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4A6B77" w14:textId="77777777" w:rsidR="00C86248" w:rsidRPr="00D54D50" w:rsidRDefault="007B378C" w:rsidP="00D54D50">
      <w:pPr>
        <w:pStyle w:val="Title"/>
      </w:pPr>
      <w:bookmarkStart w:id="0" w:name="_GoBack"/>
      <w:bookmarkEnd w:id="0"/>
      <w:r>
        <w:t>’Ala Mo’ui Progress Report</w:t>
      </w:r>
    </w:p>
    <w:p w14:paraId="6509B0C2" w14:textId="77777777" w:rsidR="00142954" w:rsidRDefault="007B378C" w:rsidP="007B378C">
      <w:pPr>
        <w:pStyle w:val="Subhead"/>
      </w:pPr>
      <w:r>
        <w:t>June 2016</w:t>
      </w:r>
    </w:p>
    <w:p w14:paraId="3FCEFE7C" w14:textId="77777777" w:rsidR="007B378C" w:rsidRPr="007B378C" w:rsidRDefault="007B378C" w:rsidP="007B378C">
      <w:pPr>
        <w:sectPr w:rsidR="007B378C" w:rsidRPr="007B378C" w:rsidSect="000F2AE2">
          <w:headerReference w:type="even" r:id="rId8"/>
          <w:headerReference w:type="default" r:id="rId9"/>
          <w:footerReference w:type="even" r:id="rId10"/>
          <w:footerReference w:type="default" r:id="rId11"/>
          <w:headerReference w:type="first" r:id="rId12"/>
          <w:footerReference w:type="first" r:id="rId13"/>
          <w:pgSz w:w="11907" w:h="16834" w:code="9"/>
          <w:pgMar w:top="3969" w:right="851" w:bottom="851" w:left="2552" w:header="851" w:footer="851" w:gutter="0"/>
          <w:cols w:space="720"/>
        </w:sectPr>
      </w:pPr>
    </w:p>
    <w:p w14:paraId="0305A621" w14:textId="77777777" w:rsidR="00A80363" w:rsidRPr="00442C1C" w:rsidRDefault="00A80363">
      <w:pPr>
        <w:pStyle w:val="Imprint"/>
      </w:pPr>
      <w:r>
        <w:lastRenderedPageBreak/>
        <w:t xml:space="preserve">Citation: </w:t>
      </w:r>
      <w:r w:rsidR="00442C1C">
        <w:t xml:space="preserve">Ministry of Health. </w:t>
      </w:r>
      <w:r w:rsidR="007B378C">
        <w:t>2016</w:t>
      </w:r>
      <w:r w:rsidR="00442C1C">
        <w:t xml:space="preserve">. </w:t>
      </w:r>
      <w:r w:rsidR="007B378C">
        <w:rPr>
          <w:i/>
        </w:rPr>
        <w:t>’Ala Mo’ui Progress Report: June 2016</w:t>
      </w:r>
      <w:r w:rsidR="00442C1C">
        <w:t>.</w:t>
      </w:r>
      <w:r w:rsidR="007B378C">
        <w:br/>
      </w:r>
      <w:r w:rsidR="00442C1C">
        <w:t>Wellington: Ministry of Health.</w:t>
      </w:r>
    </w:p>
    <w:p w14:paraId="0AC2F39E" w14:textId="0A7AE2FE" w:rsidR="00C86248" w:rsidRDefault="00C86248">
      <w:pPr>
        <w:pStyle w:val="Imprint"/>
      </w:pPr>
      <w:r>
        <w:t xml:space="preserve">Published in </w:t>
      </w:r>
      <w:r w:rsidR="00D001A7">
        <w:t xml:space="preserve">August </w:t>
      </w:r>
      <w:r w:rsidR="007B378C">
        <w:t>2016</w:t>
      </w:r>
      <w:r w:rsidR="005019AE">
        <w:br/>
      </w:r>
      <w:r>
        <w:t>by the</w:t>
      </w:r>
      <w:r w:rsidR="00442C1C">
        <w:t xml:space="preserve"> </w:t>
      </w:r>
      <w:r>
        <w:t>Ministry of Health</w:t>
      </w:r>
      <w:r>
        <w:br/>
        <w:t>PO Box 5013, Wellington</w:t>
      </w:r>
      <w:r w:rsidR="00A80363">
        <w:t xml:space="preserve"> 614</w:t>
      </w:r>
      <w:r w:rsidR="006041F0">
        <w:t>0</w:t>
      </w:r>
      <w:r>
        <w:t>, New Zealand</w:t>
      </w:r>
    </w:p>
    <w:p w14:paraId="7408ADA5" w14:textId="17285833" w:rsidR="00082CD6" w:rsidRPr="009C0F2D" w:rsidRDefault="00D863D0" w:rsidP="00082CD6">
      <w:pPr>
        <w:pStyle w:val="Imprint"/>
      </w:pPr>
      <w:r>
        <w:t>ISBN</w:t>
      </w:r>
      <w:r w:rsidR="00442C1C">
        <w:t xml:space="preserve"> </w:t>
      </w:r>
      <w:r w:rsidR="00453CA7" w:rsidRPr="00453CA7">
        <w:rPr>
          <w:lang w:val="en-US"/>
        </w:rPr>
        <w:t>978-0-947515-56-0</w:t>
      </w:r>
      <w:r w:rsidR="00442C1C">
        <w:t xml:space="preserve"> </w:t>
      </w:r>
      <w:r>
        <w:t>(</w:t>
      </w:r>
      <w:r w:rsidR="00442C1C">
        <w:t>online</w:t>
      </w:r>
      <w:r>
        <w:t>)</w:t>
      </w:r>
      <w:r w:rsidR="00082CD6">
        <w:br/>
      </w:r>
      <w:r w:rsidR="00082CD6" w:rsidRPr="009C0F2D">
        <w:t xml:space="preserve">HP </w:t>
      </w:r>
      <w:r w:rsidR="007B378C">
        <w:t>6</w:t>
      </w:r>
      <w:r w:rsidR="00453CA7">
        <w:t>475</w:t>
      </w:r>
    </w:p>
    <w:p w14:paraId="0BFA7B16" w14:textId="1907769D" w:rsidR="00C86248" w:rsidRDefault="00C86248">
      <w:pPr>
        <w:pStyle w:val="Imprint"/>
      </w:pPr>
      <w:r>
        <w:t xml:space="preserve">This document is available </w:t>
      </w:r>
      <w:r w:rsidR="0071741C">
        <w:t xml:space="preserve">at </w:t>
      </w:r>
      <w:r>
        <w:t>h</w:t>
      </w:r>
      <w:r w:rsidR="00A80363">
        <w:t>ealth</w:t>
      </w:r>
      <w:r>
        <w:t>.govt.nz</w:t>
      </w:r>
    </w:p>
    <w:p w14:paraId="2350B1C4" w14:textId="77777777" w:rsidR="00C86248" w:rsidRDefault="00362409">
      <w:pPr>
        <w:jc w:val="center"/>
      </w:pPr>
      <w:r>
        <w:rPr>
          <w:noProof/>
          <w:lang w:eastAsia="en-NZ"/>
        </w:rPr>
        <w:drawing>
          <wp:inline distT="0" distB="0" distL="0" distR="0" wp14:anchorId="15127DBB" wp14:editId="016E28A2">
            <wp:extent cx="1670685" cy="681355"/>
            <wp:effectExtent l="0" t="0" r="5715" b="4445"/>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14:paraId="69C07D93" w14:textId="77777777" w:rsidR="007E74F1" w:rsidRPr="001F45A7" w:rsidRDefault="00362409" w:rsidP="001F45A7">
      <w:pPr>
        <w:spacing w:before="240"/>
        <w:ind w:right="-851"/>
        <w:rPr>
          <w:sz w:val="18"/>
          <w:szCs w:val="18"/>
        </w:rPr>
      </w:pPr>
      <w:r>
        <w:rPr>
          <w:b/>
          <w:noProof/>
          <w:sz w:val="18"/>
          <w:szCs w:val="18"/>
          <w:lang w:eastAsia="en-NZ"/>
        </w:rPr>
        <w:drawing>
          <wp:inline distT="0" distB="0" distL="0" distR="0" wp14:anchorId="7A197D14" wp14:editId="3EE06B3E">
            <wp:extent cx="806450" cy="282575"/>
            <wp:effectExtent l="0" t="0" r="0" b="3175"/>
            <wp:docPr id="91"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6450" cy="282575"/>
                    </a:xfrm>
                    <a:prstGeom prst="rect">
                      <a:avLst/>
                    </a:prstGeom>
                    <a:noFill/>
                    <a:ln>
                      <a:noFill/>
                    </a:ln>
                  </pic:spPr>
                </pic:pic>
              </a:graphicData>
            </a:graphic>
          </wp:inline>
        </w:drawing>
      </w:r>
      <w:r w:rsidR="007E74F1" w:rsidRPr="001F45A7">
        <w:rPr>
          <w:sz w:val="18"/>
          <w:szCs w:val="18"/>
        </w:rPr>
        <w:t xml:space="preserve"> This work is licensed under the Creative Commons Attribution 4.0 International licence. In essence, </w:t>
      </w:r>
      <w:r w:rsidR="007E74F1" w:rsidRPr="001F45A7">
        <w:rPr>
          <w:bCs/>
          <w:sz w:val="18"/>
          <w:szCs w:val="18"/>
        </w:rPr>
        <w:t xml:space="preserve">you are free to: </w:t>
      </w:r>
      <w:r w:rsidR="007E74F1" w:rsidRPr="001F45A7">
        <w:rPr>
          <w:sz w:val="18"/>
          <w:szCs w:val="18"/>
        </w:rPr>
        <w:t xml:space="preserve">share ie, copy and redistribute the material in any medium or format; adapt ie, remix, transform and build upon the material. </w:t>
      </w:r>
      <w:r w:rsidR="007E74F1" w:rsidRPr="001F45A7">
        <w:rPr>
          <w:bCs/>
          <w:sz w:val="18"/>
          <w:szCs w:val="18"/>
        </w:rPr>
        <w:t>You must give appropriate credit, provide a link to the licence and indicate if changes were made.</w:t>
      </w:r>
    </w:p>
    <w:p w14:paraId="189E5449" w14:textId="77777777" w:rsidR="00C86248" w:rsidRDefault="00C86248">
      <w:pPr>
        <w:jc w:val="center"/>
        <w:sectPr w:rsidR="00C86248" w:rsidSect="0016468A">
          <w:footerReference w:type="even" r:id="rId16"/>
          <w:footerReference w:type="default" r:id="rId17"/>
          <w:pgSz w:w="11907" w:h="16834" w:code="9"/>
          <w:pgMar w:top="1701" w:right="1134" w:bottom="1134" w:left="1985" w:header="0" w:footer="0" w:gutter="0"/>
          <w:cols w:space="720"/>
          <w:vAlign w:val="bottom"/>
        </w:sectPr>
      </w:pPr>
    </w:p>
    <w:p w14:paraId="0D142CDE" w14:textId="77777777" w:rsidR="00C86248" w:rsidRDefault="00C86248">
      <w:pPr>
        <w:pStyle w:val="IntroHead"/>
      </w:pPr>
      <w:bookmarkStart w:id="1" w:name="_Toc405792991"/>
      <w:bookmarkStart w:id="2" w:name="_Toc405793224"/>
      <w:r>
        <w:lastRenderedPageBreak/>
        <w:t>Contents</w:t>
      </w:r>
      <w:bookmarkEnd w:id="1"/>
      <w:bookmarkEnd w:id="2"/>
    </w:p>
    <w:p w14:paraId="5A0A0AE7" w14:textId="378169BE" w:rsidR="00D001A7"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D001A7">
        <w:rPr>
          <w:noProof/>
        </w:rPr>
        <w:t>Executive summary</w:t>
      </w:r>
      <w:r w:rsidR="00D001A7">
        <w:rPr>
          <w:noProof/>
        </w:rPr>
        <w:tab/>
      </w:r>
      <w:r w:rsidR="00D001A7">
        <w:rPr>
          <w:noProof/>
        </w:rPr>
        <w:fldChar w:fldCharType="begin"/>
      </w:r>
      <w:r w:rsidR="00D001A7">
        <w:rPr>
          <w:noProof/>
        </w:rPr>
        <w:instrText xml:space="preserve"> PAGEREF _Toc458519857 \h </w:instrText>
      </w:r>
      <w:r w:rsidR="00D001A7">
        <w:rPr>
          <w:noProof/>
        </w:rPr>
      </w:r>
      <w:r w:rsidR="00D001A7">
        <w:rPr>
          <w:noProof/>
        </w:rPr>
        <w:fldChar w:fldCharType="separate"/>
      </w:r>
      <w:r w:rsidR="00D37E34">
        <w:rPr>
          <w:noProof/>
        </w:rPr>
        <w:t>vii</w:t>
      </w:r>
      <w:r w:rsidR="00D001A7">
        <w:rPr>
          <w:noProof/>
        </w:rPr>
        <w:fldChar w:fldCharType="end"/>
      </w:r>
    </w:p>
    <w:p w14:paraId="4E5119FB" w14:textId="0E4CCFB0" w:rsidR="00D001A7" w:rsidRDefault="00D001A7">
      <w:pPr>
        <w:pStyle w:val="TOC1"/>
        <w:rPr>
          <w:rFonts w:asciiTheme="minorHAnsi" w:eastAsiaTheme="minorEastAsia" w:hAnsiTheme="minorHAnsi" w:cstheme="minorBidi"/>
          <w:b w:val="0"/>
          <w:noProof/>
          <w:szCs w:val="22"/>
          <w:lang w:eastAsia="en-NZ"/>
        </w:rPr>
      </w:pPr>
      <w:r>
        <w:rPr>
          <w:noProof/>
        </w:rPr>
        <w:t>Whole-of-system measures</w:t>
      </w:r>
      <w:r>
        <w:rPr>
          <w:noProof/>
        </w:rPr>
        <w:tab/>
      </w:r>
      <w:r>
        <w:rPr>
          <w:noProof/>
        </w:rPr>
        <w:fldChar w:fldCharType="begin"/>
      </w:r>
      <w:r>
        <w:rPr>
          <w:noProof/>
        </w:rPr>
        <w:instrText xml:space="preserve"> PAGEREF _Toc458519858 \h </w:instrText>
      </w:r>
      <w:r>
        <w:rPr>
          <w:noProof/>
        </w:rPr>
      </w:r>
      <w:r>
        <w:rPr>
          <w:noProof/>
        </w:rPr>
        <w:fldChar w:fldCharType="separate"/>
      </w:r>
      <w:r w:rsidR="00D37E34">
        <w:rPr>
          <w:noProof/>
        </w:rPr>
        <w:t>1</w:t>
      </w:r>
      <w:r>
        <w:rPr>
          <w:noProof/>
        </w:rPr>
        <w:fldChar w:fldCharType="end"/>
      </w:r>
    </w:p>
    <w:p w14:paraId="0F09EA31" w14:textId="28220113" w:rsidR="00D001A7" w:rsidRDefault="00D001A7">
      <w:pPr>
        <w:pStyle w:val="TOC1"/>
        <w:rPr>
          <w:rFonts w:asciiTheme="minorHAnsi" w:eastAsiaTheme="minorEastAsia" w:hAnsiTheme="minorHAnsi" w:cstheme="minorBidi"/>
          <w:b w:val="0"/>
          <w:noProof/>
          <w:szCs w:val="22"/>
          <w:lang w:eastAsia="en-NZ"/>
        </w:rPr>
      </w:pPr>
      <w:r>
        <w:rPr>
          <w:noProof/>
        </w:rPr>
        <w:t>Priority outcome 1 – Systems and services meet the needs of Pacific peoples</w:t>
      </w:r>
      <w:r>
        <w:rPr>
          <w:noProof/>
        </w:rPr>
        <w:tab/>
      </w:r>
      <w:r>
        <w:rPr>
          <w:noProof/>
        </w:rPr>
        <w:fldChar w:fldCharType="begin"/>
      </w:r>
      <w:r>
        <w:rPr>
          <w:noProof/>
        </w:rPr>
        <w:instrText xml:space="preserve"> PAGEREF _Toc458519862 \h </w:instrText>
      </w:r>
      <w:r>
        <w:rPr>
          <w:noProof/>
        </w:rPr>
      </w:r>
      <w:r>
        <w:rPr>
          <w:noProof/>
        </w:rPr>
        <w:fldChar w:fldCharType="separate"/>
      </w:r>
      <w:r w:rsidR="00D37E34">
        <w:rPr>
          <w:noProof/>
        </w:rPr>
        <w:t>7</w:t>
      </w:r>
      <w:r>
        <w:rPr>
          <w:noProof/>
        </w:rPr>
        <w:fldChar w:fldCharType="end"/>
      </w:r>
    </w:p>
    <w:p w14:paraId="0A6A1BFC" w14:textId="1DC79F95" w:rsidR="00D001A7" w:rsidRDefault="00D001A7">
      <w:pPr>
        <w:pStyle w:val="TOC1"/>
        <w:rPr>
          <w:rFonts w:asciiTheme="minorHAnsi" w:eastAsiaTheme="minorEastAsia" w:hAnsiTheme="minorHAnsi" w:cstheme="minorBidi"/>
          <w:b w:val="0"/>
          <w:noProof/>
          <w:szCs w:val="22"/>
          <w:lang w:eastAsia="en-NZ"/>
        </w:rPr>
      </w:pPr>
      <w:r>
        <w:rPr>
          <w:noProof/>
        </w:rPr>
        <w:t>Priority outcome 2 – More services are delivered locally in the community and in primary care</w:t>
      </w:r>
      <w:r>
        <w:rPr>
          <w:noProof/>
        </w:rPr>
        <w:tab/>
      </w:r>
      <w:r>
        <w:rPr>
          <w:noProof/>
        </w:rPr>
        <w:fldChar w:fldCharType="begin"/>
      </w:r>
      <w:r>
        <w:rPr>
          <w:noProof/>
        </w:rPr>
        <w:instrText xml:space="preserve"> PAGEREF _Toc458519863 \h </w:instrText>
      </w:r>
      <w:r>
        <w:rPr>
          <w:noProof/>
        </w:rPr>
      </w:r>
      <w:r>
        <w:rPr>
          <w:noProof/>
        </w:rPr>
        <w:fldChar w:fldCharType="separate"/>
      </w:r>
      <w:r w:rsidR="00D37E34">
        <w:rPr>
          <w:noProof/>
        </w:rPr>
        <w:t>44</w:t>
      </w:r>
      <w:r>
        <w:rPr>
          <w:noProof/>
        </w:rPr>
        <w:fldChar w:fldCharType="end"/>
      </w:r>
    </w:p>
    <w:p w14:paraId="23C04D16" w14:textId="0DC9E531" w:rsidR="00D001A7" w:rsidRDefault="00D001A7">
      <w:pPr>
        <w:pStyle w:val="TOC1"/>
        <w:rPr>
          <w:rFonts w:asciiTheme="minorHAnsi" w:eastAsiaTheme="minorEastAsia" w:hAnsiTheme="minorHAnsi" w:cstheme="minorBidi"/>
          <w:b w:val="0"/>
          <w:noProof/>
          <w:szCs w:val="22"/>
          <w:lang w:eastAsia="en-NZ"/>
        </w:rPr>
      </w:pPr>
      <w:r>
        <w:rPr>
          <w:noProof/>
        </w:rPr>
        <w:t>Priority outcome 3 – Pacific peoples are better supported to be healthy</w:t>
      </w:r>
      <w:r>
        <w:rPr>
          <w:noProof/>
        </w:rPr>
        <w:tab/>
      </w:r>
      <w:r>
        <w:rPr>
          <w:noProof/>
        </w:rPr>
        <w:fldChar w:fldCharType="begin"/>
      </w:r>
      <w:r>
        <w:rPr>
          <w:noProof/>
        </w:rPr>
        <w:instrText xml:space="preserve"> PAGEREF _Toc458519864 \h </w:instrText>
      </w:r>
      <w:r>
        <w:rPr>
          <w:noProof/>
        </w:rPr>
      </w:r>
      <w:r>
        <w:rPr>
          <w:noProof/>
        </w:rPr>
        <w:fldChar w:fldCharType="separate"/>
      </w:r>
      <w:r w:rsidR="00D37E34">
        <w:rPr>
          <w:noProof/>
        </w:rPr>
        <w:t>55</w:t>
      </w:r>
      <w:r>
        <w:rPr>
          <w:noProof/>
        </w:rPr>
        <w:fldChar w:fldCharType="end"/>
      </w:r>
    </w:p>
    <w:p w14:paraId="235A11AA" w14:textId="25C5966B" w:rsidR="00D001A7" w:rsidRDefault="00D001A7">
      <w:pPr>
        <w:pStyle w:val="TOC1"/>
        <w:rPr>
          <w:rFonts w:asciiTheme="minorHAnsi" w:eastAsiaTheme="minorEastAsia" w:hAnsiTheme="minorHAnsi" w:cstheme="minorBidi"/>
          <w:b w:val="0"/>
          <w:noProof/>
          <w:szCs w:val="22"/>
          <w:lang w:eastAsia="en-NZ"/>
        </w:rPr>
      </w:pPr>
      <w:r>
        <w:rPr>
          <w:noProof/>
        </w:rPr>
        <w:t>Priority outcome 4 – Pacific peoples experience improved broader determinants of health</w:t>
      </w:r>
      <w:r>
        <w:rPr>
          <w:noProof/>
        </w:rPr>
        <w:tab/>
      </w:r>
      <w:r>
        <w:rPr>
          <w:noProof/>
        </w:rPr>
        <w:fldChar w:fldCharType="begin"/>
      </w:r>
      <w:r>
        <w:rPr>
          <w:noProof/>
        </w:rPr>
        <w:instrText xml:space="preserve"> PAGEREF _Toc458519865 \h </w:instrText>
      </w:r>
      <w:r>
        <w:rPr>
          <w:noProof/>
        </w:rPr>
      </w:r>
      <w:r>
        <w:rPr>
          <w:noProof/>
        </w:rPr>
        <w:fldChar w:fldCharType="separate"/>
      </w:r>
      <w:r w:rsidR="00D37E34">
        <w:rPr>
          <w:noProof/>
        </w:rPr>
        <w:t>61</w:t>
      </w:r>
      <w:r>
        <w:rPr>
          <w:noProof/>
        </w:rPr>
        <w:fldChar w:fldCharType="end"/>
      </w:r>
    </w:p>
    <w:p w14:paraId="516471C3" w14:textId="2C922024" w:rsidR="00D001A7" w:rsidRDefault="00D001A7">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_Toc458519866 \h </w:instrText>
      </w:r>
      <w:r>
        <w:rPr>
          <w:noProof/>
        </w:rPr>
      </w:r>
      <w:r>
        <w:rPr>
          <w:noProof/>
        </w:rPr>
        <w:fldChar w:fldCharType="separate"/>
      </w:r>
      <w:r w:rsidR="00D37E34">
        <w:rPr>
          <w:noProof/>
        </w:rPr>
        <w:t>67</w:t>
      </w:r>
      <w:r>
        <w:rPr>
          <w:noProof/>
        </w:rPr>
        <w:fldChar w:fldCharType="end"/>
      </w:r>
    </w:p>
    <w:p w14:paraId="156D18DD" w14:textId="63858FE4" w:rsidR="00D001A7" w:rsidRDefault="00D001A7">
      <w:pPr>
        <w:pStyle w:val="TOC1"/>
        <w:rPr>
          <w:rFonts w:asciiTheme="minorHAnsi" w:eastAsiaTheme="minorEastAsia" w:hAnsiTheme="minorHAnsi" w:cstheme="minorBidi"/>
          <w:b w:val="0"/>
          <w:noProof/>
          <w:szCs w:val="22"/>
          <w:lang w:eastAsia="en-NZ"/>
        </w:rPr>
      </w:pPr>
      <w:r>
        <w:rPr>
          <w:noProof/>
        </w:rPr>
        <w:t>Appendix</w:t>
      </w:r>
      <w:r>
        <w:rPr>
          <w:noProof/>
        </w:rPr>
        <w:tab/>
      </w:r>
      <w:r>
        <w:rPr>
          <w:noProof/>
        </w:rPr>
        <w:fldChar w:fldCharType="begin"/>
      </w:r>
      <w:r>
        <w:rPr>
          <w:noProof/>
        </w:rPr>
        <w:instrText xml:space="preserve"> PAGEREF _Toc458519867 \h </w:instrText>
      </w:r>
      <w:r>
        <w:rPr>
          <w:noProof/>
        </w:rPr>
      </w:r>
      <w:r>
        <w:rPr>
          <w:noProof/>
        </w:rPr>
        <w:fldChar w:fldCharType="separate"/>
      </w:r>
      <w:r w:rsidR="00D37E34">
        <w:rPr>
          <w:noProof/>
        </w:rPr>
        <w:t>68</w:t>
      </w:r>
      <w:r>
        <w:rPr>
          <w:noProof/>
        </w:rPr>
        <w:fldChar w:fldCharType="end"/>
      </w:r>
    </w:p>
    <w:p w14:paraId="12BBF37E" w14:textId="77777777" w:rsidR="00C86248" w:rsidRDefault="00C86248">
      <w:r>
        <w:rPr>
          <w:b/>
        </w:rPr>
        <w:fldChar w:fldCharType="end"/>
      </w:r>
    </w:p>
    <w:p w14:paraId="4F78DF9F" w14:textId="77777777" w:rsidR="00C86248" w:rsidRDefault="00C86248" w:rsidP="003B1D10">
      <w:pPr>
        <w:pStyle w:val="TOC1"/>
        <w:keepNext/>
      </w:pPr>
      <w:r>
        <w:t>List of Tables</w:t>
      </w:r>
    </w:p>
    <w:p w14:paraId="66D060FD" w14:textId="3AF7F634" w:rsidR="008A67A9"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8A67A9">
        <w:rPr>
          <w:noProof/>
        </w:rPr>
        <w:t xml:space="preserve">Table 1: </w:t>
      </w:r>
      <w:r w:rsidR="008A67A9" w:rsidRPr="00AE7E36">
        <w:rPr>
          <w:i/>
          <w:noProof/>
        </w:rPr>
        <w:t>’Ala Mo’ui</w:t>
      </w:r>
      <w:r w:rsidR="008A67A9">
        <w:rPr>
          <w:noProof/>
        </w:rPr>
        <w:t xml:space="preserve"> indicators where performance for Pacific peoples has achieved equity, as at 30 June 2016</w:t>
      </w:r>
      <w:r w:rsidR="008A67A9">
        <w:rPr>
          <w:noProof/>
        </w:rPr>
        <w:tab/>
      </w:r>
      <w:r w:rsidR="008A67A9">
        <w:rPr>
          <w:noProof/>
        </w:rPr>
        <w:fldChar w:fldCharType="begin"/>
      </w:r>
      <w:r w:rsidR="008A67A9">
        <w:rPr>
          <w:noProof/>
        </w:rPr>
        <w:instrText xml:space="preserve"> PAGEREF _Toc458524021 \h </w:instrText>
      </w:r>
      <w:r w:rsidR="008A67A9">
        <w:rPr>
          <w:noProof/>
        </w:rPr>
      </w:r>
      <w:r w:rsidR="008A67A9">
        <w:rPr>
          <w:noProof/>
        </w:rPr>
        <w:fldChar w:fldCharType="separate"/>
      </w:r>
      <w:r w:rsidR="00D37E34">
        <w:rPr>
          <w:noProof/>
        </w:rPr>
        <w:t>viii</w:t>
      </w:r>
      <w:r w:rsidR="008A67A9">
        <w:rPr>
          <w:noProof/>
        </w:rPr>
        <w:fldChar w:fldCharType="end"/>
      </w:r>
    </w:p>
    <w:p w14:paraId="6325AF23" w14:textId="6AB30191" w:rsidR="008A67A9" w:rsidRDefault="008A67A9">
      <w:pPr>
        <w:pStyle w:val="TOC3"/>
        <w:rPr>
          <w:rFonts w:asciiTheme="minorHAnsi" w:eastAsiaTheme="minorEastAsia" w:hAnsiTheme="minorHAnsi" w:cstheme="minorBidi"/>
          <w:noProof/>
          <w:szCs w:val="22"/>
          <w:lang w:eastAsia="en-NZ"/>
        </w:rPr>
      </w:pPr>
      <w:r>
        <w:rPr>
          <w:noProof/>
        </w:rPr>
        <w:t xml:space="preserve">Table 2: </w:t>
      </w:r>
      <w:r w:rsidRPr="00AE7E36">
        <w:rPr>
          <w:i/>
          <w:noProof/>
        </w:rPr>
        <w:t>’Ala Mo’ui</w:t>
      </w:r>
      <w:r>
        <w:rPr>
          <w:noProof/>
        </w:rPr>
        <w:t xml:space="preserve"> indicators where there is a disparity in equity between Pacific peoples and the set target, as at 30 June 2016</w:t>
      </w:r>
      <w:r>
        <w:rPr>
          <w:noProof/>
        </w:rPr>
        <w:tab/>
      </w:r>
      <w:r>
        <w:rPr>
          <w:noProof/>
        </w:rPr>
        <w:fldChar w:fldCharType="begin"/>
      </w:r>
      <w:r>
        <w:rPr>
          <w:noProof/>
        </w:rPr>
        <w:instrText xml:space="preserve"> PAGEREF _Toc458524022 \h </w:instrText>
      </w:r>
      <w:r>
        <w:rPr>
          <w:noProof/>
        </w:rPr>
      </w:r>
      <w:r>
        <w:rPr>
          <w:noProof/>
        </w:rPr>
        <w:fldChar w:fldCharType="separate"/>
      </w:r>
      <w:r w:rsidR="00D37E34">
        <w:rPr>
          <w:noProof/>
        </w:rPr>
        <w:t>viii</w:t>
      </w:r>
      <w:r>
        <w:rPr>
          <w:noProof/>
        </w:rPr>
        <w:fldChar w:fldCharType="end"/>
      </w:r>
    </w:p>
    <w:p w14:paraId="37BCBAC4" w14:textId="49C83A65" w:rsidR="008A67A9" w:rsidRDefault="008A67A9">
      <w:pPr>
        <w:pStyle w:val="TOC3"/>
        <w:rPr>
          <w:rFonts w:asciiTheme="minorHAnsi" w:eastAsiaTheme="minorEastAsia" w:hAnsiTheme="minorHAnsi" w:cstheme="minorBidi"/>
          <w:noProof/>
          <w:szCs w:val="22"/>
          <w:lang w:eastAsia="en-NZ"/>
        </w:rPr>
      </w:pPr>
      <w:r>
        <w:rPr>
          <w:noProof/>
        </w:rPr>
        <w:t xml:space="preserve">Table 3: </w:t>
      </w:r>
      <w:r w:rsidRPr="00AE7E36">
        <w:rPr>
          <w:i/>
          <w:noProof/>
        </w:rPr>
        <w:t>’Ala Mo’ui</w:t>
      </w:r>
      <w:r>
        <w:rPr>
          <w:noProof/>
        </w:rPr>
        <w:t xml:space="preserve"> indicators where there is a disparity in equity between Pacific peoples and the total New Zealand population, as at 30 June 2016</w:t>
      </w:r>
      <w:r>
        <w:rPr>
          <w:noProof/>
        </w:rPr>
        <w:tab/>
      </w:r>
      <w:r>
        <w:rPr>
          <w:noProof/>
        </w:rPr>
        <w:fldChar w:fldCharType="begin"/>
      </w:r>
      <w:r>
        <w:rPr>
          <w:noProof/>
        </w:rPr>
        <w:instrText xml:space="preserve"> PAGEREF _Toc458524023 \h </w:instrText>
      </w:r>
      <w:r>
        <w:rPr>
          <w:noProof/>
        </w:rPr>
      </w:r>
      <w:r>
        <w:rPr>
          <w:noProof/>
        </w:rPr>
        <w:fldChar w:fldCharType="separate"/>
      </w:r>
      <w:r w:rsidR="00D37E34">
        <w:rPr>
          <w:noProof/>
        </w:rPr>
        <w:t>ix</w:t>
      </w:r>
      <w:r>
        <w:rPr>
          <w:noProof/>
        </w:rPr>
        <w:fldChar w:fldCharType="end"/>
      </w:r>
    </w:p>
    <w:p w14:paraId="5E55BE01" w14:textId="242B3887" w:rsidR="008A67A9" w:rsidRDefault="008A67A9">
      <w:pPr>
        <w:pStyle w:val="TOC3"/>
        <w:rPr>
          <w:rFonts w:asciiTheme="minorHAnsi" w:eastAsiaTheme="minorEastAsia" w:hAnsiTheme="minorHAnsi" w:cstheme="minorBidi"/>
          <w:noProof/>
          <w:szCs w:val="22"/>
          <w:lang w:eastAsia="en-NZ"/>
        </w:rPr>
      </w:pPr>
      <w:r>
        <w:rPr>
          <w:noProof/>
        </w:rPr>
        <w:t xml:space="preserve">Table 4: </w:t>
      </w:r>
      <w:r w:rsidRPr="00AE7E36">
        <w:rPr>
          <w:i/>
          <w:noProof/>
        </w:rPr>
        <w:t xml:space="preserve">’Ala Mo’ui </w:t>
      </w:r>
      <w:r>
        <w:rPr>
          <w:noProof/>
        </w:rPr>
        <w:t>performance indicators progress for the priority DHBs, as at 30 June 2016</w:t>
      </w:r>
      <w:r>
        <w:rPr>
          <w:noProof/>
        </w:rPr>
        <w:tab/>
      </w:r>
      <w:r>
        <w:rPr>
          <w:noProof/>
        </w:rPr>
        <w:fldChar w:fldCharType="begin"/>
      </w:r>
      <w:r>
        <w:rPr>
          <w:noProof/>
        </w:rPr>
        <w:instrText xml:space="preserve"> PAGEREF _Toc458524024 \h </w:instrText>
      </w:r>
      <w:r>
        <w:rPr>
          <w:noProof/>
        </w:rPr>
      </w:r>
      <w:r>
        <w:rPr>
          <w:noProof/>
        </w:rPr>
        <w:fldChar w:fldCharType="separate"/>
      </w:r>
      <w:r w:rsidR="00D37E34">
        <w:rPr>
          <w:noProof/>
        </w:rPr>
        <w:t>x</w:t>
      </w:r>
      <w:r>
        <w:rPr>
          <w:noProof/>
        </w:rPr>
        <w:fldChar w:fldCharType="end"/>
      </w:r>
    </w:p>
    <w:p w14:paraId="1A670D2C" w14:textId="7110DE35" w:rsidR="008A67A9" w:rsidRDefault="008A67A9">
      <w:pPr>
        <w:pStyle w:val="TOC3"/>
        <w:rPr>
          <w:rFonts w:asciiTheme="minorHAnsi" w:eastAsiaTheme="minorEastAsia" w:hAnsiTheme="minorHAnsi" w:cstheme="minorBidi"/>
          <w:noProof/>
          <w:szCs w:val="22"/>
          <w:lang w:eastAsia="en-NZ"/>
        </w:rPr>
      </w:pPr>
      <w:r>
        <w:rPr>
          <w:noProof/>
        </w:rPr>
        <w:t>Table 5: Priority outcome 1 performance indicators where equity is a concern for Pacific peoples, as at 30 June 2016</w:t>
      </w:r>
      <w:r>
        <w:rPr>
          <w:noProof/>
        </w:rPr>
        <w:tab/>
      </w:r>
      <w:r>
        <w:rPr>
          <w:noProof/>
        </w:rPr>
        <w:fldChar w:fldCharType="begin"/>
      </w:r>
      <w:r>
        <w:rPr>
          <w:noProof/>
        </w:rPr>
        <w:instrText xml:space="preserve"> PAGEREF _Toc458524025 \h </w:instrText>
      </w:r>
      <w:r>
        <w:rPr>
          <w:noProof/>
        </w:rPr>
      </w:r>
      <w:r>
        <w:rPr>
          <w:noProof/>
        </w:rPr>
        <w:fldChar w:fldCharType="separate"/>
      </w:r>
      <w:r w:rsidR="00D37E34">
        <w:rPr>
          <w:noProof/>
        </w:rPr>
        <w:t>6</w:t>
      </w:r>
      <w:r>
        <w:rPr>
          <w:noProof/>
        </w:rPr>
        <w:fldChar w:fldCharType="end"/>
      </w:r>
    </w:p>
    <w:p w14:paraId="7E711E88" w14:textId="68F7BD02" w:rsidR="008A67A9" w:rsidRDefault="008A67A9">
      <w:pPr>
        <w:pStyle w:val="TOC3"/>
        <w:rPr>
          <w:rFonts w:asciiTheme="minorHAnsi" w:eastAsiaTheme="minorEastAsia" w:hAnsiTheme="minorHAnsi" w:cstheme="minorBidi"/>
          <w:noProof/>
          <w:szCs w:val="22"/>
          <w:lang w:eastAsia="en-NZ"/>
        </w:rPr>
      </w:pPr>
      <w:r>
        <w:rPr>
          <w:noProof/>
        </w:rPr>
        <w:t>Table 6: DHB ‘Rising to the Challenge’ actions delivered, as at 30 June 2016</w:t>
      </w:r>
      <w:r>
        <w:rPr>
          <w:noProof/>
        </w:rPr>
        <w:tab/>
      </w:r>
      <w:r>
        <w:rPr>
          <w:noProof/>
        </w:rPr>
        <w:fldChar w:fldCharType="begin"/>
      </w:r>
      <w:r>
        <w:rPr>
          <w:noProof/>
        </w:rPr>
        <w:instrText xml:space="preserve"> PAGEREF _Toc458524026 \h </w:instrText>
      </w:r>
      <w:r>
        <w:rPr>
          <w:noProof/>
        </w:rPr>
      </w:r>
      <w:r>
        <w:rPr>
          <w:noProof/>
        </w:rPr>
        <w:fldChar w:fldCharType="separate"/>
      </w:r>
      <w:r w:rsidR="00D37E34">
        <w:rPr>
          <w:noProof/>
        </w:rPr>
        <w:t>8</w:t>
      </w:r>
      <w:r>
        <w:rPr>
          <w:noProof/>
        </w:rPr>
        <w:fldChar w:fldCharType="end"/>
      </w:r>
    </w:p>
    <w:p w14:paraId="54AD4788" w14:textId="3A23369C" w:rsidR="008A67A9" w:rsidRDefault="008A67A9">
      <w:pPr>
        <w:pStyle w:val="TOC3"/>
        <w:rPr>
          <w:rFonts w:asciiTheme="minorHAnsi" w:eastAsiaTheme="minorEastAsia" w:hAnsiTheme="minorHAnsi" w:cstheme="minorBidi"/>
          <w:noProof/>
          <w:szCs w:val="22"/>
          <w:lang w:eastAsia="en-NZ"/>
        </w:rPr>
      </w:pPr>
      <w:r>
        <w:rPr>
          <w:noProof/>
        </w:rPr>
        <w:t>Table 7: DHB activities delivered to improve services offering Pacific peoples better help for smokers to quit, as at 30 June 2016</w:t>
      </w:r>
      <w:r>
        <w:rPr>
          <w:noProof/>
        </w:rPr>
        <w:tab/>
      </w:r>
      <w:r>
        <w:rPr>
          <w:noProof/>
        </w:rPr>
        <w:fldChar w:fldCharType="begin"/>
      </w:r>
      <w:r>
        <w:rPr>
          <w:noProof/>
        </w:rPr>
        <w:instrText xml:space="preserve"> PAGEREF _Toc458524027 \h </w:instrText>
      </w:r>
      <w:r>
        <w:rPr>
          <w:noProof/>
        </w:rPr>
      </w:r>
      <w:r>
        <w:rPr>
          <w:noProof/>
        </w:rPr>
        <w:fldChar w:fldCharType="separate"/>
      </w:r>
      <w:r w:rsidR="00D37E34">
        <w:rPr>
          <w:noProof/>
        </w:rPr>
        <w:t>31</w:t>
      </w:r>
      <w:r>
        <w:rPr>
          <w:noProof/>
        </w:rPr>
        <w:fldChar w:fldCharType="end"/>
      </w:r>
    </w:p>
    <w:p w14:paraId="169E1DA0" w14:textId="4746584E" w:rsidR="008A67A9" w:rsidRDefault="008A67A9">
      <w:pPr>
        <w:pStyle w:val="TOC3"/>
        <w:rPr>
          <w:rFonts w:asciiTheme="minorHAnsi" w:eastAsiaTheme="minorEastAsia" w:hAnsiTheme="minorHAnsi" w:cstheme="minorBidi"/>
          <w:noProof/>
          <w:szCs w:val="22"/>
          <w:lang w:eastAsia="en-NZ"/>
        </w:rPr>
      </w:pPr>
      <w:r>
        <w:rPr>
          <w:noProof/>
        </w:rPr>
        <w:t>Table 8: DHB work towards offering Pacific peoples more heart and diabetes checks, as at 30 June 2016</w:t>
      </w:r>
      <w:r>
        <w:rPr>
          <w:noProof/>
        </w:rPr>
        <w:tab/>
      </w:r>
      <w:r>
        <w:rPr>
          <w:noProof/>
        </w:rPr>
        <w:fldChar w:fldCharType="begin"/>
      </w:r>
      <w:r>
        <w:rPr>
          <w:noProof/>
        </w:rPr>
        <w:instrText xml:space="preserve"> PAGEREF _Toc458524028 \h </w:instrText>
      </w:r>
      <w:r>
        <w:rPr>
          <w:noProof/>
        </w:rPr>
      </w:r>
      <w:r>
        <w:rPr>
          <w:noProof/>
        </w:rPr>
        <w:fldChar w:fldCharType="separate"/>
      </w:r>
      <w:r w:rsidR="00D37E34">
        <w:rPr>
          <w:noProof/>
        </w:rPr>
        <w:t>32</w:t>
      </w:r>
      <w:r>
        <w:rPr>
          <w:noProof/>
        </w:rPr>
        <w:fldChar w:fldCharType="end"/>
      </w:r>
    </w:p>
    <w:p w14:paraId="4AE34835" w14:textId="2775A9F3" w:rsidR="008A67A9" w:rsidRDefault="008A67A9">
      <w:pPr>
        <w:pStyle w:val="TOC3"/>
        <w:rPr>
          <w:rFonts w:asciiTheme="minorHAnsi" w:eastAsiaTheme="minorEastAsia" w:hAnsiTheme="minorHAnsi" w:cstheme="minorBidi"/>
          <w:noProof/>
          <w:szCs w:val="22"/>
          <w:lang w:eastAsia="en-NZ"/>
        </w:rPr>
      </w:pPr>
      <w:r>
        <w:rPr>
          <w:noProof/>
        </w:rPr>
        <w:t>Table 9: Performance against priority outcome 2 indicators, as at 31 December 2015</w:t>
      </w:r>
      <w:r>
        <w:rPr>
          <w:noProof/>
        </w:rPr>
        <w:tab/>
      </w:r>
      <w:r>
        <w:rPr>
          <w:noProof/>
        </w:rPr>
        <w:fldChar w:fldCharType="begin"/>
      </w:r>
      <w:r>
        <w:rPr>
          <w:noProof/>
        </w:rPr>
        <w:instrText xml:space="preserve"> PAGEREF _Toc458524029 \h </w:instrText>
      </w:r>
      <w:r>
        <w:rPr>
          <w:noProof/>
        </w:rPr>
      </w:r>
      <w:r>
        <w:rPr>
          <w:noProof/>
        </w:rPr>
        <w:fldChar w:fldCharType="separate"/>
      </w:r>
      <w:r w:rsidR="00D37E34">
        <w:rPr>
          <w:noProof/>
        </w:rPr>
        <w:t>43</w:t>
      </w:r>
      <w:r>
        <w:rPr>
          <w:noProof/>
        </w:rPr>
        <w:fldChar w:fldCharType="end"/>
      </w:r>
    </w:p>
    <w:p w14:paraId="0C56053B" w14:textId="387B6082" w:rsidR="008A67A9" w:rsidRDefault="008A67A9">
      <w:pPr>
        <w:pStyle w:val="TOC3"/>
        <w:rPr>
          <w:rFonts w:asciiTheme="minorHAnsi" w:eastAsiaTheme="minorEastAsia" w:hAnsiTheme="minorHAnsi" w:cstheme="minorBidi"/>
          <w:noProof/>
          <w:szCs w:val="22"/>
          <w:lang w:eastAsia="en-NZ"/>
        </w:rPr>
      </w:pPr>
      <w:r>
        <w:rPr>
          <w:noProof/>
        </w:rPr>
        <w:t>Table 10: Performance against priority outcome 4 indicators, as at 30 June 2016</w:t>
      </w:r>
      <w:r>
        <w:rPr>
          <w:noProof/>
        </w:rPr>
        <w:tab/>
      </w:r>
      <w:r>
        <w:rPr>
          <w:noProof/>
        </w:rPr>
        <w:fldChar w:fldCharType="begin"/>
      </w:r>
      <w:r>
        <w:rPr>
          <w:noProof/>
        </w:rPr>
        <w:instrText xml:space="preserve"> PAGEREF _Toc458524030 \h </w:instrText>
      </w:r>
      <w:r>
        <w:rPr>
          <w:noProof/>
        </w:rPr>
      </w:r>
      <w:r>
        <w:rPr>
          <w:noProof/>
        </w:rPr>
        <w:fldChar w:fldCharType="separate"/>
      </w:r>
      <w:r w:rsidR="00D37E34">
        <w:rPr>
          <w:noProof/>
        </w:rPr>
        <w:t>60</w:t>
      </w:r>
      <w:r>
        <w:rPr>
          <w:noProof/>
        </w:rPr>
        <w:fldChar w:fldCharType="end"/>
      </w:r>
    </w:p>
    <w:p w14:paraId="5B135218" w14:textId="4F2AF5DE" w:rsidR="008A67A9" w:rsidRDefault="008A67A9">
      <w:pPr>
        <w:pStyle w:val="TOC3"/>
        <w:rPr>
          <w:rFonts w:asciiTheme="minorHAnsi" w:eastAsiaTheme="minorEastAsia" w:hAnsiTheme="minorHAnsi" w:cstheme="minorBidi"/>
          <w:noProof/>
          <w:szCs w:val="22"/>
          <w:lang w:eastAsia="en-NZ"/>
        </w:rPr>
      </w:pPr>
      <w:r>
        <w:rPr>
          <w:noProof/>
        </w:rPr>
        <w:t>Table A1: Projected Pacific peoples population for 2015/16 by DHB based on the 2013 Census</w:t>
      </w:r>
      <w:r>
        <w:rPr>
          <w:noProof/>
        </w:rPr>
        <w:tab/>
      </w:r>
      <w:r>
        <w:rPr>
          <w:noProof/>
        </w:rPr>
        <w:fldChar w:fldCharType="begin"/>
      </w:r>
      <w:r>
        <w:rPr>
          <w:noProof/>
        </w:rPr>
        <w:instrText xml:space="preserve"> PAGEREF _Toc458524031 \h </w:instrText>
      </w:r>
      <w:r>
        <w:rPr>
          <w:noProof/>
        </w:rPr>
      </w:r>
      <w:r>
        <w:rPr>
          <w:noProof/>
        </w:rPr>
        <w:fldChar w:fldCharType="separate"/>
      </w:r>
      <w:r w:rsidR="00D37E34">
        <w:rPr>
          <w:noProof/>
        </w:rPr>
        <w:t>68</w:t>
      </w:r>
      <w:r>
        <w:rPr>
          <w:noProof/>
        </w:rPr>
        <w:fldChar w:fldCharType="end"/>
      </w:r>
    </w:p>
    <w:p w14:paraId="7F46B93C" w14:textId="77777777" w:rsidR="00C86248" w:rsidRDefault="00C86248" w:rsidP="0030382F">
      <w:r>
        <w:fldChar w:fldCharType="end"/>
      </w:r>
    </w:p>
    <w:p w14:paraId="573D3BEA" w14:textId="77777777" w:rsidR="003A5FEA" w:rsidRDefault="003A5FEA" w:rsidP="003A5FEA">
      <w:pPr>
        <w:pStyle w:val="TOC1"/>
      </w:pPr>
      <w:r>
        <w:t>List of Figures</w:t>
      </w:r>
    </w:p>
    <w:p w14:paraId="6330696E" w14:textId="4379B6CF" w:rsidR="00633DDA" w:rsidRDefault="003A5FEA">
      <w:pPr>
        <w:pStyle w:val="TOC3"/>
        <w:rPr>
          <w:rFonts w:asciiTheme="minorHAnsi" w:eastAsiaTheme="minorEastAsia" w:hAnsiTheme="minorHAnsi" w:cstheme="minorBidi"/>
          <w:noProof/>
          <w:szCs w:val="22"/>
          <w:lang w:eastAsia="en-NZ"/>
        </w:rPr>
      </w:pPr>
      <w:r>
        <w:lastRenderedPageBreak/>
        <w:fldChar w:fldCharType="begin"/>
      </w:r>
      <w:r>
        <w:instrText xml:space="preserve"> TOC \t "Figure,3" </w:instrText>
      </w:r>
      <w:r>
        <w:fldChar w:fldCharType="separate"/>
      </w:r>
      <w:r w:rsidR="00633DDA">
        <w:rPr>
          <w:noProof/>
        </w:rPr>
        <w:t>Figure 1a:</w:t>
      </w:r>
      <w:r w:rsidR="00633DDA">
        <w:rPr>
          <w:noProof/>
        </w:rPr>
        <w:tab/>
        <w:t>ASH rates per 100,000 (0–4-year-olds), Pacific peoples population and total New Zealand population, 2002–2015</w:t>
      </w:r>
      <w:r w:rsidR="00633DDA">
        <w:rPr>
          <w:noProof/>
        </w:rPr>
        <w:tab/>
      </w:r>
      <w:r w:rsidR="00633DDA">
        <w:rPr>
          <w:noProof/>
        </w:rPr>
        <w:fldChar w:fldCharType="begin"/>
      </w:r>
      <w:r w:rsidR="00633DDA">
        <w:rPr>
          <w:noProof/>
        </w:rPr>
        <w:instrText xml:space="preserve"> PAGEREF _Toc458409417 \h </w:instrText>
      </w:r>
      <w:r w:rsidR="00633DDA">
        <w:rPr>
          <w:noProof/>
        </w:rPr>
      </w:r>
      <w:r w:rsidR="00633DDA">
        <w:rPr>
          <w:noProof/>
        </w:rPr>
        <w:fldChar w:fldCharType="separate"/>
      </w:r>
      <w:r w:rsidR="00D37E34">
        <w:rPr>
          <w:noProof/>
        </w:rPr>
        <w:t>2</w:t>
      </w:r>
      <w:r w:rsidR="00633DDA">
        <w:rPr>
          <w:noProof/>
        </w:rPr>
        <w:fldChar w:fldCharType="end"/>
      </w:r>
    </w:p>
    <w:p w14:paraId="5349909A" w14:textId="1C70C108" w:rsidR="00633DDA" w:rsidRDefault="00633DDA">
      <w:pPr>
        <w:pStyle w:val="TOC3"/>
        <w:rPr>
          <w:rFonts w:asciiTheme="minorHAnsi" w:eastAsiaTheme="minorEastAsia" w:hAnsiTheme="minorHAnsi" w:cstheme="minorBidi"/>
          <w:noProof/>
          <w:szCs w:val="22"/>
          <w:lang w:eastAsia="en-NZ"/>
        </w:rPr>
      </w:pPr>
      <w:r>
        <w:rPr>
          <w:noProof/>
        </w:rPr>
        <w:t>Figure 1b:</w:t>
      </w:r>
      <w:r>
        <w:rPr>
          <w:noProof/>
        </w:rPr>
        <w:tab/>
        <w:t>ASH rates per 100,000 (0–4-year-olds), Pacific peoples, by priority district health boards (DHBs), 2002–2015</w:t>
      </w:r>
      <w:r>
        <w:rPr>
          <w:noProof/>
        </w:rPr>
        <w:tab/>
      </w:r>
      <w:r>
        <w:rPr>
          <w:noProof/>
        </w:rPr>
        <w:fldChar w:fldCharType="begin"/>
      </w:r>
      <w:r>
        <w:rPr>
          <w:noProof/>
        </w:rPr>
        <w:instrText xml:space="preserve"> PAGEREF _Toc458409418 \h </w:instrText>
      </w:r>
      <w:r>
        <w:rPr>
          <w:noProof/>
        </w:rPr>
      </w:r>
      <w:r>
        <w:rPr>
          <w:noProof/>
        </w:rPr>
        <w:fldChar w:fldCharType="separate"/>
      </w:r>
      <w:r w:rsidR="00D37E34">
        <w:rPr>
          <w:noProof/>
        </w:rPr>
        <w:t>3</w:t>
      </w:r>
      <w:r>
        <w:rPr>
          <w:noProof/>
        </w:rPr>
        <w:fldChar w:fldCharType="end"/>
      </w:r>
    </w:p>
    <w:p w14:paraId="483D5683" w14:textId="39DDCD2B" w:rsidR="00633DDA" w:rsidRDefault="00633DDA">
      <w:pPr>
        <w:pStyle w:val="TOC3"/>
        <w:rPr>
          <w:rFonts w:asciiTheme="minorHAnsi" w:eastAsiaTheme="minorEastAsia" w:hAnsiTheme="minorHAnsi" w:cstheme="minorBidi"/>
          <w:noProof/>
          <w:szCs w:val="22"/>
          <w:lang w:eastAsia="en-NZ"/>
        </w:rPr>
      </w:pPr>
      <w:r>
        <w:rPr>
          <w:noProof/>
        </w:rPr>
        <w:t>Figure 1c:</w:t>
      </w:r>
      <w:r>
        <w:rPr>
          <w:noProof/>
        </w:rPr>
        <w:tab/>
        <w:t>ASH rates per 100,000 (45–64-year-olds), Pacific peoples population and total New Zealand population, 2002–2015</w:t>
      </w:r>
      <w:r>
        <w:rPr>
          <w:noProof/>
        </w:rPr>
        <w:tab/>
      </w:r>
      <w:r>
        <w:rPr>
          <w:noProof/>
        </w:rPr>
        <w:fldChar w:fldCharType="begin"/>
      </w:r>
      <w:r>
        <w:rPr>
          <w:noProof/>
        </w:rPr>
        <w:instrText xml:space="preserve"> PAGEREF _Toc458409419 \h </w:instrText>
      </w:r>
      <w:r>
        <w:rPr>
          <w:noProof/>
        </w:rPr>
      </w:r>
      <w:r>
        <w:rPr>
          <w:noProof/>
        </w:rPr>
        <w:fldChar w:fldCharType="separate"/>
      </w:r>
      <w:r w:rsidR="00D37E34">
        <w:rPr>
          <w:noProof/>
        </w:rPr>
        <w:t>4</w:t>
      </w:r>
      <w:r>
        <w:rPr>
          <w:noProof/>
        </w:rPr>
        <w:fldChar w:fldCharType="end"/>
      </w:r>
    </w:p>
    <w:p w14:paraId="742CAF03" w14:textId="149DB241" w:rsidR="00633DDA" w:rsidRDefault="00633DDA">
      <w:pPr>
        <w:pStyle w:val="TOC3"/>
        <w:rPr>
          <w:rFonts w:asciiTheme="minorHAnsi" w:eastAsiaTheme="minorEastAsia" w:hAnsiTheme="minorHAnsi" w:cstheme="minorBidi"/>
          <w:noProof/>
          <w:szCs w:val="22"/>
          <w:lang w:eastAsia="en-NZ"/>
        </w:rPr>
      </w:pPr>
      <w:r>
        <w:rPr>
          <w:noProof/>
        </w:rPr>
        <w:t>Figure 1d:</w:t>
      </w:r>
      <w:r>
        <w:rPr>
          <w:noProof/>
        </w:rPr>
        <w:tab/>
        <w:t>ASH rates per 100,000 (45–64-year-olds), Pacific peoples, by priority district health boards (DHBs), 2002–2015</w:t>
      </w:r>
      <w:r>
        <w:rPr>
          <w:noProof/>
        </w:rPr>
        <w:tab/>
      </w:r>
      <w:r>
        <w:rPr>
          <w:noProof/>
        </w:rPr>
        <w:fldChar w:fldCharType="begin"/>
      </w:r>
      <w:r>
        <w:rPr>
          <w:noProof/>
        </w:rPr>
        <w:instrText xml:space="preserve"> PAGEREF _Toc458409420 \h </w:instrText>
      </w:r>
      <w:r>
        <w:rPr>
          <w:noProof/>
        </w:rPr>
      </w:r>
      <w:r>
        <w:rPr>
          <w:noProof/>
        </w:rPr>
        <w:fldChar w:fldCharType="separate"/>
      </w:r>
      <w:r w:rsidR="00D37E34">
        <w:rPr>
          <w:noProof/>
        </w:rPr>
        <w:t>5</w:t>
      </w:r>
      <w:r>
        <w:rPr>
          <w:noProof/>
        </w:rPr>
        <w:fldChar w:fldCharType="end"/>
      </w:r>
    </w:p>
    <w:p w14:paraId="7142F49B" w14:textId="00CC2AAE" w:rsidR="00633DDA" w:rsidRDefault="00633DDA">
      <w:pPr>
        <w:pStyle w:val="TOC3"/>
        <w:rPr>
          <w:rFonts w:asciiTheme="minorHAnsi" w:eastAsiaTheme="minorEastAsia" w:hAnsiTheme="minorHAnsi" w:cstheme="minorBidi"/>
          <w:noProof/>
          <w:szCs w:val="22"/>
          <w:lang w:eastAsia="en-NZ"/>
        </w:rPr>
      </w:pPr>
      <w:r>
        <w:rPr>
          <w:noProof/>
        </w:rPr>
        <w:t>Figure 2:</w:t>
      </w:r>
      <w:r>
        <w:rPr>
          <w:noProof/>
        </w:rPr>
        <w:tab/>
        <w:t>Access rate to DHB mental health services, Pacific peoples population and total New Zealand population, 2005/06–2014/15</w:t>
      </w:r>
      <w:r>
        <w:rPr>
          <w:noProof/>
        </w:rPr>
        <w:tab/>
      </w:r>
      <w:r>
        <w:rPr>
          <w:noProof/>
        </w:rPr>
        <w:fldChar w:fldCharType="begin"/>
      </w:r>
      <w:r>
        <w:rPr>
          <w:noProof/>
        </w:rPr>
        <w:instrText xml:space="preserve"> PAGEREF _Toc458409421 \h </w:instrText>
      </w:r>
      <w:r>
        <w:rPr>
          <w:noProof/>
        </w:rPr>
      </w:r>
      <w:r>
        <w:rPr>
          <w:noProof/>
        </w:rPr>
        <w:fldChar w:fldCharType="separate"/>
      </w:r>
      <w:r w:rsidR="00D37E34">
        <w:rPr>
          <w:noProof/>
        </w:rPr>
        <w:t>9</w:t>
      </w:r>
      <w:r>
        <w:rPr>
          <w:noProof/>
        </w:rPr>
        <w:fldChar w:fldCharType="end"/>
      </w:r>
    </w:p>
    <w:p w14:paraId="30AEDB84" w14:textId="338DF821" w:rsidR="00633DDA" w:rsidRDefault="00633DDA">
      <w:pPr>
        <w:pStyle w:val="TOC3"/>
        <w:rPr>
          <w:rFonts w:asciiTheme="minorHAnsi" w:eastAsiaTheme="minorEastAsia" w:hAnsiTheme="minorHAnsi" w:cstheme="minorBidi"/>
          <w:noProof/>
          <w:szCs w:val="22"/>
          <w:lang w:eastAsia="en-NZ"/>
        </w:rPr>
      </w:pPr>
      <w:r>
        <w:rPr>
          <w:noProof/>
        </w:rPr>
        <w:t>Figure 3:</w:t>
      </w:r>
      <w:r>
        <w:rPr>
          <w:noProof/>
        </w:rPr>
        <w:tab/>
        <w:t>Access rate to DHB mental health services, Pacific peoples, by priority DHBs, 2005/06–2014/15</w:t>
      </w:r>
      <w:r>
        <w:rPr>
          <w:noProof/>
        </w:rPr>
        <w:tab/>
      </w:r>
      <w:r>
        <w:rPr>
          <w:noProof/>
        </w:rPr>
        <w:fldChar w:fldCharType="begin"/>
      </w:r>
      <w:r>
        <w:rPr>
          <w:noProof/>
        </w:rPr>
        <w:instrText xml:space="preserve"> PAGEREF _Toc458409422 \h </w:instrText>
      </w:r>
      <w:r>
        <w:rPr>
          <w:noProof/>
        </w:rPr>
      </w:r>
      <w:r>
        <w:rPr>
          <w:noProof/>
        </w:rPr>
        <w:fldChar w:fldCharType="separate"/>
      </w:r>
      <w:r w:rsidR="00D37E34">
        <w:rPr>
          <w:noProof/>
        </w:rPr>
        <w:t>10</w:t>
      </w:r>
      <w:r>
        <w:rPr>
          <w:noProof/>
        </w:rPr>
        <w:fldChar w:fldCharType="end"/>
      </w:r>
    </w:p>
    <w:p w14:paraId="3F281E83" w14:textId="6874D630" w:rsidR="00633DDA" w:rsidRDefault="00633DDA">
      <w:pPr>
        <w:pStyle w:val="TOC3"/>
        <w:rPr>
          <w:rFonts w:asciiTheme="minorHAnsi" w:eastAsiaTheme="minorEastAsia" w:hAnsiTheme="minorHAnsi" w:cstheme="minorBidi"/>
          <w:noProof/>
          <w:szCs w:val="22"/>
          <w:lang w:eastAsia="en-NZ"/>
        </w:rPr>
      </w:pPr>
      <w:r>
        <w:rPr>
          <w:noProof/>
        </w:rPr>
        <w:t>Figure 4:</w:t>
      </w:r>
      <w:r>
        <w:rPr>
          <w:noProof/>
        </w:rPr>
        <w:tab/>
        <w:t>Access to DHB alcohol and drug services, Pacific peoples population and total New Zealand population, 2012/13–2014/15</w:t>
      </w:r>
      <w:r>
        <w:rPr>
          <w:noProof/>
        </w:rPr>
        <w:tab/>
      </w:r>
      <w:r>
        <w:rPr>
          <w:noProof/>
        </w:rPr>
        <w:fldChar w:fldCharType="begin"/>
      </w:r>
      <w:r>
        <w:rPr>
          <w:noProof/>
        </w:rPr>
        <w:instrText xml:space="preserve"> PAGEREF _Toc458409423 \h </w:instrText>
      </w:r>
      <w:r>
        <w:rPr>
          <w:noProof/>
        </w:rPr>
      </w:r>
      <w:r>
        <w:rPr>
          <w:noProof/>
        </w:rPr>
        <w:fldChar w:fldCharType="separate"/>
      </w:r>
      <w:r w:rsidR="00D37E34">
        <w:rPr>
          <w:noProof/>
        </w:rPr>
        <w:t>11</w:t>
      </w:r>
      <w:r>
        <w:rPr>
          <w:noProof/>
        </w:rPr>
        <w:fldChar w:fldCharType="end"/>
      </w:r>
    </w:p>
    <w:p w14:paraId="01274CFA" w14:textId="6549F0B9" w:rsidR="00633DDA" w:rsidRDefault="00633DDA">
      <w:pPr>
        <w:pStyle w:val="TOC3"/>
        <w:rPr>
          <w:rFonts w:asciiTheme="minorHAnsi" w:eastAsiaTheme="minorEastAsia" w:hAnsiTheme="minorHAnsi" w:cstheme="minorBidi"/>
          <w:noProof/>
          <w:szCs w:val="22"/>
          <w:lang w:eastAsia="en-NZ"/>
        </w:rPr>
      </w:pPr>
      <w:r>
        <w:rPr>
          <w:noProof/>
        </w:rPr>
        <w:t>Figure 5:</w:t>
      </w:r>
      <w:r>
        <w:rPr>
          <w:noProof/>
        </w:rPr>
        <w:tab/>
        <w:t>Access to DHB alcohol and drug services, Pacific peoples, by priority DHBs, 2012/13–2014/15</w:t>
      </w:r>
      <w:r>
        <w:rPr>
          <w:noProof/>
        </w:rPr>
        <w:tab/>
      </w:r>
      <w:r>
        <w:rPr>
          <w:noProof/>
        </w:rPr>
        <w:fldChar w:fldCharType="begin"/>
      </w:r>
      <w:r>
        <w:rPr>
          <w:noProof/>
        </w:rPr>
        <w:instrText xml:space="preserve"> PAGEREF _Toc458409424 \h </w:instrText>
      </w:r>
      <w:r>
        <w:rPr>
          <w:noProof/>
        </w:rPr>
      </w:r>
      <w:r>
        <w:rPr>
          <w:noProof/>
        </w:rPr>
        <w:fldChar w:fldCharType="separate"/>
      </w:r>
      <w:r w:rsidR="00D37E34">
        <w:rPr>
          <w:noProof/>
        </w:rPr>
        <w:t>12</w:t>
      </w:r>
      <w:r>
        <w:rPr>
          <w:noProof/>
        </w:rPr>
        <w:fldChar w:fldCharType="end"/>
      </w:r>
    </w:p>
    <w:p w14:paraId="5BC0CDF0" w14:textId="60A4E656" w:rsidR="00633DDA" w:rsidRDefault="00633DDA">
      <w:pPr>
        <w:pStyle w:val="TOC3"/>
        <w:rPr>
          <w:rFonts w:asciiTheme="minorHAnsi" w:eastAsiaTheme="minorEastAsia" w:hAnsiTheme="minorHAnsi" w:cstheme="minorBidi"/>
          <w:noProof/>
          <w:szCs w:val="22"/>
          <w:lang w:eastAsia="en-NZ"/>
        </w:rPr>
      </w:pPr>
      <w:r>
        <w:rPr>
          <w:noProof/>
        </w:rPr>
        <w:t>Figure 6:</w:t>
      </w:r>
      <w:r>
        <w:rPr>
          <w:noProof/>
        </w:rPr>
        <w:tab/>
        <w:t>Percentage of newborn infants enrolled with a general practice by three months of age, Pacific peoples population and total New Zealand population, 2013–2016</w:t>
      </w:r>
      <w:r>
        <w:rPr>
          <w:noProof/>
        </w:rPr>
        <w:tab/>
      </w:r>
      <w:r>
        <w:rPr>
          <w:noProof/>
        </w:rPr>
        <w:fldChar w:fldCharType="begin"/>
      </w:r>
      <w:r>
        <w:rPr>
          <w:noProof/>
        </w:rPr>
        <w:instrText xml:space="preserve"> PAGEREF _Toc458409425 \h </w:instrText>
      </w:r>
      <w:r>
        <w:rPr>
          <w:noProof/>
        </w:rPr>
      </w:r>
      <w:r>
        <w:rPr>
          <w:noProof/>
        </w:rPr>
        <w:fldChar w:fldCharType="separate"/>
      </w:r>
      <w:r w:rsidR="00D37E34">
        <w:rPr>
          <w:noProof/>
        </w:rPr>
        <w:t>14</w:t>
      </w:r>
      <w:r>
        <w:rPr>
          <w:noProof/>
        </w:rPr>
        <w:fldChar w:fldCharType="end"/>
      </w:r>
    </w:p>
    <w:p w14:paraId="0EA95618" w14:textId="3125581F" w:rsidR="00633DDA" w:rsidRDefault="00633DDA">
      <w:pPr>
        <w:pStyle w:val="TOC3"/>
        <w:rPr>
          <w:rFonts w:asciiTheme="minorHAnsi" w:eastAsiaTheme="minorEastAsia" w:hAnsiTheme="minorHAnsi" w:cstheme="minorBidi"/>
          <w:noProof/>
          <w:szCs w:val="22"/>
          <w:lang w:eastAsia="en-NZ"/>
        </w:rPr>
      </w:pPr>
      <w:r>
        <w:rPr>
          <w:noProof/>
        </w:rPr>
        <w:t>Figure 7:</w:t>
      </w:r>
      <w:r>
        <w:rPr>
          <w:noProof/>
        </w:rPr>
        <w:tab/>
        <w:t>Percentage of newborn infants enrolled with a general practice by three months of age, Pacific peoples, by priority DHBs, 2013–2016</w:t>
      </w:r>
      <w:r>
        <w:rPr>
          <w:noProof/>
        </w:rPr>
        <w:tab/>
      </w:r>
      <w:r>
        <w:rPr>
          <w:noProof/>
        </w:rPr>
        <w:fldChar w:fldCharType="begin"/>
      </w:r>
      <w:r>
        <w:rPr>
          <w:noProof/>
        </w:rPr>
        <w:instrText xml:space="preserve"> PAGEREF _Toc458409426 \h </w:instrText>
      </w:r>
      <w:r>
        <w:rPr>
          <w:noProof/>
        </w:rPr>
      </w:r>
      <w:r>
        <w:rPr>
          <w:noProof/>
        </w:rPr>
        <w:fldChar w:fldCharType="separate"/>
      </w:r>
      <w:r w:rsidR="00D37E34">
        <w:rPr>
          <w:noProof/>
        </w:rPr>
        <w:t>15</w:t>
      </w:r>
      <w:r>
        <w:rPr>
          <w:noProof/>
        </w:rPr>
        <w:fldChar w:fldCharType="end"/>
      </w:r>
    </w:p>
    <w:p w14:paraId="115896DC" w14:textId="00B25FCD" w:rsidR="00633DDA" w:rsidRDefault="00633DDA">
      <w:pPr>
        <w:pStyle w:val="TOC3"/>
        <w:rPr>
          <w:rFonts w:asciiTheme="minorHAnsi" w:eastAsiaTheme="minorEastAsia" w:hAnsiTheme="minorHAnsi" w:cstheme="minorBidi"/>
          <w:noProof/>
          <w:szCs w:val="22"/>
          <w:lang w:eastAsia="en-NZ"/>
        </w:rPr>
      </w:pPr>
      <w:r>
        <w:rPr>
          <w:noProof/>
        </w:rPr>
        <w:t>Figure 8:</w:t>
      </w:r>
      <w:r>
        <w:rPr>
          <w:noProof/>
        </w:rPr>
        <w:tab/>
        <w:t>Percentage of infants who received all WCTO core contacts in their first year of life, Pacific peoples population and total New Zealand population, 2013–2016</w:t>
      </w:r>
      <w:r>
        <w:rPr>
          <w:noProof/>
        </w:rPr>
        <w:tab/>
      </w:r>
      <w:r>
        <w:rPr>
          <w:noProof/>
        </w:rPr>
        <w:fldChar w:fldCharType="begin"/>
      </w:r>
      <w:r>
        <w:rPr>
          <w:noProof/>
        </w:rPr>
        <w:instrText xml:space="preserve"> PAGEREF _Toc458409427 \h </w:instrText>
      </w:r>
      <w:r>
        <w:rPr>
          <w:noProof/>
        </w:rPr>
      </w:r>
      <w:r>
        <w:rPr>
          <w:noProof/>
        </w:rPr>
        <w:fldChar w:fldCharType="separate"/>
      </w:r>
      <w:r w:rsidR="00D37E34">
        <w:rPr>
          <w:noProof/>
        </w:rPr>
        <w:t>16</w:t>
      </w:r>
      <w:r>
        <w:rPr>
          <w:noProof/>
        </w:rPr>
        <w:fldChar w:fldCharType="end"/>
      </w:r>
    </w:p>
    <w:p w14:paraId="0EA03BFC" w14:textId="5611FA56" w:rsidR="00633DDA" w:rsidRDefault="00633DDA">
      <w:pPr>
        <w:pStyle w:val="TOC3"/>
        <w:rPr>
          <w:rFonts w:asciiTheme="minorHAnsi" w:eastAsiaTheme="minorEastAsia" w:hAnsiTheme="minorHAnsi" w:cstheme="minorBidi"/>
          <w:noProof/>
          <w:szCs w:val="22"/>
          <w:lang w:eastAsia="en-NZ"/>
        </w:rPr>
      </w:pPr>
      <w:r>
        <w:rPr>
          <w:noProof/>
        </w:rPr>
        <w:t>Figure 9:</w:t>
      </w:r>
      <w:r>
        <w:rPr>
          <w:noProof/>
        </w:rPr>
        <w:tab/>
        <w:t>Percentage of infants who received all WCTO core contacts in their first year of life, Pacific peoples, by priority DHBs, 2013–2016</w:t>
      </w:r>
      <w:r>
        <w:rPr>
          <w:noProof/>
        </w:rPr>
        <w:tab/>
      </w:r>
      <w:r>
        <w:rPr>
          <w:noProof/>
        </w:rPr>
        <w:fldChar w:fldCharType="begin"/>
      </w:r>
      <w:r>
        <w:rPr>
          <w:noProof/>
        </w:rPr>
        <w:instrText xml:space="preserve"> PAGEREF _Toc458409428 \h </w:instrText>
      </w:r>
      <w:r>
        <w:rPr>
          <w:noProof/>
        </w:rPr>
      </w:r>
      <w:r>
        <w:rPr>
          <w:noProof/>
        </w:rPr>
        <w:fldChar w:fldCharType="separate"/>
      </w:r>
      <w:r w:rsidR="00D37E34">
        <w:rPr>
          <w:noProof/>
        </w:rPr>
        <w:t>17</w:t>
      </w:r>
      <w:r>
        <w:rPr>
          <w:noProof/>
        </w:rPr>
        <w:fldChar w:fldCharType="end"/>
      </w:r>
    </w:p>
    <w:p w14:paraId="3429DFA8" w14:textId="0ABD9E4C" w:rsidR="00633DDA" w:rsidRDefault="00633DDA">
      <w:pPr>
        <w:pStyle w:val="TOC3"/>
        <w:rPr>
          <w:rFonts w:asciiTheme="minorHAnsi" w:eastAsiaTheme="minorEastAsia" w:hAnsiTheme="minorHAnsi" w:cstheme="minorBidi"/>
          <w:noProof/>
          <w:szCs w:val="22"/>
          <w:lang w:eastAsia="en-NZ"/>
        </w:rPr>
      </w:pPr>
      <w:r>
        <w:rPr>
          <w:noProof/>
        </w:rPr>
        <w:t>Figure 10:</w:t>
      </w:r>
      <w:r>
        <w:rPr>
          <w:noProof/>
        </w:rPr>
        <w:tab/>
        <w:t>Percentage of four-year-olds who received a B4SC, Pacific peoples population and total New Zealand population, 2013–2016</w:t>
      </w:r>
      <w:r>
        <w:rPr>
          <w:noProof/>
        </w:rPr>
        <w:tab/>
      </w:r>
      <w:r>
        <w:rPr>
          <w:noProof/>
        </w:rPr>
        <w:fldChar w:fldCharType="begin"/>
      </w:r>
      <w:r>
        <w:rPr>
          <w:noProof/>
        </w:rPr>
        <w:instrText xml:space="preserve"> PAGEREF _Toc458409429 \h </w:instrText>
      </w:r>
      <w:r>
        <w:rPr>
          <w:noProof/>
        </w:rPr>
      </w:r>
      <w:r>
        <w:rPr>
          <w:noProof/>
        </w:rPr>
        <w:fldChar w:fldCharType="separate"/>
      </w:r>
      <w:r w:rsidR="00D37E34">
        <w:rPr>
          <w:noProof/>
        </w:rPr>
        <w:t>18</w:t>
      </w:r>
      <w:r>
        <w:rPr>
          <w:noProof/>
        </w:rPr>
        <w:fldChar w:fldCharType="end"/>
      </w:r>
    </w:p>
    <w:p w14:paraId="4575F0D8" w14:textId="276E7B83" w:rsidR="00633DDA" w:rsidRDefault="00633DDA">
      <w:pPr>
        <w:pStyle w:val="TOC3"/>
        <w:rPr>
          <w:rFonts w:asciiTheme="minorHAnsi" w:eastAsiaTheme="minorEastAsia" w:hAnsiTheme="minorHAnsi" w:cstheme="minorBidi"/>
          <w:noProof/>
          <w:szCs w:val="22"/>
          <w:lang w:eastAsia="en-NZ"/>
        </w:rPr>
      </w:pPr>
      <w:r>
        <w:rPr>
          <w:noProof/>
        </w:rPr>
        <w:t>Figure 11:</w:t>
      </w:r>
      <w:r>
        <w:rPr>
          <w:noProof/>
        </w:rPr>
        <w:tab/>
        <w:t>Percentage of four-year-olds who received a B4SC, Pacific peoples, by priority DHBs, 2013–2016</w:t>
      </w:r>
      <w:r>
        <w:rPr>
          <w:noProof/>
        </w:rPr>
        <w:tab/>
      </w:r>
      <w:r>
        <w:rPr>
          <w:noProof/>
        </w:rPr>
        <w:fldChar w:fldCharType="begin"/>
      </w:r>
      <w:r>
        <w:rPr>
          <w:noProof/>
        </w:rPr>
        <w:instrText xml:space="preserve"> PAGEREF _Toc458409430 \h </w:instrText>
      </w:r>
      <w:r>
        <w:rPr>
          <w:noProof/>
        </w:rPr>
      </w:r>
      <w:r>
        <w:rPr>
          <w:noProof/>
        </w:rPr>
        <w:fldChar w:fldCharType="separate"/>
      </w:r>
      <w:r w:rsidR="00D37E34">
        <w:rPr>
          <w:noProof/>
        </w:rPr>
        <w:t>19</w:t>
      </w:r>
      <w:r>
        <w:rPr>
          <w:noProof/>
        </w:rPr>
        <w:fldChar w:fldCharType="end"/>
      </w:r>
    </w:p>
    <w:p w14:paraId="58A56CE1" w14:textId="54852961" w:rsidR="00633DDA" w:rsidRDefault="00633DDA">
      <w:pPr>
        <w:pStyle w:val="TOC3"/>
        <w:rPr>
          <w:rFonts w:asciiTheme="minorHAnsi" w:eastAsiaTheme="minorEastAsia" w:hAnsiTheme="minorHAnsi" w:cstheme="minorBidi"/>
          <w:noProof/>
          <w:szCs w:val="22"/>
          <w:lang w:eastAsia="en-NZ"/>
        </w:rPr>
      </w:pPr>
      <w:r>
        <w:rPr>
          <w:noProof/>
        </w:rPr>
        <w:t>Figure 12:</w:t>
      </w:r>
      <w:r>
        <w:rPr>
          <w:noProof/>
        </w:rPr>
        <w:tab/>
        <w:t>Percentage of infants exclusively or fully breastfed at three months of age, Pacific peoples population and total New Zealand population, 2013–2016</w:t>
      </w:r>
      <w:r>
        <w:rPr>
          <w:noProof/>
        </w:rPr>
        <w:tab/>
      </w:r>
      <w:r>
        <w:rPr>
          <w:noProof/>
        </w:rPr>
        <w:fldChar w:fldCharType="begin"/>
      </w:r>
      <w:r>
        <w:rPr>
          <w:noProof/>
        </w:rPr>
        <w:instrText xml:space="preserve"> PAGEREF _Toc458409431 \h </w:instrText>
      </w:r>
      <w:r>
        <w:rPr>
          <w:noProof/>
        </w:rPr>
      </w:r>
      <w:r>
        <w:rPr>
          <w:noProof/>
        </w:rPr>
        <w:fldChar w:fldCharType="separate"/>
      </w:r>
      <w:r w:rsidR="00D37E34">
        <w:rPr>
          <w:noProof/>
        </w:rPr>
        <w:t>20</w:t>
      </w:r>
      <w:r>
        <w:rPr>
          <w:noProof/>
        </w:rPr>
        <w:fldChar w:fldCharType="end"/>
      </w:r>
    </w:p>
    <w:p w14:paraId="5D4EC87B" w14:textId="13915172" w:rsidR="00633DDA" w:rsidRDefault="00633DDA">
      <w:pPr>
        <w:pStyle w:val="TOC3"/>
        <w:rPr>
          <w:rFonts w:asciiTheme="minorHAnsi" w:eastAsiaTheme="minorEastAsia" w:hAnsiTheme="minorHAnsi" w:cstheme="minorBidi"/>
          <w:noProof/>
          <w:szCs w:val="22"/>
          <w:lang w:eastAsia="en-NZ"/>
        </w:rPr>
      </w:pPr>
      <w:r>
        <w:rPr>
          <w:noProof/>
        </w:rPr>
        <w:t>Figure 13:</w:t>
      </w:r>
      <w:r>
        <w:rPr>
          <w:noProof/>
        </w:rPr>
        <w:tab/>
        <w:t>Percentage of infants exclusively or fully breastfed at three months of age, Pacific peoples, by priority DHBs, 2013–2016</w:t>
      </w:r>
      <w:r>
        <w:rPr>
          <w:noProof/>
        </w:rPr>
        <w:tab/>
      </w:r>
      <w:r>
        <w:rPr>
          <w:noProof/>
        </w:rPr>
        <w:fldChar w:fldCharType="begin"/>
      </w:r>
      <w:r>
        <w:rPr>
          <w:noProof/>
        </w:rPr>
        <w:instrText xml:space="preserve"> PAGEREF _Toc458409432 \h </w:instrText>
      </w:r>
      <w:r>
        <w:rPr>
          <w:noProof/>
        </w:rPr>
      </w:r>
      <w:r>
        <w:rPr>
          <w:noProof/>
        </w:rPr>
        <w:fldChar w:fldCharType="separate"/>
      </w:r>
      <w:r w:rsidR="00D37E34">
        <w:rPr>
          <w:noProof/>
        </w:rPr>
        <w:t>21</w:t>
      </w:r>
      <w:r>
        <w:rPr>
          <w:noProof/>
        </w:rPr>
        <w:fldChar w:fldCharType="end"/>
      </w:r>
    </w:p>
    <w:p w14:paraId="326E013C" w14:textId="48EE48C6" w:rsidR="00633DDA" w:rsidRDefault="00633DDA">
      <w:pPr>
        <w:pStyle w:val="TOC3"/>
        <w:rPr>
          <w:rFonts w:asciiTheme="minorHAnsi" w:eastAsiaTheme="minorEastAsia" w:hAnsiTheme="minorHAnsi" w:cstheme="minorBidi"/>
          <w:noProof/>
          <w:szCs w:val="22"/>
          <w:lang w:eastAsia="en-NZ"/>
        </w:rPr>
      </w:pPr>
      <w:r>
        <w:rPr>
          <w:noProof/>
        </w:rPr>
        <w:t>Figure 14:</w:t>
      </w:r>
      <w:r>
        <w:rPr>
          <w:noProof/>
        </w:rPr>
        <w:tab/>
        <w:t>Percentage of children with BMI &gt;99.4th percentile referred to a GP or specialist services, Pacific peoples population and total New Zealand population, 2013–2016</w:t>
      </w:r>
      <w:r>
        <w:rPr>
          <w:noProof/>
        </w:rPr>
        <w:tab/>
      </w:r>
      <w:r>
        <w:rPr>
          <w:noProof/>
        </w:rPr>
        <w:fldChar w:fldCharType="begin"/>
      </w:r>
      <w:r>
        <w:rPr>
          <w:noProof/>
        </w:rPr>
        <w:instrText xml:space="preserve"> PAGEREF _Toc458409433 \h </w:instrText>
      </w:r>
      <w:r>
        <w:rPr>
          <w:noProof/>
        </w:rPr>
      </w:r>
      <w:r>
        <w:rPr>
          <w:noProof/>
        </w:rPr>
        <w:fldChar w:fldCharType="separate"/>
      </w:r>
      <w:r w:rsidR="00D37E34">
        <w:rPr>
          <w:noProof/>
        </w:rPr>
        <w:t>22</w:t>
      </w:r>
      <w:r>
        <w:rPr>
          <w:noProof/>
        </w:rPr>
        <w:fldChar w:fldCharType="end"/>
      </w:r>
    </w:p>
    <w:p w14:paraId="41321983" w14:textId="786A9CE8" w:rsidR="00633DDA" w:rsidRDefault="00633DDA">
      <w:pPr>
        <w:pStyle w:val="TOC3"/>
        <w:rPr>
          <w:rFonts w:asciiTheme="minorHAnsi" w:eastAsiaTheme="minorEastAsia" w:hAnsiTheme="minorHAnsi" w:cstheme="minorBidi"/>
          <w:noProof/>
          <w:szCs w:val="22"/>
          <w:lang w:eastAsia="en-NZ"/>
        </w:rPr>
      </w:pPr>
      <w:r>
        <w:rPr>
          <w:noProof/>
        </w:rPr>
        <w:t>Figure 15:</w:t>
      </w:r>
      <w:r>
        <w:rPr>
          <w:noProof/>
        </w:rPr>
        <w:tab/>
        <w:t>Percentage of children with BMI &gt;99.4th percentile referred to a GP or specialist services, Pacific peoples, by priority DHBs, 2013–2016</w:t>
      </w:r>
      <w:r>
        <w:rPr>
          <w:noProof/>
        </w:rPr>
        <w:tab/>
      </w:r>
      <w:r>
        <w:rPr>
          <w:noProof/>
        </w:rPr>
        <w:fldChar w:fldCharType="begin"/>
      </w:r>
      <w:r>
        <w:rPr>
          <w:noProof/>
        </w:rPr>
        <w:instrText xml:space="preserve"> PAGEREF _Toc458409434 \h </w:instrText>
      </w:r>
      <w:r>
        <w:rPr>
          <w:noProof/>
        </w:rPr>
      </w:r>
      <w:r>
        <w:rPr>
          <w:noProof/>
        </w:rPr>
        <w:fldChar w:fldCharType="separate"/>
      </w:r>
      <w:r w:rsidR="00D37E34">
        <w:rPr>
          <w:noProof/>
        </w:rPr>
        <w:t>23</w:t>
      </w:r>
      <w:r>
        <w:rPr>
          <w:noProof/>
        </w:rPr>
        <w:fldChar w:fldCharType="end"/>
      </w:r>
    </w:p>
    <w:p w14:paraId="3A0991B4" w14:textId="2D126D57" w:rsidR="00633DDA" w:rsidRDefault="00633DDA">
      <w:pPr>
        <w:pStyle w:val="TOC3"/>
        <w:rPr>
          <w:rFonts w:asciiTheme="minorHAnsi" w:eastAsiaTheme="minorEastAsia" w:hAnsiTheme="minorHAnsi" w:cstheme="minorBidi"/>
          <w:noProof/>
          <w:szCs w:val="22"/>
          <w:lang w:eastAsia="en-NZ"/>
        </w:rPr>
      </w:pPr>
      <w:r>
        <w:rPr>
          <w:noProof/>
        </w:rPr>
        <w:t>Figure 16:</w:t>
      </w:r>
      <w:r>
        <w:rPr>
          <w:noProof/>
        </w:rPr>
        <w:tab/>
        <w:t>Percentage of children under five years old enrolled in the Community Oral Health Service, Pacific peoples population and total New Zealand population, 2007–2015</w:t>
      </w:r>
      <w:r>
        <w:rPr>
          <w:noProof/>
        </w:rPr>
        <w:tab/>
      </w:r>
      <w:r>
        <w:rPr>
          <w:noProof/>
        </w:rPr>
        <w:fldChar w:fldCharType="begin"/>
      </w:r>
      <w:r>
        <w:rPr>
          <w:noProof/>
        </w:rPr>
        <w:instrText xml:space="preserve"> PAGEREF _Toc458409435 \h </w:instrText>
      </w:r>
      <w:r>
        <w:rPr>
          <w:noProof/>
        </w:rPr>
      </w:r>
      <w:r>
        <w:rPr>
          <w:noProof/>
        </w:rPr>
        <w:fldChar w:fldCharType="separate"/>
      </w:r>
      <w:r w:rsidR="00D37E34">
        <w:rPr>
          <w:noProof/>
        </w:rPr>
        <w:t>24</w:t>
      </w:r>
      <w:r>
        <w:rPr>
          <w:noProof/>
        </w:rPr>
        <w:fldChar w:fldCharType="end"/>
      </w:r>
    </w:p>
    <w:p w14:paraId="1C277B70" w14:textId="36F95C3A" w:rsidR="00633DDA" w:rsidRDefault="00633DDA" w:rsidP="00633DDA">
      <w:pPr>
        <w:pStyle w:val="TOC3"/>
        <w:keepNext/>
        <w:rPr>
          <w:rFonts w:asciiTheme="minorHAnsi" w:eastAsiaTheme="minorEastAsia" w:hAnsiTheme="minorHAnsi" w:cstheme="minorBidi"/>
          <w:noProof/>
          <w:szCs w:val="22"/>
          <w:lang w:eastAsia="en-NZ"/>
        </w:rPr>
      </w:pPr>
      <w:r>
        <w:rPr>
          <w:noProof/>
        </w:rPr>
        <w:lastRenderedPageBreak/>
        <w:t>Figure 17:</w:t>
      </w:r>
      <w:r>
        <w:rPr>
          <w:noProof/>
        </w:rPr>
        <w:tab/>
        <w:t>Percentage of children under five years old enrolled in the Community Oral Health Service, Pacific peoples, by priority DHBs, 2007–2015</w:t>
      </w:r>
      <w:r>
        <w:rPr>
          <w:noProof/>
        </w:rPr>
        <w:tab/>
      </w:r>
      <w:r>
        <w:rPr>
          <w:noProof/>
        </w:rPr>
        <w:fldChar w:fldCharType="begin"/>
      </w:r>
      <w:r>
        <w:rPr>
          <w:noProof/>
        </w:rPr>
        <w:instrText xml:space="preserve"> PAGEREF _Toc458409436 \h </w:instrText>
      </w:r>
      <w:r>
        <w:rPr>
          <w:noProof/>
        </w:rPr>
      </w:r>
      <w:r>
        <w:rPr>
          <w:noProof/>
        </w:rPr>
        <w:fldChar w:fldCharType="separate"/>
      </w:r>
      <w:r w:rsidR="00D37E34">
        <w:rPr>
          <w:noProof/>
        </w:rPr>
        <w:t>25</w:t>
      </w:r>
      <w:r>
        <w:rPr>
          <w:noProof/>
        </w:rPr>
        <w:fldChar w:fldCharType="end"/>
      </w:r>
    </w:p>
    <w:p w14:paraId="31B73162" w14:textId="1753EAB3" w:rsidR="00633DDA" w:rsidRDefault="00633DDA">
      <w:pPr>
        <w:pStyle w:val="TOC3"/>
        <w:rPr>
          <w:rFonts w:asciiTheme="minorHAnsi" w:eastAsiaTheme="minorEastAsia" w:hAnsiTheme="minorHAnsi" w:cstheme="minorBidi"/>
          <w:noProof/>
          <w:szCs w:val="22"/>
          <w:lang w:eastAsia="en-NZ"/>
        </w:rPr>
      </w:pPr>
      <w:r>
        <w:rPr>
          <w:noProof/>
        </w:rPr>
        <w:t>Figure 18:</w:t>
      </w:r>
      <w:r>
        <w:rPr>
          <w:noProof/>
        </w:rPr>
        <w:tab/>
        <w:t>Percentage of children caries-free at age five, Pacific peoples population and total New Zealand population, 2007–2014</w:t>
      </w:r>
      <w:r>
        <w:rPr>
          <w:noProof/>
        </w:rPr>
        <w:tab/>
      </w:r>
      <w:r>
        <w:rPr>
          <w:noProof/>
        </w:rPr>
        <w:fldChar w:fldCharType="begin"/>
      </w:r>
      <w:r>
        <w:rPr>
          <w:noProof/>
        </w:rPr>
        <w:instrText xml:space="preserve"> PAGEREF _Toc458409437 \h </w:instrText>
      </w:r>
      <w:r>
        <w:rPr>
          <w:noProof/>
        </w:rPr>
      </w:r>
      <w:r>
        <w:rPr>
          <w:noProof/>
        </w:rPr>
        <w:fldChar w:fldCharType="separate"/>
      </w:r>
      <w:r w:rsidR="00D37E34">
        <w:rPr>
          <w:noProof/>
        </w:rPr>
        <w:t>26</w:t>
      </w:r>
      <w:r>
        <w:rPr>
          <w:noProof/>
        </w:rPr>
        <w:fldChar w:fldCharType="end"/>
      </w:r>
    </w:p>
    <w:p w14:paraId="5BEE5132" w14:textId="095F8F66" w:rsidR="00633DDA" w:rsidRDefault="00633DDA">
      <w:pPr>
        <w:pStyle w:val="TOC3"/>
        <w:rPr>
          <w:rFonts w:asciiTheme="minorHAnsi" w:eastAsiaTheme="minorEastAsia" w:hAnsiTheme="minorHAnsi" w:cstheme="minorBidi"/>
          <w:noProof/>
          <w:szCs w:val="22"/>
          <w:lang w:eastAsia="en-NZ"/>
        </w:rPr>
      </w:pPr>
      <w:r>
        <w:rPr>
          <w:noProof/>
        </w:rPr>
        <w:t>Figure 19:</w:t>
      </w:r>
      <w:r>
        <w:rPr>
          <w:noProof/>
        </w:rPr>
        <w:tab/>
        <w:t>Percentage of children caries-free at age five, Pacific peoples, by priority DHBs, 2007–2014</w:t>
      </w:r>
      <w:r>
        <w:rPr>
          <w:noProof/>
        </w:rPr>
        <w:tab/>
      </w:r>
      <w:r>
        <w:rPr>
          <w:noProof/>
        </w:rPr>
        <w:fldChar w:fldCharType="begin"/>
      </w:r>
      <w:r>
        <w:rPr>
          <w:noProof/>
        </w:rPr>
        <w:instrText xml:space="preserve"> PAGEREF _Toc458409438 \h </w:instrText>
      </w:r>
      <w:r>
        <w:rPr>
          <w:noProof/>
        </w:rPr>
      </w:r>
      <w:r>
        <w:rPr>
          <w:noProof/>
        </w:rPr>
        <w:fldChar w:fldCharType="separate"/>
      </w:r>
      <w:r w:rsidR="00D37E34">
        <w:rPr>
          <w:noProof/>
        </w:rPr>
        <w:t>27</w:t>
      </w:r>
      <w:r>
        <w:rPr>
          <w:noProof/>
        </w:rPr>
        <w:fldChar w:fldCharType="end"/>
      </w:r>
    </w:p>
    <w:p w14:paraId="60ADC7C6" w14:textId="320D02A3" w:rsidR="00633DDA" w:rsidRDefault="00633DDA">
      <w:pPr>
        <w:pStyle w:val="TOC3"/>
        <w:rPr>
          <w:rFonts w:asciiTheme="minorHAnsi" w:eastAsiaTheme="minorEastAsia" w:hAnsiTheme="minorHAnsi" w:cstheme="minorBidi"/>
          <w:noProof/>
          <w:szCs w:val="22"/>
          <w:lang w:eastAsia="en-NZ"/>
        </w:rPr>
      </w:pPr>
      <w:r>
        <w:rPr>
          <w:noProof/>
        </w:rPr>
        <w:t>Figure 20:</w:t>
      </w:r>
      <w:r>
        <w:rPr>
          <w:noProof/>
        </w:rPr>
        <w:tab/>
        <w:t>Mean rate of DMFT at school year eight, Pacific peoples population and total New Zealand population, 2007–2014</w:t>
      </w:r>
      <w:r>
        <w:rPr>
          <w:noProof/>
        </w:rPr>
        <w:tab/>
      </w:r>
      <w:r>
        <w:rPr>
          <w:noProof/>
        </w:rPr>
        <w:fldChar w:fldCharType="begin"/>
      </w:r>
      <w:r>
        <w:rPr>
          <w:noProof/>
        </w:rPr>
        <w:instrText xml:space="preserve"> PAGEREF _Toc458409439 \h </w:instrText>
      </w:r>
      <w:r>
        <w:rPr>
          <w:noProof/>
        </w:rPr>
      </w:r>
      <w:r>
        <w:rPr>
          <w:noProof/>
        </w:rPr>
        <w:fldChar w:fldCharType="separate"/>
      </w:r>
      <w:r w:rsidR="00D37E34">
        <w:rPr>
          <w:noProof/>
        </w:rPr>
        <w:t>28</w:t>
      </w:r>
      <w:r>
        <w:rPr>
          <w:noProof/>
        </w:rPr>
        <w:fldChar w:fldCharType="end"/>
      </w:r>
    </w:p>
    <w:p w14:paraId="05D5E441" w14:textId="382B051A" w:rsidR="00633DDA" w:rsidRDefault="00633DDA">
      <w:pPr>
        <w:pStyle w:val="TOC3"/>
        <w:rPr>
          <w:rFonts w:asciiTheme="minorHAnsi" w:eastAsiaTheme="minorEastAsia" w:hAnsiTheme="minorHAnsi" w:cstheme="minorBidi"/>
          <w:noProof/>
          <w:szCs w:val="22"/>
          <w:lang w:eastAsia="en-NZ"/>
        </w:rPr>
      </w:pPr>
      <w:r>
        <w:rPr>
          <w:noProof/>
        </w:rPr>
        <w:t>Figure 21:</w:t>
      </w:r>
      <w:r>
        <w:rPr>
          <w:noProof/>
        </w:rPr>
        <w:tab/>
        <w:t>Mean rate of DMFT at school year eight, Pacific peoples, by priority DHBs, 2007–2014</w:t>
      </w:r>
      <w:r>
        <w:rPr>
          <w:noProof/>
        </w:rPr>
        <w:tab/>
      </w:r>
      <w:r>
        <w:rPr>
          <w:noProof/>
        </w:rPr>
        <w:fldChar w:fldCharType="begin"/>
      </w:r>
      <w:r>
        <w:rPr>
          <w:noProof/>
        </w:rPr>
        <w:instrText xml:space="preserve"> PAGEREF _Toc458409440 \h </w:instrText>
      </w:r>
      <w:r>
        <w:rPr>
          <w:noProof/>
        </w:rPr>
      </w:r>
      <w:r>
        <w:rPr>
          <w:noProof/>
        </w:rPr>
        <w:fldChar w:fldCharType="separate"/>
      </w:r>
      <w:r w:rsidR="00D37E34">
        <w:rPr>
          <w:noProof/>
        </w:rPr>
        <w:t>29</w:t>
      </w:r>
      <w:r>
        <w:rPr>
          <w:noProof/>
        </w:rPr>
        <w:fldChar w:fldCharType="end"/>
      </w:r>
    </w:p>
    <w:p w14:paraId="79A2459C" w14:textId="656F80C6" w:rsidR="00633DDA" w:rsidRDefault="00633DDA">
      <w:pPr>
        <w:pStyle w:val="TOC3"/>
        <w:rPr>
          <w:rFonts w:asciiTheme="minorHAnsi" w:eastAsiaTheme="minorEastAsia" w:hAnsiTheme="minorHAnsi" w:cstheme="minorBidi"/>
          <w:noProof/>
          <w:szCs w:val="22"/>
          <w:lang w:eastAsia="en-NZ"/>
        </w:rPr>
      </w:pPr>
      <w:r>
        <w:rPr>
          <w:noProof/>
        </w:rPr>
        <w:t>Figure 22:</w:t>
      </w:r>
      <w:r>
        <w:rPr>
          <w:noProof/>
        </w:rPr>
        <w:tab/>
        <w:t>Percentage of smokers offered brief advice and support to quit in primary health care, Pacific peoples population and total New Zealand population, 2013–2016</w:t>
      </w:r>
      <w:r>
        <w:rPr>
          <w:noProof/>
        </w:rPr>
        <w:tab/>
      </w:r>
      <w:r>
        <w:rPr>
          <w:noProof/>
        </w:rPr>
        <w:fldChar w:fldCharType="begin"/>
      </w:r>
      <w:r>
        <w:rPr>
          <w:noProof/>
        </w:rPr>
        <w:instrText xml:space="preserve"> PAGEREF _Toc458409441 \h </w:instrText>
      </w:r>
      <w:r>
        <w:rPr>
          <w:noProof/>
        </w:rPr>
      </w:r>
      <w:r>
        <w:rPr>
          <w:noProof/>
        </w:rPr>
        <w:fldChar w:fldCharType="separate"/>
      </w:r>
      <w:r w:rsidR="00D37E34">
        <w:rPr>
          <w:noProof/>
        </w:rPr>
        <w:t>33</w:t>
      </w:r>
      <w:r>
        <w:rPr>
          <w:noProof/>
        </w:rPr>
        <w:fldChar w:fldCharType="end"/>
      </w:r>
    </w:p>
    <w:p w14:paraId="6155741F" w14:textId="01AC0CF7" w:rsidR="00633DDA" w:rsidRDefault="00633DDA">
      <w:pPr>
        <w:pStyle w:val="TOC3"/>
        <w:rPr>
          <w:rFonts w:asciiTheme="minorHAnsi" w:eastAsiaTheme="minorEastAsia" w:hAnsiTheme="minorHAnsi" w:cstheme="minorBidi"/>
          <w:noProof/>
          <w:szCs w:val="22"/>
          <w:lang w:eastAsia="en-NZ"/>
        </w:rPr>
      </w:pPr>
      <w:r>
        <w:rPr>
          <w:noProof/>
        </w:rPr>
        <w:t>Figure 23:</w:t>
      </w:r>
      <w:r>
        <w:rPr>
          <w:noProof/>
        </w:rPr>
        <w:tab/>
        <w:t>Percentage of smokers offered brief advice and support to quit in primary health care, Pacific peoples, by priority DHBs, 2013–2016</w:t>
      </w:r>
      <w:r>
        <w:rPr>
          <w:noProof/>
        </w:rPr>
        <w:tab/>
      </w:r>
      <w:r>
        <w:rPr>
          <w:noProof/>
        </w:rPr>
        <w:fldChar w:fldCharType="begin"/>
      </w:r>
      <w:r>
        <w:rPr>
          <w:noProof/>
        </w:rPr>
        <w:instrText xml:space="preserve"> PAGEREF _Toc458409442 \h </w:instrText>
      </w:r>
      <w:r>
        <w:rPr>
          <w:noProof/>
        </w:rPr>
      </w:r>
      <w:r>
        <w:rPr>
          <w:noProof/>
        </w:rPr>
        <w:fldChar w:fldCharType="separate"/>
      </w:r>
      <w:r w:rsidR="00D37E34">
        <w:rPr>
          <w:noProof/>
        </w:rPr>
        <w:t>34</w:t>
      </w:r>
      <w:r>
        <w:rPr>
          <w:noProof/>
        </w:rPr>
        <w:fldChar w:fldCharType="end"/>
      </w:r>
    </w:p>
    <w:p w14:paraId="2654AC3E" w14:textId="407A1BD3" w:rsidR="00633DDA" w:rsidRDefault="00633DDA">
      <w:pPr>
        <w:pStyle w:val="TOC3"/>
        <w:rPr>
          <w:rFonts w:asciiTheme="minorHAnsi" w:eastAsiaTheme="minorEastAsia" w:hAnsiTheme="minorHAnsi" w:cstheme="minorBidi"/>
          <w:noProof/>
          <w:szCs w:val="22"/>
          <w:lang w:eastAsia="en-NZ"/>
        </w:rPr>
      </w:pPr>
      <w:r>
        <w:rPr>
          <w:noProof/>
        </w:rPr>
        <w:t>Figure 24:</w:t>
      </w:r>
      <w:r>
        <w:rPr>
          <w:noProof/>
        </w:rPr>
        <w:tab/>
        <w:t>Percentage of eligible adults who had cardiovascular risk assessed, Pacific peoples population and total New Zealand population, 2013–2016</w:t>
      </w:r>
      <w:r>
        <w:rPr>
          <w:noProof/>
        </w:rPr>
        <w:tab/>
      </w:r>
      <w:r>
        <w:rPr>
          <w:noProof/>
        </w:rPr>
        <w:fldChar w:fldCharType="begin"/>
      </w:r>
      <w:r>
        <w:rPr>
          <w:noProof/>
        </w:rPr>
        <w:instrText xml:space="preserve"> PAGEREF _Toc458409443 \h </w:instrText>
      </w:r>
      <w:r>
        <w:rPr>
          <w:noProof/>
        </w:rPr>
      </w:r>
      <w:r>
        <w:rPr>
          <w:noProof/>
        </w:rPr>
        <w:fldChar w:fldCharType="separate"/>
      </w:r>
      <w:r w:rsidR="00D37E34">
        <w:rPr>
          <w:noProof/>
        </w:rPr>
        <w:t>35</w:t>
      </w:r>
      <w:r>
        <w:rPr>
          <w:noProof/>
        </w:rPr>
        <w:fldChar w:fldCharType="end"/>
      </w:r>
    </w:p>
    <w:p w14:paraId="19609E58" w14:textId="278A3B0F" w:rsidR="00633DDA" w:rsidRDefault="00633DDA">
      <w:pPr>
        <w:pStyle w:val="TOC3"/>
        <w:rPr>
          <w:rFonts w:asciiTheme="minorHAnsi" w:eastAsiaTheme="minorEastAsia" w:hAnsiTheme="minorHAnsi" w:cstheme="minorBidi"/>
          <w:noProof/>
          <w:szCs w:val="22"/>
          <w:lang w:eastAsia="en-NZ"/>
        </w:rPr>
      </w:pPr>
      <w:r>
        <w:rPr>
          <w:noProof/>
        </w:rPr>
        <w:t>Figure 25:</w:t>
      </w:r>
      <w:r>
        <w:rPr>
          <w:noProof/>
        </w:rPr>
        <w:tab/>
        <w:t>Percentage of eligible adults who had cardiovascular risk assessed, Pacific peoples, by priority DHBs, 2013–2016</w:t>
      </w:r>
      <w:r>
        <w:rPr>
          <w:noProof/>
        </w:rPr>
        <w:tab/>
      </w:r>
      <w:r>
        <w:rPr>
          <w:noProof/>
        </w:rPr>
        <w:fldChar w:fldCharType="begin"/>
      </w:r>
      <w:r>
        <w:rPr>
          <w:noProof/>
        </w:rPr>
        <w:instrText xml:space="preserve"> PAGEREF _Toc458409444 \h </w:instrText>
      </w:r>
      <w:r>
        <w:rPr>
          <w:noProof/>
        </w:rPr>
      </w:r>
      <w:r>
        <w:rPr>
          <w:noProof/>
        </w:rPr>
        <w:fldChar w:fldCharType="separate"/>
      </w:r>
      <w:r w:rsidR="00D37E34">
        <w:rPr>
          <w:noProof/>
        </w:rPr>
        <w:t>36</w:t>
      </w:r>
      <w:r>
        <w:rPr>
          <w:noProof/>
        </w:rPr>
        <w:fldChar w:fldCharType="end"/>
      </w:r>
    </w:p>
    <w:p w14:paraId="2AA744F3" w14:textId="7D086AEA" w:rsidR="00633DDA" w:rsidRDefault="00633DDA">
      <w:pPr>
        <w:pStyle w:val="TOC3"/>
        <w:rPr>
          <w:rFonts w:asciiTheme="minorHAnsi" w:eastAsiaTheme="minorEastAsia" w:hAnsiTheme="minorHAnsi" w:cstheme="minorBidi"/>
          <w:noProof/>
          <w:szCs w:val="22"/>
          <w:lang w:eastAsia="en-NZ"/>
        </w:rPr>
      </w:pPr>
      <w:r>
        <w:rPr>
          <w:noProof/>
        </w:rPr>
        <w:t>Figure 26:</w:t>
      </w:r>
      <w:r>
        <w:rPr>
          <w:noProof/>
        </w:rPr>
        <w:tab/>
        <w:t>Percentage of children who are obese (BMI &gt;/= Cole cut-offs), Pacific peoples population and total New Zealand population, 2006–2015</w:t>
      </w:r>
      <w:r>
        <w:rPr>
          <w:noProof/>
        </w:rPr>
        <w:tab/>
      </w:r>
      <w:r>
        <w:rPr>
          <w:noProof/>
        </w:rPr>
        <w:fldChar w:fldCharType="begin"/>
      </w:r>
      <w:r>
        <w:rPr>
          <w:noProof/>
        </w:rPr>
        <w:instrText xml:space="preserve"> PAGEREF _Toc458409445 \h </w:instrText>
      </w:r>
      <w:r>
        <w:rPr>
          <w:noProof/>
        </w:rPr>
      </w:r>
      <w:r>
        <w:rPr>
          <w:noProof/>
        </w:rPr>
        <w:fldChar w:fldCharType="separate"/>
      </w:r>
      <w:r w:rsidR="00D37E34">
        <w:rPr>
          <w:noProof/>
        </w:rPr>
        <w:t>38</w:t>
      </w:r>
      <w:r>
        <w:rPr>
          <w:noProof/>
        </w:rPr>
        <w:fldChar w:fldCharType="end"/>
      </w:r>
    </w:p>
    <w:p w14:paraId="6E0CF3D8" w14:textId="46FA8340" w:rsidR="00633DDA" w:rsidRDefault="00633DDA">
      <w:pPr>
        <w:pStyle w:val="TOC3"/>
        <w:rPr>
          <w:rFonts w:asciiTheme="minorHAnsi" w:eastAsiaTheme="minorEastAsia" w:hAnsiTheme="minorHAnsi" w:cstheme="minorBidi"/>
          <w:noProof/>
          <w:szCs w:val="22"/>
          <w:lang w:eastAsia="en-NZ"/>
        </w:rPr>
      </w:pPr>
      <w:r>
        <w:rPr>
          <w:noProof/>
        </w:rPr>
        <w:t>Figure 27:</w:t>
      </w:r>
      <w:r>
        <w:rPr>
          <w:noProof/>
        </w:rPr>
        <w:tab/>
        <w:t>Percentage of children who are obese (BMI &gt;/= Cole cut-offs), Pacific peoples, by priority DHBs, 2006–2015</w:t>
      </w:r>
      <w:r>
        <w:rPr>
          <w:noProof/>
        </w:rPr>
        <w:tab/>
      </w:r>
      <w:r>
        <w:rPr>
          <w:noProof/>
        </w:rPr>
        <w:fldChar w:fldCharType="begin"/>
      </w:r>
      <w:r>
        <w:rPr>
          <w:noProof/>
        </w:rPr>
        <w:instrText xml:space="preserve"> PAGEREF _Toc458409446 \h </w:instrText>
      </w:r>
      <w:r>
        <w:rPr>
          <w:noProof/>
        </w:rPr>
      </w:r>
      <w:r>
        <w:rPr>
          <w:noProof/>
        </w:rPr>
        <w:fldChar w:fldCharType="separate"/>
      </w:r>
      <w:r w:rsidR="00D37E34">
        <w:rPr>
          <w:noProof/>
        </w:rPr>
        <w:t>39</w:t>
      </w:r>
      <w:r>
        <w:rPr>
          <w:noProof/>
        </w:rPr>
        <w:fldChar w:fldCharType="end"/>
      </w:r>
    </w:p>
    <w:p w14:paraId="01F38FF2" w14:textId="138A0BFD" w:rsidR="00633DDA" w:rsidRDefault="00633DDA">
      <w:pPr>
        <w:pStyle w:val="TOC3"/>
        <w:rPr>
          <w:rFonts w:asciiTheme="minorHAnsi" w:eastAsiaTheme="minorEastAsia" w:hAnsiTheme="minorHAnsi" w:cstheme="minorBidi"/>
          <w:noProof/>
          <w:szCs w:val="22"/>
          <w:lang w:eastAsia="en-NZ"/>
        </w:rPr>
      </w:pPr>
      <w:r>
        <w:rPr>
          <w:noProof/>
        </w:rPr>
        <w:t>Figure 28:</w:t>
      </w:r>
      <w:r>
        <w:rPr>
          <w:noProof/>
        </w:rPr>
        <w:tab/>
        <w:t>Percentage of enrolled women aged 25–69 years who received a cervical smear in the past three years, Pacific peoples population and total New Zealand population, 2013–2016</w:t>
      </w:r>
      <w:r>
        <w:rPr>
          <w:noProof/>
        </w:rPr>
        <w:tab/>
      </w:r>
      <w:r>
        <w:rPr>
          <w:noProof/>
        </w:rPr>
        <w:fldChar w:fldCharType="begin"/>
      </w:r>
      <w:r>
        <w:rPr>
          <w:noProof/>
        </w:rPr>
        <w:instrText xml:space="preserve"> PAGEREF _Toc458409447 \h </w:instrText>
      </w:r>
      <w:r>
        <w:rPr>
          <w:noProof/>
        </w:rPr>
      </w:r>
      <w:r>
        <w:rPr>
          <w:noProof/>
        </w:rPr>
        <w:fldChar w:fldCharType="separate"/>
      </w:r>
      <w:r w:rsidR="00D37E34">
        <w:rPr>
          <w:noProof/>
        </w:rPr>
        <w:t>41</w:t>
      </w:r>
      <w:r>
        <w:rPr>
          <w:noProof/>
        </w:rPr>
        <w:fldChar w:fldCharType="end"/>
      </w:r>
    </w:p>
    <w:p w14:paraId="77E5EEBC" w14:textId="31FAA54E" w:rsidR="00633DDA" w:rsidRDefault="00633DDA">
      <w:pPr>
        <w:pStyle w:val="TOC3"/>
        <w:rPr>
          <w:rFonts w:asciiTheme="minorHAnsi" w:eastAsiaTheme="minorEastAsia" w:hAnsiTheme="minorHAnsi" w:cstheme="minorBidi"/>
          <w:noProof/>
          <w:szCs w:val="22"/>
          <w:lang w:eastAsia="en-NZ"/>
        </w:rPr>
      </w:pPr>
      <w:r>
        <w:rPr>
          <w:noProof/>
        </w:rPr>
        <w:t>Figure 29:</w:t>
      </w:r>
      <w:r>
        <w:rPr>
          <w:noProof/>
        </w:rPr>
        <w:tab/>
        <w:t>Percentage of enrolled women aged 25–69 years who received a cervical smear in the past three years, Pacific peoples, by priority DHBs, 2013–2016</w:t>
      </w:r>
      <w:r>
        <w:rPr>
          <w:noProof/>
        </w:rPr>
        <w:tab/>
      </w:r>
      <w:r>
        <w:rPr>
          <w:noProof/>
        </w:rPr>
        <w:fldChar w:fldCharType="begin"/>
      </w:r>
      <w:r>
        <w:rPr>
          <w:noProof/>
        </w:rPr>
        <w:instrText xml:space="preserve"> PAGEREF _Toc458409448 \h </w:instrText>
      </w:r>
      <w:r>
        <w:rPr>
          <w:noProof/>
        </w:rPr>
      </w:r>
      <w:r>
        <w:rPr>
          <w:noProof/>
        </w:rPr>
        <w:fldChar w:fldCharType="separate"/>
      </w:r>
      <w:r w:rsidR="00D37E34">
        <w:rPr>
          <w:noProof/>
        </w:rPr>
        <w:t>42</w:t>
      </w:r>
      <w:r>
        <w:rPr>
          <w:noProof/>
        </w:rPr>
        <w:fldChar w:fldCharType="end"/>
      </w:r>
    </w:p>
    <w:p w14:paraId="4B048880" w14:textId="77A4643E" w:rsidR="00633DDA" w:rsidRDefault="00633DDA">
      <w:pPr>
        <w:pStyle w:val="TOC3"/>
        <w:rPr>
          <w:rFonts w:asciiTheme="minorHAnsi" w:eastAsiaTheme="minorEastAsia" w:hAnsiTheme="minorHAnsi" w:cstheme="minorBidi"/>
          <w:noProof/>
          <w:szCs w:val="22"/>
          <w:lang w:eastAsia="en-NZ"/>
        </w:rPr>
      </w:pPr>
      <w:r>
        <w:rPr>
          <w:noProof/>
        </w:rPr>
        <w:t>Figure 30:</w:t>
      </w:r>
      <w:r>
        <w:rPr>
          <w:noProof/>
        </w:rPr>
        <w:tab/>
        <w:t>GP utilisation rate (average visits per person per year), Pacific peoples population and total New Zealand population, 2008–2016</w:t>
      </w:r>
      <w:r>
        <w:rPr>
          <w:noProof/>
        </w:rPr>
        <w:tab/>
      </w:r>
      <w:r>
        <w:rPr>
          <w:noProof/>
        </w:rPr>
        <w:fldChar w:fldCharType="begin"/>
      </w:r>
      <w:r>
        <w:rPr>
          <w:noProof/>
        </w:rPr>
        <w:instrText xml:space="preserve"> PAGEREF _Toc458409449 \h </w:instrText>
      </w:r>
      <w:r>
        <w:rPr>
          <w:noProof/>
        </w:rPr>
      </w:r>
      <w:r>
        <w:rPr>
          <w:noProof/>
        </w:rPr>
        <w:fldChar w:fldCharType="separate"/>
      </w:r>
      <w:r w:rsidR="00D37E34">
        <w:rPr>
          <w:noProof/>
        </w:rPr>
        <w:t>48</w:t>
      </w:r>
      <w:r>
        <w:rPr>
          <w:noProof/>
        </w:rPr>
        <w:fldChar w:fldCharType="end"/>
      </w:r>
    </w:p>
    <w:p w14:paraId="07F57E21" w14:textId="78A6A697" w:rsidR="00633DDA" w:rsidRDefault="00633DDA">
      <w:pPr>
        <w:pStyle w:val="TOC3"/>
        <w:rPr>
          <w:rFonts w:asciiTheme="minorHAnsi" w:eastAsiaTheme="minorEastAsia" w:hAnsiTheme="minorHAnsi" w:cstheme="minorBidi"/>
          <w:noProof/>
          <w:szCs w:val="22"/>
          <w:lang w:eastAsia="en-NZ"/>
        </w:rPr>
      </w:pPr>
      <w:r>
        <w:rPr>
          <w:noProof/>
        </w:rPr>
        <w:t>Figure 31:</w:t>
      </w:r>
      <w:r>
        <w:rPr>
          <w:noProof/>
        </w:rPr>
        <w:tab/>
        <w:t>GP utilisation rate (average visits per person), Pacific peoples, by priority DHBs, 2008–2016</w:t>
      </w:r>
      <w:r>
        <w:rPr>
          <w:noProof/>
        </w:rPr>
        <w:tab/>
      </w:r>
      <w:r>
        <w:rPr>
          <w:noProof/>
        </w:rPr>
        <w:fldChar w:fldCharType="begin"/>
      </w:r>
      <w:r>
        <w:rPr>
          <w:noProof/>
        </w:rPr>
        <w:instrText xml:space="preserve"> PAGEREF _Toc458409450 \h </w:instrText>
      </w:r>
      <w:r>
        <w:rPr>
          <w:noProof/>
        </w:rPr>
      </w:r>
      <w:r>
        <w:rPr>
          <w:noProof/>
        </w:rPr>
        <w:fldChar w:fldCharType="separate"/>
      </w:r>
      <w:r w:rsidR="00D37E34">
        <w:rPr>
          <w:noProof/>
        </w:rPr>
        <w:t>49</w:t>
      </w:r>
      <w:r>
        <w:rPr>
          <w:noProof/>
        </w:rPr>
        <w:fldChar w:fldCharType="end"/>
      </w:r>
    </w:p>
    <w:p w14:paraId="6FF4737B" w14:textId="2C51E9AA" w:rsidR="00633DDA" w:rsidRDefault="00633DDA">
      <w:pPr>
        <w:pStyle w:val="TOC3"/>
        <w:rPr>
          <w:rFonts w:asciiTheme="minorHAnsi" w:eastAsiaTheme="minorEastAsia" w:hAnsiTheme="minorHAnsi" w:cstheme="minorBidi"/>
          <w:noProof/>
          <w:szCs w:val="22"/>
          <w:lang w:eastAsia="en-NZ"/>
        </w:rPr>
      </w:pPr>
      <w:r>
        <w:rPr>
          <w:noProof/>
        </w:rPr>
        <w:t>Figure 32:</w:t>
      </w:r>
      <w:r>
        <w:rPr>
          <w:noProof/>
        </w:rPr>
        <w:tab/>
        <w:t>Nurse utilisation rate (average visits per person), Pacific peoples population and total New Zealand population, 2008–2016</w:t>
      </w:r>
      <w:r>
        <w:rPr>
          <w:noProof/>
        </w:rPr>
        <w:tab/>
      </w:r>
      <w:r>
        <w:rPr>
          <w:noProof/>
        </w:rPr>
        <w:fldChar w:fldCharType="begin"/>
      </w:r>
      <w:r>
        <w:rPr>
          <w:noProof/>
        </w:rPr>
        <w:instrText xml:space="preserve"> PAGEREF _Toc458409451 \h </w:instrText>
      </w:r>
      <w:r>
        <w:rPr>
          <w:noProof/>
        </w:rPr>
      </w:r>
      <w:r>
        <w:rPr>
          <w:noProof/>
        </w:rPr>
        <w:fldChar w:fldCharType="separate"/>
      </w:r>
      <w:r w:rsidR="00D37E34">
        <w:rPr>
          <w:noProof/>
        </w:rPr>
        <w:t>50</w:t>
      </w:r>
      <w:r>
        <w:rPr>
          <w:noProof/>
        </w:rPr>
        <w:fldChar w:fldCharType="end"/>
      </w:r>
    </w:p>
    <w:p w14:paraId="0FFF1811" w14:textId="5D7DED82" w:rsidR="00633DDA" w:rsidRDefault="00633DDA">
      <w:pPr>
        <w:pStyle w:val="TOC3"/>
        <w:rPr>
          <w:rFonts w:asciiTheme="minorHAnsi" w:eastAsiaTheme="minorEastAsia" w:hAnsiTheme="minorHAnsi" w:cstheme="minorBidi"/>
          <w:noProof/>
          <w:szCs w:val="22"/>
          <w:lang w:eastAsia="en-NZ"/>
        </w:rPr>
      </w:pPr>
      <w:r>
        <w:rPr>
          <w:noProof/>
        </w:rPr>
        <w:t>Figure 33:</w:t>
      </w:r>
      <w:r>
        <w:rPr>
          <w:noProof/>
        </w:rPr>
        <w:tab/>
        <w:t>Nurse utilisation rate (average visits per person), Pacific peoples, by priority DHBs, 2008–2016</w:t>
      </w:r>
      <w:r>
        <w:rPr>
          <w:noProof/>
        </w:rPr>
        <w:tab/>
      </w:r>
      <w:r>
        <w:rPr>
          <w:noProof/>
        </w:rPr>
        <w:fldChar w:fldCharType="begin"/>
      </w:r>
      <w:r>
        <w:rPr>
          <w:noProof/>
        </w:rPr>
        <w:instrText xml:space="preserve"> PAGEREF _Toc458409452 \h </w:instrText>
      </w:r>
      <w:r>
        <w:rPr>
          <w:noProof/>
        </w:rPr>
      </w:r>
      <w:r>
        <w:rPr>
          <w:noProof/>
        </w:rPr>
        <w:fldChar w:fldCharType="separate"/>
      </w:r>
      <w:r w:rsidR="00D37E34">
        <w:rPr>
          <w:noProof/>
        </w:rPr>
        <w:t>51</w:t>
      </w:r>
      <w:r>
        <w:rPr>
          <w:noProof/>
        </w:rPr>
        <w:fldChar w:fldCharType="end"/>
      </w:r>
    </w:p>
    <w:p w14:paraId="484B0AAF" w14:textId="430D6A65" w:rsidR="00633DDA" w:rsidRDefault="00633DDA">
      <w:pPr>
        <w:pStyle w:val="TOC3"/>
        <w:rPr>
          <w:rFonts w:asciiTheme="minorHAnsi" w:eastAsiaTheme="minorEastAsia" w:hAnsiTheme="minorHAnsi" w:cstheme="minorBidi"/>
          <w:noProof/>
          <w:szCs w:val="22"/>
          <w:lang w:eastAsia="en-NZ"/>
        </w:rPr>
      </w:pPr>
      <w:r>
        <w:rPr>
          <w:noProof/>
        </w:rPr>
        <w:t>Figure 34:</w:t>
      </w:r>
      <w:r>
        <w:rPr>
          <w:noProof/>
        </w:rPr>
        <w:tab/>
        <w:t>Total GP and nurse utilisation rate (average visits per person), Pacific peoples population and total New Zealand population, 2008–2016</w:t>
      </w:r>
      <w:r>
        <w:rPr>
          <w:noProof/>
        </w:rPr>
        <w:tab/>
      </w:r>
      <w:r>
        <w:rPr>
          <w:noProof/>
        </w:rPr>
        <w:fldChar w:fldCharType="begin"/>
      </w:r>
      <w:r>
        <w:rPr>
          <w:noProof/>
        </w:rPr>
        <w:instrText xml:space="preserve"> PAGEREF _Toc458409453 \h </w:instrText>
      </w:r>
      <w:r>
        <w:rPr>
          <w:noProof/>
        </w:rPr>
      </w:r>
      <w:r>
        <w:rPr>
          <w:noProof/>
        </w:rPr>
        <w:fldChar w:fldCharType="separate"/>
      </w:r>
      <w:r w:rsidR="00D37E34">
        <w:rPr>
          <w:noProof/>
        </w:rPr>
        <w:t>52</w:t>
      </w:r>
      <w:r>
        <w:rPr>
          <w:noProof/>
        </w:rPr>
        <w:fldChar w:fldCharType="end"/>
      </w:r>
    </w:p>
    <w:p w14:paraId="01E5B27F" w14:textId="74B77A2F" w:rsidR="00633DDA" w:rsidRDefault="00633DDA">
      <w:pPr>
        <w:pStyle w:val="TOC3"/>
        <w:rPr>
          <w:rFonts w:asciiTheme="minorHAnsi" w:eastAsiaTheme="minorEastAsia" w:hAnsiTheme="minorHAnsi" w:cstheme="minorBidi"/>
          <w:noProof/>
          <w:szCs w:val="22"/>
          <w:lang w:eastAsia="en-NZ"/>
        </w:rPr>
      </w:pPr>
      <w:r>
        <w:rPr>
          <w:noProof/>
        </w:rPr>
        <w:t>Figure 35:</w:t>
      </w:r>
      <w:r>
        <w:rPr>
          <w:noProof/>
        </w:rPr>
        <w:tab/>
        <w:t>Total GP and nurse utilisation rate (average visits per person), Pacific peoples, by priority DHBs, 2008–2016</w:t>
      </w:r>
      <w:r>
        <w:rPr>
          <w:noProof/>
        </w:rPr>
        <w:tab/>
      </w:r>
      <w:r>
        <w:rPr>
          <w:noProof/>
        </w:rPr>
        <w:fldChar w:fldCharType="begin"/>
      </w:r>
      <w:r>
        <w:rPr>
          <w:noProof/>
        </w:rPr>
        <w:instrText xml:space="preserve"> PAGEREF _Toc458409454 \h </w:instrText>
      </w:r>
      <w:r>
        <w:rPr>
          <w:noProof/>
        </w:rPr>
      </w:r>
      <w:r>
        <w:rPr>
          <w:noProof/>
        </w:rPr>
        <w:fldChar w:fldCharType="separate"/>
      </w:r>
      <w:r w:rsidR="00D37E34">
        <w:rPr>
          <w:noProof/>
        </w:rPr>
        <w:t>53</w:t>
      </w:r>
      <w:r>
        <w:rPr>
          <w:noProof/>
        </w:rPr>
        <w:fldChar w:fldCharType="end"/>
      </w:r>
    </w:p>
    <w:p w14:paraId="63FD5A39" w14:textId="3DD74094" w:rsidR="00633DDA" w:rsidRDefault="00633DDA">
      <w:pPr>
        <w:pStyle w:val="TOC3"/>
        <w:rPr>
          <w:rFonts w:asciiTheme="minorHAnsi" w:eastAsiaTheme="minorEastAsia" w:hAnsiTheme="minorHAnsi" w:cstheme="minorBidi"/>
          <w:noProof/>
          <w:szCs w:val="22"/>
          <w:lang w:eastAsia="en-NZ"/>
        </w:rPr>
      </w:pPr>
      <w:r>
        <w:rPr>
          <w:noProof/>
        </w:rPr>
        <w:t>Figure 36:</w:t>
      </w:r>
      <w:r>
        <w:rPr>
          <w:noProof/>
        </w:rPr>
        <w:tab/>
        <w:t>Estimated percentage of people with diabetes, Pacific peoples population and total New Zealand population, 2010–2015</w:t>
      </w:r>
      <w:r>
        <w:rPr>
          <w:noProof/>
        </w:rPr>
        <w:tab/>
      </w:r>
      <w:r>
        <w:rPr>
          <w:noProof/>
        </w:rPr>
        <w:fldChar w:fldCharType="begin"/>
      </w:r>
      <w:r>
        <w:rPr>
          <w:noProof/>
        </w:rPr>
        <w:instrText xml:space="preserve"> PAGEREF _Toc458409455 \h </w:instrText>
      </w:r>
      <w:r>
        <w:rPr>
          <w:noProof/>
        </w:rPr>
      </w:r>
      <w:r>
        <w:rPr>
          <w:noProof/>
        </w:rPr>
        <w:fldChar w:fldCharType="separate"/>
      </w:r>
      <w:r w:rsidR="00D37E34">
        <w:rPr>
          <w:noProof/>
        </w:rPr>
        <w:t>58</w:t>
      </w:r>
      <w:r>
        <w:rPr>
          <w:noProof/>
        </w:rPr>
        <w:fldChar w:fldCharType="end"/>
      </w:r>
    </w:p>
    <w:p w14:paraId="097B1D5F" w14:textId="05D55000" w:rsidR="00633DDA" w:rsidRDefault="00633DDA">
      <w:pPr>
        <w:pStyle w:val="TOC3"/>
        <w:rPr>
          <w:rFonts w:asciiTheme="minorHAnsi" w:eastAsiaTheme="minorEastAsia" w:hAnsiTheme="minorHAnsi" w:cstheme="minorBidi"/>
          <w:noProof/>
          <w:szCs w:val="22"/>
          <w:lang w:eastAsia="en-NZ"/>
        </w:rPr>
      </w:pPr>
      <w:r>
        <w:rPr>
          <w:noProof/>
        </w:rPr>
        <w:t>Figure 37:</w:t>
      </w:r>
      <w:r>
        <w:rPr>
          <w:noProof/>
        </w:rPr>
        <w:tab/>
        <w:t>Estimated percentage of people with diabetes, Pacific peoples, by priority DHBs, 2010–2015</w:t>
      </w:r>
      <w:r>
        <w:rPr>
          <w:noProof/>
        </w:rPr>
        <w:tab/>
      </w:r>
      <w:r>
        <w:rPr>
          <w:noProof/>
        </w:rPr>
        <w:fldChar w:fldCharType="begin"/>
      </w:r>
      <w:r>
        <w:rPr>
          <w:noProof/>
        </w:rPr>
        <w:instrText xml:space="preserve"> PAGEREF _Toc458409456 \h </w:instrText>
      </w:r>
      <w:r>
        <w:rPr>
          <w:noProof/>
        </w:rPr>
      </w:r>
      <w:r>
        <w:rPr>
          <w:noProof/>
        </w:rPr>
        <w:fldChar w:fldCharType="separate"/>
      </w:r>
      <w:r w:rsidR="00D37E34">
        <w:rPr>
          <w:noProof/>
        </w:rPr>
        <w:t>59</w:t>
      </w:r>
      <w:r>
        <w:rPr>
          <w:noProof/>
        </w:rPr>
        <w:fldChar w:fldCharType="end"/>
      </w:r>
    </w:p>
    <w:p w14:paraId="532275C4" w14:textId="636AC87E" w:rsidR="00633DDA" w:rsidRDefault="00633DDA">
      <w:pPr>
        <w:pStyle w:val="TOC3"/>
        <w:rPr>
          <w:rFonts w:asciiTheme="minorHAnsi" w:eastAsiaTheme="minorEastAsia" w:hAnsiTheme="minorHAnsi" w:cstheme="minorBidi"/>
          <w:noProof/>
          <w:szCs w:val="22"/>
          <w:lang w:eastAsia="en-NZ"/>
        </w:rPr>
      </w:pPr>
      <w:r>
        <w:rPr>
          <w:noProof/>
        </w:rPr>
        <w:lastRenderedPageBreak/>
        <w:t>Figure 38:</w:t>
      </w:r>
      <w:r>
        <w:rPr>
          <w:noProof/>
        </w:rPr>
        <w:tab/>
        <w:t>Rheumatic fever hospitalisation rates, Pacific peoples, 2011–2015</w:t>
      </w:r>
      <w:r>
        <w:rPr>
          <w:noProof/>
        </w:rPr>
        <w:tab/>
      </w:r>
      <w:r>
        <w:rPr>
          <w:noProof/>
        </w:rPr>
        <w:fldChar w:fldCharType="begin"/>
      </w:r>
      <w:r>
        <w:rPr>
          <w:noProof/>
        </w:rPr>
        <w:instrText xml:space="preserve"> PAGEREF _Toc458409457 \h </w:instrText>
      </w:r>
      <w:r>
        <w:rPr>
          <w:noProof/>
        </w:rPr>
      </w:r>
      <w:r>
        <w:rPr>
          <w:noProof/>
        </w:rPr>
        <w:fldChar w:fldCharType="separate"/>
      </w:r>
      <w:r w:rsidR="00D37E34">
        <w:rPr>
          <w:noProof/>
        </w:rPr>
        <w:t>63</w:t>
      </w:r>
      <w:r>
        <w:rPr>
          <w:noProof/>
        </w:rPr>
        <w:fldChar w:fldCharType="end"/>
      </w:r>
    </w:p>
    <w:p w14:paraId="6C0CB924" w14:textId="129A8855" w:rsidR="00633DDA" w:rsidRDefault="00633DDA">
      <w:pPr>
        <w:pStyle w:val="TOC3"/>
        <w:rPr>
          <w:rFonts w:asciiTheme="minorHAnsi" w:eastAsiaTheme="minorEastAsia" w:hAnsiTheme="minorHAnsi" w:cstheme="minorBidi"/>
          <w:noProof/>
          <w:szCs w:val="22"/>
          <w:lang w:eastAsia="en-NZ"/>
        </w:rPr>
      </w:pPr>
      <w:r>
        <w:rPr>
          <w:noProof/>
        </w:rPr>
        <w:t>Figure 39:</w:t>
      </w:r>
      <w:r>
        <w:rPr>
          <w:noProof/>
        </w:rPr>
        <w:tab/>
        <w:t>Immunisation coverage (percent) at eight months of age (three-month reporting), Pacific peoples population and total New Zealand population, 2013–2016</w:t>
      </w:r>
      <w:r>
        <w:rPr>
          <w:noProof/>
        </w:rPr>
        <w:tab/>
      </w:r>
      <w:r>
        <w:rPr>
          <w:noProof/>
        </w:rPr>
        <w:fldChar w:fldCharType="begin"/>
      </w:r>
      <w:r>
        <w:rPr>
          <w:noProof/>
        </w:rPr>
        <w:instrText xml:space="preserve"> PAGEREF _Toc458409458 \h </w:instrText>
      </w:r>
      <w:r>
        <w:rPr>
          <w:noProof/>
        </w:rPr>
      </w:r>
      <w:r>
        <w:rPr>
          <w:noProof/>
        </w:rPr>
        <w:fldChar w:fldCharType="separate"/>
      </w:r>
      <w:r w:rsidR="00D37E34">
        <w:rPr>
          <w:noProof/>
        </w:rPr>
        <w:t>65</w:t>
      </w:r>
      <w:r>
        <w:rPr>
          <w:noProof/>
        </w:rPr>
        <w:fldChar w:fldCharType="end"/>
      </w:r>
    </w:p>
    <w:p w14:paraId="3F278B38" w14:textId="4D6CD056" w:rsidR="00633DDA" w:rsidRDefault="00633DDA">
      <w:pPr>
        <w:pStyle w:val="TOC3"/>
        <w:rPr>
          <w:rFonts w:asciiTheme="minorHAnsi" w:eastAsiaTheme="minorEastAsia" w:hAnsiTheme="minorHAnsi" w:cstheme="minorBidi"/>
          <w:noProof/>
          <w:szCs w:val="22"/>
          <w:lang w:eastAsia="en-NZ"/>
        </w:rPr>
      </w:pPr>
      <w:r>
        <w:rPr>
          <w:noProof/>
        </w:rPr>
        <w:t>Figure 40:</w:t>
      </w:r>
      <w:r>
        <w:rPr>
          <w:noProof/>
        </w:rPr>
        <w:tab/>
        <w:t>Immunisation coverage (percent) at eight months of age (three-month reporting), Pacific peoples, by priority DHBs, 2013–2016</w:t>
      </w:r>
      <w:r>
        <w:rPr>
          <w:noProof/>
        </w:rPr>
        <w:tab/>
      </w:r>
      <w:r>
        <w:rPr>
          <w:noProof/>
        </w:rPr>
        <w:fldChar w:fldCharType="begin"/>
      </w:r>
      <w:r>
        <w:rPr>
          <w:noProof/>
        </w:rPr>
        <w:instrText xml:space="preserve"> PAGEREF _Toc458409459 \h </w:instrText>
      </w:r>
      <w:r>
        <w:rPr>
          <w:noProof/>
        </w:rPr>
      </w:r>
      <w:r>
        <w:rPr>
          <w:noProof/>
        </w:rPr>
        <w:fldChar w:fldCharType="separate"/>
      </w:r>
      <w:r w:rsidR="00D37E34">
        <w:rPr>
          <w:noProof/>
        </w:rPr>
        <w:t>66</w:t>
      </w:r>
      <w:r>
        <w:rPr>
          <w:noProof/>
        </w:rPr>
        <w:fldChar w:fldCharType="end"/>
      </w:r>
    </w:p>
    <w:p w14:paraId="6B14C7F8" w14:textId="77777777" w:rsidR="003A5FEA" w:rsidRDefault="003A5FEA" w:rsidP="003A5FEA">
      <w:r>
        <w:fldChar w:fldCharType="end"/>
      </w:r>
    </w:p>
    <w:p w14:paraId="17487320" w14:textId="77777777" w:rsidR="0021763B" w:rsidRDefault="0021763B" w:rsidP="0021763B">
      <w:pPr>
        <w:pStyle w:val="Heading1"/>
      </w:pPr>
      <w:bookmarkStart w:id="3" w:name="_Toc458519857"/>
      <w:r>
        <w:lastRenderedPageBreak/>
        <w:t>Executive summary</w:t>
      </w:r>
      <w:bookmarkEnd w:id="3"/>
    </w:p>
    <w:p w14:paraId="51755A2E" w14:textId="77777777" w:rsidR="007B378C" w:rsidRPr="00A119E8" w:rsidRDefault="007B378C" w:rsidP="00476D2A">
      <w:r>
        <w:rPr>
          <w:i/>
        </w:rPr>
        <w:t>’Ala Mo’ui</w:t>
      </w:r>
      <w:r w:rsidRPr="00A119E8">
        <w:rPr>
          <w:i/>
        </w:rPr>
        <w:t>: Pathways to Pacific Health and Wellbeing 2014–2018</w:t>
      </w:r>
      <w:r w:rsidRPr="00A119E8">
        <w:t xml:space="preserve"> (</w:t>
      </w:r>
      <w:r>
        <w:rPr>
          <w:i/>
        </w:rPr>
        <w:t>’Ala Mo’ui</w:t>
      </w:r>
      <w:r w:rsidRPr="00A119E8">
        <w:t xml:space="preserve">) is a four-year plan that provides an outcomes framework for delivering high-quality health services to Pacific peoples. The outcomes and actions in </w:t>
      </w:r>
      <w:r>
        <w:rPr>
          <w:i/>
        </w:rPr>
        <w:t>’Ala Mo’ui</w:t>
      </w:r>
      <w:r w:rsidRPr="00A119E8">
        <w:t xml:space="preserve"> contribute to the Government’s long-term outcomes for health: all New Zealanders, including Pacific peoples, will lead healthier and more independent lives; high-quality health services will be delivered in a timely and accessible manner; and the future sustainability of the health and disability sector will be assured (Ministry of Health 2014).</w:t>
      </w:r>
    </w:p>
    <w:p w14:paraId="1E118276" w14:textId="77777777" w:rsidR="007B378C" w:rsidRPr="00A119E8" w:rsidRDefault="007B378C" w:rsidP="00476D2A"/>
    <w:p w14:paraId="20C6A3FD" w14:textId="77777777" w:rsidR="007B378C" w:rsidRPr="00A119E8" w:rsidRDefault="007B378C" w:rsidP="00476D2A">
      <w:r w:rsidRPr="00A119E8">
        <w:t xml:space="preserve">The long term vision of </w:t>
      </w:r>
      <w:r>
        <w:rPr>
          <w:i/>
        </w:rPr>
        <w:t>’Ala Mo’ui</w:t>
      </w:r>
      <w:r w:rsidRPr="00A119E8">
        <w:t xml:space="preserve"> is:</w:t>
      </w:r>
    </w:p>
    <w:p w14:paraId="7F8DE072" w14:textId="77777777" w:rsidR="007B378C" w:rsidRPr="00E72F16" w:rsidRDefault="007B378C" w:rsidP="00476D2A">
      <w:pPr>
        <w:pStyle w:val="Quote"/>
      </w:pPr>
      <w:r w:rsidRPr="00E72F16">
        <w:t xml:space="preserve">Pacific </w:t>
      </w:r>
      <w:r>
        <w:t>’</w:t>
      </w:r>
      <w:r w:rsidRPr="00E72F16">
        <w:t>āiga, kāiga, magafaoa, kōpū tangata, vuvale and fāmili experience equitable health outcomes and lead independent lives.</w:t>
      </w:r>
    </w:p>
    <w:p w14:paraId="00E876D2" w14:textId="77777777" w:rsidR="007B378C" w:rsidRPr="00A119E8" w:rsidRDefault="007B378C" w:rsidP="00476D2A"/>
    <w:p w14:paraId="7122FE13" w14:textId="77777777" w:rsidR="007B378C" w:rsidRPr="00A119E8" w:rsidRDefault="007B378C" w:rsidP="00476D2A">
      <w:r w:rsidRPr="00A119E8">
        <w:t>Its four priority outcome areas are:</w:t>
      </w:r>
    </w:p>
    <w:p w14:paraId="667A0A0D" w14:textId="77777777" w:rsidR="007B378C" w:rsidRPr="00A119E8" w:rsidRDefault="007B378C" w:rsidP="00476D2A">
      <w:pPr>
        <w:spacing w:before="60"/>
        <w:ind w:left="567" w:hanging="567"/>
      </w:pPr>
      <w:r w:rsidRPr="00A119E8">
        <w:t>1.</w:t>
      </w:r>
      <w:r w:rsidRPr="00A119E8">
        <w:tab/>
        <w:t>Systems and services meet the needs of Pacific peoples.</w:t>
      </w:r>
    </w:p>
    <w:p w14:paraId="72E0705B" w14:textId="77777777" w:rsidR="007B378C" w:rsidRPr="00A119E8" w:rsidRDefault="007B378C" w:rsidP="00476D2A">
      <w:pPr>
        <w:spacing w:before="60"/>
        <w:ind w:left="567" w:hanging="567"/>
      </w:pPr>
      <w:r w:rsidRPr="00A119E8">
        <w:t>2.</w:t>
      </w:r>
      <w:r w:rsidRPr="00A119E8">
        <w:tab/>
        <w:t>More services are delivered locally in the community and in primary care.</w:t>
      </w:r>
    </w:p>
    <w:p w14:paraId="274358E2" w14:textId="77777777" w:rsidR="007B378C" w:rsidRPr="00A119E8" w:rsidRDefault="007B378C" w:rsidP="00476D2A">
      <w:pPr>
        <w:spacing w:before="60"/>
        <w:ind w:left="567" w:hanging="567"/>
      </w:pPr>
      <w:r w:rsidRPr="00A119E8">
        <w:t>3.</w:t>
      </w:r>
      <w:r w:rsidRPr="00A119E8">
        <w:tab/>
        <w:t>Pacific peoples are better supported to be healthy.</w:t>
      </w:r>
    </w:p>
    <w:p w14:paraId="5DB59976" w14:textId="77777777" w:rsidR="007B378C" w:rsidRPr="00A119E8" w:rsidRDefault="007B378C" w:rsidP="00476D2A">
      <w:pPr>
        <w:spacing w:before="60"/>
        <w:ind w:left="567" w:hanging="567"/>
      </w:pPr>
      <w:r w:rsidRPr="00A119E8">
        <w:t>4.</w:t>
      </w:r>
      <w:r w:rsidRPr="00A119E8">
        <w:tab/>
        <w:t>Pacific peoples experience improved broader determinants of health.</w:t>
      </w:r>
    </w:p>
    <w:p w14:paraId="1ACD2906" w14:textId="77777777" w:rsidR="007B378C" w:rsidRPr="00A119E8" w:rsidRDefault="007B378C" w:rsidP="00476D2A"/>
    <w:p w14:paraId="4BAB86E6" w14:textId="77777777" w:rsidR="007B378C" w:rsidRPr="00A119E8" w:rsidRDefault="007B378C" w:rsidP="00476D2A">
      <w:pPr>
        <w:pStyle w:val="Heading3"/>
      </w:pPr>
      <w:r w:rsidRPr="00A119E8">
        <w:t xml:space="preserve">Indicators used in </w:t>
      </w:r>
      <w:r>
        <w:rPr>
          <w:i/>
        </w:rPr>
        <w:t>’Ala Mo’ui</w:t>
      </w:r>
    </w:p>
    <w:p w14:paraId="0E62F67B" w14:textId="4E5E282C" w:rsidR="007B378C" w:rsidRDefault="007B378C" w:rsidP="00476D2A">
      <w:r>
        <w:rPr>
          <w:i/>
        </w:rPr>
        <w:t>’Ala Mo’ui</w:t>
      </w:r>
      <w:r w:rsidRPr="00A119E8">
        <w:rPr>
          <w:i/>
        </w:rPr>
        <w:t xml:space="preserve"> </w:t>
      </w:r>
      <w:r w:rsidRPr="00A119E8">
        <w:t>sets out 13 actions, which sit across four priority outcome areas to achieve its long-term vision and outcomes. Associated with these actions are 21</w:t>
      </w:r>
      <w:r w:rsidR="00D001A7" w:rsidRPr="00A119E8">
        <w:t xml:space="preserve"> indicators.</w:t>
      </w:r>
      <w:r w:rsidRPr="00476D2A">
        <w:rPr>
          <w:rStyle w:val="FootnoteReference"/>
        </w:rPr>
        <w:footnoteReference w:id="1"/>
      </w:r>
      <w:r w:rsidRPr="00A119E8">
        <w:t xml:space="preserve"> The aim of the indicators is to monitor and promote quality improvement across the health and disability sector without creating any additional reporting burden. The indicators are a subset of measures drawn from existing data collections and reporting mechanisms; for example, the Well Child/</w:t>
      </w:r>
      <w:r>
        <w:t xml:space="preserve"> </w:t>
      </w:r>
      <w:r w:rsidRPr="00A119E8">
        <w:t xml:space="preserve">Tamariki Ora (WCTO) Quality Improvement Framework, the </w:t>
      </w:r>
      <w:r>
        <w:t>h</w:t>
      </w:r>
      <w:r w:rsidRPr="00A119E8">
        <w:t xml:space="preserve">ealth </w:t>
      </w:r>
      <w:r>
        <w:t>t</w:t>
      </w:r>
      <w:r w:rsidRPr="00A119E8">
        <w:t>argets and the Better Public Service</w:t>
      </w:r>
      <w:r>
        <w:t>s</w:t>
      </w:r>
      <w:r w:rsidRPr="00A119E8">
        <w:t xml:space="preserve"> </w:t>
      </w:r>
      <w:r>
        <w:t>t</w:t>
      </w:r>
      <w:r w:rsidRPr="00A119E8">
        <w:t>argets. The Ministry will review the indicators on a regular basis as the sector performance improves.</w:t>
      </w:r>
    </w:p>
    <w:p w14:paraId="059686C2" w14:textId="77777777" w:rsidR="007B378C" w:rsidRPr="00A119E8" w:rsidRDefault="007B378C" w:rsidP="00476D2A"/>
    <w:p w14:paraId="7ABC6B2F" w14:textId="77777777" w:rsidR="007B378C" w:rsidRPr="00A119E8" w:rsidRDefault="007B378C" w:rsidP="00476D2A">
      <w:pPr>
        <w:pStyle w:val="Heading3"/>
      </w:pPr>
      <w:r w:rsidRPr="00A119E8">
        <w:t>Monitoring and reporting</w:t>
      </w:r>
    </w:p>
    <w:p w14:paraId="2968D872" w14:textId="77777777" w:rsidR="007B378C" w:rsidRPr="00A119E8" w:rsidRDefault="007B378C" w:rsidP="00476D2A">
      <w:r w:rsidRPr="00A119E8">
        <w:t xml:space="preserve">The Ministry of Health (through </w:t>
      </w:r>
      <w:r>
        <w:rPr>
          <w:i/>
        </w:rPr>
        <w:t>’Ala Mo’ui</w:t>
      </w:r>
      <w:r w:rsidRPr="00A119E8">
        <w:t>) will monitor the 21 indicators and measure performance against set national targets</w:t>
      </w:r>
      <w:r w:rsidRPr="00476D2A">
        <w:rPr>
          <w:rStyle w:val="FootnoteReference"/>
        </w:rPr>
        <w:footnoteReference w:id="2"/>
      </w:r>
      <w:r w:rsidRPr="00A119E8">
        <w:t xml:space="preserve"> or the total New Zealand population across eight district health boards (DHBs) where 90 percent of Pacific peoples reside.</w:t>
      </w:r>
      <w:r w:rsidRPr="00A119E8">
        <w:rPr>
          <w:szCs w:val="18"/>
        </w:rPr>
        <w:t xml:space="preserve"> </w:t>
      </w:r>
      <w:r w:rsidRPr="00A119E8">
        <w:t xml:space="preserve">The eight DHBs that are considered the ‘Pacific priority DHBs’ are (in order of highest numbers of Pacific peoples) Counties Manukau, Auckland, Waitemata, Capital &amp; Coast, Canterbury, Hutt Valley, Waikato and Hawke’s Bay. See the Appendix for Pacific </w:t>
      </w:r>
      <w:r>
        <w:t xml:space="preserve">peoples </w:t>
      </w:r>
      <w:r w:rsidRPr="00A119E8">
        <w:t xml:space="preserve">population numbers and percentages for each of the 20 DHBs. Population figures in this report are based on Statistics New Zealand </w:t>
      </w:r>
      <w:r w:rsidRPr="00A119E8">
        <w:lastRenderedPageBreak/>
        <w:t xml:space="preserve">population projections, which use Census 2013 figures as a base. The total New Zealand population in 2015 and 2016 was 4,638,750. The total Pacific peoples population was 299,190. </w:t>
      </w:r>
      <w:r w:rsidRPr="00A119E8">
        <w:rPr>
          <w:lang w:eastAsia="en-NZ"/>
        </w:rPr>
        <w:t>All indicators will be reported by DHBs and published online on a six-monthly basis.</w:t>
      </w:r>
    </w:p>
    <w:p w14:paraId="36445652" w14:textId="77777777" w:rsidR="007B378C" w:rsidRPr="00A119E8" w:rsidRDefault="007B378C" w:rsidP="00476D2A"/>
    <w:p w14:paraId="76B05782" w14:textId="77777777" w:rsidR="007B378C" w:rsidRPr="00A119E8" w:rsidRDefault="007B378C" w:rsidP="00476D2A">
      <w:pPr>
        <w:pStyle w:val="Heading3"/>
      </w:pPr>
      <w:r>
        <w:t>National level progress to 30</w:t>
      </w:r>
      <w:r w:rsidRPr="00A119E8">
        <w:t xml:space="preserve"> </w:t>
      </w:r>
      <w:r>
        <w:t>June 2016</w:t>
      </w:r>
    </w:p>
    <w:p w14:paraId="661A209E" w14:textId="14FD3058" w:rsidR="007B378C" w:rsidRPr="00A119E8" w:rsidRDefault="007B378C" w:rsidP="00476D2A">
      <w:r w:rsidRPr="00A119E8">
        <w:t xml:space="preserve">At a national level, </w:t>
      </w:r>
      <w:r>
        <w:t xml:space="preserve">there </w:t>
      </w:r>
      <w:r w:rsidRPr="00A119E8">
        <w:t xml:space="preserve">has been progress made in achieving equity for Pacific peoples in </w:t>
      </w:r>
      <w:r>
        <w:t>seven</w:t>
      </w:r>
      <w:r w:rsidRPr="00A119E8">
        <w:t xml:space="preserve"> of the 21 indicators (Table 1).</w:t>
      </w:r>
      <w:r w:rsidR="00A537ED">
        <w:t xml:space="preserve"> </w:t>
      </w:r>
      <w:r w:rsidR="009C7E92">
        <w:t>F</w:t>
      </w:r>
      <w:r w:rsidRPr="00A119E8">
        <w:t>or the purpose of this report</w:t>
      </w:r>
      <w:r w:rsidR="009C7E92">
        <w:t xml:space="preserve">, </w:t>
      </w:r>
      <w:r w:rsidR="009C7E92" w:rsidRPr="00A119E8">
        <w:t>equity</w:t>
      </w:r>
      <w:r w:rsidRPr="00A119E8">
        <w:t xml:space="preserve"> is </w:t>
      </w:r>
      <w:r w:rsidR="009C7E92">
        <w:t xml:space="preserve">defined as </w:t>
      </w:r>
      <w:r w:rsidRPr="00A119E8">
        <w:t>equal to or greater than the total New Zealand population</w:t>
      </w:r>
      <w:r>
        <w:t xml:space="preserve">. </w:t>
      </w:r>
    </w:p>
    <w:p w14:paraId="13623A1F" w14:textId="77777777" w:rsidR="007B378C" w:rsidRPr="00A119E8" w:rsidRDefault="007B378C" w:rsidP="00476D2A"/>
    <w:p w14:paraId="3A5C803E" w14:textId="77777777" w:rsidR="007B378C" w:rsidRPr="00A119E8" w:rsidRDefault="007B378C" w:rsidP="00476D2A">
      <w:pPr>
        <w:pStyle w:val="Table"/>
      </w:pPr>
      <w:bookmarkStart w:id="4" w:name="_Toc445801428"/>
      <w:bookmarkStart w:id="5" w:name="_Toc447527118"/>
      <w:bookmarkStart w:id="6" w:name="_Toc458524021"/>
      <w:r w:rsidRPr="00A119E8">
        <w:t xml:space="preserve">Table 1: </w:t>
      </w:r>
      <w:r>
        <w:rPr>
          <w:i/>
        </w:rPr>
        <w:t>’Ala Mo’ui</w:t>
      </w:r>
      <w:r w:rsidRPr="00A119E8">
        <w:t xml:space="preserve"> indicators where performance for Pacific peopl</w:t>
      </w:r>
      <w:r>
        <w:t>es has achieved equity, as at 30</w:t>
      </w:r>
      <w:r w:rsidRPr="00A119E8">
        <w:t> </w:t>
      </w:r>
      <w:r>
        <w:t>June</w:t>
      </w:r>
      <w:r w:rsidRPr="00A119E8">
        <w:t xml:space="preserve"> 201</w:t>
      </w:r>
      <w:bookmarkEnd w:id="4"/>
      <w:bookmarkEnd w:id="5"/>
      <w:r>
        <w:t>6</w:t>
      </w:r>
      <w:bookmarkEnd w:id="6"/>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5387"/>
        <w:gridCol w:w="1323"/>
        <w:gridCol w:w="1323"/>
        <w:gridCol w:w="1323"/>
      </w:tblGrid>
      <w:tr w:rsidR="007B378C" w:rsidRPr="00F92901" w14:paraId="7768941F" w14:textId="77777777" w:rsidTr="00476D2A">
        <w:trPr>
          <w:cantSplit/>
        </w:trPr>
        <w:tc>
          <w:tcPr>
            <w:tcW w:w="5387" w:type="dxa"/>
            <w:tcBorders>
              <w:top w:val="single" w:sz="4" w:space="0" w:color="auto"/>
              <w:bottom w:val="single" w:sz="4" w:space="0" w:color="auto"/>
            </w:tcBorders>
            <w:shd w:val="clear" w:color="auto" w:fill="auto"/>
          </w:tcPr>
          <w:p w14:paraId="09B0A138" w14:textId="77777777" w:rsidR="007B378C" w:rsidRPr="00AD51A9" w:rsidRDefault="007B378C" w:rsidP="00AD51A9">
            <w:pPr>
              <w:pStyle w:val="TableText"/>
              <w:spacing w:before="60" w:after="60"/>
              <w:rPr>
                <w:b/>
                <w:sz w:val="18"/>
                <w:szCs w:val="18"/>
                <w:lang w:eastAsia="en-NZ"/>
              </w:rPr>
            </w:pPr>
            <w:r w:rsidRPr="00AD51A9">
              <w:rPr>
                <w:b/>
                <w:sz w:val="18"/>
                <w:szCs w:val="18"/>
                <w:lang w:eastAsia="en-NZ"/>
              </w:rPr>
              <w:t>Indicator</w:t>
            </w:r>
          </w:p>
        </w:tc>
        <w:tc>
          <w:tcPr>
            <w:tcW w:w="1323" w:type="dxa"/>
            <w:tcBorders>
              <w:top w:val="single" w:sz="4" w:space="0" w:color="auto"/>
              <w:bottom w:val="single" w:sz="4" w:space="0" w:color="auto"/>
            </w:tcBorders>
            <w:shd w:val="clear" w:color="auto" w:fill="auto"/>
          </w:tcPr>
          <w:p w14:paraId="58259AE3" w14:textId="77777777" w:rsidR="007B378C" w:rsidRPr="00AD51A9" w:rsidRDefault="007B378C" w:rsidP="00AD51A9">
            <w:pPr>
              <w:pStyle w:val="TableText"/>
              <w:spacing w:before="60" w:after="60"/>
              <w:jc w:val="center"/>
              <w:rPr>
                <w:b/>
                <w:sz w:val="18"/>
                <w:szCs w:val="18"/>
                <w:lang w:eastAsia="en-NZ"/>
              </w:rPr>
            </w:pPr>
            <w:r w:rsidRPr="00AD51A9">
              <w:rPr>
                <w:b/>
                <w:sz w:val="18"/>
                <w:szCs w:val="18"/>
                <w:lang w:eastAsia="en-NZ"/>
              </w:rPr>
              <w:t>Pacific peoples</w:t>
            </w:r>
          </w:p>
        </w:tc>
        <w:tc>
          <w:tcPr>
            <w:tcW w:w="1323" w:type="dxa"/>
            <w:tcBorders>
              <w:top w:val="single" w:sz="4" w:space="0" w:color="auto"/>
              <w:bottom w:val="single" w:sz="4" w:space="0" w:color="auto"/>
            </w:tcBorders>
            <w:shd w:val="clear" w:color="auto" w:fill="auto"/>
          </w:tcPr>
          <w:p w14:paraId="35B3E37D" w14:textId="77777777" w:rsidR="007B378C" w:rsidRPr="00AD51A9" w:rsidRDefault="007B378C" w:rsidP="00AD51A9">
            <w:pPr>
              <w:pStyle w:val="TableText"/>
              <w:spacing w:before="60" w:after="60"/>
              <w:jc w:val="center"/>
              <w:rPr>
                <w:b/>
                <w:sz w:val="18"/>
                <w:szCs w:val="18"/>
                <w:lang w:eastAsia="en-NZ"/>
              </w:rPr>
            </w:pPr>
            <w:r w:rsidRPr="00AD51A9">
              <w:rPr>
                <w:b/>
                <w:sz w:val="18"/>
                <w:szCs w:val="18"/>
                <w:lang w:eastAsia="en-NZ"/>
              </w:rPr>
              <w:t>Total New Zealand</w:t>
            </w:r>
          </w:p>
        </w:tc>
        <w:tc>
          <w:tcPr>
            <w:tcW w:w="1323" w:type="dxa"/>
            <w:tcBorders>
              <w:top w:val="single" w:sz="4" w:space="0" w:color="auto"/>
              <w:bottom w:val="single" w:sz="4" w:space="0" w:color="auto"/>
            </w:tcBorders>
          </w:tcPr>
          <w:p w14:paraId="512AF0E6" w14:textId="77777777" w:rsidR="007B378C" w:rsidRPr="00AD51A9" w:rsidRDefault="007B378C" w:rsidP="00AD51A9">
            <w:pPr>
              <w:pStyle w:val="TableText"/>
              <w:spacing w:before="60" w:after="60"/>
              <w:jc w:val="center"/>
              <w:rPr>
                <w:b/>
                <w:sz w:val="18"/>
                <w:szCs w:val="18"/>
                <w:lang w:eastAsia="en-NZ"/>
              </w:rPr>
            </w:pPr>
            <w:r w:rsidRPr="00AD51A9">
              <w:rPr>
                <w:b/>
                <w:sz w:val="18"/>
                <w:szCs w:val="18"/>
                <w:lang w:eastAsia="en-NZ"/>
              </w:rPr>
              <w:t>National target</w:t>
            </w:r>
          </w:p>
        </w:tc>
      </w:tr>
      <w:tr w:rsidR="007B378C" w:rsidRPr="00F92901" w14:paraId="771A9A5C" w14:textId="77777777" w:rsidTr="00AD51A9">
        <w:trPr>
          <w:cantSplit/>
        </w:trPr>
        <w:tc>
          <w:tcPr>
            <w:tcW w:w="5387" w:type="dxa"/>
            <w:tcBorders>
              <w:top w:val="single" w:sz="4" w:space="0" w:color="auto"/>
              <w:bottom w:val="single" w:sz="4" w:space="0" w:color="A6A6A6"/>
            </w:tcBorders>
            <w:shd w:val="clear" w:color="auto" w:fill="auto"/>
            <w:vAlign w:val="center"/>
          </w:tcPr>
          <w:p w14:paraId="02077109" w14:textId="77777777" w:rsidR="007B378C" w:rsidRPr="00AD51A9" w:rsidRDefault="007B378C" w:rsidP="00AD51A9">
            <w:pPr>
              <w:pStyle w:val="TableText"/>
              <w:spacing w:before="60" w:after="60"/>
              <w:ind w:right="-57"/>
              <w:rPr>
                <w:sz w:val="18"/>
                <w:szCs w:val="18"/>
                <w:lang w:eastAsia="en-NZ"/>
              </w:rPr>
            </w:pPr>
            <w:r w:rsidRPr="00AD51A9">
              <w:rPr>
                <w:sz w:val="18"/>
                <w:szCs w:val="18"/>
                <w:lang w:eastAsia="en-NZ"/>
              </w:rPr>
              <w:t>Percentage of four-year-olds who received a Before School Check (B4SC), Pacific peoples</w:t>
            </w:r>
          </w:p>
        </w:tc>
        <w:tc>
          <w:tcPr>
            <w:tcW w:w="1323" w:type="dxa"/>
            <w:tcBorders>
              <w:top w:val="single" w:sz="4" w:space="0" w:color="auto"/>
              <w:bottom w:val="single" w:sz="4" w:space="0" w:color="A6A6A6"/>
            </w:tcBorders>
            <w:shd w:val="clear" w:color="auto" w:fill="auto"/>
            <w:vAlign w:val="center"/>
          </w:tcPr>
          <w:p w14:paraId="72881ED6"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90.4%</w:t>
            </w:r>
          </w:p>
        </w:tc>
        <w:tc>
          <w:tcPr>
            <w:tcW w:w="1323" w:type="dxa"/>
            <w:tcBorders>
              <w:top w:val="single" w:sz="4" w:space="0" w:color="auto"/>
              <w:bottom w:val="single" w:sz="4" w:space="0" w:color="A6A6A6"/>
            </w:tcBorders>
            <w:shd w:val="clear" w:color="auto" w:fill="auto"/>
            <w:vAlign w:val="center"/>
          </w:tcPr>
          <w:p w14:paraId="6B13FD44"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91.9%</w:t>
            </w:r>
          </w:p>
        </w:tc>
        <w:tc>
          <w:tcPr>
            <w:tcW w:w="1323" w:type="dxa"/>
            <w:tcBorders>
              <w:top w:val="single" w:sz="4" w:space="0" w:color="auto"/>
              <w:bottom w:val="single" w:sz="4" w:space="0" w:color="A6A6A6"/>
            </w:tcBorders>
            <w:vAlign w:val="center"/>
          </w:tcPr>
          <w:p w14:paraId="78E7FE7B"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90%</w:t>
            </w:r>
          </w:p>
        </w:tc>
      </w:tr>
      <w:tr w:rsidR="007B378C" w:rsidRPr="00F92901" w14:paraId="3FBAC1D9" w14:textId="77777777" w:rsidTr="00AD51A9">
        <w:trPr>
          <w:cantSplit/>
        </w:trPr>
        <w:tc>
          <w:tcPr>
            <w:tcW w:w="5387" w:type="dxa"/>
            <w:tcBorders>
              <w:top w:val="single" w:sz="4" w:space="0" w:color="A6A6A6"/>
              <w:bottom w:val="single" w:sz="4" w:space="0" w:color="A6A6A6"/>
            </w:tcBorders>
            <w:shd w:val="clear" w:color="auto" w:fill="auto"/>
            <w:vAlign w:val="center"/>
          </w:tcPr>
          <w:p w14:paraId="52A0A7FE" w14:textId="77777777" w:rsidR="007B378C" w:rsidRPr="00AD51A9" w:rsidRDefault="007B378C" w:rsidP="00AD51A9">
            <w:pPr>
              <w:pStyle w:val="TableText"/>
              <w:spacing w:before="60" w:after="60"/>
              <w:ind w:right="-57"/>
              <w:rPr>
                <w:sz w:val="18"/>
                <w:szCs w:val="18"/>
                <w:lang w:eastAsia="en-NZ"/>
              </w:rPr>
            </w:pPr>
            <w:r w:rsidRPr="00AD51A9">
              <w:rPr>
                <w:sz w:val="18"/>
                <w:szCs w:val="18"/>
              </w:rPr>
              <w:t>Percentage of children with body mass index (BMI) &gt;99.4th percentile referred to a GP or specialist services</w:t>
            </w:r>
          </w:p>
        </w:tc>
        <w:tc>
          <w:tcPr>
            <w:tcW w:w="1323" w:type="dxa"/>
            <w:tcBorders>
              <w:top w:val="single" w:sz="4" w:space="0" w:color="A6A6A6"/>
              <w:bottom w:val="single" w:sz="4" w:space="0" w:color="A6A6A6"/>
            </w:tcBorders>
            <w:shd w:val="clear" w:color="auto" w:fill="auto"/>
            <w:vAlign w:val="center"/>
          </w:tcPr>
          <w:p w14:paraId="78599CC1"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95.8%</w:t>
            </w:r>
          </w:p>
        </w:tc>
        <w:tc>
          <w:tcPr>
            <w:tcW w:w="1323" w:type="dxa"/>
            <w:tcBorders>
              <w:top w:val="single" w:sz="4" w:space="0" w:color="A6A6A6"/>
              <w:bottom w:val="single" w:sz="4" w:space="0" w:color="A6A6A6"/>
            </w:tcBorders>
            <w:shd w:val="clear" w:color="auto" w:fill="auto"/>
            <w:vAlign w:val="center"/>
          </w:tcPr>
          <w:p w14:paraId="20DF7E05"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89.0%</w:t>
            </w:r>
          </w:p>
        </w:tc>
        <w:tc>
          <w:tcPr>
            <w:tcW w:w="1323" w:type="dxa"/>
            <w:tcBorders>
              <w:top w:val="single" w:sz="4" w:space="0" w:color="A6A6A6"/>
              <w:bottom w:val="single" w:sz="4" w:space="0" w:color="A6A6A6"/>
            </w:tcBorders>
            <w:vAlign w:val="center"/>
          </w:tcPr>
          <w:p w14:paraId="38F23A7E" w14:textId="77777777" w:rsidR="007B378C" w:rsidRPr="00AD51A9" w:rsidRDefault="007B378C" w:rsidP="00AD51A9">
            <w:pPr>
              <w:pStyle w:val="TableText"/>
              <w:spacing w:before="60" w:after="60"/>
              <w:jc w:val="center"/>
              <w:rPr>
                <w:color w:val="000000"/>
                <w:sz w:val="18"/>
                <w:szCs w:val="18"/>
                <w:lang w:eastAsia="en-NZ"/>
              </w:rPr>
            </w:pPr>
            <w:r w:rsidRPr="00AD51A9">
              <w:rPr>
                <w:color w:val="000000"/>
                <w:sz w:val="18"/>
                <w:szCs w:val="18"/>
                <w:lang w:eastAsia="en-NZ"/>
              </w:rPr>
              <w:t>95%</w:t>
            </w:r>
          </w:p>
        </w:tc>
      </w:tr>
      <w:tr w:rsidR="00476D2A" w:rsidRPr="00F92901" w14:paraId="434A930B" w14:textId="77777777" w:rsidTr="00AD51A9">
        <w:trPr>
          <w:cantSplit/>
        </w:trPr>
        <w:tc>
          <w:tcPr>
            <w:tcW w:w="5387" w:type="dxa"/>
            <w:tcBorders>
              <w:top w:val="single" w:sz="4" w:space="0" w:color="A6A6A6"/>
              <w:bottom w:val="single" w:sz="4" w:space="0" w:color="A6A6A6"/>
            </w:tcBorders>
            <w:shd w:val="clear" w:color="auto" w:fill="auto"/>
            <w:vAlign w:val="center"/>
          </w:tcPr>
          <w:p w14:paraId="7AAB8602" w14:textId="77777777" w:rsidR="007B378C" w:rsidRPr="00AD51A9" w:rsidRDefault="007B378C" w:rsidP="00AD51A9">
            <w:pPr>
              <w:pStyle w:val="TableText"/>
              <w:spacing w:before="60" w:after="60"/>
              <w:rPr>
                <w:sz w:val="18"/>
                <w:szCs w:val="18"/>
                <w:lang w:eastAsia="en-NZ"/>
              </w:rPr>
            </w:pPr>
            <w:r w:rsidRPr="00AD51A9">
              <w:rPr>
                <w:sz w:val="18"/>
                <w:szCs w:val="18"/>
              </w:rPr>
              <w:t>Immunisation coverage (percentage) at eight months of age (three</w:t>
            </w:r>
            <w:r w:rsidR="00476D2A" w:rsidRPr="00AD51A9">
              <w:rPr>
                <w:sz w:val="18"/>
                <w:szCs w:val="18"/>
              </w:rPr>
              <w:noBreakHyphen/>
            </w:r>
            <w:r w:rsidRPr="00AD51A9">
              <w:rPr>
                <w:sz w:val="18"/>
                <w:szCs w:val="18"/>
              </w:rPr>
              <w:t>month reporting)</w:t>
            </w:r>
          </w:p>
        </w:tc>
        <w:tc>
          <w:tcPr>
            <w:tcW w:w="1323" w:type="dxa"/>
            <w:tcBorders>
              <w:top w:val="single" w:sz="4" w:space="0" w:color="A6A6A6"/>
              <w:bottom w:val="single" w:sz="4" w:space="0" w:color="A6A6A6"/>
            </w:tcBorders>
            <w:shd w:val="clear" w:color="auto" w:fill="auto"/>
            <w:vAlign w:val="center"/>
          </w:tcPr>
          <w:p w14:paraId="2140F550"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95.6%</w:t>
            </w:r>
          </w:p>
        </w:tc>
        <w:tc>
          <w:tcPr>
            <w:tcW w:w="1323" w:type="dxa"/>
            <w:tcBorders>
              <w:top w:val="single" w:sz="4" w:space="0" w:color="A6A6A6"/>
              <w:bottom w:val="single" w:sz="4" w:space="0" w:color="A6A6A6"/>
            </w:tcBorders>
            <w:shd w:val="clear" w:color="auto" w:fill="auto"/>
            <w:vAlign w:val="center"/>
          </w:tcPr>
          <w:p w14:paraId="540FB7D5"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93.5%</w:t>
            </w:r>
          </w:p>
        </w:tc>
        <w:tc>
          <w:tcPr>
            <w:tcW w:w="1323" w:type="dxa"/>
            <w:tcBorders>
              <w:top w:val="single" w:sz="4" w:space="0" w:color="A6A6A6"/>
              <w:bottom w:val="single" w:sz="4" w:space="0" w:color="A6A6A6"/>
            </w:tcBorders>
            <w:vAlign w:val="center"/>
          </w:tcPr>
          <w:p w14:paraId="7A0C41F0"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95%</w:t>
            </w:r>
          </w:p>
        </w:tc>
      </w:tr>
      <w:tr w:rsidR="00476D2A" w:rsidRPr="00F92901" w14:paraId="1DC8E8A3" w14:textId="77777777" w:rsidTr="00AD51A9">
        <w:trPr>
          <w:cantSplit/>
        </w:trPr>
        <w:tc>
          <w:tcPr>
            <w:tcW w:w="5387" w:type="dxa"/>
            <w:tcBorders>
              <w:top w:val="single" w:sz="4" w:space="0" w:color="A6A6A6"/>
              <w:bottom w:val="single" w:sz="4" w:space="0" w:color="A6A6A6"/>
            </w:tcBorders>
            <w:shd w:val="clear" w:color="auto" w:fill="auto"/>
            <w:vAlign w:val="center"/>
          </w:tcPr>
          <w:p w14:paraId="1EF7D468" w14:textId="77777777" w:rsidR="007B378C" w:rsidRPr="00AD51A9" w:rsidRDefault="007B378C" w:rsidP="00AD51A9">
            <w:pPr>
              <w:pStyle w:val="TableText"/>
              <w:spacing w:before="60" w:after="60"/>
              <w:rPr>
                <w:sz w:val="18"/>
                <w:szCs w:val="18"/>
                <w:lang w:eastAsia="en-NZ"/>
              </w:rPr>
            </w:pPr>
            <w:r w:rsidRPr="00AD51A9">
              <w:rPr>
                <w:sz w:val="18"/>
                <w:szCs w:val="18"/>
                <w:lang w:eastAsia="en-NZ"/>
              </w:rPr>
              <w:t>Access to DHB alcohol and drug services</w:t>
            </w:r>
          </w:p>
        </w:tc>
        <w:tc>
          <w:tcPr>
            <w:tcW w:w="1323" w:type="dxa"/>
            <w:tcBorders>
              <w:top w:val="single" w:sz="4" w:space="0" w:color="A6A6A6"/>
              <w:bottom w:val="single" w:sz="4" w:space="0" w:color="A6A6A6"/>
            </w:tcBorders>
            <w:shd w:val="clear" w:color="auto" w:fill="auto"/>
            <w:vAlign w:val="center"/>
          </w:tcPr>
          <w:p w14:paraId="249C513B"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1.15%</w:t>
            </w:r>
          </w:p>
        </w:tc>
        <w:tc>
          <w:tcPr>
            <w:tcW w:w="1323" w:type="dxa"/>
            <w:tcBorders>
              <w:top w:val="single" w:sz="4" w:space="0" w:color="A6A6A6"/>
              <w:bottom w:val="single" w:sz="4" w:space="0" w:color="A6A6A6"/>
            </w:tcBorders>
            <w:shd w:val="clear" w:color="auto" w:fill="auto"/>
            <w:vAlign w:val="center"/>
          </w:tcPr>
          <w:p w14:paraId="1BE507CC"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1.00%</w:t>
            </w:r>
          </w:p>
        </w:tc>
        <w:tc>
          <w:tcPr>
            <w:tcW w:w="1323" w:type="dxa"/>
            <w:tcBorders>
              <w:top w:val="single" w:sz="4" w:space="0" w:color="A6A6A6"/>
              <w:bottom w:val="single" w:sz="4" w:space="0" w:color="A6A6A6"/>
            </w:tcBorders>
            <w:vAlign w:val="center"/>
          </w:tcPr>
          <w:p w14:paraId="3C68DBE6"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No target</w:t>
            </w:r>
          </w:p>
        </w:tc>
      </w:tr>
      <w:tr w:rsidR="00476D2A" w:rsidRPr="00F92901" w14:paraId="3AB49E4B" w14:textId="77777777" w:rsidTr="00AD51A9">
        <w:trPr>
          <w:cantSplit/>
        </w:trPr>
        <w:tc>
          <w:tcPr>
            <w:tcW w:w="5387" w:type="dxa"/>
            <w:tcBorders>
              <w:top w:val="single" w:sz="4" w:space="0" w:color="A6A6A6"/>
              <w:bottom w:val="single" w:sz="4" w:space="0" w:color="A6A6A6"/>
            </w:tcBorders>
            <w:shd w:val="clear" w:color="auto" w:fill="auto"/>
            <w:vAlign w:val="center"/>
          </w:tcPr>
          <w:p w14:paraId="3F918623" w14:textId="77777777" w:rsidR="007B378C" w:rsidRPr="00AD51A9" w:rsidRDefault="007B378C" w:rsidP="00AD51A9">
            <w:pPr>
              <w:pStyle w:val="TableText"/>
              <w:spacing w:before="60" w:after="60"/>
              <w:rPr>
                <w:sz w:val="18"/>
                <w:szCs w:val="18"/>
                <w:lang w:eastAsia="en-NZ"/>
              </w:rPr>
            </w:pPr>
            <w:r w:rsidRPr="00AD51A9">
              <w:rPr>
                <w:sz w:val="18"/>
                <w:szCs w:val="18"/>
              </w:rPr>
              <w:t>Percentage of eligible adults who had cardiovascular risk assessed</w:t>
            </w:r>
          </w:p>
        </w:tc>
        <w:tc>
          <w:tcPr>
            <w:tcW w:w="1323" w:type="dxa"/>
            <w:tcBorders>
              <w:top w:val="single" w:sz="4" w:space="0" w:color="A6A6A6"/>
              <w:bottom w:val="single" w:sz="4" w:space="0" w:color="A6A6A6"/>
            </w:tcBorders>
            <w:shd w:val="clear" w:color="auto" w:fill="auto"/>
            <w:vAlign w:val="center"/>
          </w:tcPr>
          <w:p w14:paraId="4CD3CD26"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89.8%</w:t>
            </w:r>
          </w:p>
        </w:tc>
        <w:tc>
          <w:tcPr>
            <w:tcW w:w="1323" w:type="dxa"/>
            <w:tcBorders>
              <w:top w:val="single" w:sz="4" w:space="0" w:color="A6A6A6"/>
              <w:bottom w:val="single" w:sz="4" w:space="0" w:color="A6A6A6"/>
            </w:tcBorders>
            <w:shd w:val="clear" w:color="auto" w:fill="auto"/>
            <w:vAlign w:val="center"/>
          </w:tcPr>
          <w:p w14:paraId="7471FBE0"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90.3%</w:t>
            </w:r>
          </w:p>
        </w:tc>
        <w:tc>
          <w:tcPr>
            <w:tcW w:w="1323" w:type="dxa"/>
            <w:tcBorders>
              <w:top w:val="single" w:sz="4" w:space="0" w:color="A6A6A6"/>
              <w:bottom w:val="single" w:sz="4" w:space="0" w:color="A6A6A6"/>
            </w:tcBorders>
            <w:vAlign w:val="center"/>
          </w:tcPr>
          <w:p w14:paraId="53D8AEBE"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90%</w:t>
            </w:r>
          </w:p>
        </w:tc>
      </w:tr>
      <w:tr w:rsidR="007B378C" w:rsidRPr="00F92901" w14:paraId="5075B4D8" w14:textId="77777777" w:rsidTr="00AD51A9">
        <w:trPr>
          <w:cantSplit/>
        </w:trPr>
        <w:tc>
          <w:tcPr>
            <w:tcW w:w="5387" w:type="dxa"/>
            <w:tcBorders>
              <w:top w:val="single" w:sz="4" w:space="0" w:color="A6A6A6"/>
              <w:bottom w:val="single" w:sz="4" w:space="0" w:color="A6A6A6"/>
            </w:tcBorders>
            <w:shd w:val="clear" w:color="auto" w:fill="auto"/>
            <w:vAlign w:val="center"/>
          </w:tcPr>
          <w:p w14:paraId="3E2972F8" w14:textId="77777777" w:rsidR="007B378C" w:rsidRPr="00AD51A9" w:rsidRDefault="007B378C" w:rsidP="00AD51A9">
            <w:pPr>
              <w:pStyle w:val="TableText"/>
              <w:spacing w:before="60" w:after="60"/>
              <w:ind w:right="142"/>
              <w:rPr>
                <w:color w:val="000000"/>
                <w:sz w:val="18"/>
                <w:szCs w:val="18"/>
                <w:lang w:eastAsia="en-NZ"/>
              </w:rPr>
            </w:pPr>
            <w:r w:rsidRPr="00AD51A9">
              <w:rPr>
                <w:color w:val="000000"/>
                <w:sz w:val="18"/>
                <w:szCs w:val="18"/>
                <w:lang w:eastAsia="en-NZ"/>
              </w:rPr>
              <w:t>General practitioner (GP) utilisation rate</w:t>
            </w:r>
            <w:r w:rsidRPr="00AD51A9">
              <w:rPr>
                <w:color w:val="000000"/>
                <w:sz w:val="18"/>
                <w:szCs w:val="18"/>
                <w:lang w:eastAsia="en-NZ"/>
              </w:rPr>
              <w:br/>
              <w:t>(average number of visits per person per year)</w:t>
            </w:r>
          </w:p>
        </w:tc>
        <w:tc>
          <w:tcPr>
            <w:tcW w:w="1323" w:type="dxa"/>
            <w:tcBorders>
              <w:top w:val="single" w:sz="4" w:space="0" w:color="A6A6A6"/>
              <w:bottom w:val="single" w:sz="4" w:space="0" w:color="A6A6A6"/>
            </w:tcBorders>
            <w:shd w:val="clear" w:color="auto" w:fill="auto"/>
            <w:vAlign w:val="center"/>
          </w:tcPr>
          <w:p w14:paraId="572C781F" w14:textId="77777777" w:rsidR="007B378C" w:rsidRPr="00AD51A9" w:rsidRDefault="007B378C" w:rsidP="00AD51A9">
            <w:pPr>
              <w:pStyle w:val="TableText"/>
              <w:spacing w:before="60" w:after="60"/>
              <w:jc w:val="center"/>
              <w:rPr>
                <w:color w:val="000000"/>
                <w:sz w:val="18"/>
                <w:szCs w:val="18"/>
                <w:lang w:eastAsia="en-NZ"/>
              </w:rPr>
            </w:pPr>
            <w:r w:rsidRPr="00AD51A9">
              <w:rPr>
                <w:color w:val="000000"/>
                <w:sz w:val="18"/>
                <w:szCs w:val="18"/>
                <w:lang w:eastAsia="en-NZ"/>
              </w:rPr>
              <w:t>3.08</w:t>
            </w:r>
          </w:p>
        </w:tc>
        <w:tc>
          <w:tcPr>
            <w:tcW w:w="1323" w:type="dxa"/>
            <w:tcBorders>
              <w:top w:val="single" w:sz="4" w:space="0" w:color="A6A6A6"/>
              <w:bottom w:val="single" w:sz="4" w:space="0" w:color="A6A6A6"/>
            </w:tcBorders>
            <w:shd w:val="clear" w:color="auto" w:fill="auto"/>
            <w:vAlign w:val="center"/>
          </w:tcPr>
          <w:p w14:paraId="600929E8" w14:textId="77777777" w:rsidR="007B378C" w:rsidRPr="00AD51A9" w:rsidRDefault="007B378C" w:rsidP="00AD51A9">
            <w:pPr>
              <w:pStyle w:val="TableText"/>
              <w:spacing w:before="60" w:after="60"/>
              <w:jc w:val="center"/>
              <w:rPr>
                <w:color w:val="000000"/>
                <w:sz w:val="18"/>
                <w:szCs w:val="18"/>
                <w:lang w:eastAsia="en-NZ"/>
              </w:rPr>
            </w:pPr>
            <w:r w:rsidRPr="00AD51A9">
              <w:rPr>
                <w:color w:val="000000"/>
                <w:sz w:val="18"/>
                <w:szCs w:val="18"/>
                <w:lang w:eastAsia="en-NZ"/>
              </w:rPr>
              <w:t>2.99</w:t>
            </w:r>
          </w:p>
        </w:tc>
        <w:tc>
          <w:tcPr>
            <w:tcW w:w="1323" w:type="dxa"/>
            <w:tcBorders>
              <w:top w:val="single" w:sz="4" w:space="0" w:color="A6A6A6"/>
              <w:bottom w:val="single" w:sz="4" w:space="0" w:color="A6A6A6"/>
            </w:tcBorders>
            <w:vAlign w:val="center"/>
          </w:tcPr>
          <w:p w14:paraId="5A9991A8" w14:textId="77777777" w:rsidR="007B378C" w:rsidRPr="00AD51A9" w:rsidRDefault="007B378C" w:rsidP="00AD51A9">
            <w:pPr>
              <w:pStyle w:val="TableText"/>
              <w:spacing w:before="60" w:after="60"/>
              <w:jc w:val="center"/>
              <w:rPr>
                <w:color w:val="000000"/>
                <w:sz w:val="18"/>
                <w:szCs w:val="18"/>
                <w:lang w:eastAsia="en-NZ"/>
              </w:rPr>
            </w:pPr>
            <w:r w:rsidRPr="00AD51A9">
              <w:rPr>
                <w:color w:val="000000"/>
                <w:sz w:val="18"/>
                <w:szCs w:val="18"/>
                <w:lang w:eastAsia="en-NZ"/>
              </w:rPr>
              <w:t>No target</w:t>
            </w:r>
          </w:p>
        </w:tc>
      </w:tr>
      <w:tr w:rsidR="007B378C" w:rsidRPr="00F92901" w14:paraId="582EA43D" w14:textId="77777777" w:rsidTr="00AD51A9">
        <w:trPr>
          <w:cantSplit/>
        </w:trPr>
        <w:tc>
          <w:tcPr>
            <w:tcW w:w="5387" w:type="dxa"/>
            <w:tcBorders>
              <w:top w:val="single" w:sz="4" w:space="0" w:color="A6A6A6"/>
              <w:bottom w:val="single" w:sz="4" w:space="0" w:color="A6A6A6"/>
            </w:tcBorders>
            <w:shd w:val="clear" w:color="auto" w:fill="auto"/>
            <w:vAlign w:val="center"/>
          </w:tcPr>
          <w:p w14:paraId="4EA7A200" w14:textId="77777777" w:rsidR="007B378C" w:rsidRPr="00AD51A9" w:rsidRDefault="007B378C" w:rsidP="00AD51A9">
            <w:pPr>
              <w:pStyle w:val="TableText"/>
              <w:spacing w:before="60" w:after="60"/>
              <w:ind w:right="142"/>
              <w:rPr>
                <w:color w:val="000000"/>
                <w:sz w:val="18"/>
                <w:szCs w:val="18"/>
                <w:lang w:eastAsia="en-NZ"/>
              </w:rPr>
            </w:pPr>
            <w:r w:rsidRPr="00AD51A9">
              <w:rPr>
                <w:color w:val="000000"/>
                <w:sz w:val="18"/>
                <w:szCs w:val="18"/>
                <w:lang w:eastAsia="en-NZ"/>
              </w:rPr>
              <w:t>Nurse utilisation rate</w:t>
            </w:r>
            <w:r w:rsidRPr="00AD51A9">
              <w:rPr>
                <w:color w:val="000000"/>
                <w:sz w:val="18"/>
                <w:szCs w:val="18"/>
                <w:lang w:eastAsia="en-NZ"/>
              </w:rPr>
              <w:br/>
              <w:t>(average number of visits per person per year)</w:t>
            </w:r>
          </w:p>
        </w:tc>
        <w:tc>
          <w:tcPr>
            <w:tcW w:w="1323" w:type="dxa"/>
            <w:tcBorders>
              <w:top w:val="single" w:sz="4" w:space="0" w:color="A6A6A6"/>
              <w:bottom w:val="single" w:sz="4" w:space="0" w:color="A6A6A6"/>
            </w:tcBorders>
            <w:shd w:val="clear" w:color="auto" w:fill="auto"/>
            <w:vAlign w:val="center"/>
          </w:tcPr>
          <w:p w14:paraId="0FFECA8C" w14:textId="77777777" w:rsidR="007B378C" w:rsidRPr="00AD51A9" w:rsidRDefault="007B378C" w:rsidP="00AD51A9">
            <w:pPr>
              <w:pStyle w:val="TableText"/>
              <w:spacing w:before="60" w:after="60"/>
              <w:jc w:val="center"/>
              <w:rPr>
                <w:color w:val="000000"/>
                <w:sz w:val="18"/>
                <w:szCs w:val="18"/>
                <w:lang w:eastAsia="en-NZ"/>
              </w:rPr>
            </w:pPr>
            <w:r w:rsidRPr="00AD51A9">
              <w:rPr>
                <w:color w:val="000000"/>
                <w:sz w:val="18"/>
                <w:szCs w:val="18"/>
                <w:lang w:eastAsia="en-NZ"/>
              </w:rPr>
              <w:t>0.77</w:t>
            </w:r>
          </w:p>
        </w:tc>
        <w:tc>
          <w:tcPr>
            <w:tcW w:w="1323" w:type="dxa"/>
            <w:tcBorders>
              <w:top w:val="single" w:sz="4" w:space="0" w:color="A6A6A6"/>
              <w:bottom w:val="single" w:sz="4" w:space="0" w:color="A6A6A6"/>
            </w:tcBorders>
            <w:shd w:val="clear" w:color="auto" w:fill="auto"/>
            <w:vAlign w:val="center"/>
          </w:tcPr>
          <w:p w14:paraId="3CAD0998" w14:textId="77777777" w:rsidR="007B378C" w:rsidRPr="00AD51A9" w:rsidRDefault="007B378C" w:rsidP="00AD51A9">
            <w:pPr>
              <w:pStyle w:val="TableText"/>
              <w:spacing w:before="60" w:after="60"/>
              <w:jc w:val="center"/>
              <w:rPr>
                <w:color w:val="000000"/>
                <w:sz w:val="18"/>
                <w:szCs w:val="18"/>
                <w:lang w:eastAsia="en-NZ"/>
              </w:rPr>
            </w:pPr>
            <w:r w:rsidRPr="00AD51A9">
              <w:rPr>
                <w:color w:val="000000"/>
                <w:sz w:val="18"/>
                <w:szCs w:val="18"/>
                <w:lang w:eastAsia="en-NZ"/>
              </w:rPr>
              <w:t>0.72</w:t>
            </w:r>
          </w:p>
        </w:tc>
        <w:tc>
          <w:tcPr>
            <w:tcW w:w="1323" w:type="dxa"/>
            <w:tcBorders>
              <w:top w:val="single" w:sz="4" w:space="0" w:color="A6A6A6"/>
              <w:bottom w:val="single" w:sz="4" w:space="0" w:color="A6A6A6"/>
            </w:tcBorders>
            <w:vAlign w:val="center"/>
          </w:tcPr>
          <w:p w14:paraId="5555D08D" w14:textId="77777777" w:rsidR="007B378C" w:rsidRPr="00AD51A9" w:rsidRDefault="007B378C" w:rsidP="00AD51A9">
            <w:pPr>
              <w:pStyle w:val="TableText"/>
              <w:spacing w:before="60" w:after="60"/>
              <w:jc w:val="center"/>
              <w:rPr>
                <w:color w:val="000000"/>
                <w:sz w:val="18"/>
                <w:szCs w:val="18"/>
                <w:lang w:eastAsia="en-NZ"/>
              </w:rPr>
            </w:pPr>
            <w:r w:rsidRPr="00AD51A9">
              <w:rPr>
                <w:color w:val="000000"/>
                <w:sz w:val="18"/>
                <w:szCs w:val="18"/>
                <w:lang w:eastAsia="en-NZ"/>
              </w:rPr>
              <w:t>No target</w:t>
            </w:r>
          </w:p>
        </w:tc>
      </w:tr>
      <w:tr w:rsidR="007B378C" w:rsidRPr="00F92901" w14:paraId="49AA4362" w14:textId="77777777" w:rsidTr="00AD51A9">
        <w:trPr>
          <w:cantSplit/>
        </w:trPr>
        <w:tc>
          <w:tcPr>
            <w:tcW w:w="5387" w:type="dxa"/>
            <w:tcBorders>
              <w:top w:val="single" w:sz="4" w:space="0" w:color="A6A6A6"/>
              <w:bottom w:val="single" w:sz="4" w:space="0" w:color="auto"/>
            </w:tcBorders>
            <w:shd w:val="clear" w:color="auto" w:fill="auto"/>
            <w:vAlign w:val="center"/>
          </w:tcPr>
          <w:p w14:paraId="105F8B09" w14:textId="77777777" w:rsidR="007B378C" w:rsidRPr="00AD51A9" w:rsidRDefault="007B378C" w:rsidP="00AD51A9">
            <w:pPr>
              <w:pStyle w:val="TableText"/>
              <w:spacing w:before="60" w:after="60"/>
              <w:ind w:right="142"/>
              <w:rPr>
                <w:color w:val="000000"/>
                <w:sz w:val="18"/>
                <w:szCs w:val="18"/>
                <w:lang w:eastAsia="en-NZ"/>
              </w:rPr>
            </w:pPr>
            <w:r w:rsidRPr="00AD51A9">
              <w:rPr>
                <w:color w:val="000000"/>
                <w:sz w:val="18"/>
                <w:szCs w:val="18"/>
                <w:lang w:eastAsia="en-NZ"/>
              </w:rPr>
              <w:t>Total GP and nurse utilisation rate (average visits per person)</w:t>
            </w:r>
          </w:p>
        </w:tc>
        <w:tc>
          <w:tcPr>
            <w:tcW w:w="1323" w:type="dxa"/>
            <w:tcBorders>
              <w:top w:val="single" w:sz="4" w:space="0" w:color="A6A6A6"/>
              <w:bottom w:val="single" w:sz="4" w:space="0" w:color="auto"/>
            </w:tcBorders>
            <w:shd w:val="clear" w:color="auto" w:fill="auto"/>
            <w:vAlign w:val="center"/>
          </w:tcPr>
          <w:p w14:paraId="3C6587B3" w14:textId="77777777" w:rsidR="007B378C" w:rsidRPr="00AD51A9" w:rsidRDefault="007B378C" w:rsidP="00AD51A9">
            <w:pPr>
              <w:pStyle w:val="TableText"/>
              <w:spacing w:before="60" w:after="60"/>
              <w:jc w:val="center"/>
              <w:rPr>
                <w:color w:val="000000"/>
                <w:sz w:val="18"/>
                <w:szCs w:val="18"/>
                <w:lang w:eastAsia="en-NZ"/>
              </w:rPr>
            </w:pPr>
            <w:r w:rsidRPr="00AD51A9">
              <w:rPr>
                <w:color w:val="000000"/>
                <w:sz w:val="18"/>
                <w:szCs w:val="18"/>
                <w:lang w:eastAsia="en-NZ"/>
              </w:rPr>
              <w:t>3.85</w:t>
            </w:r>
          </w:p>
        </w:tc>
        <w:tc>
          <w:tcPr>
            <w:tcW w:w="1323" w:type="dxa"/>
            <w:tcBorders>
              <w:top w:val="single" w:sz="4" w:space="0" w:color="A6A6A6"/>
              <w:bottom w:val="single" w:sz="4" w:space="0" w:color="auto"/>
            </w:tcBorders>
            <w:shd w:val="clear" w:color="auto" w:fill="auto"/>
            <w:vAlign w:val="center"/>
          </w:tcPr>
          <w:p w14:paraId="1E13B70B" w14:textId="77777777" w:rsidR="007B378C" w:rsidRPr="00AD51A9" w:rsidRDefault="007B378C" w:rsidP="00AD51A9">
            <w:pPr>
              <w:pStyle w:val="TableText"/>
              <w:spacing w:before="60" w:after="60"/>
              <w:jc w:val="center"/>
              <w:rPr>
                <w:color w:val="000000"/>
                <w:sz w:val="18"/>
                <w:szCs w:val="18"/>
                <w:lang w:eastAsia="en-NZ"/>
              </w:rPr>
            </w:pPr>
            <w:r w:rsidRPr="00AD51A9">
              <w:rPr>
                <w:color w:val="000000"/>
                <w:sz w:val="18"/>
                <w:szCs w:val="18"/>
                <w:lang w:eastAsia="en-NZ"/>
              </w:rPr>
              <w:t>3.71</w:t>
            </w:r>
          </w:p>
        </w:tc>
        <w:tc>
          <w:tcPr>
            <w:tcW w:w="1323" w:type="dxa"/>
            <w:tcBorders>
              <w:top w:val="single" w:sz="4" w:space="0" w:color="A6A6A6"/>
              <w:bottom w:val="single" w:sz="4" w:space="0" w:color="auto"/>
            </w:tcBorders>
            <w:vAlign w:val="center"/>
          </w:tcPr>
          <w:p w14:paraId="7561F2BD" w14:textId="77777777" w:rsidR="007B378C" w:rsidRPr="00AD51A9" w:rsidRDefault="007B378C" w:rsidP="00AD51A9">
            <w:pPr>
              <w:pStyle w:val="TableText"/>
              <w:spacing w:before="60" w:after="60"/>
              <w:jc w:val="center"/>
              <w:rPr>
                <w:color w:val="000000"/>
                <w:sz w:val="18"/>
                <w:szCs w:val="18"/>
                <w:lang w:eastAsia="en-NZ"/>
              </w:rPr>
            </w:pPr>
            <w:r w:rsidRPr="00AD51A9">
              <w:rPr>
                <w:color w:val="000000"/>
                <w:sz w:val="18"/>
                <w:szCs w:val="18"/>
                <w:lang w:eastAsia="en-NZ"/>
              </w:rPr>
              <w:t>No target</w:t>
            </w:r>
          </w:p>
        </w:tc>
      </w:tr>
    </w:tbl>
    <w:p w14:paraId="23E7D0DC" w14:textId="77777777" w:rsidR="007B378C" w:rsidRPr="00A119E8" w:rsidRDefault="007B378C" w:rsidP="00476D2A"/>
    <w:p w14:paraId="0F443BA0" w14:textId="77777777" w:rsidR="007B378C" w:rsidRDefault="007B378C" w:rsidP="00476D2A">
      <w:r>
        <w:t>The ‘Percentage of eligible adults who had cardiovascular risk assessed’ for Pacific is 89.8</w:t>
      </w:r>
      <w:r w:rsidR="00476D2A">
        <w:t> </w:t>
      </w:r>
      <w:r>
        <w:t>percent rounded to 90 percent.</w:t>
      </w:r>
      <w:r w:rsidR="00A537ED">
        <w:t xml:space="preserve"> </w:t>
      </w:r>
      <w:r w:rsidRPr="00A119E8">
        <w:t>The last three indicators on Table 1 show Pacific peoples</w:t>
      </w:r>
      <w:r>
        <w:t>’</w:t>
      </w:r>
      <w:r w:rsidRPr="00A119E8">
        <w:t xml:space="preserve"> access to GP services is high and has maintained the achieved status over the </w:t>
      </w:r>
      <w:r>
        <w:t>18</w:t>
      </w:r>
      <w:r w:rsidRPr="00A119E8">
        <w:t xml:space="preserve"> months since </w:t>
      </w:r>
      <w:r>
        <w:t>June</w:t>
      </w:r>
      <w:r w:rsidRPr="00A119E8">
        <w:t xml:space="preserve"> 2015.</w:t>
      </w:r>
    </w:p>
    <w:p w14:paraId="47B02957" w14:textId="77777777" w:rsidR="007B378C" w:rsidRPr="00A119E8" w:rsidRDefault="007B378C" w:rsidP="00476D2A">
      <w:pPr>
        <w:rPr>
          <w:highlight w:val="yellow"/>
        </w:rPr>
      </w:pPr>
    </w:p>
    <w:p w14:paraId="4C2EBBA2" w14:textId="77777777" w:rsidR="007B378C" w:rsidRPr="004E4307" w:rsidRDefault="007B378C" w:rsidP="00476D2A">
      <w:pPr>
        <w:pStyle w:val="Table"/>
      </w:pPr>
      <w:bookmarkStart w:id="7" w:name="_Toc445801429"/>
      <w:bookmarkStart w:id="8" w:name="_Toc447527119"/>
      <w:bookmarkStart w:id="9" w:name="_Toc458524022"/>
      <w:r w:rsidRPr="00A119E8">
        <w:t xml:space="preserve">Table 2: </w:t>
      </w:r>
      <w:r>
        <w:rPr>
          <w:i/>
        </w:rPr>
        <w:t>’Ala Mo’ui</w:t>
      </w:r>
      <w:r w:rsidRPr="00A119E8">
        <w:t xml:space="preserve"> indicators where there is a disparity in equity between Pacific peop</w:t>
      </w:r>
      <w:r>
        <w:t>les and the set target, as at 30</w:t>
      </w:r>
      <w:r w:rsidRPr="00A119E8">
        <w:t> </w:t>
      </w:r>
      <w:r>
        <w:t>June</w:t>
      </w:r>
      <w:r w:rsidRPr="00A119E8">
        <w:t xml:space="preserve"> 201</w:t>
      </w:r>
      <w:bookmarkEnd w:id="7"/>
      <w:bookmarkEnd w:id="8"/>
      <w:r>
        <w:t>6</w:t>
      </w:r>
      <w:bookmarkEnd w:id="9"/>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7230"/>
        <w:gridCol w:w="1063"/>
        <w:gridCol w:w="1063"/>
      </w:tblGrid>
      <w:tr w:rsidR="007B378C" w:rsidRPr="00F92901" w14:paraId="2EFBF5AC" w14:textId="77777777" w:rsidTr="00476D2A">
        <w:trPr>
          <w:cantSplit/>
        </w:trPr>
        <w:tc>
          <w:tcPr>
            <w:tcW w:w="7230" w:type="dxa"/>
            <w:tcBorders>
              <w:top w:val="single" w:sz="4" w:space="0" w:color="auto"/>
              <w:bottom w:val="single" w:sz="4" w:space="0" w:color="auto"/>
            </w:tcBorders>
            <w:shd w:val="clear" w:color="auto" w:fill="auto"/>
          </w:tcPr>
          <w:p w14:paraId="37E10534" w14:textId="77777777" w:rsidR="007B378C" w:rsidRPr="00AD51A9" w:rsidRDefault="007B378C" w:rsidP="00C25F4F">
            <w:pPr>
              <w:pStyle w:val="TableText"/>
              <w:ind w:right="142"/>
              <w:rPr>
                <w:b/>
                <w:sz w:val="18"/>
                <w:szCs w:val="18"/>
                <w:lang w:eastAsia="en-NZ"/>
              </w:rPr>
            </w:pPr>
            <w:r w:rsidRPr="00AD51A9">
              <w:rPr>
                <w:b/>
                <w:sz w:val="18"/>
                <w:szCs w:val="18"/>
                <w:lang w:eastAsia="en-NZ"/>
              </w:rPr>
              <w:t>Indicator</w:t>
            </w:r>
          </w:p>
        </w:tc>
        <w:tc>
          <w:tcPr>
            <w:tcW w:w="1063" w:type="dxa"/>
            <w:tcBorders>
              <w:top w:val="single" w:sz="4" w:space="0" w:color="auto"/>
              <w:bottom w:val="single" w:sz="4" w:space="0" w:color="auto"/>
            </w:tcBorders>
            <w:shd w:val="clear" w:color="auto" w:fill="auto"/>
          </w:tcPr>
          <w:p w14:paraId="4E915D14" w14:textId="77777777" w:rsidR="007B378C" w:rsidRPr="00AD51A9" w:rsidRDefault="007B378C" w:rsidP="00476D2A">
            <w:pPr>
              <w:pStyle w:val="TableText"/>
              <w:jc w:val="center"/>
              <w:rPr>
                <w:b/>
                <w:sz w:val="18"/>
                <w:szCs w:val="18"/>
                <w:lang w:eastAsia="en-NZ"/>
              </w:rPr>
            </w:pPr>
            <w:r w:rsidRPr="00AD51A9">
              <w:rPr>
                <w:b/>
                <w:sz w:val="18"/>
                <w:szCs w:val="18"/>
                <w:lang w:eastAsia="en-NZ"/>
              </w:rPr>
              <w:t>Pacific peoples</w:t>
            </w:r>
          </w:p>
        </w:tc>
        <w:tc>
          <w:tcPr>
            <w:tcW w:w="1063" w:type="dxa"/>
            <w:tcBorders>
              <w:top w:val="single" w:sz="4" w:space="0" w:color="auto"/>
              <w:bottom w:val="single" w:sz="4" w:space="0" w:color="auto"/>
            </w:tcBorders>
            <w:shd w:val="clear" w:color="auto" w:fill="auto"/>
          </w:tcPr>
          <w:p w14:paraId="39ACA328" w14:textId="77777777" w:rsidR="007B378C" w:rsidRPr="00AD51A9" w:rsidRDefault="007B378C" w:rsidP="00C25F4F">
            <w:pPr>
              <w:pStyle w:val="TableText"/>
              <w:jc w:val="center"/>
              <w:rPr>
                <w:b/>
                <w:sz w:val="18"/>
                <w:szCs w:val="18"/>
                <w:lang w:eastAsia="en-NZ"/>
              </w:rPr>
            </w:pPr>
            <w:r w:rsidRPr="00AD51A9">
              <w:rPr>
                <w:b/>
                <w:sz w:val="18"/>
                <w:szCs w:val="18"/>
                <w:lang w:eastAsia="en-NZ"/>
              </w:rPr>
              <w:t>National target</w:t>
            </w:r>
          </w:p>
        </w:tc>
      </w:tr>
      <w:tr w:rsidR="007B378C" w:rsidRPr="00F92901" w14:paraId="082B84B2" w14:textId="77777777" w:rsidTr="00AD51A9">
        <w:trPr>
          <w:cantSplit/>
        </w:trPr>
        <w:tc>
          <w:tcPr>
            <w:tcW w:w="7230" w:type="dxa"/>
            <w:tcBorders>
              <w:top w:val="single" w:sz="4" w:space="0" w:color="auto"/>
              <w:bottom w:val="single" w:sz="4" w:space="0" w:color="A6A6A6"/>
            </w:tcBorders>
            <w:shd w:val="clear" w:color="auto" w:fill="auto"/>
            <w:vAlign w:val="center"/>
          </w:tcPr>
          <w:p w14:paraId="130C8D8C" w14:textId="77777777" w:rsidR="007B378C" w:rsidRPr="00AD51A9" w:rsidRDefault="007B378C" w:rsidP="00AD51A9">
            <w:pPr>
              <w:pStyle w:val="TableText"/>
              <w:spacing w:before="60" w:after="60"/>
              <w:ind w:right="142"/>
              <w:rPr>
                <w:sz w:val="18"/>
                <w:szCs w:val="18"/>
                <w:lang w:eastAsia="en-NZ"/>
              </w:rPr>
            </w:pPr>
            <w:r w:rsidRPr="00AD51A9">
              <w:rPr>
                <w:sz w:val="18"/>
                <w:szCs w:val="18"/>
                <w:lang w:eastAsia="en-NZ"/>
              </w:rPr>
              <w:t>Percentage of newborn infants enrolled with a general practice by three months of age</w:t>
            </w:r>
          </w:p>
        </w:tc>
        <w:tc>
          <w:tcPr>
            <w:tcW w:w="1063" w:type="dxa"/>
            <w:tcBorders>
              <w:top w:val="single" w:sz="4" w:space="0" w:color="auto"/>
              <w:bottom w:val="single" w:sz="4" w:space="0" w:color="A6A6A6"/>
            </w:tcBorders>
            <w:shd w:val="clear" w:color="auto" w:fill="auto"/>
            <w:vAlign w:val="center"/>
          </w:tcPr>
          <w:p w14:paraId="639EE0F7"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64.9%</w:t>
            </w:r>
          </w:p>
        </w:tc>
        <w:tc>
          <w:tcPr>
            <w:tcW w:w="1063" w:type="dxa"/>
            <w:tcBorders>
              <w:top w:val="single" w:sz="4" w:space="0" w:color="auto"/>
              <w:bottom w:val="single" w:sz="4" w:space="0" w:color="A6A6A6"/>
            </w:tcBorders>
            <w:shd w:val="clear" w:color="auto" w:fill="auto"/>
            <w:vAlign w:val="center"/>
          </w:tcPr>
          <w:p w14:paraId="61294AE8"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98%</w:t>
            </w:r>
          </w:p>
        </w:tc>
      </w:tr>
      <w:tr w:rsidR="007B378C" w:rsidRPr="00F92901" w14:paraId="5C17B284" w14:textId="77777777" w:rsidTr="00AD51A9">
        <w:trPr>
          <w:cantSplit/>
        </w:trPr>
        <w:tc>
          <w:tcPr>
            <w:tcW w:w="7230" w:type="dxa"/>
            <w:tcBorders>
              <w:top w:val="single" w:sz="4" w:space="0" w:color="A6A6A6"/>
              <w:bottom w:val="single" w:sz="4" w:space="0" w:color="A6A6A6"/>
            </w:tcBorders>
            <w:shd w:val="clear" w:color="auto" w:fill="auto"/>
            <w:vAlign w:val="center"/>
          </w:tcPr>
          <w:p w14:paraId="088E4F0C" w14:textId="77777777" w:rsidR="007B378C" w:rsidRPr="00AD51A9" w:rsidRDefault="007B378C" w:rsidP="00AD51A9">
            <w:pPr>
              <w:pStyle w:val="TableText"/>
              <w:spacing w:before="60" w:after="60"/>
              <w:ind w:right="142"/>
              <w:rPr>
                <w:sz w:val="18"/>
                <w:szCs w:val="18"/>
                <w:lang w:eastAsia="en-NZ"/>
              </w:rPr>
            </w:pPr>
            <w:r w:rsidRPr="00AD51A9">
              <w:rPr>
                <w:sz w:val="18"/>
                <w:szCs w:val="18"/>
                <w:lang w:eastAsia="en-NZ"/>
              </w:rPr>
              <w:t>Infants who received all WCTO core contacts in their first year of life</w:t>
            </w:r>
          </w:p>
        </w:tc>
        <w:tc>
          <w:tcPr>
            <w:tcW w:w="1063" w:type="dxa"/>
            <w:tcBorders>
              <w:top w:val="single" w:sz="4" w:space="0" w:color="A6A6A6"/>
              <w:bottom w:val="single" w:sz="4" w:space="0" w:color="A6A6A6"/>
            </w:tcBorders>
            <w:shd w:val="clear" w:color="auto" w:fill="auto"/>
            <w:vAlign w:val="center"/>
          </w:tcPr>
          <w:p w14:paraId="567B438B"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58.6%</w:t>
            </w:r>
          </w:p>
        </w:tc>
        <w:tc>
          <w:tcPr>
            <w:tcW w:w="1063" w:type="dxa"/>
            <w:tcBorders>
              <w:top w:val="single" w:sz="4" w:space="0" w:color="A6A6A6"/>
              <w:bottom w:val="single" w:sz="4" w:space="0" w:color="A6A6A6"/>
            </w:tcBorders>
            <w:shd w:val="clear" w:color="auto" w:fill="auto"/>
            <w:vAlign w:val="center"/>
          </w:tcPr>
          <w:p w14:paraId="51DB1093"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95%</w:t>
            </w:r>
          </w:p>
        </w:tc>
      </w:tr>
      <w:tr w:rsidR="007B378C" w:rsidRPr="00F92901" w14:paraId="5F6A4196" w14:textId="77777777" w:rsidTr="00AD51A9">
        <w:trPr>
          <w:cantSplit/>
        </w:trPr>
        <w:tc>
          <w:tcPr>
            <w:tcW w:w="7230" w:type="dxa"/>
            <w:tcBorders>
              <w:top w:val="single" w:sz="4" w:space="0" w:color="A6A6A6"/>
              <w:bottom w:val="single" w:sz="4" w:space="0" w:color="A6A6A6"/>
            </w:tcBorders>
            <w:shd w:val="clear" w:color="auto" w:fill="auto"/>
            <w:vAlign w:val="center"/>
          </w:tcPr>
          <w:p w14:paraId="14284700" w14:textId="77777777" w:rsidR="007B378C" w:rsidRPr="00AD51A9" w:rsidRDefault="007B378C" w:rsidP="00AD51A9">
            <w:pPr>
              <w:pStyle w:val="TableText"/>
              <w:spacing w:before="60" w:after="60"/>
              <w:ind w:right="142"/>
              <w:rPr>
                <w:sz w:val="18"/>
                <w:szCs w:val="18"/>
                <w:lang w:eastAsia="en-NZ"/>
              </w:rPr>
            </w:pPr>
            <w:r w:rsidRPr="00AD51A9">
              <w:rPr>
                <w:sz w:val="18"/>
                <w:szCs w:val="18"/>
              </w:rPr>
              <w:t>Percentage of infants exclusively or fully breastfed at three months of age</w:t>
            </w:r>
          </w:p>
        </w:tc>
        <w:tc>
          <w:tcPr>
            <w:tcW w:w="1063" w:type="dxa"/>
            <w:tcBorders>
              <w:top w:val="single" w:sz="4" w:space="0" w:color="A6A6A6"/>
              <w:bottom w:val="single" w:sz="4" w:space="0" w:color="A6A6A6"/>
            </w:tcBorders>
            <w:shd w:val="clear" w:color="auto" w:fill="auto"/>
            <w:vAlign w:val="center"/>
          </w:tcPr>
          <w:p w14:paraId="683884B1"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46.1%</w:t>
            </w:r>
          </w:p>
        </w:tc>
        <w:tc>
          <w:tcPr>
            <w:tcW w:w="1063" w:type="dxa"/>
            <w:tcBorders>
              <w:top w:val="single" w:sz="4" w:space="0" w:color="A6A6A6"/>
              <w:bottom w:val="single" w:sz="4" w:space="0" w:color="A6A6A6"/>
            </w:tcBorders>
            <w:shd w:val="clear" w:color="auto" w:fill="auto"/>
            <w:vAlign w:val="center"/>
          </w:tcPr>
          <w:p w14:paraId="5B477542"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60%</w:t>
            </w:r>
          </w:p>
        </w:tc>
      </w:tr>
      <w:tr w:rsidR="007B378C" w:rsidRPr="00F92901" w14:paraId="1536CEFC" w14:textId="77777777" w:rsidTr="00AD51A9">
        <w:trPr>
          <w:cantSplit/>
        </w:trPr>
        <w:tc>
          <w:tcPr>
            <w:tcW w:w="7230" w:type="dxa"/>
            <w:tcBorders>
              <w:top w:val="single" w:sz="4" w:space="0" w:color="A6A6A6"/>
              <w:bottom w:val="single" w:sz="4" w:space="0" w:color="A6A6A6"/>
            </w:tcBorders>
            <w:shd w:val="clear" w:color="auto" w:fill="auto"/>
            <w:vAlign w:val="center"/>
          </w:tcPr>
          <w:p w14:paraId="0A6304D1" w14:textId="77777777" w:rsidR="007B378C" w:rsidRPr="00AD51A9" w:rsidRDefault="007B378C" w:rsidP="00AD51A9">
            <w:pPr>
              <w:pStyle w:val="TableText"/>
              <w:spacing w:before="60" w:after="60"/>
              <w:ind w:right="142"/>
              <w:rPr>
                <w:color w:val="000000"/>
                <w:sz w:val="18"/>
                <w:szCs w:val="18"/>
                <w:lang w:eastAsia="en-NZ"/>
              </w:rPr>
            </w:pPr>
            <w:r w:rsidRPr="00AD51A9">
              <w:rPr>
                <w:color w:val="000000"/>
                <w:sz w:val="18"/>
                <w:szCs w:val="18"/>
                <w:lang w:eastAsia="en-NZ"/>
              </w:rPr>
              <w:t>Percentage of children under five years old enrolled in DHB-funded dental services</w:t>
            </w:r>
          </w:p>
        </w:tc>
        <w:tc>
          <w:tcPr>
            <w:tcW w:w="1063" w:type="dxa"/>
            <w:tcBorders>
              <w:top w:val="single" w:sz="4" w:space="0" w:color="A6A6A6"/>
              <w:bottom w:val="single" w:sz="4" w:space="0" w:color="A6A6A6"/>
            </w:tcBorders>
            <w:shd w:val="clear" w:color="auto" w:fill="auto"/>
            <w:vAlign w:val="center"/>
          </w:tcPr>
          <w:p w14:paraId="13BC79EE" w14:textId="77777777" w:rsidR="007B378C" w:rsidRPr="00AD51A9" w:rsidRDefault="007B378C" w:rsidP="00AD51A9">
            <w:pPr>
              <w:pStyle w:val="TableText"/>
              <w:spacing w:before="60" w:after="60"/>
              <w:jc w:val="center"/>
              <w:rPr>
                <w:color w:val="000000"/>
                <w:sz w:val="18"/>
                <w:szCs w:val="18"/>
                <w:lang w:eastAsia="en-NZ"/>
              </w:rPr>
            </w:pPr>
            <w:r w:rsidRPr="00AD51A9">
              <w:rPr>
                <w:color w:val="000000"/>
                <w:sz w:val="18"/>
                <w:szCs w:val="18"/>
                <w:lang w:eastAsia="en-NZ"/>
              </w:rPr>
              <w:t>75.6%</w:t>
            </w:r>
          </w:p>
        </w:tc>
        <w:tc>
          <w:tcPr>
            <w:tcW w:w="1063" w:type="dxa"/>
            <w:tcBorders>
              <w:top w:val="single" w:sz="4" w:space="0" w:color="A6A6A6"/>
              <w:bottom w:val="single" w:sz="4" w:space="0" w:color="A6A6A6"/>
            </w:tcBorders>
            <w:shd w:val="clear" w:color="auto" w:fill="auto"/>
            <w:vAlign w:val="center"/>
          </w:tcPr>
          <w:p w14:paraId="409E552F" w14:textId="77777777" w:rsidR="007B378C" w:rsidRPr="00AD51A9" w:rsidRDefault="007B378C" w:rsidP="00AD51A9">
            <w:pPr>
              <w:pStyle w:val="TableText"/>
              <w:spacing w:before="60" w:after="60"/>
              <w:jc w:val="center"/>
              <w:rPr>
                <w:color w:val="000000"/>
                <w:sz w:val="18"/>
                <w:szCs w:val="18"/>
                <w:lang w:eastAsia="en-NZ"/>
              </w:rPr>
            </w:pPr>
            <w:r w:rsidRPr="00AD51A9">
              <w:rPr>
                <w:color w:val="000000"/>
                <w:sz w:val="18"/>
                <w:szCs w:val="18"/>
                <w:lang w:eastAsia="en-NZ"/>
              </w:rPr>
              <w:t>95%</w:t>
            </w:r>
          </w:p>
        </w:tc>
      </w:tr>
      <w:tr w:rsidR="007B378C" w:rsidRPr="00F92901" w14:paraId="3FF89421" w14:textId="77777777" w:rsidTr="00AD51A9">
        <w:trPr>
          <w:cantSplit/>
        </w:trPr>
        <w:tc>
          <w:tcPr>
            <w:tcW w:w="7230" w:type="dxa"/>
            <w:tcBorders>
              <w:top w:val="single" w:sz="4" w:space="0" w:color="A6A6A6"/>
              <w:bottom w:val="single" w:sz="4" w:space="0" w:color="A6A6A6"/>
            </w:tcBorders>
            <w:shd w:val="clear" w:color="auto" w:fill="auto"/>
            <w:vAlign w:val="center"/>
          </w:tcPr>
          <w:p w14:paraId="72AF4407" w14:textId="77777777" w:rsidR="007B378C" w:rsidRPr="00AD51A9" w:rsidRDefault="007B378C" w:rsidP="00AD51A9">
            <w:pPr>
              <w:pStyle w:val="TableText"/>
              <w:spacing w:before="60" w:after="60"/>
              <w:ind w:right="142"/>
              <w:rPr>
                <w:color w:val="000000"/>
                <w:sz w:val="18"/>
                <w:szCs w:val="18"/>
                <w:lang w:eastAsia="en-NZ"/>
              </w:rPr>
            </w:pPr>
            <w:r w:rsidRPr="00AD51A9">
              <w:rPr>
                <w:color w:val="000000"/>
                <w:sz w:val="18"/>
                <w:szCs w:val="18"/>
                <w:lang w:eastAsia="en-NZ"/>
              </w:rPr>
              <w:t>Children who were caries-free at age five</w:t>
            </w:r>
          </w:p>
        </w:tc>
        <w:tc>
          <w:tcPr>
            <w:tcW w:w="1063" w:type="dxa"/>
            <w:tcBorders>
              <w:top w:val="single" w:sz="4" w:space="0" w:color="A6A6A6"/>
              <w:bottom w:val="single" w:sz="4" w:space="0" w:color="A6A6A6"/>
            </w:tcBorders>
            <w:shd w:val="clear" w:color="auto" w:fill="auto"/>
            <w:vAlign w:val="center"/>
          </w:tcPr>
          <w:p w14:paraId="48D1C05F" w14:textId="77777777" w:rsidR="007B378C" w:rsidRPr="00AD51A9" w:rsidRDefault="007B378C" w:rsidP="00AD51A9">
            <w:pPr>
              <w:pStyle w:val="TableText"/>
              <w:spacing w:before="60" w:after="60"/>
              <w:jc w:val="center"/>
              <w:rPr>
                <w:color w:val="000000"/>
                <w:sz w:val="18"/>
                <w:szCs w:val="18"/>
                <w:lang w:eastAsia="en-NZ"/>
              </w:rPr>
            </w:pPr>
            <w:r w:rsidRPr="00AD51A9">
              <w:rPr>
                <w:color w:val="000000"/>
                <w:sz w:val="18"/>
                <w:szCs w:val="18"/>
                <w:lang w:eastAsia="en-NZ"/>
              </w:rPr>
              <w:t>35.3%</w:t>
            </w:r>
          </w:p>
        </w:tc>
        <w:tc>
          <w:tcPr>
            <w:tcW w:w="1063" w:type="dxa"/>
            <w:tcBorders>
              <w:top w:val="single" w:sz="4" w:space="0" w:color="A6A6A6"/>
              <w:bottom w:val="single" w:sz="4" w:space="0" w:color="A6A6A6"/>
            </w:tcBorders>
            <w:shd w:val="clear" w:color="auto" w:fill="auto"/>
            <w:vAlign w:val="center"/>
          </w:tcPr>
          <w:p w14:paraId="31CDD1DB" w14:textId="77777777" w:rsidR="007B378C" w:rsidRPr="00AD51A9" w:rsidRDefault="007B378C" w:rsidP="00AD51A9">
            <w:pPr>
              <w:pStyle w:val="TableText"/>
              <w:spacing w:before="60" w:after="60"/>
              <w:jc w:val="center"/>
              <w:rPr>
                <w:color w:val="000000"/>
                <w:sz w:val="18"/>
                <w:szCs w:val="18"/>
                <w:lang w:eastAsia="en-NZ"/>
              </w:rPr>
            </w:pPr>
            <w:r w:rsidRPr="00AD51A9">
              <w:rPr>
                <w:color w:val="000000"/>
                <w:sz w:val="18"/>
                <w:szCs w:val="18"/>
                <w:lang w:eastAsia="en-NZ"/>
              </w:rPr>
              <w:t>65%</w:t>
            </w:r>
          </w:p>
        </w:tc>
      </w:tr>
      <w:tr w:rsidR="007B378C" w:rsidRPr="00F92901" w14:paraId="3589CFF1" w14:textId="77777777" w:rsidTr="00AD51A9">
        <w:trPr>
          <w:cantSplit/>
        </w:trPr>
        <w:tc>
          <w:tcPr>
            <w:tcW w:w="7230" w:type="dxa"/>
            <w:tcBorders>
              <w:top w:val="single" w:sz="4" w:space="0" w:color="A6A6A6"/>
              <w:bottom w:val="single" w:sz="4" w:space="0" w:color="A6A6A6"/>
            </w:tcBorders>
            <w:shd w:val="clear" w:color="auto" w:fill="auto"/>
            <w:vAlign w:val="center"/>
          </w:tcPr>
          <w:p w14:paraId="3E577A19" w14:textId="77777777" w:rsidR="007B378C" w:rsidRPr="00AD51A9" w:rsidRDefault="007B378C" w:rsidP="00AD51A9">
            <w:pPr>
              <w:pStyle w:val="TableText"/>
              <w:spacing w:before="60" w:after="60"/>
              <w:ind w:right="142"/>
              <w:rPr>
                <w:sz w:val="18"/>
                <w:szCs w:val="18"/>
                <w:lang w:eastAsia="en-NZ"/>
              </w:rPr>
            </w:pPr>
            <w:r w:rsidRPr="00AD51A9">
              <w:rPr>
                <w:sz w:val="18"/>
                <w:szCs w:val="18"/>
                <w:lang w:eastAsia="en-NZ"/>
              </w:rPr>
              <w:t>Percentage of smokers offered brief advice and support to quit in primary health care</w:t>
            </w:r>
          </w:p>
        </w:tc>
        <w:tc>
          <w:tcPr>
            <w:tcW w:w="1063" w:type="dxa"/>
            <w:tcBorders>
              <w:top w:val="single" w:sz="4" w:space="0" w:color="A6A6A6"/>
              <w:bottom w:val="single" w:sz="4" w:space="0" w:color="A6A6A6"/>
            </w:tcBorders>
            <w:shd w:val="clear" w:color="auto" w:fill="auto"/>
            <w:vAlign w:val="center"/>
          </w:tcPr>
          <w:p w14:paraId="3CF3EF31"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85.7%</w:t>
            </w:r>
          </w:p>
        </w:tc>
        <w:tc>
          <w:tcPr>
            <w:tcW w:w="1063" w:type="dxa"/>
            <w:tcBorders>
              <w:top w:val="single" w:sz="4" w:space="0" w:color="A6A6A6"/>
              <w:bottom w:val="single" w:sz="4" w:space="0" w:color="A6A6A6"/>
            </w:tcBorders>
            <w:shd w:val="clear" w:color="auto" w:fill="auto"/>
            <w:vAlign w:val="center"/>
          </w:tcPr>
          <w:p w14:paraId="752C0A08"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90%</w:t>
            </w:r>
          </w:p>
        </w:tc>
      </w:tr>
      <w:tr w:rsidR="007B378C" w:rsidRPr="00F92901" w14:paraId="59583981" w14:textId="77777777" w:rsidTr="00AD51A9">
        <w:trPr>
          <w:cantSplit/>
        </w:trPr>
        <w:tc>
          <w:tcPr>
            <w:tcW w:w="7230" w:type="dxa"/>
            <w:tcBorders>
              <w:top w:val="single" w:sz="4" w:space="0" w:color="A6A6A6"/>
              <w:bottom w:val="single" w:sz="4" w:space="0" w:color="A6A6A6"/>
            </w:tcBorders>
            <w:shd w:val="clear" w:color="auto" w:fill="auto"/>
            <w:vAlign w:val="center"/>
          </w:tcPr>
          <w:p w14:paraId="02FB0DEC" w14:textId="77777777" w:rsidR="007B378C" w:rsidRPr="00AD51A9" w:rsidRDefault="007B378C" w:rsidP="00AD51A9">
            <w:pPr>
              <w:pStyle w:val="TableText"/>
              <w:spacing w:before="60" w:after="60"/>
              <w:ind w:right="142"/>
              <w:rPr>
                <w:sz w:val="18"/>
                <w:szCs w:val="18"/>
              </w:rPr>
            </w:pPr>
            <w:r w:rsidRPr="00AD51A9">
              <w:rPr>
                <w:sz w:val="18"/>
                <w:szCs w:val="18"/>
              </w:rPr>
              <w:t>Percentage of enrolled women aged 25–69 years who received a cervical smear in the past three years</w:t>
            </w:r>
          </w:p>
        </w:tc>
        <w:tc>
          <w:tcPr>
            <w:tcW w:w="1063" w:type="dxa"/>
            <w:tcBorders>
              <w:top w:val="single" w:sz="4" w:space="0" w:color="A6A6A6"/>
              <w:bottom w:val="single" w:sz="4" w:space="0" w:color="A6A6A6"/>
            </w:tcBorders>
            <w:shd w:val="clear" w:color="auto" w:fill="auto"/>
            <w:vAlign w:val="center"/>
          </w:tcPr>
          <w:p w14:paraId="7451C124"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76.2%</w:t>
            </w:r>
          </w:p>
        </w:tc>
        <w:tc>
          <w:tcPr>
            <w:tcW w:w="1063" w:type="dxa"/>
            <w:tcBorders>
              <w:top w:val="single" w:sz="4" w:space="0" w:color="A6A6A6"/>
              <w:bottom w:val="single" w:sz="4" w:space="0" w:color="A6A6A6"/>
            </w:tcBorders>
            <w:shd w:val="clear" w:color="auto" w:fill="auto"/>
            <w:vAlign w:val="center"/>
          </w:tcPr>
          <w:p w14:paraId="7F6B7AF0"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80%</w:t>
            </w:r>
          </w:p>
        </w:tc>
      </w:tr>
      <w:tr w:rsidR="007B378C" w:rsidRPr="00F92901" w14:paraId="5B896B50" w14:textId="77777777" w:rsidTr="00AD51A9">
        <w:trPr>
          <w:cantSplit/>
        </w:trPr>
        <w:tc>
          <w:tcPr>
            <w:tcW w:w="7230" w:type="dxa"/>
            <w:tcBorders>
              <w:top w:val="single" w:sz="4" w:space="0" w:color="A6A6A6"/>
            </w:tcBorders>
            <w:shd w:val="clear" w:color="auto" w:fill="auto"/>
            <w:vAlign w:val="center"/>
          </w:tcPr>
          <w:p w14:paraId="28A2EE7E" w14:textId="77777777" w:rsidR="007B378C" w:rsidRPr="00AD51A9" w:rsidRDefault="007B378C" w:rsidP="00AD51A9">
            <w:pPr>
              <w:pStyle w:val="TableText"/>
              <w:spacing w:before="60" w:after="60"/>
              <w:ind w:right="142"/>
              <w:rPr>
                <w:sz w:val="18"/>
                <w:szCs w:val="18"/>
                <w:lang w:eastAsia="en-NZ"/>
              </w:rPr>
            </w:pPr>
            <w:r w:rsidRPr="00AD51A9">
              <w:rPr>
                <w:sz w:val="18"/>
                <w:szCs w:val="18"/>
                <w:lang w:eastAsia="en-NZ"/>
              </w:rPr>
              <w:t>Rheumatic fever hospitalisation rate per 100,000</w:t>
            </w:r>
          </w:p>
        </w:tc>
        <w:tc>
          <w:tcPr>
            <w:tcW w:w="1063" w:type="dxa"/>
            <w:tcBorders>
              <w:top w:val="single" w:sz="4" w:space="0" w:color="A6A6A6"/>
            </w:tcBorders>
            <w:shd w:val="clear" w:color="auto" w:fill="auto"/>
            <w:vAlign w:val="center"/>
          </w:tcPr>
          <w:p w14:paraId="0DA42F71"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16.6</w:t>
            </w:r>
          </w:p>
        </w:tc>
        <w:tc>
          <w:tcPr>
            <w:tcW w:w="1063" w:type="dxa"/>
            <w:tcBorders>
              <w:top w:val="single" w:sz="4" w:space="0" w:color="A6A6A6"/>
            </w:tcBorders>
            <w:shd w:val="clear" w:color="auto" w:fill="auto"/>
            <w:vAlign w:val="center"/>
          </w:tcPr>
          <w:p w14:paraId="6EBCC974" w14:textId="77777777" w:rsidR="007B378C" w:rsidRPr="00AD51A9" w:rsidRDefault="007B378C" w:rsidP="00AD51A9">
            <w:pPr>
              <w:pStyle w:val="TableText"/>
              <w:spacing w:before="60" w:after="60"/>
              <w:jc w:val="center"/>
              <w:rPr>
                <w:sz w:val="18"/>
                <w:szCs w:val="18"/>
                <w:lang w:eastAsia="en-NZ"/>
              </w:rPr>
            </w:pPr>
            <w:r w:rsidRPr="00AD51A9">
              <w:rPr>
                <w:sz w:val="18"/>
                <w:szCs w:val="18"/>
                <w:lang w:eastAsia="en-NZ"/>
              </w:rPr>
              <w:t>8*</w:t>
            </w:r>
          </w:p>
        </w:tc>
      </w:tr>
    </w:tbl>
    <w:p w14:paraId="41E6C5C9" w14:textId="77777777" w:rsidR="007B378C" w:rsidRPr="00AD51A9" w:rsidRDefault="007B378C" w:rsidP="00476D2A">
      <w:pPr>
        <w:pStyle w:val="Note"/>
        <w:rPr>
          <w:sz w:val="18"/>
          <w:szCs w:val="18"/>
        </w:rPr>
      </w:pPr>
      <w:r w:rsidRPr="00AD51A9">
        <w:rPr>
          <w:sz w:val="18"/>
          <w:szCs w:val="18"/>
        </w:rPr>
        <w:t>*</w:t>
      </w:r>
      <w:r w:rsidRPr="00AD51A9">
        <w:rPr>
          <w:sz w:val="18"/>
          <w:szCs w:val="18"/>
        </w:rPr>
        <w:tab/>
        <w:t>The 8 per 100,000 rate target for Pacific peoples is based on a two-thirds reduction from baseline rate (2009/2010–2011/2012) as per the target for the total population.</w:t>
      </w:r>
    </w:p>
    <w:p w14:paraId="4D3E952C" w14:textId="77777777" w:rsidR="007B378C" w:rsidRPr="00A119E8" w:rsidRDefault="007B378C" w:rsidP="00476D2A">
      <w:pPr>
        <w:pStyle w:val="Table"/>
        <w:spacing w:before="360"/>
      </w:pPr>
      <w:bookmarkStart w:id="10" w:name="_Toc445801430"/>
      <w:bookmarkStart w:id="11" w:name="_Toc447527120"/>
      <w:bookmarkStart w:id="12" w:name="_Toc458524023"/>
      <w:r w:rsidRPr="00A119E8">
        <w:lastRenderedPageBreak/>
        <w:t xml:space="preserve">Table 3: </w:t>
      </w:r>
      <w:r>
        <w:rPr>
          <w:i/>
        </w:rPr>
        <w:t>’Ala Mo’ui</w:t>
      </w:r>
      <w:r w:rsidRPr="00A119E8">
        <w:t xml:space="preserve"> indicators where there is a disparity in equity between Pacific peoples and the total New Zealand po</w:t>
      </w:r>
      <w:r>
        <w:t>pulation, as at 30</w:t>
      </w:r>
      <w:r w:rsidRPr="00A119E8">
        <w:t> </w:t>
      </w:r>
      <w:r>
        <w:t>June</w:t>
      </w:r>
      <w:r w:rsidRPr="00A119E8">
        <w:t xml:space="preserve"> 201</w:t>
      </w:r>
      <w:bookmarkEnd w:id="10"/>
      <w:bookmarkEnd w:id="11"/>
      <w:r>
        <w:t>6</w:t>
      </w:r>
      <w:bookmarkEnd w:id="12"/>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6521"/>
        <w:gridCol w:w="1417"/>
        <w:gridCol w:w="1418"/>
      </w:tblGrid>
      <w:tr w:rsidR="007B378C" w:rsidRPr="00F92901" w14:paraId="0C396807" w14:textId="77777777" w:rsidTr="00476D2A">
        <w:trPr>
          <w:cantSplit/>
        </w:trPr>
        <w:tc>
          <w:tcPr>
            <w:tcW w:w="6521" w:type="dxa"/>
            <w:tcBorders>
              <w:top w:val="single" w:sz="4" w:space="0" w:color="auto"/>
              <w:bottom w:val="single" w:sz="4" w:space="0" w:color="auto"/>
            </w:tcBorders>
            <w:shd w:val="clear" w:color="auto" w:fill="auto"/>
          </w:tcPr>
          <w:p w14:paraId="74ED9B10" w14:textId="77777777" w:rsidR="007B378C" w:rsidRPr="00AD51A9" w:rsidRDefault="007B378C" w:rsidP="00AD51A9">
            <w:pPr>
              <w:pStyle w:val="TableText"/>
              <w:keepNext/>
              <w:spacing w:before="60" w:after="60"/>
              <w:ind w:right="142"/>
              <w:rPr>
                <w:b/>
                <w:sz w:val="18"/>
                <w:szCs w:val="18"/>
                <w:lang w:eastAsia="en-NZ"/>
              </w:rPr>
            </w:pPr>
            <w:r w:rsidRPr="00AD51A9">
              <w:rPr>
                <w:b/>
                <w:sz w:val="18"/>
                <w:szCs w:val="18"/>
                <w:lang w:eastAsia="en-NZ"/>
              </w:rPr>
              <w:t>Indicator</w:t>
            </w:r>
          </w:p>
        </w:tc>
        <w:tc>
          <w:tcPr>
            <w:tcW w:w="1417" w:type="dxa"/>
            <w:tcBorders>
              <w:top w:val="single" w:sz="4" w:space="0" w:color="auto"/>
              <w:bottom w:val="single" w:sz="4" w:space="0" w:color="auto"/>
            </w:tcBorders>
            <w:shd w:val="clear" w:color="auto" w:fill="auto"/>
          </w:tcPr>
          <w:p w14:paraId="5A62AC19" w14:textId="77777777" w:rsidR="007B378C" w:rsidRPr="00AD51A9" w:rsidRDefault="007B378C" w:rsidP="00AD51A9">
            <w:pPr>
              <w:pStyle w:val="TableText"/>
              <w:keepNext/>
              <w:spacing w:before="60" w:after="60"/>
              <w:jc w:val="center"/>
              <w:rPr>
                <w:b/>
                <w:sz w:val="18"/>
                <w:szCs w:val="18"/>
                <w:lang w:eastAsia="en-NZ"/>
              </w:rPr>
            </w:pPr>
            <w:r w:rsidRPr="00AD51A9">
              <w:rPr>
                <w:b/>
                <w:sz w:val="18"/>
                <w:szCs w:val="18"/>
                <w:lang w:eastAsia="en-NZ"/>
              </w:rPr>
              <w:t>Pacific</w:t>
            </w:r>
            <w:r w:rsidRPr="00AD51A9">
              <w:rPr>
                <w:b/>
                <w:sz w:val="18"/>
                <w:szCs w:val="18"/>
                <w:lang w:eastAsia="en-NZ"/>
              </w:rPr>
              <w:br/>
              <w:t>peoples</w:t>
            </w:r>
          </w:p>
        </w:tc>
        <w:tc>
          <w:tcPr>
            <w:tcW w:w="1418" w:type="dxa"/>
            <w:tcBorders>
              <w:top w:val="single" w:sz="4" w:space="0" w:color="auto"/>
              <w:bottom w:val="single" w:sz="4" w:space="0" w:color="auto"/>
            </w:tcBorders>
            <w:shd w:val="clear" w:color="auto" w:fill="auto"/>
          </w:tcPr>
          <w:p w14:paraId="16711B85" w14:textId="77777777" w:rsidR="007B378C" w:rsidRPr="00AD51A9" w:rsidRDefault="007B378C" w:rsidP="00AD51A9">
            <w:pPr>
              <w:pStyle w:val="TableText"/>
              <w:keepNext/>
              <w:spacing w:before="60" w:after="60"/>
              <w:jc w:val="center"/>
              <w:rPr>
                <w:b/>
                <w:sz w:val="18"/>
                <w:szCs w:val="18"/>
                <w:lang w:eastAsia="en-NZ"/>
              </w:rPr>
            </w:pPr>
            <w:r w:rsidRPr="00AD51A9">
              <w:rPr>
                <w:b/>
                <w:sz w:val="18"/>
                <w:szCs w:val="18"/>
                <w:lang w:eastAsia="en-NZ"/>
              </w:rPr>
              <w:t>Total</w:t>
            </w:r>
            <w:r w:rsidRPr="00AD51A9">
              <w:rPr>
                <w:b/>
                <w:sz w:val="18"/>
                <w:szCs w:val="18"/>
                <w:lang w:eastAsia="en-NZ"/>
              </w:rPr>
              <w:br/>
              <w:t>New Zealand</w:t>
            </w:r>
          </w:p>
        </w:tc>
      </w:tr>
      <w:tr w:rsidR="007B378C" w:rsidRPr="00F92901" w14:paraId="36F8A342" w14:textId="77777777" w:rsidTr="00476D2A">
        <w:trPr>
          <w:cantSplit/>
        </w:trPr>
        <w:tc>
          <w:tcPr>
            <w:tcW w:w="6521" w:type="dxa"/>
            <w:tcBorders>
              <w:top w:val="single" w:sz="4" w:space="0" w:color="A6A6A6"/>
              <w:bottom w:val="nil"/>
            </w:tcBorders>
            <w:shd w:val="clear" w:color="auto" w:fill="auto"/>
          </w:tcPr>
          <w:p w14:paraId="11589C8D" w14:textId="77777777" w:rsidR="007B378C" w:rsidRPr="00AD51A9" w:rsidRDefault="007B378C" w:rsidP="00AD51A9">
            <w:pPr>
              <w:pStyle w:val="TableText"/>
              <w:keepNext/>
              <w:spacing w:before="60" w:after="60"/>
              <w:ind w:right="142"/>
              <w:rPr>
                <w:sz w:val="18"/>
                <w:szCs w:val="18"/>
                <w:lang w:eastAsia="en-NZ"/>
              </w:rPr>
            </w:pPr>
            <w:r w:rsidRPr="00AD51A9">
              <w:rPr>
                <w:sz w:val="18"/>
                <w:szCs w:val="18"/>
                <w:lang w:eastAsia="en-NZ"/>
              </w:rPr>
              <w:t>Ambulatory sensitive hospitalisation (ASH) rate per 100,000 (0–4-year-olds)</w:t>
            </w:r>
          </w:p>
        </w:tc>
        <w:tc>
          <w:tcPr>
            <w:tcW w:w="1417" w:type="dxa"/>
            <w:tcBorders>
              <w:top w:val="single" w:sz="4" w:space="0" w:color="A6A6A6"/>
              <w:bottom w:val="nil"/>
            </w:tcBorders>
            <w:shd w:val="clear" w:color="auto" w:fill="auto"/>
          </w:tcPr>
          <w:p w14:paraId="0F7A960E" w14:textId="77777777" w:rsidR="007B378C" w:rsidRPr="00AD51A9" w:rsidRDefault="007B378C" w:rsidP="00AD51A9">
            <w:pPr>
              <w:pStyle w:val="TableText"/>
              <w:keepNext/>
              <w:tabs>
                <w:tab w:val="decimal" w:pos="851"/>
              </w:tabs>
              <w:spacing w:before="60" w:after="60"/>
              <w:rPr>
                <w:sz w:val="18"/>
                <w:szCs w:val="18"/>
                <w:lang w:eastAsia="en-NZ"/>
              </w:rPr>
            </w:pPr>
            <w:r w:rsidRPr="00AD51A9">
              <w:rPr>
                <w:sz w:val="18"/>
                <w:szCs w:val="18"/>
                <w:lang w:eastAsia="en-NZ"/>
              </w:rPr>
              <w:t>12,312</w:t>
            </w:r>
          </w:p>
        </w:tc>
        <w:tc>
          <w:tcPr>
            <w:tcW w:w="1418" w:type="dxa"/>
            <w:tcBorders>
              <w:top w:val="single" w:sz="4" w:space="0" w:color="A6A6A6"/>
              <w:bottom w:val="nil"/>
            </w:tcBorders>
            <w:shd w:val="clear" w:color="auto" w:fill="auto"/>
          </w:tcPr>
          <w:p w14:paraId="6CDB5FD7" w14:textId="297A3FA9" w:rsidR="007B378C" w:rsidRPr="00AD51A9" w:rsidRDefault="007B378C" w:rsidP="00AD51A9">
            <w:pPr>
              <w:pStyle w:val="TableText"/>
              <w:keepNext/>
              <w:spacing w:before="60" w:after="60"/>
              <w:jc w:val="center"/>
              <w:rPr>
                <w:sz w:val="18"/>
                <w:szCs w:val="18"/>
                <w:lang w:eastAsia="en-NZ"/>
              </w:rPr>
            </w:pPr>
            <w:r w:rsidRPr="00AD51A9">
              <w:rPr>
                <w:sz w:val="18"/>
                <w:szCs w:val="18"/>
                <w:lang w:eastAsia="en-NZ"/>
              </w:rPr>
              <w:t>6</w:t>
            </w:r>
            <w:r w:rsidR="000116D4">
              <w:rPr>
                <w:sz w:val="18"/>
                <w:szCs w:val="18"/>
                <w:lang w:eastAsia="en-NZ"/>
              </w:rPr>
              <w:t>,</w:t>
            </w:r>
            <w:r w:rsidRPr="00AD51A9">
              <w:rPr>
                <w:sz w:val="18"/>
                <w:szCs w:val="18"/>
                <w:lang w:eastAsia="en-NZ"/>
              </w:rPr>
              <w:t>537</w:t>
            </w:r>
          </w:p>
        </w:tc>
      </w:tr>
      <w:tr w:rsidR="00476D2A" w:rsidRPr="00F92901" w14:paraId="451255E5" w14:textId="77777777" w:rsidTr="00476D2A">
        <w:trPr>
          <w:cantSplit/>
        </w:trPr>
        <w:tc>
          <w:tcPr>
            <w:tcW w:w="6521" w:type="dxa"/>
            <w:tcBorders>
              <w:top w:val="nil"/>
              <w:bottom w:val="single" w:sz="4" w:space="0" w:color="A6A6A6"/>
            </w:tcBorders>
            <w:shd w:val="clear" w:color="auto" w:fill="auto"/>
          </w:tcPr>
          <w:p w14:paraId="7B9BE108" w14:textId="77777777" w:rsidR="00476D2A" w:rsidRPr="00AD51A9" w:rsidRDefault="00476D2A" w:rsidP="00AD51A9">
            <w:pPr>
              <w:pStyle w:val="TableText"/>
              <w:keepNext/>
              <w:spacing w:before="60" w:after="60"/>
              <w:ind w:right="142"/>
              <w:rPr>
                <w:sz w:val="18"/>
                <w:szCs w:val="18"/>
                <w:lang w:eastAsia="en-NZ"/>
              </w:rPr>
            </w:pPr>
            <w:r w:rsidRPr="00AD51A9">
              <w:rPr>
                <w:sz w:val="18"/>
                <w:szCs w:val="18"/>
                <w:lang w:eastAsia="en-NZ"/>
              </w:rPr>
              <w:t>Ambulatory sensitive hospitalisation (ASH) rate per 100,000 (45–64-year-olds)</w:t>
            </w:r>
          </w:p>
        </w:tc>
        <w:tc>
          <w:tcPr>
            <w:tcW w:w="1417" w:type="dxa"/>
            <w:tcBorders>
              <w:top w:val="nil"/>
              <w:bottom w:val="single" w:sz="4" w:space="0" w:color="A6A6A6"/>
            </w:tcBorders>
            <w:shd w:val="clear" w:color="auto" w:fill="auto"/>
          </w:tcPr>
          <w:p w14:paraId="2614E9BE" w14:textId="670D4F06" w:rsidR="00476D2A" w:rsidRPr="00AD51A9" w:rsidRDefault="00476D2A" w:rsidP="00AD51A9">
            <w:pPr>
              <w:pStyle w:val="TableText"/>
              <w:keepNext/>
              <w:tabs>
                <w:tab w:val="decimal" w:pos="851"/>
              </w:tabs>
              <w:spacing w:before="60" w:after="60"/>
              <w:rPr>
                <w:sz w:val="18"/>
                <w:szCs w:val="18"/>
                <w:lang w:eastAsia="en-NZ"/>
              </w:rPr>
            </w:pPr>
            <w:r w:rsidRPr="000116D4">
              <w:rPr>
                <w:sz w:val="18"/>
                <w:szCs w:val="18"/>
                <w:lang w:eastAsia="en-NZ"/>
              </w:rPr>
              <w:t>8</w:t>
            </w:r>
            <w:r w:rsidR="000116D4">
              <w:rPr>
                <w:sz w:val="18"/>
                <w:szCs w:val="18"/>
                <w:lang w:eastAsia="en-NZ"/>
              </w:rPr>
              <w:t>,</w:t>
            </w:r>
            <w:r w:rsidRPr="000116D4">
              <w:rPr>
                <w:sz w:val="18"/>
                <w:szCs w:val="18"/>
                <w:lang w:eastAsia="en-NZ"/>
              </w:rPr>
              <w:t>318</w:t>
            </w:r>
          </w:p>
        </w:tc>
        <w:tc>
          <w:tcPr>
            <w:tcW w:w="1418" w:type="dxa"/>
            <w:tcBorders>
              <w:top w:val="nil"/>
              <w:bottom w:val="single" w:sz="4" w:space="0" w:color="A6A6A6"/>
            </w:tcBorders>
            <w:shd w:val="clear" w:color="auto" w:fill="auto"/>
          </w:tcPr>
          <w:p w14:paraId="0B57DEFD" w14:textId="717789A0" w:rsidR="00476D2A" w:rsidRPr="00AD51A9" w:rsidRDefault="00476D2A" w:rsidP="00AD51A9">
            <w:pPr>
              <w:pStyle w:val="TableText"/>
              <w:keepNext/>
              <w:spacing w:before="60" w:after="60"/>
              <w:jc w:val="center"/>
              <w:rPr>
                <w:sz w:val="18"/>
                <w:szCs w:val="18"/>
                <w:lang w:eastAsia="en-NZ"/>
              </w:rPr>
            </w:pPr>
            <w:r w:rsidRPr="00AD51A9">
              <w:rPr>
                <w:sz w:val="18"/>
                <w:szCs w:val="18"/>
                <w:lang w:eastAsia="en-NZ"/>
              </w:rPr>
              <w:t>3</w:t>
            </w:r>
            <w:r w:rsidR="000116D4">
              <w:rPr>
                <w:sz w:val="18"/>
                <w:szCs w:val="18"/>
                <w:lang w:eastAsia="en-NZ"/>
              </w:rPr>
              <w:t>,</w:t>
            </w:r>
            <w:r w:rsidRPr="00AD51A9">
              <w:rPr>
                <w:sz w:val="18"/>
                <w:szCs w:val="18"/>
                <w:lang w:eastAsia="en-NZ"/>
              </w:rPr>
              <w:t>655</w:t>
            </w:r>
          </w:p>
        </w:tc>
      </w:tr>
      <w:tr w:rsidR="007B378C" w:rsidRPr="00F92901" w14:paraId="2869F3AA" w14:textId="77777777" w:rsidTr="00476D2A">
        <w:trPr>
          <w:cantSplit/>
        </w:trPr>
        <w:tc>
          <w:tcPr>
            <w:tcW w:w="6521" w:type="dxa"/>
            <w:tcBorders>
              <w:top w:val="single" w:sz="4" w:space="0" w:color="A6A6A6"/>
              <w:bottom w:val="single" w:sz="4" w:space="0" w:color="A6A6A6"/>
            </w:tcBorders>
            <w:shd w:val="clear" w:color="auto" w:fill="auto"/>
          </w:tcPr>
          <w:p w14:paraId="6B75FEB1" w14:textId="77777777" w:rsidR="007B378C" w:rsidRPr="00AD51A9" w:rsidRDefault="007B378C" w:rsidP="00AD51A9">
            <w:pPr>
              <w:pStyle w:val="TableText"/>
              <w:keepNext/>
              <w:spacing w:before="60" w:after="60"/>
              <w:ind w:right="142"/>
              <w:rPr>
                <w:sz w:val="18"/>
                <w:szCs w:val="18"/>
                <w:lang w:eastAsia="en-NZ"/>
              </w:rPr>
            </w:pPr>
            <w:r w:rsidRPr="00AD51A9">
              <w:rPr>
                <w:sz w:val="18"/>
                <w:szCs w:val="18"/>
                <w:lang w:eastAsia="en-NZ"/>
              </w:rPr>
              <w:t>Access rate to DHB mental health services</w:t>
            </w:r>
          </w:p>
        </w:tc>
        <w:tc>
          <w:tcPr>
            <w:tcW w:w="1417" w:type="dxa"/>
            <w:tcBorders>
              <w:top w:val="single" w:sz="4" w:space="0" w:color="A6A6A6"/>
              <w:bottom w:val="single" w:sz="4" w:space="0" w:color="A6A6A6"/>
            </w:tcBorders>
            <w:shd w:val="clear" w:color="auto" w:fill="auto"/>
          </w:tcPr>
          <w:p w14:paraId="28B8B79A" w14:textId="77777777" w:rsidR="007B378C" w:rsidRPr="00AD51A9" w:rsidRDefault="007B378C" w:rsidP="00AD51A9">
            <w:pPr>
              <w:pStyle w:val="TableText"/>
              <w:keepNext/>
              <w:tabs>
                <w:tab w:val="decimal" w:pos="595"/>
              </w:tabs>
              <w:spacing w:before="60" w:after="60"/>
              <w:rPr>
                <w:sz w:val="18"/>
                <w:szCs w:val="18"/>
                <w:lang w:eastAsia="en-NZ"/>
              </w:rPr>
            </w:pPr>
            <w:r w:rsidRPr="00AD51A9">
              <w:rPr>
                <w:sz w:val="18"/>
                <w:szCs w:val="18"/>
                <w:lang w:eastAsia="en-NZ"/>
              </w:rPr>
              <w:t>3.04%</w:t>
            </w:r>
          </w:p>
        </w:tc>
        <w:tc>
          <w:tcPr>
            <w:tcW w:w="1418" w:type="dxa"/>
            <w:tcBorders>
              <w:top w:val="single" w:sz="4" w:space="0" w:color="A6A6A6"/>
              <w:bottom w:val="single" w:sz="4" w:space="0" w:color="A6A6A6"/>
            </w:tcBorders>
            <w:shd w:val="clear" w:color="auto" w:fill="auto"/>
          </w:tcPr>
          <w:p w14:paraId="5168469E" w14:textId="77777777" w:rsidR="007B378C" w:rsidRPr="00AD51A9" w:rsidRDefault="007B378C" w:rsidP="00AD51A9">
            <w:pPr>
              <w:pStyle w:val="TableText"/>
              <w:keepNext/>
              <w:tabs>
                <w:tab w:val="decimal" w:pos="595"/>
              </w:tabs>
              <w:spacing w:before="60" w:after="60"/>
              <w:rPr>
                <w:sz w:val="18"/>
                <w:szCs w:val="18"/>
                <w:lang w:eastAsia="en-NZ"/>
              </w:rPr>
            </w:pPr>
            <w:r w:rsidRPr="00AD51A9">
              <w:rPr>
                <w:sz w:val="18"/>
                <w:szCs w:val="18"/>
                <w:lang w:eastAsia="en-NZ"/>
              </w:rPr>
              <w:t>3.48%</w:t>
            </w:r>
          </w:p>
        </w:tc>
      </w:tr>
      <w:tr w:rsidR="007B378C" w:rsidRPr="00F92901" w14:paraId="336F65C0" w14:textId="77777777" w:rsidTr="00476D2A">
        <w:trPr>
          <w:cantSplit/>
        </w:trPr>
        <w:tc>
          <w:tcPr>
            <w:tcW w:w="6521" w:type="dxa"/>
            <w:tcBorders>
              <w:top w:val="single" w:sz="4" w:space="0" w:color="A6A6A6"/>
              <w:bottom w:val="single" w:sz="4" w:space="0" w:color="A6A6A6"/>
            </w:tcBorders>
            <w:shd w:val="clear" w:color="auto" w:fill="auto"/>
          </w:tcPr>
          <w:p w14:paraId="03B5998D" w14:textId="77777777" w:rsidR="007B378C" w:rsidRPr="00AD51A9" w:rsidRDefault="007B378C" w:rsidP="00AD51A9">
            <w:pPr>
              <w:pStyle w:val="TableText"/>
              <w:spacing w:before="60" w:after="60"/>
              <w:ind w:right="142"/>
              <w:rPr>
                <w:color w:val="000000"/>
                <w:sz w:val="18"/>
                <w:szCs w:val="18"/>
                <w:lang w:eastAsia="en-NZ"/>
              </w:rPr>
            </w:pPr>
            <w:r w:rsidRPr="00AD51A9">
              <w:rPr>
                <w:color w:val="000000"/>
                <w:sz w:val="18"/>
                <w:szCs w:val="18"/>
                <w:lang w:eastAsia="en-NZ"/>
              </w:rPr>
              <w:t>Mean rate of DMFT for children at school year eight</w:t>
            </w:r>
          </w:p>
        </w:tc>
        <w:tc>
          <w:tcPr>
            <w:tcW w:w="1417" w:type="dxa"/>
            <w:tcBorders>
              <w:top w:val="single" w:sz="4" w:space="0" w:color="A6A6A6"/>
              <w:bottom w:val="single" w:sz="4" w:space="0" w:color="A6A6A6"/>
            </w:tcBorders>
            <w:shd w:val="clear" w:color="auto" w:fill="auto"/>
          </w:tcPr>
          <w:p w14:paraId="68D07310" w14:textId="77777777" w:rsidR="007B378C" w:rsidRPr="00AD51A9" w:rsidRDefault="007B378C" w:rsidP="00AD51A9">
            <w:pPr>
              <w:pStyle w:val="TableText"/>
              <w:tabs>
                <w:tab w:val="decimal" w:pos="595"/>
              </w:tabs>
              <w:spacing w:before="60" w:after="60"/>
              <w:rPr>
                <w:color w:val="000000"/>
                <w:sz w:val="18"/>
                <w:szCs w:val="18"/>
                <w:lang w:eastAsia="en-NZ"/>
              </w:rPr>
            </w:pPr>
            <w:r w:rsidRPr="00AD51A9">
              <w:rPr>
                <w:color w:val="000000"/>
                <w:sz w:val="18"/>
                <w:szCs w:val="18"/>
                <w:lang w:eastAsia="en-NZ"/>
              </w:rPr>
              <w:t>1.5</w:t>
            </w:r>
          </w:p>
        </w:tc>
        <w:tc>
          <w:tcPr>
            <w:tcW w:w="1418" w:type="dxa"/>
            <w:tcBorders>
              <w:top w:val="single" w:sz="4" w:space="0" w:color="A6A6A6"/>
              <w:bottom w:val="single" w:sz="4" w:space="0" w:color="A6A6A6"/>
            </w:tcBorders>
            <w:shd w:val="clear" w:color="auto" w:fill="auto"/>
          </w:tcPr>
          <w:p w14:paraId="1FDB1989" w14:textId="77777777" w:rsidR="007B378C" w:rsidRPr="00AD51A9" w:rsidRDefault="007B378C" w:rsidP="00AD51A9">
            <w:pPr>
              <w:pStyle w:val="TableText"/>
              <w:tabs>
                <w:tab w:val="decimal" w:pos="595"/>
              </w:tabs>
              <w:spacing w:before="60" w:after="60"/>
              <w:rPr>
                <w:color w:val="000000"/>
                <w:sz w:val="18"/>
                <w:szCs w:val="18"/>
                <w:lang w:eastAsia="en-NZ"/>
              </w:rPr>
            </w:pPr>
            <w:r w:rsidRPr="00AD51A9">
              <w:rPr>
                <w:color w:val="000000"/>
                <w:sz w:val="18"/>
                <w:szCs w:val="18"/>
                <w:lang w:eastAsia="en-NZ"/>
              </w:rPr>
              <w:t>1.0</w:t>
            </w:r>
          </w:p>
        </w:tc>
      </w:tr>
      <w:tr w:rsidR="007B378C" w:rsidRPr="00F92901" w14:paraId="652F9E08" w14:textId="77777777" w:rsidTr="00476D2A">
        <w:trPr>
          <w:cantSplit/>
        </w:trPr>
        <w:tc>
          <w:tcPr>
            <w:tcW w:w="6521" w:type="dxa"/>
            <w:tcBorders>
              <w:top w:val="single" w:sz="4" w:space="0" w:color="A6A6A6"/>
              <w:bottom w:val="single" w:sz="4" w:space="0" w:color="A6A6A6"/>
            </w:tcBorders>
            <w:shd w:val="clear" w:color="auto" w:fill="auto"/>
          </w:tcPr>
          <w:p w14:paraId="539F4D71" w14:textId="77777777" w:rsidR="007B378C" w:rsidRPr="00AD51A9" w:rsidRDefault="007B378C" w:rsidP="00AD51A9">
            <w:pPr>
              <w:pStyle w:val="TableText"/>
              <w:spacing w:before="60" w:after="60"/>
              <w:ind w:right="142"/>
              <w:rPr>
                <w:sz w:val="18"/>
                <w:szCs w:val="18"/>
                <w:lang w:eastAsia="en-NZ"/>
              </w:rPr>
            </w:pPr>
            <w:r w:rsidRPr="00AD51A9">
              <w:rPr>
                <w:sz w:val="18"/>
                <w:szCs w:val="18"/>
                <w:lang w:eastAsia="en-NZ"/>
              </w:rPr>
              <w:t>Children aged 2–14 years who are obese</w:t>
            </w:r>
          </w:p>
        </w:tc>
        <w:tc>
          <w:tcPr>
            <w:tcW w:w="1417" w:type="dxa"/>
            <w:tcBorders>
              <w:top w:val="single" w:sz="4" w:space="0" w:color="A6A6A6"/>
              <w:bottom w:val="single" w:sz="4" w:space="0" w:color="A6A6A6"/>
            </w:tcBorders>
            <w:shd w:val="clear" w:color="auto" w:fill="auto"/>
          </w:tcPr>
          <w:p w14:paraId="216AC7F6" w14:textId="77777777" w:rsidR="007B378C" w:rsidRPr="00AD51A9" w:rsidRDefault="007B378C" w:rsidP="00AD51A9">
            <w:pPr>
              <w:pStyle w:val="TableText"/>
              <w:tabs>
                <w:tab w:val="decimal" w:pos="595"/>
              </w:tabs>
              <w:spacing w:before="60" w:after="60"/>
              <w:rPr>
                <w:sz w:val="18"/>
                <w:szCs w:val="18"/>
                <w:lang w:eastAsia="en-NZ"/>
              </w:rPr>
            </w:pPr>
            <w:r w:rsidRPr="00AD51A9">
              <w:rPr>
                <w:sz w:val="18"/>
                <w:szCs w:val="18"/>
                <w:lang w:eastAsia="en-NZ"/>
              </w:rPr>
              <w:t>29.7%</w:t>
            </w:r>
          </w:p>
        </w:tc>
        <w:tc>
          <w:tcPr>
            <w:tcW w:w="1418" w:type="dxa"/>
            <w:tcBorders>
              <w:top w:val="single" w:sz="4" w:space="0" w:color="A6A6A6"/>
              <w:bottom w:val="single" w:sz="4" w:space="0" w:color="A6A6A6"/>
            </w:tcBorders>
            <w:shd w:val="clear" w:color="auto" w:fill="auto"/>
          </w:tcPr>
          <w:p w14:paraId="1885EF07" w14:textId="77777777" w:rsidR="007B378C" w:rsidRPr="00AD51A9" w:rsidRDefault="007B378C" w:rsidP="00AD51A9">
            <w:pPr>
              <w:pStyle w:val="TableText"/>
              <w:tabs>
                <w:tab w:val="decimal" w:pos="595"/>
              </w:tabs>
              <w:spacing w:before="60" w:after="60"/>
              <w:rPr>
                <w:sz w:val="18"/>
                <w:szCs w:val="18"/>
                <w:lang w:eastAsia="en-NZ"/>
              </w:rPr>
            </w:pPr>
            <w:r w:rsidRPr="00AD51A9">
              <w:rPr>
                <w:sz w:val="18"/>
                <w:szCs w:val="18"/>
                <w:lang w:eastAsia="en-NZ"/>
              </w:rPr>
              <w:t>10.8%</w:t>
            </w:r>
          </w:p>
        </w:tc>
      </w:tr>
      <w:tr w:rsidR="007B378C" w:rsidRPr="00F92901" w14:paraId="09CE0407" w14:textId="77777777" w:rsidTr="00476D2A">
        <w:trPr>
          <w:cantSplit/>
        </w:trPr>
        <w:tc>
          <w:tcPr>
            <w:tcW w:w="6521" w:type="dxa"/>
            <w:tcBorders>
              <w:top w:val="single" w:sz="4" w:space="0" w:color="A6A6A6"/>
              <w:bottom w:val="single" w:sz="4" w:space="0" w:color="auto"/>
            </w:tcBorders>
            <w:shd w:val="clear" w:color="auto" w:fill="auto"/>
          </w:tcPr>
          <w:p w14:paraId="6ECE857A" w14:textId="77777777" w:rsidR="007B378C" w:rsidRPr="00AD51A9" w:rsidRDefault="007B378C" w:rsidP="00AD51A9">
            <w:pPr>
              <w:pStyle w:val="TableText"/>
              <w:spacing w:before="60" w:after="60"/>
              <w:ind w:right="142"/>
              <w:rPr>
                <w:sz w:val="18"/>
                <w:szCs w:val="18"/>
                <w:lang w:eastAsia="en-NZ"/>
              </w:rPr>
            </w:pPr>
            <w:r w:rsidRPr="00AD51A9">
              <w:rPr>
                <w:sz w:val="18"/>
                <w:szCs w:val="18"/>
                <w:lang w:eastAsia="en-NZ"/>
              </w:rPr>
              <w:t>Estimated percentage of people with diabetes</w:t>
            </w:r>
          </w:p>
        </w:tc>
        <w:tc>
          <w:tcPr>
            <w:tcW w:w="1417" w:type="dxa"/>
            <w:tcBorders>
              <w:top w:val="single" w:sz="4" w:space="0" w:color="A6A6A6"/>
              <w:bottom w:val="single" w:sz="4" w:space="0" w:color="auto"/>
            </w:tcBorders>
            <w:shd w:val="clear" w:color="auto" w:fill="auto"/>
          </w:tcPr>
          <w:p w14:paraId="03E37ABB" w14:textId="77777777" w:rsidR="007B378C" w:rsidRPr="00AD51A9" w:rsidRDefault="007B378C" w:rsidP="00AD51A9">
            <w:pPr>
              <w:pStyle w:val="TableText"/>
              <w:tabs>
                <w:tab w:val="decimal" w:pos="595"/>
              </w:tabs>
              <w:spacing w:before="60" w:after="60"/>
              <w:rPr>
                <w:sz w:val="18"/>
                <w:szCs w:val="18"/>
                <w:lang w:eastAsia="en-NZ"/>
              </w:rPr>
            </w:pPr>
            <w:r w:rsidRPr="00AD51A9">
              <w:rPr>
                <w:sz w:val="18"/>
                <w:szCs w:val="18"/>
                <w:lang w:eastAsia="en-NZ"/>
              </w:rPr>
              <w:t>10.5%</w:t>
            </w:r>
          </w:p>
        </w:tc>
        <w:tc>
          <w:tcPr>
            <w:tcW w:w="1418" w:type="dxa"/>
            <w:tcBorders>
              <w:top w:val="single" w:sz="4" w:space="0" w:color="A6A6A6"/>
              <w:bottom w:val="single" w:sz="4" w:space="0" w:color="auto"/>
            </w:tcBorders>
            <w:shd w:val="clear" w:color="auto" w:fill="auto"/>
          </w:tcPr>
          <w:p w14:paraId="48E81081" w14:textId="77777777" w:rsidR="007B378C" w:rsidRPr="00AD51A9" w:rsidRDefault="007B378C" w:rsidP="00AD51A9">
            <w:pPr>
              <w:pStyle w:val="TableText"/>
              <w:tabs>
                <w:tab w:val="decimal" w:pos="595"/>
              </w:tabs>
              <w:spacing w:before="60" w:after="60"/>
              <w:rPr>
                <w:sz w:val="18"/>
                <w:szCs w:val="18"/>
                <w:lang w:eastAsia="en-NZ"/>
              </w:rPr>
            </w:pPr>
            <w:r w:rsidRPr="00AD51A9">
              <w:rPr>
                <w:sz w:val="18"/>
                <w:szCs w:val="18"/>
                <w:lang w:eastAsia="en-NZ"/>
              </w:rPr>
              <w:t>6.0%</w:t>
            </w:r>
          </w:p>
        </w:tc>
      </w:tr>
    </w:tbl>
    <w:p w14:paraId="3F7D27E1" w14:textId="77777777" w:rsidR="007B378C" w:rsidRPr="00A119E8" w:rsidRDefault="007B378C" w:rsidP="00476D2A"/>
    <w:p w14:paraId="3F6FCA70" w14:textId="77777777" w:rsidR="007B378C" w:rsidRPr="00A119E8" w:rsidRDefault="007B378C" w:rsidP="00476D2A">
      <w:pPr>
        <w:pStyle w:val="Heading3"/>
      </w:pPr>
      <w:r w:rsidRPr="00A119E8">
        <w:t>District health boards pr</w:t>
      </w:r>
      <w:r>
        <w:t>ogress to 30</w:t>
      </w:r>
      <w:r w:rsidRPr="00A119E8">
        <w:t xml:space="preserve"> </w:t>
      </w:r>
      <w:r>
        <w:t>June 2016</w:t>
      </w:r>
    </w:p>
    <w:p w14:paraId="3EB61383" w14:textId="77777777" w:rsidR="007B378C" w:rsidRDefault="007B378C" w:rsidP="00476D2A">
      <w:r w:rsidRPr="00A119E8">
        <w:t xml:space="preserve">Table 4 shows the summary of all the indicators monitored in </w:t>
      </w:r>
      <w:r>
        <w:rPr>
          <w:i/>
        </w:rPr>
        <w:t>’Ala Mo’ui</w:t>
      </w:r>
      <w:r w:rsidRPr="00A119E8">
        <w:t xml:space="preserve"> across the eight priority DHBs. The DHBs are arranged from the biggest population on the left to the smallest population on the right. The arrows indicate the trend of progress over time. Rheumatic fever data was not presented because there were not enough numbers (new cases) in a number of DHBs to successfully estimate the rheumatic fever hospitalisation rate with confidence.</w:t>
      </w:r>
    </w:p>
    <w:p w14:paraId="6A1766D9" w14:textId="77777777" w:rsidR="007B378C" w:rsidRPr="00A119E8" w:rsidRDefault="007B378C" w:rsidP="00476D2A"/>
    <w:p w14:paraId="1ED18001" w14:textId="662D9F52" w:rsidR="00A537ED" w:rsidRDefault="007B378C" w:rsidP="00476D2A">
      <w:r>
        <w:t>Overall, DHBs with big Pacific populations, led by Counties Manukau, Auckland and Waitemata have all improved their number of achieved targets over the last 18 months. Capital</w:t>
      </w:r>
      <w:r w:rsidR="009C7E92">
        <w:t xml:space="preserve"> &amp;</w:t>
      </w:r>
      <w:r>
        <w:t xml:space="preserve"> Coast, Waikato and Hawke’s Bay DHBs have relatively smaller Pacific population</w:t>
      </w:r>
      <w:r w:rsidR="009C7E92">
        <w:t>s, and</w:t>
      </w:r>
      <w:r>
        <w:t xml:space="preserve"> have all maintained their number of achieved targets over the last 18 months.</w:t>
      </w:r>
    </w:p>
    <w:p w14:paraId="662872CA" w14:textId="77777777" w:rsidR="007B378C" w:rsidRDefault="007B378C" w:rsidP="00476D2A"/>
    <w:p w14:paraId="38C893B6" w14:textId="77777777" w:rsidR="007B378C" w:rsidRDefault="007B378C" w:rsidP="00476D2A">
      <w:r>
        <w:t>Pacific children are doing well with Before School Checks (B4SC). Nine out of ten (90.4 percent) are checked. Nine of ten (95.8 percent) Pacific children extremely obese children identified in the B4SC are referred to GPs or specialist services. Nine out of ten (95.6 percent) Pacific infants at eight months are being immunised.</w:t>
      </w:r>
    </w:p>
    <w:p w14:paraId="01D78F47" w14:textId="77777777" w:rsidR="007B378C" w:rsidRDefault="007B378C" w:rsidP="00476D2A"/>
    <w:p w14:paraId="45A04852" w14:textId="5AE142F2" w:rsidR="007B378C" w:rsidRDefault="007B378C" w:rsidP="007B378C">
      <w:r>
        <w:t xml:space="preserve">Pacific peoples are accessing </w:t>
      </w:r>
      <w:r w:rsidR="00476D2A">
        <w:t>a</w:t>
      </w:r>
      <w:r>
        <w:t xml:space="preserve">lcohol and </w:t>
      </w:r>
      <w:r w:rsidR="00476D2A">
        <w:t>d</w:t>
      </w:r>
      <w:r>
        <w:t>rug service</w:t>
      </w:r>
      <w:r w:rsidR="00476D2A">
        <w:t>s</w:t>
      </w:r>
      <w:r>
        <w:t>. Pacific peoples are accessing GPs and Nur</w:t>
      </w:r>
      <w:r w:rsidRPr="00476D2A">
        <w:t>s</w:t>
      </w:r>
      <w:r>
        <w:t xml:space="preserve">es. At the </w:t>
      </w:r>
      <w:r w:rsidR="00476D2A">
        <w:t>g</w:t>
      </w:r>
      <w:r>
        <w:t xml:space="preserve">eneral </w:t>
      </w:r>
      <w:r w:rsidR="00476D2A">
        <w:t>p</w:t>
      </w:r>
      <w:r>
        <w:t>ractice, nine out of ten (89.8 percent) Pacific peoples’ cardiovascular and diabetes risks are being assessed.</w:t>
      </w:r>
    </w:p>
    <w:p w14:paraId="31034E1B" w14:textId="77777777" w:rsidR="007B378C" w:rsidRPr="00A119E8" w:rsidRDefault="007B378C" w:rsidP="00476D2A"/>
    <w:p w14:paraId="66D823E5" w14:textId="77777777" w:rsidR="007B378C" w:rsidRDefault="007B378C" w:rsidP="00476D2A">
      <w:pPr>
        <w:pStyle w:val="Table"/>
      </w:pPr>
      <w:bookmarkStart w:id="13" w:name="_Toc445801431"/>
      <w:bookmarkStart w:id="14" w:name="_Toc447527121"/>
      <w:bookmarkStart w:id="15" w:name="_Toc458524024"/>
      <w:r w:rsidRPr="00A119E8">
        <w:lastRenderedPageBreak/>
        <w:t xml:space="preserve">Table 4: </w:t>
      </w:r>
      <w:r>
        <w:rPr>
          <w:i/>
        </w:rPr>
        <w:t>’</w:t>
      </w:r>
      <w:r w:rsidRPr="00A119E8">
        <w:rPr>
          <w:i/>
        </w:rPr>
        <w:t>Ala Mo</w:t>
      </w:r>
      <w:r>
        <w:rPr>
          <w:i/>
        </w:rPr>
        <w:t>’</w:t>
      </w:r>
      <w:r w:rsidRPr="00A119E8">
        <w:rPr>
          <w:i/>
        </w:rPr>
        <w:t xml:space="preserve">ui </w:t>
      </w:r>
      <w:r w:rsidRPr="00A119E8">
        <w:t>performance indicators progress</w:t>
      </w:r>
      <w:r>
        <w:t xml:space="preserve"> for the priority DHBs, as at 30 June</w:t>
      </w:r>
      <w:r w:rsidRPr="00A119E8">
        <w:t xml:space="preserve"> 201</w:t>
      </w:r>
      <w:bookmarkEnd w:id="13"/>
      <w:bookmarkEnd w:id="14"/>
      <w:r>
        <w:t>6</w:t>
      </w:r>
      <w:bookmarkEnd w:id="15"/>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366"/>
        <w:gridCol w:w="366"/>
        <w:gridCol w:w="366"/>
        <w:gridCol w:w="366"/>
        <w:gridCol w:w="367"/>
        <w:gridCol w:w="366"/>
        <w:gridCol w:w="366"/>
        <w:gridCol w:w="366"/>
        <w:gridCol w:w="366"/>
        <w:gridCol w:w="367"/>
        <w:gridCol w:w="366"/>
        <w:gridCol w:w="366"/>
        <w:gridCol w:w="366"/>
        <w:gridCol w:w="366"/>
        <w:gridCol w:w="367"/>
        <w:gridCol w:w="366"/>
        <w:gridCol w:w="366"/>
        <w:gridCol w:w="366"/>
        <w:gridCol w:w="366"/>
        <w:gridCol w:w="367"/>
        <w:gridCol w:w="366"/>
        <w:gridCol w:w="366"/>
        <w:gridCol w:w="366"/>
        <w:gridCol w:w="367"/>
      </w:tblGrid>
      <w:tr w:rsidR="00141BE9" w14:paraId="5104BD00" w14:textId="77777777" w:rsidTr="007B18B2">
        <w:trPr>
          <w:cantSplit/>
        </w:trPr>
        <w:tc>
          <w:tcPr>
            <w:tcW w:w="567" w:type="dxa"/>
            <w:vMerge w:val="restart"/>
            <w:shd w:val="clear" w:color="auto" w:fill="F2F2F2"/>
          </w:tcPr>
          <w:p w14:paraId="0CE5E9FA" w14:textId="77777777" w:rsidR="00476D2A" w:rsidRPr="007B18B2" w:rsidRDefault="00476D2A" w:rsidP="00AE4282">
            <w:pPr>
              <w:pStyle w:val="TableText"/>
              <w:keepNext/>
              <w:jc w:val="center"/>
              <w:rPr>
                <w:rFonts w:ascii="Arial Bold" w:hAnsi="Arial Bold"/>
                <w:b/>
                <w:sz w:val="10"/>
                <w:szCs w:val="10"/>
              </w:rPr>
            </w:pPr>
            <w:r w:rsidRPr="007B18B2">
              <w:rPr>
                <w:rFonts w:ascii="Arial Bold" w:hAnsi="Arial Bold"/>
                <w:b/>
                <w:sz w:val="10"/>
                <w:szCs w:val="10"/>
              </w:rPr>
              <w:t>Indicator no</w:t>
            </w:r>
            <w:r w:rsidR="00F6108A" w:rsidRPr="007B18B2">
              <w:rPr>
                <w:rFonts w:ascii="Arial Bold" w:hAnsi="Arial Bold"/>
                <w:b/>
                <w:sz w:val="10"/>
                <w:szCs w:val="10"/>
              </w:rPr>
              <w:t>.</w:t>
            </w:r>
          </w:p>
        </w:tc>
        <w:tc>
          <w:tcPr>
            <w:tcW w:w="1098" w:type="dxa"/>
            <w:gridSpan w:val="3"/>
            <w:shd w:val="clear" w:color="auto" w:fill="F2F2F2"/>
          </w:tcPr>
          <w:p w14:paraId="6B4DD0DE" w14:textId="77777777" w:rsidR="00476D2A" w:rsidRPr="007B18B2" w:rsidRDefault="00476D2A" w:rsidP="00AE4282">
            <w:pPr>
              <w:pStyle w:val="TableText"/>
              <w:keepNext/>
              <w:jc w:val="center"/>
              <w:rPr>
                <w:b/>
                <w:sz w:val="10"/>
                <w:szCs w:val="10"/>
              </w:rPr>
            </w:pPr>
            <w:r w:rsidRPr="007B18B2">
              <w:rPr>
                <w:b/>
                <w:sz w:val="10"/>
                <w:szCs w:val="10"/>
              </w:rPr>
              <w:t>Counties Manukau DHB</w:t>
            </w:r>
          </w:p>
        </w:tc>
        <w:tc>
          <w:tcPr>
            <w:tcW w:w="1099" w:type="dxa"/>
            <w:gridSpan w:val="3"/>
            <w:shd w:val="clear" w:color="auto" w:fill="F2F2F2"/>
          </w:tcPr>
          <w:p w14:paraId="2352C591" w14:textId="77777777" w:rsidR="00476D2A" w:rsidRPr="007B18B2" w:rsidRDefault="00476D2A" w:rsidP="00AE4282">
            <w:pPr>
              <w:pStyle w:val="TableText"/>
              <w:keepNext/>
              <w:jc w:val="center"/>
              <w:rPr>
                <w:b/>
                <w:sz w:val="10"/>
                <w:szCs w:val="10"/>
              </w:rPr>
            </w:pPr>
            <w:r w:rsidRPr="007B18B2">
              <w:rPr>
                <w:b/>
                <w:sz w:val="10"/>
                <w:szCs w:val="10"/>
              </w:rPr>
              <w:t>Auckland</w:t>
            </w:r>
            <w:r w:rsidR="00C25F4F" w:rsidRPr="007B18B2">
              <w:rPr>
                <w:b/>
                <w:sz w:val="10"/>
                <w:szCs w:val="10"/>
              </w:rPr>
              <w:br/>
            </w:r>
            <w:r w:rsidRPr="007B18B2">
              <w:rPr>
                <w:b/>
                <w:sz w:val="10"/>
                <w:szCs w:val="10"/>
              </w:rPr>
              <w:t>DHB</w:t>
            </w:r>
          </w:p>
        </w:tc>
        <w:tc>
          <w:tcPr>
            <w:tcW w:w="1098" w:type="dxa"/>
            <w:gridSpan w:val="3"/>
            <w:shd w:val="clear" w:color="auto" w:fill="F2F2F2"/>
          </w:tcPr>
          <w:p w14:paraId="39721B53" w14:textId="77777777" w:rsidR="00476D2A" w:rsidRPr="007B18B2" w:rsidRDefault="00476D2A" w:rsidP="00AE4282">
            <w:pPr>
              <w:pStyle w:val="TableText"/>
              <w:keepNext/>
              <w:jc w:val="center"/>
              <w:rPr>
                <w:b/>
                <w:sz w:val="10"/>
                <w:szCs w:val="10"/>
              </w:rPr>
            </w:pPr>
            <w:r w:rsidRPr="007B18B2">
              <w:rPr>
                <w:b/>
                <w:sz w:val="10"/>
                <w:szCs w:val="10"/>
              </w:rPr>
              <w:t>Waitemata</w:t>
            </w:r>
            <w:r w:rsidR="00C25F4F" w:rsidRPr="007B18B2">
              <w:rPr>
                <w:b/>
                <w:sz w:val="10"/>
                <w:szCs w:val="10"/>
              </w:rPr>
              <w:br/>
            </w:r>
            <w:r w:rsidRPr="007B18B2">
              <w:rPr>
                <w:b/>
                <w:sz w:val="10"/>
                <w:szCs w:val="10"/>
              </w:rPr>
              <w:t>DHB</w:t>
            </w:r>
          </w:p>
        </w:tc>
        <w:tc>
          <w:tcPr>
            <w:tcW w:w="1099" w:type="dxa"/>
            <w:gridSpan w:val="3"/>
            <w:shd w:val="clear" w:color="auto" w:fill="F2F2F2"/>
          </w:tcPr>
          <w:p w14:paraId="698F1C36" w14:textId="77777777" w:rsidR="00476D2A" w:rsidRPr="007B18B2" w:rsidRDefault="00476D2A" w:rsidP="00AE4282">
            <w:pPr>
              <w:pStyle w:val="TableText"/>
              <w:keepNext/>
              <w:jc w:val="center"/>
              <w:rPr>
                <w:b/>
                <w:sz w:val="10"/>
                <w:szCs w:val="10"/>
              </w:rPr>
            </w:pPr>
            <w:r w:rsidRPr="007B18B2">
              <w:rPr>
                <w:b/>
                <w:sz w:val="10"/>
                <w:szCs w:val="10"/>
              </w:rPr>
              <w:t>Capital &amp; Coast</w:t>
            </w:r>
            <w:r w:rsidR="00C25F4F" w:rsidRPr="007B18B2">
              <w:rPr>
                <w:b/>
                <w:sz w:val="10"/>
                <w:szCs w:val="10"/>
              </w:rPr>
              <w:br/>
            </w:r>
            <w:r w:rsidRPr="007B18B2">
              <w:rPr>
                <w:b/>
                <w:sz w:val="10"/>
                <w:szCs w:val="10"/>
              </w:rPr>
              <w:t>DHB</w:t>
            </w:r>
          </w:p>
        </w:tc>
        <w:tc>
          <w:tcPr>
            <w:tcW w:w="1099" w:type="dxa"/>
            <w:gridSpan w:val="3"/>
            <w:shd w:val="clear" w:color="auto" w:fill="F2F2F2"/>
          </w:tcPr>
          <w:p w14:paraId="323A3463" w14:textId="77777777" w:rsidR="00476D2A" w:rsidRPr="007B18B2" w:rsidRDefault="00476D2A" w:rsidP="00AE4282">
            <w:pPr>
              <w:pStyle w:val="TableText"/>
              <w:keepNext/>
              <w:jc w:val="center"/>
              <w:rPr>
                <w:b/>
                <w:sz w:val="10"/>
                <w:szCs w:val="10"/>
              </w:rPr>
            </w:pPr>
            <w:r w:rsidRPr="007B18B2">
              <w:rPr>
                <w:b/>
                <w:sz w:val="10"/>
                <w:szCs w:val="10"/>
              </w:rPr>
              <w:t>Canterbury</w:t>
            </w:r>
            <w:r w:rsidR="00C25F4F" w:rsidRPr="007B18B2">
              <w:rPr>
                <w:b/>
                <w:sz w:val="10"/>
                <w:szCs w:val="10"/>
              </w:rPr>
              <w:br/>
            </w:r>
            <w:r w:rsidRPr="007B18B2">
              <w:rPr>
                <w:b/>
                <w:sz w:val="10"/>
                <w:szCs w:val="10"/>
              </w:rPr>
              <w:t>DHB</w:t>
            </w:r>
          </w:p>
        </w:tc>
        <w:tc>
          <w:tcPr>
            <w:tcW w:w="1098" w:type="dxa"/>
            <w:gridSpan w:val="3"/>
            <w:shd w:val="clear" w:color="auto" w:fill="F2F2F2"/>
          </w:tcPr>
          <w:p w14:paraId="7DF87B99" w14:textId="77777777" w:rsidR="00476D2A" w:rsidRPr="007B18B2" w:rsidRDefault="00476D2A" w:rsidP="00AE4282">
            <w:pPr>
              <w:pStyle w:val="TableText"/>
              <w:keepNext/>
              <w:jc w:val="center"/>
              <w:rPr>
                <w:b/>
                <w:sz w:val="10"/>
                <w:szCs w:val="10"/>
              </w:rPr>
            </w:pPr>
            <w:r w:rsidRPr="007B18B2">
              <w:rPr>
                <w:b/>
                <w:sz w:val="10"/>
                <w:szCs w:val="10"/>
              </w:rPr>
              <w:t>Hutt Valley</w:t>
            </w:r>
            <w:r w:rsidR="00C25F4F" w:rsidRPr="007B18B2">
              <w:rPr>
                <w:b/>
                <w:sz w:val="10"/>
                <w:szCs w:val="10"/>
              </w:rPr>
              <w:br/>
            </w:r>
            <w:r w:rsidRPr="007B18B2">
              <w:rPr>
                <w:b/>
                <w:sz w:val="10"/>
                <w:szCs w:val="10"/>
              </w:rPr>
              <w:t>DHB</w:t>
            </w:r>
          </w:p>
        </w:tc>
        <w:tc>
          <w:tcPr>
            <w:tcW w:w="1099" w:type="dxa"/>
            <w:gridSpan w:val="3"/>
            <w:shd w:val="clear" w:color="auto" w:fill="F2F2F2"/>
          </w:tcPr>
          <w:p w14:paraId="40AAA148" w14:textId="77777777" w:rsidR="00476D2A" w:rsidRPr="007B18B2" w:rsidRDefault="00476D2A" w:rsidP="00AE4282">
            <w:pPr>
              <w:pStyle w:val="TableText"/>
              <w:keepNext/>
              <w:jc w:val="center"/>
              <w:rPr>
                <w:b/>
                <w:sz w:val="10"/>
                <w:szCs w:val="10"/>
              </w:rPr>
            </w:pPr>
            <w:r w:rsidRPr="007B18B2">
              <w:rPr>
                <w:b/>
                <w:sz w:val="10"/>
                <w:szCs w:val="10"/>
              </w:rPr>
              <w:t>Waikato</w:t>
            </w:r>
            <w:r w:rsidR="00C25F4F" w:rsidRPr="007B18B2">
              <w:rPr>
                <w:b/>
                <w:sz w:val="10"/>
                <w:szCs w:val="10"/>
              </w:rPr>
              <w:br/>
            </w:r>
            <w:r w:rsidRPr="007B18B2">
              <w:rPr>
                <w:b/>
                <w:sz w:val="10"/>
                <w:szCs w:val="10"/>
              </w:rPr>
              <w:t>DHB</w:t>
            </w:r>
          </w:p>
        </w:tc>
        <w:tc>
          <w:tcPr>
            <w:tcW w:w="1099" w:type="dxa"/>
            <w:gridSpan w:val="3"/>
            <w:shd w:val="clear" w:color="auto" w:fill="F2F2F2"/>
          </w:tcPr>
          <w:p w14:paraId="6CFA1501" w14:textId="77777777" w:rsidR="00476D2A" w:rsidRPr="007B18B2" w:rsidRDefault="00476D2A" w:rsidP="00AE4282">
            <w:pPr>
              <w:pStyle w:val="TableText"/>
              <w:keepNext/>
              <w:jc w:val="center"/>
              <w:rPr>
                <w:b/>
                <w:sz w:val="10"/>
                <w:szCs w:val="10"/>
              </w:rPr>
            </w:pPr>
            <w:r w:rsidRPr="007B18B2">
              <w:rPr>
                <w:b/>
                <w:sz w:val="10"/>
                <w:szCs w:val="10"/>
              </w:rPr>
              <w:t>Hawke’s Bay</w:t>
            </w:r>
            <w:r w:rsidR="00C25F4F" w:rsidRPr="007B18B2">
              <w:rPr>
                <w:b/>
                <w:sz w:val="10"/>
                <w:szCs w:val="10"/>
              </w:rPr>
              <w:br/>
            </w:r>
            <w:r w:rsidRPr="007B18B2">
              <w:rPr>
                <w:b/>
                <w:sz w:val="10"/>
                <w:szCs w:val="10"/>
              </w:rPr>
              <w:t>DHB</w:t>
            </w:r>
          </w:p>
        </w:tc>
      </w:tr>
      <w:tr w:rsidR="00141BE9" w14:paraId="4F4A5A97" w14:textId="77777777" w:rsidTr="007B18B2">
        <w:trPr>
          <w:cantSplit/>
        </w:trPr>
        <w:tc>
          <w:tcPr>
            <w:tcW w:w="567" w:type="dxa"/>
            <w:vMerge/>
            <w:tcBorders>
              <w:bottom w:val="single" w:sz="4" w:space="0" w:color="auto"/>
            </w:tcBorders>
            <w:shd w:val="clear" w:color="auto" w:fill="F2F2F2"/>
          </w:tcPr>
          <w:p w14:paraId="3DD389BC" w14:textId="77777777" w:rsidR="00C25F4F" w:rsidRPr="007B18B2" w:rsidRDefault="00C25F4F" w:rsidP="00AE4282">
            <w:pPr>
              <w:pStyle w:val="TableText"/>
              <w:keepNext/>
              <w:rPr>
                <w:b/>
                <w:sz w:val="10"/>
                <w:szCs w:val="10"/>
              </w:rPr>
            </w:pPr>
          </w:p>
        </w:tc>
        <w:tc>
          <w:tcPr>
            <w:tcW w:w="366" w:type="dxa"/>
            <w:tcBorders>
              <w:bottom w:val="single" w:sz="4" w:space="0" w:color="auto"/>
              <w:right w:val="single" w:sz="4" w:space="0" w:color="A6A6A6"/>
            </w:tcBorders>
            <w:shd w:val="clear" w:color="auto" w:fill="F2F2F2"/>
          </w:tcPr>
          <w:p w14:paraId="7757B7E0"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Jun-15</w:t>
            </w:r>
          </w:p>
        </w:tc>
        <w:tc>
          <w:tcPr>
            <w:tcW w:w="366" w:type="dxa"/>
            <w:tcBorders>
              <w:left w:val="single" w:sz="4" w:space="0" w:color="A6A6A6"/>
              <w:right w:val="single" w:sz="4" w:space="0" w:color="A6A6A6"/>
            </w:tcBorders>
            <w:shd w:val="clear" w:color="auto" w:fill="F2F2F2"/>
          </w:tcPr>
          <w:p w14:paraId="7B36109F"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Dec-15</w:t>
            </w:r>
          </w:p>
        </w:tc>
        <w:tc>
          <w:tcPr>
            <w:tcW w:w="366" w:type="dxa"/>
            <w:tcBorders>
              <w:left w:val="single" w:sz="4" w:space="0" w:color="A6A6A6"/>
              <w:bottom w:val="single" w:sz="4" w:space="0" w:color="auto"/>
            </w:tcBorders>
            <w:shd w:val="clear" w:color="auto" w:fill="F2F2F2"/>
          </w:tcPr>
          <w:p w14:paraId="64289487"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Jun-16</w:t>
            </w:r>
          </w:p>
        </w:tc>
        <w:tc>
          <w:tcPr>
            <w:tcW w:w="366" w:type="dxa"/>
            <w:tcBorders>
              <w:bottom w:val="single" w:sz="4" w:space="0" w:color="auto"/>
              <w:right w:val="single" w:sz="4" w:space="0" w:color="A6A6A6"/>
            </w:tcBorders>
            <w:shd w:val="clear" w:color="auto" w:fill="F2F2F2"/>
          </w:tcPr>
          <w:p w14:paraId="03D6E71F"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Jun-15</w:t>
            </w:r>
          </w:p>
        </w:tc>
        <w:tc>
          <w:tcPr>
            <w:tcW w:w="367" w:type="dxa"/>
            <w:tcBorders>
              <w:left w:val="single" w:sz="4" w:space="0" w:color="A6A6A6"/>
              <w:bottom w:val="single" w:sz="4" w:space="0" w:color="auto"/>
              <w:right w:val="single" w:sz="4" w:space="0" w:color="A6A6A6"/>
            </w:tcBorders>
            <w:shd w:val="clear" w:color="auto" w:fill="F2F2F2"/>
          </w:tcPr>
          <w:p w14:paraId="666D4F33"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Dec-15</w:t>
            </w:r>
          </w:p>
        </w:tc>
        <w:tc>
          <w:tcPr>
            <w:tcW w:w="366" w:type="dxa"/>
            <w:tcBorders>
              <w:left w:val="single" w:sz="4" w:space="0" w:color="A6A6A6"/>
              <w:bottom w:val="single" w:sz="4" w:space="0" w:color="auto"/>
            </w:tcBorders>
            <w:shd w:val="clear" w:color="auto" w:fill="F2F2F2"/>
          </w:tcPr>
          <w:p w14:paraId="0A84478C"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Jun-16</w:t>
            </w:r>
          </w:p>
        </w:tc>
        <w:tc>
          <w:tcPr>
            <w:tcW w:w="366" w:type="dxa"/>
            <w:tcBorders>
              <w:bottom w:val="single" w:sz="4" w:space="0" w:color="auto"/>
              <w:right w:val="single" w:sz="4" w:space="0" w:color="A6A6A6"/>
            </w:tcBorders>
            <w:shd w:val="clear" w:color="auto" w:fill="F2F2F2"/>
          </w:tcPr>
          <w:p w14:paraId="0FB98E8B"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Jun-15</w:t>
            </w:r>
          </w:p>
        </w:tc>
        <w:tc>
          <w:tcPr>
            <w:tcW w:w="366" w:type="dxa"/>
            <w:tcBorders>
              <w:left w:val="single" w:sz="4" w:space="0" w:color="A6A6A6"/>
              <w:right w:val="single" w:sz="4" w:space="0" w:color="A6A6A6"/>
            </w:tcBorders>
            <w:shd w:val="clear" w:color="auto" w:fill="F2F2F2"/>
          </w:tcPr>
          <w:p w14:paraId="5C9E2550"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Dec-15</w:t>
            </w:r>
          </w:p>
        </w:tc>
        <w:tc>
          <w:tcPr>
            <w:tcW w:w="366" w:type="dxa"/>
            <w:tcBorders>
              <w:left w:val="single" w:sz="4" w:space="0" w:color="A6A6A6"/>
              <w:bottom w:val="single" w:sz="4" w:space="0" w:color="auto"/>
            </w:tcBorders>
            <w:shd w:val="clear" w:color="auto" w:fill="F2F2F2"/>
          </w:tcPr>
          <w:p w14:paraId="3A0A5E75"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Jun-16</w:t>
            </w:r>
          </w:p>
        </w:tc>
        <w:tc>
          <w:tcPr>
            <w:tcW w:w="367" w:type="dxa"/>
            <w:tcBorders>
              <w:bottom w:val="single" w:sz="4" w:space="0" w:color="auto"/>
              <w:right w:val="single" w:sz="4" w:space="0" w:color="A6A6A6"/>
            </w:tcBorders>
            <w:shd w:val="clear" w:color="auto" w:fill="F2F2F2"/>
          </w:tcPr>
          <w:p w14:paraId="3AD673AA"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Jun-15</w:t>
            </w:r>
          </w:p>
        </w:tc>
        <w:tc>
          <w:tcPr>
            <w:tcW w:w="366" w:type="dxa"/>
            <w:tcBorders>
              <w:left w:val="single" w:sz="4" w:space="0" w:color="A6A6A6"/>
              <w:bottom w:val="single" w:sz="4" w:space="0" w:color="auto"/>
              <w:right w:val="single" w:sz="4" w:space="0" w:color="A6A6A6"/>
            </w:tcBorders>
            <w:shd w:val="clear" w:color="auto" w:fill="F2F2F2"/>
          </w:tcPr>
          <w:p w14:paraId="50200D55"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Dec-15</w:t>
            </w:r>
          </w:p>
        </w:tc>
        <w:tc>
          <w:tcPr>
            <w:tcW w:w="366" w:type="dxa"/>
            <w:tcBorders>
              <w:left w:val="single" w:sz="4" w:space="0" w:color="A6A6A6"/>
              <w:bottom w:val="single" w:sz="4" w:space="0" w:color="auto"/>
            </w:tcBorders>
            <w:shd w:val="clear" w:color="auto" w:fill="F2F2F2"/>
          </w:tcPr>
          <w:p w14:paraId="78AC6824"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Jun-16</w:t>
            </w:r>
          </w:p>
        </w:tc>
        <w:tc>
          <w:tcPr>
            <w:tcW w:w="366" w:type="dxa"/>
            <w:tcBorders>
              <w:bottom w:val="single" w:sz="4" w:space="0" w:color="auto"/>
              <w:right w:val="single" w:sz="4" w:space="0" w:color="A6A6A6"/>
            </w:tcBorders>
            <w:shd w:val="clear" w:color="auto" w:fill="F2F2F2"/>
          </w:tcPr>
          <w:p w14:paraId="09242D5C"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Jun-15</w:t>
            </w:r>
          </w:p>
        </w:tc>
        <w:tc>
          <w:tcPr>
            <w:tcW w:w="366" w:type="dxa"/>
            <w:tcBorders>
              <w:left w:val="single" w:sz="4" w:space="0" w:color="A6A6A6"/>
              <w:right w:val="single" w:sz="4" w:space="0" w:color="A6A6A6"/>
            </w:tcBorders>
            <w:shd w:val="clear" w:color="auto" w:fill="F2F2F2"/>
          </w:tcPr>
          <w:p w14:paraId="4BECD4B3"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Dec-15</w:t>
            </w:r>
          </w:p>
        </w:tc>
        <w:tc>
          <w:tcPr>
            <w:tcW w:w="367" w:type="dxa"/>
            <w:tcBorders>
              <w:left w:val="single" w:sz="4" w:space="0" w:color="A6A6A6"/>
              <w:bottom w:val="single" w:sz="4" w:space="0" w:color="auto"/>
            </w:tcBorders>
            <w:shd w:val="clear" w:color="auto" w:fill="F2F2F2"/>
          </w:tcPr>
          <w:p w14:paraId="57A8AC4B"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Jun-16</w:t>
            </w:r>
          </w:p>
        </w:tc>
        <w:tc>
          <w:tcPr>
            <w:tcW w:w="366" w:type="dxa"/>
            <w:tcBorders>
              <w:bottom w:val="single" w:sz="4" w:space="0" w:color="auto"/>
              <w:right w:val="single" w:sz="4" w:space="0" w:color="A6A6A6"/>
            </w:tcBorders>
            <w:shd w:val="clear" w:color="auto" w:fill="F2F2F2"/>
          </w:tcPr>
          <w:p w14:paraId="7CE6AE35"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Jun-15</w:t>
            </w:r>
          </w:p>
        </w:tc>
        <w:tc>
          <w:tcPr>
            <w:tcW w:w="366" w:type="dxa"/>
            <w:tcBorders>
              <w:left w:val="single" w:sz="4" w:space="0" w:color="A6A6A6"/>
              <w:bottom w:val="single" w:sz="4" w:space="0" w:color="auto"/>
              <w:right w:val="single" w:sz="4" w:space="0" w:color="A6A6A6"/>
            </w:tcBorders>
            <w:shd w:val="clear" w:color="auto" w:fill="F2F2F2"/>
          </w:tcPr>
          <w:p w14:paraId="38B615D9"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Dec-15</w:t>
            </w:r>
          </w:p>
        </w:tc>
        <w:tc>
          <w:tcPr>
            <w:tcW w:w="366" w:type="dxa"/>
            <w:tcBorders>
              <w:left w:val="single" w:sz="4" w:space="0" w:color="A6A6A6"/>
              <w:bottom w:val="single" w:sz="4" w:space="0" w:color="auto"/>
            </w:tcBorders>
            <w:shd w:val="clear" w:color="auto" w:fill="F2F2F2"/>
          </w:tcPr>
          <w:p w14:paraId="3C710391"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Jun-16</w:t>
            </w:r>
          </w:p>
        </w:tc>
        <w:tc>
          <w:tcPr>
            <w:tcW w:w="366" w:type="dxa"/>
            <w:tcBorders>
              <w:bottom w:val="single" w:sz="4" w:space="0" w:color="auto"/>
              <w:right w:val="single" w:sz="4" w:space="0" w:color="A6A6A6"/>
            </w:tcBorders>
            <w:shd w:val="clear" w:color="auto" w:fill="F2F2F2"/>
          </w:tcPr>
          <w:p w14:paraId="56A2B46E"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Jun-15</w:t>
            </w:r>
          </w:p>
        </w:tc>
        <w:tc>
          <w:tcPr>
            <w:tcW w:w="367" w:type="dxa"/>
            <w:tcBorders>
              <w:left w:val="single" w:sz="4" w:space="0" w:color="A6A6A6"/>
              <w:right w:val="single" w:sz="4" w:space="0" w:color="A6A6A6"/>
            </w:tcBorders>
            <w:shd w:val="clear" w:color="auto" w:fill="F2F2F2"/>
          </w:tcPr>
          <w:p w14:paraId="3AF0C93C"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Dec-15</w:t>
            </w:r>
          </w:p>
        </w:tc>
        <w:tc>
          <w:tcPr>
            <w:tcW w:w="366" w:type="dxa"/>
            <w:tcBorders>
              <w:left w:val="single" w:sz="4" w:space="0" w:color="A6A6A6"/>
              <w:bottom w:val="single" w:sz="4" w:space="0" w:color="auto"/>
            </w:tcBorders>
            <w:shd w:val="clear" w:color="auto" w:fill="F2F2F2"/>
          </w:tcPr>
          <w:p w14:paraId="4264E481"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Jun-16</w:t>
            </w:r>
          </w:p>
        </w:tc>
        <w:tc>
          <w:tcPr>
            <w:tcW w:w="366" w:type="dxa"/>
            <w:tcBorders>
              <w:bottom w:val="single" w:sz="4" w:space="0" w:color="auto"/>
              <w:right w:val="single" w:sz="4" w:space="0" w:color="A6A6A6"/>
            </w:tcBorders>
            <w:shd w:val="clear" w:color="auto" w:fill="F2F2F2"/>
          </w:tcPr>
          <w:p w14:paraId="339EFD4F"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Jun-15</w:t>
            </w:r>
          </w:p>
        </w:tc>
        <w:tc>
          <w:tcPr>
            <w:tcW w:w="366" w:type="dxa"/>
            <w:tcBorders>
              <w:left w:val="single" w:sz="4" w:space="0" w:color="A6A6A6"/>
              <w:right w:val="single" w:sz="4" w:space="0" w:color="A6A6A6"/>
            </w:tcBorders>
            <w:shd w:val="clear" w:color="auto" w:fill="F2F2F2"/>
          </w:tcPr>
          <w:p w14:paraId="75688E5F"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Dec-15</w:t>
            </w:r>
          </w:p>
        </w:tc>
        <w:tc>
          <w:tcPr>
            <w:tcW w:w="367" w:type="dxa"/>
            <w:tcBorders>
              <w:left w:val="single" w:sz="4" w:space="0" w:color="A6A6A6"/>
              <w:bottom w:val="single" w:sz="4" w:space="0" w:color="auto"/>
            </w:tcBorders>
            <w:shd w:val="clear" w:color="auto" w:fill="F2F2F2"/>
          </w:tcPr>
          <w:p w14:paraId="472AC813" w14:textId="77777777" w:rsidR="00C25F4F" w:rsidRPr="007B18B2" w:rsidRDefault="00C25F4F" w:rsidP="00AE4282">
            <w:pPr>
              <w:pStyle w:val="TableText"/>
              <w:keepNext/>
              <w:jc w:val="center"/>
              <w:rPr>
                <w:rFonts w:ascii="Arial Bold" w:hAnsi="Arial Bold" w:cs="Arial"/>
                <w:b/>
                <w:spacing w:val="-4"/>
                <w:sz w:val="10"/>
                <w:szCs w:val="10"/>
              </w:rPr>
            </w:pPr>
            <w:r w:rsidRPr="007B18B2">
              <w:rPr>
                <w:rFonts w:ascii="Arial Bold" w:hAnsi="Arial Bold" w:cs="Arial"/>
                <w:b/>
                <w:spacing w:val="-4"/>
                <w:sz w:val="10"/>
                <w:szCs w:val="10"/>
              </w:rPr>
              <w:t>Jun-16</w:t>
            </w:r>
          </w:p>
        </w:tc>
      </w:tr>
      <w:tr w:rsidR="00141BE9" w14:paraId="42EEDE57" w14:textId="77777777" w:rsidTr="007B18B2">
        <w:trPr>
          <w:cantSplit/>
        </w:trPr>
        <w:tc>
          <w:tcPr>
            <w:tcW w:w="567" w:type="dxa"/>
            <w:vMerge w:val="restart"/>
            <w:shd w:val="clear" w:color="auto" w:fill="F2F2F2"/>
            <w:vAlign w:val="center"/>
          </w:tcPr>
          <w:p w14:paraId="72823CF3" w14:textId="77777777" w:rsidR="00173A93" w:rsidRPr="007B18B2" w:rsidRDefault="00173A93" w:rsidP="00AE4282">
            <w:pPr>
              <w:pStyle w:val="TableText"/>
              <w:keepNext/>
              <w:jc w:val="center"/>
              <w:rPr>
                <w:sz w:val="16"/>
                <w:szCs w:val="16"/>
              </w:rPr>
            </w:pPr>
            <w:r w:rsidRPr="007B18B2">
              <w:rPr>
                <w:sz w:val="16"/>
                <w:szCs w:val="16"/>
              </w:rPr>
              <w:t>1</w:t>
            </w:r>
          </w:p>
        </w:tc>
        <w:tc>
          <w:tcPr>
            <w:tcW w:w="366" w:type="dxa"/>
            <w:tcBorders>
              <w:bottom w:val="single" w:sz="4" w:space="0" w:color="auto"/>
              <w:right w:val="single" w:sz="4" w:space="0" w:color="A6A6A6"/>
            </w:tcBorders>
            <w:shd w:val="clear" w:color="auto" w:fill="FF0000"/>
            <w:vAlign w:val="center"/>
          </w:tcPr>
          <w:p w14:paraId="09693E47"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right w:val="single" w:sz="4" w:space="0" w:color="A6A6A6"/>
            </w:tcBorders>
            <w:shd w:val="clear" w:color="auto" w:fill="auto"/>
            <w:vAlign w:val="center"/>
          </w:tcPr>
          <w:p w14:paraId="2586D0FB" w14:textId="77777777" w:rsidR="00173A93" w:rsidRPr="007B18B2" w:rsidRDefault="00173A93" w:rsidP="00AE4282">
            <w:pPr>
              <w:pStyle w:val="TableText"/>
              <w:keepNext/>
              <w:spacing w:before="0" w:after="0"/>
              <w:jc w:val="center"/>
              <w:rPr>
                <w:sz w:val="24"/>
                <w:szCs w:val="24"/>
              </w:rPr>
            </w:pPr>
          </w:p>
        </w:tc>
        <w:tc>
          <w:tcPr>
            <w:tcW w:w="366" w:type="dxa"/>
            <w:tcBorders>
              <w:left w:val="single" w:sz="4" w:space="0" w:color="A6A6A6"/>
              <w:right w:val="single" w:sz="4" w:space="0" w:color="auto"/>
            </w:tcBorders>
            <w:shd w:val="clear" w:color="auto" w:fill="FF0000"/>
            <w:vAlign w:val="center"/>
          </w:tcPr>
          <w:p w14:paraId="400C06F3"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uto"/>
              <w:right w:val="single" w:sz="4" w:space="0" w:color="A6A6A6"/>
            </w:tcBorders>
            <w:shd w:val="clear" w:color="auto" w:fill="FF0000"/>
            <w:vAlign w:val="center"/>
          </w:tcPr>
          <w:p w14:paraId="287362FC"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right w:val="single" w:sz="4" w:space="0" w:color="A6A6A6"/>
            </w:tcBorders>
            <w:shd w:val="clear" w:color="auto" w:fill="auto"/>
            <w:vAlign w:val="center"/>
          </w:tcPr>
          <w:p w14:paraId="6DA914B1" w14:textId="77777777" w:rsidR="00173A93" w:rsidRPr="007B18B2" w:rsidRDefault="00173A93" w:rsidP="00AE4282">
            <w:pPr>
              <w:pStyle w:val="TableText"/>
              <w:keepNext/>
              <w:spacing w:before="0" w:after="0"/>
              <w:jc w:val="center"/>
              <w:rPr>
                <w:sz w:val="24"/>
                <w:szCs w:val="24"/>
              </w:rPr>
            </w:pPr>
          </w:p>
        </w:tc>
        <w:tc>
          <w:tcPr>
            <w:tcW w:w="366" w:type="dxa"/>
            <w:tcBorders>
              <w:left w:val="single" w:sz="4" w:space="0" w:color="A6A6A6"/>
              <w:right w:val="single" w:sz="4" w:space="0" w:color="auto"/>
            </w:tcBorders>
            <w:shd w:val="clear" w:color="auto" w:fill="FF0000"/>
            <w:vAlign w:val="center"/>
          </w:tcPr>
          <w:p w14:paraId="0A8BBE85"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uto"/>
              <w:right w:val="single" w:sz="4" w:space="0" w:color="A6A6A6"/>
            </w:tcBorders>
            <w:shd w:val="clear" w:color="auto" w:fill="FF0000"/>
            <w:vAlign w:val="center"/>
          </w:tcPr>
          <w:p w14:paraId="2E189D4E"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right w:val="single" w:sz="4" w:space="0" w:color="A6A6A6"/>
            </w:tcBorders>
            <w:shd w:val="clear" w:color="auto" w:fill="auto"/>
            <w:vAlign w:val="center"/>
          </w:tcPr>
          <w:p w14:paraId="01577A87" w14:textId="77777777" w:rsidR="00173A93" w:rsidRPr="007B18B2" w:rsidRDefault="00173A93" w:rsidP="00AE4282">
            <w:pPr>
              <w:pStyle w:val="TableText"/>
              <w:keepNext/>
              <w:spacing w:before="0" w:after="0"/>
              <w:jc w:val="center"/>
              <w:rPr>
                <w:sz w:val="24"/>
                <w:szCs w:val="24"/>
              </w:rPr>
            </w:pPr>
          </w:p>
        </w:tc>
        <w:tc>
          <w:tcPr>
            <w:tcW w:w="366" w:type="dxa"/>
            <w:tcBorders>
              <w:left w:val="single" w:sz="4" w:space="0" w:color="A6A6A6"/>
              <w:right w:val="single" w:sz="4" w:space="0" w:color="auto"/>
            </w:tcBorders>
            <w:shd w:val="clear" w:color="auto" w:fill="FF0000"/>
            <w:vAlign w:val="center"/>
          </w:tcPr>
          <w:p w14:paraId="14044192"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uto"/>
              <w:right w:val="single" w:sz="4" w:space="0" w:color="A6A6A6"/>
            </w:tcBorders>
            <w:shd w:val="clear" w:color="auto" w:fill="FF0000"/>
            <w:vAlign w:val="center"/>
          </w:tcPr>
          <w:p w14:paraId="02543E2F"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right w:val="single" w:sz="4" w:space="0" w:color="A6A6A6"/>
            </w:tcBorders>
            <w:shd w:val="clear" w:color="auto" w:fill="auto"/>
            <w:vAlign w:val="center"/>
          </w:tcPr>
          <w:p w14:paraId="74E23C44" w14:textId="77777777" w:rsidR="00173A93" w:rsidRPr="007B18B2" w:rsidRDefault="00173A93" w:rsidP="00AE4282">
            <w:pPr>
              <w:pStyle w:val="TableText"/>
              <w:keepNext/>
              <w:spacing w:before="0" w:after="0"/>
              <w:jc w:val="center"/>
              <w:rPr>
                <w:sz w:val="24"/>
                <w:szCs w:val="24"/>
              </w:rPr>
            </w:pPr>
          </w:p>
        </w:tc>
        <w:tc>
          <w:tcPr>
            <w:tcW w:w="366" w:type="dxa"/>
            <w:tcBorders>
              <w:left w:val="single" w:sz="4" w:space="0" w:color="A6A6A6"/>
              <w:right w:val="single" w:sz="4" w:space="0" w:color="auto"/>
            </w:tcBorders>
            <w:shd w:val="clear" w:color="auto" w:fill="FF0000"/>
            <w:vAlign w:val="center"/>
          </w:tcPr>
          <w:p w14:paraId="262F0530"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uto"/>
              <w:right w:val="single" w:sz="4" w:space="0" w:color="A6A6A6"/>
            </w:tcBorders>
            <w:shd w:val="clear" w:color="auto" w:fill="FF0000"/>
            <w:vAlign w:val="center"/>
          </w:tcPr>
          <w:p w14:paraId="74E6DAC6"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right w:val="single" w:sz="4" w:space="0" w:color="A6A6A6"/>
            </w:tcBorders>
            <w:shd w:val="clear" w:color="auto" w:fill="auto"/>
            <w:vAlign w:val="center"/>
          </w:tcPr>
          <w:p w14:paraId="5763E40D" w14:textId="77777777" w:rsidR="00173A93" w:rsidRPr="007B18B2" w:rsidRDefault="00173A93" w:rsidP="00AE4282">
            <w:pPr>
              <w:pStyle w:val="TableText"/>
              <w:keepNext/>
              <w:spacing w:before="0" w:after="0"/>
              <w:jc w:val="center"/>
              <w:rPr>
                <w:sz w:val="24"/>
                <w:szCs w:val="24"/>
              </w:rPr>
            </w:pPr>
          </w:p>
        </w:tc>
        <w:tc>
          <w:tcPr>
            <w:tcW w:w="367" w:type="dxa"/>
            <w:tcBorders>
              <w:left w:val="single" w:sz="4" w:space="0" w:color="A6A6A6"/>
              <w:right w:val="single" w:sz="4" w:space="0" w:color="auto"/>
            </w:tcBorders>
            <w:shd w:val="clear" w:color="auto" w:fill="FF0000"/>
            <w:vAlign w:val="center"/>
          </w:tcPr>
          <w:p w14:paraId="2E30A5F5"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uto"/>
              <w:right w:val="single" w:sz="4" w:space="0" w:color="A6A6A6"/>
            </w:tcBorders>
            <w:shd w:val="clear" w:color="auto" w:fill="FF0000"/>
            <w:vAlign w:val="center"/>
          </w:tcPr>
          <w:p w14:paraId="1B5B7CAD"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right w:val="single" w:sz="4" w:space="0" w:color="A6A6A6"/>
            </w:tcBorders>
            <w:shd w:val="clear" w:color="auto" w:fill="auto"/>
            <w:vAlign w:val="center"/>
          </w:tcPr>
          <w:p w14:paraId="1FCAB611" w14:textId="77777777" w:rsidR="00173A93" w:rsidRPr="007B18B2" w:rsidRDefault="00173A93" w:rsidP="00AE4282">
            <w:pPr>
              <w:pStyle w:val="TableText"/>
              <w:keepNext/>
              <w:spacing w:before="0" w:after="0"/>
              <w:jc w:val="center"/>
              <w:rPr>
                <w:sz w:val="24"/>
                <w:szCs w:val="24"/>
              </w:rPr>
            </w:pPr>
          </w:p>
        </w:tc>
        <w:tc>
          <w:tcPr>
            <w:tcW w:w="366" w:type="dxa"/>
            <w:tcBorders>
              <w:left w:val="single" w:sz="4" w:space="0" w:color="A6A6A6"/>
              <w:right w:val="single" w:sz="4" w:space="0" w:color="auto"/>
            </w:tcBorders>
            <w:shd w:val="clear" w:color="auto" w:fill="FF0000"/>
            <w:vAlign w:val="center"/>
          </w:tcPr>
          <w:p w14:paraId="3EB76D03"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uto"/>
              <w:right w:val="single" w:sz="4" w:space="0" w:color="A6A6A6"/>
            </w:tcBorders>
            <w:shd w:val="clear" w:color="auto" w:fill="FF0000"/>
            <w:vAlign w:val="center"/>
          </w:tcPr>
          <w:p w14:paraId="1DDDE6D5"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right w:val="single" w:sz="4" w:space="0" w:color="A6A6A6"/>
            </w:tcBorders>
            <w:shd w:val="clear" w:color="auto" w:fill="auto"/>
            <w:vAlign w:val="center"/>
          </w:tcPr>
          <w:p w14:paraId="64ED2B94" w14:textId="77777777" w:rsidR="00173A93" w:rsidRPr="007B18B2" w:rsidRDefault="00173A93" w:rsidP="00AE4282">
            <w:pPr>
              <w:pStyle w:val="TableText"/>
              <w:keepNext/>
              <w:spacing w:before="0" w:after="0"/>
              <w:jc w:val="center"/>
              <w:rPr>
                <w:sz w:val="24"/>
                <w:szCs w:val="24"/>
              </w:rPr>
            </w:pPr>
          </w:p>
        </w:tc>
        <w:tc>
          <w:tcPr>
            <w:tcW w:w="366" w:type="dxa"/>
            <w:tcBorders>
              <w:left w:val="single" w:sz="4" w:space="0" w:color="A6A6A6"/>
              <w:right w:val="single" w:sz="4" w:space="0" w:color="auto"/>
            </w:tcBorders>
            <w:shd w:val="clear" w:color="auto" w:fill="FF0000"/>
            <w:vAlign w:val="center"/>
          </w:tcPr>
          <w:p w14:paraId="79ADC16D"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uto"/>
              <w:right w:val="single" w:sz="4" w:space="0" w:color="A6A6A6"/>
            </w:tcBorders>
            <w:shd w:val="clear" w:color="auto" w:fill="FF0000"/>
            <w:vAlign w:val="center"/>
          </w:tcPr>
          <w:p w14:paraId="19E26BAF"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right w:val="single" w:sz="4" w:space="0" w:color="A6A6A6"/>
            </w:tcBorders>
            <w:shd w:val="clear" w:color="auto" w:fill="auto"/>
            <w:vAlign w:val="center"/>
          </w:tcPr>
          <w:p w14:paraId="1E49E06F" w14:textId="77777777" w:rsidR="00173A93" w:rsidRPr="007B18B2" w:rsidRDefault="00173A93" w:rsidP="00AE4282">
            <w:pPr>
              <w:pStyle w:val="TableText"/>
              <w:keepNext/>
              <w:spacing w:before="0" w:after="0"/>
              <w:jc w:val="center"/>
              <w:rPr>
                <w:sz w:val="24"/>
                <w:szCs w:val="24"/>
              </w:rPr>
            </w:pPr>
          </w:p>
        </w:tc>
        <w:tc>
          <w:tcPr>
            <w:tcW w:w="367" w:type="dxa"/>
            <w:tcBorders>
              <w:left w:val="single" w:sz="4" w:space="0" w:color="A6A6A6"/>
            </w:tcBorders>
            <w:shd w:val="clear" w:color="auto" w:fill="FF0000"/>
            <w:vAlign w:val="center"/>
          </w:tcPr>
          <w:p w14:paraId="1333BD39"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D"/>
            </w:r>
          </w:p>
        </w:tc>
      </w:tr>
      <w:tr w:rsidR="00141BE9" w14:paraId="2C78E196" w14:textId="77777777" w:rsidTr="007B18B2">
        <w:trPr>
          <w:cantSplit/>
        </w:trPr>
        <w:tc>
          <w:tcPr>
            <w:tcW w:w="567" w:type="dxa"/>
            <w:vMerge/>
            <w:shd w:val="clear" w:color="auto" w:fill="F2F2F2"/>
            <w:vAlign w:val="center"/>
          </w:tcPr>
          <w:p w14:paraId="60D49701" w14:textId="77777777" w:rsidR="00173A93" w:rsidRPr="007B18B2" w:rsidRDefault="00173A93" w:rsidP="00AE4282">
            <w:pPr>
              <w:pStyle w:val="TableText"/>
              <w:keepNext/>
              <w:jc w:val="center"/>
              <w:rPr>
                <w:sz w:val="16"/>
                <w:szCs w:val="16"/>
              </w:rPr>
            </w:pPr>
          </w:p>
        </w:tc>
        <w:tc>
          <w:tcPr>
            <w:tcW w:w="366" w:type="dxa"/>
            <w:tcBorders>
              <w:bottom w:val="single" w:sz="4" w:space="0" w:color="auto"/>
              <w:right w:val="single" w:sz="4" w:space="0" w:color="A6A6A6"/>
            </w:tcBorders>
            <w:shd w:val="clear" w:color="auto" w:fill="FF0000"/>
            <w:vAlign w:val="center"/>
          </w:tcPr>
          <w:p w14:paraId="56B1F4AD"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auto"/>
            <w:vAlign w:val="center"/>
          </w:tcPr>
          <w:p w14:paraId="04047F98" w14:textId="77777777" w:rsidR="00173A93" w:rsidRPr="007B18B2" w:rsidRDefault="00173A93" w:rsidP="00AE4282">
            <w:pPr>
              <w:pStyle w:val="TableText"/>
              <w:keepNext/>
              <w:spacing w:before="0" w:after="0"/>
              <w:jc w:val="center"/>
              <w:rPr>
                <w:sz w:val="24"/>
                <w:szCs w:val="24"/>
              </w:rPr>
            </w:pPr>
          </w:p>
        </w:tc>
        <w:tc>
          <w:tcPr>
            <w:tcW w:w="366" w:type="dxa"/>
            <w:tcBorders>
              <w:left w:val="single" w:sz="4" w:space="0" w:color="A6A6A6"/>
              <w:bottom w:val="single" w:sz="4" w:space="0" w:color="auto"/>
              <w:right w:val="single" w:sz="4" w:space="0" w:color="auto"/>
            </w:tcBorders>
            <w:shd w:val="clear" w:color="auto" w:fill="FF0000"/>
            <w:vAlign w:val="center"/>
          </w:tcPr>
          <w:p w14:paraId="3B9FAF87"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uto"/>
              <w:bottom w:val="single" w:sz="4" w:space="0" w:color="auto"/>
              <w:right w:val="single" w:sz="4" w:space="0" w:color="A6A6A6"/>
            </w:tcBorders>
            <w:shd w:val="clear" w:color="auto" w:fill="FF0000"/>
            <w:vAlign w:val="center"/>
          </w:tcPr>
          <w:p w14:paraId="781DA88E"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right w:val="single" w:sz="4" w:space="0" w:color="A6A6A6"/>
            </w:tcBorders>
            <w:shd w:val="clear" w:color="auto" w:fill="auto"/>
            <w:vAlign w:val="center"/>
          </w:tcPr>
          <w:p w14:paraId="24D8399D" w14:textId="77777777" w:rsidR="00173A93" w:rsidRPr="007B18B2" w:rsidRDefault="00173A93" w:rsidP="00AE4282">
            <w:pPr>
              <w:pStyle w:val="TableText"/>
              <w:keepNext/>
              <w:spacing w:before="0" w:after="0"/>
              <w:jc w:val="center"/>
              <w:rPr>
                <w:sz w:val="24"/>
                <w:szCs w:val="24"/>
              </w:rPr>
            </w:pPr>
          </w:p>
        </w:tc>
        <w:tc>
          <w:tcPr>
            <w:tcW w:w="366" w:type="dxa"/>
            <w:tcBorders>
              <w:left w:val="single" w:sz="4" w:space="0" w:color="A6A6A6"/>
              <w:bottom w:val="single" w:sz="4" w:space="0" w:color="auto"/>
              <w:right w:val="single" w:sz="4" w:space="0" w:color="auto"/>
            </w:tcBorders>
            <w:shd w:val="clear" w:color="auto" w:fill="FF0000"/>
            <w:vAlign w:val="center"/>
          </w:tcPr>
          <w:p w14:paraId="1626F06A"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uto"/>
              <w:bottom w:val="single" w:sz="4" w:space="0" w:color="auto"/>
              <w:right w:val="single" w:sz="4" w:space="0" w:color="A6A6A6"/>
            </w:tcBorders>
            <w:shd w:val="clear" w:color="auto" w:fill="FF0000"/>
            <w:vAlign w:val="center"/>
          </w:tcPr>
          <w:p w14:paraId="6EE1C4B5"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auto"/>
            <w:vAlign w:val="center"/>
          </w:tcPr>
          <w:p w14:paraId="6644486A" w14:textId="77777777" w:rsidR="00173A93" w:rsidRPr="007B18B2" w:rsidRDefault="00173A93" w:rsidP="00AE4282">
            <w:pPr>
              <w:pStyle w:val="TableText"/>
              <w:keepNext/>
              <w:spacing w:before="0" w:after="0"/>
              <w:jc w:val="center"/>
              <w:rPr>
                <w:sz w:val="24"/>
                <w:szCs w:val="24"/>
              </w:rPr>
            </w:pPr>
          </w:p>
        </w:tc>
        <w:tc>
          <w:tcPr>
            <w:tcW w:w="366" w:type="dxa"/>
            <w:tcBorders>
              <w:left w:val="single" w:sz="4" w:space="0" w:color="A6A6A6"/>
              <w:bottom w:val="single" w:sz="4" w:space="0" w:color="auto"/>
              <w:right w:val="single" w:sz="4" w:space="0" w:color="auto"/>
            </w:tcBorders>
            <w:shd w:val="clear" w:color="auto" w:fill="FF0000"/>
            <w:vAlign w:val="center"/>
          </w:tcPr>
          <w:p w14:paraId="649B03AA"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uto"/>
              <w:bottom w:val="single" w:sz="4" w:space="0" w:color="auto"/>
              <w:right w:val="single" w:sz="4" w:space="0" w:color="A6A6A6"/>
            </w:tcBorders>
            <w:shd w:val="clear" w:color="auto" w:fill="FF0000"/>
            <w:vAlign w:val="center"/>
          </w:tcPr>
          <w:p w14:paraId="29E885F3"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auto"/>
            <w:vAlign w:val="center"/>
          </w:tcPr>
          <w:p w14:paraId="5867720C" w14:textId="77777777" w:rsidR="00173A93" w:rsidRPr="007B18B2" w:rsidRDefault="00173A93" w:rsidP="00AE4282">
            <w:pPr>
              <w:pStyle w:val="TableText"/>
              <w:keepNext/>
              <w:spacing w:before="0" w:after="0"/>
              <w:jc w:val="center"/>
              <w:rPr>
                <w:sz w:val="24"/>
                <w:szCs w:val="24"/>
              </w:rPr>
            </w:pPr>
          </w:p>
        </w:tc>
        <w:tc>
          <w:tcPr>
            <w:tcW w:w="366" w:type="dxa"/>
            <w:tcBorders>
              <w:left w:val="single" w:sz="4" w:space="0" w:color="A6A6A6"/>
              <w:bottom w:val="single" w:sz="4" w:space="0" w:color="auto"/>
              <w:right w:val="single" w:sz="4" w:space="0" w:color="auto"/>
            </w:tcBorders>
            <w:shd w:val="clear" w:color="auto" w:fill="FF0000"/>
            <w:vAlign w:val="center"/>
          </w:tcPr>
          <w:p w14:paraId="138F2E19"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0000"/>
            <w:vAlign w:val="center"/>
          </w:tcPr>
          <w:p w14:paraId="76E83298"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auto"/>
            <w:vAlign w:val="center"/>
          </w:tcPr>
          <w:p w14:paraId="44E9F64B" w14:textId="77777777" w:rsidR="00173A93" w:rsidRPr="007B18B2" w:rsidRDefault="00173A93" w:rsidP="00AE4282">
            <w:pPr>
              <w:pStyle w:val="TableText"/>
              <w:keepNext/>
              <w:spacing w:before="0" w:after="0"/>
              <w:jc w:val="center"/>
              <w:rPr>
                <w:sz w:val="24"/>
                <w:szCs w:val="24"/>
              </w:rPr>
            </w:pPr>
          </w:p>
        </w:tc>
        <w:tc>
          <w:tcPr>
            <w:tcW w:w="367" w:type="dxa"/>
            <w:tcBorders>
              <w:left w:val="single" w:sz="4" w:space="0" w:color="A6A6A6"/>
              <w:bottom w:val="single" w:sz="4" w:space="0" w:color="auto"/>
              <w:right w:val="single" w:sz="4" w:space="0" w:color="auto"/>
            </w:tcBorders>
            <w:shd w:val="clear" w:color="auto" w:fill="FF0000"/>
            <w:vAlign w:val="center"/>
          </w:tcPr>
          <w:p w14:paraId="5E9A6580"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uto"/>
              <w:bottom w:val="single" w:sz="4" w:space="0" w:color="auto"/>
              <w:right w:val="single" w:sz="4" w:space="0" w:color="A6A6A6"/>
            </w:tcBorders>
            <w:shd w:val="clear" w:color="auto" w:fill="FF0000"/>
            <w:vAlign w:val="center"/>
          </w:tcPr>
          <w:p w14:paraId="6434B990"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auto"/>
            <w:vAlign w:val="center"/>
          </w:tcPr>
          <w:p w14:paraId="55BFAFE3" w14:textId="77777777" w:rsidR="00173A93" w:rsidRPr="007B18B2" w:rsidRDefault="00173A93" w:rsidP="00AE4282">
            <w:pPr>
              <w:pStyle w:val="TableText"/>
              <w:keepNext/>
              <w:spacing w:before="0" w:after="0"/>
              <w:jc w:val="center"/>
              <w:rPr>
                <w:sz w:val="24"/>
                <w:szCs w:val="24"/>
              </w:rPr>
            </w:pPr>
          </w:p>
        </w:tc>
        <w:tc>
          <w:tcPr>
            <w:tcW w:w="366" w:type="dxa"/>
            <w:tcBorders>
              <w:left w:val="single" w:sz="4" w:space="0" w:color="A6A6A6"/>
              <w:bottom w:val="single" w:sz="4" w:space="0" w:color="auto"/>
              <w:right w:val="single" w:sz="4" w:space="0" w:color="auto"/>
            </w:tcBorders>
            <w:shd w:val="clear" w:color="auto" w:fill="FF0000"/>
            <w:vAlign w:val="center"/>
          </w:tcPr>
          <w:p w14:paraId="35CB8ADB"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uto"/>
              <w:bottom w:val="single" w:sz="4" w:space="0" w:color="auto"/>
              <w:right w:val="single" w:sz="4" w:space="0" w:color="A6A6A6"/>
            </w:tcBorders>
            <w:shd w:val="clear" w:color="auto" w:fill="FF0000"/>
            <w:vAlign w:val="center"/>
          </w:tcPr>
          <w:p w14:paraId="5C9AC2E8"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bottom w:val="single" w:sz="4" w:space="0" w:color="auto"/>
              <w:right w:val="single" w:sz="4" w:space="0" w:color="A6A6A6"/>
            </w:tcBorders>
            <w:shd w:val="clear" w:color="auto" w:fill="auto"/>
            <w:vAlign w:val="center"/>
          </w:tcPr>
          <w:p w14:paraId="383425D5" w14:textId="77777777" w:rsidR="00173A93" w:rsidRPr="007B18B2" w:rsidRDefault="00173A93" w:rsidP="00AE4282">
            <w:pPr>
              <w:pStyle w:val="TableText"/>
              <w:keepNext/>
              <w:spacing w:before="0" w:after="0"/>
              <w:jc w:val="center"/>
              <w:rPr>
                <w:sz w:val="24"/>
                <w:szCs w:val="24"/>
              </w:rPr>
            </w:pPr>
          </w:p>
        </w:tc>
        <w:tc>
          <w:tcPr>
            <w:tcW w:w="366" w:type="dxa"/>
            <w:tcBorders>
              <w:left w:val="single" w:sz="4" w:space="0" w:color="A6A6A6"/>
              <w:bottom w:val="single" w:sz="4" w:space="0" w:color="auto"/>
              <w:right w:val="single" w:sz="4" w:space="0" w:color="auto"/>
            </w:tcBorders>
            <w:shd w:val="clear" w:color="auto" w:fill="FF0000"/>
            <w:vAlign w:val="center"/>
          </w:tcPr>
          <w:p w14:paraId="439C3744"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0000"/>
            <w:vAlign w:val="center"/>
          </w:tcPr>
          <w:p w14:paraId="5B011234"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right w:val="single" w:sz="4" w:space="0" w:color="A6A6A6"/>
            </w:tcBorders>
            <w:shd w:val="clear" w:color="auto" w:fill="auto"/>
            <w:vAlign w:val="center"/>
          </w:tcPr>
          <w:p w14:paraId="53244150" w14:textId="77777777" w:rsidR="00173A93" w:rsidRPr="007B18B2" w:rsidRDefault="00173A93" w:rsidP="00AE4282">
            <w:pPr>
              <w:pStyle w:val="TableText"/>
              <w:keepNext/>
              <w:spacing w:before="0" w:after="0"/>
              <w:jc w:val="center"/>
              <w:rPr>
                <w:sz w:val="24"/>
                <w:szCs w:val="24"/>
              </w:rPr>
            </w:pPr>
          </w:p>
        </w:tc>
        <w:tc>
          <w:tcPr>
            <w:tcW w:w="367" w:type="dxa"/>
            <w:tcBorders>
              <w:left w:val="single" w:sz="4" w:space="0" w:color="A6A6A6"/>
              <w:bottom w:val="single" w:sz="4" w:space="0" w:color="auto"/>
            </w:tcBorders>
            <w:shd w:val="clear" w:color="auto" w:fill="FF0000"/>
            <w:vAlign w:val="center"/>
          </w:tcPr>
          <w:p w14:paraId="30EA6D89" w14:textId="77777777" w:rsidR="00173A93" w:rsidRPr="007B18B2" w:rsidRDefault="00173A93" w:rsidP="00AE4282">
            <w:pPr>
              <w:pStyle w:val="TableText"/>
              <w:keepNext/>
              <w:spacing w:before="0" w:after="0"/>
              <w:jc w:val="center"/>
              <w:rPr>
                <w:sz w:val="24"/>
                <w:szCs w:val="24"/>
              </w:rPr>
            </w:pPr>
            <w:r w:rsidRPr="007B18B2">
              <w:rPr>
                <w:sz w:val="24"/>
                <w:szCs w:val="24"/>
              </w:rPr>
              <w:sym w:font="Wingdings 3" w:char="F06B"/>
            </w:r>
          </w:p>
        </w:tc>
      </w:tr>
      <w:tr w:rsidR="00141BE9" w14:paraId="398B07E9" w14:textId="77777777" w:rsidTr="007B18B2">
        <w:trPr>
          <w:cantSplit/>
        </w:trPr>
        <w:tc>
          <w:tcPr>
            <w:tcW w:w="567" w:type="dxa"/>
            <w:shd w:val="clear" w:color="auto" w:fill="F2F2F2"/>
            <w:vAlign w:val="center"/>
          </w:tcPr>
          <w:p w14:paraId="3472EF8A" w14:textId="77777777" w:rsidR="00DE00D8" w:rsidRPr="007B18B2" w:rsidRDefault="00DE00D8" w:rsidP="00AE4282">
            <w:pPr>
              <w:pStyle w:val="TableText"/>
              <w:keepNext/>
              <w:jc w:val="center"/>
              <w:rPr>
                <w:sz w:val="16"/>
                <w:szCs w:val="16"/>
              </w:rPr>
            </w:pPr>
            <w:r w:rsidRPr="007B18B2">
              <w:rPr>
                <w:sz w:val="16"/>
                <w:szCs w:val="16"/>
              </w:rPr>
              <w:t>2</w:t>
            </w:r>
          </w:p>
        </w:tc>
        <w:tc>
          <w:tcPr>
            <w:tcW w:w="366" w:type="dxa"/>
            <w:tcBorders>
              <w:bottom w:val="single" w:sz="4" w:space="0" w:color="auto"/>
              <w:right w:val="single" w:sz="4" w:space="0" w:color="A6A6A6"/>
            </w:tcBorders>
            <w:shd w:val="clear" w:color="auto" w:fill="FF0000"/>
            <w:vAlign w:val="center"/>
          </w:tcPr>
          <w:p w14:paraId="385C55E1"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FF00"/>
            <w:vAlign w:val="center"/>
          </w:tcPr>
          <w:p w14:paraId="49575CEC"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FFFF00"/>
            <w:vAlign w:val="center"/>
          </w:tcPr>
          <w:p w14:paraId="3794AED0"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7"/>
            </w:r>
          </w:p>
        </w:tc>
        <w:tc>
          <w:tcPr>
            <w:tcW w:w="366" w:type="dxa"/>
            <w:tcBorders>
              <w:bottom w:val="single" w:sz="4" w:space="0" w:color="auto"/>
              <w:right w:val="single" w:sz="4" w:space="0" w:color="A6A6A6"/>
            </w:tcBorders>
            <w:shd w:val="clear" w:color="auto" w:fill="00FF00"/>
            <w:vAlign w:val="center"/>
          </w:tcPr>
          <w:p w14:paraId="5E033CAC"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7"/>
            </w:r>
          </w:p>
        </w:tc>
        <w:tc>
          <w:tcPr>
            <w:tcW w:w="367" w:type="dxa"/>
            <w:tcBorders>
              <w:left w:val="single" w:sz="4" w:space="0" w:color="A6A6A6"/>
              <w:bottom w:val="single" w:sz="4" w:space="0" w:color="auto"/>
              <w:right w:val="single" w:sz="4" w:space="0" w:color="A6A6A6"/>
            </w:tcBorders>
            <w:shd w:val="clear" w:color="auto" w:fill="00FF00"/>
            <w:vAlign w:val="center"/>
          </w:tcPr>
          <w:p w14:paraId="3D3B8DE4"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00FF00"/>
            <w:vAlign w:val="center"/>
          </w:tcPr>
          <w:p w14:paraId="30BF43E3"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7"/>
            </w:r>
          </w:p>
        </w:tc>
        <w:tc>
          <w:tcPr>
            <w:tcW w:w="366" w:type="dxa"/>
            <w:tcBorders>
              <w:bottom w:val="single" w:sz="4" w:space="0" w:color="auto"/>
              <w:right w:val="single" w:sz="4" w:space="0" w:color="A6A6A6"/>
            </w:tcBorders>
            <w:shd w:val="clear" w:color="auto" w:fill="FFC000"/>
            <w:vAlign w:val="center"/>
          </w:tcPr>
          <w:p w14:paraId="349C300F"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FFFF00"/>
            <w:vAlign w:val="center"/>
          </w:tcPr>
          <w:p w14:paraId="66EC8C0F"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FFC000"/>
            <w:vAlign w:val="center"/>
          </w:tcPr>
          <w:p w14:paraId="1BC608C6"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D"/>
            </w:r>
          </w:p>
        </w:tc>
        <w:tc>
          <w:tcPr>
            <w:tcW w:w="367" w:type="dxa"/>
            <w:tcBorders>
              <w:bottom w:val="single" w:sz="4" w:space="0" w:color="auto"/>
              <w:right w:val="single" w:sz="4" w:space="0" w:color="A6A6A6"/>
            </w:tcBorders>
            <w:shd w:val="clear" w:color="auto" w:fill="FFFF00"/>
            <w:vAlign w:val="center"/>
          </w:tcPr>
          <w:p w14:paraId="174B47EF"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FF00"/>
            <w:vAlign w:val="center"/>
          </w:tcPr>
          <w:p w14:paraId="3E13518C"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tcBorders>
            <w:shd w:val="clear" w:color="auto" w:fill="FFFF00"/>
            <w:vAlign w:val="center"/>
          </w:tcPr>
          <w:p w14:paraId="062C4AC5"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7"/>
            </w:r>
          </w:p>
        </w:tc>
        <w:tc>
          <w:tcPr>
            <w:tcW w:w="366" w:type="dxa"/>
            <w:tcBorders>
              <w:bottom w:val="single" w:sz="4" w:space="0" w:color="auto"/>
              <w:right w:val="single" w:sz="4" w:space="0" w:color="A6A6A6"/>
            </w:tcBorders>
            <w:shd w:val="clear" w:color="auto" w:fill="FF0000"/>
            <w:vAlign w:val="center"/>
          </w:tcPr>
          <w:p w14:paraId="6C3D120C"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7DEA562F"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tcBorders>
            <w:shd w:val="clear" w:color="auto" w:fill="FFC000"/>
            <w:vAlign w:val="center"/>
          </w:tcPr>
          <w:p w14:paraId="21F944C8"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6" w:type="dxa"/>
            <w:tcBorders>
              <w:bottom w:val="single" w:sz="4" w:space="0" w:color="auto"/>
              <w:right w:val="single" w:sz="4" w:space="0" w:color="A6A6A6"/>
            </w:tcBorders>
            <w:shd w:val="clear" w:color="auto" w:fill="FFC000"/>
            <w:vAlign w:val="center"/>
          </w:tcPr>
          <w:p w14:paraId="72D0824C"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FFFF00"/>
            <w:vAlign w:val="center"/>
          </w:tcPr>
          <w:p w14:paraId="44238F0D"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FFFF00"/>
            <w:vAlign w:val="center"/>
          </w:tcPr>
          <w:p w14:paraId="2333BFDD"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7"/>
            </w:r>
          </w:p>
        </w:tc>
        <w:tc>
          <w:tcPr>
            <w:tcW w:w="366" w:type="dxa"/>
            <w:tcBorders>
              <w:bottom w:val="single" w:sz="4" w:space="0" w:color="auto"/>
              <w:right w:val="single" w:sz="4" w:space="0" w:color="A6A6A6"/>
            </w:tcBorders>
            <w:shd w:val="clear" w:color="auto" w:fill="00FF00"/>
            <w:vAlign w:val="center"/>
          </w:tcPr>
          <w:p w14:paraId="13544878"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right w:val="single" w:sz="4" w:space="0" w:color="A6A6A6"/>
            </w:tcBorders>
            <w:shd w:val="clear" w:color="auto" w:fill="FFFF00"/>
            <w:vAlign w:val="center"/>
          </w:tcPr>
          <w:p w14:paraId="236CEC80"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tcBorders>
            <w:shd w:val="clear" w:color="auto" w:fill="00FF00"/>
            <w:vAlign w:val="center"/>
          </w:tcPr>
          <w:p w14:paraId="24B9BA3A"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6" w:type="dxa"/>
            <w:tcBorders>
              <w:bottom w:val="single" w:sz="4" w:space="0" w:color="auto"/>
              <w:right w:val="single" w:sz="4" w:space="0" w:color="A6A6A6"/>
            </w:tcBorders>
            <w:shd w:val="clear" w:color="auto" w:fill="00FF00"/>
            <w:vAlign w:val="center"/>
          </w:tcPr>
          <w:p w14:paraId="042A00BE"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FF00"/>
            <w:vAlign w:val="center"/>
          </w:tcPr>
          <w:p w14:paraId="5A6B18F1"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tcBorders>
            <w:shd w:val="clear" w:color="auto" w:fill="FF0000"/>
            <w:vAlign w:val="center"/>
          </w:tcPr>
          <w:p w14:paraId="59A8BDED"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D"/>
            </w:r>
          </w:p>
        </w:tc>
      </w:tr>
      <w:tr w:rsidR="00141BE9" w14:paraId="11F3F29F" w14:textId="77777777" w:rsidTr="007B18B2">
        <w:trPr>
          <w:cantSplit/>
        </w:trPr>
        <w:tc>
          <w:tcPr>
            <w:tcW w:w="567" w:type="dxa"/>
            <w:shd w:val="clear" w:color="auto" w:fill="F2F2F2"/>
            <w:vAlign w:val="center"/>
          </w:tcPr>
          <w:p w14:paraId="25BB552E" w14:textId="77777777" w:rsidR="00DE00D8" w:rsidRPr="007B18B2" w:rsidRDefault="00DE00D8" w:rsidP="00AE4282">
            <w:pPr>
              <w:pStyle w:val="TableText"/>
              <w:keepNext/>
              <w:jc w:val="center"/>
              <w:rPr>
                <w:sz w:val="16"/>
                <w:szCs w:val="16"/>
              </w:rPr>
            </w:pPr>
            <w:r w:rsidRPr="007B18B2">
              <w:rPr>
                <w:sz w:val="16"/>
                <w:szCs w:val="16"/>
              </w:rPr>
              <w:t>3</w:t>
            </w:r>
          </w:p>
        </w:tc>
        <w:tc>
          <w:tcPr>
            <w:tcW w:w="366" w:type="dxa"/>
            <w:tcBorders>
              <w:bottom w:val="single" w:sz="4" w:space="0" w:color="auto"/>
              <w:right w:val="single" w:sz="4" w:space="0" w:color="A6A6A6"/>
            </w:tcBorders>
            <w:shd w:val="clear" w:color="auto" w:fill="FFC000"/>
            <w:vAlign w:val="center"/>
          </w:tcPr>
          <w:p w14:paraId="1EBF8FE4"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00FF00"/>
            <w:vAlign w:val="center"/>
          </w:tcPr>
          <w:p w14:paraId="35FFF0ED"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00FF00"/>
            <w:vAlign w:val="center"/>
          </w:tcPr>
          <w:p w14:paraId="36CA786F"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7"/>
            </w:r>
          </w:p>
        </w:tc>
        <w:tc>
          <w:tcPr>
            <w:tcW w:w="366" w:type="dxa"/>
            <w:tcBorders>
              <w:bottom w:val="single" w:sz="4" w:space="0" w:color="auto"/>
              <w:right w:val="single" w:sz="4" w:space="0" w:color="A6A6A6"/>
            </w:tcBorders>
            <w:shd w:val="clear" w:color="auto" w:fill="00FF00"/>
            <w:vAlign w:val="center"/>
          </w:tcPr>
          <w:p w14:paraId="107B06FB"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right w:val="single" w:sz="4" w:space="0" w:color="A6A6A6"/>
            </w:tcBorders>
            <w:shd w:val="clear" w:color="auto" w:fill="00FF00"/>
            <w:vAlign w:val="center"/>
          </w:tcPr>
          <w:p w14:paraId="5AC777B1"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00FF00"/>
            <w:vAlign w:val="center"/>
          </w:tcPr>
          <w:p w14:paraId="31479718"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D"/>
            </w:r>
          </w:p>
        </w:tc>
        <w:tc>
          <w:tcPr>
            <w:tcW w:w="366" w:type="dxa"/>
            <w:tcBorders>
              <w:bottom w:val="single" w:sz="4" w:space="0" w:color="auto"/>
              <w:right w:val="single" w:sz="4" w:space="0" w:color="A6A6A6"/>
            </w:tcBorders>
            <w:shd w:val="clear" w:color="auto" w:fill="FFFF00"/>
            <w:vAlign w:val="center"/>
          </w:tcPr>
          <w:p w14:paraId="227C4CBC"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00FF00"/>
            <w:vAlign w:val="center"/>
          </w:tcPr>
          <w:p w14:paraId="15989A0C"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00FF00"/>
            <w:vAlign w:val="center"/>
          </w:tcPr>
          <w:p w14:paraId="1A5A785B"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7"/>
            </w:r>
          </w:p>
        </w:tc>
        <w:tc>
          <w:tcPr>
            <w:tcW w:w="367" w:type="dxa"/>
            <w:tcBorders>
              <w:bottom w:val="single" w:sz="4" w:space="0" w:color="auto"/>
              <w:right w:val="single" w:sz="4" w:space="0" w:color="A6A6A6"/>
            </w:tcBorders>
            <w:shd w:val="clear" w:color="auto" w:fill="FF0000"/>
            <w:vAlign w:val="center"/>
          </w:tcPr>
          <w:p w14:paraId="1BC8052A"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637AE862"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FF0000"/>
            <w:vAlign w:val="center"/>
          </w:tcPr>
          <w:p w14:paraId="7D31E66B"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D"/>
            </w:r>
          </w:p>
        </w:tc>
        <w:tc>
          <w:tcPr>
            <w:tcW w:w="366" w:type="dxa"/>
            <w:tcBorders>
              <w:bottom w:val="single" w:sz="4" w:space="0" w:color="auto"/>
              <w:right w:val="single" w:sz="4" w:space="0" w:color="A6A6A6"/>
            </w:tcBorders>
            <w:shd w:val="clear" w:color="auto" w:fill="FF0000"/>
            <w:vAlign w:val="center"/>
          </w:tcPr>
          <w:p w14:paraId="7E618982"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right w:val="single" w:sz="4" w:space="0" w:color="A6A6A6"/>
            </w:tcBorders>
            <w:shd w:val="clear" w:color="auto" w:fill="FF0000"/>
            <w:vAlign w:val="center"/>
          </w:tcPr>
          <w:p w14:paraId="7EE53D21"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tcBorders>
            <w:shd w:val="clear" w:color="auto" w:fill="FFC000"/>
            <w:vAlign w:val="center"/>
          </w:tcPr>
          <w:p w14:paraId="3B671366"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7"/>
            </w:r>
          </w:p>
        </w:tc>
        <w:tc>
          <w:tcPr>
            <w:tcW w:w="366" w:type="dxa"/>
            <w:tcBorders>
              <w:bottom w:val="single" w:sz="4" w:space="0" w:color="auto"/>
              <w:right w:val="single" w:sz="4" w:space="0" w:color="A6A6A6"/>
            </w:tcBorders>
            <w:shd w:val="clear" w:color="auto" w:fill="FF0000"/>
            <w:vAlign w:val="center"/>
          </w:tcPr>
          <w:p w14:paraId="7C6005FE"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0AD2EE97"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tcBorders>
            <w:shd w:val="clear" w:color="auto" w:fill="FF0000"/>
            <w:vAlign w:val="center"/>
          </w:tcPr>
          <w:p w14:paraId="5917E082"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7"/>
            </w:r>
          </w:p>
        </w:tc>
        <w:tc>
          <w:tcPr>
            <w:tcW w:w="366" w:type="dxa"/>
            <w:tcBorders>
              <w:bottom w:val="single" w:sz="4" w:space="0" w:color="auto"/>
              <w:right w:val="single" w:sz="4" w:space="0" w:color="A6A6A6"/>
            </w:tcBorders>
            <w:shd w:val="clear" w:color="auto" w:fill="00FF00"/>
            <w:vAlign w:val="center"/>
          </w:tcPr>
          <w:p w14:paraId="040CCA46"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right w:val="single" w:sz="4" w:space="0" w:color="A6A6A6"/>
            </w:tcBorders>
            <w:shd w:val="clear" w:color="auto" w:fill="00FF00"/>
            <w:vAlign w:val="center"/>
          </w:tcPr>
          <w:p w14:paraId="79B89A3F"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00FF00"/>
            <w:vAlign w:val="center"/>
          </w:tcPr>
          <w:p w14:paraId="3A025348"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6" w:type="dxa"/>
            <w:tcBorders>
              <w:bottom w:val="single" w:sz="4" w:space="0" w:color="auto"/>
              <w:right w:val="single" w:sz="4" w:space="0" w:color="A6A6A6"/>
            </w:tcBorders>
            <w:shd w:val="clear" w:color="auto" w:fill="FFC000"/>
            <w:vAlign w:val="center"/>
          </w:tcPr>
          <w:p w14:paraId="0641B652"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FF0000"/>
            <w:vAlign w:val="center"/>
          </w:tcPr>
          <w:p w14:paraId="21FC0E01"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bottom w:val="single" w:sz="4" w:space="0" w:color="auto"/>
            </w:tcBorders>
            <w:shd w:val="clear" w:color="auto" w:fill="FF0000"/>
            <w:vAlign w:val="center"/>
          </w:tcPr>
          <w:p w14:paraId="5DB20844"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D"/>
            </w:r>
          </w:p>
        </w:tc>
      </w:tr>
      <w:tr w:rsidR="00141BE9" w14:paraId="1EDDE659" w14:textId="77777777" w:rsidTr="007B18B2">
        <w:trPr>
          <w:cantSplit/>
        </w:trPr>
        <w:tc>
          <w:tcPr>
            <w:tcW w:w="567" w:type="dxa"/>
            <w:shd w:val="clear" w:color="auto" w:fill="F2F2F2"/>
            <w:vAlign w:val="center"/>
          </w:tcPr>
          <w:p w14:paraId="56AF700A" w14:textId="77777777" w:rsidR="00DE00D8" w:rsidRPr="007B18B2" w:rsidRDefault="00DE00D8" w:rsidP="00AE4282">
            <w:pPr>
              <w:pStyle w:val="TableText"/>
              <w:keepNext/>
              <w:jc w:val="center"/>
              <w:rPr>
                <w:sz w:val="16"/>
                <w:szCs w:val="16"/>
              </w:rPr>
            </w:pPr>
            <w:r w:rsidRPr="007B18B2">
              <w:rPr>
                <w:sz w:val="16"/>
                <w:szCs w:val="16"/>
              </w:rPr>
              <w:t>4</w:t>
            </w:r>
          </w:p>
        </w:tc>
        <w:tc>
          <w:tcPr>
            <w:tcW w:w="366" w:type="dxa"/>
            <w:tcBorders>
              <w:bottom w:val="single" w:sz="4" w:space="0" w:color="auto"/>
              <w:right w:val="single" w:sz="4" w:space="0" w:color="A6A6A6"/>
            </w:tcBorders>
            <w:shd w:val="clear" w:color="auto" w:fill="FF0000"/>
            <w:vAlign w:val="center"/>
          </w:tcPr>
          <w:p w14:paraId="236A04E7"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right w:val="single" w:sz="4" w:space="0" w:color="A6A6A6"/>
            </w:tcBorders>
            <w:shd w:val="clear" w:color="auto" w:fill="FF0000"/>
            <w:vAlign w:val="center"/>
          </w:tcPr>
          <w:p w14:paraId="354AE085"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tcBorders>
            <w:shd w:val="clear" w:color="auto" w:fill="FF0000"/>
            <w:vAlign w:val="center"/>
          </w:tcPr>
          <w:p w14:paraId="1494168D"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D"/>
            </w:r>
          </w:p>
        </w:tc>
        <w:tc>
          <w:tcPr>
            <w:tcW w:w="366" w:type="dxa"/>
            <w:tcBorders>
              <w:bottom w:val="single" w:sz="4" w:space="0" w:color="auto"/>
              <w:right w:val="single" w:sz="4" w:space="0" w:color="A6A6A6"/>
            </w:tcBorders>
            <w:shd w:val="clear" w:color="auto" w:fill="FF0000"/>
            <w:vAlign w:val="center"/>
          </w:tcPr>
          <w:p w14:paraId="1031D699"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7"/>
            </w:r>
          </w:p>
        </w:tc>
        <w:tc>
          <w:tcPr>
            <w:tcW w:w="367" w:type="dxa"/>
            <w:tcBorders>
              <w:left w:val="single" w:sz="4" w:space="0" w:color="A6A6A6"/>
              <w:bottom w:val="single" w:sz="4" w:space="0" w:color="auto"/>
              <w:right w:val="single" w:sz="4" w:space="0" w:color="A6A6A6"/>
            </w:tcBorders>
            <w:shd w:val="clear" w:color="auto" w:fill="FF0000"/>
            <w:vAlign w:val="center"/>
          </w:tcPr>
          <w:p w14:paraId="630267F9"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tcBorders>
            <w:shd w:val="clear" w:color="auto" w:fill="FF0000"/>
            <w:vAlign w:val="center"/>
          </w:tcPr>
          <w:p w14:paraId="6E5BA4BB"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7"/>
            </w:r>
          </w:p>
        </w:tc>
        <w:tc>
          <w:tcPr>
            <w:tcW w:w="366" w:type="dxa"/>
            <w:tcBorders>
              <w:bottom w:val="single" w:sz="4" w:space="0" w:color="auto"/>
              <w:right w:val="single" w:sz="4" w:space="0" w:color="A6A6A6"/>
            </w:tcBorders>
            <w:shd w:val="clear" w:color="auto" w:fill="FF0000"/>
            <w:vAlign w:val="center"/>
          </w:tcPr>
          <w:p w14:paraId="4CCB7BA4"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right w:val="single" w:sz="4" w:space="0" w:color="A6A6A6"/>
            </w:tcBorders>
            <w:shd w:val="clear" w:color="auto" w:fill="FF0000"/>
            <w:vAlign w:val="center"/>
          </w:tcPr>
          <w:p w14:paraId="35531706"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tcBorders>
            <w:shd w:val="clear" w:color="auto" w:fill="FF0000"/>
            <w:vAlign w:val="center"/>
          </w:tcPr>
          <w:p w14:paraId="4FA70FDB"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7"/>
            </w:r>
          </w:p>
        </w:tc>
        <w:tc>
          <w:tcPr>
            <w:tcW w:w="367" w:type="dxa"/>
            <w:tcBorders>
              <w:bottom w:val="single" w:sz="4" w:space="0" w:color="auto"/>
              <w:right w:val="single" w:sz="4" w:space="0" w:color="A6A6A6"/>
            </w:tcBorders>
            <w:shd w:val="clear" w:color="auto" w:fill="FFC000"/>
            <w:vAlign w:val="center"/>
          </w:tcPr>
          <w:p w14:paraId="571813C2"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FF00"/>
            <w:vAlign w:val="center"/>
          </w:tcPr>
          <w:p w14:paraId="51BAD317"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FF0000"/>
            <w:vAlign w:val="center"/>
          </w:tcPr>
          <w:p w14:paraId="0740FC7D"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D"/>
            </w:r>
          </w:p>
        </w:tc>
        <w:tc>
          <w:tcPr>
            <w:tcW w:w="366" w:type="dxa"/>
            <w:tcBorders>
              <w:bottom w:val="single" w:sz="4" w:space="0" w:color="auto"/>
              <w:right w:val="single" w:sz="4" w:space="0" w:color="A6A6A6"/>
            </w:tcBorders>
            <w:shd w:val="clear" w:color="auto" w:fill="FF0000"/>
            <w:vAlign w:val="center"/>
          </w:tcPr>
          <w:p w14:paraId="632306CC"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FF0000"/>
            <w:vAlign w:val="center"/>
          </w:tcPr>
          <w:p w14:paraId="51C8B393"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tcBorders>
            <w:shd w:val="clear" w:color="auto" w:fill="FF0000"/>
            <w:vAlign w:val="center"/>
          </w:tcPr>
          <w:p w14:paraId="1B9DE4B9"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D"/>
            </w:r>
          </w:p>
        </w:tc>
        <w:tc>
          <w:tcPr>
            <w:tcW w:w="366" w:type="dxa"/>
            <w:tcBorders>
              <w:bottom w:val="single" w:sz="4" w:space="0" w:color="auto"/>
              <w:right w:val="single" w:sz="4" w:space="0" w:color="A6A6A6"/>
            </w:tcBorders>
            <w:shd w:val="clear" w:color="auto" w:fill="FFFF00"/>
            <w:vAlign w:val="center"/>
          </w:tcPr>
          <w:p w14:paraId="135C4A47"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FF00"/>
            <w:vAlign w:val="center"/>
          </w:tcPr>
          <w:p w14:paraId="569A3AB1"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FF0000"/>
            <w:vAlign w:val="center"/>
          </w:tcPr>
          <w:p w14:paraId="75CA7B47"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D"/>
            </w:r>
          </w:p>
        </w:tc>
        <w:tc>
          <w:tcPr>
            <w:tcW w:w="366" w:type="dxa"/>
            <w:tcBorders>
              <w:bottom w:val="single" w:sz="4" w:space="0" w:color="auto"/>
              <w:right w:val="single" w:sz="4" w:space="0" w:color="A6A6A6"/>
            </w:tcBorders>
            <w:shd w:val="clear" w:color="auto" w:fill="FF0000"/>
            <w:vAlign w:val="center"/>
          </w:tcPr>
          <w:p w14:paraId="73E850F8"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bottom w:val="single" w:sz="4" w:space="0" w:color="auto"/>
              <w:right w:val="single" w:sz="4" w:space="0" w:color="A6A6A6"/>
            </w:tcBorders>
            <w:shd w:val="clear" w:color="auto" w:fill="FF0000"/>
            <w:vAlign w:val="center"/>
          </w:tcPr>
          <w:p w14:paraId="327735CD"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FFC000"/>
            <w:vAlign w:val="center"/>
          </w:tcPr>
          <w:p w14:paraId="2257CF1E"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B"/>
            </w:r>
          </w:p>
        </w:tc>
        <w:tc>
          <w:tcPr>
            <w:tcW w:w="366" w:type="dxa"/>
            <w:tcBorders>
              <w:bottom w:val="single" w:sz="4" w:space="0" w:color="auto"/>
              <w:right w:val="single" w:sz="4" w:space="0" w:color="A6A6A6"/>
            </w:tcBorders>
            <w:shd w:val="clear" w:color="auto" w:fill="FFFF00"/>
            <w:vAlign w:val="center"/>
          </w:tcPr>
          <w:p w14:paraId="1DB17CFB"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00FF00"/>
            <w:vAlign w:val="center"/>
          </w:tcPr>
          <w:p w14:paraId="3D145CCF"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tcBorders>
            <w:shd w:val="clear" w:color="auto" w:fill="FFC000"/>
            <w:vAlign w:val="center"/>
          </w:tcPr>
          <w:p w14:paraId="513950CF"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D"/>
            </w:r>
          </w:p>
        </w:tc>
      </w:tr>
      <w:tr w:rsidR="00141BE9" w14:paraId="3676EB54" w14:textId="77777777" w:rsidTr="007B18B2">
        <w:trPr>
          <w:cantSplit/>
        </w:trPr>
        <w:tc>
          <w:tcPr>
            <w:tcW w:w="567" w:type="dxa"/>
            <w:shd w:val="clear" w:color="auto" w:fill="F2F2F2"/>
            <w:vAlign w:val="center"/>
          </w:tcPr>
          <w:p w14:paraId="41DAB34F" w14:textId="77777777" w:rsidR="00DE00D8" w:rsidRPr="007B18B2" w:rsidRDefault="00DE00D8" w:rsidP="00AE4282">
            <w:pPr>
              <w:pStyle w:val="TableText"/>
              <w:keepNext/>
              <w:jc w:val="center"/>
              <w:rPr>
                <w:sz w:val="16"/>
                <w:szCs w:val="16"/>
              </w:rPr>
            </w:pPr>
            <w:r w:rsidRPr="007B18B2">
              <w:rPr>
                <w:sz w:val="16"/>
                <w:szCs w:val="16"/>
              </w:rPr>
              <w:t>5</w:t>
            </w:r>
          </w:p>
        </w:tc>
        <w:tc>
          <w:tcPr>
            <w:tcW w:w="366" w:type="dxa"/>
            <w:tcBorders>
              <w:bottom w:val="single" w:sz="4" w:space="0" w:color="auto"/>
              <w:right w:val="single" w:sz="4" w:space="0" w:color="A6A6A6"/>
            </w:tcBorders>
            <w:shd w:val="clear" w:color="auto" w:fill="FF0000"/>
            <w:vAlign w:val="center"/>
          </w:tcPr>
          <w:p w14:paraId="7E1DA268"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right w:val="single" w:sz="4" w:space="0" w:color="A6A6A6"/>
            </w:tcBorders>
            <w:shd w:val="clear" w:color="auto" w:fill="FF0000"/>
            <w:vAlign w:val="center"/>
          </w:tcPr>
          <w:p w14:paraId="51EC5F46" w14:textId="77777777" w:rsidR="00DE00D8" w:rsidRPr="007B18B2" w:rsidRDefault="00EE1B1E"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FF0000"/>
            <w:vAlign w:val="center"/>
          </w:tcPr>
          <w:p w14:paraId="740FE50E" w14:textId="77777777" w:rsidR="00DE00D8" w:rsidRPr="007B18B2" w:rsidRDefault="00B65129" w:rsidP="00AE4282">
            <w:pPr>
              <w:pStyle w:val="TableText"/>
              <w:keepNext/>
              <w:spacing w:before="0" w:after="0"/>
              <w:jc w:val="center"/>
              <w:rPr>
                <w:sz w:val="24"/>
                <w:szCs w:val="24"/>
              </w:rPr>
            </w:pPr>
            <w:r w:rsidRPr="007B18B2">
              <w:rPr>
                <w:sz w:val="24"/>
                <w:szCs w:val="24"/>
              </w:rPr>
              <w:sym w:font="Wingdings 3" w:char="F06B"/>
            </w:r>
          </w:p>
        </w:tc>
        <w:tc>
          <w:tcPr>
            <w:tcW w:w="366" w:type="dxa"/>
            <w:tcBorders>
              <w:bottom w:val="single" w:sz="4" w:space="0" w:color="auto"/>
              <w:right w:val="single" w:sz="4" w:space="0" w:color="A6A6A6"/>
            </w:tcBorders>
            <w:shd w:val="clear" w:color="auto" w:fill="FFC000"/>
            <w:vAlign w:val="center"/>
          </w:tcPr>
          <w:p w14:paraId="20D3481E" w14:textId="77777777" w:rsidR="00DE00D8" w:rsidRPr="007B18B2" w:rsidRDefault="00B65129" w:rsidP="00AE4282">
            <w:pPr>
              <w:pStyle w:val="TableText"/>
              <w:keepNext/>
              <w:spacing w:before="0" w:after="0"/>
              <w:jc w:val="center"/>
              <w:rPr>
                <w:sz w:val="24"/>
                <w:szCs w:val="24"/>
              </w:rPr>
            </w:pPr>
            <w:r w:rsidRPr="007B18B2">
              <w:rPr>
                <w:sz w:val="24"/>
                <w:szCs w:val="24"/>
              </w:rPr>
              <w:sym w:font="Wingdings 3" w:char="F067"/>
            </w:r>
          </w:p>
        </w:tc>
        <w:tc>
          <w:tcPr>
            <w:tcW w:w="367" w:type="dxa"/>
            <w:tcBorders>
              <w:left w:val="single" w:sz="4" w:space="0" w:color="A6A6A6"/>
              <w:bottom w:val="single" w:sz="4" w:space="0" w:color="auto"/>
              <w:right w:val="single" w:sz="4" w:space="0" w:color="A6A6A6"/>
            </w:tcBorders>
            <w:shd w:val="clear" w:color="auto" w:fill="FF0000"/>
            <w:vAlign w:val="center"/>
          </w:tcPr>
          <w:p w14:paraId="64826E74"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FF0000"/>
            <w:vAlign w:val="center"/>
          </w:tcPr>
          <w:p w14:paraId="7AD443E2"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B"/>
            </w:r>
          </w:p>
        </w:tc>
        <w:tc>
          <w:tcPr>
            <w:tcW w:w="366" w:type="dxa"/>
            <w:tcBorders>
              <w:bottom w:val="single" w:sz="4" w:space="0" w:color="auto"/>
              <w:right w:val="single" w:sz="4" w:space="0" w:color="A6A6A6"/>
            </w:tcBorders>
            <w:shd w:val="clear" w:color="auto" w:fill="FFC000"/>
            <w:vAlign w:val="center"/>
          </w:tcPr>
          <w:p w14:paraId="3C3D3CF2"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1457F5E5" w14:textId="77777777" w:rsidR="00DE00D8" w:rsidRPr="007B18B2" w:rsidRDefault="00B65129"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tcBorders>
            <w:shd w:val="clear" w:color="auto" w:fill="FF0000"/>
            <w:vAlign w:val="center"/>
          </w:tcPr>
          <w:p w14:paraId="0D810DD6"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7" w:type="dxa"/>
            <w:tcBorders>
              <w:bottom w:val="single" w:sz="4" w:space="0" w:color="auto"/>
              <w:right w:val="single" w:sz="4" w:space="0" w:color="A6A6A6"/>
            </w:tcBorders>
            <w:shd w:val="clear" w:color="auto" w:fill="FFC000"/>
            <w:vAlign w:val="center"/>
          </w:tcPr>
          <w:p w14:paraId="2AFC94B3"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right w:val="single" w:sz="4" w:space="0" w:color="A6A6A6"/>
            </w:tcBorders>
            <w:shd w:val="clear" w:color="auto" w:fill="FF0000"/>
            <w:vAlign w:val="center"/>
          </w:tcPr>
          <w:p w14:paraId="36E15538"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FF0000"/>
            <w:vAlign w:val="center"/>
          </w:tcPr>
          <w:p w14:paraId="7D8F160A"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B"/>
            </w:r>
          </w:p>
        </w:tc>
        <w:tc>
          <w:tcPr>
            <w:tcW w:w="366" w:type="dxa"/>
            <w:tcBorders>
              <w:bottom w:val="single" w:sz="4" w:space="0" w:color="auto"/>
              <w:right w:val="single" w:sz="4" w:space="0" w:color="A6A6A6"/>
            </w:tcBorders>
            <w:shd w:val="clear" w:color="auto" w:fill="FF0000"/>
            <w:vAlign w:val="center"/>
          </w:tcPr>
          <w:p w14:paraId="754D6F85"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36BC451E"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bottom w:val="single" w:sz="4" w:space="0" w:color="auto"/>
            </w:tcBorders>
            <w:shd w:val="clear" w:color="auto" w:fill="FF0000"/>
            <w:vAlign w:val="center"/>
          </w:tcPr>
          <w:p w14:paraId="6FB456DA"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bottom w:val="single" w:sz="4" w:space="0" w:color="auto"/>
              <w:right w:val="single" w:sz="4" w:space="0" w:color="A6A6A6"/>
            </w:tcBorders>
            <w:shd w:val="clear" w:color="auto" w:fill="FFC000"/>
            <w:vAlign w:val="center"/>
          </w:tcPr>
          <w:p w14:paraId="7474E9EB"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443EDEF9"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FF0000"/>
            <w:vAlign w:val="center"/>
          </w:tcPr>
          <w:p w14:paraId="3AFCC103"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B"/>
            </w:r>
          </w:p>
        </w:tc>
        <w:tc>
          <w:tcPr>
            <w:tcW w:w="366" w:type="dxa"/>
            <w:tcBorders>
              <w:bottom w:val="single" w:sz="4" w:space="0" w:color="auto"/>
              <w:right w:val="single" w:sz="4" w:space="0" w:color="A6A6A6"/>
            </w:tcBorders>
            <w:shd w:val="clear" w:color="auto" w:fill="FFC000"/>
            <w:vAlign w:val="center"/>
          </w:tcPr>
          <w:p w14:paraId="0D855FAB"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right w:val="single" w:sz="4" w:space="0" w:color="A6A6A6"/>
            </w:tcBorders>
            <w:shd w:val="clear" w:color="auto" w:fill="FF0000"/>
            <w:vAlign w:val="center"/>
          </w:tcPr>
          <w:p w14:paraId="50B3D2DA"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FF0000"/>
            <w:vAlign w:val="center"/>
          </w:tcPr>
          <w:p w14:paraId="1DACC3B9"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B"/>
            </w:r>
          </w:p>
        </w:tc>
        <w:tc>
          <w:tcPr>
            <w:tcW w:w="366" w:type="dxa"/>
            <w:tcBorders>
              <w:bottom w:val="single" w:sz="4" w:space="0" w:color="auto"/>
              <w:right w:val="single" w:sz="4" w:space="0" w:color="A6A6A6"/>
            </w:tcBorders>
            <w:shd w:val="clear" w:color="auto" w:fill="FF0000"/>
            <w:vAlign w:val="center"/>
          </w:tcPr>
          <w:p w14:paraId="07DD5179" w14:textId="77777777" w:rsidR="00DE00D8" w:rsidRPr="007B18B2" w:rsidRDefault="00B65129"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FF0000"/>
            <w:vAlign w:val="center"/>
          </w:tcPr>
          <w:p w14:paraId="508B4A73"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bottom w:val="single" w:sz="4" w:space="0" w:color="auto"/>
            </w:tcBorders>
            <w:shd w:val="clear" w:color="auto" w:fill="FF0000"/>
            <w:vAlign w:val="center"/>
          </w:tcPr>
          <w:p w14:paraId="0AB40029"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B"/>
            </w:r>
          </w:p>
        </w:tc>
      </w:tr>
      <w:tr w:rsidR="00141BE9" w14:paraId="0344DB3C" w14:textId="77777777" w:rsidTr="007B18B2">
        <w:trPr>
          <w:cantSplit/>
        </w:trPr>
        <w:tc>
          <w:tcPr>
            <w:tcW w:w="567" w:type="dxa"/>
            <w:shd w:val="clear" w:color="auto" w:fill="F2F2F2"/>
            <w:vAlign w:val="center"/>
          </w:tcPr>
          <w:p w14:paraId="0B2EC578" w14:textId="77777777" w:rsidR="00DE00D8" w:rsidRPr="007B18B2" w:rsidRDefault="00DE00D8" w:rsidP="00AE4282">
            <w:pPr>
              <w:pStyle w:val="TableText"/>
              <w:keepNext/>
              <w:jc w:val="center"/>
              <w:rPr>
                <w:sz w:val="16"/>
                <w:szCs w:val="16"/>
              </w:rPr>
            </w:pPr>
            <w:r w:rsidRPr="007B18B2">
              <w:rPr>
                <w:sz w:val="16"/>
                <w:szCs w:val="16"/>
              </w:rPr>
              <w:t>6</w:t>
            </w:r>
          </w:p>
        </w:tc>
        <w:tc>
          <w:tcPr>
            <w:tcW w:w="366" w:type="dxa"/>
            <w:tcBorders>
              <w:bottom w:val="single" w:sz="4" w:space="0" w:color="auto"/>
              <w:right w:val="single" w:sz="4" w:space="0" w:color="A6A6A6"/>
            </w:tcBorders>
            <w:shd w:val="clear" w:color="auto" w:fill="FFC000"/>
            <w:vAlign w:val="center"/>
          </w:tcPr>
          <w:p w14:paraId="1C5A38CE"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right w:val="single" w:sz="4" w:space="0" w:color="A6A6A6"/>
            </w:tcBorders>
            <w:shd w:val="clear" w:color="auto" w:fill="FFFF00"/>
            <w:vAlign w:val="center"/>
          </w:tcPr>
          <w:p w14:paraId="4C41F0C1"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FFFF00"/>
            <w:vAlign w:val="center"/>
          </w:tcPr>
          <w:p w14:paraId="18BE059D" w14:textId="77777777" w:rsidR="00DE00D8" w:rsidRPr="007B18B2" w:rsidRDefault="00B65129" w:rsidP="00AE4282">
            <w:pPr>
              <w:pStyle w:val="TableText"/>
              <w:keepNext/>
              <w:spacing w:before="0" w:after="0"/>
              <w:jc w:val="center"/>
              <w:rPr>
                <w:sz w:val="24"/>
                <w:szCs w:val="24"/>
              </w:rPr>
            </w:pPr>
            <w:r w:rsidRPr="007B18B2">
              <w:rPr>
                <w:sz w:val="24"/>
                <w:szCs w:val="24"/>
              </w:rPr>
              <w:sym w:font="Wingdings 3" w:char="F067"/>
            </w:r>
          </w:p>
        </w:tc>
        <w:tc>
          <w:tcPr>
            <w:tcW w:w="366" w:type="dxa"/>
            <w:tcBorders>
              <w:bottom w:val="single" w:sz="4" w:space="0" w:color="auto"/>
              <w:right w:val="single" w:sz="4" w:space="0" w:color="A6A6A6"/>
            </w:tcBorders>
            <w:shd w:val="clear" w:color="auto" w:fill="FFFF00"/>
            <w:vAlign w:val="center"/>
          </w:tcPr>
          <w:p w14:paraId="4CEA2848"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right w:val="single" w:sz="4" w:space="0" w:color="A6A6A6"/>
            </w:tcBorders>
            <w:shd w:val="clear" w:color="auto" w:fill="00FF00"/>
            <w:vAlign w:val="center"/>
          </w:tcPr>
          <w:p w14:paraId="4E18409A"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00FF00"/>
            <w:vAlign w:val="center"/>
          </w:tcPr>
          <w:p w14:paraId="137323BF" w14:textId="77777777" w:rsidR="00DE00D8" w:rsidRPr="007B18B2" w:rsidRDefault="00B65129" w:rsidP="00AE4282">
            <w:pPr>
              <w:pStyle w:val="TableText"/>
              <w:keepNext/>
              <w:spacing w:before="0" w:after="0"/>
              <w:jc w:val="center"/>
              <w:rPr>
                <w:sz w:val="24"/>
                <w:szCs w:val="24"/>
              </w:rPr>
            </w:pPr>
            <w:r w:rsidRPr="007B18B2">
              <w:rPr>
                <w:sz w:val="24"/>
                <w:szCs w:val="24"/>
              </w:rPr>
              <w:sym w:font="Wingdings 3" w:char="F067"/>
            </w:r>
          </w:p>
        </w:tc>
        <w:tc>
          <w:tcPr>
            <w:tcW w:w="366" w:type="dxa"/>
            <w:tcBorders>
              <w:bottom w:val="single" w:sz="4" w:space="0" w:color="auto"/>
              <w:right w:val="single" w:sz="4" w:space="0" w:color="A6A6A6"/>
            </w:tcBorders>
            <w:shd w:val="clear" w:color="auto" w:fill="00FF00"/>
            <w:vAlign w:val="center"/>
          </w:tcPr>
          <w:p w14:paraId="432F1B05"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00FF00"/>
            <w:vAlign w:val="center"/>
          </w:tcPr>
          <w:p w14:paraId="012C7758"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00FF00"/>
            <w:vAlign w:val="center"/>
          </w:tcPr>
          <w:p w14:paraId="21EB2D5B" w14:textId="77777777" w:rsidR="00DE00D8" w:rsidRPr="007B18B2" w:rsidRDefault="00B65129" w:rsidP="00AE4282">
            <w:pPr>
              <w:pStyle w:val="TableText"/>
              <w:keepNext/>
              <w:spacing w:before="0" w:after="0"/>
              <w:jc w:val="center"/>
              <w:rPr>
                <w:sz w:val="24"/>
                <w:szCs w:val="24"/>
              </w:rPr>
            </w:pPr>
            <w:r w:rsidRPr="007B18B2">
              <w:rPr>
                <w:sz w:val="24"/>
                <w:szCs w:val="24"/>
              </w:rPr>
              <w:sym w:font="Wingdings 3" w:char="F067"/>
            </w:r>
          </w:p>
        </w:tc>
        <w:tc>
          <w:tcPr>
            <w:tcW w:w="367" w:type="dxa"/>
            <w:tcBorders>
              <w:bottom w:val="single" w:sz="4" w:space="0" w:color="auto"/>
              <w:right w:val="single" w:sz="4" w:space="0" w:color="A6A6A6"/>
            </w:tcBorders>
            <w:shd w:val="clear" w:color="auto" w:fill="FF0000"/>
            <w:vAlign w:val="center"/>
          </w:tcPr>
          <w:p w14:paraId="5637D35A"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right w:val="single" w:sz="4" w:space="0" w:color="A6A6A6"/>
            </w:tcBorders>
            <w:shd w:val="clear" w:color="auto" w:fill="00FF00"/>
            <w:vAlign w:val="center"/>
          </w:tcPr>
          <w:p w14:paraId="36B3FA20"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uto"/>
            </w:tcBorders>
            <w:shd w:val="clear" w:color="auto" w:fill="FFFF00"/>
            <w:vAlign w:val="center"/>
          </w:tcPr>
          <w:p w14:paraId="318F784A"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uto"/>
              <w:bottom w:val="single" w:sz="4" w:space="0" w:color="auto"/>
              <w:right w:val="single" w:sz="4" w:space="0" w:color="A6A6A6"/>
            </w:tcBorders>
            <w:shd w:val="clear" w:color="auto" w:fill="00FF00"/>
            <w:vAlign w:val="center"/>
          </w:tcPr>
          <w:p w14:paraId="6806807A"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00FF00"/>
            <w:vAlign w:val="center"/>
          </w:tcPr>
          <w:p w14:paraId="5C7BC11A"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bottom w:val="single" w:sz="4" w:space="0" w:color="auto"/>
              <w:right w:val="single" w:sz="4" w:space="0" w:color="auto"/>
            </w:tcBorders>
            <w:shd w:val="clear" w:color="auto" w:fill="FFC000"/>
            <w:vAlign w:val="center"/>
          </w:tcPr>
          <w:p w14:paraId="12ABFB28"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uto"/>
              <w:bottom w:val="single" w:sz="4" w:space="0" w:color="auto"/>
              <w:right w:val="single" w:sz="4" w:space="0" w:color="A6A6A6"/>
            </w:tcBorders>
            <w:shd w:val="clear" w:color="auto" w:fill="00FF00"/>
            <w:vAlign w:val="center"/>
          </w:tcPr>
          <w:p w14:paraId="6ACEF8E8"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00FF00"/>
            <w:vAlign w:val="center"/>
          </w:tcPr>
          <w:p w14:paraId="212FD225"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00FF00"/>
            <w:vAlign w:val="center"/>
          </w:tcPr>
          <w:p w14:paraId="429DA4A4"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bottom w:val="single" w:sz="4" w:space="0" w:color="auto"/>
              <w:right w:val="single" w:sz="4" w:space="0" w:color="A6A6A6"/>
            </w:tcBorders>
            <w:shd w:val="clear" w:color="auto" w:fill="FFC000"/>
            <w:vAlign w:val="center"/>
          </w:tcPr>
          <w:p w14:paraId="34C20132"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bottom w:val="single" w:sz="4" w:space="0" w:color="auto"/>
              <w:right w:val="single" w:sz="4" w:space="0" w:color="A6A6A6"/>
            </w:tcBorders>
            <w:shd w:val="clear" w:color="auto" w:fill="FFC000"/>
            <w:vAlign w:val="center"/>
          </w:tcPr>
          <w:p w14:paraId="11B497EF"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uto"/>
            </w:tcBorders>
            <w:shd w:val="clear" w:color="auto" w:fill="FF0000"/>
            <w:vAlign w:val="center"/>
          </w:tcPr>
          <w:p w14:paraId="58356B36"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uto"/>
              <w:bottom w:val="single" w:sz="4" w:space="0" w:color="auto"/>
              <w:right w:val="single" w:sz="4" w:space="0" w:color="A6A6A6"/>
            </w:tcBorders>
            <w:shd w:val="clear" w:color="auto" w:fill="00FF00"/>
            <w:vAlign w:val="center"/>
          </w:tcPr>
          <w:p w14:paraId="145EEA16"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FF00"/>
            <w:vAlign w:val="center"/>
          </w:tcPr>
          <w:p w14:paraId="1846FDF3"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7" w:type="dxa"/>
            <w:tcBorders>
              <w:left w:val="single" w:sz="4" w:space="0" w:color="A6A6A6"/>
              <w:bottom w:val="single" w:sz="4" w:space="0" w:color="auto"/>
            </w:tcBorders>
            <w:shd w:val="clear" w:color="auto" w:fill="FFFF00"/>
            <w:vAlign w:val="center"/>
          </w:tcPr>
          <w:p w14:paraId="76891057"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r>
      <w:tr w:rsidR="00141BE9" w14:paraId="655D75CF" w14:textId="77777777" w:rsidTr="007B18B2">
        <w:trPr>
          <w:cantSplit/>
        </w:trPr>
        <w:tc>
          <w:tcPr>
            <w:tcW w:w="567" w:type="dxa"/>
            <w:shd w:val="clear" w:color="auto" w:fill="F2F2F2"/>
            <w:vAlign w:val="center"/>
          </w:tcPr>
          <w:p w14:paraId="039B4991" w14:textId="77777777" w:rsidR="00DE00D8" w:rsidRPr="007B18B2" w:rsidRDefault="00DE00D8" w:rsidP="00AE4282">
            <w:pPr>
              <w:pStyle w:val="TableText"/>
              <w:keepNext/>
              <w:jc w:val="center"/>
              <w:rPr>
                <w:sz w:val="16"/>
                <w:szCs w:val="16"/>
              </w:rPr>
            </w:pPr>
            <w:r w:rsidRPr="007B18B2">
              <w:rPr>
                <w:sz w:val="16"/>
                <w:szCs w:val="16"/>
              </w:rPr>
              <w:t>7</w:t>
            </w:r>
          </w:p>
        </w:tc>
        <w:tc>
          <w:tcPr>
            <w:tcW w:w="366" w:type="dxa"/>
            <w:tcBorders>
              <w:bottom w:val="single" w:sz="4" w:space="0" w:color="auto"/>
              <w:right w:val="single" w:sz="4" w:space="0" w:color="A6A6A6"/>
            </w:tcBorders>
            <w:shd w:val="clear" w:color="auto" w:fill="FF0000"/>
            <w:vAlign w:val="center"/>
          </w:tcPr>
          <w:p w14:paraId="7761FF10"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05831346"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FF0000"/>
            <w:vAlign w:val="center"/>
          </w:tcPr>
          <w:p w14:paraId="1087228C"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bottom w:val="single" w:sz="4" w:space="0" w:color="auto"/>
              <w:right w:val="single" w:sz="4" w:space="0" w:color="A6A6A6"/>
            </w:tcBorders>
            <w:shd w:val="clear" w:color="auto" w:fill="FFC000"/>
            <w:vAlign w:val="center"/>
          </w:tcPr>
          <w:p w14:paraId="2B451E97"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7" w:type="dxa"/>
            <w:tcBorders>
              <w:left w:val="single" w:sz="4" w:space="0" w:color="A6A6A6"/>
              <w:bottom w:val="single" w:sz="4" w:space="0" w:color="auto"/>
              <w:right w:val="single" w:sz="4" w:space="0" w:color="A6A6A6"/>
            </w:tcBorders>
            <w:shd w:val="clear" w:color="auto" w:fill="FFC000"/>
            <w:vAlign w:val="center"/>
          </w:tcPr>
          <w:p w14:paraId="15B35682"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FF0000"/>
            <w:vAlign w:val="center"/>
          </w:tcPr>
          <w:p w14:paraId="1C0A6FED"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bottom w:val="single" w:sz="4" w:space="0" w:color="auto"/>
              <w:right w:val="single" w:sz="4" w:space="0" w:color="A6A6A6"/>
            </w:tcBorders>
            <w:shd w:val="clear" w:color="auto" w:fill="FF0000"/>
            <w:vAlign w:val="center"/>
          </w:tcPr>
          <w:p w14:paraId="5774A180"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right w:val="single" w:sz="4" w:space="0" w:color="A6A6A6"/>
            </w:tcBorders>
            <w:shd w:val="clear" w:color="auto" w:fill="FFC000"/>
            <w:vAlign w:val="center"/>
          </w:tcPr>
          <w:p w14:paraId="30649380"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uto"/>
            </w:tcBorders>
            <w:shd w:val="clear" w:color="auto" w:fill="FFC000"/>
            <w:vAlign w:val="center"/>
          </w:tcPr>
          <w:p w14:paraId="1D7B73D6"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uto"/>
              <w:bottom w:val="single" w:sz="4" w:space="0" w:color="auto"/>
              <w:right w:val="single" w:sz="4" w:space="0" w:color="A6A6A6"/>
            </w:tcBorders>
            <w:shd w:val="clear" w:color="auto" w:fill="FFFF00"/>
            <w:vAlign w:val="center"/>
          </w:tcPr>
          <w:p w14:paraId="2417A685"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3A5C049F"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FF0000"/>
            <w:vAlign w:val="center"/>
          </w:tcPr>
          <w:p w14:paraId="772A2C76"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bottom w:val="single" w:sz="4" w:space="0" w:color="auto"/>
              <w:right w:val="single" w:sz="4" w:space="0" w:color="A6A6A6"/>
            </w:tcBorders>
            <w:shd w:val="clear" w:color="auto" w:fill="FFFF00"/>
            <w:vAlign w:val="center"/>
          </w:tcPr>
          <w:p w14:paraId="27F8AFDE"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right w:val="single" w:sz="4" w:space="0" w:color="A6A6A6"/>
            </w:tcBorders>
            <w:shd w:val="clear" w:color="auto" w:fill="FF0000"/>
            <w:vAlign w:val="center"/>
          </w:tcPr>
          <w:p w14:paraId="0A7F9B03"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bottom w:val="single" w:sz="4" w:space="0" w:color="auto"/>
            </w:tcBorders>
            <w:shd w:val="clear" w:color="auto" w:fill="00FF00"/>
            <w:vAlign w:val="center"/>
          </w:tcPr>
          <w:p w14:paraId="5C6A80E1"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bottom w:val="single" w:sz="4" w:space="0" w:color="auto"/>
              <w:right w:val="single" w:sz="4" w:space="0" w:color="A6A6A6"/>
            </w:tcBorders>
            <w:shd w:val="clear" w:color="auto" w:fill="FF0000"/>
            <w:vAlign w:val="center"/>
          </w:tcPr>
          <w:p w14:paraId="7CDF19D1"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right w:val="single" w:sz="4" w:space="0" w:color="A6A6A6"/>
            </w:tcBorders>
            <w:shd w:val="clear" w:color="auto" w:fill="FFC000"/>
            <w:vAlign w:val="center"/>
          </w:tcPr>
          <w:p w14:paraId="15EE5E37"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FF0000"/>
            <w:vAlign w:val="center"/>
          </w:tcPr>
          <w:p w14:paraId="74A11E0C"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right w:val="single" w:sz="4" w:space="0" w:color="A6A6A6"/>
            </w:tcBorders>
            <w:shd w:val="clear" w:color="auto" w:fill="FF0000"/>
            <w:vAlign w:val="center"/>
          </w:tcPr>
          <w:p w14:paraId="640AA9CB"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right w:val="single" w:sz="4" w:space="0" w:color="A6A6A6"/>
            </w:tcBorders>
            <w:shd w:val="clear" w:color="auto" w:fill="FFC000"/>
            <w:vAlign w:val="center"/>
          </w:tcPr>
          <w:p w14:paraId="0820BF45"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uto"/>
            </w:tcBorders>
            <w:shd w:val="clear" w:color="auto" w:fill="FF0000"/>
            <w:vAlign w:val="center"/>
          </w:tcPr>
          <w:p w14:paraId="6B566A78"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uto"/>
              <w:bottom w:val="single" w:sz="4" w:space="0" w:color="auto"/>
              <w:right w:val="single" w:sz="4" w:space="0" w:color="A6A6A6"/>
            </w:tcBorders>
            <w:shd w:val="clear" w:color="auto" w:fill="00FF00"/>
            <w:vAlign w:val="center"/>
          </w:tcPr>
          <w:p w14:paraId="6D3F6478"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00FF00"/>
            <w:vAlign w:val="center"/>
          </w:tcPr>
          <w:p w14:paraId="33FE3892"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tcBorders>
            <w:shd w:val="clear" w:color="auto" w:fill="00FF00"/>
            <w:vAlign w:val="center"/>
          </w:tcPr>
          <w:p w14:paraId="3ACCFEF3"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r>
      <w:tr w:rsidR="00141BE9" w14:paraId="42BC96E4" w14:textId="77777777" w:rsidTr="007B18B2">
        <w:trPr>
          <w:cantSplit/>
        </w:trPr>
        <w:tc>
          <w:tcPr>
            <w:tcW w:w="567" w:type="dxa"/>
            <w:tcBorders>
              <w:right w:val="single" w:sz="4" w:space="0" w:color="auto"/>
            </w:tcBorders>
            <w:shd w:val="clear" w:color="auto" w:fill="F2F2F2"/>
            <w:vAlign w:val="center"/>
          </w:tcPr>
          <w:p w14:paraId="4D7D759E" w14:textId="77777777" w:rsidR="00DE00D8" w:rsidRPr="007B18B2" w:rsidRDefault="00DE00D8" w:rsidP="00AE4282">
            <w:pPr>
              <w:pStyle w:val="TableText"/>
              <w:keepNext/>
              <w:jc w:val="center"/>
              <w:rPr>
                <w:sz w:val="16"/>
                <w:szCs w:val="16"/>
              </w:rPr>
            </w:pPr>
            <w:r w:rsidRPr="007B18B2">
              <w:rPr>
                <w:sz w:val="16"/>
                <w:szCs w:val="16"/>
              </w:rPr>
              <w:t>8</w:t>
            </w:r>
          </w:p>
        </w:tc>
        <w:tc>
          <w:tcPr>
            <w:tcW w:w="366" w:type="dxa"/>
            <w:tcBorders>
              <w:left w:val="single" w:sz="4" w:space="0" w:color="auto"/>
              <w:bottom w:val="single" w:sz="4" w:space="0" w:color="auto"/>
              <w:right w:val="single" w:sz="4" w:space="0" w:color="A6A6A6"/>
            </w:tcBorders>
            <w:shd w:val="clear" w:color="auto" w:fill="00FF00"/>
            <w:vAlign w:val="center"/>
          </w:tcPr>
          <w:p w14:paraId="61160C0F"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00FF00"/>
            <w:vAlign w:val="center"/>
          </w:tcPr>
          <w:p w14:paraId="25D9773D"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tcBorders>
            <w:shd w:val="clear" w:color="auto" w:fill="00FF00"/>
            <w:vAlign w:val="center"/>
          </w:tcPr>
          <w:p w14:paraId="22C02632"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bottom w:val="single" w:sz="4" w:space="0" w:color="auto"/>
              <w:right w:val="single" w:sz="4" w:space="0" w:color="A6A6A6"/>
            </w:tcBorders>
            <w:shd w:val="clear" w:color="auto" w:fill="FF0000"/>
            <w:vAlign w:val="center"/>
          </w:tcPr>
          <w:p w14:paraId="40860722"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right w:val="single" w:sz="4" w:space="0" w:color="A6A6A6"/>
            </w:tcBorders>
            <w:shd w:val="clear" w:color="auto" w:fill="FF0000"/>
            <w:vAlign w:val="center"/>
          </w:tcPr>
          <w:p w14:paraId="70CC7B51"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00FF00"/>
            <w:vAlign w:val="center"/>
          </w:tcPr>
          <w:p w14:paraId="6FA3B5B4"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bottom w:val="single" w:sz="4" w:space="0" w:color="auto"/>
              <w:right w:val="single" w:sz="4" w:space="0" w:color="A6A6A6"/>
            </w:tcBorders>
            <w:shd w:val="clear" w:color="auto" w:fill="00FF00"/>
            <w:vAlign w:val="center"/>
          </w:tcPr>
          <w:p w14:paraId="767EAE27"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00FF00"/>
            <w:vAlign w:val="center"/>
          </w:tcPr>
          <w:p w14:paraId="74EC006E"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tcBorders>
            <w:shd w:val="clear" w:color="auto" w:fill="00FF00"/>
            <w:vAlign w:val="center"/>
          </w:tcPr>
          <w:p w14:paraId="1CD97C51"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7" w:type="dxa"/>
            <w:tcBorders>
              <w:bottom w:val="single" w:sz="4" w:space="0" w:color="auto"/>
              <w:right w:val="single" w:sz="4" w:space="0" w:color="A6A6A6"/>
            </w:tcBorders>
            <w:shd w:val="clear" w:color="auto" w:fill="00FF00"/>
            <w:vAlign w:val="center"/>
          </w:tcPr>
          <w:p w14:paraId="5E82E8BF"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00FF00"/>
            <w:vAlign w:val="center"/>
          </w:tcPr>
          <w:p w14:paraId="5F27BF80"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tcBorders>
            <w:shd w:val="clear" w:color="auto" w:fill="00FF00"/>
            <w:vAlign w:val="center"/>
          </w:tcPr>
          <w:p w14:paraId="12EA82B8"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bottom w:val="single" w:sz="4" w:space="0" w:color="auto"/>
              <w:right w:val="single" w:sz="4" w:space="0" w:color="A6A6A6"/>
            </w:tcBorders>
            <w:shd w:val="clear" w:color="auto" w:fill="00FF00"/>
            <w:vAlign w:val="center"/>
          </w:tcPr>
          <w:p w14:paraId="49A591ED"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FF0000"/>
            <w:vAlign w:val="center"/>
          </w:tcPr>
          <w:p w14:paraId="6FDC1D11"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bottom w:val="single" w:sz="4" w:space="0" w:color="auto"/>
              <w:right w:val="single" w:sz="4" w:space="0" w:color="auto"/>
            </w:tcBorders>
            <w:shd w:val="clear" w:color="auto" w:fill="FF0000"/>
            <w:vAlign w:val="center"/>
          </w:tcPr>
          <w:p w14:paraId="6A540B8F"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00FF00"/>
            <w:vAlign w:val="center"/>
          </w:tcPr>
          <w:p w14:paraId="354C6CDA"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00FF00"/>
            <w:vAlign w:val="center"/>
          </w:tcPr>
          <w:p w14:paraId="4FF8C35B"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tcBorders>
            <w:shd w:val="clear" w:color="auto" w:fill="FF0000"/>
            <w:vAlign w:val="center"/>
          </w:tcPr>
          <w:p w14:paraId="156B63EF"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right w:val="single" w:sz="4" w:space="0" w:color="A6A6A6"/>
            </w:tcBorders>
            <w:shd w:val="clear" w:color="auto" w:fill="auto"/>
            <w:vAlign w:val="center"/>
          </w:tcPr>
          <w:p w14:paraId="53E5948D" w14:textId="77777777" w:rsidR="00DE00D8" w:rsidRPr="007B18B2" w:rsidRDefault="00DE00D8" w:rsidP="00AE4282">
            <w:pPr>
              <w:pStyle w:val="TableText"/>
              <w:keepNext/>
              <w:spacing w:before="0" w:after="0"/>
              <w:jc w:val="center"/>
              <w:rPr>
                <w:sz w:val="24"/>
                <w:szCs w:val="24"/>
              </w:rPr>
            </w:pPr>
          </w:p>
        </w:tc>
        <w:tc>
          <w:tcPr>
            <w:tcW w:w="367" w:type="dxa"/>
            <w:tcBorders>
              <w:left w:val="single" w:sz="4" w:space="0" w:color="A6A6A6"/>
              <w:right w:val="single" w:sz="4" w:space="0" w:color="A6A6A6"/>
            </w:tcBorders>
            <w:shd w:val="clear" w:color="auto" w:fill="auto"/>
            <w:vAlign w:val="center"/>
          </w:tcPr>
          <w:p w14:paraId="2980BF10" w14:textId="77777777" w:rsidR="00DE00D8" w:rsidRPr="007B18B2" w:rsidRDefault="00DE00D8" w:rsidP="00AE4282">
            <w:pPr>
              <w:pStyle w:val="TableText"/>
              <w:keepNext/>
              <w:spacing w:before="0" w:after="0"/>
              <w:jc w:val="center"/>
              <w:rPr>
                <w:sz w:val="24"/>
                <w:szCs w:val="24"/>
              </w:rPr>
            </w:pPr>
          </w:p>
        </w:tc>
        <w:tc>
          <w:tcPr>
            <w:tcW w:w="366" w:type="dxa"/>
            <w:tcBorders>
              <w:left w:val="single" w:sz="4" w:space="0" w:color="A6A6A6"/>
            </w:tcBorders>
            <w:shd w:val="clear" w:color="auto" w:fill="00FF00"/>
            <w:vAlign w:val="center"/>
          </w:tcPr>
          <w:p w14:paraId="4B2E9A7C" w14:textId="77777777" w:rsidR="00DE00D8" w:rsidRPr="007B18B2" w:rsidRDefault="00DE00D8" w:rsidP="00AE4282">
            <w:pPr>
              <w:pStyle w:val="TableText"/>
              <w:keepNext/>
              <w:spacing w:before="0" w:after="0"/>
              <w:jc w:val="center"/>
              <w:rPr>
                <w:sz w:val="24"/>
                <w:szCs w:val="24"/>
              </w:rPr>
            </w:pPr>
          </w:p>
        </w:tc>
        <w:tc>
          <w:tcPr>
            <w:tcW w:w="366" w:type="dxa"/>
            <w:tcBorders>
              <w:bottom w:val="single" w:sz="4" w:space="0" w:color="auto"/>
              <w:right w:val="single" w:sz="4" w:space="0" w:color="A6A6A6"/>
            </w:tcBorders>
            <w:shd w:val="clear" w:color="auto" w:fill="00FF00"/>
            <w:vAlign w:val="center"/>
          </w:tcPr>
          <w:p w14:paraId="55E9606F"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00FF00"/>
            <w:vAlign w:val="center"/>
          </w:tcPr>
          <w:p w14:paraId="752576E9"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7" w:type="dxa"/>
            <w:tcBorders>
              <w:left w:val="single" w:sz="4" w:space="0" w:color="A6A6A6"/>
              <w:bottom w:val="single" w:sz="4" w:space="0" w:color="auto"/>
            </w:tcBorders>
            <w:shd w:val="clear" w:color="auto" w:fill="00FF00"/>
            <w:vAlign w:val="center"/>
          </w:tcPr>
          <w:p w14:paraId="394FBAC3"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r>
      <w:tr w:rsidR="00141BE9" w14:paraId="016F4687" w14:textId="77777777" w:rsidTr="007B18B2">
        <w:trPr>
          <w:cantSplit/>
        </w:trPr>
        <w:tc>
          <w:tcPr>
            <w:tcW w:w="567" w:type="dxa"/>
            <w:tcBorders>
              <w:right w:val="single" w:sz="4" w:space="0" w:color="auto"/>
            </w:tcBorders>
            <w:shd w:val="clear" w:color="auto" w:fill="F2F2F2"/>
            <w:vAlign w:val="center"/>
          </w:tcPr>
          <w:p w14:paraId="57F590AD" w14:textId="77777777" w:rsidR="00DE00D8" w:rsidRPr="007B18B2" w:rsidRDefault="00DE00D8" w:rsidP="00AE4282">
            <w:pPr>
              <w:pStyle w:val="TableText"/>
              <w:keepNext/>
              <w:jc w:val="center"/>
              <w:rPr>
                <w:sz w:val="16"/>
                <w:szCs w:val="16"/>
              </w:rPr>
            </w:pPr>
            <w:r w:rsidRPr="007B18B2">
              <w:rPr>
                <w:sz w:val="16"/>
                <w:szCs w:val="16"/>
              </w:rPr>
              <w:t>9</w:t>
            </w:r>
          </w:p>
        </w:tc>
        <w:tc>
          <w:tcPr>
            <w:tcW w:w="366" w:type="dxa"/>
            <w:tcBorders>
              <w:left w:val="single" w:sz="4" w:space="0" w:color="auto"/>
              <w:bottom w:val="single" w:sz="4" w:space="0" w:color="auto"/>
              <w:right w:val="single" w:sz="4" w:space="0" w:color="A6A6A6"/>
            </w:tcBorders>
            <w:shd w:val="clear" w:color="auto" w:fill="FF0000"/>
            <w:vAlign w:val="center"/>
          </w:tcPr>
          <w:p w14:paraId="02BC339D" w14:textId="77777777" w:rsidR="00DE00D8" w:rsidRPr="007B18B2" w:rsidRDefault="00DE00D8"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C000"/>
            <w:vAlign w:val="center"/>
          </w:tcPr>
          <w:p w14:paraId="0914BDB1"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tcBorders>
            <w:shd w:val="clear" w:color="auto" w:fill="FF0000"/>
            <w:vAlign w:val="center"/>
          </w:tcPr>
          <w:p w14:paraId="7BBDF6DB"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bottom w:val="single" w:sz="4" w:space="0" w:color="auto"/>
              <w:right w:val="single" w:sz="4" w:space="0" w:color="A6A6A6"/>
            </w:tcBorders>
            <w:shd w:val="clear" w:color="auto" w:fill="FF0000"/>
            <w:vAlign w:val="center"/>
          </w:tcPr>
          <w:p w14:paraId="41B4324D"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bottom w:val="single" w:sz="4" w:space="0" w:color="auto"/>
              <w:right w:val="single" w:sz="4" w:space="0" w:color="A6A6A6"/>
            </w:tcBorders>
            <w:shd w:val="clear" w:color="auto" w:fill="FFC000"/>
            <w:vAlign w:val="center"/>
          </w:tcPr>
          <w:p w14:paraId="38FA7D2E"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right w:val="single" w:sz="4" w:space="0" w:color="auto"/>
            </w:tcBorders>
            <w:shd w:val="clear" w:color="auto" w:fill="FFC000"/>
            <w:vAlign w:val="center"/>
          </w:tcPr>
          <w:p w14:paraId="7CA112F1"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uto"/>
              <w:bottom w:val="single" w:sz="4" w:space="0" w:color="auto"/>
              <w:right w:val="single" w:sz="4" w:space="0" w:color="A6A6A6"/>
            </w:tcBorders>
            <w:shd w:val="clear" w:color="auto" w:fill="FF0000"/>
            <w:vAlign w:val="center"/>
          </w:tcPr>
          <w:p w14:paraId="4A60A175"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781EF3B8"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tcBorders>
            <w:shd w:val="clear" w:color="auto" w:fill="FF0000"/>
            <w:vAlign w:val="center"/>
          </w:tcPr>
          <w:p w14:paraId="5678E177"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7"/>
            </w:r>
          </w:p>
        </w:tc>
        <w:tc>
          <w:tcPr>
            <w:tcW w:w="367" w:type="dxa"/>
            <w:tcBorders>
              <w:bottom w:val="single" w:sz="4" w:space="0" w:color="auto"/>
              <w:right w:val="single" w:sz="4" w:space="0" w:color="A6A6A6"/>
            </w:tcBorders>
            <w:shd w:val="clear" w:color="auto" w:fill="FF0000"/>
            <w:vAlign w:val="center"/>
          </w:tcPr>
          <w:p w14:paraId="766E6360"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03E74F37"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right w:val="single" w:sz="4" w:space="0" w:color="auto"/>
            </w:tcBorders>
            <w:shd w:val="clear" w:color="auto" w:fill="FFFF00"/>
            <w:vAlign w:val="center"/>
          </w:tcPr>
          <w:p w14:paraId="5BD6B5D7"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0000"/>
            <w:vAlign w:val="center"/>
          </w:tcPr>
          <w:p w14:paraId="570AD02C"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54E1045F"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tcBorders>
            <w:shd w:val="clear" w:color="auto" w:fill="FF0000"/>
            <w:vAlign w:val="center"/>
          </w:tcPr>
          <w:p w14:paraId="577188ED"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bottom w:val="single" w:sz="4" w:space="0" w:color="auto"/>
              <w:right w:val="single" w:sz="4" w:space="0" w:color="A6A6A6"/>
            </w:tcBorders>
            <w:shd w:val="clear" w:color="auto" w:fill="FF0000"/>
            <w:vAlign w:val="center"/>
          </w:tcPr>
          <w:p w14:paraId="399ED2D3"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1D0AC39E"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tcBorders>
            <w:shd w:val="clear" w:color="auto" w:fill="FFFF00"/>
            <w:vAlign w:val="center"/>
          </w:tcPr>
          <w:p w14:paraId="40FF4B81"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bottom w:val="single" w:sz="4" w:space="0" w:color="auto"/>
              <w:right w:val="single" w:sz="4" w:space="0" w:color="A6A6A6"/>
            </w:tcBorders>
            <w:shd w:val="clear" w:color="auto" w:fill="auto"/>
            <w:vAlign w:val="center"/>
          </w:tcPr>
          <w:p w14:paraId="1D007C2A" w14:textId="77777777" w:rsidR="00DE00D8" w:rsidRPr="007B18B2" w:rsidRDefault="00DE00D8" w:rsidP="00AE4282">
            <w:pPr>
              <w:pStyle w:val="TableText"/>
              <w:keepNext/>
              <w:spacing w:before="0" w:after="0"/>
              <w:jc w:val="center"/>
              <w:rPr>
                <w:sz w:val="24"/>
                <w:szCs w:val="24"/>
              </w:rPr>
            </w:pPr>
          </w:p>
        </w:tc>
        <w:tc>
          <w:tcPr>
            <w:tcW w:w="367" w:type="dxa"/>
            <w:tcBorders>
              <w:left w:val="single" w:sz="4" w:space="0" w:color="A6A6A6"/>
              <w:bottom w:val="single" w:sz="4" w:space="0" w:color="auto"/>
              <w:right w:val="single" w:sz="4" w:space="0" w:color="A6A6A6"/>
            </w:tcBorders>
            <w:shd w:val="clear" w:color="auto" w:fill="auto"/>
            <w:vAlign w:val="center"/>
          </w:tcPr>
          <w:p w14:paraId="36A82B1A" w14:textId="77777777" w:rsidR="00DE00D8" w:rsidRPr="007B18B2" w:rsidRDefault="00DE00D8" w:rsidP="00AE4282">
            <w:pPr>
              <w:pStyle w:val="TableText"/>
              <w:keepNext/>
              <w:spacing w:before="0" w:after="0"/>
              <w:jc w:val="center"/>
              <w:rPr>
                <w:sz w:val="24"/>
                <w:szCs w:val="24"/>
              </w:rPr>
            </w:pPr>
          </w:p>
        </w:tc>
        <w:tc>
          <w:tcPr>
            <w:tcW w:w="366" w:type="dxa"/>
            <w:tcBorders>
              <w:left w:val="single" w:sz="4" w:space="0" w:color="A6A6A6"/>
            </w:tcBorders>
            <w:shd w:val="clear" w:color="auto" w:fill="auto"/>
            <w:vAlign w:val="center"/>
          </w:tcPr>
          <w:p w14:paraId="6C8A6819" w14:textId="77777777" w:rsidR="00DE00D8" w:rsidRPr="007B18B2" w:rsidRDefault="00DE00D8" w:rsidP="00AE4282">
            <w:pPr>
              <w:pStyle w:val="TableText"/>
              <w:keepNext/>
              <w:spacing w:before="0" w:after="0"/>
              <w:jc w:val="center"/>
              <w:rPr>
                <w:sz w:val="24"/>
                <w:szCs w:val="24"/>
              </w:rPr>
            </w:pPr>
          </w:p>
        </w:tc>
        <w:tc>
          <w:tcPr>
            <w:tcW w:w="366" w:type="dxa"/>
            <w:tcBorders>
              <w:bottom w:val="single" w:sz="4" w:space="0" w:color="auto"/>
              <w:right w:val="single" w:sz="4" w:space="0" w:color="A6A6A6"/>
            </w:tcBorders>
            <w:shd w:val="clear" w:color="auto" w:fill="FF0000"/>
            <w:vAlign w:val="center"/>
          </w:tcPr>
          <w:p w14:paraId="14C87741"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6993A8F1"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tcBorders>
            <w:shd w:val="clear" w:color="auto" w:fill="FF0000"/>
            <w:vAlign w:val="center"/>
          </w:tcPr>
          <w:p w14:paraId="60C50575"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r>
      <w:tr w:rsidR="00141BE9" w14:paraId="52E3BADF" w14:textId="77777777" w:rsidTr="007B18B2">
        <w:trPr>
          <w:cantSplit/>
        </w:trPr>
        <w:tc>
          <w:tcPr>
            <w:tcW w:w="567" w:type="dxa"/>
            <w:shd w:val="clear" w:color="auto" w:fill="F2F2F2"/>
            <w:vAlign w:val="center"/>
          </w:tcPr>
          <w:p w14:paraId="24F16789" w14:textId="77777777" w:rsidR="00DE00D8" w:rsidRPr="007B18B2" w:rsidRDefault="00DE00D8" w:rsidP="00AE4282">
            <w:pPr>
              <w:pStyle w:val="TableText"/>
              <w:keepNext/>
              <w:jc w:val="center"/>
              <w:rPr>
                <w:sz w:val="16"/>
                <w:szCs w:val="16"/>
              </w:rPr>
            </w:pPr>
            <w:r w:rsidRPr="007B18B2">
              <w:rPr>
                <w:sz w:val="16"/>
                <w:szCs w:val="16"/>
              </w:rPr>
              <w:t>10</w:t>
            </w:r>
          </w:p>
        </w:tc>
        <w:tc>
          <w:tcPr>
            <w:tcW w:w="366" w:type="dxa"/>
            <w:tcBorders>
              <w:right w:val="single" w:sz="4" w:space="0" w:color="A6A6A6"/>
            </w:tcBorders>
            <w:shd w:val="clear" w:color="auto" w:fill="FF0000"/>
            <w:vAlign w:val="center"/>
          </w:tcPr>
          <w:p w14:paraId="5C1DB8FA"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right w:val="single" w:sz="4" w:space="0" w:color="A6A6A6"/>
            </w:tcBorders>
            <w:shd w:val="clear" w:color="auto" w:fill="FF0000"/>
            <w:vAlign w:val="center"/>
          </w:tcPr>
          <w:p w14:paraId="7B4E3BBA"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tcBorders>
            <w:shd w:val="clear" w:color="auto" w:fill="auto"/>
            <w:vAlign w:val="center"/>
          </w:tcPr>
          <w:p w14:paraId="03563C1F" w14:textId="77777777" w:rsidR="00DE00D8" w:rsidRPr="007B18B2" w:rsidRDefault="00DE00D8" w:rsidP="00AE4282">
            <w:pPr>
              <w:pStyle w:val="TableText"/>
              <w:keepNext/>
              <w:spacing w:before="0" w:after="0"/>
              <w:jc w:val="center"/>
              <w:rPr>
                <w:sz w:val="24"/>
                <w:szCs w:val="24"/>
              </w:rPr>
            </w:pPr>
          </w:p>
        </w:tc>
        <w:tc>
          <w:tcPr>
            <w:tcW w:w="366" w:type="dxa"/>
            <w:tcBorders>
              <w:right w:val="single" w:sz="4" w:space="0" w:color="A6A6A6"/>
            </w:tcBorders>
            <w:shd w:val="clear" w:color="auto" w:fill="FF0000"/>
            <w:vAlign w:val="center"/>
          </w:tcPr>
          <w:p w14:paraId="1E4D13F5"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right w:val="single" w:sz="4" w:space="0" w:color="A6A6A6"/>
            </w:tcBorders>
            <w:shd w:val="clear" w:color="auto" w:fill="FF0000"/>
            <w:vAlign w:val="center"/>
          </w:tcPr>
          <w:p w14:paraId="0E03554E"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tcBorders>
            <w:shd w:val="clear" w:color="auto" w:fill="auto"/>
            <w:vAlign w:val="center"/>
          </w:tcPr>
          <w:p w14:paraId="30EC46C3" w14:textId="77777777" w:rsidR="00DE00D8" w:rsidRPr="007B18B2" w:rsidRDefault="00DE00D8" w:rsidP="00AE4282">
            <w:pPr>
              <w:pStyle w:val="TableText"/>
              <w:keepNext/>
              <w:spacing w:before="0" w:after="0"/>
              <w:jc w:val="center"/>
              <w:rPr>
                <w:sz w:val="24"/>
                <w:szCs w:val="24"/>
              </w:rPr>
            </w:pPr>
          </w:p>
        </w:tc>
        <w:tc>
          <w:tcPr>
            <w:tcW w:w="366" w:type="dxa"/>
            <w:tcBorders>
              <w:right w:val="single" w:sz="4" w:space="0" w:color="A6A6A6"/>
            </w:tcBorders>
            <w:shd w:val="clear" w:color="auto" w:fill="FF0000"/>
            <w:vAlign w:val="center"/>
          </w:tcPr>
          <w:p w14:paraId="73636DDE"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right w:val="single" w:sz="4" w:space="0" w:color="A6A6A6"/>
            </w:tcBorders>
            <w:shd w:val="clear" w:color="auto" w:fill="FF0000"/>
            <w:vAlign w:val="center"/>
          </w:tcPr>
          <w:p w14:paraId="487AE558"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tcBorders>
            <w:shd w:val="clear" w:color="auto" w:fill="auto"/>
            <w:vAlign w:val="center"/>
          </w:tcPr>
          <w:p w14:paraId="2DBD3903" w14:textId="77777777" w:rsidR="00DE00D8" w:rsidRPr="007B18B2" w:rsidRDefault="00DE00D8" w:rsidP="00AE4282">
            <w:pPr>
              <w:pStyle w:val="TableText"/>
              <w:keepNext/>
              <w:spacing w:before="0" w:after="0"/>
              <w:jc w:val="center"/>
              <w:rPr>
                <w:sz w:val="24"/>
                <w:szCs w:val="24"/>
              </w:rPr>
            </w:pPr>
          </w:p>
        </w:tc>
        <w:tc>
          <w:tcPr>
            <w:tcW w:w="367" w:type="dxa"/>
            <w:tcBorders>
              <w:bottom w:val="single" w:sz="4" w:space="0" w:color="auto"/>
              <w:right w:val="single" w:sz="4" w:space="0" w:color="A6A6A6"/>
            </w:tcBorders>
            <w:shd w:val="clear" w:color="auto" w:fill="FF0000"/>
            <w:vAlign w:val="center"/>
          </w:tcPr>
          <w:p w14:paraId="4F40EBF9"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right w:val="single" w:sz="4" w:space="0" w:color="A6A6A6"/>
            </w:tcBorders>
            <w:shd w:val="clear" w:color="auto" w:fill="FF0000"/>
            <w:vAlign w:val="center"/>
          </w:tcPr>
          <w:p w14:paraId="08A99F07"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tcBorders>
            <w:shd w:val="clear" w:color="auto" w:fill="auto"/>
            <w:vAlign w:val="center"/>
          </w:tcPr>
          <w:p w14:paraId="6E4694C6" w14:textId="77777777" w:rsidR="00DE00D8" w:rsidRPr="007B18B2" w:rsidRDefault="00DE00D8" w:rsidP="00AE4282">
            <w:pPr>
              <w:pStyle w:val="TableText"/>
              <w:keepNext/>
              <w:spacing w:before="0" w:after="0"/>
              <w:jc w:val="center"/>
              <w:rPr>
                <w:sz w:val="24"/>
                <w:szCs w:val="24"/>
              </w:rPr>
            </w:pPr>
          </w:p>
        </w:tc>
        <w:tc>
          <w:tcPr>
            <w:tcW w:w="366" w:type="dxa"/>
            <w:tcBorders>
              <w:right w:val="single" w:sz="4" w:space="0" w:color="A6A6A6"/>
            </w:tcBorders>
            <w:shd w:val="clear" w:color="auto" w:fill="FF0000"/>
            <w:vAlign w:val="center"/>
          </w:tcPr>
          <w:p w14:paraId="24C669D7"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right w:val="single" w:sz="4" w:space="0" w:color="A6A6A6"/>
            </w:tcBorders>
            <w:shd w:val="clear" w:color="auto" w:fill="FF0000"/>
            <w:vAlign w:val="center"/>
          </w:tcPr>
          <w:p w14:paraId="6AD724F6"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tcBorders>
            <w:shd w:val="clear" w:color="auto" w:fill="auto"/>
            <w:vAlign w:val="center"/>
          </w:tcPr>
          <w:p w14:paraId="5AB1D29F" w14:textId="77777777" w:rsidR="00DE00D8" w:rsidRPr="007B18B2" w:rsidRDefault="00DE00D8" w:rsidP="00AE4282">
            <w:pPr>
              <w:pStyle w:val="TableText"/>
              <w:keepNext/>
              <w:spacing w:before="0" w:after="0"/>
              <w:jc w:val="center"/>
              <w:rPr>
                <w:sz w:val="24"/>
                <w:szCs w:val="24"/>
              </w:rPr>
            </w:pPr>
          </w:p>
        </w:tc>
        <w:tc>
          <w:tcPr>
            <w:tcW w:w="366" w:type="dxa"/>
            <w:tcBorders>
              <w:bottom w:val="single" w:sz="4" w:space="0" w:color="auto"/>
              <w:right w:val="single" w:sz="4" w:space="0" w:color="A6A6A6"/>
            </w:tcBorders>
            <w:shd w:val="clear" w:color="auto" w:fill="FF0000"/>
            <w:vAlign w:val="center"/>
          </w:tcPr>
          <w:p w14:paraId="72EA1545"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193EED68"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tcBorders>
            <w:shd w:val="clear" w:color="auto" w:fill="auto"/>
            <w:vAlign w:val="center"/>
          </w:tcPr>
          <w:p w14:paraId="1E2673A5" w14:textId="77777777" w:rsidR="00DE00D8" w:rsidRPr="007B18B2" w:rsidRDefault="00DE00D8" w:rsidP="00AE4282">
            <w:pPr>
              <w:pStyle w:val="TableText"/>
              <w:keepNext/>
              <w:spacing w:before="0" w:after="0"/>
              <w:jc w:val="center"/>
              <w:rPr>
                <w:sz w:val="24"/>
                <w:szCs w:val="24"/>
              </w:rPr>
            </w:pPr>
          </w:p>
        </w:tc>
        <w:tc>
          <w:tcPr>
            <w:tcW w:w="366" w:type="dxa"/>
            <w:tcBorders>
              <w:right w:val="single" w:sz="4" w:space="0" w:color="A6A6A6"/>
            </w:tcBorders>
            <w:shd w:val="clear" w:color="auto" w:fill="FF0000"/>
            <w:vAlign w:val="center"/>
          </w:tcPr>
          <w:p w14:paraId="442F31A5"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right w:val="single" w:sz="4" w:space="0" w:color="A6A6A6"/>
            </w:tcBorders>
            <w:shd w:val="clear" w:color="auto" w:fill="FF0000"/>
            <w:vAlign w:val="center"/>
          </w:tcPr>
          <w:p w14:paraId="61906354"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tcBorders>
            <w:shd w:val="clear" w:color="auto" w:fill="auto"/>
            <w:vAlign w:val="center"/>
          </w:tcPr>
          <w:p w14:paraId="7B3F65ED" w14:textId="77777777" w:rsidR="00DE00D8" w:rsidRPr="007B18B2" w:rsidRDefault="00DE00D8" w:rsidP="00AE4282">
            <w:pPr>
              <w:pStyle w:val="TableText"/>
              <w:keepNext/>
              <w:spacing w:before="0" w:after="0"/>
              <w:jc w:val="center"/>
              <w:rPr>
                <w:sz w:val="24"/>
                <w:szCs w:val="24"/>
              </w:rPr>
            </w:pPr>
          </w:p>
        </w:tc>
        <w:tc>
          <w:tcPr>
            <w:tcW w:w="366" w:type="dxa"/>
            <w:tcBorders>
              <w:right w:val="single" w:sz="4" w:space="0" w:color="A6A6A6"/>
            </w:tcBorders>
            <w:shd w:val="clear" w:color="auto" w:fill="FF0000"/>
            <w:vAlign w:val="center"/>
          </w:tcPr>
          <w:p w14:paraId="4A364230"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right w:val="single" w:sz="4" w:space="0" w:color="A6A6A6"/>
            </w:tcBorders>
            <w:shd w:val="clear" w:color="auto" w:fill="FF0000"/>
            <w:vAlign w:val="center"/>
          </w:tcPr>
          <w:p w14:paraId="1E96067A"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tcBorders>
            <w:shd w:val="clear" w:color="auto" w:fill="auto"/>
            <w:vAlign w:val="center"/>
          </w:tcPr>
          <w:p w14:paraId="7C834464" w14:textId="77777777" w:rsidR="00DE00D8" w:rsidRPr="007B18B2" w:rsidRDefault="00DE00D8" w:rsidP="00AE4282">
            <w:pPr>
              <w:pStyle w:val="TableText"/>
              <w:keepNext/>
              <w:spacing w:before="0" w:after="0"/>
              <w:jc w:val="center"/>
              <w:rPr>
                <w:sz w:val="24"/>
                <w:szCs w:val="24"/>
              </w:rPr>
            </w:pPr>
          </w:p>
        </w:tc>
      </w:tr>
      <w:tr w:rsidR="00141BE9" w14:paraId="61F9F6A9" w14:textId="77777777" w:rsidTr="007B18B2">
        <w:trPr>
          <w:cantSplit/>
        </w:trPr>
        <w:tc>
          <w:tcPr>
            <w:tcW w:w="567" w:type="dxa"/>
            <w:shd w:val="clear" w:color="auto" w:fill="F2F2F2"/>
            <w:vAlign w:val="center"/>
          </w:tcPr>
          <w:p w14:paraId="0584D14F" w14:textId="77777777" w:rsidR="00DE00D8" w:rsidRPr="007B18B2" w:rsidRDefault="00DE00D8" w:rsidP="00AE4282">
            <w:pPr>
              <w:pStyle w:val="TableText"/>
              <w:keepNext/>
              <w:jc w:val="center"/>
              <w:rPr>
                <w:sz w:val="16"/>
                <w:szCs w:val="16"/>
              </w:rPr>
            </w:pPr>
            <w:r w:rsidRPr="007B18B2">
              <w:rPr>
                <w:sz w:val="16"/>
                <w:szCs w:val="16"/>
              </w:rPr>
              <w:t>11</w:t>
            </w:r>
          </w:p>
        </w:tc>
        <w:tc>
          <w:tcPr>
            <w:tcW w:w="366" w:type="dxa"/>
            <w:tcBorders>
              <w:bottom w:val="single" w:sz="4" w:space="0" w:color="auto"/>
              <w:right w:val="single" w:sz="4" w:space="0" w:color="A6A6A6"/>
            </w:tcBorders>
            <w:shd w:val="clear" w:color="auto" w:fill="FF0000"/>
            <w:vAlign w:val="center"/>
          </w:tcPr>
          <w:p w14:paraId="535E8470"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6C0B9420"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auto"/>
            <w:vAlign w:val="center"/>
          </w:tcPr>
          <w:p w14:paraId="133E8EDB" w14:textId="77777777" w:rsidR="00DE00D8" w:rsidRPr="007B18B2" w:rsidRDefault="00DE00D8" w:rsidP="00AE4282">
            <w:pPr>
              <w:pStyle w:val="TableText"/>
              <w:keepNext/>
              <w:spacing w:before="0" w:after="0"/>
              <w:jc w:val="center"/>
              <w:rPr>
                <w:sz w:val="24"/>
                <w:szCs w:val="24"/>
              </w:rPr>
            </w:pPr>
          </w:p>
        </w:tc>
        <w:tc>
          <w:tcPr>
            <w:tcW w:w="366" w:type="dxa"/>
            <w:tcBorders>
              <w:bottom w:val="single" w:sz="4" w:space="0" w:color="auto"/>
              <w:right w:val="single" w:sz="4" w:space="0" w:color="A6A6A6"/>
            </w:tcBorders>
            <w:shd w:val="clear" w:color="auto" w:fill="FF0000"/>
            <w:vAlign w:val="center"/>
          </w:tcPr>
          <w:p w14:paraId="61FB2B84"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7" w:type="dxa"/>
            <w:tcBorders>
              <w:left w:val="single" w:sz="4" w:space="0" w:color="A6A6A6"/>
              <w:bottom w:val="single" w:sz="4" w:space="0" w:color="auto"/>
              <w:right w:val="single" w:sz="4" w:space="0" w:color="A6A6A6"/>
            </w:tcBorders>
            <w:shd w:val="clear" w:color="auto" w:fill="FF0000"/>
            <w:vAlign w:val="center"/>
          </w:tcPr>
          <w:p w14:paraId="7BC15D7D"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auto"/>
            <w:vAlign w:val="center"/>
          </w:tcPr>
          <w:p w14:paraId="442C6BE3" w14:textId="77777777" w:rsidR="00DE00D8" w:rsidRPr="007B18B2" w:rsidRDefault="00DE00D8" w:rsidP="00AE4282">
            <w:pPr>
              <w:pStyle w:val="TableText"/>
              <w:keepNext/>
              <w:spacing w:before="0" w:after="0"/>
              <w:jc w:val="center"/>
              <w:rPr>
                <w:sz w:val="24"/>
                <w:szCs w:val="24"/>
              </w:rPr>
            </w:pPr>
          </w:p>
        </w:tc>
        <w:tc>
          <w:tcPr>
            <w:tcW w:w="366" w:type="dxa"/>
            <w:tcBorders>
              <w:bottom w:val="single" w:sz="4" w:space="0" w:color="auto"/>
              <w:right w:val="single" w:sz="4" w:space="0" w:color="A6A6A6"/>
            </w:tcBorders>
            <w:shd w:val="clear" w:color="auto" w:fill="FF0000"/>
            <w:vAlign w:val="center"/>
          </w:tcPr>
          <w:p w14:paraId="7733B775"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FF0000"/>
            <w:vAlign w:val="center"/>
          </w:tcPr>
          <w:p w14:paraId="1611F519"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auto"/>
            <w:vAlign w:val="center"/>
          </w:tcPr>
          <w:p w14:paraId="49F481A5" w14:textId="77777777" w:rsidR="00DE00D8" w:rsidRPr="007B18B2" w:rsidRDefault="00DE00D8" w:rsidP="00AE4282">
            <w:pPr>
              <w:pStyle w:val="TableText"/>
              <w:keepNext/>
              <w:spacing w:before="0" w:after="0"/>
              <w:jc w:val="center"/>
              <w:rPr>
                <w:sz w:val="24"/>
                <w:szCs w:val="24"/>
              </w:rPr>
            </w:pPr>
          </w:p>
        </w:tc>
        <w:tc>
          <w:tcPr>
            <w:tcW w:w="367" w:type="dxa"/>
            <w:tcBorders>
              <w:bottom w:val="single" w:sz="4" w:space="0" w:color="auto"/>
              <w:right w:val="single" w:sz="4" w:space="0" w:color="A6A6A6"/>
            </w:tcBorders>
            <w:shd w:val="clear" w:color="auto" w:fill="FFFF00"/>
            <w:vAlign w:val="center"/>
          </w:tcPr>
          <w:p w14:paraId="441E6E4F"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right w:val="single" w:sz="4" w:space="0" w:color="A6A6A6"/>
            </w:tcBorders>
            <w:shd w:val="clear" w:color="auto" w:fill="FFFF00"/>
            <w:vAlign w:val="center"/>
          </w:tcPr>
          <w:p w14:paraId="5E7A9E98"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auto"/>
            <w:vAlign w:val="center"/>
          </w:tcPr>
          <w:p w14:paraId="21231B84" w14:textId="77777777" w:rsidR="00DE00D8" w:rsidRPr="007B18B2" w:rsidRDefault="00DE00D8" w:rsidP="00AE4282">
            <w:pPr>
              <w:pStyle w:val="TableText"/>
              <w:keepNext/>
              <w:spacing w:before="0" w:after="0"/>
              <w:jc w:val="center"/>
              <w:rPr>
                <w:sz w:val="24"/>
                <w:szCs w:val="24"/>
              </w:rPr>
            </w:pPr>
          </w:p>
        </w:tc>
        <w:tc>
          <w:tcPr>
            <w:tcW w:w="366" w:type="dxa"/>
            <w:tcBorders>
              <w:bottom w:val="single" w:sz="4" w:space="0" w:color="auto"/>
              <w:right w:val="single" w:sz="4" w:space="0" w:color="A6A6A6"/>
            </w:tcBorders>
            <w:shd w:val="clear" w:color="auto" w:fill="FF0000"/>
            <w:vAlign w:val="center"/>
          </w:tcPr>
          <w:p w14:paraId="5AE358D0"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right w:val="single" w:sz="4" w:space="0" w:color="A6A6A6"/>
            </w:tcBorders>
            <w:shd w:val="clear" w:color="auto" w:fill="FF0000"/>
            <w:vAlign w:val="center"/>
          </w:tcPr>
          <w:p w14:paraId="5ED316CD" w14:textId="77777777" w:rsidR="00DE00D8" w:rsidRPr="007B18B2" w:rsidRDefault="003F6BEE"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tcBorders>
            <w:shd w:val="clear" w:color="auto" w:fill="auto"/>
            <w:vAlign w:val="center"/>
          </w:tcPr>
          <w:p w14:paraId="631E9E3F" w14:textId="77777777" w:rsidR="00DE00D8" w:rsidRPr="007B18B2" w:rsidRDefault="00DE00D8" w:rsidP="00AE4282">
            <w:pPr>
              <w:pStyle w:val="TableText"/>
              <w:keepNext/>
              <w:spacing w:before="0" w:after="0"/>
              <w:jc w:val="center"/>
              <w:rPr>
                <w:sz w:val="24"/>
                <w:szCs w:val="24"/>
              </w:rPr>
            </w:pPr>
          </w:p>
        </w:tc>
        <w:tc>
          <w:tcPr>
            <w:tcW w:w="366" w:type="dxa"/>
            <w:tcBorders>
              <w:bottom w:val="single" w:sz="4" w:space="0" w:color="auto"/>
              <w:right w:val="single" w:sz="4" w:space="0" w:color="A6A6A6"/>
            </w:tcBorders>
            <w:shd w:val="clear" w:color="auto" w:fill="00FF00"/>
            <w:vAlign w:val="center"/>
          </w:tcPr>
          <w:p w14:paraId="28A9C6AE"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right w:val="single" w:sz="4" w:space="0" w:color="A6A6A6"/>
            </w:tcBorders>
            <w:shd w:val="clear" w:color="auto" w:fill="00FF00"/>
            <w:vAlign w:val="center"/>
          </w:tcPr>
          <w:p w14:paraId="1437DB5A"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auto"/>
            <w:vAlign w:val="center"/>
          </w:tcPr>
          <w:p w14:paraId="3DE6D2E1" w14:textId="77777777" w:rsidR="00DE00D8" w:rsidRPr="007B18B2" w:rsidRDefault="00DE00D8" w:rsidP="00AE4282">
            <w:pPr>
              <w:pStyle w:val="TableText"/>
              <w:keepNext/>
              <w:spacing w:before="0" w:after="0"/>
              <w:jc w:val="center"/>
              <w:rPr>
                <w:sz w:val="24"/>
                <w:szCs w:val="24"/>
              </w:rPr>
            </w:pPr>
          </w:p>
        </w:tc>
        <w:tc>
          <w:tcPr>
            <w:tcW w:w="366" w:type="dxa"/>
            <w:tcBorders>
              <w:bottom w:val="single" w:sz="4" w:space="0" w:color="auto"/>
              <w:right w:val="single" w:sz="4" w:space="0" w:color="A6A6A6"/>
            </w:tcBorders>
            <w:shd w:val="clear" w:color="auto" w:fill="FF0000"/>
            <w:vAlign w:val="center"/>
          </w:tcPr>
          <w:p w14:paraId="5B34CAA4"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bottom w:val="single" w:sz="4" w:space="0" w:color="auto"/>
              <w:right w:val="single" w:sz="4" w:space="0" w:color="A6A6A6"/>
            </w:tcBorders>
            <w:shd w:val="clear" w:color="auto" w:fill="FF0000"/>
            <w:vAlign w:val="center"/>
          </w:tcPr>
          <w:p w14:paraId="134EEBAB"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auto"/>
            <w:vAlign w:val="center"/>
          </w:tcPr>
          <w:p w14:paraId="55B3BCC9" w14:textId="77777777" w:rsidR="00DE00D8" w:rsidRPr="007B18B2" w:rsidRDefault="00DE00D8" w:rsidP="00AE4282">
            <w:pPr>
              <w:pStyle w:val="TableText"/>
              <w:keepNext/>
              <w:spacing w:before="0" w:after="0"/>
              <w:jc w:val="center"/>
              <w:rPr>
                <w:sz w:val="24"/>
                <w:szCs w:val="24"/>
              </w:rPr>
            </w:pPr>
          </w:p>
        </w:tc>
        <w:tc>
          <w:tcPr>
            <w:tcW w:w="366" w:type="dxa"/>
            <w:tcBorders>
              <w:bottom w:val="single" w:sz="4" w:space="0" w:color="auto"/>
              <w:right w:val="single" w:sz="4" w:space="0" w:color="A6A6A6"/>
            </w:tcBorders>
            <w:shd w:val="clear" w:color="auto" w:fill="FF0000"/>
            <w:vAlign w:val="center"/>
          </w:tcPr>
          <w:p w14:paraId="6B5E57AA"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right w:val="single" w:sz="4" w:space="0" w:color="A6A6A6"/>
            </w:tcBorders>
            <w:shd w:val="clear" w:color="auto" w:fill="FF0000"/>
            <w:vAlign w:val="center"/>
          </w:tcPr>
          <w:p w14:paraId="1D55FD23"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bottom w:val="single" w:sz="4" w:space="0" w:color="auto"/>
            </w:tcBorders>
            <w:shd w:val="clear" w:color="auto" w:fill="auto"/>
            <w:vAlign w:val="center"/>
          </w:tcPr>
          <w:p w14:paraId="06DCDC3E" w14:textId="77777777" w:rsidR="00DE00D8" w:rsidRPr="007B18B2" w:rsidRDefault="00DE00D8" w:rsidP="00AE4282">
            <w:pPr>
              <w:pStyle w:val="TableText"/>
              <w:keepNext/>
              <w:spacing w:before="0" w:after="0"/>
              <w:jc w:val="center"/>
              <w:rPr>
                <w:sz w:val="24"/>
                <w:szCs w:val="24"/>
              </w:rPr>
            </w:pPr>
          </w:p>
        </w:tc>
      </w:tr>
      <w:tr w:rsidR="00141BE9" w14:paraId="23989BBE" w14:textId="77777777" w:rsidTr="007B18B2">
        <w:trPr>
          <w:cantSplit/>
        </w:trPr>
        <w:tc>
          <w:tcPr>
            <w:tcW w:w="567" w:type="dxa"/>
            <w:shd w:val="clear" w:color="auto" w:fill="F2F2F2"/>
            <w:vAlign w:val="center"/>
          </w:tcPr>
          <w:p w14:paraId="4D789DD1" w14:textId="77777777" w:rsidR="00DE00D8" w:rsidRPr="007B18B2" w:rsidRDefault="00DE00D8" w:rsidP="00AE4282">
            <w:pPr>
              <w:pStyle w:val="TableText"/>
              <w:keepNext/>
              <w:jc w:val="center"/>
              <w:rPr>
                <w:sz w:val="16"/>
                <w:szCs w:val="16"/>
              </w:rPr>
            </w:pPr>
            <w:r w:rsidRPr="007B18B2">
              <w:rPr>
                <w:sz w:val="16"/>
                <w:szCs w:val="16"/>
              </w:rPr>
              <w:t>12</w:t>
            </w:r>
          </w:p>
        </w:tc>
        <w:tc>
          <w:tcPr>
            <w:tcW w:w="366" w:type="dxa"/>
            <w:tcBorders>
              <w:bottom w:val="single" w:sz="4" w:space="0" w:color="auto"/>
              <w:right w:val="single" w:sz="4" w:space="0" w:color="A6A6A6"/>
            </w:tcBorders>
            <w:shd w:val="clear" w:color="auto" w:fill="FFFF00"/>
            <w:vAlign w:val="center"/>
          </w:tcPr>
          <w:p w14:paraId="274B2E66"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FFFF00"/>
            <w:vAlign w:val="center"/>
          </w:tcPr>
          <w:p w14:paraId="0A3FBFDF"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tcBorders>
            <w:shd w:val="clear" w:color="auto" w:fill="FFFF00"/>
            <w:vAlign w:val="center"/>
          </w:tcPr>
          <w:p w14:paraId="4AB0860F"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bottom w:val="single" w:sz="4" w:space="0" w:color="auto"/>
              <w:right w:val="single" w:sz="4" w:space="0" w:color="A6A6A6"/>
            </w:tcBorders>
            <w:shd w:val="clear" w:color="auto" w:fill="FFC000"/>
            <w:vAlign w:val="center"/>
          </w:tcPr>
          <w:p w14:paraId="7113C231"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7" w:type="dxa"/>
            <w:tcBorders>
              <w:left w:val="single" w:sz="4" w:space="0" w:color="A6A6A6"/>
              <w:bottom w:val="single" w:sz="4" w:space="0" w:color="auto"/>
              <w:right w:val="single" w:sz="4" w:space="0" w:color="A6A6A6"/>
            </w:tcBorders>
            <w:shd w:val="clear" w:color="auto" w:fill="FFFF00"/>
            <w:vAlign w:val="center"/>
          </w:tcPr>
          <w:p w14:paraId="1E0DBC5A"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uto"/>
            </w:tcBorders>
            <w:shd w:val="clear" w:color="auto" w:fill="FFFF00"/>
            <w:vAlign w:val="center"/>
          </w:tcPr>
          <w:p w14:paraId="0FFF8790"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FF00"/>
            <w:vAlign w:val="center"/>
          </w:tcPr>
          <w:p w14:paraId="590061FF"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FFFF00"/>
            <w:vAlign w:val="center"/>
          </w:tcPr>
          <w:p w14:paraId="7EBC66CC"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00FF00"/>
            <w:vAlign w:val="center"/>
          </w:tcPr>
          <w:p w14:paraId="1CC0A748"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7" w:type="dxa"/>
            <w:tcBorders>
              <w:bottom w:val="single" w:sz="4" w:space="0" w:color="auto"/>
              <w:right w:val="single" w:sz="4" w:space="0" w:color="A6A6A6"/>
            </w:tcBorders>
            <w:shd w:val="clear" w:color="auto" w:fill="FFFF00"/>
            <w:vAlign w:val="center"/>
          </w:tcPr>
          <w:p w14:paraId="25DE42B5"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C000"/>
            <w:vAlign w:val="center"/>
          </w:tcPr>
          <w:p w14:paraId="5AB1F384"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FFC000"/>
            <w:vAlign w:val="center"/>
          </w:tcPr>
          <w:p w14:paraId="77D80004"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bottom w:val="single" w:sz="4" w:space="0" w:color="auto"/>
              <w:right w:val="single" w:sz="4" w:space="0" w:color="A6A6A6"/>
            </w:tcBorders>
            <w:shd w:val="clear" w:color="auto" w:fill="FFFF00"/>
            <w:vAlign w:val="center"/>
          </w:tcPr>
          <w:p w14:paraId="34859D54"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FFC000"/>
            <w:vAlign w:val="center"/>
          </w:tcPr>
          <w:p w14:paraId="04F16D5F"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bottom w:val="single" w:sz="4" w:space="0" w:color="auto"/>
            </w:tcBorders>
            <w:shd w:val="clear" w:color="auto" w:fill="FFC000"/>
            <w:vAlign w:val="center"/>
          </w:tcPr>
          <w:p w14:paraId="3CFD7E6C"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bottom w:val="single" w:sz="4" w:space="0" w:color="auto"/>
              <w:right w:val="single" w:sz="4" w:space="0" w:color="A6A6A6"/>
            </w:tcBorders>
            <w:shd w:val="clear" w:color="auto" w:fill="FFFF00"/>
            <w:vAlign w:val="center"/>
          </w:tcPr>
          <w:p w14:paraId="63E7D5D1"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C000"/>
            <w:vAlign w:val="center"/>
          </w:tcPr>
          <w:p w14:paraId="500291EF"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FFC000"/>
            <w:vAlign w:val="center"/>
          </w:tcPr>
          <w:p w14:paraId="0DA563F4"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bottom w:val="single" w:sz="4" w:space="0" w:color="auto"/>
              <w:right w:val="single" w:sz="4" w:space="0" w:color="A6A6A6"/>
            </w:tcBorders>
            <w:shd w:val="clear" w:color="auto" w:fill="00FF00"/>
            <w:vAlign w:val="center"/>
          </w:tcPr>
          <w:p w14:paraId="1CF85139"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right w:val="single" w:sz="4" w:space="0" w:color="A6A6A6"/>
            </w:tcBorders>
            <w:shd w:val="clear" w:color="auto" w:fill="FFFF00"/>
            <w:vAlign w:val="center"/>
          </w:tcPr>
          <w:p w14:paraId="7D50B96A"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right w:val="single" w:sz="4" w:space="0" w:color="auto"/>
            </w:tcBorders>
            <w:shd w:val="clear" w:color="auto" w:fill="FFFF00"/>
            <w:vAlign w:val="center"/>
          </w:tcPr>
          <w:p w14:paraId="1CE6232D"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FF00"/>
            <w:vAlign w:val="center"/>
          </w:tcPr>
          <w:p w14:paraId="43E03F01"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FFC000"/>
            <w:vAlign w:val="center"/>
          </w:tcPr>
          <w:p w14:paraId="0CDDD20C"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bottom w:val="single" w:sz="4" w:space="0" w:color="auto"/>
            </w:tcBorders>
            <w:shd w:val="clear" w:color="auto" w:fill="FF0000"/>
            <w:vAlign w:val="center"/>
          </w:tcPr>
          <w:p w14:paraId="34CFD12E"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r>
      <w:tr w:rsidR="00141BE9" w14:paraId="5C6932F2" w14:textId="77777777" w:rsidTr="007B18B2">
        <w:trPr>
          <w:cantSplit/>
        </w:trPr>
        <w:tc>
          <w:tcPr>
            <w:tcW w:w="567" w:type="dxa"/>
            <w:shd w:val="clear" w:color="auto" w:fill="F2F2F2"/>
            <w:vAlign w:val="center"/>
          </w:tcPr>
          <w:p w14:paraId="309B8D2F" w14:textId="77777777" w:rsidR="00DE00D8" w:rsidRPr="007B18B2" w:rsidRDefault="00DE00D8" w:rsidP="00AE4282">
            <w:pPr>
              <w:pStyle w:val="TableText"/>
              <w:keepNext/>
              <w:jc w:val="center"/>
              <w:rPr>
                <w:sz w:val="16"/>
                <w:szCs w:val="16"/>
              </w:rPr>
            </w:pPr>
            <w:r w:rsidRPr="007B18B2">
              <w:rPr>
                <w:sz w:val="16"/>
                <w:szCs w:val="16"/>
              </w:rPr>
              <w:t>13</w:t>
            </w:r>
          </w:p>
        </w:tc>
        <w:tc>
          <w:tcPr>
            <w:tcW w:w="366" w:type="dxa"/>
            <w:tcBorders>
              <w:bottom w:val="single" w:sz="4" w:space="0" w:color="auto"/>
              <w:right w:val="single" w:sz="4" w:space="0" w:color="A6A6A6"/>
            </w:tcBorders>
            <w:shd w:val="clear" w:color="auto" w:fill="00FF00"/>
            <w:vAlign w:val="center"/>
          </w:tcPr>
          <w:p w14:paraId="5A8410A6"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00FF00"/>
            <w:vAlign w:val="center"/>
          </w:tcPr>
          <w:p w14:paraId="177FA293"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uto"/>
            </w:tcBorders>
            <w:shd w:val="clear" w:color="auto" w:fill="00FF00"/>
            <w:vAlign w:val="center"/>
          </w:tcPr>
          <w:p w14:paraId="168C94F5"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uto"/>
              <w:bottom w:val="single" w:sz="4" w:space="0" w:color="auto"/>
              <w:right w:val="single" w:sz="4" w:space="0" w:color="A6A6A6"/>
            </w:tcBorders>
            <w:shd w:val="clear" w:color="auto" w:fill="00FF00"/>
            <w:vAlign w:val="center"/>
          </w:tcPr>
          <w:p w14:paraId="2A3B2D48"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right w:val="single" w:sz="4" w:space="0" w:color="A6A6A6"/>
            </w:tcBorders>
            <w:shd w:val="clear" w:color="auto" w:fill="00FF00"/>
            <w:vAlign w:val="center"/>
          </w:tcPr>
          <w:p w14:paraId="3B44F86D"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tcBorders>
            <w:shd w:val="clear" w:color="auto" w:fill="00FF00"/>
            <w:vAlign w:val="center"/>
          </w:tcPr>
          <w:p w14:paraId="5FFB3C32"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bottom w:val="single" w:sz="4" w:space="0" w:color="auto"/>
              <w:right w:val="single" w:sz="4" w:space="0" w:color="A6A6A6"/>
            </w:tcBorders>
            <w:shd w:val="clear" w:color="auto" w:fill="FFFF00"/>
            <w:vAlign w:val="center"/>
          </w:tcPr>
          <w:p w14:paraId="444138C2"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right w:val="single" w:sz="4" w:space="0" w:color="A6A6A6"/>
            </w:tcBorders>
            <w:shd w:val="clear" w:color="auto" w:fill="FFFF00"/>
            <w:vAlign w:val="center"/>
          </w:tcPr>
          <w:p w14:paraId="152B4837"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uto"/>
            </w:tcBorders>
            <w:shd w:val="clear" w:color="auto" w:fill="FFFF00"/>
            <w:vAlign w:val="center"/>
          </w:tcPr>
          <w:p w14:paraId="387E2260"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uto"/>
              <w:bottom w:val="single" w:sz="4" w:space="0" w:color="auto"/>
              <w:right w:val="single" w:sz="4" w:space="0" w:color="A6A6A6"/>
            </w:tcBorders>
            <w:shd w:val="clear" w:color="auto" w:fill="FFFF00"/>
            <w:vAlign w:val="center"/>
          </w:tcPr>
          <w:p w14:paraId="59F97FC9"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right w:val="single" w:sz="4" w:space="0" w:color="A6A6A6"/>
            </w:tcBorders>
            <w:shd w:val="clear" w:color="auto" w:fill="FFFF00"/>
            <w:vAlign w:val="center"/>
          </w:tcPr>
          <w:p w14:paraId="53A823BA"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FFFF00"/>
            <w:vAlign w:val="center"/>
          </w:tcPr>
          <w:p w14:paraId="746F6B03"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bottom w:val="single" w:sz="4" w:space="0" w:color="auto"/>
              <w:right w:val="single" w:sz="4" w:space="0" w:color="A6A6A6"/>
            </w:tcBorders>
            <w:shd w:val="clear" w:color="auto" w:fill="FF0000"/>
            <w:vAlign w:val="center"/>
          </w:tcPr>
          <w:p w14:paraId="71694720"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right w:val="single" w:sz="4" w:space="0" w:color="A6A6A6"/>
            </w:tcBorders>
            <w:shd w:val="clear" w:color="auto" w:fill="FFC000"/>
            <w:vAlign w:val="center"/>
          </w:tcPr>
          <w:p w14:paraId="6EDA8C56"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tcBorders>
            <w:shd w:val="clear" w:color="auto" w:fill="FFC000"/>
            <w:vAlign w:val="center"/>
          </w:tcPr>
          <w:p w14:paraId="5146A6DE"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bottom w:val="single" w:sz="4" w:space="0" w:color="auto"/>
              <w:right w:val="single" w:sz="4" w:space="0" w:color="A6A6A6"/>
            </w:tcBorders>
            <w:shd w:val="clear" w:color="auto" w:fill="FFFF00"/>
            <w:vAlign w:val="center"/>
          </w:tcPr>
          <w:p w14:paraId="1E7C7495"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right w:val="single" w:sz="4" w:space="0" w:color="A6A6A6"/>
            </w:tcBorders>
            <w:shd w:val="clear" w:color="auto" w:fill="FFFF00"/>
            <w:vAlign w:val="center"/>
          </w:tcPr>
          <w:p w14:paraId="27913B1E"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uto"/>
            </w:tcBorders>
            <w:shd w:val="clear" w:color="auto" w:fill="FFFF00"/>
            <w:vAlign w:val="center"/>
          </w:tcPr>
          <w:p w14:paraId="0995B037"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FF00"/>
            <w:vAlign w:val="center"/>
          </w:tcPr>
          <w:p w14:paraId="4E95D7F1"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right w:val="single" w:sz="4" w:space="0" w:color="A6A6A6"/>
            </w:tcBorders>
            <w:shd w:val="clear" w:color="auto" w:fill="FFFF00"/>
            <w:vAlign w:val="center"/>
          </w:tcPr>
          <w:p w14:paraId="658A0799"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uto"/>
            </w:tcBorders>
            <w:shd w:val="clear" w:color="auto" w:fill="FFFF00"/>
            <w:vAlign w:val="center"/>
          </w:tcPr>
          <w:p w14:paraId="7B526A9F"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FF00"/>
            <w:vAlign w:val="center"/>
          </w:tcPr>
          <w:p w14:paraId="23D14123"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right w:val="single" w:sz="4" w:space="0" w:color="A6A6A6"/>
            </w:tcBorders>
            <w:shd w:val="clear" w:color="auto" w:fill="FFFF00"/>
            <w:vAlign w:val="center"/>
          </w:tcPr>
          <w:p w14:paraId="2DBC9A6E"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tcBorders>
            <w:shd w:val="clear" w:color="auto" w:fill="FFFF00"/>
            <w:vAlign w:val="center"/>
          </w:tcPr>
          <w:p w14:paraId="377D4913"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r>
      <w:tr w:rsidR="00141BE9" w14:paraId="588E06A2" w14:textId="77777777" w:rsidTr="007B18B2">
        <w:trPr>
          <w:cantSplit/>
        </w:trPr>
        <w:tc>
          <w:tcPr>
            <w:tcW w:w="567" w:type="dxa"/>
            <w:shd w:val="clear" w:color="auto" w:fill="F2F2F2"/>
            <w:vAlign w:val="center"/>
          </w:tcPr>
          <w:p w14:paraId="4AD44DF9" w14:textId="77777777" w:rsidR="00DE00D8" w:rsidRPr="007B18B2" w:rsidRDefault="00DE00D8" w:rsidP="00AE4282">
            <w:pPr>
              <w:pStyle w:val="TableText"/>
              <w:keepNext/>
              <w:jc w:val="center"/>
              <w:rPr>
                <w:sz w:val="16"/>
                <w:szCs w:val="16"/>
              </w:rPr>
            </w:pPr>
            <w:r w:rsidRPr="007B18B2">
              <w:rPr>
                <w:sz w:val="16"/>
                <w:szCs w:val="16"/>
              </w:rPr>
              <w:t>14</w:t>
            </w:r>
          </w:p>
        </w:tc>
        <w:tc>
          <w:tcPr>
            <w:tcW w:w="366" w:type="dxa"/>
            <w:tcBorders>
              <w:bottom w:val="single" w:sz="4" w:space="0" w:color="auto"/>
              <w:right w:val="single" w:sz="4" w:space="0" w:color="A6A6A6"/>
            </w:tcBorders>
            <w:shd w:val="clear" w:color="auto" w:fill="FF0000"/>
            <w:vAlign w:val="center"/>
          </w:tcPr>
          <w:p w14:paraId="4DC01E0D"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auto"/>
            <w:vAlign w:val="center"/>
          </w:tcPr>
          <w:p w14:paraId="5E4DB555" w14:textId="77777777" w:rsidR="00DE00D8" w:rsidRPr="007B18B2" w:rsidRDefault="00DE00D8" w:rsidP="00AE4282">
            <w:pPr>
              <w:pStyle w:val="TableText"/>
              <w:keepNext/>
              <w:spacing w:before="0" w:after="0"/>
              <w:jc w:val="center"/>
              <w:rPr>
                <w:sz w:val="24"/>
                <w:szCs w:val="24"/>
              </w:rPr>
            </w:pPr>
          </w:p>
        </w:tc>
        <w:tc>
          <w:tcPr>
            <w:tcW w:w="366" w:type="dxa"/>
            <w:tcBorders>
              <w:left w:val="single" w:sz="4" w:space="0" w:color="A6A6A6"/>
              <w:bottom w:val="single" w:sz="4" w:space="0" w:color="auto"/>
              <w:right w:val="single" w:sz="4" w:space="0" w:color="auto"/>
            </w:tcBorders>
            <w:shd w:val="clear" w:color="auto" w:fill="FF0000"/>
            <w:vAlign w:val="center"/>
          </w:tcPr>
          <w:p w14:paraId="66326B33"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0000"/>
            <w:vAlign w:val="center"/>
          </w:tcPr>
          <w:p w14:paraId="37475DE4"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bottom w:val="single" w:sz="4" w:space="0" w:color="auto"/>
              <w:right w:val="single" w:sz="4" w:space="0" w:color="A6A6A6"/>
            </w:tcBorders>
            <w:shd w:val="clear" w:color="auto" w:fill="auto"/>
            <w:vAlign w:val="center"/>
          </w:tcPr>
          <w:p w14:paraId="47E9CFEA" w14:textId="77777777" w:rsidR="00DE00D8" w:rsidRPr="007B18B2" w:rsidRDefault="00DE00D8" w:rsidP="00AE4282">
            <w:pPr>
              <w:pStyle w:val="TableText"/>
              <w:keepNext/>
              <w:spacing w:before="0" w:after="0"/>
              <w:jc w:val="center"/>
              <w:rPr>
                <w:sz w:val="24"/>
                <w:szCs w:val="24"/>
              </w:rPr>
            </w:pPr>
          </w:p>
        </w:tc>
        <w:tc>
          <w:tcPr>
            <w:tcW w:w="366" w:type="dxa"/>
            <w:tcBorders>
              <w:left w:val="single" w:sz="4" w:space="0" w:color="A6A6A6"/>
              <w:bottom w:val="single" w:sz="4" w:space="0" w:color="auto"/>
              <w:right w:val="single" w:sz="4" w:space="0" w:color="auto"/>
            </w:tcBorders>
            <w:shd w:val="clear" w:color="auto" w:fill="FF0000"/>
            <w:vAlign w:val="center"/>
          </w:tcPr>
          <w:p w14:paraId="6FDA26E9"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0000"/>
            <w:vAlign w:val="center"/>
          </w:tcPr>
          <w:p w14:paraId="1F13AFDC"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auto"/>
            <w:vAlign w:val="center"/>
          </w:tcPr>
          <w:p w14:paraId="514E3E19" w14:textId="77777777" w:rsidR="00DE00D8" w:rsidRPr="007B18B2" w:rsidRDefault="00DE00D8" w:rsidP="00AE4282">
            <w:pPr>
              <w:pStyle w:val="TableText"/>
              <w:keepNext/>
              <w:spacing w:before="0" w:after="0"/>
              <w:jc w:val="center"/>
              <w:rPr>
                <w:sz w:val="24"/>
                <w:szCs w:val="24"/>
              </w:rPr>
            </w:pPr>
          </w:p>
        </w:tc>
        <w:tc>
          <w:tcPr>
            <w:tcW w:w="366" w:type="dxa"/>
            <w:tcBorders>
              <w:left w:val="single" w:sz="4" w:space="0" w:color="A6A6A6"/>
              <w:bottom w:val="single" w:sz="4" w:space="0" w:color="auto"/>
              <w:right w:val="single" w:sz="4" w:space="0" w:color="auto"/>
            </w:tcBorders>
            <w:shd w:val="clear" w:color="auto" w:fill="FF0000"/>
            <w:vAlign w:val="center"/>
          </w:tcPr>
          <w:p w14:paraId="41B1213E"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7" w:type="dxa"/>
            <w:tcBorders>
              <w:left w:val="single" w:sz="4" w:space="0" w:color="auto"/>
              <w:bottom w:val="single" w:sz="4" w:space="0" w:color="auto"/>
              <w:right w:val="single" w:sz="4" w:space="0" w:color="A6A6A6"/>
            </w:tcBorders>
            <w:shd w:val="clear" w:color="auto" w:fill="FF0000"/>
            <w:vAlign w:val="center"/>
          </w:tcPr>
          <w:p w14:paraId="43553166"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auto"/>
            <w:vAlign w:val="center"/>
          </w:tcPr>
          <w:p w14:paraId="3654E2C8" w14:textId="77777777" w:rsidR="00DE00D8" w:rsidRPr="007B18B2" w:rsidRDefault="00DE00D8" w:rsidP="00AE4282">
            <w:pPr>
              <w:pStyle w:val="TableText"/>
              <w:keepNext/>
              <w:spacing w:before="0" w:after="0"/>
              <w:jc w:val="center"/>
              <w:rPr>
                <w:sz w:val="24"/>
                <w:szCs w:val="24"/>
              </w:rPr>
            </w:pPr>
          </w:p>
        </w:tc>
        <w:tc>
          <w:tcPr>
            <w:tcW w:w="366" w:type="dxa"/>
            <w:tcBorders>
              <w:left w:val="single" w:sz="4" w:space="0" w:color="A6A6A6"/>
              <w:bottom w:val="single" w:sz="4" w:space="0" w:color="auto"/>
              <w:right w:val="single" w:sz="4" w:space="0" w:color="auto"/>
            </w:tcBorders>
            <w:shd w:val="clear" w:color="auto" w:fill="FF0000"/>
            <w:vAlign w:val="center"/>
          </w:tcPr>
          <w:p w14:paraId="718CEC7E"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uto"/>
              <w:bottom w:val="single" w:sz="4" w:space="0" w:color="auto"/>
              <w:right w:val="single" w:sz="4" w:space="0" w:color="A6A6A6"/>
            </w:tcBorders>
            <w:shd w:val="clear" w:color="auto" w:fill="FF0000"/>
            <w:vAlign w:val="center"/>
          </w:tcPr>
          <w:p w14:paraId="465995CF" w14:textId="77777777" w:rsidR="00DE00D8" w:rsidRPr="007B18B2" w:rsidRDefault="00DE00D8" w:rsidP="00AE4282">
            <w:pPr>
              <w:pStyle w:val="TableText"/>
              <w:keepNext/>
              <w:spacing w:before="0" w:after="0"/>
              <w:jc w:val="center"/>
              <w:rPr>
                <w:sz w:val="24"/>
                <w:szCs w:val="24"/>
              </w:rPr>
            </w:pPr>
          </w:p>
        </w:tc>
        <w:tc>
          <w:tcPr>
            <w:tcW w:w="366" w:type="dxa"/>
            <w:tcBorders>
              <w:left w:val="single" w:sz="4" w:space="0" w:color="A6A6A6"/>
              <w:bottom w:val="single" w:sz="4" w:space="0" w:color="auto"/>
              <w:right w:val="single" w:sz="4" w:space="0" w:color="A6A6A6"/>
            </w:tcBorders>
            <w:shd w:val="clear" w:color="auto" w:fill="auto"/>
            <w:vAlign w:val="center"/>
          </w:tcPr>
          <w:p w14:paraId="75D4FFBC" w14:textId="77777777" w:rsidR="00DE00D8" w:rsidRPr="007B18B2" w:rsidRDefault="00DE00D8" w:rsidP="00AE4282">
            <w:pPr>
              <w:pStyle w:val="TableText"/>
              <w:keepNext/>
              <w:spacing w:before="0" w:after="0"/>
              <w:jc w:val="center"/>
              <w:rPr>
                <w:sz w:val="24"/>
                <w:szCs w:val="24"/>
              </w:rPr>
            </w:pPr>
          </w:p>
        </w:tc>
        <w:tc>
          <w:tcPr>
            <w:tcW w:w="367" w:type="dxa"/>
            <w:tcBorders>
              <w:left w:val="single" w:sz="4" w:space="0" w:color="A6A6A6"/>
              <w:bottom w:val="single" w:sz="4" w:space="0" w:color="auto"/>
              <w:right w:val="single" w:sz="4" w:space="0" w:color="auto"/>
            </w:tcBorders>
            <w:shd w:val="clear" w:color="auto" w:fill="FF0000"/>
            <w:vAlign w:val="center"/>
          </w:tcPr>
          <w:p w14:paraId="0763D1D3"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0000"/>
            <w:vAlign w:val="center"/>
          </w:tcPr>
          <w:p w14:paraId="1B754F51" w14:textId="77777777" w:rsidR="00DE00D8" w:rsidRPr="007B18B2" w:rsidRDefault="00DE00D8" w:rsidP="00AE4282">
            <w:pPr>
              <w:pStyle w:val="TableText"/>
              <w:keepNext/>
              <w:spacing w:before="0" w:after="0"/>
              <w:jc w:val="center"/>
              <w:rPr>
                <w:sz w:val="24"/>
                <w:szCs w:val="24"/>
              </w:rPr>
            </w:pPr>
          </w:p>
        </w:tc>
        <w:tc>
          <w:tcPr>
            <w:tcW w:w="366" w:type="dxa"/>
            <w:tcBorders>
              <w:left w:val="single" w:sz="4" w:space="0" w:color="A6A6A6"/>
              <w:bottom w:val="single" w:sz="4" w:space="0" w:color="auto"/>
              <w:right w:val="single" w:sz="4" w:space="0" w:color="A6A6A6"/>
            </w:tcBorders>
            <w:shd w:val="clear" w:color="auto" w:fill="auto"/>
            <w:vAlign w:val="center"/>
          </w:tcPr>
          <w:p w14:paraId="7E708AB9" w14:textId="77777777" w:rsidR="00DE00D8" w:rsidRPr="007B18B2" w:rsidRDefault="00DE00D8" w:rsidP="00AE4282">
            <w:pPr>
              <w:pStyle w:val="TableText"/>
              <w:keepNext/>
              <w:spacing w:before="0" w:after="0"/>
              <w:jc w:val="center"/>
              <w:rPr>
                <w:sz w:val="24"/>
                <w:szCs w:val="24"/>
              </w:rPr>
            </w:pPr>
          </w:p>
        </w:tc>
        <w:tc>
          <w:tcPr>
            <w:tcW w:w="366" w:type="dxa"/>
            <w:tcBorders>
              <w:left w:val="single" w:sz="4" w:space="0" w:color="A6A6A6"/>
              <w:bottom w:val="single" w:sz="4" w:space="0" w:color="auto"/>
              <w:right w:val="single" w:sz="4" w:space="0" w:color="auto"/>
            </w:tcBorders>
            <w:shd w:val="clear" w:color="auto" w:fill="FF0000"/>
            <w:vAlign w:val="center"/>
          </w:tcPr>
          <w:p w14:paraId="3E86D32B"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0000"/>
            <w:vAlign w:val="center"/>
          </w:tcPr>
          <w:p w14:paraId="555FEB1E"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bottom w:val="single" w:sz="4" w:space="0" w:color="auto"/>
              <w:right w:val="single" w:sz="4" w:space="0" w:color="A6A6A6"/>
            </w:tcBorders>
            <w:shd w:val="clear" w:color="auto" w:fill="auto"/>
            <w:vAlign w:val="center"/>
          </w:tcPr>
          <w:p w14:paraId="5BCBB736" w14:textId="77777777" w:rsidR="00DE00D8" w:rsidRPr="007B18B2" w:rsidRDefault="00DE00D8" w:rsidP="00AE4282">
            <w:pPr>
              <w:pStyle w:val="TableText"/>
              <w:keepNext/>
              <w:spacing w:before="0" w:after="0"/>
              <w:jc w:val="center"/>
              <w:rPr>
                <w:sz w:val="24"/>
                <w:szCs w:val="24"/>
              </w:rPr>
            </w:pPr>
          </w:p>
        </w:tc>
        <w:tc>
          <w:tcPr>
            <w:tcW w:w="366" w:type="dxa"/>
            <w:tcBorders>
              <w:left w:val="single" w:sz="4" w:space="0" w:color="A6A6A6"/>
              <w:bottom w:val="single" w:sz="4" w:space="0" w:color="auto"/>
              <w:right w:val="single" w:sz="4" w:space="0" w:color="auto"/>
            </w:tcBorders>
            <w:shd w:val="clear" w:color="auto" w:fill="FF0000"/>
            <w:vAlign w:val="center"/>
          </w:tcPr>
          <w:p w14:paraId="3140803D"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uto"/>
              <w:bottom w:val="single" w:sz="4" w:space="0" w:color="auto"/>
              <w:right w:val="single" w:sz="4" w:space="0" w:color="A6A6A6"/>
            </w:tcBorders>
            <w:shd w:val="clear" w:color="auto" w:fill="FF0000"/>
            <w:vAlign w:val="center"/>
          </w:tcPr>
          <w:p w14:paraId="12847409" w14:textId="77777777" w:rsidR="00DE00D8" w:rsidRPr="007B18B2" w:rsidRDefault="00DE00D8" w:rsidP="00AE4282">
            <w:pPr>
              <w:pStyle w:val="TableText"/>
              <w:keepNext/>
              <w:spacing w:before="0" w:after="0"/>
              <w:jc w:val="center"/>
              <w:rPr>
                <w:sz w:val="24"/>
                <w:szCs w:val="24"/>
              </w:rPr>
            </w:pPr>
          </w:p>
        </w:tc>
        <w:tc>
          <w:tcPr>
            <w:tcW w:w="366" w:type="dxa"/>
            <w:tcBorders>
              <w:left w:val="single" w:sz="4" w:space="0" w:color="A6A6A6"/>
              <w:bottom w:val="single" w:sz="4" w:space="0" w:color="auto"/>
              <w:right w:val="single" w:sz="4" w:space="0" w:color="A6A6A6"/>
            </w:tcBorders>
            <w:shd w:val="clear" w:color="auto" w:fill="auto"/>
            <w:vAlign w:val="center"/>
          </w:tcPr>
          <w:p w14:paraId="7E6448DE" w14:textId="77777777" w:rsidR="00DE00D8" w:rsidRPr="007B18B2" w:rsidRDefault="00DE00D8" w:rsidP="00AE4282">
            <w:pPr>
              <w:pStyle w:val="TableText"/>
              <w:keepNext/>
              <w:spacing w:before="0" w:after="0"/>
              <w:jc w:val="center"/>
              <w:rPr>
                <w:sz w:val="24"/>
                <w:szCs w:val="24"/>
              </w:rPr>
            </w:pPr>
          </w:p>
        </w:tc>
        <w:tc>
          <w:tcPr>
            <w:tcW w:w="367" w:type="dxa"/>
            <w:tcBorders>
              <w:left w:val="single" w:sz="4" w:space="0" w:color="A6A6A6"/>
              <w:bottom w:val="single" w:sz="4" w:space="0" w:color="auto"/>
            </w:tcBorders>
            <w:shd w:val="clear" w:color="auto" w:fill="FF0000"/>
            <w:vAlign w:val="center"/>
          </w:tcPr>
          <w:p w14:paraId="684C776A"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r>
      <w:tr w:rsidR="00141BE9" w14:paraId="61C612A3" w14:textId="77777777" w:rsidTr="007B18B2">
        <w:trPr>
          <w:cantSplit/>
        </w:trPr>
        <w:tc>
          <w:tcPr>
            <w:tcW w:w="567" w:type="dxa"/>
            <w:shd w:val="clear" w:color="auto" w:fill="F2F2F2"/>
            <w:vAlign w:val="center"/>
          </w:tcPr>
          <w:p w14:paraId="5BA1489F" w14:textId="77777777" w:rsidR="00DE00D8" w:rsidRPr="007B18B2" w:rsidRDefault="00DE00D8" w:rsidP="00AE4282">
            <w:pPr>
              <w:pStyle w:val="TableText"/>
              <w:keepNext/>
              <w:jc w:val="center"/>
              <w:rPr>
                <w:sz w:val="16"/>
                <w:szCs w:val="16"/>
              </w:rPr>
            </w:pPr>
            <w:r w:rsidRPr="007B18B2">
              <w:rPr>
                <w:sz w:val="16"/>
                <w:szCs w:val="16"/>
              </w:rPr>
              <w:t>15</w:t>
            </w:r>
          </w:p>
        </w:tc>
        <w:tc>
          <w:tcPr>
            <w:tcW w:w="366" w:type="dxa"/>
            <w:tcBorders>
              <w:bottom w:val="single" w:sz="4" w:space="0" w:color="auto"/>
              <w:right w:val="single" w:sz="4" w:space="0" w:color="A6A6A6"/>
            </w:tcBorders>
            <w:shd w:val="clear" w:color="auto" w:fill="FFC000"/>
            <w:vAlign w:val="center"/>
          </w:tcPr>
          <w:p w14:paraId="556BD872"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FFFF00"/>
            <w:vAlign w:val="center"/>
          </w:tcPr>
          <w:p w14:paraId="255B81B4"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00FF00"/>
            <w:vAlign w:val="center"/>
          </w:tcPr>
          <w:p w14:paraId="428BACA2"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bottom w:val="single" w:sz="4" w:space="0" w:color="auto"/>
              <w:right w:val="single" w:sz="4" w:space="0" w:color="A6A6A6"/>
            </w:tcBorders>
            <w:shd w:val="clear" w:color="auto" w:fill="FFC000"/>
            <w:vAlign w:val="center"/>
          </w:tcPr>
          <w:p w14:paraId="036A9F51"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7" w:type="dxa"/>
            <w:tcBorders>
              <w:left w:val="single" w:sz="4" w:space="0" w:color="A6A6A6"/>
              <w:bottom w:val="single" w:sz="4" w:space="0" w:color="auto"/>
              <w:right w:val="single" w:sz="4" w:space="0" w:color="A6A6A6"/>
            </w:tcBorders>
            <w:shd w:val="clear" w:color="auto" w:fill="00FF00"/>
            <w:vAlign w:val="center"/>
          </w:tcPr>
          <w:p w14:paraId="2C6E9F73"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uto"/>
            </w:tcBorders>
            <w:shd w:val="clear" w:color="auto" w:fill="FFFF00"/>
            <w:vAlign w:val="center"/>
          </w:tcPr>
          <w:p w14:paraId="2AE7BB05"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uto"/>
              <w:bottom w:val="single" w:sz="4" w:space="0" w:color="auto"/>
              <w:right w:val="single" w:sz="4" w:space="0" w:color="A6A6A6"/>
            </w:tcBorders>
            <w:shd w:val="clear" w:color="auto" w:fill="FFC000"/>
            <w:vAlign w:val="center"/>
          </w:tcPr>
          <w:p w14:paraId="16FE8A28"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FF00"/>
            <w:vAlign w:val="center"/>
          </w:tcPr>
          <w:p w14:paraId="3E06E41E"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uto"/>
            </w:tcBorders>
            <w:shd w:val="clear" w:color="auto" w:fill="FFFF00"/>
            <w:vAlign w:val="center"/>
          </w:tcPr>
          <w:p w14:paraId="296A2698"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uto"/>
              <w:bottom w:val="single" w:sz="4" w:space="0" w:color="auto"/>
              <w:right w:val="single" w:sz="4" w:space="0" w:color="A6A6A6"/>
            </w:tcBorders>
            <w:shd w:val="clear" w:color="auto" w:fill="FFC000"/>
            <w:vAlign w:val="center"/>
          </w:tcPr>
          <w:p w14:paraId="68576AEF"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FFC000"/>
            <w:vAlign w:val="center"/>
          </w:tcPr>
          <w:p w14:paraId="7CAE4B3B"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uto"/>
            </w:tcBorders>
            <w:shd w:val="clear" w:color="auto" w:fill="FFC000"/>
            <w:vAlign w:val="center"/>
          </w:tcPr>
          <w:p w14:paraId="458912AA"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C000"/>
            <w:vAlign w:val="center"/>
          </w:tcPr>
          <w:p w14:paraId="369DE3E4"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FFFF00"/>
            <w:vAlign w:val="center"/>
          </w:tcPr>
          <w:p w14:paraId="623C7D64"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right w:val="single" w:sz="4" w:space="0" w:color="auto"/>
            </w:tcBorders>
            <w:shd w:val="clear" w:color="auto" w:fill="FFC000"/>
            <w:vAlign w:val="center"/>
          </w:tcPr>
          <w:p w14:paraId="45A33DD2"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uto"/>
              <w:bottom w:val="single" w:sz="4" w:space="0" w:color="auto"/>
              <w:right w:val="single" w:sz="4" w:space="0" w:color="A6A6A6"/>
            </w:tcBorders>
            <w:shd w:val="clear" w:color="auto" w:fill="FFC000"/>
            <w:vAlign w:val="center"/>
          </w:tcPr>
          <w:p w14:paraId="2287689F"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C000"/>
            <w:vAlign w:val="center"/>
          </w:tcPr>
          <w:p w14:paraId="3FC5729B"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uto"/>
            </w:tcBorders>
            <w:shd w:val="clear" w:color="auto" w:fill="FFC000"/>
            <w:vAlign w:val="center"/>
          </w:tcPr>
          <w:p w14:paraId="14CA6BCB"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uto"/>
              <w:bottom w:val="single" w:sz="4" w:space="0" w:color="auto"/>
              <w:right w:val="single" w:sz="4" w:space="0" w:color="A6A6A6"/>
            </w:tcBorders>
            <w:shd w:val="clear" w:color="auto" w:fill="FFFF00"/>
            <w:vAlign w:val="center"/>
          </w:tcPr>
          <w:p w14:paraId="3496092A"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right w:val="single" w:sz="4" w:space="0" w:color="A6A6A6"/>
            </w:tcBorders>
            <w:shd w:val="clear" w:color="auto" w:fill="FFC000"/>
            <w:vAlign w:val="center"/>
          </w:tcPr>
          <w:p w14:paraId="7AEA4F7E"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right w:val="single" w:sz="4" w:space="0" w:color="auto"/>
            </w:tcBorders>
            <w:shd w:val="clear" w:color="auto" w:fill="FFFF00"/>
            <w:vAlign w:val="center"/>
          </w:tcPr>
          <w:p w14:paraId="09F8A0AB"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FF00"/>
            <w:vAlign w:val="center"/>
          </w:tcPr>
          <w:p w14:paraId="22387865"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C000"/>
            <w:vAlign w:val="center"/>
          </w:tcPr>
          <w:p w14:paraId="6B6F7DFA" w14:textId="77777777" w:rsidR="00DE00D8" w:rsidRPr="007B18B2" w:rsidRDefault="00150F9F" w:rsidP="00AE4282">
            <w:pPr>
              <w:pStyle w:val="TableText"/>
              <w:keepNext/>
              <w:spacing w:before="0" w:after="0"/>
              <w:jc w:val="center"/>
              <w:rPr>
                <w:sz w:val="24"/>
                <w:szCs w:val="24"/>
              </w:rPr>
            </w:pPr>
            <w:r w:rsidRPr="007B18B2">
              <w:rPr>
                <w:sz w:val="24"/>
                <w:szCs w:val="24"/>
              </w:rPr>
              <w:sym w:font="Wingdings 3" w:char="F06D"/>
            </w:r>
          </w:p>
        </w:tc>
        <w:tc>
          <w:tcPr>
            <w:tcW w:w="367" w:type="dxa"/>
            <w:tcBorders>
              <w:left w:val="single" w:sz="4" w:space="0" w:color="A6A6A6"/>
              <w:bottom w:val="single" w:sz="4" w:space="0" w:color="auto"/>
              <w:right w:val="single" w:sz="4" w:space="0" w:color="A6A6A6"/>
            </w:tcBorders>
            <w:shd w:val="clear" w:color="auto" w:fill="FFFF00"/>
            <w:vAlign w:val="center"/>
          </w:tcPr>
          <w:p w14:paraId="2F40BE02" w14:textId="77777777" w:rsidR="00DE00D8" w:rsidRPr="007B18B2" w:rsidRDefault="00866D5C" w:rsidP="00AE4282">
            <w:pPr>
              <w:pStyle w:val="TableText"/>
              <w:keepNext/>
              <w:spacing w:before="0" w:after="0"/>
              <w:jc w:val="center"/>
              <w:rPr>
                <w:sz w:val="24"/>
                <w:szCs w:val="24"/>
              </w:rPr>
            </w:pPr>
            <w:r w:rsidRPr="007B18B2">
              <w:rPr>
                <w:sz w:val="24"/>
                <w:szCs w:val="24"/>
              </w:rPr>
              <w:sym w:font="Wingdings 3" w:char="F06B"/>
            </w:r>
          </w:p>
        </w:tc>
      </w:tr>
      <w:tr w:rsidR="00141BE9" w14:paraId="2E021E1E" w14:textId="77777777" w:rsidTr="007B18B2">
        <w:trPr>
          <w:cantSplit/>
        </w:trPr>
        <w:tc>
          <w:tcPr>
            <w:tcW w:w="567" w:type="dxa"/>
            <w:shd w:val="clear" w:color="auto" w:fill="F2F2F2"/>
            <w:vAlign w:val="center"/>
          </w:tcPr>
          <w:p w14:paraId="06C5F519" w14:textId="77777777" w:rsidR="00DE00D8" w:rsidRPr="007B18B2" w:rsidRDefault="00DE00D8" w:rsidP="007B18B2">
            <w:pPr>
              <w:pStyle w:val="TableText"/>
              <w:jc w:val="center"/>
              <w:rPr>
                <w:sz w:val="16"/>
                <w:szCs w:val="16"/>
              </w:rPr>
            </w:pPr>
            <w:r w:rsidRPr="007B18B2">
              <w:rPr>
                <w:sz w:val="16"/>
                <w:szCs w:val="16"/>
              </w:rPr>
              <w:t>16</w:t>
            </w:r>
          </w:p>
        </w:tc>
        <w:tc>
          <w:tcPr>
            <w:tcW w:w="366" w:type="dxa"/>
            <w:tcBorders>
              <w:bottom w:val="single" w:sz="4" w:space="0" w:color="auto"/>
              <w:right w:val="single" w:sz="4" w:space="0" w:color="A6A6A6"/>
            </w:tcBorders>
            <w:shd w:val="clear" w:color="auto" w:fill="00FF00"/>
            <w:vAlign w:val="center"/>
          </w:tcPr>
          <w:p w14:paraId="7358798D"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6A6A6"/>
            </w:tcBorders>
            <w:shd w:val="clear" w:color="auto" w:fill="00FF00"/>
            <w:vAlign w:val="center"/>
          </w:tcPr>
          <w:p w14:paraId="243BFC47"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left w:val="single" w:sz="4" w:space="0" w:color="A6A6A6"/>
              <w:bottom w:val="single" w:sz="4" w:space="0" w:color="auto"/>
              <w:right w:val="single" w:sz="4" w:space="0" w:color="auto"/>
            </w:tcBorders>
            <w:shd w:val="clear" w:color="auto" w:fill="00FF00"/>
            <w:vAlign w:val="center"/>
          </w:tcPr>
          <w:p w14:paraId="2C49F28E"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left w:val="single" w:sz="4" w:space="0" w:color="auto"/>
              <w:bottom w:val="single" w:sz="4" w:space="0" w:color="auto"/>
              <w:right w:val="single" w:sz="4" w:space="0" w:color="A6A6A6"/>
            </w:tcBorders>
            <w:shd w:val="clear" w:color="auto" w:fill="FFFF00"/>
            <w:vAlign w:val="center"/>
          </w:tcPr>
          <w:p w14:paraId="2BEB055B"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right w:val="single" w:sz="4" w:space="0" w:color="A6A6A6"/>
            </w:tcBorders>
            <w:shd w:val="clear" w:color="auto" w:fill="00FF00"/>
            <w:vAlign w:val="center"/>
          </w:tcPr>
          <w:p w14:paraId="723950BE"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uto"/>
            </w:tcBorders>
            <w:shd w:val="clear" w:color="auto" w:fill="00FF00"/>
            <w:vAlign w:val="center"/>
          </w:tcPr>
          <w:p w14:paraId="1BDB7D51"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FF00"/>
            <w:vAlign w:val="center"/>
          </w:tcPr>
          <w:p w14:paraId="4E633C4E"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FF00"/>
            <w:vAlign w:val="center"/>
          </w:tcPr>
          <w:p w14:paraId="500D58CC"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uto"/>
            </w:tcBorders>
            <w:shd w:val="clear" w:color="auto" w:fill="FFFF00"/>
            <w:vAlign w:val="center"/>
          </w:tcPr>
          <w:p w14:paraId="2B14697F" w14:textId="77777777" w:rsidR="00DE00D8" w:rsidRPr="007B18B2" w:rsidRDefault="00150F9F" w:rsidP="007B18B2">
            <w:pPr>
              <w:pStyle w:val="TableText"/>
              <w:spacing w:before="0" w:after="0"/>
              <w:jc w:val="center"/>
              <w:rPr>
                <w:sz w:val="24"/>
                <w:szCs w:val="24"/>
              </w:rPr>
            </w:pPr>
            <w:r w:rsidRPr="007B18B2">
              <w:rPr>
                <w:sz w:val="24"/>
                <w:szCs w:val="24"/>
              </w:rPr>
              <w:sym w:font="Wingdings 3" w:char="F06D"/>
            </w:r>
          </w:p>
        </w:tc>
        <w:tc>
          <w:tcPr>
            <w:tcW w:w="367" w:type="dxa"/>
            <w:tcBorders>
              <w:left w:val="single" w:sz="4" w:space="0" w:color="auto"/>
              <w:bottom w:val="single" w:sz="4" w:space="0" w:color="auto"/>
              <w:right w:val="single" w:sz="4" w:space="0" w:color="A6A6A6"/>
            </w:tcBorders>
            <w:shd w:val="clear" w:color="auto" w:fill="FFFF00"/>
            <w:vAlign w:val="center"/>
          </w:tcPr>
          <w:p w14:paraId="491FE961"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FF00"/>
            <w:vAlign w:val="center"/>
          </w:tcPr>
          <w:p w14:paraId="68490993"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00FF00"/>
            <w:vAlign w:val="center"/>
          </w:tcPr>
          <w:p w14:paraId="5501365A"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bottom w:val="single" w:sz="4" w:space="0" w:color="auto"/>
              <w:right w:val="single" w:sz="4" w:space="0" w:color="A6A6A6"/>
            </w:tcBorders>
            <w:shd w:val="clear" w:color="auto" w:fill="FF0000"/>
            <w:vAlign w:val="center"/>
          </w:tcPr>
          <w:p w14:paraId="2A8EEE64"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485C480C"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7" w:type="dxa"/>
            <w:tcBorders>
              <w:left w:val="single" w:sz="4" w:space="0" w:color="A6A6A6"/>
              <w:bottom w:val="single" w:sz="4" w:space="0" w:color="auto"/>
              <w:right w:val="single" w:sz="4" w:space="0" w:color="auto"/>
            </w:tcBorders>
            <w:shd w:val="clear" w:color="auto" w:fill="FF0000"/>
            <w:vAlign w:val="center"/>
          </w:tcPr>
          <w:p w14:paraId="1744C669"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left w:val="single" w:sz="4" w:space="0" w:color="auto"/>
              <w:bottom w:val="single" w:sz="4" w:space="0" w:color="auto"/>
              <w:right w:val="single" w:sz="4" w:space="0" w:color="A6A6A6"/>
            </w:tcBorders>
            <w:shd w:val="clear" w:color="auto" w:fill="FF0000"/>
            <w:vAlign w:val="center"/>
          </w:tcPr>
          <w:p w14:paraId="447C59A6"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71881549"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tcBorders>
            <w:shd w:val="clear" w:color="auto" w:fill="FF0000"/>
            <w:vAlign w:val="center"/>
          </w:tcPr>
          <w:p w14:paraId="0CA58583"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bottom w:val="single" w:sz="4" w:space="0" w:color="auto"/>
              <w:right w:val="single" w:sz="4" w:space="0" w:color="A6A6A6"/>
            </w:tcBorders>
            <w:shd w:val="clear" w:color="auto" w:fill="FFC000"/>
            <w:vAlign w:val="center"/>
          </w:tcPr>
          <w:p w14:paraId="44FFACF6"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7" w:type="dxa"/>
            <w:tcBorders>
              <w:left w:val="single" w:sz="4" w:space="0" w:color="A6A6A6"/>
              <w:bottom w:val="single" w:sz="4" w:space="0" w:color="auto"/>
              <w:right w:val="single" w:sz="4" w:space="0" w:color="A6A6A6"/>
            </w:tcBorders>
            <w:shd w:val="clear" w:color="auto" w:fill="FF0000"/>
            <w:vAlign w:val="center"/>
          </w:tcPr>
          <w:p w14:paraId="1F9B1FF4" w14:textId="77777777" w:rsidR="00DE00D8" w:rsidRPr="007B18B2" w:rsidRDefault="00866D5C" w:rsidP="007B18B2">
            <w:pPr>
              <w:pStyle w:val="TableText"/>
              <w:spacing w:before="0" w:after="0"/>
              <w:jc w:val="center"/>
              <w:rPr>
                <w:sz w:val="24"/>
                <w:szCs w:val="24"/>
              </w:rPr>
            </w:pPr>
            <w:r w:rsidRPr="007B18B2">
              <w:rPr>
                <w:sz w:val="24"/>
                <w:szCs w:val="24"/>
              </w:rPr>
              <w:sym w:font="Wingdings 3" w:char="F06D"/>
            </w:r>
          </w:p>
        </w:tc>
        <w:tc>
          <w:tcPr>
            <w:tcW w:w="366" w:type="dxa"/>
            <w:tcBorders>
              <w:left w:val="single" w:sz="4" w:space="0" w:color="A6A6A6"/>
              <w:bottom w:val="single" w:sz="4" w:space="0" w:color="auto"/>
              <w:right w:val="single" w:sz="4" w:space="0" w:color="auto"/>
            </w:tcBorders>
            <w:shd w:val="clear" w:color="auto" w:fill="FF0000"/>
            <w:vAlign w:val="center"/>
          </w:tcPr>
          <w:p w14:paraId="1D258B2A"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FF00"/>
            <w:vAlign w:val="center"/>
          </w:tcPr>
          <w:p w14:paraId="44589496"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FF00"/>
            <w:vAlign w:val="center"/>
          </w:tcPr>
          <w:p w14:paraId="15491F87"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tcBorders>
            <w:shd w:val="clear" w:color="auto" w:fill="00FF00"/>
            <w:vAlign w:val="center"/>
          </w:tcPr>
          <w:p w14:paraId="314B3A23"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r>
      <w:tr w:rsidR="00141BE9" w14:paraId="0811279C" w14:textId="77777777" w:rsidTr="007B18B2">
        <w:trPr>
          <w:cantSplit/>
        </w:trPr>
        <w:tc>
          <w:tcPr>
            <w:tcW w:w="567" w:type="dxa"/>
            <w:shd w:val="clear" w:color="auto" w:fill="F2F2F2"/>
            <w:vAlign w:val="center"/>
          </w:tcPr>
          <w:p w14:paraId="224A30BA" w14:textId="77777777" w:rsidR="00DE00D8" w:rsidRPr="007B18B2" w:rsidRDefault="00DE00D8" w:rsidP="007B18B2">
            <w:pPr>
              <w:pStyle w:val="TableText"/>
              <w:jc w:val="center"/>
              <w:rPr>
                <w:sz w:val="16"/>
                <w:szCs w:val="16"/>
              </w:rPr>
            </w:pPr>
            <w:r w:rsidRPr="007B18B2">
              <w:rPr>
                <w:sz w:val="16"/>
                <w:szCs w:val="16"/>
              </w:rPr>
              <w:t>17</w:t>
            </w:r>
          </w:p>
        </w:tc>
        <w:tc>
          <w:tcPr>
            <w:tcW w:w="366" w:type="dxa"/>
            <w:tcBorders>
              <w:top w:val="single" w:sz="4" w:space="0" w:color="auto"/>
              <w:bottom w:val="single" w:sz="4" w:space="0" w:color="auto"/>
              <w:right w:val="single" w:sz="4" w:space="0" w:color="A6A6A6"/>
            </w:tcBorders>
            <w:shd w:val="clear" w:color="auto" w:fill="00FF00"/>
            <w:vAlign w:val="center"/>
          </w:tcPr>
          <w:p w14:paraId="133C2285"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top w:val="single" w:sz="4" w:space="0" w:color="auto"/>
              <w:left w:val="single" w:sz="4" w:space="0" w:color="A6A6A6"/>
              <w:bottom w:val="single" w:sz="4" w:space="0" w:color="auto"/>
              <w:right w:val="single" w:sz="4" w:space="0" w:color="A6A6A6"/>
            </w:tcBorders>
            <w:shd w:val="clear" w:color="auto" w:fill="00FF00"/>
            <w:vAlign w:val="center"/>
          </w:tcPr>
          <w:p w14:paraId="0504FEB8" w14:textId="77777777" w:rsidR="00DE00D8" w:rsidRPr="007B18B2" w:rsidRDefault="00866D5C" w:rsidP="007B18B2">
            <w:pPr>
              <w:pStyle w:val="TableText"/>
              <w:spacing w:before="0" w:after="0"/>
              <w:jc w:val="center"/>
              <w:rPr>
                <w:sz w:val="24"/>
                <w:szCs w:val="24"/>
              </w:rPr>
            </w:pPr>
            <w:r w:rsidRPr="007B18B2">
              <w:rPr>
                <w:sz w:val="24"/>
                <w:szCs w:val="24"/>
              </w:rPr>
              <w:sym w:font="Wingdings 3" w:char="F06D"/>
            </w:r>
          </w:p>
        </w:tc>
        <w:tc>
          <w:tcPr>
            <w:tcW w:w="366" w:type="dxa"/>
            <w:tcBorders>
              <w:top w:val="single" w:sz="4" w:space="0" w:color="auto"/>
              <w:left w:val="single" w:sz="4" w:space="0" w:color="A6A6A6"/>
              <w:bottom w:val="single" w:sz="4" w:space="0" w:color="auto"/>
            </w:tcBorders>
            <w:shd w:val="clear" w:color="auto" w:fill="00FF00"/>
            <w:vAlign w:val="center"/>
          </w:tcPr>
          <w:p w14:paraId="2BAC8760" w14:textId="77777777" w:rsidR="00DE00D8" w:rsidRPr="007B18B2" w:rsidRDefault="00866D5C" w:rsidP="007B18B2">
            <w:pPr>
              <w:pStyle w:val="TableText"/>
              <w:spacing w:before="0" w:after="0"/>
              <w:jc w:val="center"/>
              <w:rPr>
                <w:sz w:val="24"/>
                <w:szCs w:val="24"/>
              </w:rPr>
            </w:pPr>
            <w:r w:rsidRPr="007B18B2">
              <w:rPr>
                <w:sz w:val="24"/>
                <w:szCs w:val="24"/>
              </w:rPr>
              <w:sym w:font="Wingdings 3" w:char="F06D"/>
            </w:r>
          </w:p>
        </w:tc>
        <w:tc>
          <w:tcPr>
            <w:tcW w:w="366" w:type="dxa"/>
            <w:tcBorders>
              <w:top w:val="single" w:sz="4" w:space="0" w:color="auto"/>
              <w:bottom w:val="single" w:sz="4" w:space="0" w:color="auto"/>
              <w:right w:val="single" w:sz="4" w:space="0" w:color="A6A6A6"/>
            </w:tcBorders>
            <w:shd w:val="clear" w:color="auto" w:fill="FF0000"/>
            <w:vAlign w:val="center"/>
          </w:tcPr>
          <w:p w14:paraId="14D24000"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7" w:type="dxa"/>
            <w:tcBorders>
              <w:top w:val="single" w:sz="4" w:space="0" w:color="auto"/>
              <w:left w:val="single" w:sz="4" w:space="0" w:color="A6A6A6"/>
              <w:bottom w:val="single" w:sz="4" w:space="0" w:color="auto"/>
              <w:right w:val="single" w:sz="4" w:space="0" w:color="A6A6A6"/>
            </w:tcBorders>
            <w:shd w:val="clear" w:color="auto" w:fill="FF0000"/>
            <w:vAlign w:val="center"/>
          </w:tcPr>
          <w:p w14:paraId="60EDF679"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left w:val="single" w:sz="4" w:space="0" w:color="A6A6A6"/>
              <w:bottom w:val="single" w:sz="4" w:space="0" w:color="auto"/>
            </w:tcBorders>
            <w:shd w:val="clear" w:color="auto" w:fill="FF0000"/>
            <w:vAlign w:val="center"/>
          </w:tcPr>
          <w:p w14:paraId="24155BD2"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bottom w:val="single" w:sz="4" w:space="0" w:color="auto"/>
              <w:right w:val="single" w:sz="4" w:space="0" w:color="A6A6A6"/>
            </w:tcBorders>
            <w:shd w:val="clear" w:color="auto" w:fill="00FF00"/>
            <w:vAlign w:val="center"/>
          </w:tcPr>
          <w:p w14:paraId="6270554A"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left w:val="single" w:sz="4" w:space="0" w:color="A6A6A6"/>
              <w:bottom w:val="single" w:sz="4" w:space="0" w:color="auto"/>
              <w:right w:val="single" w:sz="4" w:space="0" w:color="A6A6A6"/>
            </w:tcBorders>
            <w:shd w:val="clear" w:color="auto" w:fill="00FF00"/>
            <w:vAlign w:val="center"/>
          </w:tcPr>
          <w:p w14:paraId="0A84D519"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left w:val="single" w:sz="4" w:space="0" w:color="A6A6A6"/>
              <w:bottom w:val="single" w:sz="4" w:space="0" w:color="auto"/>
              <w:right w:val="single" w:sz="4" w:space="0" w:color="auto"/>
            </w:tcBorders>
            <w:shd w:val="clear" w:color="auto" w:fill="00FF00"/>
            <w:vAlign w:val="center"/>
          </w:tcPr>
          <w:p w14:paraId="24EFD210"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7" w:type="dxa"/>
            <w:tcBorders>
              <w:top w:val="single" w:sz="4" w:space="0" w:color="auto"/>
              <w:left w:val="single" w:sz="4" w:space="0" w:color="auto"/>
              <w:bottom w:val="single" w:sz="4" w:space="0" w:color="auto"/>
              <w:right w:val="single" w:sz="4" w:space="0" w:color="A6A6A6"/>
            </w:tcBorders>
            <w:shd w:val="clear" w:color="auto" w:fill="00FF00"/>
            <w:vAlign w:val="center"/>
          </w:tcPr>
          <w:p w14:paraId="1F5A6936"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top w:val="single" w:sz="4" w:space="0" w:color="auto"/>
              <w:left w:val="single" w:sz="4" w:space="0" w:color="A6A6A6"/>
              <w:bottom w:val="single" w:sz="4" w:space="0" w:color="auto"/>
              <w:right w:val="single" w:sz="4" w:space="0" w:color="A6A6A6"/>
            </w:tcBorders>
            <w:shd w:val="clear" w:color="auto" w:fill="00FF00"/>
            <w:vAlign w:val="center"/>
          </w:tcPr>
          <w:p w14:paraId="6A82F556"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left w:val="single" w:sz="4" w:space="0" w:color="A6A6A6"/>
              <w:bottom w:val="single" w:sz="4" w:space="0" w:color="auto"/>
            </w:tcBorders>
            <w:shd w:val="clear" w:color="auto" w:fill="00FF00"/>
            <w:vAlign w:val="center"/>
          </w:tcPr>
          <w:p w14:paraId="3D0AD157"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top w:val="single" w:sz="4" w:space="0" w:color="auto"/>
              <w:bottom w:val="single" w:sz="4" w:space="0" w:color="auto"/>
              <w:right w:val="single" w:sz="4" w:space="0" w:color="A6A6A6"/>
            </w:tcBorders>
            <w:shd w:val="clear" w:color="auto" w:fill="FF0000"/>
            <w:vAlign w:val="center"/>
          </w:tcPr>
          <w:p w14:paraId="630DBC10"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top w:val="single" w:sz="4" w:space="0" w:color="auto"/>
              <w:left w:val="single" w:sz="4" w:space="0" w:color="A6A6A6"/>
              <w:bottom w:val="single" w:sz="4" w:space="0" w:color="auto"/>
              <w:right w:val="single" w:sz="4" w:space="0" w:color="A6A6A6"/>
            </w:tcBorders>
            <w:shd w:val="clear" w:color="auto" w:fill="FF0000"/>
            <w:vAlign w:val="center"/>
          </w:tcPr>
          <w:p w14:paraId="20F49A44"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7" w:type="dxa"/>
            <w:tcBorders>
              <w:top w:val="single" w:sz="4" w:space="0" w:color="auto"/>
              <w:left w:val="single" w:sz="4" w:space="0" w:color="A6A6A6"/>
              <w:bottom w:val="single" w:sz="4" w:space="0" w:color="auto"/>
            </w:tcBorders>
            <w:shd w:val="clear" w:color="auto" w:fill="FF0000"/>
            <w:vAlign w:val="center"/>
          </w:tcPr>
          <w:p w14:paraId="62CEDE1F"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top w:val="single" w:sz="4" w:space="0" w:color="auto"/>
              <w:bottom w:val="single" w:sz="4" w:space="0" w:color="auto"/>
              <w:right w:val="single" w:sz="4" w:space="0" w:color="A6A6A6"/>
            </w:tcBorders>
            <w:shd w:val="clear" w:color="auto" w:fill="00FF00"/>
            <w:vAlign w:val="center"/>
          </w:tcPr>
          <w:p w14:paraId="352C26AD"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top w:val="single" w:sz="4" w:space="0" w:color="auto"/>
              <w:left w:val="single" w:sz="4" w:space="0" w:color="A6A6A6"/>
              <w:bottom w:val="single" w:sz="4" w:space="0" w:color="auto"/>
              <w:right w:val="single" w:sz="4" w:space="0" w:color="A6A6A6"/>
            </w:tcBorders>
            <w:shd w:val="clear" w:color="auto" w:fill="00FF00"/>
            <w:vAlign w:val="center"/>
          </w:tcPr>
          <w:p w14:paraId="79D48566"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left w:val="single" w:sz="4" w:space="0" w:color="A6A6A6"/>
              <w:bottom w:val="single" w:sz="4" w:space="0" w:color="auto"/>
              <w:right w:val="single" w:sz="4" w:space="0" w:color="auto"/>
            </w:tcBorders>
            <w:shd w:val="clear" w:color="auto" w:fill="00FF00"/>
            <w:vAlign w:val="center"/>
          </w:tcPr>
          <w:p w14:paraId="690E8FFD"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top w:val="single" w:sz="4" w:space="0" w:color="auto"/>
              <w:left w:val="single" w:sz="4" w:space="0" w:color="auto"/>
              <w:bottom w:val="single" w:sz="4" w:space="0" w:color="auto"/>
              <w:right w:val="single" w:sz="4" w:space="0" w:color="A6A6A6"/>
            </w:tcBorders>
            <w:shd w:val="clear" w:color="auto" w:fill="00FF00"/>
            <w:vAlign w:val="center"/>
          </w:tcPr>
          <w:p w14:paraId="6EB6D983"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7" w:type="dxa"/>
            <w:tcBorders>
              <w:top w:val="single" w:sz="4" w:space="0" w:color="auto"/>
              <w:left w:val="single" w:sz="4" w:space="0" w:color="A6A6A6"/>
              <w:bottom w:val="single" w:sz="4" w:space="0" w:color="auto"/>
              <w:right w:val="single" w:sz="4" w:space="0" w:color="A6A6A6"/>
            </w:tcBorders>
            <w:shd w:val="clear" w:color="auto" w:fill="00FF00"/>
            <w:vAlign w:val="center"/>
          </w:tcPr>
          <w:p w14:paraId="77C37969"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left w:val="single" w:sz="4" w:space="0" w:color="A6A6A6"/>
              <w:bottom w:val="single" w:sz="4" w:space="0" w:color="auto"/>
              <w:right w:val="single" w:sz="4" w:space="0" w:color="auto"/>
            </w:tcBorders>
            <w:shd w:val="clear" w:color="auto" w:fill="00FF00"/>
            <w:vAlign w:val="center"/>
          </w:tcPr>
          <w:p w14:paraId="2115B70B"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left w:val="single" w:sz="4" w:space="0" w:color="auto"/>
              <w:bottom w:val="single" w:sz="4" w:space="0" w:color="auto"/>
              <w:right w:val="single" w:sz="4" w:space="0" w:color="A6A6A6"/>
            </w:tcBorders>
            <w:shd w:val="clear" w:color="auto" w:fill="00FF00"/>
            <w:vAlign w:val="center"/>
          </w:tcPr>
          <w:p w14:paraId="591BEB40"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top w:val="single" w:sz="4" w:space="0" w:color="auto"/>
              <w:left w:val="single" w:sz="4" w:space="0" w:color="A6A6A6"/>
              <w:bottom w:val="single" w:sz="4" w:space="0" w:color="auto"/>
              <w:right w:val="single" w:sz="4" w:space="0" w:color="A6A6A6"/>
            </w:tcBorders>
            <w:shd w:val="clear" w:color="auto" w:fill="00FF00"/>
            <w:vAlign w:val="center"/>
          </w:tcPr>
          <w:p w14:paraId="1F1CD051"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7" w:type="dxa"/>
            <w:tcBorders>
              <w:top w:val="single" w:sz="4" w:space="0" w:color="auto"/>
              <w:left w:val="single" w:sz="4" w:space="0" w:color="A6A6A6"/>
              <w:bottom w:val="single" w:sz="4" w:space="0" w:color="auto"/>
            </w:tcBorders>
            <w:shd w:val="clear" w:color="auto" w:fill="00FF00"/>
            <w:vAlign w:val="center"/>
          </w:tcPr>
          <w:p w14:paraId="2F7073A4"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r>
      <w:tr w:rsidR="00141BE9" w14:paraId="366875A5" w14:textId="77777777" w:rsidTr="007B18B2">
        <w:trPr>
          <w:cantSplit/>
        </w:trPr>
        <w:tc>
          <w:tcPr>
            <w:tcW w:w="567" w:type="dxa"/>
            <w:shd w:val="clear" w:color="auto" w:fill="F2F2F2"/>
            <w:vAlign w:val="center"/>
          </w:tcPr>
          <w:p w14:paraId="152934A9" w14:textId="77777777" w:rsidR="00DE00D8" w:rsidRPr="007B18B2" w:rsidRDefault="00DE00D8" w:rsidP="007B18B2">
            <w:pPr>
              <w:pStyle w:val="TableText"/>
              <w:jc w:val="center"/>
              <w:rPr>
                <w:sz w:val="16"/>
                <w:szCs w:val="16"/>
              </w:rPr>
            </w:pPr>
            <w:r w:rsidRPr="007B18B2">
              <w:rPr>
                <w:sz w:val="16"/>
                <w:szCs w:val="16"/>
              </w:rPr>
              <w:t>18</w:t>
            </w:r>
          </w:p>
        </w:tc>
        <w:tc>
          <w:tcPr>
            <w:tcW w:w="366" w:type="dxa"/>
            <w:tcBorders>
              <w:top w:val="single" w:sz="4" w:space="0" w:color="auto"/>
              <w:bottom w:val="single" w:sz="4" w:space="0" w:color="auto"/>
              <w:right w:val="single" w:sz="4" w:space="0" w:color="A6A6A6"/>
            </w:tcBorders>
            <w:shd w:val="clear" w:color="auto" w:fill="00FF00"/>
            <w:vAlign w:val="center"/>
          </w:tcPr>
          <w:p w14:paraId="68D5F894"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left w:val="single" w:sz="4" w:space="0" w:color="A6A6A6"/>
              <w:bottom w:val="single" w:sz="4" w:space="0" w:color="auto"/>
              <w:right w:val="single" w:sz="4" w:space="0" w:color="A6A6A6"/>
            </w:tcBorders>
            <w:shd w:val="clear" w:color="auto" w:fill="00FF00"/>
            <w:vAlign w:val="center"/>
          </w:tcPr>
          <w:p w14:paraId="73AE4704" w14:textId="77777777" w:rsidR="00DE00D8" w:rsidRPr="007B18B2" w:rsidRDefault="00866D5C" w:rsidP="007B18B2">
            <w:pPr>
              <w:pStyle w:val="TableText"/>
              <w:spacing w:before="0" w:after="0"/>
              <w:jc w:val="center"/>
              <w:rPr>
                <w:sz w:val="24"/>
                <w:szCs w:val="24"/>
              </w:rPr>
            </w:pPr>
            <w:r w:rsidRPr="007B18B2">
              <w:rPr>
                <w:sz w:val="24"/>
                <w:szCs w:val="24"/>
              </w:rPr>
              <w:sym w:font="Wingdings 3" w:char="F06D"/>
            </w:r>
          </w:p>
        </w:tc>
        <w:tc>
          <w:tcPr>
            <w:tcW w:w="366" w:type="dxa"/>
            <w:tcBorders>
              <w:top w:val="single" w:sz="4" w:space="0" w:color="auto"/>
              <w:left w:val="single" w:sz="4" w:space="0" w:color="A6A6A6"/>
              <w:bottom w:val="single" w:sz="4" w:space="0" w:color="auto"/>
              <w:right w:val="single" w:sz="4" w:space="0" w:color="auto"/>
            </w:tcBorders>
            <w:shd w:val="clear" w:color="auto" w:fill="00FF00"/>
            <w:vAlign w:val="center"/>
          </w:tcPr>
          <w:p w14:paraId="7FE74AF4" w14:textId="77777777" w:rsidR="00DE00D8" w:rsidRPr="007B18B2" w:rsidRDefault="00866D5C" w:rsidP="007B18B2">
            <w:pPr>
              <w:pStyle w:val="TableText"/>
              <w:spacing w:before="0" w:after="0"/>
              <w:jc w:val="center"/>
              <w:rPr>
                <w:sz w:val="24"/>
                <w:szCs w:val="24"/>
              </w:rPr>
            </w:pPr>
            <w:r w:rsidRPr="007B18B2">
              <w:rPr>
                <w:sz w:val="24"/>
                <w:szCs w:val="24"/>
              </w:rPr>
              <w:sym w:font="Wingdings 3" w:char="F06D"/>
            </w:r>
          </w:p>
        </w:tc>
        <w:tc>
          <w:tcPr>
            <w:tcW w:w="366" w:type="dxa"/>
            <w:tcBorders>
              <w:top w:val="single" w:sz="4" w:space="0" w:color="auto"/>
              <w:left w:val="single" w:sz="4" w:space="0" w:color="auto"/>
              <w:bottom w:val="single" w:sz="4" w:space="0" w:color="auto"/>
              <w:right w:val="single" w:sz="4" w:space="0" w:color="A6A6A6"/>
            </w:tcBorders>
            <w:shd w:val="clear" w:color="auto" w:fill="FFFF00"/>
            <w:vAlign w:val="center"/>
          </w:tcPr>
          <w:p w14:paraId="67335F0F"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7" w:type="dxa"/>
            <w:tcBorders>
              <w:top w:val="single" w:sz="4" w:space="0" w:color="auto"/>
              <w:left w:val="single" w:sz="4" w:space="0" w:color="A6A6A6"/>
              <w:bottom w:val="single" w:sz="4" w:space="0" w:color="auto"/>
              <w:right w:val="single" w:sz="4" w:space="0" w:color="A6A6A6"/>
            </w:tcBorders>
            <w:shd w:val="clear" w:color="auto" w:fill="FFFF00"/>
            <w:vAlign w:val="center"/>
          </w:tcPr>
          <w:p w14:paraId="38D2BC5C"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left w:val="single" w:sz="4" w:space="0" w:color="A6A6A6"/>
              <w:bottom w:val="single" w:sz="4" w:space="0" w:color="auto"/>
              <w:right w:val="single" w:sz="4" w:space="0" w:color="auto"/>
            </w:tcBorders>
            <w:shd w:val="clear" w:color="auto" w:fill="FFFF00"/>
            <w:vAlign w:val="center"/>
          </w:tcPr>
          <w:p w14:paraId="0790DD35"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left w:val="single" w:sz="4" w:space="0" w:color="auto"/>
              <w:bottom w:val="single" w:sz="4" w:space="0" w:color="auto"/>
              <w:right w:val="single" w:sz="4" w:space="0" w:color="A6A6A6"/>
            </w:tcBorders>
            <w:shd w:val="clear" w:color="auto" w:fill="00FF00"/>
            <w:vAlign w:val="center"/>
          </w:tcPr>
          <w:p w14:paraId="5B82EE2E"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left w:val="single" w:sz="4" w:space="0" w:color="A6A6A6"/>
              <w:bottom w:val="single" w:sz="4" w:space="0" w:color="auto"/>
              <w:right w:val="single" w:sz="4" w:space="0" w:color="A6A6A6"/>
            </w:tcBorders>
            <w:shd w:val="clear" w:color="auto" w:fill="00FF00"/>
            <w:vAlign w:val="center"/>
          </w:tcPr>
          <w:p w14:paraId="48F82FD4"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left w:val="single" w:sz="4" w:space="0" w:color="A6A6A6"/>
              <w:bottom w:val="single" w:sz="4" w:space="0" w:color="auto"/>
              <w:right w:val="single" w:sz="4" w:space="0" w:color="auto"/>
            </w:tcBorders>
            <w:shd w:val="clear" w:color="auto" w:fill="00FF00"/>
            <w:vAlign w:val="center"/>
          </w:tcPr>
          <w:p w14:paraId="744FBF0A"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7" w:type="dxa"/>
            <w:tcBorders>
              <w:top w:val="single" w:sz="4" w:space="0" w:color="auto"/>
              <w:left w:val="single" w:sz="4" w:space="0" w:color="auto"/>
              <w:bottom w:val="single" w:sz="4" w:space="0" w:color="auto"/>
              <w:right w:val="single" w:sz="4" w:space="0" w:color="A6A6A6"/>
            </w:tcBorders>
            <w:shd w:val="clear" w:color="auto" w:fill="00FF00"/>
            <w:vAlign w:val="center"/>
          </w:tcPr>
          <w:p w14:paraId="3260D978"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left w:val="single" w:sz="4" w:space="0" w:color="A6A6A6"/>
              <w:bottom w:val="single" w:sz="4" w:space="0" w:color="auto"/>
              <w:right w:val="single" w:sz="4" w:space="0" w:color="A6A6A6"/>
            </w:tcBorders>
            <w:shd w:val="clear" w:color="auto" w:fill="00FF00"/>
            <w:vAlign w:val="center"/>
          </w:tcPr>
          <w:p w14:paraId="4883ADBB"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left w:val="single" w:sz="4" w:space="0" w:color="A6A6A6"/>
              <w:bottom w:val="single" w:sz="4" w:space="0" w:color="auto"/>
            </w:tcBorders>
            <w:shd w:val="clear" w:color="auto" w:fill="00FF00"/>
            <w:vAlign w:val="center"/>
          </w:tcPr>
          <w:p w14:paraId="7EACB04D"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bottom w:val="single" w:sz="4" w:space="0" w:color="auto"/>
              <w:right w:val="single" w:sz="4" w:space="0" w:color="A6A6A6"/>
            </w:tcBorders>
            <w:shd w:val="clear" w:color="auto" w:fill="FF0000"/>
            <w:vAlign w:val="center"/>
          </w:tcPr>
          <w:p w14:paraId="41F48437"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left w:val="single" w:sz="4" w:space="0" w:color="A6A6A6"/>
              <w:bottom w:val="single" w:sz="4" w:space="0" w:color="auto"/>
              <w:right w:val="single" w:sz="4" w:space="0" w:color="A6A6A6"/>
            </w:tcBorders>
            <w:shd w:val="clear" w:color="auto" w:fill="FF0000"/>
            <w:vAlign w:val="center"/>
          </w:tcPr>
          <w:p w14:paraId="5C8110C3"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7" w:type="dxa"/>
            <w:tcBorders>
              <w:top w:val="single" w:sz="4" w:space="0" w:color="auto"/>
              <w:left w:val="single" w:sz="4" w:space="0" w:color="A6A6A6"/>
              <w:bottom w:val="single" w:sz="4" w:space="0" w:color="auto"/>
              <w:right w:val="single" w:sz="4" w:space="0" w:color="auto"/>
            </w:tcBorders>
            <w:shd w:val="clear" w:color="auto" w:fill="FF0000"/>
            <w:vAlign w:val="center"/>
          </w:tcPr>
          <w:p w14:paraId="5E6D006D"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top w:val="single" w:sz="4" w:space="0" w:color="auto"/>
              <w:left w:val="single" w:sz="4" w:space="0" w:color="auto"/>
              <w:bottom w:val="single" w:sz="4" w:space="0" w:color="auto"/>
              <w:right w:val="single" w:sz="4" w:space="0" w:color="A6A6A6"/>
            </w:tcBorders>
            <w:shd w:val="clear" w:color="auto" w:fill="FFFF00"/>
            <w:vAlign w:val="center"/>
          </w:tcPr>
          <w:p w14:paraId="16B62B8B"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left w:val="single" w:sz="4" w:space="0" w:color="A6A6A6"/>
              <w:bottom w:val="single" w:sz="4" w:space="0" w:color="auto"/>
              <w:right w:val="single" w:sz="4" w:space="0" w:color="A6A6A6"/>
            </w:tcBorders>
            <w:shd w:val="clear" w:color="auto" w:fill="FFFF00"/>
            <w:vAlign w:val="center"/>
          </w:tcPr>
          <w:p w14:paraId="65B13415"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left w:val="single" w:sz="4" w:space="0" w:color="A6A6A6"/>
              <w:bottom w:val="single" w:sz="4" w:space="0" w:color="auto"/>
              <w:right w:val="single" w:sz="4" w:space="0" w:color="auto"/>
            </w:tcBorders>
            <w:shd w:val="clear" w:color="auto" w:fill="FFC000"/>
            <w:vAlign w:val="center"/>
          </w:tcPr>
          <w:p w14:paraId="5A27F97F"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top w:val="single" w:sz="4" w:space="0" w:color="auto"/>
              <w:left w:val="single" w:sz="4" w:space="0" w:color="auto"/>
              <w:bottom w:val="single" w:sz="4" w:space="0" w:color="auto"/>
              <w:right w:val="single" w:sz="4" w:space="0" w:color="A6A6A6"/>
            </w:tcBorders>
            <w:shd w:val="clear" w:color="auto" w:fill="FFFF00"/>
            <w:vAlign w:val="center"/>
          </w:tcPr>
          <w:p w14:paraId="4A9B5E3E"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7" w:type="dxa"/>
            <w:tcBorders>
              <w:top w:val="single" w:sz="4" w:space="0" w:color="auto"/>
              <w:left w:val="single" w:sz="4" w:space="0" w:color="A6A6A6"/>
              <w:bottom w:val="single" w:sz="4" w:space="0" w:color="auto"/>
              <w:right w:val="single" w:sz="4" w:space="0" w:color="A6A6A6"/>
            </w:tcBorders>
            <w:shd w:val="clear" w:color="auto" w:fill="FFFF00"/>
            <w:vAlign w:val="center"/>
          </w:tcPr>
          <w:p w14:paraId="457B59F3"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top w:val="single" w:sz="4" w:space="0" w:color="auto"/>
              <w:left w:val="single" w:sz="4" w:space="0" w:color="A6A6A6"/>
              <w:bottom w:val="single" w:sz="4" w:space="0" w:color="auto"/>
              <w:right w:val="single" w:sz="4" w:space="0" w:color="auto"/>
            </w:tcBorders>
            <w:shd w:val="clear" w:color="auto" w:fill="FFFF00"/>
            <w:vAlign w:val="center"/>
          </w:tcPr>
          <w:p w14:paraId="2836888F"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left w:val="single" w:sz="4" w:space="0" w:color="auto"/>
              <w:bottom w:val="single" w:sz="4" w:space="0" w:color="auto"/>
              <w:right w:val="single" w:sz="4" w:space="0" w:color="A6A6A6"/>
            </w:tcBorders>
            <w:shd w:val="clear" w:color="auto" w:fill="00FF00"/>
            <w:vAlign w:val="center"/>
          </w:tcPr>
          <w:p w14:paraId="4F21A227"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top w:val="single" w:sz="4" w:space="0" w:color="auto"/>
              <w:left w:val="single" w:sz="4" w:space="0" w:color="A6A6A6"/>
              <w:bottom w:val="single" w:sz="4" w:space="0" w:color="auto"/>
              <w:right w:val="single" w:sz="4" w:space="0" w:color="A6A6A6"/>
            </w:tcBorders>
            <w:shd w:val="clear" w:color="auto" w:fill="00FF00"/>
            <w:vAlign w:val="center"/>
          </w:tcPr>
          <w:p w14:paraId="58568197"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7" w:type="dxa"/>
            <w:tcBorders>
              <w:top w:val="single" w:sz="4" w:space="0" w:color="auto"/>
              <w:left w:val="single" w:sz="4" w:space="0" w:color="A6A6A6"/>
              <w:bottom w:val="single" w:sz="4" w:space="0" w:color="auto"/>
            </w:tcBorders>
            <w:shd w:val="clear" w:color="auto" w:fill="00FF00"/>
            <w:vAlign w:val="center"/>
          </w:tcPr>
          <w:p w14:paraId="09B66C61"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r>
      <w:tr w:rsidR="00141BE9" w14:paraId="5EBD330A" w14:textId="77777777" w:rsidTr="007B18B2">
        <w:trPr>
          <w:cantSplit/>
        </w:trPr>
        <w:tc>
          <w:tcPr>
            <w:tcW w:w="567" w:type="dxa"/>
            <w:shd w:val="clear" w:color="auto" w:fill="F2F2F2"/>
            <w:vAlign w:val="center"/>
          </w:tcPr>
          <w:p w14:paraId="6075FB74" w14:textId="77777777" w:rsidR="00DE00D8" w:rsidRPr="007B18B2" w:rsidRDefault="00DE00D8" w:rsidP="007B18B2">
            <w:pPr>
              <w:pStyle w:val="TableText"/>
              <w:jc w:val="center"/>
              <w:rPr>
                <w:sz w:val="16"/>
                <w:szCs w:val="16"/>
              </w:rPr>
            </w:pPr>
            <w:r w:rsidRPr="007B18B2">
              <w:rPr>
                <w:sz w:val="16"/>
                <w:szCs w:val="16"/>
              </w:rPr>
              <w:t>19</w:t>
            </w:r>
          </w:p>
        </w:tc>
        <w:tc>
          <w:tcPr>
            <w:tcW w:w="366" w:type="dxa"/>
            <w:tcBorders>
              <w:bottom w:val="single" w:sz="4" w:space="0" w:color="auto"/>
              <w:right w:val="single" w:sz="4" w:space="0" w:color="A6A6A6"/>
            </w:tcBorders>
            <w:shd w:val="clear" w:color="auto" w:fill="FF0000"/>
            <w:vAlign w:val="center"/>
          </w:tcPr>
          <w:p w14:paraId="293C7A0B"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1022B6DD"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uto"/>
            </w:tcBorders>
            <w:shd w:val="clear" w:color="auto" w:fill="FF0000"/>
            <w:vAlign w:val="center"/>
          </w:tcPr>
          <w:p w14:paraId="1ECDFEF9"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0000"/>
            <w:vAlign w:val="center"/>
          </w:tcPr>
          <w:p w14:paraId="5FBB6342"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right w:val="single" w:sz="4" w:space="0" w:color="A6A6A6"/>
            </w:tcBorders>
            <w:shd w:val="clear" w:color="auto" w:fill="FF0000"/>
            <w:vAlign w:val="center"/>
          </w:tcPr>
          <w:p w14:paraId="32DBBBC9"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uto"/>
            </w:tcBorders>
            <w:shd w:val="clear" w:color="auto" w:fill="FF0000"/>
            <w:vAlign w:val="center"/>
          </w:tcPr>
          <w:p w14:paraId="32BFDB92"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0000"/>
            <w:vAlign w:val="center"/>
          </w:tcPr>
          <w:p w14:paraId="055749CF"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00B72E8B"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uto"/>
            </w:tcBorders>
            <w:shd w:val="clear" w:color="auto" w:fill="FF0000"/>
            <w:vAlign w:val="center"/>
          </w:tcPr>
          <w:p w14:paraId="0E8141A6"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7" w:type="dxa"/>
            <w:tcBorders>
              <w:left w:val="single" w:sz="4" w:space="0" w:color="auto"/>
              <w:bottom w:val="single" w:sz="4" w:space="0" w:color="auto"/>
              <w:right w:val="single" w:sz="4" w:space="0" w:color="A6A6A6"/>
            </w:tcBorders>
            <w:shd w:val="clear" w:color="auto" w:fill="FF0000"/>
            <w:vAlign w:val="center"/>
          </w:tcPr>
          <w:p w14:paraId="0FC024CC"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59505A85"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uto"/>
            </w:tcBorders>
            <w:shd w:val="clear" w:color="auto" w:fill="FF0000"/>
            <w:vAlign w:val="center"/>
          </w:tcPr>
          <w:p w14:paraId="7AAD8F8B"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0000"/>
            <w:vAlign w:val="center"/>
          </w:tcPr>
          <w:p w14:paraId="6F68CD51"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22998627"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right w:val="single" w:sz="4" w:space="0" w:color="auto"/>
            </w:tcBorders>
            <w:shd w:val="clear" w:color="auto" w:fill="FF0000"/>
            <w:vAlign w:val="center"/>
          </w:tcPr>
          <w:p w14:paraId="76BC4508"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0000"/>
            <w:vAlign w:val="center"/>
          </w:tcPr>
          <w:p w14:paraId="2FB12CF5"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3B167FF5"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uto"/>
            </w:tcBorders>
            <w:shd w:val="clear" w:color="auto" w:fill="FF0000"/>
            <w:vAlign w:val="center"/>
          </w:tcPr>
          <w:p w14:paraId="6937A262"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0000"/>
            <w:vAlign w:val="center"/>
          </w:tcPr>
          <w:p w14:paraId="165D7547"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right w:val="single" w:sz="4" w:space="0" w:color="A6A6A6"/>
            </w:tcBorders>
            <w:shd w:val="clear" w:color="auto" w:fill="FF0000"/>
            <w:vAlign w:val="center"/>
          </w:tcPr>
          <w:p w14:paraId="1A68D8F2"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uto"/>
            </w:tcBorders>
            <w:shd w:val="clear" w:color="auto" w:fill="FF0000"/>
            <w:vAlign w:val="center"/>
          </w:tcPr>
          <w:p w14:paraId="43577F93"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uto"/>
              <w:bottom w:val="single" w:sz="4" w:space="0" w:color="auto"/>
              <w:right w:val="single" w:sz="4" w:space="0" w:color="A6A6A6"/>
            </w:tcBorders>
            <w:shd w:val="clear" w:color="auto" w:fill="FF0000"/>
            <w:vAlign w:val="center"/>
          </w:tcPr>
          <w:p w14:paraId="0EC60512"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bottom w:val="single" w:sz="4" w:space="0" w:color="auto"/>
              <w:right w:val="single" w:sz="4" w:space="0" w:color="A6A6A6"/>
            </w:tcBorders>
            <w:shd w:val="clear" w:color="auto" w:fill="FF0000"/>
            <w:vAlign w:val="center"/>
          </w:tcPr>
          <w:p w14:paraId="5DBD2EC5"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7" w:type="dxa"/>
            <w:tcBorders>
              <w:left w:val="single" w:sz="4" w:space="0" w:color="A6A6A6"/>
              <w:bottom w:val="single" w:sz="4" w:space="0" w:color="auto"/>
            </w:tcBorders>
            <w:shd w:val="clear" w:color="auto" w:fill="FF0000"/>
            <w:vAlign w:val="center"/>
          </w:tcPr>
          <w:p w14:paraId="3DB8345A"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r>
      <w:tr w:rsidR="00141BE9" w14:paraId="46C65AFC" w14:textId="77777777" w:rsidTr="007B18B2">
        <w:trPr>
          <w:cantSplit/>
        </w:trPr>
        <w:tc>
          <w:tcPr>
            <w:tcW w:w="567" w:type="dxa"/>
            <w:shd w:val="clear" w:color="auto" w:fill="F2F2F2"/>
            <w:vAlign w:val="center"/>
          </w:tcPr>
          <w:p w14:paraId="1B5BF860" w14:textId="77777777" w:rsidR="00DE00D8" w:rsidRPr="007B18B2" w:rsidRDefault="00DE00D8" w:rsidP="007B18B2">
            <w:pPr>
              <w:pStyle w:val="TableText"/>
              <w:jc w:val="center"/>
              <w:rPr>
                <w:sz w:val="16"/>
                <w:szCs w:val="16"/>
              </w:rPr>
            </w:pPr>
            <w:r w:rsidRPr="007B18B2">
              <w:rPr>
                <w:sz w:val="16"/>
                <w:szCs w:val="16"/>
              </w:rPr>
              <w:t>20</w:t>
            </w:r>
          </w:p>
        </w:tc>
        <w:tc>
          <w:tcPr>
            <w:tcW w:w="366" w:type="dxa"/>
            <w:tcBorders>
              <w:right w:val="single" w:sz="4" w:space="0" w:color="A6A6A6"/>
            </w:tcBorders>
            <w:shd w:val="clear" w:color="auto" w:fill="FF0000"/>
            <w:vAlign w:val="center"/>
          </w:tcPr>
          <w:p w14:paraId="32544A60"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right w:val="single" w:sz="4" w:space="0" w:color="A6A6A6"/>
            </w:tcBorders>
            <w:shd w:val="clear" w:color="auto" w:fill="FFC000"/>
            <w:vAlign w:val="center"/>
          </w:tcPr>
          <w:p w14:paraId="66B613FF"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tcBorders>
            <w:shd w:val="clear" w:color="auto" w:fill="00FF00"/>
            <w:vAlign w:val="center"/>
          </w:tcPr>
          <w:p w14:paraId="722A16A5"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right w:val="single" w:sz="4" w:space="0" w:color="A6A6A6"/>
            </w:tcBorders>
            <w:shd w:val="clear" w:color="auto" w:fill="FFC000"/>
            <w:vAlign w:val="center"/>
          </w:tcPr>
          <w:p w14:paraId="53B39F31"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7" w:type="dxa"/>
            <w:tcBorders>
              <w:left w:val="single" w:sz="4" w:space="0" w:color="A6A6A6"/>
              <w:right w:val="single" w:sz="4" w:space="0" w:color="A6A6A6"/>
            </w:tcBorders>
            <w:shd w:val="clear" w:color="auto" w:fill="FFC000"/>
            <w:vAlign w:val="center"/>
          </w:tcPr>
          <w:p w14:paraId="2CEF0055" w14:textId="77777777" w:rsidR="00DE00D8" w:rsidRPr="007B18B2" w:rsidRDefault="00150F9F" w:rsidP="007B18B2">
            <w:pPr>
              <w:pStyle w:val="TableText"/>
              <w:spacing w:before="0" w:after="0"/>
              <w:jc w:val="center"/>
              <w:rPr>
                <w:sz w:val="24"/>
                <w:szCs w:val="24"/>
              </w:rPr>
            </w:pPr>
            <w:r w:rsidRPr="007B18B2">
              <w:rPr>
                <w:sz w:val="24"/>
                <w:szCs w:val="24"/>
              </w:rPr>
              <w:sym w:font="Wingdings 3" w:char="F06D"/>
            </w:r>
          </w:p>
        </w:tc>
        <w:tc>
          <w:tcPr>
            <w:tcW w:w="366" w:type="dxa"/>
            <w:tcBorders>
              <w:left w:val="single" w:sz="4" w:space="0" w:color="A6A6A6"/>
            </w:tcBorders>
            <w:shd w:val="clear" w:color="auto" w:fill="00FF00"/>
            <w:vAlign w:val="center"/>
          </w:tcPr>
          <w:p w14:paraId="67EC7513"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right w:val="single" w:sz="4" w:space="0" w:color="A6A6A6"/>
            </w:tcBorders>
            <w:shd w:val="clear" w:color="auto" w:fill="FF0000"/>
            <w:vAlign w:val="center"/>
          </w:tcPr>
          <w:p w14:paraId="75543C94"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left w:val="single" w:sz="4" w:space="0" w:color="A6A6A6"/>
              <w:right w:val="single" w:sz="4" w:space="0" w:color="A6A6A6"/>
            </w:tcBorders>
            <w:shd w:val="clear" w:color="auto" w:fill="FFC000"/>
            <w:vAlign w:val="center"/>
          </w:tcPr>
          <w:p w14:paraId="3BA5026F"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tcBorders>
            <w:shd w:val="clear" w:color="auto" w:fill="00FF00"/>
            <w:vAlign w:val="center"/>
          </w:tcPr>
          <w:p w14:paraId="445B4227"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7" w:type="dxa"/>
            <w:tcBorders>
              <w:right w:val="single" w:sz="4" w:space="0" w:color="A6A6A6"/>
            </w:tcBorders>
            <w:shd w:val="clear" w:color="auto" w:fill="FFC000"/>
            <w:vAlign w:val="center"/>
          </w:tcPr>
          <w:p w14:paraId="7C05A63C"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right w:val="single" w:sz="4" w:space="0" w:color="A6A6A6"/>
            </w:tcBorders>
            <w:shd w:val="clear" w:color="auto" w:fill="FFC000"/>
            <w:vAlign w:val="center"/>
          </w:tcPr>
          <w:p w14:paraId="7FC7445A" w14:textId="77777777" w:rsidR="00DE00D8" w:rsidRPr="007B18B2" w:rsidRDefault="00150F9F" w:rsidP="007B18B2">
            <w:pPr>
              <w:pStyle w:val="TableText"/>
              <w:spacing w:before="0" w:after="0"/>
              <w:jc w:val="center"/>
              <w:rPr>
                <w:sz w:val="24"/>
                <w:szCs w:val="24"/>
              </w:rPr>
            </w:pPr>
            <w:r w:rsidRPr="007B18B2">
              <w:rPr>
                <w:sz w:val="24"/>
                <w:szCs w:val="24"/>
              </w:rPr>
              <w:sym w:font="Wingdings 3" w:char="F06D"/>
            </w:r>
          </w:p>
        </w:tc>
        <w:tc>
          <w:tcPr>
            <w:tcW w:w="366" w:type="dxa"/>
            <w:tcBorders>
              <w:left w:val="single" w:sz="4" w:space="0" w:color="A6A6A6"/>
              <w:right w:val="single" w:sz="4" w:space="0" w:color="auto"/>
            </w:tcBorders>
            <w:shd w:val="clear" w:color="auto" w:fill="FFFF00"/>
            <w:vAlign w:val="center"/>
          </w:tcPr>
          <w:p w14:paraId="1A963AF1" w14:textId="77777777" w:rsidR="00DE00D8" w:rsidRPr="007B18B2" w:rsidRDefault="00150F9F" w:rsidP="007B18B2">
            <w:pPr>
              <w:pStyle w:val="TableText"/>
              <w:spacing w:before="0" w:after="0"/>
              <w:jc w:val="center"/>
              <w:rPr>
                <w:sz w:val="24"/>
                <w:szCs w:val="24"/>
              </w:rPr>
            </w:pPr>
            <w:r w:rsidRPr="007B18B2">
              <w:rPr>
                <w:sz w:val="24"/>
                <w:szCs w:val="24"/>
              </w:rPr>
              <w:sym w:font="Wingdings 3" w:char="F06D"/>
            </w:r>
          </w:p>
        </w:tc>
        <w:tc>
          <w:tcPr>
            <w:tcW w:w="366" w:type="dxa"/>
            <w:tcBorders>
              <w:left w:val="single" w:sz="4" w:space="0" w:color="auto"/>
              <w:right w:val="single" w:sz="4" w:space="0" w:color="A6A6A6"/>
            </w:tcBorders>
            <w:shd w:val="clear" w:color="auto" w:fill="FFC000"/>
            <w:vAlign w:val="center"/>
          </w:tcPr>
          <w:p w14:paraId="105FE7FA"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right w:val="single" w:sz="4" w:space="0" w:color="A6A6A6"/>
            </w:tcBorders>
            <w:shd w:val="clear" w:color="auto" w:fill="FFFF00"/>
            <w:vAlign w:val="center"/>
          </w:tcPr>
          <w:p w14:paraId="4A530CAE"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7" w:type="dxa"/>
            <w:tcBorders>
              <w:left w:val="single" w:sz="4" w:space="0" w:color="A6A6A6"/>
              <w:right w:val="single" w:sz="4" w:space="0" w:color="auto"/>
            </w:tcBorders>
            <w:shd w:val="clear" w:color="auto" w:fill="00FF00"/>
            <w:vAlign w:val="center"/>
          </w:tcPr>
          <w:p w14:paraId="6F1A4527"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c>
          <w:tcPr>
            <w:tcW w:w="366" w:type="dxa"/>
            <w:tcBorders>
              <w:left w:val="single" w:sz="4" w:space="0" w:color="auto"/>
              <w:right w:val="single" w:sz="4" w:space="0" w:color="A6A6A6"/>
            </w:tcBorders>
            <w:shd w:val="clear" w:color="auto" w:fill="FFFF00"/>
            <w:vAlign w:val="center"/>
          </w:tcPr>
          <w:p w14:paraId="5DDBD01E"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right w:val="single" w:sz="4" w:space="0" w:color="A6A6A6"/>
            </w:tcBorders>
            <w:shd w:val="clear" w:color="auto" w:fill="FF0000"/>
            <w:vAlign w:val="center"/>
          </w:tcPr>
          <w:p w14:paraId="54CBFEEA" w14:textId="77777777" w:rsidR="00DE00D8" w:rsidRPr="007B18B2" w:rsidRDefault="00150F9F" w:rsidP="007B18B2">
            <w:pPr>
              <w:pStyle w:val="TableText"/>
              <w:spacing w:before="0" w:after="0"/>
              <w:jc w:val="center"/>
              <w:rPr>
                <w:sz w:val="24"/>
                <w:szCs w:val="24"/>
              </w:rPr>
            </w:pPr>
            <w:r w:rsidRPr="007B18B2">
              <w:rPr>
                <w:sz w:val="24"/>
                <w:szCs w:val="24"/>
              </w:rPr>
              <w:sym w:font="Wingdings 3" w:char="F06D"/>
            </w:r>
          </w:p>
        </w:tc>
        <w:tc>
          <w:tcPr>
            <w:tcW w:w="366" w:type="dxa"/>
            <w:tcBorders>
              <w:left w:val="single" w:sz="4" w:space="0" w:color="A6A6A6"/>
              <w:right w:val="single" w:sz="4" w:space="0" w:color="auto"/>
            </w:tcBorders>
            <w:shd w:val="clear" w:color="auto" w:fill="FFFF00"/>
            <w:vAlign w:val="center"/>
          </w:tcPr>
          <w:p w14:paraId="30FF460E" w14:textId="77777777" w:rsidR="00DE00D8" w:rsidRPr="007B18B2" w:rsidRDefault="00150F9F" w:rsidP="007B18B2">
            <w:pPr>
              <w:pStyle w:val="TableText"/>
              <w:spacing w:before="0" w:after="0"/>
              <w:jc w:val="center"/>
              <w:rPr>
                <w:sz w:val="24"/>
                <w:szCs w:val="24"/>
              </w:rPr>
            </w:pPr>
            <w:r w:rsidRPr="007B18B2">
              <w:rPr>
                <w:sz w:val="24"/>
                <w:szCs w:val="24"/>
              </w:rPr>
              <w:sym w:font="Wingdings 3" w:char="F06D"/>
            </w:r>
          </w:p>
        </w:tc>
        <w:tc>
          <w:tcPr>
            <w:tcW w:w="366" w:type="dxa"/>
            <w:tcBorders>
              <w:left w:val="single" w:sz="4" w:space="0" w:color="auto"/>
              <w:right w:val="single" w:sz="4" w:space="0" w:color="A6A6A6"/>
            </w:tcBorders>
            <w:shd w:val="clear" w:color="auto" w:fill="FFC000"/>
            <w:vAlign w:val="center"/>
          </w:tcPr>
          <w:p w14:paraId="4C2F41E7"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7" w:type="dxa"/>
            <w:tcBorders>
              <w:left w:val="single" w:sz="4" w:space="0" w:color="A6A6A6"/>
              <w:right w:val="single" w:sz="4" w:space="0" w:color="A6A6A6"/>
            </w:tcBorders>
            <w:shd w:val="clear" w:color="auto" w:fill="FF0000"/>
            <w:vAlign w:val="center"/>
          </w:tcPr>
          <w:p w14:paraId="4C002B4F" w14:textId="77777777" w:rsidR="00DE00D8" w:rsidRPr="007B18B2" w:rsidRDefault="00DE00D8" w:rsidP="007B18B2">
            <w:pPr>
              <w:pStyle w:val="TableText"/>
              <w:spacing w:before="0" w:after="0"/>
              <w:jc w:val="center"/>
              <w:rPr>
                <w:sz w:val="24"/>
                <w:szCs w:val="24"/>
              </w:rPr>
            </w:pPr>
          </w:p>
        </w:tc>
        <w:tc>
          <w:tcPr>
            <w:tcW w:w="366" w:type="dxa"/>
            <w:tcBorders>
              <w:left w:val="single" w:sz="4" w:space="0" w:color="A6A6A6"/>
              <w:right w:val="single" w:sz="4" w:space="0" w:color="auto"/>
            </w:tcBorders>
            <w:shd w:val="clear" w:color="auto" w:fill="FFFF00"/>
            <w:vAlign w:val="center"/>
          </w:tcPr>
          <w:p w14:paraId="3D8A6139" w14:textId="77777777" w:rsidR="00DE00D8" w:rsidRPr="007B18B2" w:rsidRDefault="00150F9F" w:rsidP="007B18B2">
            <w:pPr>
              <w:pStyle w:val="TableText"/>
              <w:spacing w:before="0" w:after="0"/>
              <w:jc w:val="center"/>
              <w:rPr>
                <w:sz w:val="24"/>
                <w:szCs w:val="24"/>
              </w:rPr>
            </w:pPr>
            <w:r w:rsidRPr="007B18B2">
              <w:rPr>
                <w:sz w:val="24"/>
                <w:szCs w:val="24"/>
              </w:rPr>
              <w:sym w:font="Wingdings 3" w:char="F06D"/>
            </w:r>
          </w:p>
        </w:tc>
        <w:tc>
          <w:tcPr>
            <w:tcW w:w="366" w:type="dxa"/>
            <w:tcBorders>
              <w:left w:val="single" w:sz="4" w:space="0" w:color="auto"/>
              <w:right w:val="single" w:sz="4" w:space="0" w:color="A6A6A6"/>
            </w:tcBorders>
            <w:shd w:val="clear" w:color="auto" w:fill="FF0000"/>
            <w:vAlign w:val="center"/>
          </w:tcPr>
          <w:p w14:paraId="00C0944A"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6" w:type="dxa"/>
            <w:tcBorders>
              <w:left w:val="single" w:sz="4" w:space="0" w:color="A6A6A6"/>
              <w:right w:val="single" w:sz="4" w:space="0" w:color="A6A6A6"/>
            </w:tcBorders>
            <w:shd w:val="clear" w:color="auto" w:fill="FFFF00"/>
            <w:vAlign w:val="center"/>
          </w:tcPr>
          <w:p w14:paraId="7705806B" w14:textId="77777777" w:rsidR="00DE00D8" w:rsidRPr="007B18B2" w:rsidRDefault="00866D5C" w:rsidP="007B18B2">
            <w:pPr>
              <w:pStyle w:val="TableText"/>
              <w:spacing w:before="0" w:after="0"/>
              <w:jc w:val="center"/>
              <w:rPr>
                <w:sz w:val="24"/>
                <w:szCs w:val="24"/>
              </w:rPr>
            </w:pPr>
            <w:r w:rsidRPr="007B18B2">
              <w:rPr>
                <w:sz w:val="24"/>
                <w:szCs w:val="24"/>
              </w:rPr>
              <w:sym w:font="Wingdings 3" w:char="F06B"/>
            </w:r>
          </w:p>
        </w:tc>
        <w:tc>
          <w:tcPr>
            <w:tcW w:w="367" w:type="dxa"/>
            <w:tcBorders>
              <w:left w:val="single" w:sz="4" w:space="0" w:color="A6A6A6"/>
            </w:tcBorders>
            <w:shd w:val="clear" w:color="auto" w:fill="00FF00"/>
            <w:vAlign w:val="center"/>
          </w:tcPr>
          <w:p w14:paraId="291C8927" w14:textId="77777777" w:rsidR="00DE00D8" w:rsidRPr="007B18B2" w:rsidRDefault="00150F9F" w:rsidP="007B18B2">
            <w:pPr>
              <w:pStyle w:val="TableText"/>
              <w:spacing w:before="0" w:after="0"/>
              <w:jc w:val="center"/>
              <w:rPr>
                <w:sz w:val="24"/>
                <w:szCs w:val="24"/>
              </w:rPr>
            </w:pPr>
            <w:r w:rsidRPr="007B18B2">
              <w:rPr>
                <w:sz w:val="24"/>
                <w:szCs w:val="24"/>
              </w:rPr>
              <w:sym w:font="Wingdings 3" w:char="F067"/>
            </w:r>
          </w:p>
        </w:tc>
      </w:tr>
    </w:tbl>
    <w:p w14:paraId="429D49C4" w14:textId="77777777" w:rsidR="00476D2A" w:rsidRPr="00863D1C" w:rsidRDefault="00476D2A" w:rsidP="00863D1C">
      <w:pPr>
        <w:spacing w:line="240" w:lineRule="auto"/>
        <w:rPr>
          <w:sz w:val="6"/>
          <w:szCs w:val="6"/>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567"/>
        <w:gridCol w:w="567"/>
        <w:gridCol w:w="6946"/>
        <w:gridCol w:w="709"/>
      </w:tblGrid>
      <w:tr w:rsidR="00141BE9" w:rsidRPr="00F6108A" w14:paraId="110AED55" w14:textId="77777777" w:rsidTr="007B18B2">
        <w:trPr>
          <w:cantSplit/>
        </w:trPr>
        <w:tc>
          <w:tcPr>
            <w:tcW w:w="567" w:type="dxa"/>
            <w:shd w:val="clear" w:color="auto" w:fill="F2F2F2"/>
          </w:tcPr>
          <w:p w14:paraId="2723C457" w14:textId="77777777" w:rsidR="00F6108A" w:rsidRPr="007B18B2" w:rsidRDefault="00F6108A" w:rsidP="007B18B2">
            <w:pPr>
              <w:pStyle w:val="TableText"/>
              <w:spacing w:before="35" w:after="35"/>
              <w:jc w:val="center"/>
              <w:rPr>
                <w:b/>
                <w:sz w:val="12"/>
                <w:szCs w:val="12"/>
              </w:rPr>
            </w:pPr>
            <w:r w:rsidRPr="007B18B2">
              <w:rPr>
                <w:b/>
                <w:sz w:val="12"/>
                <w:szCs w:val="12"/>
              </w:rPr>
              <w:t>Indicator no.</w:t>
            </w:r>
          </w:p>
        </w:tc>
        <w:tc>
          <w:tcPr>
            <w:tcW w:w="567" w:type="dxa"/>
            <w:shd w:val="clear" w:color="auto" w:fill="F2F2F2"/>
          </w:tcPr>
          <w:p w14:paraId="222FF2CF" w14:textId="77777777" w:rsidR="00F6108A" w:rsidRPr="007B18B2" w:rsidRDefault="00F6108A" w:rsidP="007B18B2">
            <w:pPr>
              <w:pStyle w:val="TableText"/>
              <w:spacing w:before="35" w:after="35"/>
              <w:jc w:val="center"/>
              <w:rPr>
                <w:b/>
                <w:sz w:val="12"/>
                <w:szCs w:val="12"/>
              </w:rPr>
            </w:pPr>
            <w:r w:rsidRPr="007B18B2">
              <w:rPr>
                <w:b/>
                <w:sz w:val="12"/>
                <w:szCs w:val="12"/>
              </w:rPr>
              <w:t>Figure no.</w:t>
            </w:r>
          </w:p>
        </w:tc>
        <w:tc>
          <w:tcPr>
            <w:tcW w:w="567" w:type="dxa"/>
            <w:shd w:val="clear" w:color="auto" w:fill="F2F2F2"/>
          </w:tcPr>
          <w:p w14:paraId="2482A154" w14:textId="77777777" w:rsidR="00F6108A" w:rsidRPr="007B18B2" w:rsidRDefault="00F6108A" w:rsidP="007B18B2">
            <w:pPr>
              <w:pStyle w:val="TableText"/>
              <w:spacing w:before="35" w:after="35"/>
              <w:jc w:val="center"/>
              <w:rPr>
                <w:b/>
                <w:sz w:val="12"/>
                <w:szCs w:val="12"/>
              </w:rPr>
            </w:pPr>
            <w:r w:rsidRPr="007B18B2">
              <w:rPr>
                <w:b/>
                <w:sz w:val="12"/>
                <w:szCs w:val="12"/>
              </w:rPr>
              <w:t>Page</w:t>
            </w:r>
            <w:r w:rsidR="00863D1C" w:rsidRPr="007B18B2">
              <w:rPr>
                <w:b/>
                <w:sz w:val="12"/>
                <w:szCs w:val="12"/>
              </w:rPr>
              <w:br/>
            </w:r>
            <w:r w:rsidRPr="007B18B2">
              <w:rPr>
                <w:b/>
                <w:sz w:val="12"/>
                <w:szCs w:val="12"/>
              </w:rPr>
              <w:t>no.</w:t>
            </w:r>
          </w:p>
        </w:tc>
        <w:tc>
          <w:tcPr>
            <w:tcW w:w="6946" w:type="dxa"/>
            <w:shd w:val="clear" w:color="auto" w:fill="F2F2F2"/>
          </w:tcPr>
          <w:p w14:paraId="4273DAD9" w14:textId="77777777" w:rsidR="00F6108A" w:rsidRPr="007B18B2" w:rsidRDefault="00F6108A" w:rsidP="007B18B2">
            <w:pPr>
              <w:pStyle w:val="TableText"/>
              <w:spacing w:before="35" w:after="35"/>
              <w:rPr>
                <w:b/>
                <w:sz w:val="12"/>
                <w:szCs w:val="12"/>
              </w:rPr>
            </w:pPr>
            <w:r w:rsidRPr="007B18B2">
              <w:rPr>
                <w:b/>
                <w:sz w:val="12"/>
                <w:szCs w:val="12"/>
              </w:rPr>
              <w:t>Indicator (timeline)</w:t>
            </w:r>
          </w:p>
        </w:tc>
        <w:tc>
          <w:tcPr>
            <w:tcW w:w="709" w:type="dxa"/>
            <w:shd w:val="clear" w:color="auto" w:fill="F2F2F2"/>
          </w:tcPr>
          <w:p w14:paraId="719F8DAC" w14:textId="77777777" w:rsidR="00F6108A" w:rsidRPr="007B18B2" w:rsidRDefault="00F6108A" w:rsidP="007B18B2">
            <w:pPr>
              <w:pStyle w:val="TableText"/>
              <w:spacing w:before="35" w:after="35"/>
              <w:jc w:val="center"/>
              <w:rPr>
                <w:b/>
                <w:sz w:val="12"/>
                <w:szCs w:val="12"/>
              </w:rPr>
            </w:pPr>
            <w:r w:rsidRPr="007B18B2">
              <w:rPr>
                <w:b/>
                <w:sz w:val="12"/>
                <w:szCs w:val="12"/>
              </w:rPr>
              <w:t>Health target</w:t>
            </w:r>
          </w:p>
        </w:tc>
      </w:tr>
      <w:tr w:rsidR="00141BE9" w14:paraId="2A58ECF8" w14:textId="77777777" w:rsidTr="007B18B2">
        <w:trPr>
          <w:cantSplit/>
        </w:trPr>
        <w:tc>
          <w:tcPr>
            <w:tcW w:w="567" w:type="dxa"/>
            <w:tcBorders>
              <w:bottom w:val="single" w:sz="4" w:space="0" w:color="A6A6A6"/>
            </w:tcBorders>
            <w:shd w:val="clear" w:color="auto" w:fill="auto"/>
          </w:tcPr>
          <w:p w14:paraId="6B3F9471" w14:textId="77777777" w:rsidR="00F6108A" w:rsidRPr="007B18B2" w:rsidRDefault="00F6108A" w:rsidP="007B18B2">
            <w:pPr>
              <w:pStyle w:val="TableText"/>
              <w:spacing w:before="35" w:after="35"/>
              <w:jc w:val="center"/>
              <w:rPr>
                <w:sz w:val="12"/>
                <w:szCs w:val="12"/>
              </w:rPr>
            </w:pPr>
            <w:r w:rsidRPr="007B18B2">
              <w:rPr>
                <w:sz w:val="12"/>
                <w:szCs w:val="12"/>
              </w:rPr>
              <w:t>1</w:t>
            </w:r>
          </w:p>
        </w:tc>
        <w:tc>
          <w:tcPr>
            <w:tcW w:w="567" w:type="dxa"/>
            <w:tcBorders>
              <w:bottom w:val="single" w:sz="4" w:space="0" w:color="A6A6A6"/>
            </w:tcBorders>
            <w:shd w:val="clear" w:color="auto" w:fill="auto"/>
          </w:tcPr>
          <w:p w14:paraId="012EA698" w14:textId="77777777" w:rsidR="00F6108A" w:rsidRPr="007B18B2" w:rsidRDefault="00F6108A" w:rsidP="007B18B2">
            <w:pPr>
              <w:pStyle w:val="TableText"/>
              <w:spacing w:before="35" w:after="35"/>
              <w:jc w:val="center"/>
              <w:rPr>
                <w:sz w:val="12"/>
                <w:szCs w:val="12"/>
              </w:rPr>
            </w:pPr>
            <w:r w:rsidRPr="007B18B2">
              <w:rPr>
                <w:sz w:val="12"/>
                <w:szCs w:val="12"/>
              </w:rPr>
              <w:t>1b</w:t>
            </w:r>
          </w:p>
        </w:tc>
        <w:tc>
          <w:tcPr>
            <w:tcW w:w="567" w:type="dxa"/>
            <w:tcBorders>
              <w:bottom w:val="single" w:sz="4" w:space="0" w:color="A6A6A6"/>
            </w:tcBorders>
            <w:shd w:val="clear" w:color="auto" w:fill="auto"/>
          </w:tcPr>
          <w:p w14:paraId="75B9CC4A" w14:textId="77777777" w:rsidR="00F6108A" w:rsidRPr="007B18B2" w:rsidRDefault="00F6108A" w:rsidP="007B18B2">
            <w:pPr>
              <w:pStyle w:val="TableText"/>
              <w:spacing w:before="35" w:after="35"/>
              <w:jc w:val="center"/>
              <w:rPr>
                <w:sz w:val="12"/>
                <w:szCs w:val="12"/>
              </w:rPr>
            </w:pPr>
            <w:r w:rsidRPr="007B18B2">
              <w:rPr>
                <w:sz w:val="12"/>
                <w:szCs w:val="12"/>
              </w:rPr>
              <w:t>3</w:t>
            </w:r>
          </w:p>
        </w:tc>
        <w:tc>
          <w:tcPr>
            <w:tcW w:w="6946" w:type="dxa"/>
            <w:tcBorders>
              <w:bottom w:val="single" w:sz="4" w:space="0" w:color="A6A6A6"/>
            </w:tcBorders>
            <w:shd w:val="clear" w:color="auto" w:fill="auto"/>
          </w:tcPr>
          <w:p w14:paraId="73DF2020" w14:textId="77777777" w:rsidR="00F6108A" w:rsidRPr="007B18B2" w:rsidRDefault="00006833" w:rsidP="007B18B2">
            <w:pPr>
              <w:pStyle w:val="TableText"/>
              <w:spacing w:before="35" w:after="35"/>
              <w:rPr>
                <w:sz w:val="12"/>
                <w:szCs w:val="12"/>
              </w:rPr>
            </w:pPr>
            <w:r w:rsidRPr="007B18B2">
              <w:rPr>
                <w:sz w:val="12"/>
                <w:szCs w:val="12"/>
              </w:rPr>
              <w:t>ASH rates per 100,000 in 0–4-year-olds (2002–2015)</w:t>
            </w:r>
          </w:p>
        </w:tc>
        <w:tc>
          <w:tcPr>
            <w:tcW w:w="709" w:type="dxa"/>
            <w:tcBorders>
              <w:bottom w:val="single" w:sz="4" w:space="0" w:color="A6A6A6"/>
            </w:tcBorders>
            <w:shd w:val="clear" w:color="auto" w:fill="auto"/>
          </w:tcPr>
          <w:p w14:paraId="51E070EC" w14:textId="77777777" w:rsidR="00F6108A" w:rsidRPr="007B18B2" w:rsidRDefault="00006833" w:rsidP="007B18B2">
            <w:pPr>
              <w:pStyle w:val="TableText"/>
              <w:spacing w:before="35" w:after="35"/>
              <w:jc w:val="center"/>
              <w:rPr>
                <w:sz w:val="12"/>
                <w:szCs w:val="12"/>
              </w:rPr>
            </w:pPr>
            <w:r w:rsidRPr="007B18B2">
              <w:rPr>
                <w:sz w:val="12"/>
                <w:szCs w:val="12"/>
              </w:rPr>
              <w:t>No target</w:t>
            </w:r>
          </w:p>
        </w:tc>
      </w:tr>
      <w:tr w:rsidR="00141BE9" w14:paraId="1BDE20B9" w14:textId="77777777" w:rsidTr="007B18B2">
        <w:trPr>
          <w:cantSplit/>
        </w:trPr>
        <w:tc>
          <w:tcPr>
            <w:tcW w:w="567" w:type="dxa"/>
            <w:tcBorders>
              <w:top w:val="single" w:sz="4" w:space="0" w:color="A6A6A6"/>
              <w:bottom w:val="single" w:sz="4" w:space="0" w:color="A6A6A6"/>
            </w:tcBorders>
            <w:shd w:val="clear" w:color="auto" w:fill="auto"/>
          </w:tcPr>
          <w:p w14:paraId="3087BAC4" w14:textId="77777777" w:rsidR="00F6108A" w:rsidRPr="007B18B2" w:rsidRDefault="00F6108A" w:rsidP="007B18B2">
            <w:pPr>
              <w:pStyle w:val="TableText"/>
              <w:spacing w:before="35" w:after="35"/>
              <w:jc w:val="center"/>
              <w:rPr>
                <w:sz w:val="12"/>
                <w:szCs w:val="12"/>
              </w:rPr>
            </w:pPr>
            <w:r w:rsidRPr="007B18B2">
              <w:rPr>
                <w:sz w:val="12"/>
                <w:szCs w:val="12"/>
              </w:rPr>
              <w:t>1</w:t>
            </w:r>
          </w:p>
        </w:tc>
        <w:tc>
          <w:tcPr>
            <w:tcW w:w="567" w:type="dxa"/>
            <w:tcBorders>
              <w:top w:val="single" w:sz="4" w:space="0" w:color="A6A6A6"/>
              <w:bottom w:val="single" w:sz="4" w:space="0" w:color="A6A6A6"/>
            </w:tcBorders>
            <w:shd w:val="clear" w:color="auto" w:fill="auto"/>
          </w:tcPr>
          <w:p w14:paraId="6214AE6B" w14:textId="77777777" w:rsidR="00F6108A" w:rsidRPr="007B18B2" w:rsidRDefault="00F6108A" w:rsidP="007B18B2">
            <w:pPr>
              <w:pStyle w:val="TableText"/>
              <w:spacing w:before="35" w:after="35"/>
              <w:jc w:val="center"/>
              <w:rPr>
                <w:sz w:val="12"/>
                <w:szCs w:val="12"/>
              </w:rPr>
            </w:pPr>
            <w:r w:rsidRPr="007B18B2">
              <w:rPr>
                <w:sz w:val="12"/>
                <w:szCs w:val="12"/>
              </w:rPr>
              <w:t>1d</w:t>
            </w:r>
          </w:p>
        </w:tc>
        <w:tc>
          <w:tcPr>
            <w:tcW w:w="567" w:type="dxa"/>
            <w:tcBorders>
              <w:top w:val="single" w:sz="4" w:space="0" w:color="A6A6A6"/>
              <w:bottom w:val="single" w:sz="4" w:space="0" w:color="A6A6A6"/>
            </w:tcBorders>
            <w:shd w:val="clear" w:color="auto" w:fill="auto"/>
          </w:tcPr>
          <w:p w14:paraId="4E742812" w14:textId="77777777" w:rsidR="00F6108A" w:rsidRPr="007B18B2" w:rsidRDefault="00F6108A" w:rsidP="007B18B2">
            <w:pPr>
              <w:pStyle w:val="TableText"/>
              <w:spacing w:before="35" w:after="35"/>
              <w:jc w:val="center"/>
              <w:rPr>
                <w:sz w:val="12"/>
                <w:szCs w:val="12"/>
              </w:rPr>
            </w:pPr>
            <w:r w:rsidRPr="007B18B2">
              <w:rPr>
                <w:sz w:val="12"/>
                <w:szCs w:val="12"/>
              </w:rPr>
              <w:t>4</w:t>
            </w:r>
          </w:p>
        </w:tc>
        <w:tc>
          <w:tcPr>
            <w:tcW w:w="6946" w:type="dxa"/>
            <w:tcBorders>
              <w:top w:val="single" w:sz="4" w:space="0" w:color="A6A6A6"/>
              <w:bottom w:val="single" w:sz="4" w:space="0" w:color="A6A6A6"/>
            </w:tcBorders>
            <w:shd w:val="clear" w:color="auto" w:fill="auto"/>
          </w:tcPr>
          <w:p w14:paraId="59321547" w14:textId="77777777" w:rsidR="00F6108A" w:rsidRPr="007B18B2" w:rsidRDefault="00006833" w:rsidP="007B18B2">
            <w:pPr>
              <w:pStyle w:val="TableText"/>
              <w:spacing w:before="35" w:after="35"/>
              <w:rPr>
                <w:sz w:val="12"/>
                <w:szCs w:val="12"/>
              </w:rPr>
            </w:pPr>
            <w:r w:rsidRPr="007B18B2">
              <w:rPr>
                <w:sz w:val="12"/>
                <w:szCs w:val="12"/>
              </w:rPr>
              <w:t>ASH rates per 100,000 in 45–64-year-olds (2002–2015)</w:t>
            </w:r>
          </w:p>
        </w:tc>
        <w:tc>
          <w:tcPr>
            <w:tcW w:w="709" w:type="dxa"/>
            <w:tcBorders>
              <w:top w:val="single" w:sz="4" w:space="0" w:color="A6A6A6"/>
              <w:bottom w:val="single" w:sz="4" w:space="0" w:color="A6A6A6"/>
            </w:tcBorders>
            <w:shd w:val="clear" w:color="auto" w:fill="auto"/>
          </w:tcPr>
          <w:p w14:paraId="71671D5B" w14:textId="77777777" w:rsidR="00F6108A" w:rsidRPr="007B18B2" w:rsidRDefault="00006833" w:rsidP="007B18B2">
            <w:pPr>
              <w:pStyle w:val="TableText"/>
              <w:spacing w:before="35" w:after="35"/>
              <w:jc w:val="center"/>
              <w:rPr>
                <w:sz w:val="12"/>
                <w:szCs w:val="12"/>
              </w:rPr>
            </w:pPr>
            <w:r w:rsidRPr="007B18B2">
              <w:rPr>
                <w:sz w:val="12"/>
                <w:szCs w:val="12"/>
              </w:rPr>
              <w:t>No target</w:t>
            </w:r>
          </w:p>
        </w:tc>
      </w:tr>
      <w:tr w:rsidR="00141BE9" w14:paraId="093575EA" w14:textId="77777777" w:rsidTr="007B18B2">
        <w:trPr>
          <w:cantSplit/>
        </w:trPr>
        <w:tc>
          <w:tcPr>
            <w:tcW w:w="567" w:type="dxa"/>
            <w:tcBorders>
              <w:top w:val="single" w:sz="4" w:space="0" w:color="A6A6A6"/>
              <w:bottom w:val="single" w:sz="4" w:space="0" w:color="A6A6A6"/>
            </w:tcBorders>
            <w:shd w:val="clear" w:color="auto" w:fill="auto"/>
          </w:tcPr>
          <w:p w14:paraId="339A2C01" w14:textId="77777777" w:rsidR="00F6108A" w:rsidRPr="007B18B2" w:rsidRDefault="00F6108A" w:rsidP="007B18B2">
            <w:pPr>
              <w:pStyle w:val="TableText"/>
              <w:spacing w:before="35" w:after="35"/>
              <w:jc w:val="center"/>
              <w:rPr>
                <w:sz w:val="12"/>
                <w:szCs w:val="12"/>
              </w:rPr>
            </w:pPr>
            <w:r w:rsidRPr="007B18B2">
              <w:rPr>
                <w:sz w:val="12"/>
                <w:szCs w:val="12"/>
              </w:rPr>
              <w:t>2</w:t>
            </w:r>
          </w:p>
        </w:tc>
        <w:tc>
          <w:tcPr>
            <w:tcW w:w="567" w:type="dxa"/>
            <w:tcBorders>
              <w:top w:val="single" w:sz="4" w:space="0" w:color="A6A6A6"/>
              <w:bottom w:val="single" w:sz="4" w:space="0" w:color="A6A6A6"/>
            </w:tcBorders>
            <w:shd w:val="clear" w:color="auto" w:fill="auto"/>
          </w:tcPr>
          <w:p w14:paraId="3C96F130" w14:textId="77777777" w:rsidR="00F6108A" w:rsidRPr="007B18B2" w:rsidRDefault="00F6108A" w:rsidP="007B18B2">
            <w:pPr>
              <w:pStyle w:val="TableText"/>
              <w:spacing w:before="35" w:after="35"/>
              <w:jc w:val="center"/>
              <w:rPr>
                <w:sz w:val="12"/>
                <w:szCs w:val="12"/>
              </w:rPr>
            </w:pPr>
            <w:r w:rsidRPr="007B18B2">
              <w:rPr>
                <w:sz w:val="12"/>
                <w:szCs w:val="12"/>
              </w:rPr>
              <w:t>3</w:t>
            </w:r>
          </w:p>
        </w:tc>
        <w:tc>
          <w:tcPr>
            <w:tcW w:w="567" w:type="dxa"/>
            <w:tcBorders>
              <w:top w:val="single" w:sz="4" w:space="0" w:color="A6A6A6"/>
              <w:bottom w:val="single" w:sz="4" w:space="0" w:color="A6A6A6"/>
            </w:tcBorders>
            <w:shd w:val="clear" w:color="auto" w:fill="auto"/>
          </w:tcPr>
          <w:p w14:paraId="05AF9B94" w14:textId="77777777" w:rsidR="00F6108A" w:rsidRPr="007B18B2" w:rsidRDefault="00F6108A" w:rsidP="007B18B2">
            <w:pPr>
              <w:pStyle w:val="TableText"/>
              <w:spacing w:before="35" w:after="35"/>
              <w:jc w:val="center"/>
              <w:rPr>
                <w:sz w:val="12"/>
                <w:szCs w:val="12"/>
              </w:rPr>
            </w:pPr>
            <w:r w:rsidRPr="007B18B2">
              <w:rPr>
                <w:sz w:val="12"/>
                <w:szCs w:val="12"/>
              </w:rPr>
              <w:t>9</w:t>
            </w:r>
          </w:p>
        </w:tc>
        <w:tc>
          <w:tcPr>
            <w:tcW w:w="6946" w:type="dxa"/>
            <w:tcBorders>
              <w:top w:val="single" w:sz="4" w:space="0" w:color="A6A6A6"/>
              <w:bottom w:val="single" w:sz="4" w:space="0" w:color="A6A6A6"/>
            </w:tcBorders>
            <w:shd w:val="clear" w:color="auto" w:fill="auto"/>
          </w:tcPr>
          <w:p w14:paraId="3CF027C6" w14:textId="77777777" w:rsidR="00F6108A" w:rsidRPr="007B18B2" w:rsidRDefault="00006833" w:rsidP="007B18B2">
            <w:pPr>
              <w:pStyle w:val="TableText"/>
              <w:spacing w:before="35" w:after="35"/>
              <w:rPr>
                <w:sz w:val="12"/>
                <w:szCs w:val="12"/>
              </w:rPr>
            </w:pPr>
            <w:r w:rsidRPr="007B18B2">
              <w:rPr>
                <w:sz w:val="12"/>
                <w:szCs w:val="12"/>
              </w:rPr>
              <w:t>Access rate to DHB specialist mental health services (2005/2006–2014/2015)</w:t>
            </w:r>
          </w:p>
        </w:tc>
        <w:tc>
          <w:tcPr>
            <w:tcW w:w="709" w:type="dxa"/>
            <w:tcBorders>
              <w:top w:val="single" w:sz="4" w:space="0" w:color="A6A6A6"/>
              <w:bottom w:val="single" w:sz="4" w:space="0" w:color="A6A6A6"/>
            </w:tcBorders>
            <w:shd w:val="clear" w:color="auto" w:fill="auto"/>
          </w:tcPr>
          <w:p w14:paraId="6432BACF" w14:textId="77777777" w:rsidR="00F6108A" w:rsidRPr="007B18B2" w:rsidRDefault="00006833" w:rsidP="007B18B2">
            <w:pPr>
              <w:pStyle w:val="TableText"/>
              <w:spacing w:before="35" w:after="35"/>
              <w:jc w:val="center"/>
              <w:rPr>
                <w:sz w:val="12"/>
                <w:szCs w:val="12"/>
              </w:rPr>
            </w:pPr>
            <w:r w:rsidRPr="007B18B2">
              <w:rPr>
                <w:sz w:val="12"/>
                <w:szCs w:val="12"/>
              </w:rPr>
              <w:t>No target</w:t>
            </w:r>
          </w:p>
        </w:tc>
      </w:tr>
      <w:tr w:rsidR="00141BE9" w14:paraId="7059FC42" w14:textId="77777777" w:rsidTr="007B18B2">
        <w:trPr>
          <w:cantSplit/>
        </w:trPr>
        <w:tc>
          <w:tcPr>
            <w:tcW w:w="567" w:type="dxa"/>
            <w:tcBorders>
              <w:top w:val="single" w:sz="4" w:space="0" w:color="A6A6A6"/>
              <w:bottom w:val="single" w:sz="4" w:space="0" w:color="A6A6A6"/>
            </w:tcBorders>
            <w:shd w:val="clear" w:color="auto" w:fill="auto"/>
          </w:tcPr>
          <w:p w14:paraId="62F935E6" w14:textId="77777777" w:rsidR="00F6108A" w:rsidRPr="007B18B2" w:rsidRDefault="00F6108A" w:rsidP="007B18B2">
            <w:pPr>
              <w:pStyle w:val="TableText"/>
              <w:spacing w:before="35" w:after="35"/>
              <w:jc w:val="center"/>
              <w:rPr>
                <w:sz w:val="12"/>
                <w:szCs w:val="12"/>
              </w:rPr>
            </w:pPr>
            <w:r w:rsidRPr="007B18B2">
              <w:rPr>
                <w:sz w:val="12"/>
                <w:szCs w:val="12"/>
              </w:rPr>
              <w:t>3</w:t>
            </w:r>
          </w:p>
        </w:tc>
        <w:tc>
          <w:tcPr>
            <w:tcW w:w="567" w:type="dxa"/>
            <w:tcBorders>
              <w:top w:val="single" w:sz="4" w:space="0" w:color="A6A6A6"/>
              <w:bottom w:val="single" w:sz="4" w:space="0" w:color="A6A6A6"/>
            </w:tcBorders>
            <w:shd w:val="clear" w:color="auto" w:fill="auto"/>
          </w:tcPr>
          <w:p w14:paraId="0D95929F" w14:textId="77777777" w:rsidR="00F6108A" w:rsidRPr="007B18B2" w:rsidRDefault="00F6108A" w:rsidP="007B18B2">
            <w:pPr>
              <w:pStyle w:val="TableText"/>
              <w:spacing w:before="35" w:after="35"/>
              <w:jc w:val="center"/>
              <w:rPr>
                <w:sz w:val="12"/>
                <w:szCs w:val="12"/>
              </w:rPr>
            </w:pPr>
            <w:r w:rsidRPr="007B18B2">
              <w:rPr>
                <w:sz w:val="12"/>
                <w:szCs w:val="12"/>
              </w:rPr>
              <w:t>5</w:t>
            </w:r>
          </w:p>
        </w:tc>
        <w:tc>
          <w:tcPr>
            <w:tcW w:w="567" w:type="dxa"/>
            <w:tcBorders>
              <w:top w:val="single" w:sz="4" w:space="0" w:color="A6A6A6"/>
              <w:bottom w:val="single" w:sz="4" w:space="0" w:color="A6A6A6"/>
            </w:tcBorders>
            <w:shd w:val="clear" w:color="auto" w:fill="auto"/>
          </w:tcPr>
          <w:p w14:paraId="3E269DFA" w14:textId="77777777" w:rsidR="00F6108A" w:rsidRPr="007B18B2" w:rsidRDefault="00F6108A" w:rsidP="007B18B2">
            <w:pPr>
              <w:pStyle w:val="TableText"/>
              <w:spacing w:before="35" w:after="35"/>
              <w:jc w:val="center"/>
              <w:rPr>
                <w:sz w:val="12"/>
                <w:szCs w:val="12"/>
              </w:rPr>
            </w:pPr>
            <w:r w:rsidRPr="007B18B2">
              <w:rPr>
                <w:sz w:val="12"/>
                <w:szCs w:val="12"/>
              </w:rPr>
              <w:t>11</w:t>
            </w:r>
          </w:p>
        </w:tc>
        <w:tc>
          <w:tcPr>
            <w:tcW w:w="6946" w:type="dxa"/>
            <w:tcBorders>
              <w:top w:val="single" w:sz="4" w:space="0" w:color="A6A6A6"/>
              <w:bottom w:val="single" w:sz="4" w:space="0" w:color="A6A6A6"/>
            </w:tcBorders>
            <w:shd w:val="clear" w:color="auto" w:fill="auto"/>
          </w:tcPr>
          <w:p w14:paraId="6A874CD8" w14:textId="77777777" w:rsidR="00F6108A" w:rsidRPr="007B18B2" w:rsidRDefault="00006833" w:rsidP="007B18B2">
            <w:pPr>
              <w:pStyle w:val="TableText"/>
              <w:spacing w:before="35" w:after="35"/>
              <w:rPr>
                <w:sz w:val="12"/>
                <w:szCs w:val="12"/>
              </w:rPr>
            </w:pPr>
            <w:r w:rsidRPr="007B18B2">
              <w:rPr>
                <w:sz w:val="12"/>
                <w:szCs w:val="12"/>
              </w:rPr>
              <w:t>Access to DHB alcohol and drug services (2012/2013–2014/2015)</w:t>
            </w:r>
          </w:p>
        </w:tc>
        <w:tc>
          <w:tcPr>
            <w:tcW w:w="709" w:type="dxa"/>
            <w:tcBorders>
              <w:top w:val="single" w:sz="4" w:space="0" w:color="A6A6A6"/>
              <w:bottom w:val="single" w:sz="4" w:space="0" w:color="A6A6A6"/>
            </w:tcBorders>
            <w:shd w:val="clear" w:color="auto" w:fill="auto"/>
          </w:tcPr>
          <w:p w14:paraId="639BF02E" w14:textId="77777777" w:rsidR="00F6108A" w:rsidRPr="007B18B2" w:rsidRDefault="00006833" w:rsidP="007B18B2">
            <w:pPr>
              <w:pStyle w:val="TableText"/>
              <w:spacing w:before="35" w:after="35"/>
              <w:jc w:val="center"/>
              <w:rPr>
                <w:sz w:val="12"/>
                <w:szCs w:val="12"/>
              </w:rPr>
            </w:pPr>
            <w:r w:rsidRPr="007B18B2">
              <w:rPr>
                <w:sz w:val="12"/>
                <w:szCs w:val="12"/>
              </w:rPr>
              <w:t>No target</w:t>
            </w:r>
          </w:p>
        </w:tc>
      </w:tr>
      <w:tr w:rsidR="00141BE9" w14:paraId="07978FF3" w14:textId="77777777" w:rsidTr="007B18B2">
        <w:trPr>
          <w:cantSplit/>
        </w:trPr>
        <w:tc>
          <w:tcPr>
            <w:tcW w:w="567" w:type="dxa"/>
            <w:tcBorders>
              <w:top w:val="single" w:sz="4" w:space="0" w:color="A6A6A6"/>
              <w:bottom w:val="single" w:sz="4" w:space="0" w:color="A6A6A6"/>
            </w:tcBorders>
            <w:shd w:val="clear" w:color="auto" w:fill="auto"/>
          </w:tcPr>
          <w:p w14:paraId="472F713A" w14:textId="77777777" w:rsidR="00006833" w:rsidRPr="007B18B2" w:rsidRDefault="00006833" w:rsidP="007B18B2">
            <w:pPr>
              <w:pStyle w:val="TableText"/>
              <w:spacing w:before="35" w:after="35"/>
              <w:jc w:val="center"/>
              <w:rPr>
                <w:sz w:val="12"/>
                <w:szCs w:val="12"/>
              </w:rPr>
            </w:pPr>
            <w:r w:rsidRPr="007B18B2">
              <w:rPr>
                <w:sz w:val="12"/>
                <w:szCs w:val="12"/>
              </w:rPr>
              <w:t>4</w:t>
            </w:r>
          </w:p>
        </w:tc>
        <w:tc>
          <w:tcPr>
            <w:tcW w:w="567" w:type="dxa"/>
            <w:tcBorders>
              <w:top w:val="single" w:sz="4" w:space="0" w:color="A6A6A6"/>
              <w:bottom w:val="single" w:sz="4" w:space="0" w:color="A6A6A6"/>
            </w:tcBorders>
            <w:shd w:val="clear" w:color="auto" w:fill="auto"/>
          </w:tcPr>
          <w:p w14:paraId="0217A4A7" w14:textId="77777777" w:rsidR="00006833" w:rsidRPr="007B18B2" w:rsidRDefault="00006833" w:rsidP="007B18B2">
            <w:pPr>
              <w:pStyle w:val="TableText"/>
              <w:spacing w:before="35" w:after="35"/>
              <w:jc w:val="center"/>
              <w:rPr>
                <w:sz w:val="12"/>
                <w:szCs w:val="12"/>
              </w:rPr>
            </w:pPr>
            <w:r w:rsidRPr="007B18B2">
              <w:rPr>
                <w:sz w:val="12"/>
                <w:szCs w:val="12"/>
              </w:rPr>
              <w:t>7</w:t>
            </w:r>
          </w:p>
        </w:tc>
        <w:tc>
          <w:tcPr>
            <w:tcW w:w="567" w:type="dxa"/>
            <w:tcBorders>
              <w:top w:val="single" w:sz="4" w:space="0" w:color="A6A6A6"/>
              <w:bottom w:val="single" w:sz="4" w:space="0" w:color="A6A6A6"/>
            </w:tcBorders>
            <w:shd w:val="clear" w:color="auto" w:fill="auto"/>
          </w:tcPr>
          <w:p w14:paraId="60144154" w14:textId="77777777" w:rsidR="00006833" w:rsidRPr="007B18B2" w:rsidRDefault="00006833" w:rsidP="007B18B2">
            <w:pPr>
              <w:pStyle w:val="TableText"/>
              <w:spacing w:before="35" w:after="35"/>
              <w:jc w:val="center"/>
              <w:rPr>
                <w:sz w:val="12"/>
                <w:szCs w:val="12"/>
              </w:rPr>
            </w:pPr>
            <w:r w:rsidRPr="007B18B2">
              <w:rPr>
                <w:sz w:val="12"/>
                <w:szCs w:val="12"/>
              </w:rPr>
              <w:t>14</w:t>
            </w:r>
          </w:p>
        </w:tc>
        <w:tc>
          <w:tcPr>
            <w:tcW w:w="6946" w:type="dxa"/>
            <w:tcBorders>
              <w:top w:val="single" w:sz="4" w:space="0" w:color="A6A6A6"/>
              <w:bottom w:val="single" w:sz="4" w:space="0" w:color="A6A6A6"/>
            </w:tcBorders>
            <w:shd w:val="clear" w:color="auto" w:fill="auto"/>
          </w:tcPr>
          <w:p w14:paraId="041B293C" w14:textId="77777777" w:rsidR="00006833" w:rsidRPr="007B18B2" w:rsidRDefault="00006833" w:rsidP="007B18B2">
            <w:pPr>
              <w:pStyle w:val="TableText"/>
              <w:spacing w:before="35" w:after="35"/>
              <w:rPr>
                <w:sz w:val="12"/>
                <w:szCs w:val="12"/>
              </w:rPr>
            </w:pPr>
            <w:r w:rsidRPr="007B18B2">
              <w:rPr>
                <w:sz w:val="12"/>
                <w:szCs w:val="12"/>
              </w:rPr>
              <w:t>Percentage of newborn infants enrolled with a general practice by three months (2013–2016)</w:t>
            </w:r>
          </w:p>
        </w:tc>
        <w:tc>
          <w:tcPr>
            <w:tcW w:w="709" w:type="dxa"/>
            <w:tcBorders>
              <w:top w:val="single" w:sz="4" w:space="0" w:color="A6A6A6"/>
              <w:bottom w:val="single" w:sz="4" w:space="0" w:color="A6A6A6"/>
            </w:tcBorders>
            <w:shd w:val="clear" w:color="auto" w:fill="auto"/>
          </w:tcPr>
          <w:p w14:paraId="210994A0" w14:textId="77777777" w:rsidR="00006833" w:rsidRPr="007B18B2" w:rsidRDefault="00006833" w:rsidP="007B18B2">
            <w:pPr>
              <w:pStyle w:val="TableText"/>
              <w:spacing w:before="35" w:after="35"/>
              <w:jc w:val="center"/>
              <w:rPr>
                <w:sz w:val="12"/>
                <w:szCs w:val="12"/>
              </w:rPr>
            </w:pPr>
            <w:r w:rsidRPr="007B18B2">
              <w:rPr>
                <w:sz w:val="12"/>
                <w:szCs w:val="12"/>
              </w:rPr>
              <w:t>98%</w:t>
            </w:r>
          </w:p>
        </w:tc>
      </w:tr>
      <w:tr w:rsidR="00141BE9" w14:paraId="6AC03ED6" w14:textId="77777777" w:rsidTr="007B18B2">
        <w:trPr>
          <w:cantSplit/>
        </w:trPr>
        <w:tc>
          <w:tcPr>
            <w:tcW w:w="567" w:type="dxa"/>
            <w:tcBorders>
              <w:top w:val="single" w:sz="4" w:space="0" w:color="A6A6A6"/>
              <w:bottom w:val="single" w:sz="4" w:space="0" w:color="A6A6A6"/>
            </w:tcBorders>
            <w:shd w:val="clear" w:color="auto" w:fill="auto"/>
          </w:tcPr>
          <w:p w14:paraId="5C7A1E3D" w14:textId="77777777" w:rsidR="00006833" w:rsidRPr="007B18B2" w:rsidRDefault="00006833" w:rsidP="007B18B2">
            <w:pPr>
              <w:pStyle w:val="TableText"/>
              <w:spacing w:before="35" w:after="35"/>
              <w:jc w:val="center"/>
              <w:rPr>
                <w:sz w:val="12"/>
                <w:szCs w:val="12"/>
              </w:rPr>
            </w:pPr>
            <w:r w:rsidRPr="007B18B2">
              <w:rPr>
                <w:sz w:val="12"/>
                <w:szCs w:val="12"/>
              </w:rPr>
              <w:t>5</w:t>
            </w:r>
          </w:p>
        </w:tc>
        <w:tc>
          <w:tcPr>
            <w:tcW w:w="567" w:type="dxa"/>
            <w:tcBorders>
              <w:top w:val="single" w:sz="4" w:space="0" w:color="A6A6A6"/>
              <w:bottom w:val="single" w:sz="4" w:space="0" w:color="A6A6A6"/>
            </w:tcBorders>
            <w:shd w:val="clear" w:color="auto" w:fill="auto"/>
          </w:tcPr>
          <w:p w14:paraId="53E6F681" w14:textId="77777777" w:rsidR="00006833" w:rsidRPr="007B18B2" w:rsidRDefault="00006833" w:rsidP="007B18B2">
            <w:pPr>
              <w:pStyle w:val="TableText"/>
              <w:spacing w:before="35" w:after="35"/>
              <w:jc w:val="center"/>
              <w:rPr>
                <w:sz w:val="12"/>
                <w:szCs w:val="12"/>
              </w:rPr>
            </w:pPr>
            <w:r w:rsidRPr="007B18B2">
              <w:rPr>
                <w:sz w:val="12"/>
                <w:szCs w:val="12"/>
              </w:rPr>
              <w:t>9</w:t>
            </w:r>
          </w:p>
        </w:tc>
        <w:tc>
          <w:tcPr>
            <w:tcW w:w="567" w:type="dxa"/>
            <w:tcBorders>
              <w:top w:val="single" w:sz="4" w:space="0" w:color="A6A6A6"/>
              <w:bottom w:val="single" w:sz="4" w:space="0" w:color="A6A6A6"/>
            </w:tcBorders>
            <w:shd w:val="clear" w:color="auto" w:fill="auto"/>
          </w:tcPr>
          <w:p w14:paraId="5E8BA5BA" w14:textId="77777777" w:rsidR="00006833" w:rsidRPr="007B18B2" w:rsidRDefault="00006833" w:rsidP="007B18B2">
            <w:pPr>
              <w:pStyle w:val="TableText"/>
              <w:spacing w:before="35" w:after="35"/>
              <w:jc w:val="center"/>
              <w:rPr>
                <w:sz w:val="12"/>
                <w:szCs w:val="12"/>
              </w:rPr>
            </w:pPr>
            <w:r w:rsidRPr="007B18B2">
              <w:rPr>
                <w:sz w:val="12"/>
                <w:szCs w:val="12"/>
              </w:rPr>
              <w:t>16</w:t>
            </w:r>
          </w:p>
        </w:tc>
        <w:tc>
          <w:tcPr>
            <w:tcW w:w="6946" w:type="dxa"/>
            <w:tcBorders>
              <w:top w:val="single" w:sz="4" w:space="0" w:color="A6A6A6"/>
              <w:bottom w:val="single" w:sz="4" w:space="0" w:color="A6A6A6"/>
            </w:tcBorders>
            <w:shd w:val="clear" w:color="auto" w:fill="auto"/>
          </w:tcPr>
          <w:p w14:paraId="2E61BBDE" w14:textId="77777777" w:rsidR="00006833" w:rsidRPr="007B18B2" w:rsidRDefault="00006833" w:rsidP="007B18B2">
            <w:pPr>
              <w:pStyle w:val="TableText"/>
              <w:spacing w:before="35" w:after="35"/>
              <w:rPr>
                <w:sz w:val="12"/>
                <w:szCs w:val="12"/>
              </w:rPr>
            </w:pPr>
            <w:r w:rsidRPr="007B18B2">
              <w:rPr>
                <w:sz w:val="12"/>
                <w:szCs w:val="12"/>
              </w:rPr>
              <w:t>Percentage of infants who received all WCTO core contacts in their first year of life (2013–2016)</w:t>
            </w:r>
          </w:p>
        </w:tc>
        <w:tc>
          <w:tcPr>
            <w:tcW w:w="709" w:type="dxa"/>
            <w:tcBorders>
              <w:top w:val="single" w:sz="4" w:space="0" w:color="A6A6A6"/>
              <w:bottom w:val="single" w:sz="4" w:space="0" w:color="A6A6A6"/>
            </w:tcBorders>
            <w:shd w:val="clear" w:color="auto" w:fill="auto"/>
          </w:tcPr>
          <w:p w14:paraId="767111AE" w14:textId="77777777" w:rsidR="00006833" w:rsidRPr="007B18B2" w:rsidRDefault="00006833" w:rsidP="007B18B2">
            <w:pPr>
              <w:pStyle w:val="TableText"/>
              <w:spacing w:before="35" w:after="35"/>
              <w:jc w:val="center"/>
              <w:rPr>
                <w:sz w:val="12"/>
                <w:szCs w:val="12"/>
              </w:rPr>
            </w:pPr>
            <w:r w:rsidRPr="007B18B2">
              <w:rPr>
                <w:sz w:val="12"/>
                <w:szCs w:val="12"/>
              </w:rPr>
              <w:t>95%</w:t>
            </w:r>
          </w:p>
        </w:tc>
      </w:tr>
      <w:tr w:rsidR="00141BE9" w14:paraId="3AB2D593" w14:textId="77777777" w:rsidTr="007B18B2">
        <w:trPr>
          <w:cantSplit/>
        </w:trPr>
        <w:tc>
          <w:tcPr>
            <w:tcW w:w="567" w:type="dxa"/>
            <w:tcBorders>
              <w:top w:val="single" w:sz="4" w:space="0" w:color="A6A6A6"/>
              <w:bottom w:val="single" w:sz="4" w:space="0" w:color="A6A6A6"/>
            </w:tcBorders>
            <w:shd w:val="clear" w:color="auto" w:fill="auto"/>
          </w:tcPr>
          <w:p w14:paraId="6C37970B" w14:textId="77777777" w:rsidR="00006833" w:rsidRPr="007B18B2" w:rsidRDefault="00006833" w:rsidP="007B18B2">
            <w:pPr>
              <w:pStyle w:val="TableText"/>
              <w:spacing w:before="35" w:after="35"/>
              <w:jc w:val="center"/>
              <w:rPr>
                <w:sz w:val="12"/>
                <w:szCs w:val="12"/>
              </w:rPr>
            </w:pPr>
            <w:r w:rsidRPr="007B18B2">
              <w:rPr>
                <w:sz w:val="12"/>
                <w:szCs w:val="12"/>
              </w:rPr>
              <w:t>6</w:t>
            </w:r>
          </w:p>
        </w:tc>
        <w:tc>
          <w:tcPr>
            <w:tcW w:w="567" w:type="dxa"/>
            <w:tcBorders>
              <w:top w:val="single" w:sz="4" w:space="0" w:color="A6A6A6"/>
              <w:bottom w:val="single" w:sz="4" w:space="0" w:color="A6A6A6"/>
            </w:tcBorders>
            <w:shd w:val="clear" w:color="auto" w:fill="auto"/>
          </w:tcPr>
          <w:p w14:paraId="2BAA7224" w14:textId="77777777" w:rsidR="00006833" w:rsidRPr="007B18B2" w:rsidRDefault="00006833" w:rsidP="007B18B2">
            <w:pPr>
              <w:pStyle w:val="TableText"/>
              <w:spacing w:before="35" w:after="35"/>
              <w:jc w:val="center"/>
              <w:rPr>
                <w:sz w:val="12"/>
                <w:szCs w:val="12"/>
              </w:rPr>
            </w:pPr>
            <w:r w:rsidRPr="007B18B2">
              <w:rPr>
                <w:sz w:val="12"/>
                <w:szCs w:val="12"/>
              </w:rPr>
              <w:t>11</w:t>
            </w:r>
          </w:p>
        </w:tc>
        <w:tc>
          <w:tcPr>
            <w:tcW w:w="567" w:type="dxa"/>
            <w:tcBorders>
              <w:top w:val="single" w:sz="4" w:space="0" w:color="A6A6A6"/>
              <w:bottom w:val="single" w:sz="4" w:space="0" w:color="A6A6A6"/>
            </w:tcBorders>
            <w:shd w:val="clear" w:color="auto" w:fill="auto"/>
          </w:tcPr>
          <w:p w14:paraId="44E98D58" w14:textId="77777777" w:rsidR="00006833" w:rsidRPr="007B18B2" w:rsidRDefault="00006833" w:rsidP="007B18B2">
            <w:pPr>
              <w:pStyle w:val="TableText"/>
              <w:spacing w:before="35" w:after="35"/>
              <w:jc w:val="center"/>
              <w:rPr>
                <w:sz w:val="12"/>
                <w:szCs w:val="12"/>
              </w:rPr>
            </w:pPr>
            <w:r w:rsidRPr="007B18B2">
              <w:rPr>
                <w:sz w:val="12"/>
                <w:szCs w:val="12"/>
              </w:rPr>
              <w:t>18</w:t>
            </w:r>
          </w:p>
        </w:tc>
        <w:tc>
          <w:tcPr>
            <w:tcW w:w="6946" w:type="dxa"/>
            <w:tcBorders>
              <w:top w:val="single" w:sz="4" w:space="0" w:color="A6A6A6"/>
              <w:bottom w:val="single" w:sz="4" w:space="0" w:color="A6A6A6"/>
            </w:tcBorders>
            <w:shd w:val="clear" w:color="auto" w:fill="auto"/>
          </w:tcPr>
          <w:p w14:paraId="4EE040A2" w14:textId="77777777" w:rsidR="00006833" w:rsidRPr="007B18B2" w:rsidRDefault="00006833" w:rsidP="007B18B2">
            <w:pPr>
              <w:pStyle w:val="TableText"/>
              <w:spacing w:before="35" w:after="35"/>
              <w:rPr>
                <w:sz w:val="12"/>
                <w:szCs w:val="12"/>
              </w:rPr>
            </w:pPr>
            <w:r w:rsidRPr="007B18B2">
              <w:rPr>
                <w:sz w:val="12"/>
                <w:szCs w:val="12"/>
              </w:rPr>
              <w:t>Percentage of four-year-olds who received a B4SC (2013–2016)</w:t>
            </w:r>
          </w:p>
        </w:tc>
        <w:tc>
          <w:tcPr>
            <w:tcW w:w="709" w:type="dxa"/>
            <w:tcBorders>
              <w:top w:val="single" w:sz="4" w:space="0" w:color="A6A6A6"/>
              <w:bottom w:val="single" w:sz="4" w:space="0" w:color="A6A6A6"/>
            </w:tcBorders>
            <w:shd w:val="clear" w:color="auto" w:fill="auto"/>
          </w:tcPr>
          <w:p w14:paraId="0C1C74A0" w14:textId="77777777" w:rsidR="00006833" w:rsidRPr="007B18B2" w:rsidRDefault="00006833" w:rsidP="007B18B2">
            <w:pPr>
              <w:pStyle w:val="TableText"/>
              <w:spacing w:before="35" w:after="35"/>
              <w:jc w:val="center"/>
              <w:rPr>
                <w:sz w:val="12"/>
                <w:szCs w:val="12"/>
              </w:rPr>
            </w:pPr>
            <w:r w:rsidRPr="007B18B2">
              <w:rPr>
                <w:sz w:val="12"/>
                <w:szCs w:val="12"/>
              </w:rPr>
              <w:t>90%</w:t>
            </w:r>
          </w:p>
        </w:tc>
      </w:tr>
      <w:tr w:rsidR="00141BE9" w14:paraId="507D08E0" w14:textId="77777777" w:rsidTr="007B18B2">
        <w:trPr>
          <w:cantSplit/>
        </w:trPr>
        <w:tc>
          <w:tcPr>
            <w:tcW w:w="567" w:type="dxa"/>
            <w:tcBorders>
              <w:top w:val="single" w:sz="4" w:space="0" w:color="A6A6A6"/>
              <w:bottom w:val="single" w:sz="4" w:space="0" w:color="A6A6A6"/>
            </w:tcBorders>
            <w:shd w:val="clear" w:color="auto" w:fill="auto"/>
          </w:tcPr>
          <w:p w14:paraId="79B82BC2" w14:textId="77777777" w:rsidR="00006833" w:rsidRPr="007B18B2" w:rsidRDefault="00006833" w:rsidP="007B18B2">
            <w:pPr>
              <w:pStyle w:val="TableText"/>
              <w:spacing w:before="35" w:after="35"/>
              <w:jc w:val="center"/>
              <w:rPr>
                <w:sz w:val="12"/>
                <w:szCs w:val="12"/>
              </w:rPr>
            </w:pPr>
            <w:r w:rsidRPr="007B18B2">
              <w:rPr>
                <w:sz w:val="12"/>
                <w:szCs w:val="12"/>
              </w:rPr>
              <w:t>7</w:t>
            </w:r>
          </w:p>
        </w:tc>
        <w:tc>
          <w:tcPr>
            <w:tcW w:w="567" w:type="dxa"/>
            <w:tcBorders>
              <w:top w:val="single" w:sz="4" w:space="0" w:color="A6A6A6"/>
              <w:bottom w:val="single" w:sz="4" w:space="0" w:color="A6A6A6"/>
            </w:tcBorders>
            <w:shd w:val="clear" w:color="auto" w:fill="auto"/>
          </w:tcPr>
          <w:p w14:paraId="2973BCFF" w14:textId="77777777" w:rsidR="00006833" w:rsidRPr="007B18B2" w:rsidRDefault="00006833" w:rsidP="007B18B2">
            <w:pPr>
              <w:pStyle w:val="TableText"/>
              <w:spacing w:before="35" w:after="35"/>
              <w:jc w:val="center"/>
              <w:rPr>
                <w:sz w:val="12"/>
                <w:szCs w:val="12"/>
              </w:rPr>
            </w:pPr>
            <w:r w:rsidRPr="007B18B2">
              <w:rPr>
                <w:sz w:val="12"/>
                <w:szCs w:val="12"/>
              </w:rPr>
              <w:t>13</w:t>
            </w:r>
          </w:p>
        </w:tc>
        <w:tc>
          <w:tcPr>
            <w:tcW w:w="567" w:type="dxa"/>
            <w:tcBorders>
              <w:top w:val="single" w:sz="4" w:space="0" w:color="A6A6A6"/>
              <w:bottom w:val="single" w:sz="4" w:space="0" w:color="A6A6A6"/>
            </w:tcBorders>
            <w:shd w:val="clear" w:color="auto" w:fill="auto"/>
          </w:tcPr>
          <w:p w14:paraId="58263E81" w14:textId="77777777" w:rsidR="00006833" w:rsidRPr="007B18B2" w:rsidRDefault="00006833" w:rsidP="007B18B2">
            <w:pPr>
              <w:pStyle w:val="TableText"/>
              <w:spacing w:before="35" w:after="35"/>
              <w:jc w:val="center"/>
              <w:rPr>
                <w:sz w:val="12"/>
                <w:szCs w:val="12"/>
              </w:rPr>
            </w:pPr>
            <w:r w:rsidRPr="007B18B2">
              <w:rPr>
                <w:sz w:val="12"/>
                <w:szCs w:val="12"/>
              </w:rPr>
              <w:t>20</w:t>
            </w:r>
          </w:p>
        </w:tc>
        <w:tc>
          <w:tcPr>
            <w:tcW w:w="6946" w:type="dxa"/>
            <w:tcBorders>
              <w:top w:val="single" w:sz="4" w:space="0" w:color="A6A6A6"/>
              <w:bottom w:val="single" w:sz="4" w:space="0" w:color="A6A6A6"/>
            </w:tcBorders>
            <w:shd w:val="clear" w:color="auto" w:fill="auto"/>
          </w:tcPr>
          <w:p w14:paraId="4E38B9B9" w14:textId="77777777" w:rsidR="00006833" w:rsidRPr="007B18B2" w:rsidRDefault="00006833" w:rsidP="007B18B2">
            <w:pPr>
              <w:pStyle w:val="TableText"/>
              <w:spacing w:before="35" w:after="35"/>
              <w:rPr>
                <w:sz w:val="12"/>
                <w:szCs w:val="12"/>
              </w:rPr>
            </w:pPr>
            <w:r w:rsidRPr="007B18B2">
              <w:rPr>
                <w:sz w:val="12"/>
                <w:szCs w:val="12"/>
              </w:rPr>
              <w:t>Percentage of infants exclusively or fully breastfed at three months (2013–2016)</w:t>
            </w:r>
          </w:p>
        </w:tc>
        <w:tc>
          <w:tcPr>
            <w:tcW w:w="709" w:type="dxa"/>
            <w:tcBorders>
              <w:top w:val="single" w:sz="4" w:space="0" w:color="A6A6A6"/>
              <w:bottom w:val="single" w:sz="4" w:space="0" w:color="A6A6A6"/>
            </w:tcBorders>
            <w:shd w:val="clear" w:color="auto" w:fill="auto"/>
          </w:tcPr>
          <w:p w14:paraId="7139C665" w14:textId="77777777" w:rsidR="00006833" w:rsidRPr="007B18B2" w:rsidRDefault="00006833" w:rsidP="007B18B2">
            <w:pPr>
              <w:pStyle w:val="TableText"/>
              <w:spacing w:before="35" w:after="35"/>
              <w:jc w:val="center"/>
              <w:rPr>
                <w:sz w:val="12"/>
                <w:szCs w:val="12"/>
              </w:rPr>
            </w:pPr>
            <w:r w:rsidRPr="007B18B2">
              <w:rPr>
                <w:sz w:val="12"/>
                <w:szCs w:val="12"/>
              </w:rPr>
              <w:t>60%</w:t>
            </w:r>
          </w:p>
        </w:tc>
      </w:tr>
      <w:tr w:rsidR="00141BE9" w14:paraId="77106E14" w14:textId="77777777" w:rsidTr="007B18B2">
        <w:trPr>
          <w:cantSplit/>
        </w:trPr>
        <w:tc>
          <w:tcPr>
            <w:tcW w:w="567" w:type="dxa"/>
            <w:tcBorders>
              <w:top w:val="single" w:sz="4" w:space="0" w:color="A6A6A6"/>
              <w:bottom w:val="single" w:sz="4" w:space="0" w:color="A6A6A6"/>
            </w:tcBorders>
            <w:shd w:val="clear" w:color="auto" w:fill="auto"/>
          </w:tcPr>
          <w:p w14:paraId="67CA60B3" w14:textId="77777777" w:rsidR="00006833" w:rsidRPr="007B18B2" w:rsidRDefault="00006833" w:rsidP="007B18B2">
            <w:pPr>
              <w:pStyle w:val="TableText"/>
              <w:spacing w:before="35" w:after="35"/>
              <w:jc w:val="center"/>
              <w:rPr>
                <w:sz w:val="12"/>
                <w:szCs w:val="12"/>
              </w:rPr>
            </w:pPr>
            <w:r w:rsidRPr="007B18B2">
              <w:rPr>
                <w:sz w:val="12"/>
                <w:szCs w:val="12"/>
              </w:rPr>
              <w:t>8</w:t>
            </w:r>
          </w:p>
        </w:tc>
        <w:tc>
          <w:tcPr>
            <w:tcW w:w="567" w:type="dxa"/>
            <w:tcBorders>
              <w:top w:val="single" w:sz="4" w:space="0" w:color="A6A6A6"/>
              <w:bottom w:val="single" w:sz="4" w:space="0" w:color="A6A6A6"/>
            </w:tcBorders>
            <w:shd w:val="clear" w:color="auto" w:fill="auto"/>
          </w:tcPr>
          <w:p w14:paraId="59EC9F5F" w14:textId="77777777" w:rsidR="00006833" w:rsidRPr="007B18B2" w:rsidRDefault="00006833" w:rsidP="007B18B2">
            <w:pPr>
              <w:pStyle w:val="TableText"/>
              <w:spacing w:before="35" w:after="35"/>
              <w:jc w:val="center"/>
              <w:rPr>
                <w:sz w:val="12"/>
                <w:szCs w:val="12"/>
              </w:rPr>
            </w:pPr>
            <w:r w:rsidRPr="007B18B2">
              <w:rPr>
                <w:sz w:val="12"/>
                <w:szCs w:val="12"/>
              </w:rPr>
              <w:t>15</w:t>
            </w:r>
          </w:p>
        </w:tc>
        <w:tc>
          <w:tcPr>
            <w:tcW w:w="567" w:type="dxa"/>
            <w:tcBorders>
              <w:top w:val="single" w:sz="4" w:space="0" w:color="A6A6A6"/>
              <w:bottom w:val="single" w:sz="4" w:space="0" w:color="A6A6A6"/>
            </w:tcBorders>
            <w:shd w:val="clear" w:color="auto" w:fill="auto"/>
          </w:tcPr>
          <w:p w14:paraId="65AAF260" w14:textId="77777777" w:rsidR="00006833" w:rsidRPr="007B18B2" w:rsidRDefault="00006833" w:rsidP="007B18B2">
            <w:pPr>
              <w:pStyle w:val="TableText"/>
              <w:spacing w:before="35" w:after="35"/>
              <w:jc w:val="center"/>
              <w:rPr>
                <w:sz w:val="12"/>
                <w:szCs w:val="12"/>
              </w:rPr>
            </w:pPr>
            <w:r w:rsidRPr="007B18B2">
              <w:rPr>
                <w:sz w:val="12"/>
                <w:szCs w:val="12"/>
              </w:rPr>
              <w:t>22</w:t>
            </w:r>
          </w:p>
        </w:tc>
        <w:tc>
          <w:tcPr>
            <w:tcW w:w="6946" w:type="dxa"/>
            <w:tcBorders>
              <w:top w:val="single" w:sz="4" w:space="0" w:color="A6A6A6"/>
              <w:bottom w:val="single" w:sz="4" w:space="0" w:color="A6A6A6"/>
            </w:tcBorders>
            <w:shd w:val="clear" w:color="auto" w:fill="auto"/>
          </w:tcPr>
          <w:p w14:paraId="6A21382C" w14:textId="77777777" w:rsidR="00006833" w:rsidRPr="007B18B2" w:rsidRDefault="00006833" w:rsidP="007B18B2">
            <w:pPr>
              <w:pStyle w:val="TableText"/>
              <w:spacing w:before="35" w:after="35"/>
              <w:rPr>
                <w:sz w:val="12"/>
                <w:szCs w:val="12"/>
              </w:rPr>
            </w:pPr>
            <w:r w:rsidRPr="007B18B2">
              <w:rPr>
                <w:sz w:val="12"/>
                <w:szCs w:val="12"/>
              </w:rPr>
              <w:t>Percentage of children with BMI &gt;99.4th percentile referred to a GP or specialist services (2013–2016)</w:t>
            </w:r>
          </w:p>
        </w:tc>
        <w:tc>
          <w:tcPr>
            <w:tcW w:w="709" w:type="dxa"/>
            <w:tcBorders>
              <w:top w:val="single" w:sz="4" w:space="0" w:color="A6A6A6"/>
              <w:bottom w:val="single" w:sz="4" w:space="0" w:color="A6A6A6"/>
            </w:tcBorders>
            <w:shd w:val="clear" w:color="auto" w:fill="auto"/>
          </w:tcPr>
          <w:p w14:paraId="1774CE06" w14:textId="77777777" w:rsidR="00006833" w:rsidRPr="007B18B2" w:rsidRDefault="00006833" w:rsidP="007B18B2">
            <w:pPr>
              <w:pStyle w:val="TableText"/>
              <w:spacing w:before="35" w:after="35"/>
              <w:jc w:val="center"/>
              <w:rPr>
                <w:sz w:val="12"/>
                <w:szCs w:val="12"/>
              </w:rPr>
            </w:pPr>
            <w:r w:rsidRPr="007B18B2">
              <w:rPr>
                <w:sz w:val="12"/>
                <w:szCs w:val="12"/>
              </w:rPr>
              <w:t>95%</w:t>
            </w:r>
          </w:p>
        </w:tc>
      </w:tr>
      <w:tr w:rsidR="00141BE9" w14:paraId="775B83C6" w14:textId="77777777" w:rsidTr="007B18B2">
        <w:trPr>
          <w:cantSplit/>
        </w:trPr>
        <w:tc>
          <w:tcPr>
            <w:tcW w:w="567" w:type="dxa"/>
            <w:tcBorders>
              <w:top w:val="single" w:sz="4" w:space="0" w:color="A6A6A6"/>
              <w:bottom w:val="single" w:sz="4" w:space="0" w:color="A6A6A6"/>
            </w:tcBorders>
            <w:shd w:val="clear" w:color="auto" w:fill="auto"/>
          </w:tcPr>
          <w:p w14:paraId="4C5BF46B" w14:textId="77777777" w:rsidR="00006833" w:rsidRPr="007B18B2" w:rsidRDefault="00006833" w:rsidP="007B18B2">
            <w:pPr>
              <w:pStyle w:val="TableText"/>
              <w:spacing w:before="35" w:after="35"/>
              <w:jc w:val="center"/>
              <w:rPr>
                <w:sz w:val="12"/>
                <w:szCs w:val="12"/>
              </w:rPr>
            </w:pPr>
            <w:r w:rsidRPr="007B18B2">
              <w:rPr>
                <w:sz w:val="12"/>
                <w:szCs w:val="12"/>
              </w:rPr>
              <w:t>9</w:t>
            </w:r>
          </w:p>
        </w:tc>
        <w:tc>
          <w:tcPr>
            <w:tcW w:w="567" w:type="dxa"/>
            <w:tcBorders>
              <w:top w:val="single" w:sz="4" w:space="0" w:color="A6A6A6"/>
              <w:bottom w:val="single" w:sz="4" w:space="0" w:color="A6A6A6"/>
            </w:tcBorders>
            <w:shd w:val="clear" w:color="auto" w:fill="auto"/>
          </w:tcPr>
          <w:p w14:paraId="7EBC9026" w14:textId="77777777" w:rsidR="00006833" w:rsidRPr="007B18B2" w:rsidRDefault="00006833" w:rsidP="007B18B2">
            <w:pPr>
              <w:pStyle w:val="TableText"/>
              <w:spacing w:before="35" w:after="35"/>
              <w:jc w:val="center"/>
              <w:rPr>
                <w:sz w:val="12"/>
                <w:szCs w:val="12"/>
              </w:rPr>
            </w:pPr>
            <w:r w:rsidRPr="007B18B2">
              <w:rPr>
                <w:sz w:val="12"/>
                <w:szCs w:val="12"/>
              </w:rPr>
              <w:t>17</w:t>
            </w:r>
          </w:p>
        </w:tc>
        <w:tc>
          <w:tcPr>
            <w:tcW w:w="567" w:type="dxa"/>
            <w:tcBorders>
              <w:top w:val="single" w:sz="4" w:space="0" w:color="A6A6A6"/>
              <w:bottom w:val="single" w:sz="4" w:space="0" w:color="A6A6A6"/>
            </w:tcBorders>
            <w:shd w:val="clear" w:color="auto" w:fill="auto"/>
          </w:tcPr>
          <w:p w14:paraId="22F2F57F" w14:textId="77777777" w:rsidR="00006833" w:rsidRPr="007B18B2" w:rsidRDefault="00006833" w:rsidP="007B18B2">
            <w:pPr>
              <w:pStyle w:val="TableText"/>
              <w:spacing w:before="35" w:after="35"/>
              <w:jc w:val="center"/>
              <w:rPr>
                <w:sz w:val="12"/>
                <w:szCs w:val="12"/>
              </w:rPr>
            </w:pPr>
            <w:r w:rsidRPr="007B18B2">
              <w:rPr>
                <w:sz w:val="12"/>
                <w:szCs w:val="12"/>
              </w:rPr>
              <w:t>24</w:t>
            </w:r>
          </w:p>
        </w:tc>
        <w:tc>
          <w:tcPr>
            <w:tcW w:w="6946" w:type="dxa"/>
            <w:tcBorders>
              <w:top w:val="single" w:sz="4" w:space="0" w:color="A6A6A6"/>
              <w:bottom w:val="single" w:sz="4" w:space="0" w:color="A6A6A6"/>
            </w:tcBorders>
            <w:shd w:val="clear" w:color="auto" w:fill="auto"/>
          </w:tcPr>
          <w:p w14:paraId="5DC0CDFF" w14:textId="77777777" w:rsidR="00006833" w:rsidRPr="007B18B2" w:rsidRDefault="00006833" w:rsidP="007B18B2">
            <w:pPr>
              <w:pStyle w:val="TableText"/>
              <w:spacing w:before="35" w:after="35"/>
              <w:rPr>
                <w:sz w:val="12"/>
                <w:szCs w:val="12"/>
              </w:rPr>
            </w:pPr>
            <w:r w:rsidRPr="007B18B2">
              <w:rPr>
                <w:sz w:val="12"/>
                <w:szCs w:val="12"/>
              </w:rPr>
              <w:t>Percentage of children under five years old enrolled in DHB-funded dental services (2007–2014)</w:t>
            </w:r>
          </w:p>
        </w:tc>
        <w:tc>
          <w:tcPr>
            <w:tcW w:w="709" w:type="dxa"/>
            <w:tcBorders>
              <w:top w:val="single" w:sz="4" w:space="0" w:color="A6A6A6"/>
              <w:bottom w:val="single" w:sz="4" w:space="0" w:color="A6A6A6"/>
            </w:tcBorders>
            <w:shd w:val="clear" w:color="auto" w:fill="auto"/>
          </w:tcPr>
          <w:p w14:paraId="48AB86B4" w14:textId="77777777" w:rsidR="00006833" w:rsidRPr="007B18B2" w:rsidRDefault="00006833" w:rsidP="007B18B2">
            <w:pPr>
              <w:pStyle w:val="TableText"/>
              <w:spacing w:before="35" w:after="35"/>
              <w:jc w:val="center"/>
              <w:rPr>
                <w:sz w:val="12"/>
                <w:szCs w:val="12"/>
              </w:rPr>
            </w:pPr>
            <w:r w:rsidRPr="007B18B2">
              <w:rPr>
                <w:sz w:val="12"/>
                <w:szCs w:val="12"/>
              </w:rPr>
              <w:t>95%</w:t>
            </w:r>
          </w:p>
        </w:tc>
      </w:tr>
      <w:tr w:rsidR="00141BE9" w14:paraId="2D2B1C43" w14:textId="77777777" w:rsidTr="007B18B2">
        <w:trPr>
          <w:cantSplit/>
        </w:trPr>
        <w:tc>
          <w:tcPr>
            <w:tcW w:w="567" w:type="dxa"/>
            <w:tcBorders>
              <w:top w:val="single" w:sz="4" w:space="0" w:color="A6A6A6"/>
              <w:bottom w:val="single" w:sz="4" w:space="0" w:color="A6A6A6"/>
            </w:tcBorders>
            <w:shd w:val="clear" w:color="auto" w:fill="auto"/>
          </w:tcPr>
          <w:p w14:paraId="0CDB41B6" w14:textId="77777777" w:rsidR="00006833" w:rsidRPr="007B18B2" w:rsidRDefault="00006833" w:rsidP="007B18B2">
            <w:pPr>
              <w:pStyle w:val="TableText"/>
              <w:spacing w:before="35" w:after="35"/>
              <w:jc w:val="center"/>
              <w:rPr>
                <w:sz w:val="12"/>
                <w:szCs w:val="12"/>
              </w:rPr>
            </w:pPr>
            <w:r w:rsidRPr="007B18B2">
              <w:rPr>
                <w:sz w:val="12"/>
                <w:szCs w:val="12"/>
              </w:rPr>
              <w:t>10</w:t>
            </w:r>
          </w:p>
        </w:tc>
        <w:tc>
          <w:tcPr>
            <w:tcW w:w="567" w:type="dxa"/>
            <w:tcBorders>
              <w:top w:val="single" w:sz="4" w:space="0" w:color="A6A6A6"/>
              <w:bottom w:val="single" w:sz="4" w:space="0" w:color="A6A6A6"/>
            </w:tcBorders>
            <w:shd w:val="clear" w:color="auto" w:fill="auto"/>
          </w:tcPr>
          <w:p w14:paraId="5274A37B" w14:textId="77777777" w:rsidR="00006833" w:rsidRPr="007B18B2" w:rsidRDefault="00006833" w:rsidP="007B18B2">
            <w:pPr>
              <w:pStyle w:val="TableText"/>
              <w:spacing w:before="35" w:after="35"/>
              <w:jc w:val="center"/>
              <w:rPr>
                <w:sz w:val="12"/>
                <w:szCs w:val="12"/>
              </w:rPr>
            </w:pPr>
            <w:r w:rsidRPr="007B18B2">
              <w:rPr>
                <w:sz w:val="12"/>
                <w:szCs w:val="12"/>
              </w:rPr>
              <w:t>19</w:t>
            </w:r>
          </w:p>
        </w:tc>
        <w:tc>
          <w:tcPr>
            <w:tcW w:w="567" w:type="dxa"/>
            <w:tcBorders>
              <w:top w:val="single" w:sz="4" w:space="0" w:color="A6A6A6"/>
              <w:bottom w:val="single" w:sz="4" w:space="0" w:color="A6A6A6"/>
            </w:tcBorders>
            <w:shd w:val="clear" w:color="auto" w:fill="auto"/>
          </w:tcPr>
          <w:p w14:paraId="5FB080A5" w14:textId="77777777" w:rsidR="00006833" w:rsidRPr="007B18B2" w:rsidRDefault="00006833" w:rsidP="007B18B2">
            <w:pPr>
              <w:pStyle w:val="TableText"/>
              <w:spacing w:before="35" w:after="35"/>
              <w:jc w:val="center"/>
              <w:rPr>
                <w:sz w:val="12"/>
                <w:szCs w:val="12"/>
              </w:rPr>
            </w:pPr>
            <w:r w:rsidRPr="007B18B2">
              <w:rPr>
                <w:sz w:val="12"/>
                <w:szCs w:val="12"/>
              </w:rPr>
              <w:t>26</w:t>
            </w:r>
          </w:p>
        </w:tc>
        <w:tc>
          <w:tcPr>
            <w:tcW w:w="6946" w:type="dxa"/>
            <w:tcBorders>
              <w:top w:val="single" w:sz="4" w:space="0" w:color="A6A6A6"/>
              <w:bottom w:val="single" w:sz="4" w:space="0" w:color="A6A6A6"/>
            </w:tcBorders>
            <w:shd w:val="clear" w:color="auto" w:fill="auto"/>
          </w:tcPr>
          <w:p w14:paraId="1144276A" w14:textId="77777777" w:rsidR="00006833" w:rsidRPr="007B18B2" w:rsidRDefault="00006833" w:rsidP="007B18B2">
            <w:pPr>
              <w:pStyle w:val="TableText"/>
              <w:spacing w:before="35" w:after="35"/>
              <w:rPr>
                <w:sz w:val="12"/>
                <w:szCs w:val="12"/>
              </w:rPr>
            </w:pPr>
            <w:r w:rsidRPr="007B18B2">
              <w:rPr>
                <w:sz w:val="12"/>
                <w:szCs w:val="12"/>
              </w:rPr>
              <w:t>Percentage of children caries-free at age five (2007–2014)</w:t>
            </w:r>
          </w:p>
        </w:tc>
        <w:tc>
          <w:tcPr>
            <w:tcW w:w="709" w:type="dxa"/>
            <w:tcBorders>
              <w:top w:val="single" w:sz="4" w:space="0" w:color="A6A6A6"/>
              <w:bottom w:val="single" w:sz="4" w:space="0" w:color="A6A6A6"/>
            </w:tcBorders>
            <w:shd w:val="clear" w:color="auto" w:fill="auto"/>
          </w:tcPr>
          <w:p w14:paraId="7EA8CF71" w14:textId="77777777" w:rsidR="00006833" w:rsidRPr="007B18B2" w:rsidRDefault="00006833" w:rsidP="007B18B2">
            <w:pPr>
              <w:pStyle w:val="TableText"/>
              <w:spacing w:before="35" w:after="35"/>
              <w:jc w:val="center"/>
              <w:rPr>
                <w:sz w:val="12"/>
                <w:szCs w:val="12"/>
              </w:rPr>
            </w:pPr>
            <w:r w:rsidRPr="007B18B2">
              <w:rPr>
                <w:sz w:val="12"/>
                <w:szCs w:val="12"/>
              </w:rPr>
              <w:t>65%</w:t>
            </w:r>
          </w:p>
        </w:tc>
      </w:tr>
      <w:tr w:rsidR="00141BE9" w14:paraId="0DFFDF72" w14:textId="77777777" w:rsidTr="007B18B2">
        <w:trPr>
          <w:cantSplit/>
        </w:trPr>
        <w:tc>
          <w:tcPr>
            <w:tcW w:w="567" w:type="dxa"/>
            <w:tcBorders>
              <w:top w:val="single" w:sz="4" w:space="0" w:color="A6A6A6"/>
              <w:bottom w:val="single" w:sz="4" w:space="0" w:color="A6A6A6"/>
            </w:tcBorders>
            <w:shd w:val="clear" w:color="auto" w:fill="auto"/>
          </w:tcPr>
          <w:p w14:paraId="69E7F3B4" w14:textId="77777777" w:rsidR="00006833" w:rsidRPr="007B18B2" w:rsidRDefault="00006833" w:rsidP="007B18B2">
            <w:pPr>
              <w:pStyle w:val="TableText"/>
              <w:spacing w:before="35" w:after="35"/>
              <w:jc w:val="center"/>
              <w:rPr>
                <w:sz w:val="12"/>
                <w:szCs w:val="12"/>
              </w:rPr>
            </w:pPr>
            <w:r w:rsidRPr="007B18B2">
              <w:rPr>
                <w:sz w:val="12"/>
                <w:szCs w:val="12"/>
              </w:rPr>
              <w:t>11</w:t>
            </w:r>
          </w:p>
        </w:tc>
        <w:tc>
          <w:tcPr>
            <w:tcW w:w="567" w:type="dxa"/>
            <w:tcBorders>
              <w:top w:val="single" w:sz="4" w:space="0" w:color="A6A6A6"/>
              <w:bottom w:val="single" w:sz="4" w:space="0" w:color="A6A6A6"/>
            </w:tcBorders>
            <w:shd w:val="clear" w:color="auto" w:fill="auto"/>
          </w:tcPr>
          <w:p w14:paraId="027D3788" w14:textId="77777777" w:rsidR="00006833" w:rsidRPr="007B18B2" w:rsidRDefault="00006833" w:rsidP="007B18B2">
            <w:pPr>
              <w:pStyle w:val="TableText"/>
              <w:spacing w:before="35" w:after="35"/>
              <w:jc w:val="center"/>
              <w:rPr>
                <w:sz w:val="12"/>
                <w:szCs w:val="12"/>
              </w:rPr>
            </w:pPr>
            <w:r w:rsidRPr="007B18B2">
              <w:rPr>
                <w:sz w:val="12"/>
                <w:szCs w:val="12"/>
              </w:rPr>
              <w:t>21</w:t>
            </w:r>
          </w:p>
        </w:tc>
        <w:tc>
          <w:tcPr>
            <w:tcW w:w="567" w:type="dxa"/>
            <w:tcBorders>
              <w:top w:val="single" w:sz="4" w:space="0" w:color="A6A6A6"/>
              <w:bottom w:val="single" w:sz="4" w:space="0" w:color="A6A6A6"/>
            </w:tcBorders>
            <w:shd w:val="clear" w:color="auto" w:fill="auto"/>
          </w:tcPr>
          <w:p w14:paraId="18C8088B" w14:textId="77777777" w:rsidR="00006833" w:rsidRPr="007B18B2" w:rsidRDefault="00006833" w:rsidP="007B18B2">
            <w:pPr>
              <w:pStyle w:val="TableText"/>
              <w:spacing w:before="35" w:after="35"/>
              <w:jc w:val="center"/>
              <w:rPr>
                <w:sz w:val="12"/>
                <w:szCs w:val="12"/>
              </w:rPr>
            </w:pPr>
            <w:r w:rsidRPr="007B18B2">
              <w:rPr>
                <w:sz w:val="12"/>
                <w:szCs w:val="12"/>
              </w:rPr>
              <w:t>27</w:t>
            </w:r>
          </w:p>
        </w:tc>
        <w:tc>
          <w:tcPr>
            <w:tcW w:w="6946" w:type="dxa"/>
            <w:tcBorders>
              <w:top w:val="single" w:sz="4" w:space="0" w:color="A6A6A6"/>
              <w:bottom w:val="single" w:sz="4" w:space="0" w:color="A6A6A6"/>
            </w:tcBorders>
            <w:shd w:val="clear" w:color="auto" w:fill="auto"/>
          </w:tcPr>
          <w:p w14:paraId="4CFC6F73" w14:textId="77777777" w:rsidR="00006833" w:rsidRPr="007B18B2" w:rsidRDefault="00006833" w:rsidP="007B18B2">
            <w:pPr>
              <w:pStyle w:val="TableText"/>
              <w:spacing w:before="35" w:after="35"/>
              <w:rPr>
                <w:sz w:val="12"/>
                <w:szCs w:val="12"/>
              </w:rPr>
            </w:pPr>
            <w:r w:rsidRPr="007B18B2">
              <w:rPr>
                <w:sz w:val="12"/>
                <w:szCs w:val="12"/>
              </w:rPr>
              <w:t>Mean rate of DMFT at school year eight (2007–2014)</w:t>
            </w:r>
          </w:p>
        </w:tc>
        <w:tc>
          <w:tcPr>
            <w:tcW w:w="709" w:type="dxa"/>
            <w:tcBorders>
              <w:top w:val="single" w:sz="4" w:space="0" w:color="A6A6A6"/>
              <w:bottom w:val="single" w:sz="4" w:space="0" w:color="A6A6A6"/>
            </w:tcBorders>
            <w:shd w:val="clear" w:color="auto" w:fill="auto"/>
          </w:tcPr>
          <w:p w14:paraId="0B4C6D0A" w14:textId="77777777" w:rsidR="00006833" w:rsidRPr="007B18B2" w:rsidRDefault="00006833" w:rsidP="007B18B2">
            <w:pPr>
              <w:pStyle w:val="TableText"/>
              <w:spacing w:before="35" w:after="35"/>
              <w:jc w:val="center"/>
              <w:rPr>
                <w:sz w:val="12"/>
                <w:szCs w:val="12"/>
              </w:rPr>
            </w:pPr>
            <w:r w:rsidRPr="007B18B2">
              <w:rPr>
                <w:sz w:val="12"/>
                <w:szCs w:val="12"/>
              </w:rPr>
              <w:t>No target</w:t>
            </w:r>
          </w:p>
        </w:tc>
      </w:tr>
      <w:tr w:rsidR="00141BE9" w14:paraId="451A5ED4" w14:textId="77777777" w:rsidTr="007B18B2">
        <w:trPr>
          <w:cantSplit/>
        </w:trPr>
        <w:tc>
          <w:tcPr>
            <w:tcW w:w="567" w:type="dxa"/>
            <w:tcBorders>
              <w:top w:val="single" w:sz="4" w:space="0" w:color="A6A6A6"/>
              <w:bottom w:val="single" w:sz="4" w:space="0" w:color="A6A6A6"/>
            </w:tcBorders>
            <w:shd w:val="clear" w:color="auto" w:fill="auto"/>
          </w:tcPr>
          <w:p w14:paraId="2C2BBE7B" w14:textId="77777777" w:rsidR="00006833" w:rsidRPr="007B18B2" w:rsidRDefault="00006833" w:rsidP="007B18B2">
            <w:pPr>
              <w:pStyle w:val="TableText"/>
              <w:spacing w:before="35" w:after="35"/>
              <w:jc w:val="center"/>
              <w:rPr>
                <w:sz w:val="12"/>
                <w:szCs w:val="12"/>
              </w:rPr>
            </w:pPr>
            <w:r w:rsidRPr="007B18B2">
              <w:rPr>
                <w:sz w:val="12"/>
                <w:szCs w:val="12"/>
              </w:rPr>
              <w:t>12</w:t>
            </w:r>
          </w:p>
        </w:tc>
        <w:tc>
          <w:tcPr>
            <w:tcW w:w="567" w:type="dxa"/>
            <w:tcBorders>
              <w:top w:val="single" w:sz="4" w:space="0" w:color="A6A6A6"/>
              <w:bottom w:val="single" w:sz="4" w:space="0" w:color="A6A6A6"/>
            </w:tcBorders>
            <w:shd w:val="clear" w:color="auto" w:fill="auto"/>
          </w:tcPr>
          <w:p w14:paraId="253732A7" w14:textId="77777777" w:rsidR="00006833" w:rsidRPr="007B18B2" w:rsidRDefault="00006833" w:rsidP="007B18B2">
            <w:pPr>
              <w:pStyle w:val="TableText"/>
              <w:spacing w:before="35" w:after="35"/>
              <w:jc w:val="center"/>
              <w:rPr>
                <w:sz w:val="12"/>
                <w:szCs w:val="12"/>
              </w:rPr>
            </w:pPr>
            <w:r w:rsidRPr="007B18B2">
              <w:rPr>
                <w:sz w:val="12"/>
                <w:szCs w:val="12"/>
              </w:rPr>
              <w:t>23</w:t>
            </w:r>
          </w:p>
        </w:tc>
        <w:tc>
          <w:tcPr>
            <w:tcW w:w="567" w:type="dxa"/>
            <w:tcBorders>
              <w:top w:val="single" w:sz="4" w:space="0" w:color="A6A6A6"/>
              <w:bottom w:val="single" w:sz="4" w:space="0" w:color="A6A6A6"/>
            </w:tcBorders>
            <w:shd w:val="clear" w:color="auto" w:fill="auto"/>
          </w:tcPr>
          <w:p w14:paraId="519EEC76" w14:textId="77777777" w:rsidR="00006833" w:rsidRPr="007B18B2" w:rsidRDefault="00006833" w:rsidP="007B18B2">
            <w:pPr>
              <w:pStyle w:val="TableText"/>
              <w:spacing w:before="35" w:after="35"/>
              <w:jc w:val="center"/>
              <w:rPr>
                <w:sz w:val="12"/>
                <w:szCs w:val="12"/>
              </w:rPr>
            </w:pPr>
            <w:r w:rsidRPr="007B18B2">
              <w:rPr>
                <w:sz w:val="12"/>
                <w:szCs w:val="12"/>
              </w:rPr>
              <w:t>32</w:t>
            </w:r>
          </w:p>
        </w:tc>
        <w:tc>
          <w:tcPr>
            <w:tcW w:w="6946" w:type="dxa"/>
            <w:tcBorders>
              <w:top w:val="single" w:sz="4" w:space="0" w:color="A6A6A6"/>
              <w:bottom w:val="single" w:sz="4" w:space="0" w:color="A6A6A6"/>
            </w:tcBorders>
            <w:shd w:val="clear" w:color="auto" w:fill="auto"/>
          </w:tcPr>
          <w:p w14:paraId="58E242C2" w14:textId="77777777" w:rsidR="00006833" w:rsidRPr="007B18B2" w:rsidRDefault="00006833" w:rsidP="007B18B2">
            <w:pPr>
              <w:pStyle w:val="TableText"/>
              <w:spacing w:before="35" w:after="35"/>
              <w:rPr>
                <w:sz w:val="12"/>
                <w:szCs w:val="12"/>
              </w:rPr>
            </w:pPr>
            <w:r w:rsidRPr="007B18B2">
              <w:rPr>
                <w:sz w:val="12"/>
                <w:szCs w:val="12"/>
              </w:rPr>
              <w:t>Percentage of smokers offered brief advice and support to quit in primary health care (2013–2016)</w:t>
            </w:r>
          </w:p>
        </w:tc>
        <w:tc>
          <w:tcPr>
            <w:tcW w:w="709" w:type="dxa"/>
            <w:tcBorders>
              <w:top w:val="single" w:sz="4" w:space="0" w:color="A6A6A6"/>
              <w:bottom w:val="single" w:sz="4" w:space="0" w:color="A6A6A6"/>
            </w:tcBorders>
            <w:shd w:val="clear" w:color="auto" w:fill="auto"/>
          </w:tcPr>
          <w:p w14:paraId="7B27E8C9" w14:textId="77777777" w:rsidR="00006833" w:rsidRPr="007B18B2" w:rsidRDefault="00006833" w:rsidP="007B18B2">
            <w:pPr>
              <w:pStyle w:val="TableText"/>
              <w:spacing w:before="35" w:after="35"/>
              <w:jc w:val="center"/>
              <w:rPr>
                <w:sz w:val="12"/>
                <w:szCs w:val="12"/>
              </w:rPr>
            </w:pPr>
            <w:r w:rsidRPr="007B18B2">
              <w:rPr>
                <w:sz w:val="12"/>
                <w:szCs w:val="12"/>
              </w:rPr>
              <w:t>90%</w:t>
            </w:r>
          </w:p>
        </w:tc>
      </w:tr>
      <w:tr w:rsidR="00141BE9" w14:paraId="497B084F" w14:textId="77777777" w:rsidTr="007B18B2">
        <w:trPr>
          <w:cantSplit/>
        </w:trPr>
        <w:tc>
          <w:tcPr>
            <w:tcW w:w="567" w:type="dxa"/>
            <w:tcBorders>
              <w:top w:val="single" w:sz="4" w:space="0" w:color="A6A6A6"/>
              <w:bottom w:val="single" w:sz="4" w:space="0" w:color="A6A6A6"/>
            </w:tcBorders>
            <w:shd w:val="clear" w:color="auto" w:fill="auto"/>
          </w:tcPr>
          <w:p w14:paraId="1FB4D5F1" w14:textId="77777777" w:rsidR="00006833" w:rsidRPr="007B18B2" w:rsidRDefault="00006833" w:rsidP="007B18B2">
            <w:pPr>
              <w:pStyle w:val="TableText"/>
              <w:spacing w:before="35" w:after="35"/>
              <w:jc w:val="center"/>
              <w:rPr>
                <w:sz w:val="12"/>
                <w:szCs w:val="12"/>
              </w:rPr>
            </w:pPr>
            <w:r w:rsidRPr="007B18B2">
              <w:rPr>
                <w:sz w:val="12"/>
                <w:szCs w:val="12"/>
              </w:rPr>
              <w:t>13</w:t>
            </w:r>
          </w:p>
        </w:tc>
        <w:tc>
          <w:tcPr>
            <w:tcW w:w="567" w:type="dxa"/>
            <w:tcBorders>
              <w:top w:val="single" w:sz="4" w:space="0" w:color="A6A6A6"/>
              <w:bottom w:val="single" w:sz="4" w:space="0" w:color="A6A6A6"/>
            </w:tcBorders>
            <w:shd w:val="clear" w:color="auto" w:fill="auto"/>
          </w:tcPr>
          <w:p w14:paraId="778039BE" w14:textId="77777777" w:rsidR="00006833" w:rsidRPr="007B18B2" w:rsidRDefault="00006833" w:rsidP="007B18B2">
            <w:pPr>
              <w:pStyle w:val="TableText"/>
              <w:spacing w:before="35" w:after="35"/>
              <w:jc w:val="center"/>
              <w:rPr>
                <w:sz w:val="12"/>
                <w:szCs w:val="12"/>
              </w:rPr>
            </w:pPr>
            <w:r w:rsidRPr="007B18B2">
              <w:rPr>
                <w:sz w:val="12"/>
                <w:szCs w:val="12"/>
              </w:rPr>
              <w:t>25</w:t>
            </w:r>
          </w:p>
        </w:tc>
        <w:tc>
          <w:tcPr>
            <w:tcW w:w="567" w:type="dxa"/>
            <w:tcBorders>
              <w:top w:val="single" w:sz="4" w:space="0" w:color="A6A6A6"/>
              <w:bottom w:val="single" w:sz="4" w:space="0" w:color="A6A6A6"/>
            </w:tcBorders>
            <w:shd w:val="clear" w:color="auto" w:fill="auto"/>
          </w:tcPr>
          <w:p w14:paraId="0D341AE6" w14:textId="77777777" w:rsidR="00006833" w:rsidRPr="007B18B2" w:rsidRDefault="00006833" w:rsidP="007B18B2">
            <w:pPr>
              <w:pStyle w:val="TableText"/>
              <w:spacing w:before="35" w:after="35"/>
              <w:jc w:val="center"/>
              <w:rPr>
                <w:sz w:val="12"/>
                <w:szCs w:val="12"/>
              </w:rPr>
            </w:pPr>
            <w:r w:rsidRPr="007B18B2">
              <w:rPr>
                <w:sz w:val="12"/>
                <w:szCs w:val="12"/>
              </w:rPr>
              <w:t>34</w:t>
            </w:r>
          </w:p>
        </w:tc>
        <w:tc>
          <w:tcPr>
            <w:tcW w:w="6946" w:type="dxa"/>
            <w:tcBorders>
              <w:top w:val="single" w:sz="4" w:space="0" w:color="A6A6A6"/>
              <w:bottom w:val="single" w:sz="4" w:space="0" w:color="A6A6A6"/>
            </w:tcBorders>
            <w:shd w:val="clear" w:color="auto" w:fill="auto"/>
          </w:tcPr>
          <w:p w14:paraId="22F89A2F" w14:textId="77777777" w:rsidR="00006833" w:rsidRPr="007B18B2" w:rsidRDefault="00006833" w:rsidP="007B18B2">
            <w:pPr>
              <w:pStyle w:val="TableText"/>
              <w:spacing w:before="35" w:after="35"/>
              <w:rPr>
                <w:sz w:val="12"/>
                <w:szCs w:val="12"/>
              </w:rPr>
            </w:pPr>
            <w:r w:rsidRPr="007B18B2">
              <w:rPr>
                <w:sz w:val="12"/>
                <w:szCs w:val="12"/>
              </w:rPr>
              <w:t>Percentage of eligible adults who had cardiovascular risk assessed (2013–2016)</w:t>
            </w:r>
          </w:p>
        </w:tc>
        <w:tc>
          <w:tcPr>
            <w:tcW w:w="709" w:type="dxa"/>
            <w:tcBorders>
              <w:top w:val="single" w:sz="4" w:space="0" w:color="A6A6A6"/>
              <w:bottom w:val="single" w:sz="4" w:space="0" w:color="A6A6A6"/>
            </w:tcBorders>
            <w:shd w:val="clear" w:color="auto" w:fill="auto"/>
          </w:tcPr>
          <w:p w14:paraId="363FD27E" w14:textId="77777777" w:rsidR="00006833" w:rsidRPr="007B18B2" w:rsidRDefault="00006833" w:rsidP="007B18B2">
            <w:pPr>
              <w:pStyle w:val="TableText"/>
              <w:spacing w:before="35" w:after="35"/>
              <w:jc w:val="center"/>
              <w:rPr>
                <w:sz w:val="12"/>
                <w:szCs w:val="12"/>
              </w:rPr>
            </w:pPr>
            <w:r w:rsidRPr="007B18B2">
              <w:rPr>
                <w:sz w:val="12"/>
                <w:szCs w:val="12"/>
              </w:rPr>
              <w:t>90%</w:t>
            </w:r>
          </w:p>
        </w:tc>
      </w:tr>
      <w:tr w:rsidR="00141BE9" w14:paraId="22E22A24" w14:textId="77777777" w:rsidTr="007B18B2">
        <w:trPr>
          <w:cantSplit/>
        </w:trPr>
        <w:tc>
          <w:tcPr>
            <w:tcW w:w="567" w:type="dxa"/>
            <w:tcBorders>
              <w:top w:val="single" w:sz="4" w:space="0" w:color="A6A6A6"/>
              <w:bottom w:val="single" w:sz="4" w:space="0" w:color="A6A6A6"/>
            </w:tcBorders>
            <w:shd w:val="clear" w:color="auto" w:fill="auto"/>
          </w:tcPr>
          <w:p w14:paraId="0FFAA50E" w14:textId="77777777" w:rsidR="00006833" w:rsidRPr="007B18B2" w:rsidRDefault="00006833" w:rsidP="007B18B2">
            <w:pPr>
              <w:pStyle w:val="TableText"/>
              <w:spacing w:before="35" w:after="35"/>
              <w:jc w:val="center"/>
              <w:rPr>
                <w:sz w:val="12"/>
                <w:szCs w:val="12"/>
              </w:rPr>
            </w:pPr>
            <w:r w:rsidRPr="007B18B2">
              <w:rPr>
                <w:sz w:val="12"/>
                <w:szCs w:val="12"/>
              </w:rPr>
              <w:t>14</w:t>
            </w:r>
          </w:p>
        </w:tc>
        <w:tc>
          <w:tcPr>
            <w:tcW w:w="567" w:type="dxa"/>
            <w:tcBorders>
              <w:top w:val="single" w:sz="4" w:space="0" w:color="A6A6A6"/>
              <w:bottom w:val="single" w:sz="4" w:space="0" w:color="A6A6A6"/>
            </w:tcBorders>
            <w:shd w:val="clear" w:color="auto" w:fill="auto"/>
          </w:tcPr>
          <w:p w14:paraId="1D9AC236" w14:textId="77777777" w:rsidR="00006833" w:rsidRPr="007B18B2" w:rsidRDefault="00006833" w:rsidP="007B18B2">
            <w:pPr>
              <w:pStyle w:val="TableText"/>
              <w:spacing w:before="35" w:after="35"/>
              <w:jc w:val="center"/>
              <w:rPr>
                <w:sz w:val="12"/>
                <w:szCs w:val="12"/>
              </w:rPr>
            </w:pPr>
            <w:r w:rsidRPr="007B18B2">
              <w:rPr>
                <w:sz w:val="12"/>
                <w:szCs w:val="12"/>
              </w:rPr>
              <w:t>27</w:t>
            </w:r>
          </w:p>
        </w:tc>
        <w:tc>
          <w:tcPr>
            <w:tcW w:w="567" w:type="dxa"/>
            <w:tcBorders>
              <w:top w:val="single" w:sz="4" w:space="0" w:color="A6A6A6"/>
              <w:bottom w:val="single" w:sz="4" w:space="0" w:color="A6A6A6"/>
            </w:tcBorders>
            <w:shd w:val="clear" w:color="auto" w:fill="auto"/>
          </w:tcPr>
          <w:p w14:paraId="551946F7" w14:textId="77777777" w:rsidR="00006833" w:rsidRPr="007B18B2" w:rsidRDefault="00006833" w:rsidP="007B18B2">
            <w:pPr>
              <w:pStyle w:val="TableText"/>
              <w:spacing w:before="35" w:after="35"/>
              <w:jc w:val="center"/>
              <w:rPr>
                <w:sz w:val="12"/>
                <w:szCs w:val="12"/>
              </w:rPr>
            </w:pPr>
            <w:r w:rsidRPr="007B18B2">
              <w:rPr>
                <w:sz w:val="12"/>
                <w:szCs w:val="12"/>
              </w:rPr>
              <w:t>37</w:t>
            </w:r>
          </w:p>
        </w:tc>
        <w:tc>
          <w:tcPr>
            <w:tcW w:w="6946" w:type="dxa"/>
            <w:tcBorders>
              <w:top w:val="single" w:sz="4" w:space="0" w:color="A6A6A6"/>
              <w:bottom w:val="single" w:sz="4" w:space="0" w:color="A6A6A6"/>
            </w:tcBorders>
            <w:shd w:val="clear" w:color="auto" w:fill="auto"/>
          </w:tcPr>
          <w:p w14:paraId="45C45828" w14:textId="77777777" w:rsidR="00006833" w:rsidRPr="007B18B2" w:rsidRDefault="00006833" w:rsidP="007B18B2">
            <w:pPr>
              <w:pStyle w:val="TableText"/>
              <w:spacing w:before="35" w:after="35"/>
              <w:rPr>
                <w:sz w:val="12"/>
                <w:szCs w:val="12"/>
              </w:rPr>
            </w:pPr>
            <w:r w:rsidRPr="007B18B2">
              <w:rPr>
                <w:sz w:val="12"/>
                <w:szCs w:val="12"/>
              </w:rPr>
              <w:t>Percentage of children who are obese (2006–2015)</w:t>
            </w:r>
          </w:p>
        </w:tc>
        <w:tc>
          <w:tcPr>
            <w:tcW w:w="709" w:type="dxa"/>
            <w:tcBorders>
              <w:top w:val="single" w:sz="4" w:space="0" w:color="A6A6A6"/>
              <w:bottom w:val="single" w:sz="4" w:space="0" w:color="A6A6A6"/>
            </w:tcBorders>
            <w:shd w:val="clear" w:color="auto" w:fill="auto"/>
          </w:tcPr>
          <w:p w14:paraId="1876DBFD" w14:textId="77777777" w:rsidR="00006833" w:rsidRPr="007B18B2" w:rsidRDefault="00006833" w:rsidP="007B18B2">
            <w:pPr>
              <w:pStyle w:val="TableText"/>
              <w:spacing w:before="35" w:after="35"/>
              <w:jc w:val="center"/>
              <w:rPr>
                <w:sz w:val="12"/>
                <w:szCs w:val="12"/>
              </w:rPr>
            </w:pPr>
            <w:r w:rsidRPr="007B18B2">
              <w:rPr>
                <w:sz w:val="12"/>
                <w:szCs w:val="12"/>
              </w:rPr>
              <w:t>No target</w:t>
            </w:r>
          </w:p>
        </w:tc>
      </w:tr>
      <w:tr w:rsidR="00141BE9" w14:paraId="5EFA4947" w14:textId="77777777" w:rsidTr="007B18B2">
        <w:trPr>
          <w:cantSplit/>
        </w:trPr>
        <w:tc>
          <w:tcPr>
            <w:tcW w:w="567" w:type="dxa"/>
            <w:tcBorders>
              <w:top w:val="single" w:sz="4" w:space="0" w:color="A6A6A6"/>
              <w:bottom w:val="single" w:sz="4" w:space="0" w:color="A6A6A6"/>
            </w:tcBorders>
            <w:shd w:val="clear" w:color="auto" w:fill="auto"/>
          </w:tcPr>
          <w:p w14:paraId="59776784" w14:textId="77777777" w:rsidR="00006833" w:rsidRPr="007B18B2" w:rsidRDefault="00006833" w:rsidP="007B18B2">
            <w:pPr>
              <w:pStyle w:val="TableText"/>
              <w:spacing w:before="35" w:after="35"/>
              <w:jc w:val="center"/>
              <w:rPr>
                <w:sz w:val="12"/>
                <w:szCs w:val="12"/>
              </w:rPr>
            </w:pPr>
            <w:r w:rsidRPr="007B18B2">
              <w:rPr>
                <w:sz w:val="12"/>
                <w:szCs w:val="12"/>
              </w:rPr>
              <w:t>15</w:t>
            </w:r>
          </w:p>
        </w:tc>
        <w:tc>
          <w:tcPr>
            <w:tcW w:w="567" w:type="dxa"/>
            <w:tcBorders>
              <w:top w:val="single" w:sz="4" w:space="0" w:color="A6A6A6"/>
              <w:bottom w:val="single" w:sz="4" w:space="0" w:color="A6A6A6"/>
            </w:tcBorders>
            <w:shd w:val="clear" w:color="auto" w:fill="auto"/>
          </w:tcPr>
          <w:p w14:paraId="54CB14E2" w14:textId="77777777" w:rsidR="00006833" w:rsidRPr="007B18B2" w:rsidRDefault="00006833" w:rsidP="007B18B2">
            <w:pPr>
              <w:pStyle w:val="TableText"/>
              <w:spacing w:before="35" w:after="35"/>
              <w:jc w:val="center"/>
              <w:rPr>
                <w:sz w:val="12"/>
                <w:szCs w:val="12"/>
              </w:rPr>
            </w:pPr>
            <w:r w:rsidRPr="007B18B2">
              <w:rPr>
                <w:sz w:val="12"/>
                <w:szCs w:val="12"/>
              </w:rPr>
              <w:t>29</w:t>
            </w:r>
          </w:p>
        </w:tc>
        <w:tc>
          <w:tcPr>
            <w:tcW w:w="567" w:type="dxa"/>
            <w:tcBorders>
              <w:top w:val="single" w:sz="4" w:space="0" w:color="A6A6A6"/>
              <w:bottom w:val="single" w:sz="4" w:space="0" w:color="A6A6A6"/>
            </w:tcBorders>
            <w:shd w:val="clear" w:color="auto" w:fill="auto"/>
          </w:tcPr>
          <w:p w14:paraId="0DED0B74" w14:textId="77777777" w:rsidR="00006833" w:rsidRPr="007B18B2" w:rsidRDefault="00006833" w:rsidP="007B18B2">
            <w:pPr>
              <w:pStyle w:val="TableText"/>
              <w:spacing w:before="35" w:after="35"/>
              <w:jc w:val="center"/>
              <w:rPr>
                <w:sz w:val="12"/>
                <w:szCs w:val="12"/>
              </w:rPr>
            </w:pPr>
            <w:r w:rsidRPr="007B18B2">
              <w:rPr>
                <w:sz w:val="12"/>
                <w:szCs w:val="12"/>
              </w:rPr>
              <w:t>40</w:t>
            </w:r>
          </w:p>
        </w:tc>
        <w:tc>
          <w:tcPr>
            <w:tcW w:w="6946" w:type="dxa"/>
            <w:tcBorders>
              <w:top w:val="single" w:sz="4" w:space="0" w:color="A6A6A6"/>
              <w:bottom w:val="single" w:sz="4" w:space="0" w:color="A6A6A6"/>
            </w:tcBorders>
            <w:shd w:val="clear" w:color="auto" w:fill="auto"/>
          </w:tcPr>
          <w:p w14:paraId="59DD2373" w14:textId="77777777" w:rsidR="00006833" w:rsidRPr="007B18B2" w:rsidRDefault="00006833" w:rsidP="007B18B2">
            <w:pPr>
              <w:pStyle w:val="TableText"/>
              <w:spacing w:before="35" w:after="35"/>
              <w:rPr>
                <w:sz w:val="12"/>
                <w:szCs w:val="12"/>
              </w:rPr>
            </w:pPr>
            <w:r w:rsidRPr="007B18B2">
              <w:rPr>
                <w:sz w:val="12"/>
                <w:szCs w:val="12"/>
              </w:rPr>
              <w:t>Percentage of enrolled women aged 25–69 years who received a cervical smear in the past three years (2013–2016)</w:t>
            </w:r>
          </w:p>
        </w:tc>
        <w:tc>
          <w:tcPr>
            <w:tcW w:w="709" w:type="dxa"/>
            <w:tcBorders>
              <w:top w:val="single" w:sz="4" w:space="0" w:color="A6A6A6"/>
              <w:bottom w:val="single" w:sz="4" w:space="0" w:color="A6A6A6"/>
            </w:tcBorders>
            <w:shd w:val="clear" w:color="auto" w:fill="auto"/>
          </w:tcPr>
          <w:p w14:paraId="13A5E977" w14:textId="77777777" w:rsidR="00006833" w:rsidRPr="007B18B2" w:rsidRDefault="00006833" w:rsidP="007B18B2">
            <w:pPr>
              <w:pStyle w:val="TableText"/>
              <w:spacing w:before="35" w:after="35"/>
              <w:jc w:val="center"/>
              <w:rPr>
                <w:sz w:val="12"/>
                <w:szCs w:val="12"/>
              </w:rPr>
            </w:pPr>
            <w:r w:rsidRPr="007B18B2">
              <w:rPr>
                <w:sz w:val="12"/>
                <w:szCs w:val="12"/>
              </w:rPr>
              <w:t>80%</w:t>
            </w:r>
          </w:p>
        </w:tc>
      </w:tr>
      <w:tr w:rsidR="00141BE9" w14:paraId="2041C7C4" w14:textId="77777777" w:rsidTr="007B18B2">
        <w:trPr>
          <w:cantSplit/>
        </w:trPr>
        <w:tc>
          <w:tcPr>
            <w:tcW w:w="567" w:type="dxa"/>
            <w:tcBorders>
              <w:top w:val="single" w:sz="4" w:space="0" w:color="A6A6A6"/>
              <w:bottom w:val="single" w:sz="4" w:space="0" w:color="A6A6A6"/>
            </w:tcBorders>
            <w:shd w:val="clear" w:color="auto" w:fill="auto"/>
          </w:tcPr>
          <w:p w14:paraId="42DA1AD5" w14:textId="77777777" w:rsidR="00006833" w:rsidRPr="007B18B2" w:rsidRDefault="00006833" w:rsidP="007B18B2">
            <w:pPr>
              <w:pStyle w:val="TableText"/>
              <w:spacing w:before="35" w:after="35"/>
              <w:jc w:val="center"/>
              <w:rPr>
                <w:sz w:val="12"/>
                <w:szCs w:val="12"/>
              </w:rPr>
            </w:pPr>
            <w:r w:rsidRPr="007B18B2">
              <w:rPr>
                <w:sz w:val="12"/>
                <w:szCs w:val="12"/>
              </w:rPr>
              <w:t>16</w:t>
            </w:r>
          </w:p>
        </w:tc>
        <w:tc>
          <w:tcPr>
            <w:tcW w:w="567" w:type="dxa"/>
            <w:tcBorders>
              <w:top w:val="single" w:sz="4" w:space="0" w:color="A6A6A6"/>
              <w:bottom w:val="single" w:sz="4" w:space="0" w:color="A6A6A6"/>
            </w:tcBorders>
            <w:shd w:val="clear" w:color="auto" w:fill="auto"/>
          </w:tcPr>
          <w:p w14:paraId="444448C0" w14:textId="77777777" w:rsidR="00006833" w:rsidRPr="007B18B2" w:rsidRDefault="00006833" w:rsidP="007B18B2">
            <w:pPr>
              <w:pStyle w:val="TableText"/>
              <w:spacing w:before="35" w:after="35"/>
              <w:jc w:val="center"/>
              <w:rPr>
                <w:sz w:val="12"/>
                <w:szCs w:val="12"/>
              </w:rPr>
            </w:pPr>
            <w:r w:rsidRPr="007B18B2">
              <w:rPr>
                <w:sz w:val="12"/>
                <w:szCs w:val="12"/>
              </w:rPr>
              <w:t>31</w:t>
            </w:r>
          </w:p>
        </w:tc>
        <w:tc>
          <w:tcPr>
            <w:tcW w:w="567" w:type="dxa"/>
            <w:tcBorders>
              <w:top w:val="single" w:sz="4" w:space="0" w:color="A6A6A6"/>
              <w:bottom w:val="single" w:sz="4" w:space="0" w:color="A6A6A6"/>
            </w:tcBorders>
            <w:shd w:val="clear" w:color="auto" w:fill="auto"/>
          </w:tcPr>
          <w:p w14:paraId="0AA7D2C2" w14:textId="77777777" w:rsidR="00006833" w:rsidRPr="007B18B2" w:rsidRDefault="00006833" w:rsidP="007B18B2">
            <w:pPr>
              <w:pStyle w:val="TableText"/>
              <w:spacing w:before="35" w:after="35"/>
              <w:jc w:val="center"/>
              <w:rPr>
                <w:sz w:val="12"/>
                <w:szCs w:val="12"/>
              </w:rPr>
            </w:pPr>
            <w:r w:rsidRPr="007B18B2">
              <w:rPr>
                <w:sz w:val="12"/>
                <w:szCs w:val="12"/>
              </w:rPr>
              <w:t>46</w:t>
            </w:r>
          </w:p>
        </w:tc>
        <w:tc>
          <w:tcPr>
            <w:tcW w:w="6946" w:type="dxa"/>
            <w:tcBorders>
              <w:top w:val="single" w:sz="4" w:space="0" w:color="A6A6A6"/>
              <w:bottom w:val="single" w:sz="4" w:space="0" w:color="A6A6A6"/>
            </w:tcBorders>
            <w:shd w:val="clear" w:color="auto" w:fill="auto"/>
          </w:tcPr>
          <w:p w14:paraId="634D0A42" w14:textId="77777777" w:rsidR="00006833" w:rsidRPr="007B18B2" w:rsidRDefault="00006833" w:rsidP="007B18B2">
            <w:pPr>
              <w:pStyle w:val="TableText"/>
              <w:spacing w:before="35" w:after="35"/>
              <w:rPr>
                <w:sz w:val="12"/>
                <w:szCs w:val="12"/>
              </w:rPr>
            </w:pPr>
            <w:r w:rsidRPr="007B18B2">
              <w:rPr>
                <w:sz w:val="12"/>
                <w:szCs w:val="12"/>
              </w:rPr>
              <w:t>GP utilisation rate (average visits per person) (2008–2016)</w:t>
            </w:r>
          </w:p>
        </w:tc>
        <w:tc>
          <w:tcPr>
            <w:tcW w:w="709" w:type="dxa"/>
            <w:tcBorders>
              <w:top w:val="single" w:sz="4" w:space="0" w:color="A6A6A6"/>
              <w:bottom w:val="single" w:sz="4" w:space="0" w:color="A6A6A6"/>
            </w:tcBorders>
            <w:shd w:val="clear" w:color="auto" w:fill="auto"/>
          </w:tcPr>
          <w:p w14:paraId="1D8F5F25" w14:textId="77777777" w:rsidR="00006833" w:rsidRPr="007B18B2" w:rsidRDefault="00006833" w:rsidP="007B18B2">
            <w:pPr>
              <w:pStyle w:val="TableText"/>
              <w:spacing w:before="35" w:after="35"/>
              <w:jc w:val="center"/>
              <w:rPr>
                <w:sz w:val="12"/>
                <w:szCs w:val="12"/>
              </w:rPr>
            </w:pPr>
            <w:r w:rsidRPr="007B18B2">
              <w:rPr>
                <w:sz w:val="12"/>
                <w:szCs w:val="12"/>
              </w:rPr>
              <w:t>No target</w:t>
            </w:r>
          </w:p>
        </w:tc>
      </w:tr>
      <w:tr w:rsidR="00141BE9" w14:paraId="4337743E" w14:textId="77777777" w:rsidTr="007B18B2">
        <w:trPr>
          <w:cantSplit/>
        </w:trPr>
        <w:tc>
          <w:tcPr>
            <w:tcW w:w="567" w:type="dxa"/>
            <w:tcBorders>
              <w:top w:val="single" w:sz="4" w:space="0" w:color="A6A6A6"/>
              <w:bottom w:val="single" w:sz="4" w:space="0" w:color="A6A6A6"/>
            </w:tcBorders>
            <w:shd w:val="clear" w:color="auto" w:fill="auto"/>
          </w:tcPr>
          <w:p w14:paraId="16995BF5" w14:textId="77777777" w:rsidR="00006833" w:rsidRPr="007B18B2" w:rsidRDefault="00006833" w:rsidP="007B18B2">
            <w:pPr>
              <w:pStyle w:val="TableText"/>
              <w:spacing w:before="35" w:after="35"/>
              <w:jc w:val="center"/>
              <w:rPr>
                <w:sz w:val="12"/>
                <w:szCs w:val="12"/>
              </w:rPr>
            </w:pPr>
            <w:r w:rsidRPr="007B18B2">
              <w:rPr>
                <w:sz w:val="12"/>
                <w:szCs w:val="12"/>
              </w:rPr>
              <w:t>17</w:t>
            </w:r>
          </w:p>
        </w:tc>
        <w:tc>
          <w:tcPr>
            <w:tcW w:w="567" w:type="dxa"/>
            <w:tcBorders>
              <w:top w:val="single" w:sz="4" w:space="0" w:color="A6A6A6"/>
              <w:bottom w:val="single" w:sz="4" w:space="0" w:color="A6A6A6"/>
            </w:tcBorders>
            <w:shd w:val="clear" w:color="auto" w:fill="auto"/>
          </w:tcPr>
          <w:p w14:paraId="146990DC" w14:textId="77777777" w:rsidR="00006833" w:rsidRPr="007B18B2" w:rsidRDefault="00006833" w:rsidP="007B18B2">
            <w:pPr>
              <w:pStyle w:val="TableText"/>
              <w:spacing w:before="35" w:after="35"/>
              <w:jc w:val="center"/>
              <w:rPr>
                <w:sz w:val="12"/>
                <w:szCs w:val="12"/>
              </w:rPr>
            </w:pPr>
            <w:r w:rsidRPr="007B18B2">
              <w:rPr>
                <w:sz w:val="12"/>
                <w:szCs w:val="12"/>
              </w:rPr>
              <w:t>33</w:t>
            </w:r>
          </w:p>
        </w:tc>
        <w:tc>
          <w:tcPr>
            <w:tcW w:w="567" w:type="dxa"/>
            <w:tcBorders>
              <w:top w:val="single" w:sz="4" w:space="0" w:color="A6A6A6"/>
              <w:bottom w:val="single" w:sz="4" w:space="0" w:color="A6A6A6"/>
            </w:tcBorders>
            <w:shd w:val="clear" w:color="auto" w:fill="auto"/>
          </w:tcPr>
          <w:p w14:paraId="30E70D02" w14:textId="77777777" w:rsidR="00006833" w:rsidRPr="007B18B2" w:rsidRDefault="00006833" w:rsidP="007B18B2">
            <w:pPr>
              <w:pStyle w:val="TableText"/>
              <w:spacing w:before="35" w:after="35"/>
              <w:jc w:val="center"/>
              <w:rPr>
                <w:sz w:val="12"/>
                <w:szCs w:val="12"/>
              </w:rPr>
            </w:pPr>
            <w:r w:rsidRPr="007B18B2">
              <w:rPr>
                <w:sz w:val="12"/>
                <w:szCs w:val="12"/>
              </w:rPr>
              <w:t>48</w:t>
            </w:r>
          </w:p>
        </w:tc>
        <w:tc>
          <w:tcPr>
            <w:tcW w:w="6946" w:type="dxa"/>
            <w:tcBorders>
              <w:top w:val="single" w:sz="4" w:space="0" w:color="A6A6A6"/>
              <w:bottom w:val="single" w:sz="4" w:space="0" w:color="A6A6A6"/>
            </w:tcBorders>
            <w:shd w:val="clear" w:color="auto" w:fill="auto"/>
          </w:tcPr>
          <w:p w14:paraId="2AEACB56" w14:textId="77777777" w:rsidR="00006833" w:rsidRPr="007B18B2" w:rsidRDefault="00006833" w:rsidP="007B18B2">
            <w:pPr>
              <w:pStyle w:val="TableText"/>
              <w:spacing w:before="35" w:after="35"/>
              <w:rPr>
                <w:sz w:val="12"/>
                <w:szCs w:val="12"/>
              </w:rPr>
            </w:pPr>
            <w:r w:rsidRPr="007B18B2">
              <w:rPr>
                <w:sz w:val="12"/>
                <w:szCs w:val="12"/>
              </w:rPr>
              <w:t>Nurse utilisation rate in average visits per person (2008–2016)</w:t>
            </w:r>
          </w:p>
        </w:tc>
        <w:tc>
          <w:tcPr>
            <w:tcW w:w="709" w:type="dxa"/>
            <w:tcBorders>
              <w:top w:val="single" w:sz="4" w:space="0" w:color="A6A6A6"/>
              <w:bottom w:val="single" w:sz="4" w:space="0" w:color="A6A6A6"/>
            </w:tcBorders>
            <w:shd w:val="clear" w:color="auto" w:fill="auto"/>
          </w:tcPr>
          <w:p w14:paraId="0C877245" w14:textId="77777777" w:rsidR="00006833" w:rsidRPr="007B18B2" w:rsidRDefault="00006833" w:rsidP="007B18B2">
            <w:pPr>
              <w:pStyle w:val="TableText"/>
              <w:spacing w:before="35" w:after="35"/>
              <w:jc w:val="center"/>
              <w:rPr>
                <w:sz w:val="12"/>
                <w:szCs w:val="12"/>
              </w:rPr>
            </w:pPr>
            <w:r w:rsidRPr="007B18B2">
              <w:rPr>
                <w:sz w:val="12"/>
                <w:szCs w:val="12"/>
              </w:rPr>
              <w:t>No target</w:t>
            </w:r>
          </w:p>
        </w:tc>
      </w:tr>
      <w:tr w:rsidR="00141BE9" w14:paraId="2ED53913" w14:textId="77777777" w:rsidTr="007B18B2">
        <w:trPr>
          <w:cantSplit/>
        </w:trPr>
        <w:tc>
          <w:tcPr>
            <w:tcW w:w="567" w:type="dxa"/>
            <w:tcBorders>
              <w:top w:val="single" w:sz="4" w:space="0" w:color="A6A6A6"/>
              <w:bottom w:val="single" w:sz="4" w:space="0" w:color="A6A6A6"/>
            </w:tcBorders>
            <w:shd w:val="clear" w:color="auto" w:fill="auto"/>
          </w:tcPr>
          <w:p w14:paraId="41734AAF" w14:textId="77777777" w:rsidR="00006833" w:rsidRPr="007B18B2" w:rsidRDefault="00006833" w:rsidP="007B18B2">
            <w:pPr>
              <w:pStyle w:val="TableText"/>
              <w:spacing w:before="35" w:after="35"/>
              <w:jc w:val="center"/>
              <w:rPr>
                <w:sz w:val="12"/>
                <w:szCs w:val="12"/>
              </w:rPr>
            </w:pPr>
            <w:r w:rsidRPr="007B18B2">
              <w:rPr>
                <w:sz w:val="12"/>
                <w:szCs w:val="12"/>
              </w:rPr>
              <w:t>18</w:t>
            </w:r>
          </w:p>
        </w:tc>
        <w:tc>
          <w:tcPr>
            <w:tcW w:w="567" w:type="dxa"/>
            <w:tcBorders>
              <w:top w:val="single" w:sz="4" w:space="0" w:color="A6A6A6"/>
              <w:bottom w:val="single" w:sz="4" w:space="0" w:color="A6A6A6"/>
            </w:tcBorders>
            <w:shd w:val="clear" w:color="auto" w:fill="auto"/>
          </w:tcPr>
          <w:p w14:paraId="7F050572" w14:textId="77777777" w:rsidR="00006833" w:rsidRPr="007B18B2" w:rsidRDefault="00006833" w:rsidP="007B18B2">
            <w:pPr>
              <w:pStyle w:val="TableText"/>
              <w:spacing w:before="35" w:after="35"/>
              <w:jc w:val="center"/>
              <w:rPr>
                <w:sz w:val="12"/>
                <w:szCs w:val="12"/>
              </w:rPr>
            </w:pPr>
            <w:r w:rsidRPr="007B18B2">
              <w:rPr>
                <w:sz w:val="12"/>
                <w:szCs w:val="12"/>
              </w:rPr>
              <w:t>35</w:t>
            </w:r>
          </w:p>
        </w:tc>
        <w:tc>
          <w:tcPr>
            <w:tcW w:w="567" w:type="dxa"/>
            <w:tcBorders>
              <w:top w:val="single" w:sz="4" w:space="0" w:color="A6A6A6"/>
              <w:bottom w:val="single" w:sz="4" w:space="0" w:color="A6A6A6"/>
            </w:tcBorders>
            <w:shd w:val="clear" w:color="auto" w:fill="auto"/>
          </w:tcPr>
          <w:p w14:paraId="7EAED980" w14:textId="77777777" w:rsidR="00006833" w:rsidRPr="007B18B2" w:rsidRDefault="00006833" w:rsidP="007B18B2">
            <w:pPr>
              <w:pStyle w:val="TableText"/>
              <w:spacing w:before="35" w:after="35"/>
              <w:jc w:val="center"/>
              <w:rPr>
                <w:sz w:val="12"/>
                <w:szCs w:val="12"/>
              </w:rPr>
            </w:pPr>
            <w:r w:rsidRPr="007B18B2">
              <w:rPr>
                <w:sz w:val="12"/>
                <w:szCs w:val="12"/>
              </w:rPr>
              <w:t>50</w:t>
            </w:r>
          </w:p>
        </w:tc>
        <w:tc>
          <w:tcPr>
            <w:tcW w:w="6946" w:type="dxa"/>
            <w:tcBorders>
              <w:top w:val="single" w:sz="4" w:space="0" w:color="A6A6A6"/>
              <w:bottom w:val="single" w:sz="4" w:space="0" w:color="A6A6A6"/>
            </w:tcBorders>
            <w:shd w:val="clear" w:color="auto" w:fill="auto"/>
          </w:tcPr>
          <w:p w14:paraId="14DB03B5" w14:textId="77777777" w:rsidR="00006833" w:rsidRPr="007B18B2" w:rsidRDefault="00006833" w:rsidP="007B18B2">
            <w:pPr>
              <w:pStyle w:val="TableText"/>
              <w:spacing w:before="35" w:after="35"/>
              <w:rPr>
                <w:sz w:val="12"/>
                <w:szCs w:val="12"/>
              </w:rPr>
            </w:pPr>
            <w:r w:rsidRPr="007B18B2">
              <w:rPr>
                <w:sz w:val="12"/>
                <w:szCs w:val="12"/>
              </w:rPr>
              <w:t>Total GP and nurse utilisation rate in average visits per person (2008–2016)</w:t>
            </w:r>
          </w:p>
        </w:tc>
        <w:tc>
          <w:tcPr>
            <w:tcW w:w="709" w:type="dxa"/>
            <w:tcBorders>
              <w:top w:val="single" w:sz="4" w:space="0" w:color="A6A6A6"/>
              <w:bottom w:val="single" w:sz="4" w:space="0" w:color="A6A6A6"/>
            </w:tcBorders>
            <w:shd w:val="clear" w:color="auto" w:fill="auto"/>
          </w:tcPr>
          <w:p w14:paraId="3129E223" w14:textId="77777777" w:rsidR="00006833" w:rsidRPr="007B18B2" w:rsidRDefault="00006833" w:rsidP="007B18B2">
            <w:pPr>
              <w:pStyle w:val="TableText"/>
              <w:spacing w:before="35" w:after="35"/>
              <w:jc w:val="center"/>
              <w:rPr>
                <w:sz w:val="12"/>
                <w:szCs w:val="12"/>
              </w:rPr>
            </w:pPr>
            <w:r w:rsidRPr="007B18B2">
              <w:rPr>
                <w:sz w:val="12"/>
                <w:szCs w:val="12"/>
              </w:rPr>
              <w:t>No target</w:t>
            </w:r>
          </w:p>
        </w:tc>
      </w:tr>
      <w:tr w:rsidR="00141BE9" w14:paraId="25D20F71" w14:textId="77777777" w:rsidTr="007B18B2">
        <w:trPr>
          <w:cantSplit/>
        </w:trPr>
        <w:tc>
          <w:tcPr>
            <w:tcW w:w="567" w:type="dxa"/>
            <w:tcBorders>
              <w:top w:val="single" w:sz="4" w:space="0" w:color="A6A6A6"/>
              <w:bottom w:val="single" w:sz="4" w:space="0" w:color="A6A6A6"/>
            </w:tcBorders>
            <w:shd w:val="clear" w:color="auto" w:fill="auto"/>
          </w:tcPr>
          <w:p w14:paraId="44FB5802" w14:textId="77777777" w:rsidR="00006833" w:rsidRPr="007B18B2" w:rsidRDefault="00006833" w:rsidP="007B18B2">
            <w:pPr>
              <w:pStyle w:val="TableText"/>
              <w:spacing w:before="35" w:after="35"/>
              <w:jc w:val="center"/>
              <w:rPr>
                <w:sz w:val="12"/>
                <w:szCs w:val="12"/>
              </w:rPr>
            </w:pPr>
            <w:r w:rsidRPr="007B18B2">
              <w:rPr>
                <w:sz w:val="12"/>
                <w:szCs w:val="12"/>
              </w:rPr>
              <w:t>19</w:t>
            </w:r>
          </w:p>
        </w:tc>
        <w:tc>
          <w:tcPr>
            <w:tcW w:w="567" w:type="dxa"/>
            <w:tcBorders>
              <w:top w:val="single" w:sz="4" w:space="0" w:color="A6A6A6"/>
              <w:bottom w:val="single" w:sz="4" w:space="0" w:color="A6A6A6"/>
            </w:tcBorders>
            <w:shd w:val="clear" w:color="auto" w:fill="auto"/>
          </w:tcPr>
          <w:p w14:paraId="796C10DA" w14:textId="77777777" w:rsidR="00006833" w:rsidRPr="007B18B2" w:rsidRDefault="00006833" w:rsidP="007B18B2">
            <w:pPr>
              <w:pStyle w:val="TableText"/>
              <w:spacing w:before="35" w:after="35"/>
              <w:jc w:val="center"/>
              <w:rPr>
                <w:sz w:val="12"/>
                <w:szCs w:val="12"/>
              </w:rPr>
            </w:pPr>
            <w:r w:rsidRPr="007B18B2">
              <w:rPr>
                <w:sz w:val="12"/>
                <w:szCs w:val="12"/>
              </w:rPr>
              <w:t>37</w:t>
            </w:r>
          </w:p>
        </w:tc>
        <w:tc>
          <w:tcPr>
            <w:tcW w:w="567" w:type="dxa"/>
            <w:tcBorders>
              <w:top w:val="single" w:sz="4" w:space="0" w:color="A6A6A6"/>
              <w:bottom w:val="single" w:sz="4" w:space="0" w:color="A6A6A6"/>
            </w:tcBorders>
            <w:shd w:val="clear" w:color="auto" w:fill="auto"/>
          </w:tcPr>
          <w:p w14:paraId="41CF6A04" w14:textId="77777777" w:rsidR="00006833" w:rsidRPr="007B18B2" w:rsidRDefault="00006833" w:rsidP="007B18B2">
            <w:pPr>
              <w:pStyle w:val="TableText"/>
              <w:spacing w:before="35" w:after="35"/>
              <w:jc w:val="center"/>
              <w:rPr>
                <w:sz w:val="12"/>
                <w:szCs w:val="12"/>
              </w:rPr>
            </w:pPr>
            <w:r w:rsidRPr="007B18B2">
              <w:rPr>
                <w:sz w:val="12"/>
                <w:szCs w:val="12"/>
              </w:rPr>
              <w:t>55</w:t>
            </w:r>
          </w:p>
        </w:tc>
        <w:tc>
          <w:tcPr>
            <w:tcW w:w="6946" w:type="dxa"/>
            <w:tcBorders>
              <w:top w:val="single" w:sz="4" w:space="0" w:color="A6A6A6"/>
              <w:bottom w:val="single" w:sz="4" w:space="0" w:color="A6A6A6"/>
            </w:tcBorders>
            <w:shd w:val="clear" w:color="auto" w:fill="auto"/>
          </w:tcPr>
          <w:p w14:paraId="4D22E7CE" w14:textId="77777777" w:rsidR="00006833" w:rsidRPr="007B18B2" w:rsidRDefault="00006833" w:rsidP="007B18B2">
            <w:pPr>
              <w:pStyle w:val="TableText"/>
              <w:spacing w:before="35" w:after="35"/>
              <w:rPr>
                <w:sz w:val="12"/>
                <w:szCs w:val="12"/>
              </w:rPr>
            </w:pPr>
            <w:r w:rsidRPr="007B18B2">
              <w:rPr>
                <w:sz w:val="12"/>
                <w:szCs w:val="12"/>
              </w:rPr>
              <w:t>Estimated percentage of people with diabetes (2010–2015)</w:t>
            </w:r>
          </w:p>
        </w:tc>
        <w:tc>
          <w:tcPr>
            <w:tcW w:w="709" w:type="dxa"/>
            <w:tcBorders>
              <w:top w:val="single" w:sz="4" w:space="0" w:color="A6A6A6"/>
              <w:bottom w:val="single" w:sz="4" w:space="0" w:color="A6A6A6"/>
            </w:tcBorders>
            <w:shd w:val="clear" w:color="auto" w:fill="auto"/>
          </w:tcPr>
          <w:p w14:paraId="4F23A732" w14:textId="77777777" w:rsidR="00006833" w:rsidRPr="007B18B2" w:rsidRDefault="00006833" w:rsidP="007B18B2">
            <w:pPr>
              <w:pStyle w:val="TableText"/>
              <w:spacing w:before="35" w:after="35"/>
              <w:jc w:val="center"/>
              <w:rPr>
                <w:sz w:val="12"/>
                <w:szCs w:val="12"/>
              </w:rPr>
            </w:pPr>
            <w:r w:rsidRPr="007B18B2">
              <w:rPr>
                <w:sz w:val="12"/>
                <w:szCs w:val="12"/>
              </w:rPr>
              <w:t>No target</w:t>
            </w:r>
          </w:p>
        </w:tc>
      </w:tr>
      <w:tr w:rsidR="00141BE9" w14:paraId="2ABFBCFC" w14:textId="77777777" w:rsidTr="007B18B2">
        <w:trPr>
          <w:cantSplit/>
        </w:trPr>
        <w:tc>
          <w:tcPr>
            <w:tcW w:w="567" w:type="dxa"/>
            <w:tcBorders>
              <w:top w:val="single" w:sz="4" w:space="0" w:color="A6A6A6"/>
            </w:tcBorders>
            <w:shd w:val="clear" w:color="auto" w:fill="auto"/>
          </w:tcPr>
          <w:p w14:paraId="06A73992" w14:textId="77777777" w:rsidR="00006833" w:rsidRPr="007B18B2" w:rsidRDefault="00006833" w:rsidP="007B18B2">
            <w:pPr>
              <w:pStyle w:val="TableText"/>
              <w:spacing w:before="35" w:after="35"/>
              <w:jc w:val="center"/>
              <w:rPr>
                <w:sz w:val="12"/>
                <w:szCs w:val="12"/>
              </w:rPr>
            </w:pPr>
            <w:r w:rsidRPr="007B18B2">
              <w:rPr>
                <w:sz w:val="12"/>
                <w:szCs w:val="12"/>
              </w:rPr>
              <w:t>20</w:t>
            </w:r>
          </w:p>
        </w:tc>
        <w:tc>
          <w:tcPr>
            <w:tcW w:w="567" w:type="dxa"/>
            <w:tcBorders>
              <w:top w:val="single" w:sz="4" w:space="0" w:color="A6A6A6"/>
            </w:tcBorders>
            <w:shd w:val="clear" w:color="auto" w:fill="auto"/>
          </w:tcPr>
          <w:p w14:paraId="58584F82" w14:textId="77777777" w:rsidR="00006833" w:rsidRPr="007B18B2" w:rsidRDefault="00006833" w:rsidP="007B18B2">
            <w:pPr>
              <w:pStyle w:val="TableText"/>
              <w:spacing w:before="35" w:after="35"/>
              <w:jc w:val="center"/>
              <w:rPr>
                <w:sz w:val="12"/>
                <w:szCs w:val="12"/>
              </w:rPr>
            </w:pPr>
            <w:r w:rsidRPr="007B18B2">
              <w:rPr>
                <w:sz w:val="12"/>
                <w:szCs w:val="12"/>
              </w:rPr>
              <w:t>40</w:t>
            </w:r>
          </w:p>
        </w:tc>
        <w:tc>
          <w:tcPr>
            <w:tcW w:w="567" w:type="dxa"/>
            <w:tcBorders>
              <w:top w:val="single" w:sz="4" w:space="0" w:color="A6A6A6"/>
            </w:tcBorders>
            <w:shd w:val="clear" w:color="auto" w:fill="auto"/>
          </w:tcPr>
          <w:p w14:paraId="4EEF1447" w14:textId="77777777" w:rsidR="00006833" w:rsidRPr="007B18B2" w:rsidRDefault="00006833" w:rsidP="007B18B2">
            <w:pPr>
              <w:pStyle w:val="TableText"/>
              <w:spacing w:before="35" w:after="35"/>
              <w:jc w:val="center"/>
              <w:rPr>
                <w:sz w:val="12"/>
                <w:szCs w:val="12"/>
              </w:rPr>
            </w:pPr>
            <w:r w:rsidRPr="007B18B2">
              <w:rPr>
                <w:sz w:val="12"/>
                <w:szCs w:val="12"/>
              </w:rPr>
              <w:t>61</w:t>
            </w:r>
          </w:p>
        </w:tc>
        <w:tc>
          <w:tcPr>
            <w:tcW w:w="6946" w:type="dxa"/>
            <w:tcBorders>
              <w:top w:val="single" w:sz="4" w:space="0" w:color="A6A6A6"/>
            </w:tcBorders>
            <w:shd w:val="clear" w:color="auto" w:fill="auto"/>
          </w:tcPr>
          <w:p w14:paraId="44E9D0C4" w14:textId="77777777" w:rsidR="00006833" w:rsidRPr="007B18B2" w:rsidRDefault="00006833" w:rsidP="007B18B2">
            <w:pPr>
              <w:pStyle w:val="TableText"/>
              <w:spacing w:before="35" w:after="35"/>
              <w:rPr>
                <w:sz w:val="12"/>
                <w:szCs w:val="12"/>
              </w:rPr>
            </w:pPr>
            <w:r w:rsidRPr="007B18B2">
              <w:rPr>
                <w:sz w:val="12"/>
                <w:szCs w:val="12"/>
              </w:rPr>
              <w:t>Percentage of immunisation coverage at eight months of age for three-month reporting (2013–2016)</w:t>
            </w:r>
          </w:p>
        </w:tc>
        <w:tc>
          <w:tcPr>
            <w:tcW w:w="709" w:type="dxa"/>
            <w:tcBorders>
              <w:top w:val="single" w:sz="4" w:space="0" w:color="A6A6A6"/>
            </w:tcBorders>
            <w:shd w:val="clear" w:color="auto" w:fill="auto"/>
          </w:tcPr>
          <w:p w14:paraId="58FADB66" w14:textId="77777777" w:rsidR="00006833" w:rsidRPr="007B18B2" w:rsidRDefault="00006833" w:rsidP="007B18B2">
            <w:pPr>
              <w:pStyle w:val="TableText"/>
              <w:spacing w:before="35" w:after="35"/>
              <w:jc w:val="center"/>
              <w:rPr>
                <w:sz w:val="12"/>
                <w:szCs w:val="12"/>
              </w:rPr>
            </w:pPr>
            <w:r w:rsidRPr="007B18B2">
              <w:rPr>
                <w:sz w:val="12"/>
                <w:szCs w:val="12"/>
              </w:rPr>
              <w:t>95%</w:t>
            </w:r>
          </w:p>
        </w:tc>
      </w:tr>
    </w:tbl>
    <w:p w14:paraId="18C1DCBA" w14:textId="77777777" w:rsidR="00F6108A" w:rsidRPr="00863D1C" w:rsidRDefault="00F6108A" w:rsidP="00863D1C">
      <w:pPr>
        <w:spacing w:line="240" w:lineRule="auto"/>
        <w:rPr>
          <w:sz w:val="6"/>
          <w:szCs w:val="6"/>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8789"/>
      </w:tblGrid>
      <w:tr w:rsidR="00DE6915" w:rsidRPr="00863D1C" w14:paraId="32C3FB15" w14:textId="77777777" w:rsidTr="007B18B2">
        <w:trPr>
          <w:cantSplit/>
        </w:trPr>
        <w:tc>
          <w:tcPr>
            <w:tcW w:w="9356" w:type="dxa"/>
            <w:gridSpan w:val="2"/>
            <w:shd w:val="clear" w:color="auto" w:fill="F2F2F2"/>
          </w:tcPr>
          <w:p w14:paraId="603D827E" w14:textId="77777777" w:rsidR="00DE6915" w:rsidRPr="007B18B2" w:rsidRDefault="00863D1C" w:rsidP="007B18B2">
            <w:pPr>
              <w:pStyle w:val="TableText"/>
              <w:spacing w:before="35" w:after="35"/>
              <w:rPr>
                <w:b/>
                <w:sz w:val="12"/>
                <w:szCs w:val="12"/>
              </w:rPr>
            </w:pPr>
            <w:r w:rsidRPr="007B18B2">
              <w:rPr>
                <w:b/>
                <w:sz w:val="12"/>
                <w:szCs w:val="12"/>
              </w:rPr>
              <w:t>Legend</w:t>
            </w:r>
          </w:p>
        </w:tc>
      </w:tr>
      <w:tr w:rsidR="00DE6915" w14:paraId="290D8E78" w14:textId="77777777" w:rsidTr="007B18B2">
        <w:trPr>
          <w:cantSplit/>
        </w:trPr>
        <w:tc>
          <w:tcPr>
            <w:tcW w:w="567" w:type="dxa"/>
            <w:tcBorders>
              <w:bottom w:val="single" w:sz="4" w:space="0" w:color="auto"/>
            </w:tcBorders>
            <w:shd w:val="clear" w:color="auto" w:fill="00FF00"/>
          </w:tcPr>
          <w:p w14:paraId="23843045" w14:textId="77777777" w:rsidR="00DE6915" w:rsidRPr="007B18B2" w:rsidRDefault="00DE6915" w:rsidP="007B18B2">
            <w:pPr>
              <w:pStyle w:val="TableText"/>
              <w:spacing w:before="35" w:after="35"/>
              <w:rPr>
                <w:sz w:val="10"/>
                <w:szCs w:val="10"/>
              </w:rPr>
            </w:pPr>
          </w:p>
        </w:tc>
        <w:tc>
          <w:tcPr>
            <w:tcW w:w="8789" w:type="dxa"/>
            <w:shd w:val="clear" w:color="auto" w:fill="auto"/>
            <w:vAlign w:val="center"/>
          </w:tcPr>
          <w:p w14:paraId="213C802A" w14:textId="77777777" w:rsidR="00DE6915" w:rsidRPr="007B18B2" w:rsidRDefault="00863D1C" w:rsidP="007B18B2">
            <w:pPr>
              <w:pStyle w:val="TableText"/>
              <w:spacing w:before="35" w:after="35"/>
              <w:rPr>
                <w:sz w:val="12"/>
                <w:szCs w:val="12"/>
              </w:rPr>
            </w:pPr>
            <w:r w:rsidRPr="007B18B2">
              <w:rPr>
                <w:sz w:val="12"/>
                <w:szCs w:val="12"/>
              </w:rPr>
              <w:t>Target achieved at last measure (data point).  When ‘no target’ is set, a gap score is calculated (percent) when compared with the total New Zealand population at the last measure (data point).</w:t>
            </w:r>
          </w:p>
        </w:tc>
      </w:tr>
      <w:tr w:rsidR="00DE6915" w14:paraId="28015FDB" w14:textId="77777777" w:rsidTr="007B18B2">
        <w:trPr>
          <w:cantSplit/>
        </w:trPr>
        <w:tc>
          <w:tcPr>
            <w:tcW w:w="567" w:type="dxa"/>
            <w:tcBorders>
              <w:bottom w:val="single" w:sz="4" w:space="0" w:color="auto"/>
            </w:tcBorders>
            <w:shd w:val="clear" w:color="auto" w:fill="FFFF00"/>
          </w:tcPr>
          <w:p w14:paraId="081F68D0" w14:textId="77777777" w:rsidR="00DE6915" w:rsidRPr="007B18B2" w:rsidRDefault="00DE6915" w:rsidP="007B18B2">
            <w:pPr>
              <w:pStyle w:val="TableText"/>
              <w:spacing w:before="35" w:after="35"/>
              <w:rPr>
                <w:sz w:val="10"/>
                <w:szCs w:val="10"/>
              </w:rPr>
            </w:pPr>
          </w:p>
        </w:tc>
        <w:tc>
          <w:tcPr>
            <w:tcW w:w="8789" w:type="dxa"/>
            <w:shd w:val="clear" w:color="auto" w:fill="auto"/>
            <w:vAlign w:val="center"/>
          </w:tcPr>
          <w:p w14:paraId="3804B786" w14:textId="77777777" w:rsidR="00DE6915" w:rsidRPr="007B18B2" w:rsidRDefault="00863D1C" w:rsidP="007B18B2">
            <w:pPr>
              <w:pStyle w:val="TableText"/>
              <w:spacing w:before="35" w:after="35"/>
              <w:rPr>
                <w:sz w:val="12"/>
                <w:szCs w:val="12"/>
              </w:rPr>
            </w:pPr>
            <w:r w:rsidRPr="007B18B2">
              <w:rPr>
                <w:sz w:val="12"/>
                <w:szCs w:val="12"/>
              </w:rPr>
              <w:t>&lt;10 percent away from achieving the target or compared with the total New Zealand population (if ‘no target’ was set).</w:t>
            </w:r>
          </w:p>
        </w:tc>
      </w:tr>
      <w:tr w:rsidR="00DE6915" w14:paraId="43CEC90B" w14:textId="77777777" w:rsidTr="007B18B2">
        <w:trPr>
          <w:cantSplit/>
        </w:trPr>
        <w:tc>
          <w:tcPr>
            <w:tcW w:w="567" w:type="dxa"/>
            <w:tcBorders>
              <w:bottom w:val="single" w:sz="4" w:space="0" w:color="auto"/>
            </w:tcBorders>
            <w:shd w:val="clear" w:color="auto" w:fill="FFC000"/>
          </w:tcPr>
          <w:p w14:paraId="57C715AC" w14:textId="77777777" w:rsidR="00DE6915" w:rsidRPr="007B18B2" w:rsidRDefault="00DE6915" w:rsidP="007B18B2">
            <w:pPr>
              <w:pStyle w:val="TableText"/>
              <w:spacing w:before="35" w:after="35"/>
              <w:rPr>
                <w:sz w:val="10"/>
                <w:szCs w:val="10"/>
              </w:rPr>
            </w:pPr>
          </w:p>
        </w:tc>
        <w:tc>
          <w:tcPr>
            <w:tcW w:w="8789" w:type="dxa"/>
            <w:shd w:val="clear" w:color="auto" w:fill="auto"/>
            <w:vAlign w:val="center"/>
          </w:tcPr>
          <w:p w14:paraId="0B973B68" w14:textId="77777777" w:rsidR="00DE6915" w:rsidRPr="007B18B2" w:rsidRDefault="00863D1C" w:rsidP="007B18B2">
            <w:pPr>
              <w:pStyle w:val="TableText"/>
              <w:spacing w:before="35" w:after="35"/>
              <w:rPr>
                <w:sz w:val="12"/>
                <w:szCs w:val="12"/>
              </w:rPr>
            </w:pPr>
            <w:r w:rsidRPr="007B18B2">
              <w:rPr>
                <w:sz w:val="12"/>
                <w:szCs w:val="12"/>
              </w:rPr>
              <w:t>10 and above but less than 20 percent away from the target or compared with the total New Zealand population (if ‘no target’ was set).</w:t>
            </w:r>
          </w:p>
        </w:tc>
      </w:tr>
      <w:tr w:rsidR="00DE6915" w14:paraId="02569263" w14:textId="77777777" w:rsidTr="007B18B2">
        <w:trPr>
          <w:cantSplit/>
        </w:trPr>
        <w:tc>
          <w:tcPr>
            <w:tcW w:w="567" w:type="dxa"/>
            <w:shd w:val="clear" w:color="auto" w:fill="FF0000"/>
          </w:tcPr>
          <w:p w14:paraId="6F0370AD" w14:textId="77777777" w:rsidR="00DE6915" w:rsidRPr="007B18B2" w:rsidRDefault="00DE6915" w:rsidP="007B18B2">
            <w:pPr>
              <w:pStyle w:val="TableText"/>
              <w:spacing w:before="35" w:after="35"/>
              <w:rPr>
                <w:sz w:val="10"/>
                <w:szCs w:val="10"/>
              </w:rPr>
            </w:pPr>
          </w:p>
        </w:tc>
        <w:tc>
          <w:tcPr>
            <w:tcW w:w="8789" w:type="dxa"/>
            <w:shd w:val="clear" w:color="auto" w:fill="auto"/>
            <w:vAlign w:val="center"/>
          </w:tcPr>
          <w:p w14:paraId="72069A33" w14:textId="77777777" w:rsidR="00DE6915" w:rsidRPr="007B18B2" w:rsidRDefault="00863D1C" w:rsidP="007B18B2">
            <w:pPr>
              <w:pStyle w:val="TableText"/>
              <w:spacing w:before="35" w:after="35"/>
              <w:rPr>
                <w:sz w:val="12"/>
                <w:szCs w:val="12"/>
              </w:rPr>
            </w:pPr>
            <w:r w:rsidRPr="007B18B2">
              <w:rPr>
                <w:sz w:val="12"/>
                <w:szCs w:val="12"/>
              </w:rPr>
              <w:t>20 or more percent away from the target or compared with the total New Zealand population (if ‘no target’ was set).</w:t>
            </w:r>
          </w:p>
        </w:tc>
      </w:tr>
      <w:tr w:rsidR="00DE6915" w14:paraId="36BD9A63" w14:textId="77777777" w:rsidTr="007B18B2">
        <w:trPr>
          <w:cantSplit/>
        </w:trPr>
        <w:tc>
          <w:tcPr>
            <w:tcW w:w="567" w:type="dxa"/>
            <w:shd w:val="clear" w:color="auto" w:fill="auto"/>
          </w:tcPr>
          <w:p w14:paraId="4E3A9D2E" w14:textId="77777777" w:rsidR="00DE6915" w:rsidRPr="007B18B2" w:rsidRDefault="00863D1C" w:rsidP="007B18B2">
            <w:pPr>
              <w:pStyle w:val="TableText"/>
              <w:spacing w:before="35" w:after="35"/>
              <w:jc w:val="center"/>
              <w:rPr>
                <w:sz w:val="24"/>
                <w:szCs w:val="24"/>
              </w:rPr>
            </w:pPr>
            <w:r w:rsidRPr="007B18B2">
              <w:rPr>
                <w:sz w:val="24"/>
                <w:szCs w:val="24"/>
              </w:rPr>
              <w:sym w:font="Wingdings 3" w:char="F06B"/>
            </w:r>
          </w:p>
        </w:tc>
        <w:tc>
          <w:tcPr>
            <w:tcW w:w="8789" w:type="dxa"/>
            <w:shd w:val="clear" w:color="auto" w:fill="auto"/>
            <w:vAlign w:val="center"/>
          </w:tcPr>
          <w:p w14:paraId="39ACD6EA" w14:textId="77777777" w:rsidR="00DE6915" w:rsidRPr="007B18B2" w:rsidRDefault="00863D1C" w:rsidP="007B18B2">
            <w:pPr>
              <w:pStyle w:val="TableText"/>
              <w:spacing w:before="35" w:after="35"/>
              <w:rPr>
                <w:sz w:val="12"/>
                <w:szCs w:val="12"/>
              </w:rPr>
            </w:pPr>
            <w:r w:rsidRPr="007B18B2">
              <w:rPr>
                <w:sz w:val="12"/>
                <w:szCs w:val="12"/>
              </w:rPr>
              <w:t>An increasing trend means improvement except for Figures 1b, 1d, 21, 27 and 37 where an increasing trend means not improving.</w:t>
            </w:r>
          </w:p>
        </w:tc>
      </w:tr>
      <w:tr w:rsidR="00DE6915" w14:paraId="6E1D98B4" w14:textId="77777777" w:rsidTr="007B18B2">
        <w:trPr>
          <w:cantSplit/>
        </w:trPr>
        <w:tc>
          <w:tcPr>
            <w:tcW w:w="567" w:type="dxa"/>
            <w:shd w:val="clear" w:color="auto" w:fill="auto"/>
          </w:tcPr>
          <w:p w14:paraId="22D89777" w14:textId="77777777" w:rsidR="00DE6915" w:rsidRPr="007B18B2" w:rsidRDefault="00863D1C" w:rsidP="007B18B2">
            <w:pPr>
              <w:pStyle w:val="TableText"/>
              <w:spacing w:before="35" w:after="35"/>
              <w:jc w:val="center"/>
              <w:rPr>
                <w:sz w:val="24"/>
                <w:szCs w:val="24"/>
              </w:rPr>
            </w:pPr>
            <w:r w:rsidRPr="007B18B2">
              <w:rPr>
                <w:sz w:val="24"/>
                <w:szCs w:val="24"/>
              </w:rPr>
              <w:sym w:font="Wingdings 3" w:char="F06D"/>
            </w:r>
          </w:p>
        </w:tc>
        <w:tc>
          <w:tcPr>
            <w:tcW w:w="8789" w:type="dxa"/>
            <w:shd w:val="clear" w:color="auto" w:fill="auto"/>
            <w:vAlign w:val="center"/>
          </w:tcPr>
          <w:p w14:paraId="6A377F5A" w14:textId="77777777" w:rsidR="00DE6915" w:rsidRPr="007B18B2" w:rsidRDefault="00863D1C" w:rsidP="007B18B2">
            <w:pPr>
              <w:pStyle w:val="TableText"/>
              <w:spacing w:before="35" w:after="35"/>
              <w:rPr>
                <w:sz w:val="12"/>
                <w:szCs w:val="12"/>
              </w:rPr>
            </w:pPr>
            <w:r w:rsidRPr="007B18B2">
              <w:rPr>
                <w:sz w:val="12"/>
                <w:szCs w:val="12"/>
              </w:rPr>
              <w:t>A decreasing trend means no improvement except for Figures 1b, 1d, 21, 27 and 37 where a decreasing trend means improving.</w:t>
            </w:r>
          </w:p>
        </w:tc>
      </w:tr>
      <w:tr w:rsidR="00863D1C" w14:paraId="77A6B75E" w14:textId="77777777" w:rsidTr="007B18B2">
        <w:trPr>
          <w:cantSplit/>
        </w:trPr>
        <w:tc>
          <w:tcPr>
            <w:tcW w:w="567" w:type="dxa"/>
            <w:shd w:val="clear" w:color="auto" w:fill="auto"/>
          </w:tcPr>
          <w:p w14:paraId="007818A5" w14:textId="77777777" w:rsidR="00863D1C" w:rsidRPr="007B18B2" w:rsidRDefault="00863D1C" w:rsidP="007B18B2">
            <w:pPr>
              <w:pStyle w:val="TableText"/>
              <w:spacing w:before="35" w:after="35"/>
              <w:jc w:val="center"/>
              <w:rPr>
                <w:sz w:val="24"/>
                <w:szCs w:val="24"/>
              </w:rPr>
            </w:pPr>
            <w:r w:rsidRPr="007B18B2">
              <w:rPr>
                <w:sz w:val="24"/>
                <w:szCs w:val="24"/>
              </w:rPr>
              <w:sym w:font="Wingdings 3" w:char="F067"/>
            </w:r>
          </w:p>
        </w:tc>
        <w:tc>
          <w:tcPr>
            <w:tcW w:w="8789" w:type="dxa"/>
            <w:shd w:val="clear" w:color="auto" w:fill="auto"/>
            <w:vAlign w:val="center"/>
          </w:tcPr>
          <w:p w14:paraId="1A56311C" w14:textId="77777777" w:rsidR="00863D1C" w:rsidRPr="007B18B2" w:rsidRDefault="00863D1C" w:rsidP="007B18B2">
            <w:pPr>
              <w:pStyle w:val="TableText"/>
              <w:spacing w:before="35" w:after="35"/>
              <w:rPr>
                <w:sz w:val="12"/>
                <w:szCs w:val="12"/>
              </w:rPr>
            </w:pPr>
            <w:r w:rsidRPr="007B18B2">
              <w:rPr>
                <w:sz w:val="12"/>
                <w:szCs w:val="12"/>
              </w:rPr>
              <w:t>Flat-lining or plateauing.</w:t>
            </w:r>
          </w:p>
        </w:tc>
      </w:tr>
      <w:tr w:rsidR="00863D1C" w14:paraId="5DD6F3A3" w14:textId="77777777" w:rsidTr="007B18B2">
        <w:trPr>
          <w:cantSplit/>
        </w:trPr>
        <w:tc>
          <w:tcPr>
            <w:tcW w:w="567" w:type="dxa"/>
            <w:shd w:val="clear" w:color="auto" w:fill="auto"/>
          </w:tcPr>
          <w:p w14:paraId="51D57F54" w14:textId="77777777" w:rsidR="00863D1C" w:rsidRPr="007B18B2" w:rsidRDefault="00863D1C" w:rsidP="007B18B2">
            <w:pPr>
              <w:pStyle w:val="TableText"/>
              <w:spacing w:before="35" w:after="35"/>
              <w:jc w:val="center"/>
              <w:rPr>
                <w:sz w:val="10"/>
                <w:szCs w:val="10"/>
              </w:rPr>
            </w:pPr>
          </w:p>
        </w:tc>
        <w:tc>
          <w:tcPr>
            <w:tcW w:w="8789" w:type="dxa"/>
            <w:shd w:val="clear" w:color="auto" w:fill="auto"/>
            <w:vAlign w:val="center"/>
          </w:tcPr>
          <w:p w14:paraId="0682AA96" w14:textId="77777777" w:rsidR="00863D1C" w:rsidRPr="007B18B2" w:rsidRDefault="00863D1C" w:rsidP="007B18B2">
            <w:pPr>
              <w:pStyle w:val="TableText"/>
              <w:spacing w:before="35" w:after="35"/>
              <w:rPr>
                <w:sz w:val="10"/>
                <w:szCs w:val="10"/>
              </w:rPr>
            </w:pPr>
            <w:r w:rsidRPr="007B18B2">
              <w:rPr>
                <w:sz w:val="10"/>
                <w:szCs w:val="10"/>
              </w:rPr>
              <w:t>No data available (white box).</w:t>
            </w:r>
          </w:p>
        </w:tc>
      </w:tr>
    </w:tbl>
    <w:p w14:paraId="1A4DA86E" w14:textId="77777777" w:rsidR="00C86248" w:rsidRPr="00C05354" w:rsidRDefault="00C86248" w:rsidP="0086388B">
      <w:pPr>
        <w:rPr>
          <w:sz w:val="6"/>
          <w:szCs w:val="6"/>
        </w:rPr>
      </w:pPr>
    </w:p>
    <w:p w14:paraId="3043533D" w14:textId="77777777" w:rsidR="00C86248" w:rsidRDefault="00C86248">
      <w:pPr>
        <w:sectPr w:rsidR="00C86248" w:rsidSect="009D5125">
          <w:headerReference w:type="even" r:id="rId18"/>
          <w:headerReference w:type="default" r:id="rId19"/>
          <w:footerReference w:type="even" r:id="rId20"/>
          <w:footerReference w:type="default" r:id="rId21"/>
          <w:pgSz w:w="11907" w:h="16840" w:code="9"/>
          <w:pgMar w:top="851" w:right="1134" w:bottom="1134" w:left="1134" w:header="284" w:footer="567" w:gutter="284"/>
          <w:pgNumType w:fmt="lowerRoman"/>
          <w:cols w:space="720"/>
        </w:sectPr>
      </w:pPr>
    </w:p>
    <w:p w14:paraId="21DD0562" w14:textId="77777777" w:rsidR="008C2973" w:rsidRDefault="007B378C" w:rsidP="00C05354">
      <w:pPr>
        <w:pStyle w:val="Heading1"/>
      </w:pPr>
      <w:bookmarkStart w:id="16" w:name="_Toc458519858"/>
      <w:r>
        <w:lastRenderedPageBreak/>
        <w:t>Whole-of-system measures</w:t>
      </w:r>
      <w:bookmarkEnd w:id="16"/>
    </w:p>
    <w:p w14:paraId="37243940" w14:textId="77777777" w:rsidR="007B378C" w:rsidRPr="00A119E8" w:rsidRDefault="007B378C" w:rsidP="00C05354">
      <w:r>
        <w:rPr>
          <w:i/>
        </w:rPr>
        <w:t>’Ala Mo’ui</w:t>
      </w:r>
      <w:r w:rsidRPr="00A119E8">
        <w:t xml:space="preserve"> aims to make a positive impact on three particular whole-of-system indicators in the long term:</w:t>
      </w:r>
    </w:p>
    <w:p w14:paraId="03B50C05" w14:textId="77777777" w:rsidR="007B378C" w:rsidRPr="00A119E8" w:rsidRDefault="007B378C" w:rsidP="00C05354">
      <w:pPr>
        <w:pStyle w:val="Bullet"/>
      </w:pPr>
      <w:r w:rsidRPr="00A119E8">
        <w:rPr>
          <w:b/>
        </w:rPr>
        <w:t xml:space="preserve">Life expectancy </w:t>
      </w:r>
      <w:r w:rsidRPr="00A119E8">
        <w:t>– the number of years a person can expect to live (Ministry of Health 201</w:t>
      </w:r>
      <w:r>
        <w:t>5b</w:t>
      </w:r>
      <w:r w:rsidRPr="00A119E8">
        <w:t>)</w:t>
      </w:r>
    </w:p>
    <w:p w14:paraId="539ABF08" w14:textId="77777777" w:rsidR="007B378C" w:rsidRPr="00A119E8" w:rsidRDefault="007B378C" w:rsidP="00C05354">
      <w:pPr>
        <w:pStyle w:val="Bullet"/>
      </w:pPr>
      <w:r w:rsidRPr="00A119E8">
        <w:rPr>
          <w:b/>
        </w:rPr>
        <w:t>Health expectancy</w:t>
      </w:r>
      <w:r w:rsidRPr="00A119E8">
        <w:t xml:space="preserve"> – in the form of independent life expectancy, is the number of years a person can expect to live free of functional limitation needing ass</w:t>
      </w:r>
      <w:r>
        <w:t>istance (Ministry of Health 2015b</w:t>
      </w:r>
      <w:r w:rsidRPr="00A119E8">
        <w:t>)</w:t>
      </w:r>
    </w:p>
    <w:p w14:paraId="729F7DFB" w14:textId="77777777" w:rsidR="007B378C" w:rsidRPr="00A119E8" w:rsidRDefault="007B378C" w:rsidP="00C05354">
      <w:pPr>
        <w:pStyle w:val="Bullet"/>
      </w:pPr>
      <w:r w:rsidRPr="00A119E8">
        <w:rPr>
          <w:b/>
        </w:rPr>
        <w:t>Ambulatory sensitive hospital</w:t>
      </w:r>
      <w:r w:rsidRPr="00EC7783">
        <w:rPr>
          <w:b/>
        </w:rPr>
        <w:t>isation (ASH)</w:t>
      </w:r>
      <w:r w:rsidRPr="00A119E8">
        <w:t xml:space="preserve"> </w:t>
      </w:r>
      <w:r w:rsidRPr="00EC7783">
        <w:rPr>
          <w:b/>
        </w:rPr>
        <w:t xml:space="preserve">rates </w:t>
      </w:r>
      <w:r w:rsidRPr="00A119E8">
        <w:t>– ASH rates refers to hospitalisations due to medical conditions that could be avoided by the provision of adequate primary health care (Ministry of Health 2012</w:t>
      </w:r>
      <w:r>
        <w:t>b</w:t>
      </w:r>
      <w:r w:rsidRPr="00A119E8">
        <w:t>).</w:t>
      </w:r>
    </w:p>
    <w:p w14:paraId="6BB0EB7C" w14:textId="77777777" w:rsidR="007B378C" w:rsidRPr="00A119E8" w:rsidRDefault="007B378C" w:rsidP="00C05354"/>
    <w:p w14:paraId="7D46E410" w14:textId="77777777" w:rsidR="007B378C" w:rsidRPr="00A119E8" w:rsidRDefault="007B378C" w:rsidP="00C05354">
      <w:pPr>
        <w:pStyle w:val="Heading2"/>
      </w:pPr>
      <w:bookmarkStart w:id="17" w:name="_Toc445823330"/>
      <w:bookmarkStart w:id="18" w:name="_Toc447565079"/>
      <w:bookmarkStart w:id="19" w:name="_Toc458519859"/>
      <w:r w:rsidRPr="00A119E8">
        <w:t>Life expectancy</w:t>
      </w:r>
      <w:bookmarkEnd w:id="17"/>
      <w:bookmarkEnd w:id="18"/>
      <w:bookmarkEnd w:id="19"/>
    </w:p>
    <w:p w14:paraId="23A828EF" w14:textId="77777777" w:rsidR="007B378C" w:rsidRDefault="007B378C" w:rsidP="00C05354">
      <w:r w:rsidRPr="00A119E8">
        <w:t>Life expectancy at birth continues to improve for Pacific peoples. However, Pacific peoples still have shorter life expectancy compared with the total New Zealand population. Based on death rates in New Zealand in 2012–2014, life expectancy was 78.7 years for Pacific females and 74.5</w:t>
      </w:r>
      <w:r>
        <w:t> </w:t>
      </w:r>
      <w:r w:rsidRPr="00A119E8">
        <w:t>years for Pacific males, compared with 83.2 years for females and 79.5 years for males in the total New Zealand population (Statistics New Zealand 2015).</w:t>
      </w:r>
    </w:p>
    <w:p w14:paraId="05371AB1" w14:textId="77777777" w:rsidR="007B378C" w:rsidRPr="00A119E8" w:rsidRDefault="007B378C" w:rsidP="00C05354"/>
    <w:p w14:paraId="2E079ED1" w14:textId="77777777" w:rsidR="007B378C" w:rsidRPr="00A119E8" w:rsidRDefault="007B378C" w:rsidP="00C05354">
      <w:pPr>
        <w:pStyle w:val="Heading2"/>
      </w:pPr>
      <w:bookmarkStart w:id="20" w:name="_Toc445823331"/>
      <w:bookmarkStart w:id="21" w:name="_Toc447565080"/>
      <w:bookmarkStart w:id="22" w:name="_Toc458519860"/>
      <w:r w:rsidRPr="00A119E8">
        <w:t>Health expectancy</w:t>
      </w:r>
      <w:bookmarkEnd w:id="20"/>
      <w:bookmarkEnd w:id="21"/>
      <w:bookmarkEnd w:id="22"/>
    </w:p>
    <w:p w14:paraId="75647956" w14:textId="77777777" w:rsidR="007B378C" w:rsidRPr="00A119E8" w:rsidRDefault="007B378C" w:rsidP="00C05354">
      <w:r w:rsidRPr="00A119E8">
        <w:t>In 2006, the gap in health expectancy for Pacific males compared with males in the total population was 4.4 years. The gap for Pacific females compared with the females in the total population was 5.3 years.</w:t>
      </w:r>
    </w:p>
    <w:p w14:paraId="2A8FC809" w14:textId="77777777" w:rsidR="007B378C" w:rsidRPr="00A119E8" w:rsidRDefault="007B378C" w:rsidP="00C05354"/>
    <w:p w14:paraId="68F9DB68" w14:textId="77777777" w:rsidR="007B378C" w:rsidRPr="00A119E8" w:rsidRDefault="007B378C" w:rsidP="00C05354">
      <w:r w:rsidRPr="00A119E8">
        <w:t>Health expectancy at birth for New Zealand women has increased steadily for all females since 1996 to 2013, from 66.4 to 66.5. Health expectancy at birth for New Zealand men over the same period has also increased, from 63.8 to 65.2</w:t>
      </w:r>
      <w:r>
        <w:t xml:space="preserve"> (Ministry of Health 2015b)</w:t>
      </w:r>
      <w:r w:rsidRPr="00A119E8">
        <w:t>.</w:t>
      </w:r>
    </w:p>
    <w:p w14:paraId="54631253" w14:textId="77777777" w:rsidR="007B378C" w:rsidRPr="00A119E8" w:rsidRDefault="007B378C" w:rsidP="00C05354"/>
    <w:p w14:paraId="77C2E96B" w14:textId="77777777" w:rsidR="00A537ED" w:rsidRDefault="007B378C" w:rsidP="00C05354">
      <w:r w:rsidRPr="00A119E8">
        <w:t>The health expectancy indicator has not been updated since 2006 for Pacific peoples.</w:t>
      </w:r>
    </w:p>
    <w:p w14:paraId="0B81A3F6" w14:textId="77777777" w:rsidR="007B378C" w:rsidRPr="00A119E8" w:rsidRDefault="007B378C" w:rsidP="00C05354"/>
    <w:p w14:paraId="077BD209" w14:textId="77777777" w:rsidR="007B378C" w:rsidRPr="00A119E8" w:rsidRDefault="007B378C" w:rsidP="00C05354">
      <w:pPr>
        <w:pStyle w:val="Heading2"/>
      </w:pPr>
      <w:bookmarkStart w:id="23" w:name="_Toc445823332"/>
      <w:bookmarkStart w:id="24" w:name="_Toc447565081"/>
      <w:bookmarkStart w:id="25" w:name="_Toc458519861"/>
      <w:r w:rsidRPr="00A119E8">
        <w:t>Ambulatory sensitive hospitalisation rates</w:t>
      </w:r>
      <w:bookmarkEnd w:id="23"/>
      <w:bookmarkEnd w:id="24"/>
      <w:bookmarkEnd w:id="25"/>
    </w:p>
    <w:p w14:paraId="3435698E" w14:textId="77777777" w:rsidR="007B378C" w:rsidRDefault="007B378C" w:rsidP="00C05354">
      <w:r w:rsidRPr="00A119E8">
        <w:t>ASH rates are often used as a measure of the effectiveness of the interface between primary and secondary health care. ASH rates are a health system indicator. The assumption is that better management of chronic conditions such as diabetes and cardiovascular disease within local communities has the potential to reduce the number of avoidable hospital admissions (and to moderate demand on hospital resources). Diagnosis information on hospitalisations sent to the national data set is analysed quarterly to provide avoidable ambulatory sensitive hospitalisations.</w:t>
      </w:r>
    </w:p>
    <w:p w14:paraId="001F2E9A" w14:textId="77777777" w:rsidR="007B378C" w:rsidRPr="00A119E8" w:rsidRDefault="007B378C" w:rsidP="00C05354"/>
    <w:p w14:paraId="474B7E65" w14:textId="77777777" w:rsidR="007B378C" w:rsidRDefault="007B378C" w:rsidP="00AE4282">
      <w:pPr>
        <w:keepLines/>
      </w:pPr>
      <w:r w:rsidRPr="00A119E8">
        <w:lastRenderedPageBreak/>
        <w:t>The Ministry initiated a review of the methodology used to calculate ASH rates towards the end of 2014. As a result of the review, the Min</w:t>
      </w:r>
      <w:r>
        <w:t>istry has changed</w:t>
      </w:r>
      <w:r w:rsidRPr="00A119E8">
        <w:t xml:space="preserve"> the previous ASH definition to differentiate ‘Child ASH’ from ‘Adult ASH’. The rationale is that clinical conditions for ‘Child ASH’ differ from those for ‘Adult ASH’. Combining the two to create a single measure adds no utility to ASH. The Ministry </w:t>
      </w:r>
      <w:r>
        <w:t xml:space="preserve">is now </w:t>
      </w:r>
      <w:r w:rsidRPr="00A119E8">
        <w:t>reporting Child ASH (0–4-year-olds) and Adult ASH</w:t>
      </w:r>
      <w:r w:rsidR="00C05354">
        <w:br/>
      </w:r>
      <w:r w:rsidRPr="00A119E8">
        <w:t xml:space="preserve">(45–64-year-olds) rates. (Refer: </w:t>
      </w:r>
      <w:hyperlink r:id="rId22" w:history="1">
        <w:r w:rsidRPr="00A119E8">
          <w:rPr>
            <w:rStyle w:val="Hyperlink"/>
          </w:rPr>
          <w:t>http://nsfl.health.govt.nz/accountability/performance-and-monitoring/performance-measures/performance-measures-201516</w:t>
        </w:r>
      </w:hyperlink>
      <w:r w:rsidRPr="00A119E8">
        <w:rPr>
          <w:rStyle w:val="Hyperlink"/>
        </w:rPr>
        <w:t>)</w:t>
      </w:r>
    </w:p>
    <w:p w14:paraId="363CC83A" w14:textId="77777777" w:rsidR="007B378C" w:rsidRPr="00A119E8" w:rsidRDefault="007B378C" w:rsidP="00C05354"/>
    <w:p w14:paraId="54DA31A2" w14:textId="77777777" w:rsidR="007B378C" w:rsidRPr="00A119E8" w:rsidRDefault="007B378C" w:rsidP="00C05354">
      <w:pPr>
        <w:pStyle w:val="Figure"/>
        <w:rPr>
          <w:rFonts w:cs="Arial"/>
        </w:rPr>
      </w:pPr>
      <w:bookmarkStart w:id="26" w:name="_Toc428368055"/>
      <w:bookmarkStart w:id="27" w:name="_Toc428370433"/>
      <w:bookmarkStart w:id="28" w:name="_Toc445801439"/>
      <w:bookmarkStart w:id="29" w:name="_Toc447527137"/>
      <w:bookmarkStart w:id="30" w:name="_Toc458409417"/>
      <w:r w:rsidRPr="00A119E8">
        <w:t xml:space="preserve">Figure </w:t>
      </w:r>
      <w:fldSimple w:instr=" SEQ Figure \* ARABIC ">
        <w:r w:rsidR="00D37E34">
          <w:rPr>
            <w:noProof/>
          </w:rPr>
          <w:t>1</w:t>
        </w:r>
      </w:fldSimple>
      <w:r>
        <w:rPr>
          <w:noProof/>
        </w:rPr>
        <w:t>a</w:t>
      </w:r>
      <w:r>
        <w:t>: ASH rates per 100,000 (0–</w:t>
      </w:r>
      <w:r w:rsidRPr="00A119E8">
        <w:t>4-year-olds), Pacific peoples population and to</w:t>
      </w:r>
      <w:r>
        <w:t>tal New Zealand population, 2002</w:t>
      </w:r>
      <w:r w:rsidRPr="00A119E8">
        <w:t>–201</w:t>
      </w:r>
      <w:bookmarkEnd w:id="26"/>
      <w:bookmarkEnd w:id="27"/>
      <w:bookmarkEnd w:id="28"/>
      <w:bookmarkEnd w:id="29"/>
      <w:r>
        <w:t>5</w:t>
      </w:r>
      <w:bookmarkEnd w:id="30"/>
    </w:p>
    <w:p w14:paraId="51AF0884" w14:textId="77777777" w:rsidR="007B378C" w:rsidRDefault="00362409" w:rsidP="001A6B72">
      <w:r>
        <w:rPr>
          <w:noProof/>
          <w:lang w:eastAsia="en-NZ"/>
        </w:rPr>
        <w:drawing>
          <wp:inline distT="0" distB="0" distL="0" distR="0" wp14:anchorId="66B0FD67" wp14:editId="1D387920">
            <wp:extent cx="5937662" cy="3623774"/>
            <wp:effectExtent l="0" t="0" r="6350" b="0"/>
            <wp:docPr id="90" name="Picture 1" title="Figure 1a: ASH rates per 100,000 (0–4-year-olds), Pacific peoples population and total New Zealand population, 200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a: ASH rates per 100,000 (0–4-year-olds), Pacific peoples population and total New Zealand population, 2002–20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8409" cy="3630333"/>
                    </a:xfrm>
                    <a:prstGeom prst="rect">
                      <a:avLst/>
                    </a:prstGeom>
                    <a:noFill/>
                    <a:ln>
                      <a:noFill/>
                    </a:ln>
                  </pic:spPr>
                </pic:pic>
              </a:graphicData>
            </a:graphic>
          </wp:inline>
        </w:drawing>
      </w:r>
    </w:p>
    <w:tbl>
      <w:tblPr>
        <w:tblW w:w="9639"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993"/>
        <w:gridCol w:w="617"/>
        <w:gridCol w:w="618"/>
        <w:gridCol w:w="617"/>
        <w:gridCol w:w="618"/>
        <w:gridCol w:w="617"/>
        <w:gridCol w:w="618"/>
        <w:gridCol w:w="618"/>
        <w:gridCol w:w="617"/>
        <w:gridCol w:w="618"/>
        <w:gridCol w:w="617"/>
        <w:gridCol w:w="618"/>
        <w:gridCol w:w="617"/>
        <w:gridCol w:w="618"/>
        <w:gridCol w:w="618"/>
      </w:tblGrid>
      <w:tr w:rsidR="00141BE9" w:rsidRPr="00F92901" w14:paraId="2FAEAE58" w14:textId="77777777" w:rsidTr="00AD51A9">
        <w:trPr>
          <w:cantSplit/>
        </w:trPr>
        <w:tc>
          <w:tcPr>
            <w:tcW w:w="993" w:type="dxa"/>
            <w:tcBorders>
              <w:top w:val="single" w:sz="4" w:space="0" w:color="auto"/>
              <w:bottom w:val="single" w:sz="4" w:space="0" w:color="auto"/>
            </w:tcBorders>
            <w:shd w:val="clear" w:color="auto" w:fill="auto"/>
          </w:tcPr>
          <w:p w14:paraId="42E682AD" w14:textId="77777777" w:rsidR="00C05354" w:rsidRPr="00AD51A9" w:rsidRDefault="00C05354" w:rsidP="00AD51A9">
            <w:pPr>
              <w:pStyle w:val="TableText"/>
              <w:spacing w:before="60" w:after="60"/>
              <w:rPr>
                <w:b/>
                <w:sz w:val="18"/>
                <w:szCs w:val="18"/>
              </w:rPr>
            </w:pPr>
          </w:p>
        </w:tc>
        <w:tc>
          <w:tcPr>
            <w:tcW w:w="617" w:type="dxa"/>
            <w:tcBorders>
              <w:top w:val="single" w:sz="4" w:space="0" w:color="auto"/>
              <w:bottom w:val="single" w:sz="4" w:space="0" w:color="auto"/>
            </w:tcBorders>
            <w:shd w:val="clear" w:color="auto" w:fill="auto"/>
          </w:tcPr>
          <w:p w14:paraId="202FEEB5" w14:textId="77777777" w:rsidR="00C05354" w:rsidRPr="00AD51A9" w:rsidRDefault="00C05354" w:rsidP="00AD51A9">
            <w:pPr>
              <w:pStyle w:val="TableText"/>
              <w:spacing w:before="60" w:after="60"/>
              <w:jc w:val="center"/>
              <w:rPr>
                <w:b/>
                <w:sz w:val="18"/>
                <w:szCs w:val="18"/>
              </w:rPr>
            </w:pPr>
            <w:r w:rsidRPr="00AD51A9">
              <w:rPr>
                <w:b/>
                <w:sz w:val="18"/>
                <w:szCs w:val="18"/>
              </w:rPr>
              <w:t>2002</w:t>
            </w:r>
          </w:p>
        </w:tc>
        <w:tc>
          <w:tcPr>
            <w:tcW w:w="618" w:type="dxa"/>
            <w:tcBorders>
              <w:top w:val="single" w:sz="4" w:space="0" w:color="auto"/>
              <w:bottom w:val="single" w:sz="4" w:space="0" w:color="auto"/>
            </w:tcBorders>
            <w:shd w:val="clear" w:color="auto" w:fill="auto"/>
          </w:tcPr>
          <w:p w14:paraId="69E550A5" w14:textId="77777777" w:rsidR="00C05354" w:rsidRPr="00AD51A9" w:rsidRDefault="00C05354" w:rsidP="00AD51A9">
            <w:pPr>
              <w:pStyle w:val="TableText"/>
              <w:spacing w:before="60" w:after="60"/>
              <w:jc w:val="center"/>
              <w:rPr>
                <w:b/>
                <w:sz w:val="18"/>
                <w:szCs w:val="18"/>
              </w:rPr>
            </w:pPr>
            <w:r w:rsidRPr="00AD51A9">
              <w:rPr>
                <w:b/>
                <w:sz w:val="18"/>
                <w:szCs w:val="18"/>
              </w:rPr>
              <w:t>2003</w:t>
            </w:r>
          </w:p>
        </w:tc>
        <w:tc>
          <w:tcPr>
            <w:tcW w:w="617" w:type="dxa"/>
            <w:tcBorders>
              <w:top w:val="single" w:sz="4" w:space="0" w:color="auto"/>
              <w:bottom w:val="single" w:sz="4" w:space="0" w:color="auto"/>
            </w:tcBorders>
            <w:shd w:val="clear" w:color="auto" w:fill="auto"/>
          </w:tcPr>
          <w:p w14:paraId="1D53C14E" w14:textId="77777777" w:rsidR="00C05354" w:rsidRPr="00AD51A9" w:rsidRDefault="00C05354" w:rsidP="00AD51A9">
            <w:pPr>
              <w:pStyle w:val="TableText"/>
              <w:spacing w:before="60" w:after="60"/>
              <w:jc w:val="center"/>
              <w:rPr>
                <w:b/>
                <w:sz w:val="18"/>
                <w:szCs w:val="18"/>
              </w:rPr>
            </w:pPr>
            <w:r w:rsidRPr="00AD51A9">
              <w:rPr>
                <w:b/>
                <w:sz w:val="18"/>
                <w:szCs w:val="18"/>
              </w:rPr>
              <w:t>2004</w:t>
            </w:r>
          </w:p>
        </w:tc>
        <w:tc>
          <w:tcPr>
            <w:tcW w:w="618" w:type="dxa"/>
            <w:tcBorders>
              <w:top w:val="single" w:sz="4" w:space="0" w:color="auto"/>
              <w:bottom w:val="single" w:sz="4" w:space="0" w:color="auto"/>
            </w:tcBorders>
            <w:shd w:val="clear" w:color="auto" w:fill="auto"/>
          </w:tcPr>
          <w:p w14:paraId="312B8E60" w14:textId="77777777" w:rsidR="00C05354" w:rsidRPr="00AD51A9" w:rsidRDefault="00C05354" w:rsidP="00AD51A9">
            <w:pPr>
              <w:pStyle w:val="TableText"/>
              <w:spacing w:before="60" w:after="60"/>
              <w:jc w:val="center"/>
              <w:rPr>
                <w:b/>
                <w:sz w:val="18"/>
                <w:szCs w:val="18"/>
              </w:rPr>
            </w:pPr>
            <w:r w:rsidRPr="00AD51A9">
              <w:rPr>
                <w:b/>
                <w:sz w:val="18"/>
                <w:szCs w:val="18"/>
              </w:rPr>
              <w:t>2005</w:t>
            </w:r>
          </w:p>
        </w:tc>
        <w:tc>
          <w:tcPr>
            <w:tcW w:w="617" w:type="dxa"/>
            <w:tcBorders>
              <w:top w:val="single" w:sz="4" w:space="0" w:color="auto"/>
              <w:bottom w:val="single" w:sz="4" w:space="0" w:color="auto"/>
            </w:tcBorders>
            <w:shd w:val="clear" w:color="auto" w:fill="auto"/>
          </w:tcPr>
          <w:p w14:paraId="6F01C5D3" w14:textId="77777777" w:rsidR="00C05354" w:rsidRPr="00AD51A9" w:rsidRDefault="00C05354" w:rsidP="00AD51A9">
            <w:pPr>
              <w:pStyle w:val="TableText"/>
              <w:spacing w:before="60" w:after="60"/>
              <w:jc w:val="center"/>
              <w:rPr>
                <w:b/>
                <w:sz w:val="18"/>
                <w:szCs w:val="18"/>
              </w:rPr>
            </w:pPr>
            <w:r w:rsidRPr="00AD51A9">
              <w:rPr>
                <w:b/>
                <w:sz w:val="18"/>
                <w:szCs w:val="18"/>
              </w:rPr>
              <w:t>2006</w:t>
            </w:r>
          </w:p>
        </w:tc>
        <w:tc>
          <w:tcPr>
            <w:tcW w:w="618" w:type="dxa"/>
            <w:tcBorders>
              <w:top w:val="single" w:sz="4" w:space="0" w:color="auto"/>
              <w:bottom w:val="single" w:sz="4" w:space="0" w:color="auto"/>
            </w:tcBorders>
            <w:shd w:val="clear" w:color="auto" w:fill="auto"/>
          </w:tcPr>
          <w:p w14:paraId="320F1E66" w14:textId="77777777" w:rsidR="00C05354" w:rsidRPr="00AD51A9" w:rsidRDefault="00C05354" w:rsidP="00AD51A9">
            <w:pPr>
              <w:pStyle w:val="TableText"/>
              <w:spacing w:before="60" w:after="60"/>
              <w:jc w:val="center"/>
              <w:rPr>
                <w:b/>
                <w:sz w:val="18"/>
                <w:szCs w:val="18"/>
              </w:rPr>
            </w:pPr>
            <w:r w:rsidRPr="00AD51A9">
              <w:rPr>
                <w:b/>
                <w:sz w:val="18"/>
                <w:szCs w:val="18"/>
              </w:rPr>
              <w:t>2007</w:t>
            </w:r>
          </w:p>
        </w:tc>
        <w:tc>
          <w:tcPr>
            <w:tcW w:w="618" w:type="dxa"/>
            <w:tcBorders>
              <w:top w:val="single" w:sz="4" w:space="0" w:color="auto"/>
              <w:bottom w:val="single" w:sz="4" w:space="0" w:color="auto"/>
            </w:tcBorders>
            <w:shd w:val="clear" w:color="auto" w:fill="auto"/>
          </w:tcPr>
          <w:p w14:paraId="090DF484" w14:textId="77777777" w:rsidR="00C05354" w:rsidRPr="00AD51A9" w:rsidRDefault="00C05354" w:rsidP="00AD51A9">
            <w:pPr>
              <w:pStyle w:val="TableText"/>
              <w:spacing w:before="60" w:after="60"/>
              <w:jc w:val="center"/>
              <w:rPr>
                <w:b/>
                <w:sz w:val="18"/>
                <w:szCs w:val="18"/>
              </w:rPr>
            </w:pPr>
            <w:r w:rsidRPr="00AD51A9">
              <w:rPr>
                <w:b/>
                <w:sz w:val="18"/>
                <w:szCs w:val="18"/>
              </w:rPr>
              <w:t>2008</w:t>
            </w:r>
          </w:p>
        </w:tc>
        <w:tc>
          <w:tcPr>
            <w:tcW w:w="617" w:type="dxa"/>
            <w:tcBorders>
              <w:top w:val="single" w:sz="4" w:space="0" w:color="auto"/>
              <w:bottom w:val="single" w:sz="4" w:space="0" w:color="auto"/>
            </w:tcBorders>
            <w:shd w:val="clear" w:color="auto" w:fill="auto"/>
          </w:tcPr>
          <w:p w14:paraId="776A2E09" w14:textId="77777777" w:rsidR="00C05354" w:rsidRPr="00AD51A9" w:rsidRDefault="00C05354" w:rsidP="00AD51A9">
            <w:pPr>
              <w:pStyle w:val="TableText"/>
              <w:spacing w:before="60" w:after="60"/>
              <w:jc w:val="center"/>
              <w:rPr>
                <w:b/>
                <w:sz w:val="18"/>
                <w:szCs w:val="18"/>
              </w:rPr>
            </w:pPr>
            <w:r w:rsidRPr="00AD51A9">
              <w:rPr>
                <w:b/>
                <w:sz w:val="18"/>
                <w:szCs w:val="18"/>
              </w:rPr>
              <w:t>2009</w:t>
            </w:r>
          </w:p>
        </w:tc>
        <w:tc>
          <w:tcPr>
            <w:tcW w:w="618" w:type="dxa"/>
            <w:tcBorders>
              <w:top w:val="single" w:sz="4" w:space="0" w:color="auto"/>
              <w:bottom w:val="single" w:sz="4" w:space="0" w:color="auto"/>
            </w:tcBorders>
            <w:shd w:val="clear" w:color="auto" w:fill="auto"/>
          </w:tcPr>
          <w:p w14:paraId="3F75176A" w14:textId="77777777" w:rsidR="00C05354" w:rsidRPr="00AD51A9" w:rsidRDefault="00C05354" w:rsidP="00AD51A9">
            <w:pPr>
              <w:pStyle w:val="TableText"/>
              <w:spacing w:before="60" w:after="60"/>
              <w:jc w:val="center"/>
              <w:rPr>
                <w:b/>
                <w:sz w:val="18"/>
                <w:szCs w:val="18"/>
              </w:rPr>
            </w:pPr>
            <w:r w:rsidRPr="00AD51A9">
              <w:rPr>
                <w:b/>
                <w:sz w:val="18"/>
                <w:szCs w:val="18"/>
              </w:rPr>
              <w:t>2010</w:t>
            </w:r>
          </w:p>
        </w:tc>
        <w:tc>
          <w:tcPr>
            <w:tcW w:w="617" w:type="dxa"/>
            <w:tcBorders>
              <w:top w:val="single" w:sz="4" w:space="0" w:color="auto"/>
              <w:bottom w:val="single" w:sz="4" w:space="0" w:color="auto"/>
            </w:tcBorders>
            <w:shd w:val="clear" w:color="auto" w:fill="auto"/>
          </w:tcPr>
          <w:p w14:paraId="0A101900" w14:textId="77777777" w:rsidR="00C05354" w:rsidRPr="00AD51A9" w:rsidRDefault="00C05354" w:rsidP="00AD51A9">
            <w:pPr>
              <w:pStyle w:val="TableText"/>
              <w:spacing w:before="60" w:after="60"/>
              <w:jc w:val="center"/>
              <w:rPr>
                <w:b/>
                <w:sz w:val="18"/>
                <w:szCs w:val="18"/>
              </w:rPr>
            </w:pPr>
            <w:r w:rsidRPr="00AD51A9">
              <w:rPr>
                <w:b/>
                <w:sz w:val="18"/>
                <w:szCs w:val="18"/>
              </w:rPr>
              <w:t>2011</w:t>
            </w:r>
          </w:p>
        </w:tc>
        <w:tc>
          <w:tcPr>
            <w:tcW w:w="618" w:type="dxa"/>
            <w:tcBorders>
              <w:top w:val="single" w:sz="4" w:space="0" w:color="auto"/>
              <w:bottom w:val="single" w:sz="4" w:space="0" w:color="auto"/>
            </w:tcBorders>
            <w:shd w:val="clear" w:color="auto" w:fill="auto"/>
          </w:tcPr>
          <w:p w14:paraId="269BC029" w14:textId="77777777" w:rsidR="00C05354" w:rsidRPr="00AD51A9" w:rsidRDefault="00C05354" w:rsidP="00AD51A9">
            <w:pPr>
              <w:pStyle w:val="TableText"/>
              <w:spacing w:before="60" w:after="60"/>
              <w:jc w:val="center"/>
              <w:rPr>
                <w:b/>
                <w:sz w:val="18"/>
                <w:szCs w:val="18"/>
              </w:rPr>
            </w:pPr>
            <w:r w:rsidRPr="00AD51A9">
              <w:rPr>
                <w:b/>
                <w:sz w:val="18"/>
                <w:szCs w:val="18"/>
              </w:rPr>
              <w:t>2012</w:t>
            </w:r>
          </w:p>
        </w:tc>
        <w:tc>
          <w:tcPr>
            <w:tcW w:w="617" w:type="dxa"/>
            <w:tcBorders>
              <w:top w:val="single" w:sz="4" w:space="0" w:color="auto"/>
              <w:bottom w:val="single" w:sz="4" w:space="0" w:color="auto"/>
            </w:tcBorders>
            <w:shd w:val="clear" w:color="auto" w:fill="auto"/>
          </w:tcPr>
          <w:p w14:paraId="4027B059" w14:textId="77777777" w:rsidR="00C05354" w:rsidRPr="00AD51A9" w:rsidRDefault="00C05354" w:rsidP="00AD51A9">
            <w:pPr>
              <w:pStyle w:val="TableText"/>
              <w:spacing w:before="60" w:after="60"/>
              <w:jc w:val="center"/>
              <w:rPr>
                <w:b/>
                <w:sz w:val="18"/>
                <w:szCs w:val="18"/>
              </w:rPr>
            </w:pPr>
            <w:r w:rsidRPr="00AD51A9">
              <w:rPr>
                <w:b/>
                <w:sz w:val="18"/>
                <w:szCs w:val="18"/>
              </w:rPr>
              <w:t>2013</w:t>
            </w:r>
          </w:p>
        </w:tc>
        <w:tc>
          <w:tcPr>
            <w:tcW w:w="618" w:type="dxa"/>
            <w:tcBorders>
              <w:top w:val="single" w:sz="4" w:space="0" w:color="auto"/>
              <w:bottom w:val="single" w:sz="4" w:space="0" w:color="auto"/>
            </w:tcBorders>
            <w:shd w:val="clear" w:color="auto" w:fill="auto"/>
          </w:tcPr>
          <w:p w14:paraId="4DA51CCC" w14:textId="77777777" w:rsidR="00C05354" w:rsidRPr="00AD51A9" w:rsidRDefault="00C05354" w:rsidP="00AD51A9">
            <w:pPr>
              <w:pStyle w:val="TableText"/>
              <w:spacing w:before="60" w:after="60"/>
              <w:jc w:val="center"/>
              <w:rPr>
                <w:b/>
                <w:sz w:val="18"/>
                <w:szCs w:val="18"/>
              </w:rPr>
            </w:pPr>
            <w:r w:rsidRPr="00AD51A9">
              <w:rPr>
                <w:b/>
                <w:sz w:val="18"/>
                <w:szCs w:val="18"/>
              </w:rPr>
              <w:t>2014</w:t>
            </w:r>
          </w:p>
        </w:tc>
        <w:tc>
          <w:tcPr>
            <w:tcW w:w="618" w:type="dxa"/>
            <w:tcBorders>
              <w:top w:val="single" w:sz="4" w:space="0" w:color="auto"/>
              <w:bottom w:val="single" w:sz="4" w:space="0" w:color="auto"/>
            </w:tcBorders>
            <w:shd w:val="clear" w:color="auto" w:fill="auto"/>
          </w:tcPr>
          <w:p w14:paraId="524EAF7A" w14:textId="77777777" w:rsidR="00C05354" w:rsidRPr="00AD51A9" w:rsidRDefault="00C05354" w:rsidP="00AD51A9">
            <w:pPr>
              <w:pStyle w:val="TableText"/>
              <w:spacing w:before="60" w:after="60"/>
              <w:jc w:val="center"/>
              <w:rPr>
                <w:b/>
                <w:sz w:val="18"/>
                <w:szCs w:val="18"/>
              </w:rPr>
            </w:pPr>
            <w:r w:rsidRPr="00AD51A9">
              <w:rPr>
                <w:b/>
                <w:sz w:val="18"/>
                <w:szCs w:val="18"/>
              </w:rPr>
              <w:t>2015</w:t>
            </w:r>
          </w:p>
        </w:tc>
      </w:tr>
      <w:tr w:rsidR="00141BE9" w:rsidRPr="00F92901" w14:paraId="52C4D5D6" w14:textId="77777777" w:rsidTr="00AD51A9">
        <w:trPr>
          <w:cantSplit/>
          <w:trHeight w:val="534"/>
        </w:trPr>
        <w:tc>
          <w:tcPr>
            <w:tcW w:w="993" w:type="dxa"/>
            <w:tcBorders>
              <w:top w:val="single" w:sz="4" w:space="0" w:color="auto"/>
              <w:bottom w:val="single" w:sz="4" w:space="0" w:color="A6A6A6"/>
            </w:tcBorders>
            <w:shd w:val="clear" w:color="auto" w:fill="auto"/>
            <w:vAlign w:val="center"/>
          </w:tcPr>
          <w:p w14:paraId="5B632355" w14:textId="77777777" w:rsidR="00C05354" w:rsidRPr="000116D4" w:rsidRDefault="00C05354" w:rsidP="00AD51A9">
            <w:pPr>
              <w:pStyle w:val="TableText"/>
              <w:spacing w:before="60" w:after="60"/>
              <w:rPr>
                <w:sz w:val="18"/>
                <w:szCs w:val="18"/>
              </w:rPr>
            </w:pPr>
            <w:r w:rsidRPr="000116D4">
              <w:rPr>
                <w:sz w:val="18"/>
                <w:szCs w:val="18"/>
              </w:rPr>
              <w:t>Pacific</w:t>
            </w:r>
          </w:p>
        </w:tc>
        <w:tc>
          <w:tcPr>
            <w:tcW w:w="617" w:type="dxa"/>
            <w:tcBorders>
              <w:top w:val="single" w:sz="4" w:space="0" w:color="auto"/>
              <w:bottom w:val="single" w:sz="4" w:space="0" w:color="A6A6A6"/>
            </w:tcBorders>
            <w:shd w:val="clear" w:color="auto" w:fill="auto"/>
            <w:vAlign w:val="center"/>
          </w:tcPr>
          <w:p w14:paraId="054F6B05" w14:textId="77777777" w:rsidR="00C05354" w:rsidRPr="000116D4" w:rsidRDefault="00C05354" w:rsidP="00AD51A9">
            <w:pPr>
              <w:pStyle w:val="TableText"/>
              <w:tabs>
                <w:tab w:val="decimal" w:pos="482"/>
              </w:tabs>
              <w:spacing w:before="60" w:after="60"/>
              <w:rPr>
                <w:sz w:val="18"/>
                <w:szCs w:val="18"/>
              </w:rPr>
            </w:pPr>
            <w:r w:rsidRPr="000116D4">
              <w:rPr>
                <w:sz w:val="18"/>
                <w:szCs w:val="18"/>
              </w:rPr>
              <w:t>12</w:t>
            </w:r>
            <w:r w:rsidR="001A6B72" w:rsidRPr="000116D4">
              <w:rPr>
                <w:sz w:val="18"/>
                <w:szCs w:val="18"/>
              </w:rPr>
              <w:t>,</w:t>
            </w:r>
            <w:r w:rsidRPr="000116D4">
              <w:rPr>
                <w:sz w:val="18"/>
                <w:szCs w:val="18"/>
              </w:rPr>
              <w:t>225</w:t>
            </w:r>
          </w:p>
        </w:tc>
        <w:tc>
          <w:tcPr>
            <w:tcW w:w="618" w:type="dxa"/>
            <w:tcBorders>
              <w:top w:val="single" w:sz="4" w:space="0" w:color="auto"/>
              <w:bottom w:val="single" w:sz="4" w:space="0" w:color="A6A6A6"/>
            </w:tcBorders>
            <w:shd w:val="clear" w:color="auto" w:fill="auto"/>
            <w:vAlign w:val="center"/>
          </w:tcPr>
          <w:p w14:paraId="52C94AF3" w14:textId="2C2E2110" w:rsidR="00C05354" w:rsidRPr="000116D4" w:rsidRDefault="00C05354" w:rsidP="00AD51A9">
            <w:pPr>
              <w:pStyle w:val="TableText"/>
              <w:tabs>
                <w:tab w:val="decimal" w:pos="482"/>
              </w:tabs>
              <w:spacing w:before="60" w:after="60"/>
              <w:rPr>
                <w:sz w:val="18"/>
                <w:szCs w:val="18"/>
              </w:rPr>
            </w:pPr>
            <w:r w:rsidRPr="000116D4">
              <w:rPr>
                <w:sz w:val="18"/>
                <w:szCs w:val="18"/>
              </w:rPr>
              <w:t>12</w:t>
            </w:r>
            <w:r w:rsidR="000116D4">
              <w:rPr>
                <w:sz w:val="18"/>
                <w:szCs w:val="18"/>
              </w:rPr>
              <w:t>,</w:t>
            </w:r>
            <w:r w:rsidRPr="000116D4">
              <w:rPr>
                <w:sz w:val="18"/>
                <w:szCs w:val="18"/>
              </w:rPr>
              <w:t>033</w:t>
            </w:r>
          </w:p>
        </w:tc>
        <w:tc>
          <w:tcPr>
            <w:tcW w:w="617" w:type="dxa"/>
            <w:tcBorders>
              <w:top w:val="single" w:sz="4" w:space="0" w:color="auto"/>
              <w:bottom w:val="single" w:sz="4" w:space="0" w:color="A6A6A6"/>
            </w:tcBorders>
            <w:shd w:val="clear" w:color="auto" w:fill="auto"/>
            <w:vAlign w:val="center"/>
          </w:tcPr>
          <w:p w14:paraId="0F4D2598" w14:textId="0FD56D65" w:rsidR="00C05354" w:rsidRPr="000116D4" w:rsidRDefault="00C05354" w:rsidP="00AD51A9">
            <w:pPr>
              <w:pStyle w:val="TableText"/>
              <w:tabs>
                <w:tab w:val="decimal" w:pos="482"/>
              </w:tabs>
              <w:spacing w:before="60" w:after="60"/>
              <w:rPr>
                <w:sz w:val="18"/>
                <w:szCs w:val="18"/>
              </w:rPr>
            </w:pPr>
            <w:r w:rsidRPr="000116D4">
              <w:rPr>
                <w:sz w:val="18"/>
                <w:szCs w:val="18"/>
              </w:rPr>
              <w:t>11</w:t>
            </w:r>
            <w:r w:rsidR="000116D4">
              <w:rPr>
                <w:sz w:val="18"/>
                <w:szCs w:val="18"/>
              </w:rPr>
              <w:t>,</w:t>
            </w:r>
            <w:r w:rsidRPr="000116D4">
              <w:rPr>
                <w:sz w:val="18"/>
                <w:szCs w:val="18"/>
              </w:rPr>
              <w:t>424</w:t>
            </w:r>
          </w:p>
        </w:tc>
        <w:tc>
          <w:tcPr>
            <w:tcW w:w="618" w:type="dxa"/>
            <w:tcBorders>
              <w:top w:val="single" w:sz="4" w:space="0" w:color="auto"/>
              <w:bottom w:val="single" w:sz="4" w:space="0" w:color="A6A6A6"/>
            </w:tcBorders>
            <w:shd w:val="clear" w:color="auto" w:fill="auto"/>
            <w:vAlign w:val="center"/>
          </w:tcPr>
          <w:p w14:paraId="1DA7FF7A" w14:textId="6BEB002B" w:rsidR="00C05354" w:rsidRPr="000116D4" w:rsidRDefault="00C05354" w:rsidP="00AD51A9">
            <w:pPr>
              <w:pStyle w:val="TableText"/>
              <w:tabs>
                <w:tab w:val="decimal" w:pos="482"/>
              </w:tabs>
              <w:spacing w:before="60" w:after="60"/>
              <w:rPr>
                <w:sz w:val="18"/>
                <w:szCs w:val="18"/>
              </w:rPr>
            </w:pPr>
            <w:r w:rsidRPr="000116D4">
              <w:rPr>
                <w:sz w:val="18"/>
                <w:szCs w:val="18"/>
              </w:rPr>
              <w:t>10</w:t>
            </w:r>
            <w:r w:rsidR="000116D4">
              <w:rPr>
                <w:sz w:val="18"/>
                <w:szCs w:val="18"/>
              </w:rPr>
              <w:t>,</w:t>
            </w:r>
            <w:r w:rsidRPr="000116D4">
              <w:rPr>
                <w:sz w:val="18"/>
                <w:szCs w:val="18"/>
              </w:rPr>
              <w:t>507</w:t>
            </w:r>
          </w:p>
        </w:tc>
        <w:tc>
          <w:tcPr>
            <w:tcW w:w="617" w:type="dxa"/>
            <w:tcBorders>
              <w:top w:val="single" w:sz="4" w:space="0" w:color="auto"/>
              <w:bottom w:val="single" w:sz="4" w:space="0" w:color="A6A6A6"/>
            </w:tcBorders>
            <w:shd w:val="clear" w:color="auto" w:fill="auto"/>
            <w:vAlign w:val="center"/>
          </w:tcPr>
          <w:p w14:paraId="5100BB31" w14:textId="0B4DF27E" w:rsidR="00C05354" w:rsidRPr="000116D4" w:rsidRDefault="00C05354" w:rsidP="00AD51A9">
            <w:pPr>
              <w:pStyle w:val="TableText"/>
              <w:tabs>
                <w:tab w:val="decimal" w:pos="482"/>
              </w:tabs>
              <w:spacing w:before="60" w:after="60"/>
              <w:rPr>
                <w:sz w:val="18"/>
                <w:szCs w:val="18"/>
              </w:rPr>
            </w:pPr>
            <w:r w:rsidRPr="000116D4">
              <w:rPr>
                <w:sz w:val="18"/>
                <w:szCs w:val="18"/>
              </w:rPr>
              <w:t>12</w:t>
            </w:r>
            <w:r w:rsidR="000116D4">
              <w:rPr>
                <w:sz w:val="18"/>
                <w:szCs w:val="18"/>
              </w:rPr>
              <w:t>,</w:t>
            </w:r>
            <w:r w:rsidRPr="000116D4">
              <w:rPr>
                <w:sz w:val="18"/>
                <w:szCs w:val="18"/>
              </w:rPr>
              <w:t>331</w:t>
            </w:r>
          </w:p>
        </w:tc>
        <w:tc>
          <w:tcPr>
            <w:tcW w:w="618" w:type="dxa"/>
            <w:tcBorders>
              <w:top w:val="single" w:sz="4" w:space="0" w:color="auto"/>
              <w:bottom w:val="single" w:sz="4" w:space="0" w:color="A6A6A6"/>
            </w:tcBorders>
            <w:shd w:val="clear" w:color="auto" w:fill="auto"/>
            <w:vAlign w:val="center"/>
          </w:tcPr>
          <w:p w14:paraId="241A38C5" w14:textId="1FC12978" w:rsidR="00C05354" w:rsidRPr="000116D4" w:rsidRDefault="00C05354" w:rsidP="00AD51A9">
            <w:pPr>
              <w:pStyle w:val="TableText"/>
              <w:tabs>
                <w:tab w:val="decimal" w:pos="482"/>
              </w:tabs>
              <w:spacing w:before="60" w:after="60"/>
              <w:rPr>
                <w:sz w:val="18"/>
                <w:szCs w:val="18"/>
              </w:rPr>
            </w:pPr>
            <w:r w:rsidRPr="000116D4">
              <w:rPr>
                <w:sz w:val="18"/>
                <w:szCs w:val="18"/>
              </w:rPr>
              <w:t>11</w:t>
            </w:r>
            <w:r w:rsidR="000116D4">
              <w:rPr>
                <w:sz w:val="18"/>
                <w:szCs w:val="18"/>
              </w:rPr>
              <w:t>,</w:t>
            </w:r>
            <w:r w:rsidRPr="000116D4">
              <w:rPr>
                <w:sz w:val="18"/>
                <w:szCs w:val="18"/>
              </w:rPr>
              <w:t>723</w:t>
            </w:r>
          </w:p>
        </w:tc>
        <w:tc>
          <w:tcPr>
            <w:tcW w:w="618" w:type="dxa"/>
            <w:tcBorders>
              <w:top w:val="single" w:sz="4" w:space="0" w:color="auto"/>
              <w:bottom w:val="single" w:sz="4" w:space="0" w:color="A6A6A6"/>
            </w:tcBorders>
            <w:shd w:val="clear" w:color="auto" w:fill="auto"/>
            <w:vAlign w:val="center"/>
          </w:tcPr>
          <w:p w14:paraId="1D009B9C" w14:textId="23CFABB4" w:rsidR="00C05354" w:rsidRPr="000116D4" w:rsidRDefault="00C05354" w:rsidP="00AD51A9">
            <w:pPr>
              <w:pStyle w:val="TableText"/>
              <w:tabs>
                <w:tab w:val="decimal" w:pos="482"/>
              </w:tabs>
              <w:spacing w:before="60" w:after="60"/>
              <w:rPr>
                <w:sz w:val="18"/>
                <w:szCs w:val="18"/>
              </w:rPr>
            </w:pPr>
            <w:r w:rsidRPr="000116D4">
              <w:rPr>
                <w:sz w:val="18"/>
                <w:szCs w:val="18"/>
              </w:rPr>
              <w:t>12</w:t>
            </w:r>
            <w:r w:rsidR="000116D4">
              <w:rPr>
                <w:sz w:val="18"/>
                <w:szCs w:val="18"/>
              </w:rPr>
              <w:t>,</w:t>
            </w:r>
            <w:r w:rsidRPr="000116D4">
              <w:rPr>
                <w:sz w:val="18"/>
                <w:szCs w:val="18"/>
              </w:rPr>
              <w:t>585</w:t>
            </w:r>
          </w:p>
        </w:tc>
        <w:tc>
          <w:tcPr>
            <w:tcW w:w="617" w:type="dxa"/>
            <w:tcBorders>
              <w:top w:val="single" w:sz="4" w:space="0" w:color="auto"/>
              <w:bottom w:val="single" w:sz="4" w:space="0" w:color="A6A6A6"/>
            </w:tcBorders>
            <w:shd w:val="clear" w:color="auto" w:fill="auto"/>
            <w:vAlign w:val="center"/>
          </w:tcPr>
          <w:p w14:paraId="3B5E726F" w14:textId="6587BA7A" w:rsidR="00C05354" w:rsidRPr="000116D4" w:rsidRDefault="00C05354" w:rsidP="00AD51A9">
            <w:pPr>
              <w:pStyle w:val="TableText"/>
              <w:tabs>
                <w:tab w:val="decimal" w:pos="482"/>
              </w:tabs>
              <w:spacing w:before="60" w:after="60"/>
              <w:rPr>
                <w:sz w:val="18"/>
                <w:szCs w:val="18"/>
              </w:rPr>
            </w:pPr>
            <w:r w:rsidRPr="000116D4">
              <w:rPr>
                <w:sz w:val="18"/>
                <w:szCs w:val="18"/>
              </w:rPr>
              <w:t>11</w:t>
            </w:r>
            <w:r w:rsidR="000116D4">
              <w:rPr>
                <w:sz w:val="18"/>
                <w:szCs w:val="18"/>
              </w:rPr>
              <w:t>,</w:t>
            </w:r>
            <w:r w:rsidRPr="000116D4">
              <w:rPr>
                <w:sz w:val="18"/>
                <w:szCs w:val="18"/>
              </w:rPr>
              <w:t>615</w:t>
            </w:r>
          </w:p>
        </w:tc>
        <w:tc>
          <w:tcPr>
            <w:tcW w:w="618" w:type="dxa"/>
            <w:tcBorders>
              <w:top w:val="single" w:sz="4" w:space="0" w:color="auto"/>
              <w:bottom w:val="single" w:sz="4" w:space="0" w:color="A6A6A6"/>
            </w:tcBorders>
            <w:shd w:val="clear" w:color="auto" w:fill="auto"/>
            <w:vAlign w:val="center"/>
          </w:tcPr>
          <w:p w14:paraId="3158E018" w14:textId="46F81311" w:rsidR="00C05354" w:rsidRPr="000116D4" w:rsidRDefault="00C05354" w:rsidP="00AD51A9">
            <w:pPr>
              <w:pStyle w:val="TableText"/>
              <w:tabs>
                <w:tab w:val="decimal" w:pos="482"/>
              </w:tabs>
              <w:spacing w:before="60" w:after="60"/>
              <w:rPr>
                <w:sz w:val="18"/>
                <w:szCs w:val="18"/>
              </w:rPr>
            </w:pPr>
            <w:r w:rsidRPr="000116D4">
              <w:rPr>
                <w:sz w:val="18"/>
                <w:szCs w:val="18"/>
              </w:rPr>
              <w:t>10</w:t>
            </w:r>
            <w:r w:rsidR="000116D4">
              <w:rPr>
                <w:sz w:val="18"/>
                <w:szCs w:val="18"/>
              </w:rPr>
              <w:t>,</w:t>
            </w:r>
            <w:r w:rsidRPr="000116D4">
              <w:rPr>
                <w:sz w:val="18"/>
                <w:szCs w:val="18"/>
              </w:rPr>
              <w:t>980</w:t>
            </w:r>
          </w:p>
        </w:tc>
        <w:tc>
          <w:tcPr>
            <w:tcW w:w="617" w:type="dxa"/>
            <w:tcBorders>
              <w:top w:val="single" w:sz="4" w:space="0" w:color="auto"/>
              <w:bottom w:val="single" w:sz="4" w:space="0" w:color="A6A6A6"/>
            </w:tcBorders>
            <w:shd w:val="clear" w:color="auto" w:fill="auto"/>
            <w:vAlign w:val="center"/>
          </w:tcPr>
          <w:p w14:paraId="3999D568" w14:textId="4332F429" w:rsidR="00C05354" w:rsidRPr="000116D4" w:rsidRDefault="00C05354" w:rsidP="00AD51A9">
            <w:pPr>
              <w:pStyle w:val="TableText"/>
              <w:tabs>
                <w:tab w:val="decimal" w:pos="482"/>
              </w:tabs>
              <w:spacing w:before="60" w:after="60"/>
              <w:rPr>
                <w:sz w:val="18"/>
                <w:szCs w:val="18"/>
              </w:rPr>
            </w:pPr>
            <w:r w:rsidRPr="000116D4">
              <w:rPr>
                <w:sz w:val="18"/>
                <w:szCs w:val="18"/>
              </w:rPr>
              <w:t>11</w:t>
            </w:r>
            <w:r w:rsidR="000116D4">
              <w:rPr>
                <w:sz w:val="18"/>
                <w:szCs w:val="18"/>
              </w:rPr>
              <w:t>,</w:t>
            </w:r>
            <w:r w:rsidRPr="000116D4">
              <w:rPr>
                <w:sz w:val="18"/>
                <w:szCs w:val="18"/>
              </w:rPr>
              <w:t>577</w:t>
            </w:r>
          </w:p>
        </w:tc>
        <w:tc>
          <w:tcPr>
            <w:tcW w:w="618" w:type="dxa"/>
            <w:tcBorders>
              <w:top w:val="single" w:sz="4" w:space="0" w:color="auto"/>
              <w:bottom w:val="single" w:sz="4" w:space="0" w:color="A6A6A6"/>
            </w:tcBorders>
            <w:shd w:val="clear" w:color="auto" w:fill="auto"/>
            <w:vAlign w:val="center"/>
          </w:tcPr>
          <w:p w14:paraId="5D9CC4B5" w14:textId="31AF0389" w:rsidR="00C05354" w:rsidRPr="000116D4" w:rsidRDefault="00C05354" w:rsidP="00AD51A9">
            <w:pPr>
              <w:pStyle w:val="TableText"/>
              <w:tabs>
                <w:tab w:val="decimal" w:pos="482"/>
              </w:tabs>
              <w:spacing w:before="60" w:after="60"/>
              <w:rPr>
                <w:sz w:val="18"/>
                <w:szCs w:val="18"/>
              </w:rPr>
            </w:pPr>
            <w:r w:rsidRPr="000116D4">
              <w:rPr>
                <w:sz w:val="18"/>
                <w:szCs w:val="18"/>
              </w:rPr>
              <w:t>11</w:t>
            </w:r>
            <w:r w:rsidR="000116D4">
              <w:rPr>
                <w:sz w:val="18"/>
                <w:szCs w:val="18"/>
              </w:rPr>
              <w:t>,</w:t>
            </w:r>
            <w:r w:rsidRPr="000116D4">
              <w:rPr>
                <w:sz w:val="18"/>
                <w:szCs w:val="18"/>
              </w:rPr>
              <w:t>127</w:t>
            </w:r>
          </w:p>
        </w:tc>
        <w:tc>
          <w:tcPr>
            <w:tcW w:w="617" w:type="dxa"/>
            <w:tcBorders>
              <w:top w:val="single" w:sz="4" w:space="0" w:color="auto"/>
              <w:bottom w:val="single" w:sz="4" w:space="0" w:color="A6A6A6"/>
            </w:tcBorders>
            <w:shd w:val="clear" w:color="auto" w:fill="auto"/>
            <w:vAlign w:val="center"/>
          </w:tcPr>
          <w:p w14:paraId="623329FF" w14:textId="5F61C94F" w:rsidR="00C05354" w:rsidRPr="000116D4" w:rsidRDefault="00C05354" w:rsidP="00AD51A9">
            <w:pPr>
              <w:pStyle w:val="TableText"/>
              <w:tabs>
                <w:tab w:val="decimal" w:pos="482"/>
              </w:tabs>
              <w:spacing w:before="60" w:after="60"/>
              <w:rPr>
                <w:sz w:val="18"/>
                <w:szCs w:val="18"/>
              </w:rPr>
            </w:pPr>
            <w:r w:rsidRPr="000116D4">
              <w:rPr>
                <w:sz w:val="18"/>
                <w:szCs w:val="18"/>
              </w:rPr>
              <w:t>12</w:t>
            </w:r>
            <w:r w:rsidR="000116D4">
              <w:rPr>
                <w:sz w:val="18"/>
                <w:szCs w:val="18"/>
              </w:rPr>
              <w:t>,</w:t>
            </w:r>
            <w:r w:rsidRPr="000116D4">
              <w:rPr>
                <w:sz w:val="18"/>
                <w:szCs w:val="18"/>
              </w:rPr>
              <w:t>200</w:t>
            </w:r>
          </w:p>
        </w:tc>
        <w:tc>
          <w:tcPr>
            <w:tcW w:w="618" w:type="dxa"/>
            <w:tcBorders>
              <w:top w:val="single" w:sz="4" w:space="0" w:color="auto"/>
              <w:bottom w:val="single" w:sz="4" w:space="0" w:color="A6A6A6"/>
            </w:tcBorders>
            <w:shd w:val="clear" w:color="auto" w:fill="auto"/>
            <w:vAlign w:val="center"/>
          </w:tcPr>
          <w:p w14:paraId="5FDEF819" w14:textId="2A22F845" w:rsidR="00C05354" w:rsidRPr="000116D4" w:rsidRDefault="00C05354" w:rsidP="00AD51A9">
            <w:pPr>
              <w:pStyle w:val="TableText"/>
              <w:tabs>
                <w:tab w:val="decimal" w:pos="482"/>
              </w:tabs>
              <w:spacing w:before="60" w:after="60"/>
              <w:rPr>
                <w:sz w:val="18"/>
                <w:szCs w:val="18"/>
              </w:rPr>
            </w:pPr>
            <w:r w:rsidRPr="000116D4">
              <w:rPr>
                <w:sz w:val="18"/>
                <w:szCs w:val="18"/>
              </w:rPr>
              <w:t>13</w:t>
            </w:r>
            <w:r w:rsidR="000116D4">
              <w:rPr>
                <w:sz w:val="18"/>
                <w:szCs w:val="18"/>
              </w:rPr>
              <w:t>,</w:t>
            </w:r>
            <w:r w:rsidRPr="000116D4">
              <w:rPr>
                <w:sz w:val="18"/>
                <w:szCs w:val="18"/>
              </w:rPr>
              <w:t>140</w:t>
            </w:r>
          </w:p>
        </w:tc>
        <w:tc>
          <w:tcPr>
            <w:tcW w:w="618" w:type="dxa"/>
            <w:tcBorders>
              <w:top w:val="single" w:sz="4" w:space="0" w:color="auto"/>
              <w:bottom w:val="single" w:sz="4" w:space="0" w:color="A6A6A6"/>
            </w:tcBorders>
            <w:shd w:val="clear" w:color="auto" w:fill="auto"/>
            <w:vAlign w:val="center"/>
          </w:tcPr>
          <w:p w14:paraId="07E0B678" w14:textId="51B344AD" w:rsidR="00C05354" w:rsidRPr="000116D4" w:rsidRDefault="00C05354" w:rsidP="00AD51A9">
            <w:pPr>
              <w:pStyle w:val="TableText"/>
              <w:tabs>
                <w:tab w:val="decimal" w:pos="482"/>
              </w:tabs>
              <w:spacing w:before="60" w:after="60"/>
              <w:rPr>
                <w:sz w:val="18"/>
                <w:szCs w:val="18"/>
              </w:rPr>
            </w:pPr>
            <w:r w:rsidRPr="000116D4">
              <w:rPr>
                <w:sz w:val="18"/>
                <w:szCs w:val="18"/>
              </w:rPr>
              <w:t>12</w:t>
            </w:r>
            <w:r w:rsidR="000116D4">
              <w:rPr>
                <w:sz w:val="18"/>
                <w:szCs w:val="18"/>
              </w:rPr>
              <w:t>,</w:t>
            </w:r>
            <w:r w:rsidRPr="000116D4">
              <w:rPr>
                <w:sz w:val="18"/>
                <w:szCs w:val="18"/>
              </w:rPr>
              <w:t>312</w:t>
            </w:r>
          </w:p>
        </w:tc>
      </w:tr>
      <w:tr w:rsidR="00141BE9" w:rsidRPr="00F92901" w14:paraId="031EF9A8" w14:textId="77777777" w:rsidTr="00AD51A9">
        <w:trPr>
          <w:cantSplit/>
          <w:trHeight w:val="534"/>
        </w:trPr>
        <w:tc>
          <w:tcPr>
            <w:tcW w:w="993" w:type="dxa"/>
            <w:tcBorders>
              <w:top w:val="single" w:sz="4" w:space="0" w:color="A6A6A6"/>
            </w:tcBorders>
            <w:shd w:val="clear" w:color="auto" w:fill="auto"/>
            <w:vAlign w:val="center"/>
          </w:tcPr>
          <w:p w14:paraId="644C4E14" w14:textId="77777777" w:rsidR="00C05354" w:rsidRPr="00AD51A9" w:rsidRDefault="00C05354" w:rsidP="00AD51A9">
            <w:pPr>
              <w:pStyle w:val="TableText"/>
              <w:spacing w:before="60" w:after="60"/>
              <w:rPr>
                <w:sz w:val="18"/>
                <w:szCs w:val="18"/>
              </w:rPr>
            </w:pPr>
            <w:r w:rsidRPr="00AD51A9">
              <w:rPr>
                <w:sz w:val="18"/>
                <w:szCs w:val="18"/>
              </w:rPr>
              <w:t>Total New Zealand</w:t>
            </w:r>
          </w:p>
        </w:tc>
        <w:tc>
          <w:tcPr>
            <w:tcW w:w="617" w:type="dxa"/>
            <w:tcBorders>
              <w:top w:val="single" w:sz="4" w:space="0" w:color="A6A6A6"/>
            </w:tcBorders>
            <w:shd w:val="clear" w:color="auto" w:fill="auto"/>
            <w:vAlign w:val="center"/>
          </w:tcPr>
          <w:p w14:paraId="5E5C3F36" w14:textId="77777777" w:rsidR="00C05354" w:rsidRPr="00AD51A9" w:rsidRDefault="00C05354" w:rsidP="00AD51A9">
            <w:pPr>
              <w:pStyle w:val="TableText"/>
              <w:tabs>
                <w:tab w:val="decimal" w:pos="482"/>
              </w:tabs>
              <w:spacing w:before="60" w:after="60"/>
              <w:rPr>
                <w:sz w:val="18"/>
                <w:szCs w:val="18"/>
              </w:rPr>
            </w:pPr>
            <w:r w:rsidRPr="00AD51A9">
              <w:rPr>
                <w:sz w:val="18"/>
                <w:szCs w:val="18"/>
              </w:rPr>
              <w:t>6475</w:t>
            </w:r>
          </w:p>
        </w:tc>
        <w:tc>
          <w:tcPr>
            <w:tcW w:w="618" w:type="dxa"/>
            <w:tcBorders>
              <w:top w:val="single" w:sz="4" w:space="0" w:color="A6A6A6"/>
            </w:tcBorders>
            <w:shd w:val="clear" w:color="auto" w:fill="auto"/>
            <w:vAlign w:val="center"/>
          </w:tcPr>
          <w:p w14:paraId="13F1F4AE" w14:textId="77777777" w:rsidR="00C05354" w:rsidRPr="00AD51A9" w:rsidRDefault="00C05354" w:rsidP="00AD51A9">
            <w:pPr>
              <w:pStyle w:val="TableText"/>
              <w:tabs>
                <w:tab w:val="decimal" w:pos="482"/>
              </w:tabs>
              <w:spacing w:before="60" w:after="60"/>
              <w:rPr>
                <w:sz w:val="18"/>
                <w:szCs w:val="18"/>
              </w:rPr>
            </w:pPr>
            <w:r w:rsidRPr="00AD51A9">
              <w:rPr>
                <w:sz w:val="18"/>
                <w:szCs w:val="18"/>
              </w:rPr>
              <w:t>6532</w:t>
            </w:r>
          </w:p>
        </w:tc>
        <w:tc>
          <w:tcPr>
            <w:tcW w:w="617" w:type="dxa"/>
            <w:tcBorders>
              <w:top w:val="single" w:sz="4" w:space="0" w:color="A6A6A6"/>
            </w:tcBorders>
            <w:shd w:val="clear" w:color="auto" w:fill="auto"/>
            <w:vAlign w:val="center"/>
          </w:tcPr>
          <w:p w14:paraId="44446691" w14:textId="77777777" w:rsidR="00C05354" w:rsidRPr="00AD51A9" w:rsidRDefault="00C05354" w:rsidP="00AD51A9">
            <w:pPr>
              <w:pStyle w:val="TableText"/>
              <w:tabs>
                <w:tab w:val="decimal" w:pos="482"/>
              </w:tabs>
              <w:spacing w:before="60" w:after="60"/>
              <w:rPr>
                <w:sz w:val="18"/>
                <w:szCs w:val="18"/>
              </w:rPr>
            </w:pPr>
            <w:r w:rsidRPr="00AD51A9">
              <w:rPr>
                <w:sz w:val="18"/>
                <w:szCs w:val="18"/>
              </w:rPr>
              <w:t>6452</w:t>
            </w:r>
          </w:p>
        </w:tc>
        <w:tc>
          <w:tcPr>
            <w:tcW w:w="618" w:type="dxa"/>
            <w:tcBorders>
              <w:top w:val="single" w:sz="4" w:space="0" w:color="A6A6A6"/>
            </w:tcBorders>
            <w:shd w:val="clear" w:color="auto" w:fill="auto"/>
            <w:vAlign w:val="center"/>
          </w:tcPr>
          <w:p w14:paraId="0F1F9ABA" w14:textId="77777777" w:rsidR="00C05354" w:rsidRPr="00AD51A9" w:rsidRDefault="00C05354" w:rsidP="00AD51A9">
            <w:pPr>
              <w:pStyle w:val="TableText"/>
              <w:tabs>
                <w:tab w:val="decimal" w:pos="482"/>
              </w:tabs>
              <w:spacing w:before="60" w:after="60"/>
              <w:rPr>
                <w:sz w:val="18"/>
                <w:szCs w:val="18"/>
              </w:rPr>
            </w:pPr>
            <w:r w:rsidRPr="00AD51A9">
              <w:rPr>
                <w:sz w:val="18"/>
                <w:szCs w:val="18"/>
              </w:rPr>
              <w:t>6488</w:t>
            </w:r>
          </w:p>
        </w:tc>
        <w:tc>
          <w:tcPr>
            <w:tcW w:w="617" w:type="dxa"/>
            <w:tcBorders>
              <w:top w:val="single" w:sz="4" w:space="0" w:color="A6A6A6"/>
            </w:tcBorders>
            <w:shd w:val="clear" w:color="auto" w:fill="auto"/>
            <w:vAlign w:val="center"/>
          </w:tcPr>
          <w:p w14:paraId="4A7F8113" w14:textId="77777777" w:rsidR="00C05354" w:rsidRPr="00AD51A9" w:rsidRDefault="00C05354" w:rsidP="00AD51A9">
            <w:pPr>
              <w:pStyle w:val="TableText"/>
              <w:tabs>
                <w:tab w:val="decimal" w:pos="482"/>
              </w:tabs>
              <w:spacing w:before="60" w:after="60"/>
              <w:rPr>
                <w:sz w:val="18"/>
                <w:szCs w:val="18"/>
              </w:rPr>
            </w:pPr>
            <w:r w:rsidRPr="00AD51A9">
              <w:rPr>
                <w:sz w:val="18"/>
                <w:szCs w:val="18"/>
              </w:rPr>
              <w:t>6753</w:t>
            </w:r>
          </w:p>
        </w:tc>
        <w:tc>
          <w:tcPr>
            <w:tcW w:w="618" w:type="dxa"/>
            <w:tcBorders>
              <w:top w:val="single" w:sz="4" w:space="0" w:color="A6A6A6"/>
            </w:tcBorders>
            <w:shd w:val="clear" w:color="auto" w:fill="auto"/>
            <w:vAlign w:val="center"/>
          </w:tcPr>
          <w:p w14:paraId="188795E3" w14:textId="77777777" w:rsidR="00C05354" w:rsidRPr="00AD51A9" w:rsidRDefault="00C05354" w:rsidP="00AD51A9">
            <w:pPr>
              <w:pStyle w:val="TableText"/>
              <w:tabs>
                <w:tab w:val="decimal" w:pos="482"/>
              </w:tabs>
              <w:spacing w:before="60" w:after="60"/>
              <w:rPr>
                <w:sz w:val="18"/>
                <w:szCs w:val="18"/>
              </w:rPr>
            </w:pPr>
            <w:r w:rsidRPr="00AD51A9">
              <w:rPr>
                <w:sz w:val="18"/>
                <w:szCs w:val="18"/>
              </w:rPr>
              <w:t>6276</w:t>
            </w:r>
          </w:p>
        </w:tc>
        <w:tc>
          <w:tcPr>
            <w:tcW w:w="618" w:type="dxa"/>
            <w:tcBorders>
              <w:top w:val="single" w:sz="4" w:space="0" w:color="A6A6A6"/>
            </w:tcBorders>
            <w:shd w:val="clear" w:color="auto" w:fill="auto"/>
            <w:vAlign w:val="center"/>
          </w:tcPr>
          <w:p w14:paraId="248DF318" w14:textId="77777777" w:rsidR="00C05354" w:rsidRPr="00AD51A9" w:rsidRDefault="00C05354" w:rsidP="00AD51A9">
            <w:pPr>
              <w:pStyle w:val="TableText"/>
              <w:tabs>
                <w:tab w:val="decimal" w:pos="482"/>
              </w:tabs>
              <w:spacing w:before="60" w:after="60"/>
              <w:rPr>
                <w:sz w:val="18"/>
                <w:szCs w:val="18"/>
              </w:rPr>
            </w:pPr>
            <w:r w:rsidRPr="00AD51A9">
              <w:rPr>
                <w:sz w:val="18"/>
                <w:szCs w:val="18"/>
              </w:rPr>
              <w:t>6394</w:t>
            </w:r>
          </w:p>
        </w:tc>
        <w:tc>
          <w:tcPr>
            <w:tcW w:w="617" w:type="dxa"/>
            <w:tcBorders>
              <w:top w:val="single" w:sz="4" w:space="0" w:color="A6A6A6"/>
            </w:tcBorders>
            <w:shd w:val="clear" w:color="auto" w:fill="auto"/>
            <w:vAlign w:val="center"/>
          </w:tcPr>
          <w:p w14:paraId="74B39A16" w14:textId="77777777" w:rsidR="00C05354" w:rsidRPr="00AD51A9" w:rsidRDefault="00C05354" w:rsidP="00AD51A9">
            <w:pPr>
              <w:pStyle w:val="TableText"/>
              <w:tabs>
                <w:tab w:val="decimal" w:pos="482"/>
              </w:tabs>
              <w:spacing w:before="60" w:after="60"/>
              <w:rPr>
                <w:sz w:val="18"/>
                <w:szCs w:val="18"/>
              </w:rPr>
            </w:pPr>
            <w:r w:rsidRPr="00AD51A9">
              <w:rPr>
                <w:sz w:val="18"/>
                <w:szCs w:val="18"/>
              </w:rPr>
              <w:t>6756</w:t>
            </w:r>
          </w:p>
        </w:tc>
        <w:tc>
          <w:tcPr>
            <w:tcW w:w="618" w:type="dxa"/>
            <w:tcBorders>
              <w:top w:val="single" w:sz="4" w:space="0" w:color="A6A6A6"/>
            </w:tcBorders>
            <w:shd w:val="clear" w:color="auto" w:fill="auto"/>
            <w:vAlign w:val="center"/>
          </w:tcPr>
          <w:p w14:paraId="292B2AF1" w14:textId="77777777" w:rsidR="00C05354" w:rsidRPr="00AD51A9" w:rsidRDefault="00C05354" w:rsidP="00AD51A9">
            <w:pPr>
              <w:pStyle w:val="TableText"/>
              <w:tabs>
                <w:tab w:val="decimal" w:pos="482"/>
              </w:tabs>
              <w:spacing w:before="60" w:after="60"/>
              <w:rPr>
                <w:sz w:val="18"/>
                <w:szCs w:val="18"/>
              </w:rPr>
            </w:pPr>
            <w:r w:rsidRPr="00AD51A9">
              <w:rPr>
                <w:sz w:val="18"/>
                <w:szCs w:val="18"/>
              </w:rPr>
              <w:t>6656</w:t>
            </w:r>
          </w:p>
        </w:tc>
        <w:tc>
          <w:tcPr>
            <w:tcW w:w="617" w:type="dxa"/>
            <w:tcBorders>
              <w:top w:val="single" w:sz="4" w:space="0" w:color="A6A6A6"/>
            </w:tcBorders>
            <w:shd w:val="clear" w:color="auto" w:fill="auto"/>
            <w:vAlign w:val="center"/>
          </w:tcPr>
          <w:p w14:paraId="781B1738" w14:textId="77777777" w:rsidR="00C05354" w:rsidRPr="00AD51A9" w:rsidRDefault="00C05354" w:rsidP="00AD51A9">
            <w:pPr>
              <w:pStyle w:val="TableText"/>
              <w:tabs>
                <w:tab w:val="decimal" w:pos="482"/>
              </w:tabs>
              <w:spacing w:before="60" w:after="60"/>
              <w:rPr>
                <w:sz w:val="18"/>
                <w:szCs w:val="18"/>
              </w:rPr>
            </w:pPr>
            <w:r w:rsidRPr="00AD51A9">
              <w:rPr>
                <w:sz w:val="18"/>
                <w:szCs w:val="18"/>
              </w:rPr>
              <w:t>6681</w:t>
            </w:r>
          </w:p>
        </w:tc>
        <w:tc>
          <w:tcPr>
            <w:tcW w:w="618" w:type="dxa"/>
            <w:tcBorders>
              <w:top w:val="single" w:sz="4" w:space="0" w:color="A6A6A6"/>
            </w:tcBorders>
            <w:shd w:val="clear" w:color="auto" w:fill="auto"/>
            <w:vAlign w:val="center"/>
          </w:tcPr>
          <w:p w14:paraId="4256BDF9" w14:textId="77777777" w:rsidR="00C05354" w:rsidRPr="00AD51A9" w:rsidRDefault="00C05354" w:rsidP="00AD51A9">
            <w:pPr>
              <w:pStyle w:val="TableText"/>
              <w:tabs>
                <w:tab w:val="decimal" w:pos="482"/>
              </w:tabs>
              <w:spacing w:before="60" w:after="60"/>
              <w:rPr>
                <w:sz w:val="18"/>
                <w:szCs w:val="18"/>
              </w:rPr>
            </w:pPr>
            <w:r w:rsidRPr="00AD51A9">
              <w:rPr>
                <w:sz w:val="18"/>
                <w:szCs w:val="18"/>
              </w:rPr>
              <w:t>6852</w:t>
            </w:r>
          </w:p>
        </w:tc>
        <w:tc>
          <w:tcPr>
            <w:tcW w:w="617" w:type="dxa"/>
            <w:tcBorders>
              <w:top w:val="single" w:sz="4" w:space="0" w:color="A6A6A6"/>
            </w:tcBorders>
            <w:shd w:val="clear" w:color="auto" w:fill="auto"/>
            <w:vAlign w:val="center"/>
          </w:tcPr>
          <w:p w14:paraId="14C2D266" w14:textId="77777777" w:rsidR="00C05354" w:rsidRPr="00AD51A9" w:rsidRDefault="00C05354" w:rsidP="00AD51A9">
            <w:pPr>
              <w:pStyle w:val="TableText"/>
              <w:tabs>
                <w:tab w:val="decimal" w:pos="482"/>
              </w:tabs>
              <w:spacing w:before="60" w:after="60"/>
              <w:rPr>
                <w:sz w:val="18"/>
                <w:szCs w:val="18"/>
              </w:rPr>
            </w:pPr>
            <w:r w:rsidRPr="00AD51A9">
              <w:rPr>
                <w:sz w:val="18"/>
                <w:szCs w:val="18"/>
              </w:rPr>
              <w:t>6541</w:t>
            </w:r>
          </w:p>
        </w:tc>
        <w:tc>
          <w:tcPr>
            <w:tcW w:w="618" w:type="dxa"/>
            <w:tcBorders>
              <w:top w:val="single" w:sz="4" w:space="0" w:color="A6A6A6"/>
            </w:tcBorders>
            <w:shd w:val="clear" w:color="auto" w:fill="auto"/>
            <w:vAlign w:val="center"/>
          </w:tcPr>
          <w:p w14:paraId="110E5DD6" w14:textId="77777777" w:rsidR="00C05354" w:rsidRPr="00AD51A9" w:rsidRDefault="00C05354" w:rsidP="00AD51A9">
            <w:pPr>
              <w:pStyle w:val="TableText"/>
              <w:tabs>
                <w:tab w:val="decimal" w:pos="482"/>
              </w:tabs>
              <w:spacing w:before="60" w:after="60"/>
              <w:rPr>
                <w:sz w:val="18"/>
                <w:szCs w:val="18"/>
              </w:rPr>
            </w:pPr>
            <w:r w:rsidRPr="00AD51A9">
              <w:rPr>
                <w:sz w:val="18"/>
                <w:szCs w:val="18"/>
              </w:rPr>
              <w:t>7096</w:t>
            </w:r>
          </w:p>
        </w:tc>
        <w:tc>
          <w:tcPr>
            <w:tcW w:w="618" w:type="dxa"/>
            <w:tcBorders>
              <w:top w:val="single" w:sz="4" w:space="0" w:color="A6A6A6"/>
            </w:tcBorders>
            <w:shd w:val="clear" w:color="auto" w:fill="auto"/>
            <w:vAlign w:val="center"/>
          </w:tcPr>
          <w:p w14:paraId="6F3298DB" w14:textId="77777777" w:rsidR="00C05354" w:rsidRPr="00AD51A9" w:rsidRDefault="00C05354" w:rsidP="00AD51A9">
            <w:pPr>
              <w:pStyle w:val="TableText"/>
              <w:tabs>
                <w:tab w:val="decimal" w:pos="482"/>
              </w:tabs>
              <w:spacing w:before="60" w:after="60"/>
              <w:rPr>
                <w:sz w:val="18"/>
                <w:szCs w:val="18"/>
              </w:rPr>
            </w:pPr>
            <w:r w:rsidRPr="00AD51A9">
              <w:rPr>
                <w:sz w:val="18"/>
                <w:szCs w:val="18"/>
              </w:rPr>
              <w:t>6537</w:t>
            </w:r>
          </w:p>
        </w:tc>
      </w:tr>
    </w:tbl>
    <w:p w14:paraId="565C4B51" w14:textId="77777777" w:rsidR="00C05354" w:rsidRDefault="00C05354" w:rsidP="001A6B72"/>
    <w:p w14:paraId="2DC23F7E" w14:textId="32396126" w:rsidR="007B378C" w:rsidRPr="00A119E8" w:rsidRDefault="007B378C" w:rsidP="001A6B72">
      <w:r w:rsidRPr="00A119E8">
        <w:t>Figure 1</w:t>
      </w:r>
      <w:r>
        <w:t>a presents ASH rates between 2002</w:t>
      </w:r>
      <w:r w:rsidRPr="00A119E8">
        <w:t xml:space="preserve"> and </w:t>
      </w:r>
      <w:r>
        <w:t>2015.</w:t>
      </w:r>
      <w:r w:rsidRPr="00A119E8">
        <w:t xml:space="preserve"> </w:t>
      </w:r>
      <w:r>
        <w:t>ASH rates have been increasing steadily since 2012 and peaked in 2014 for Pacific children (0–</w:t>
      </w:r>
      <w:r w:rsidRPr="00A119E8">
        <w:t>4-year-olds)</w:t>
      </w:r>
      <w:r>
        <w:t>. However, from 2014 to 2015 there has been a decrease.</w:t>
      </w:r>
      <w:r w:rsidR="00A537ED">
        <w:t xml:space="preserve"> </w:t>
      </w:r>
      <w:r>
        <w:t>In contrast, the ASH rates</w:t>
      </w:r>
      <w:r w:rsidRPr="0079680B">
        <w:t xml:space="preserve"> </w:t>
      </w:r>
      <w:r>
        <w:t xml:space="preserve">for total New Zealand children has been stable in recent years but also peaked in 2014 and decreased in 2015. </w:t>
      </w:r>
      <w:r w:rsidRPr="006D01C0">
        <w:t>This decrease is partly explained by the fact that from July 2014, the immunisation schedule included a vaccine for Rotavirus (RotaTeq) at six weeks</w:t>
      </w:r>
      <w:r w:rsidR="008E4B9B">
        <w:t xml:space="preserve">, three months and five months. </w:t>
      </w:r>
      <w:r w:rsidRPr="006D01C0">
        <w:t xml:space="preserve">Rotavirus was one </w:t>
      </w:r>
      <w:r>
        <w:t xml:space="preserve">of </w:t>
      </w:r>
      <w:r w:rsidRPr="006D01C0">
        <w:t>the main cause</w:t>
      </w:r>
      <w:r>
        <w:t>s</w:t>
      </w:r>
      <w:r w:rsidRPr="006D01C0">
        <w:t xml:space="preserve"> </w:t>
      </w:r>
      <w:r>
        <w:t xml:space="preserve">of admissions to hospitals with </w:t>
      </w:r>
      <w:r w:rsidR="00AE4282">
        <w:t>g</w:t>
      </w:r>
      <w:r w:rsidRPr="006D01C0">
        <w:t>astroenteritis/</w:t>
      </w:r>
      <w:r w:rsidR="00AE4282">
        <w:t xml:space="preserve"> </w:t>
      </w:r>
      <w:r w:rsidRPr="006D01C0">
        <w:t>dehydration</w:t>
      </w:r>
      <w:r>
        <w:t xml:space="preserve"> for Pacific children</w:t>
      </w:r>
      <w:r w:rsidRPr="006D01C0">
        <w:t>.</w:t>
      </w:r>
      <w:r w:rsidR="00A537ED">
        <w:t xml:space="preserve"> </w:t>
      </w:r>
      <w:r w:rsidRPr="006D01C0">
        <w:t>Gastroenteritis/dehydration is in the top five contributors to ASH rates in this age group.</w:t>
      </w:r>
    </w:p>
    <w:p w14:paraId="100A7FD2" w14:textId="77777777" w:rsidR="007B378C" w:rsidRPr="00A119E8" w:rsidRDefault="007B378C" w:rsidP="001A6B72"/>
    <w:p w14:paraId="7DD653DB" w14:textId="77777777" w:rsidR="007B378C" w:rsidRPr="00A119E8" w:rsidRDefault="007B378C" w:rsidP="001A6B72">
      <w:pPr>
        <w:pStyle w:val="Figure"/>
      </w:pPr>
      <w:bookmarkStart w:id="31" w:name="_Toc428368056"/>
      <w:bookmarkStart w:id="32" w:name="_Toc428370434"/>
      <w:bookmarkStart w:id="33" w:name="_Toc445801440"/>
      <w:bookmarkStart w:id="34" w:name="_Toc447527138"/>
      <w:bookmarkStart w:id="35" w:name="_Toc458409418"/>
      <w:r w:rsidRPr="00A119E8">
        <w:lastRenderedPageBreak/>
        <w:t xml:space="preserve">Figure </w:t>
      </w:r>
      <w:r>
        <w:t>1b: ASH rates per 100,000 (0–</w:t>
      </w:r>
      <w:r w:rsidRPr="00A119E8">
        <w:t>4-year-olds), Pacific peoples, by priority dis</w:t>
      </w:r>
      <w:r>
        <w:t>trict health boards (DHBs), 2002</w:t>
      </w:r>
      <w:r w:rsidRPr="00A119E8">
        <w:t>–201</w:t>
      </w:r>
      <w:bookmarkEnd w:id="31"/>
      <w:bookmarkEnd w:id="32"/>
      <w:bookmarkEnd w:id="33"/>
      <w:bookmarkEnd w:id="34"/>
      <w:r>
        <w:t>5</w:t>
      </w:r>
      <w:bookmarkEnd w:id="35"/>
    </w:p>
    <w:p w14:paraId="225BFE15" w14:textId="5DB38104" w:rsidR="007B378C" w:rsidRDefault="007156BE" w:rsidP="001A6B72">
      <w:r>
        <w:rPr>
          <w:noProof/>
          <w:lang w:eastAsia="en-NZ"/>
        </w:rPr>
        <w:drawing>
          <wp:inline distT="0" distB="0" distL="0" distR="0" wp14:anchorId="603A1B16" wp14:editId="4B06B153">
            <wp:extent cx="5686425" cy="3469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9757" cy="3484027"/>
                    </a:xfrm>
                    <a:prstGeom prst="rect">
                      <a:avLst/>
                    </a:prstGeom>
                    <a:noFill/>
                  </pic:spPr>
                </pic:pic>
              </a:graphicData>
            </a:graphic>
          </wp:inline>
        </w:drawing>
      </w:r>
    </w:p>
    <w:tbl>
      <w:tblPr>
        <w:tblW w:w="9923" w:type="dxa"/>
        <w:tblInd w:w="-256"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993"/>
        <w:gridCol w:w="637"/>
        <w:gridCol w:w="638"/>
        <w:gridCol w:w="638"/>
        <w:gridCol w:w="638"/>
        <w:gridCol w:w="638"/>
        <w:gridCol w:w="638"/>
        <w:gridCol w:w="638"/>
        <w:gridCol w:w="637"/>
        <w:gridCol w:w="638"/>
        <w:gridCol w:w="638"/>
        <w:gridCol w:w="638"/>
        <w:gridCol w:w="638"/>
        <w:gridCol w:w="638"/>
        <w:gridCol w:w="638"/>
      </w:tblGrid>
      <w:tr w:rsidR="00141BE9" w:rsidRPr="00F92901" w14:paraId="7483EDC0" w14:textId="77777777" w:rsidTr="00AD51A9">
        <w:trPr>
          <w:cantSplit/>
          <w:trHeight w:val="221"/>
        </w:trPr>
        <w:tc>
          <w:tcPr>
            <w:tcW w:w="993" w:type="dxa"/>
            <w:tcBorders>
              <w:top w:val="single" w:sz="4" w:space="0" w:color="auto"/>
              <w:bottom w:val="single" w:sz="4" w:space="0" w:color="auto"/>
            </w:tcBorders>
            <w:shd w:val="clear" w:color="auto" w:fill="auto"/>
            <w:vAlign w:val="center"/>
          </w:tcPr>
          <w:p w14:paraId="3E2F397B" w14:textId="77777777" w:rsidR="001A6B72" w:rsidRPr="00AD51A9" w:rsidRDefault="001A6B72" w:rsidP="001A6B72">
            <w:pPr>
              <w:pStyle w:val="TableText"/>
              <w:rPr>
                <w:b/>
                <w:sz w:val="18"/>
                <w:szCs w:val="18"/>
              </w:rPr>
            </w:pPr>
          </w:p>
        </w:tc>
        <w:tc>
          <w:tcPr>
            <w:tcW w:w="637" w:type="dxa"/>
            <w:tcBorders>
              <w:top w:val="single" w:sz="4" w:space="0" w:color="auto"/>
              <w:bottom w:val="single" w:sz="4" w:space="0" w:color="auto"/>
            </w:tcBorders>
            <w:shd w:val="clear" w:color="auto" w:fill="auto"/>
            <w:vAlign w:val="center"/>
          </w:tcPr>
          <w:p w14:paraId="34BCF2F5" w14:textId="77777777" w:rsidR="001A6B72" w:rsidRPr="00AD51A9" w:rsidRDefault="001A6B72" w:rsidP="007B18B2">
            <w:pPr>
              <w:pStyle w:val="TableText"/>
              <w:jc w:val="center"/>
              <w:rPr>
                <w:b/>
                <w:sz w:val="18"/>
                <w:szCs w:val="18"/>
              </w:rPr>
            </w:pPr>
            <w:r w:rsidRPr="00AD51A9">
              <w:rPr>
                <w:b/>
                <w:sz w:val="18"/>
                <w:szCs w:val="18"/>
              </w:rPr>
              <w:t>2002</w:t>
            </w:r>
          </w:p>
        </w:tc>
        <w:tc>
          <w:tcPr>
            <w:tcW w:w="638" w:type="dxa"/>
            <w:tcBorders>
              <w:top w:val="single" w:sz="4" w:space="0" w:color="auto"/>
              <w:bottom w:val="single" w:sz="4" w:space="0" w:color="auto"/>
            </w:tcBorders>
            <w:shd w:val="clear" w:color="auto" w:fill="auto"/>
            <w:vAlign w:val="center"/>
          </w:tcPr>
          <w:p w14:paraId="4FC18196" w14:textId="77777777" w:rsidR="001A6B72" w:rsidRPr="00AD51A9" w:rsidRDefault="001A6B72" w:rsidP="007B18B2">
            <w:pPr>
              <w:pStyle w:val="TableText"/>
              <w:jc w:val="center"/>
              <w:rPr>
                <w:b/>
                <w:sz w:val="18"/>
                <w:szCs w:val="18"/>
              </w:rPr>
            </w:pPr>
            <w:r w:rsidRPr="00AD51A9">
              <w:rPr>
                <w:b/>
                <w:sz w:val="18"/>
                <w:szCs w:val="18"/>
              </w:rPr>
              <w:t>2003</w:t>
            </w:r>
          </w:p>
        </w:tc>
        <w:tc>
          <w:tcPr>
            <w:tcW w:w="638" w:type="dxa"/>
            <w:tcBorders>
              <w:top w:val="single" w:sz="4" w:space="0" w:color="auto"/>
              <w:bottom w:val="single" w:sz="4" w:space="0" w:color="auto"/>
            </w:tcBorders>
            <w:shd w:val="clear" w:color="auto" w:fill="auto"/>
            <w:vAlign w:val="center"/>
          </w:tcPr>
          <w:p w14:paraId="4D953680" w14:textId="77777777" w:rsidR="001A6B72" w:rsidRPr="00AD51A9" w:rsidRDefault="001A6B72" w:rsidP="007B18B2">
            <w:pPr>
              <w:pStyle w:val="TableText"/>
              <w:jc w:val="center"/>
              <w:rPr>
                <w:b/>
                <w:sz w:val="18"/>
                <w:szCs w:val="18"/>
              </w:rPr>
            </w:pPr>
            <w:r w:rsidRPr="00AD51A9">
              <w:rPr>
                <w:b/>
                <w:sz w:val="18"/>
                <w:szCs w:val="18"/>
              </w:rPr>
              <w:t>2004</w:t>
            </w:r>
          </w:p>
        </w:tc>
        <w:tc>
          <w:tcPr>
            <w:tcW w:w="638" w:type="dxa"/>
            <w:tcBorders>
              <w:top w:val="single" w:sz="4" w:space="0" w:color="auto"/>
              <w:bottom w:val="single" w:sz="4" w:space="0" w:color="auto"/>
            </w:tcBorders>
            <w:shd w:val="clear" w:color="auto" w:fill="auto"/>
            <w:vAlign w:val="center"/>
          </w:tcPr>
          <w:p w14:paraId="7058B2A0" w14:textId="77777777" w:rsidR="001A6B72" w:rsidRPr="00AD51A9" w:rsidRDefault="001A6B72" w:rsidP="007B18B2">
            <w:pPr>
              <w:pStyle w:val="TableText"/>
              <w:jc w:val="center"/>
              <w:rPr>
                <w:b/>
                <w:sz w:val="18"/>
                <w:szCs w:val="18"/>
              </w:rPr>
            </w:pPr>
            <w:r w:rsidRPr="00AD51A9">
              <w:rPr>
                <w:b/>
                <w:sz w:val="18"/>
                <w:szCs w:val="18"/>
              </w:rPr>
              <w:t>2005</w:t>
            </w:r>
          </w:p>
        </w:tc>
        <w:tc>
          <w:tcPr>
            <w:tcW w:w="638" w:type="dxa"/>
            <w:tcBorders>
              <w:top w:val="single" w:sz="4" w:space="0" w:color="auto"/>
              <w:bottom w:val="single" w:sz="4" w:space="0" w:color="auto"/>
            </w:tcBorders>
            <w:shd w:val="clear" w:color="auto" w:fill="auto"/>
            <w:vAlign w:val="center"/>
          </w:tcPr>
          <w:p w14:paraId="15C99412" w14:textId="77777777" w:rsidR="001A6B72" w:rsidRPr="00AD51A9" w:rsidRDefault="001A6B72" w:rsidP="007B18B2">
            <w:pPr>
              <w:pStyle w:val="TableText"/>
              <w:jc w:val="center"/>
              <w:rPr>
                <w:b/>
                <w:sz w:val="18"/>
                <w:szCs w:val="18"/>
              </w:rPr>
            </w:pPr>
            <w:r w:rsidRPr="00AD51A9">
              <w:rPr>
                <w:b/>
                <w:sz w:val="18"/>
                <w:szCs w:val="18"/>
              </w:rPr>
              <w:t>2006</w:t>
            </w:r>
          </w:p>
        </w:tc>
        <w:tc>
          <w:tcPr>
            <w:tcW w:w="638" w:type="dxa"/>
            <w:tcBorders>
              <w:top w:val="single" w:sz="4" w:space="0" w:color="auto"/>
              <w:bottom w:val="single" w:sz="4" w:space="0" w:color="auto"/>
            </w:tcBorders>
            <w:shd w:val="clear" w:color="auto" w:fill="auto"/>
            <w:vAlign w:val="center"/>
          </w:tcPr>
          <w:p w14:paraId="71423866" w14:textId="77777777" w:rsidR="001A6B72" w:rsidRPr="00AD51A9" w:rsidRDefault="001A6B72" w:rsidP="007B18B2">
            <w:pPr>
              <w:pStyle w:val="TableText"/>
              <w:jc w:val="center"/>
              <w:rPr>
                <w:b/>
                <w:sz w:val="18"/>
                <w:szCs w:val="18"/>
              </w:rPr>
            </w:pPr>
            <w:r w:rsidRPr="00AD51A9">
              <w:rPr>
                <w:b/>
                <w:sz w:val="18"/>
                <w:szCs w:val="18"/>
              </w:rPr>
              <w:t>2007</w:t>
            </w:r>
          </w:p>
        </w:tc>
        <w:tc>
          <w:tcPr>
            <w:tcW w:w="638" w:type="dxa"/>
            <w:tcBorders>
              <w:top w:val="single" w:sz="4" w:space="0" w:color="auto"/>
              <w:bottom w:val="single" w:sz="4" w:space="0" w:color="auto"/>
            </w:tcBorders>
            <w:shd w:val="clear" w:color="auto" w:fill="auto"/>
            <w:vAlign w:val="center"/>
          </w:tcPr>
          <w:p w14:paraId="147A944C" w14:textId="77777777" w:rsidR="001A6B72" w:rsidRPr="00AD51A9" w:rsidRDefault="001A6B72" w:rsidP="007B18B2">
            <w:pPr>
              <w:pStyle w:val="TableText"/>
              <w:jc w:val="center"/>
              <w:rPr>
                <w:b/>
                <w:sz w:val="18"/>
                <w:szCs w:val="18"/>
              </w:rPr>
            </w:pPr>
            <w:r w:rsidRPr="00AD51A9">
              <w:rPr>
                <w:b/>
                <w:sz w:val="18"/>
                <w:szCs w:val="18"/>
              </w:rPr>
              <w:t>2008</w:t>
            </w:r>
          </w:p>
        </w:tc>
        <w:tc>
          <w:tcPr>
            <w:tcW w:w="637" w:type="dxa"/>
            <w:tcBorders>
              <w:top w:val="single" w:sz="4" w:space="0" w:color="auto"/>
              <w:bottom w:val="single" w:sz="4" w:space="0" w:color="auto"/>
            </w:tcBorders>
            <w:shd w:val="clear" w:color="auto" w:fill="auto"/>
            <w:vAlign w:val="center"/>
          </w:tcPr>
          <w:p w14:paraId="3D97E92C" w14:textId="77777777" w:rsidR="001A6B72" w:rsidRPr="00AD51A9" w:rsidRDefault="001A6B72" w:rsidP="007B18B2">
            <w:pPr>
              <w:pStyle w:val="TableText"/>
              <w:jc w:val="center"/>
              <w:rPr>
                <w:b/>
                <w:sz w:val="18"/>
                <w:szCs w:val="18"/>
              </w:rPr>
            </w:pPr>
            <w:r w:rsidRPr="00AD51A9">
              <w:rPr>
                <w:b/>
                <w:sz w:val="18"/>
                <w:szCs w:val="18"/>
              </w:rPr>
              <w:t>2009</w:t>
            </w:r>
          </w:p>
        </w:tc>
        <w:tc>
          <w:tcPr>
            <w:tcW w:w="638" w:type="dxa"/>
            <w:tcBorders>
              <w:top w:val="single" w:sz="4" w:space="0" w:color="auto"/>
              <w:bottom w:val="single" w:sz="4" w:space="0" w:color="auto"/>
            </w:tcBorders>
            <w:shd w:val="clear" w:color="auto" w:fill="auto"/>
            <w:vAlign w:val="center"/>
          </w:tcPr>
          <w:p w14:paraId="07D9145B" w14:textId="77777777" w:rsidR="001A6B72" w:rsidRPr="00AD51A9" w:rsidRDefault="001A6B72" w:rsidP="007B18B2">
            <w:pPr>
              <w:pStyle w:val="TableText"/>
              <w:jc w:val="center"/>
              <w:rPr>
                <w:b/>
                <w:sz w:val="18"/>
                <w:szCs w:val="18"/>
              </w:rPr>
            </w:pPr>
            <w:r w:rsidRPr="00AD51A9">
              <w:rPr>
                <w:b/>
                <w:sz w:val="18"/>
                <w:szCs w:val="18"/>
              </w:rPr>
              <w:t>2010</w:t>
            </w:r>
          </w:p>
        </w:tc>
        <w:tc>
          <w:tcPr>
            <w:tcW w:w="638" w:type="dxa"/>
            <w:tcBorders>
              <w:top w:val="single" w:sz="4" w:space="0" w:color="auto"/>
              <w:bottom w:val="single" w:sz="4" w:space="0" w:color="auto"/>
            </w:tcBorders>
            <w:shd w:val="clear" w:color="auto" w:fill="auto"/>
            <w:vAlign w:val="center"/>
          </w:tcPr>
          <w:p w14:paraId="2DEE9298" w14:textId="77777777" w:rsidR="001A6B72" w:rsidRPr="00AD51A9" w:rsidRDefault="001A6B72" w:rsidP="007B18B2">
            <w:pPr>
              <w:pStyle w:val="TableText"/>
              <w:jc w:val="center"/>
              <w:rPr>
                <w:b/>
                <w:sz w:val="18"/>
                <w:szCs w:val="18"/>
              </w:rPr>
            </w:pPr>
            <w:r w:rsidRPr="00AD51A9">
              <w:rPr>
                <w:b/>
                <w:sz w:val="18"/>
                <w:szCs w:val="18"/>
              </w:rPr>
              <w:t>2011</w:t>
            </w:r>
          </w:p>
        </w:tc>
        <w:tc>
          <w:tcPr>
            <w:tcW w:w="638" w:type="dxa"/>
            <w:tcBorders>
              <w:top w:val="single" w:sz="4" w:space="0" w:color="auto"/>
              <w:bottom w:val="single" w:sz="4" w:space="0" w:color="auto"/>
            </w:tcBorders>
            <w:shd w:val="clear" w:color="auto" w:fill="auto"/>
            <w:vAlign w:val="center"/>
          </w:tcPr>
          <w:p w14:paraId="347A9927" w14:textId="77777777" w:rsidR="001A6B72" w:rsidRPr="00AD51A9" w:rsidRDefault="001A6B72" w:rsidP="007B18B2">
            <w:pPr>
              <w:pStyle w:val="TableText"/>
              <w:jc w:val="center"/>
              <w:rPr>
                <w:b/>
                <w:sz w:val="18"/>
                <w:szCs w:val="18"/>
              </w:rPr>
            </w:pPr>
            <w:r w:rsidRPr="00AD51A9">
              <w:rPr>
                <w:b/>
                <w:sz w:val="18"/>
                <w:szCs w:val="18"/>
              </w:rPr>
              <w:t>2012</w:t>
            </w:r>
          </w:p>
        </w:tc>
        <w:tc>
          <w:tcPr>
            <w:tcW w:w="638" w:type="dxa"/>
            <w:tcBorders>
              <w:top w:val="single" w:sz="4" w:space="0" w:color="auto"/>
              <w:bottom w:val="single" w:sz="4" w:space="0" w:color="auto"/>
            </w:tcBorders>
            <w:shd w:val="clear" w:color="auto" w:fill="auto"/>
            <w:vAlign w:val="center"/>
          </w:tcPr>
          <w:p w14:paraId="5E522F07" w14:textId="77777777" w:rsidR="001A6B72" w:rsidRPr="00AD51A9" w:rsidRDefault="001A6B72" w:rsidP="007B18B2">
            <w:pPr>
              <w:pStyle w:val="TableText"/>
              <w:jc w:val="center"/>
              <w:rPr>
                <w:b/>
                <w:sz w:val="18"/>
                <w:szCs w:val="18"/>
              </w:rPr>
            </w:pPr>
            <w:r w:rsidRPr="00AD51A9">
              <w:rPr>
                <w:b/>
                <w:sz w:val="18"/>
                <w:szCs w:val="18"/>
              </w:rPr>
              <w:t>2013</w:t>
            </w:r>
          </w:p>
        </w:tc>
        <w:tc>
          <w:tcPr>
            <w:tcW w:w="638" w:type="dxa"/>
            <w:tcBorders>
              <w:top w:val="single" w:sz="4" w:space="0" w:color="auto"/>
              <w:bottom w:val="single" w:sz="4" w:space="0" w:color="auto"/>
            </w:tcBorders>
            <w:shd w:val="clear" w:color="auto" w:fill="auto"/>
            <w:vAlign w:val="center"/>
          </w:tcPr>
          <w:p w14:paraId="11E312C9" w14:textId="77777777" w:rsidR="001A6B72" w:rsidRPr="00AD51A9" w:rsidRDefault="001A6B72" w:rsidP="007B18B2">
            <w:pPr>
              <w:pStyle w:val="TableText"/>
              <w:jc w:val="center"/>
              <w:rPr>
                <w:b/>
                <w:sz w:val="18"/>
                <w:szCs w:val="18"/>
              </w:rPr>
            </w:pPr>
            <w:r w:rsidRPr="00AD51A9">
              <w:rPr>
                <w:b/>
                <w:sz w:val="18"/>
                <w:szCs w:val="18"/>
              </w:rPr>
              <w:t>2014</w:t>
            </w:r>
          </w:p>
        </w:tc>
        <w:tc>
          <w:tcPr>
            <w:tcW w:w="638" w:type="dxa"/>
            <w:tcBorders>
              <w:top w:val="single" w:sz="4" w:space="0" w:color="auto"/>
              <w:bottom w:val="single" w:sz="4" w:space="0" w:color="auto"/>
            </w:tcBorders>
            <w:shd w:val="clear" w:color="auto" w:fill="auto"/>
            <w:vAlign w:val="center"/>
          </w:tcPr>
          <w:p w14:paraId="4F546A6E" w14:textId="77777777" w:rsidR="001A6B72" w:rsidRPr="00AD51A9" w:rsidRDefault="001A6B72" w:rsidP="007B18B2">
            <w:pPr>
              <w:pStyle w:val="TableText"/>
              <w:jc w:val="center"/>
              <w:rPr>
                <w:b/>
                <w:sz w:val="18"/>
                <w:szCs w:val="18"/>
              </w:rPr>
            </w:pPr>
            <w:r w:rsidRPr="00AD51A9">
              <w:rPr>
                <w:b/>
                <w:sz w:val="18"/>
                <w:szCs w:val="18"/>
              </w:rPr>
              <w:t>2015</w:t>
            </w:r>
          </w:p>
        </w:tc>
      </w:tr>
      <w:tr w:rsidR="00AD51A9" w:rsidRPr="00F92901" w14:paraId="78DB12F0" w14:textId="77777777" w:rsidTr="00AD51A9">
        <w:trPr>
          <w:cantSplit/>
          <w:trHeight w:val="494"/>
        </w:trPr>
        <w:tc>
          <w:tcPr>
            <w:tcW w:w="993" w:type="dxa"/>
            <w:tcBorders>
              <w:top w:val="single" w:sz="4" w:space="0" w:color="auto"/>
              <w:bottom w:val="single" w:sz="4" w:space="0" w:color="A6A6A6"/>
            </w:tcBorders>
            <w:shd w:val="clear" w:color="auto" w:fill="auto"/>
            <w:vAlign w:val="center"/>
          </w:tcPr>
          <w:p w14:paraId="0444DF42" w14:textId="77777777" w:rsidR="001A6B72" w:rsidRPr="00AD51A9" w:rsidRDefault="001A6B72" w:rsidP="001A6B72">
            <w:pPr>
              <w:pStyle w:val="TableText"/>
              <w:rPr>
                <w:sz w:val="18"/>
                <w:szCs w:val="18"/>
              </w:rPr>
            </w:pPr>
            <w:r w:rsidRPr="00AD51A9">
              <w:rPr>
                <w:sz w:val="18"/>
                <w:szCs w:val="18"/>
              </w:rPr>
              <w:t>Auckland</w:t>
            </w:r>
          </w:p>
        </w:tc>
        <w:tc>
          <w:tcPr>
            <w:tcW w:w="637" w:type="dxa"/>
            <w:tcBorders>
              <w:top w:val="single" w:sz="4" w:space="0" w:color="auto"/>
              <w:bottom w:val="single" w:sz="4" w:space="0" w:color="A6A6A6"/>
            </w:tcBorders>
            <w:shd w:val="clear" w:color="auto" w:fill="auto"/>
            <w:vAlign w:val="center"/>
          </w:tcPr>
          <w:p w14:paraId="613587DE" w14:textId="77777777" w:rsidR="001A6B72" w:rsidRPr="00AD51A9" w:rsidRDefault="001A6B72" w:rsidP="007B18B2">
            <w:pPr>
              <w:pStyle w:val="TableText"/>
              <w:tabs>
                <w:tab w:val="decimal" w:pos="482"/>
              </w:tabs>
              <w:rPr>
                <w:sz w:val="18"/>
                <w:szCs w:val="18"/>
              </w:rPr>
            </w:pPr>
            <w:r w:rsidRPr="00AD51A9">
              <w:rPr>
                <w:sz w:val="18"/>
                <w:szCs w:val="18"/>
              </w:rPr>
              <w:t>12,542</w:t>
            </w:r>
          </w:p>
        </w:tc>
        <w:tc>
          <w:tcPr>
            <w:tcW w:w="638" w:type="dxa"/>
            <w:tcBorders>
              <w:top w:val="single" w:sz="4" w:space="0" w:color="auto"/>
              <w:bottom w:val="single" w:sz="4" w:space="0" w:color="A6A6A6"/>
            </w:tcBorders>
            <w:shd w:val="clear" w:color="auto" w:fill="auto"/>
            <w:vAlign w:val="center"/>
          </w:tcPr>
          <w:p w14:paraId="5DAA45E2" w14:textId="77777777" w:rsidR="001A6B72" w:rsidRPr="00AD51A9" w:rsidRDefault="001A6B72" w:rsidP="007B18B2">
            <w:pPr>
              <w:pStyle w:val="TableText"/>
              <w:tabs>
                <w:tab w:val="decimal" w:pos="482"/>
              </w:tabs>
              <w:rPr>
                <w:sz w:val="18"/>
                <w:szCs w:val="18"/>
              </w:rPr>
            </w:pPr>
            <w:r w:rsidRPr="00AD51A9">
              <w:rPr>
                <w:sz w:val="18"/>
                <w:szCs w:val="18"/>
              </w:rPr>
              <w:t>12,233</w:t>
            </w:r>
          </w:p>
        </w:tc>
        <w:tc>
          <w:tcPr>
            <w:tcW w:w="638" w:type="dxa"/>
            <w:tcBorders>
              <w:top w:val="single" w:sz="4" w:space="0" w:color="auto"/>
              <w:bottom w:val="single" w:sz="4" w:space="0" w:color="A6A6A6"/>
            </w:tcBorders>
            <w:shd w:val="clear" w:color="auto" w:fill="auto"/>
            <w:vAlign w:val="center"/>
          </w:tcPr>
          <w:p w14:paraId="6847E111" w14:textId="77777777" w:rsidR="001A6B72" w:rsidRPr="00AD51A9" w:rsidRDefault="001A6B72" w:rsidP="007B18B2">
            <w:pPr>
              <w:pStyle w:val="TableText"/>
              <w:tabs>
                <w:tab w:val="decimal" w:pos="482"/>
              </w:tabs>
              <w:rPr>
                <w:sz w:val="18"/>
                <w:szCs w:val="18"/>
              </w:rPr>
            </w:pPr>
            <w:r w:rsidRPr="00AD51A9">
              <w:rPr>
                <w:sz w:val="18"/>
                <w:szCs w:val="18"/>
              </w:rPr>
              <w:t>10,997</w:t>
            </w:r>
          </w:p>
        </w:tc>
        <w:tc>
          <w:tcPr>
            <w:tcW w:w="638" w:type="dxa"/>
            <w:tcBorders>
              <w:top w:val="single" w:sz="4" w:space="0" w:color="auto"/>
              <w:bottom w:val="single" w:sz="4" w:space="0" w:color="A6A6A6"/>
            </w:tcBorders>
            <w:shd w:val="clear" w:color="auto" w:fill="auto"/>
            <w:vAlign w:val="center"/>
          </w:tcPr>
          <w:p w14:paraId="28922D95" w14:textId="16543F85" w:rsidR="001A6B72" w:rsidRPr="00AD51A9" w:rsidRDefault="001A6B72" w:rsidP="007B18B2">
            <w:pPr>
              <w:pStyle w:val="TableText"/>
              <w:tabs>
                <w:tab w:val="decimal" w:pos="482"/>
              </w:tabs>
              <w:rPr>
                <w:sz w:val="18"/>
                <w:szCs w:val="18"/>
              </w:rPr>
            </w:pPr>
            <w:r w:rsidRPr="00AD51A9">
              <w:rPr>
                <w:sz w:val="18"/>
                <w:szCs w:val="18"/>
              </w:rPr>
              <w:t>9695</w:t>
            </w:r>
          </w:p>
        </w:tc>
        <w:tc>
          <w:tcPr>
            <w:tcW w:w="638" w:type="dxa"/>
            <w:tcBorders>
              <w:top w:val="single" w:sz="4" w:space="0" w:color="auto"/>
              <w:bottom w:val="single" w:sz="4" w:space="0" w:color="A6A6A6"/>
            </w:tcBorders>
            <w:shd w:val="clear" w:color="auto" w:fill="auto"/>
            <w:vAlign w:val="center"/>
          </w:tcPr>
          <w:p w14:paraId="0AEB6FE5" w14:textId="77777777" w:rsidR="001A6B72" w:rsidRPr="00AD51A9" w:rsidRDefault="001A6B72" w:rsidP="007B18B2">
            <w:pPr>
              <w:pStyle w:val="TableText"/>
              <w:tabs>
                <w:tab w:val="decimal" w:pos="482"/>
              </w:tabs>
              <w:rPr>
                <w:sz w:val="18"/>
                <w:szCs w:val="18"/>
              </w:rPr>
            </w:pPr>
            <w:r w:rsidRPr="00AD51A9">
              <w:rPr>
                <w:sz w:val="18"/>
                <w:szCs w:val="18"/>
              </w:rPr>
              <w:t>12,500</w:t>
            </w:r>
          </w:p>
        </w:tc>
        <w:tc>
          <w:tcPr>
            <w:tcW w:w="638" w:type="dxa"/>
            <w:tcBorders>
              <w:top w:val="single" w:sz="4" w:space="0" w:color="auto"/>
              <w:bottom w:val="single" w:sz="4" w:space="0" w:color="A6A6A6"/>
            </w:tcBorders>
            <w:shd w:val="clear" w:color="auto" w:fill="auto"/>
            <w:vAlign w:val="center"/>
          </w:tcPr>
          <w:p w14:paraId="0530519A" w14:textId="77777777" w:rsidR="001A6B72" w:rsidRPr="00AD51A9" w:rsidRDefault="001A6B72" w:rsidP="007B18B2">
            <w:pPr>
              <w:pStyle w:val="TableText"/>
              <w:tabs>
                <w:tab w:val="decimal" w:pos="482"/>
              </w:tabs>
              <w:rPr>
                <w:sz w:val="18"/>
                <w:szCs w:val="18"/>
              </w:rPr>
            </w:pPr>
            <w:r w:rsidRPr="00AD51A9">
              <w:rPr>
                <w:sz w:val="18"/>
                <w:szCs w:val="18"/>
              </w:rPr>
              <w:t>10,921</w:t>
            </w:r>
          </w:p>
        </w:tc>
        <w:tc>
          <w:tcPr>
            <w:tcW w:w="638" w:type="dxa"/>
            <w:tcBorders>
              <w:top w:val="single" w:sz="4" w:space="0" w:color="auto"/>
              <w:bottom w:val="single" w:sz="4" w:space="0" w:color="A6A6A6"/>
            </w:tcBorders>
            <w:shd w:val="clear" w:color="auto" w:fill="auto"/>
            <w:vAlign w:val="center"/>
          </w:tcPr>
          <w:p w14:paraId="29B73745" w14:textId="77777777" w:rsidR="001A6B72" w:rsidRPr="00AD51A9" w:rsidRDefault="001A6B72" w:rsidP="007B18B2">
            <w:pPr>
              <w:pStyle w:val="TableText"/>
              <w:tabs>
                <w:tab w:val="decimal" w:pos="482"/>
              </w:tabs>
              <w:rPr>
                <w:sz w:val="18"/>
                <w:szCs w:val="18"/>
              </w:rPr>
            </w:pPr>
            <w:r w:rsidRPr="00AD51A9">
              <w:rPr>
                <w:sz w:val="18"/>
                <w:szCs w:val="18"/>
              </w:rPr>
              <w:t>13,725</w:t>
            </w:r>
          </w:p>
        </w:tc>
        <w:tc>
          <w:tcPr>
            <w:tcW w:w="637" w:type="dxa"/>
            <w:tcBorders>
              <w:top w:val="single" w:sz="4" w:space="0" w:color="auto"/>
              <w:bottom w:val="single" w:sz="4" w:space="0" w:color="A6A6A6"/>
            </w:tcBorders>
            <w:shd w:val="clear" w:color="auto" w:fill="auto"/>
            <w:vAlign w:val="center"/>
          </w:tcPr>
          <w:p w14:paraId="74D01FFD" w14:textId="77777777" w:rsidR="001A6B72" w:rsidRPr="00AD51A9" w:rsidRDefault="001A6B72" w:rsidP="007B18B2">
            <w:pPr>
              <w:pStyle w:val="TableText"/>
              <w:tabs>
                <w:tab w:val="decimal" w:pos="482"/>
              </w:tabs>
              <w:rPr>
                <w:sz w:val="18"/>
                <w:szCs w:val="18"/>
              </w:rPr>
            </w:pPr>
            <w:r w:rsidRPr="00AD51A9">
              <w:rPr>
                <w:sz w:val="18"/>
                <w:szCs w:val="18"/>
              </w:rPr>
              <w:t>12,509</w:t>
            </w:r>
          </w:p>
        </w:tc>
        <w:tc>
          <w:tcPr>
            <w:tcW w:w="638" w:type="dxa"/>
            <w:tcBorders>
              <w:top w:val="single" w:sz="4" w:space="0" w:color="auto"/>
              <w:bottom w:val="single" w:sz="4" w:space="0" w:color="A6A6A6"/>
            </w:tcBorders>
            <w:shd w:val="clear" w:color="auto" w:fill="auto"/>
            <w:vAlign w:val="center"/>
          </w:tcPr>
          <w:p w14:paraId="6F682983" w14:textId="77777777" w:rsidR="001A6B72" w:rsidRPr="00AD51A9" w:rsidRDefault="001A6B72" w:rsidP="007B18B2">
            <w:pPr>
              <w:pStyle w:val="TableText"/>
              <w:tabs>
                <w:tab w:val="decimal" w:pos="482"/>
              </w:tabs>
              <w:rPr>
                <w:sz w:val="18"/>
                <w:szCs w:val="18"/>
              </w:rPr>
            </w:pPr>
            <w:r w:rsidRPr="00AD51A9">
              <w:rPr>
                <w:sz w:val="18"/>
                <w:szCs w:val="18"/>
              </w:rPr>
              <w:t>12,525</w:t>
            </w:r>
          </w:p>
        </w:tc>
        <w:tc>
          <w:tcPr>
            <w:tcW w:w="638" w:type="dxa"/>
            <w:tcBorders>
              <w:top w:val="single" w:sz="4" w:space="0" w:color="auto"/>
              <w:bottom w:val="single" w:sz="4" w:space="0" w:color="A6A6A6"/>
            </w:tcBorders>
            <w:shd w:val="clear" w:color="auto" w:fill="auto"/>
            <w:vAlign w:val="center"/>
          </w:tcPr>
          <w:p w14:paraId="0A0D897E" w14:textId="77777777" w:rsidR="001A6B72" w:rsidRPr="00AD51A9" w:rsidRDefault="001A6B72" w:rsidP="007B18B2">
            <w:pPr>
              <w:pStyle w:val="TableText"/>
              <w:tabs>
                <w:tab w:val="decimal" w:pos="482"/>
              </w:tabs>
              <w:rPr>
                <w:sz w:val="18"/>
                <w:szCs w:val="18"/>
              </w:rPr>
            </w:pPr>
            <w:r w:rsidRPr="00AD51A9">
              <w:rPr>
                <w:sz w:val="18"/>
                <w:szCs w:val="18"/>
              </w:rPr>
              <w:t>12,768</w:t>
            </w:r>
          </w:p>
        </w:tc>
        <w:tc>
          <w:tcPr>
            <w:tcW w:w="638" w:type="dxa"/>
            <w:tcBorders>
              <w:top w:val="single" w:sz="4" w:space="0" w:color="auto"/>
              <w:bottom w:val="single" w:sz="4" w:space="0" w:color="A6A6A6"/>
            </w:tcBorders>
            <w:shd w:val="clear" w:color="auto" w:fill="auto"/>
            <w:vAlign w:val="center"/>
          </w:tcPr>
          <w:p w14:paraId="446066D6" w14:textId="77777777" w:rsidR="001A6B72" w:rsidRPr="00AD51A9" w:rsidRDefault="001A6B72" w:rsidP="007B18B2">
            <w:pPr>
              <w:pStyle w:val="TableText"/>
              <w:tabs>
                <w:tab w:val="decimal" w:pos="482"/>
              </w:tabs>
              <w:rPr>
                <w:sz w:val="18"/>
                <w:szCs w:val="18"/>
              </w:rPr>
            </w:pPr>
            <w:r w:rsidRPr="00AD51A9">
              <w:rPr>
                <w:sz w:val="18"/>
                <w:szCs w:val="18"/>
              </w:rPr>
              <w:t>11,711</w:t>
            </w:r>
          </w:p>
        </w:tc>
        <w:tc>
          <w:tcPr>
            <w:tcW w:w="638" w:type="dxa"/>
            <w:tcBorders>
              <w:top w:val="single" w:sz="4" w:space="0" w:color="auto"/>
              <w:bottom w:val="single" w:sz="4" w:space="0" w:color="A6A6A6"/>
            </w:tcBorders>
            <w:shd w:val="clear" w:color="auto" w:fill="auto"/>
            <w:vAlign w:val="center"/>
          </w:tcPr>
          <w:p w14:paraId="41560532" w14:textId="77777777" w:rsidR="001A6B72" w:rsidRPr="00AD51A9" w:rsidRDefault="001A6B72" w:rsidP="007B18B2">
            <w:pPr>
              <w:pStyle w:val="TableText"/>
              <w:tabs>
                <w:tab w:val="decimal" w:pos="482"/>
              </w:tabs>
              <w:rPr>
                <w:sz w:val="18"/>
                <w:szCs w:val="18"/>
              </w:rPr>
            </w:pPr>
            <w:r w:rsidRPr="00AD51A9">
              <w:rPr>
                <w:sz w:val="18"/>
                <w:szCs w:val="18"/>
              </w:rPr>
              <w:t>13,679</w:t>
            </w:r>
          </w:p>
        </w:tc>
        <w:tc>
          <w:tcPr>
            <w:tcW w:w="638" w:type="dxa"/>
            <w:tcBorders>
              <w:top w:val="single" w:sz="4" w:space="0" w:color="auto"/>
              <w:bottom w:val="single" w:sz="4" w:space="0" w:color="A6A6A6"/>
            </w:tcBorders>
            <w:shd w:val="clear" w:color="auto" w:fill="auto"/>
            <w:vAlign w:val="center"/>
          </w:tcPr>
          <w:p w14:paraId="1C1226C2" w14:textId="77777777" w:rsidR="001A6B72" w:rsidRPr="00AD51A9" w:rsidRDefault="001A6B72" w:rsidP="007B18B2">
            <w:pPr>
              <w:pStyle w:val="TableText"/>
              <w:tabs>
                <w:tab w:val="decimal" w:pos="482"/>
              </w:tabs>
              <w:rPr>
                <w:sz w:val="18"/>
                <w:szCs w:val="18"/>
              </w:rPr>
            </w:pPr>
            <w:r w:rsidRPr="00AD51A9">
              <w:rPr>
                <w:sz w:val="18"/>
                <w:szCs w:val="18"/>
              </w:rPr>
              <w:t>15,069</w:t>
            </w:r>
          </w:p>
        </w:tc>
        <w:tc>
          <w:tcPr>
            <w:tcW w:w="638" w:type="dxa"/>
            <w:tcBorders>
              <w:top w:val="single" w:sz="4" w:space="0" w:color="auto"/>
              <w:bottom w:val="single" w:sz="4" w:space="0" w:color="A6A6A6"/>
            </w:tcBorders>
            <w:shd w:val="clear" w:color="auto" w:fill="auto"/>
            <w:vAlign w:val="center"/>
          </w:tcPr>
          <w:p w14:paraId="7F65A0E9" w14:textId="77777777" w:rsidR="001A6B72" w:rsidRPr="00AD51A9" w:rsidRDefault="001A6B72" w:rsidP="007B18B2">
            <w:pPr>
              <w:pStyle w:val="TableText"/>
              <w:tabs>
                <w:tab w:val="decimal" w:pos="482"/>
              </w:tabs>
              <w:rPr>
                <w:sz w:val="18"/>
                <w:szCs w:val="18"/>
              </w:rPr>
            </w:pPr>
            <w:r w:rsidRPr="00AD51A9">
              <w:rPr>
                <w:sz w:val="18"/>
                <w:szCs w:val="18"/>
              </w:rPr>
              <w:t>14,705</w:t>
            </w:r>
          </w:p>
        </w:tc>
      </w:tr>
      <w:tr w:rsidR="00141BE9" w:rsidRPr="00F92901" w14:paraId="30C5A623" w14:textId="77777777" w:rsidTr="00AD51A9">
        <w:trPr>
          <w:cantSplit/>
          <w:trHeight w:val="494"/>
        </w:trPr>
        <w:tc>
          <w:tcPr>
            <w:tcW w:w="993" w:type="dxa"/>
            <w:tcBorders>
              <w:top w:val="single" w:sz="4" w:space="0" w:color="A6A6A6"/>
              <w:bottom w:val="single" w:sz="4" w:space="0" w:color="A6A6A6"/>
            </w:tcBorders>
            <w:shd w:val="clear" w:color="auto" w:fill="auto"/>
            <w:vAlign w:val="center"/>
          </w:tcPr>
          <w:p w14:paraId="07726A9E" w14:textId="77777777" w:rsidR="001A6B72" w:rsidRPr="00AD51A9" w:rsidRDefault="001A6B72" w:rsidP="001A6B72">
            <w:pPr>
              <w:pStyle w:val="TableText"/>
              <w:rPr>
                <w:sz w:val="18"/>
                <w:szCs w:val="18"/>
              </w:rPr>
            </w:pPr>
            <w:r w:rsidRPr="00AD51A9">
              <w:rPr>
                <w:sz w:val="18"/>
                <w:szCs w:val="18"/>
              </w:rPr>
              <w:t>Canterbury</w:t>
            </w:r>
          </w:p>
        </w:tc>
        <w:tc>
          <w:tcPr>
            <w:tcW w:w="637" w:type="dxa"/>
            <w:tcBorders>
              <w:top w:val="single" w:sz="4" w:space="0" w:color="A6A6A6"/>
              <w:bottom w:val="single" w:sz="4" w:space="0" w:color="A6A6A6"/>
            </w:tcBorders>
            <w:shd w:val="clear" w:color="auto" w:fill="auto"/>
            <w:vAlign w:val="center"/>
          </w:tcPr>
          <w:p w14:paraId="4B70D264" w14:textId="39159547" w:rsidR="001A6B72" w:rsidRPr="00AD51A9" w:rsidRDefault="001A6B72" w:rsidP="007B18B2">
            <w:pPr>
              <w:pStyle w:val="TableText"/>
              <w:tabs>
                <w:tab w:val="decimal" w:pos="482"/>
              </w:tabs>
              <w:rPr>
                <w:sz w:val="18"/>
                <w:szCs w:val="18"/>
              </w:rPr>
            </w:pPr>
            <w:r w:rsidRPr="00AD51A9">
              <w:rPr>
                <w:sz w:val="18"/>
                <w:szCs w:val="18"/>
              </w:rPr>
              <w:t>7717</w:t>
            </w:r>
          </w:p>
        </w:tc>
        <w:tc>
          <w:tcPr>
            <w:tcW w:w="638" w:type="dxa"/>
            <w:tcBorders>
              <w:top w:val="single" w:sz="4" w:space="0" w:color="A6A6A6"/>
              <w:bottom w:val="single" w:sz="4" w:space="0" w:color="A6A6A6"/>
            </w:tcBorders>
            <w:shd w:val="clear" w:color="auto" w:fill="auto"/>
            <w:vAlign w:val="center"/>
          </w:tcPr>
          <w:p w14:paraId="42441980" w14:textId="33873332" w:rsidR="001A6B72" w:rsidRPr="00AD51A9" w:rsidRDefault="001A6B72" w:rsidP="007B18B2">
            <w:pPr>
              <w:pStyle w:val="TableText"/>
              <w:tabs>
                <w:tab w:val="decimal" w:pos="482"/>
              </w:tabs>
              <w:rPr>
                <w:sz w:val="18"/>
                <w:szCs w:val="18"/>
              </w:rPr>
            </w:pPr>
            <w:r w:rsidRPr="00AD51A9">
              <w:rPr>
                <w:sz w:val="18"/>
                <w:szCs w:val="18"/>
              </w:rPr>
              <w:t>8333</w:t>
            </w:r>
          </w:p>
        </w:tc>
        <w:tc>
          <w:tcPr>
            <w:tcW w:w="638" w:type="dxa"/>
            <w:tcBorders>
              <w:top w:val="single" w:sz="4" w:space="0" w:color="A6A6A6"/>
              <w:bottom w:val="single" w:sz="4" w:space="0" w:color="A6A6A6"/>
            </w:tcBorders>
            <w:shd w:val="clear" w:color="auto" w:fill="auto"/>
            <w:vAlign w:val="center"/>
          </w:tcPr>
          <w:p w14:paraId="49930ECD" w14:textId="64C3DCE7" w:rsidR="001A6B72" w:rsidRPr="00AD51A9" w:rsidRDefault="001A6B72" w:rsidP="007B18B2">
            <w:pPr>
              <w:pStyle w:val="TableText"/>
              <w:tabs>
                <w:tab w:val="decimal" w:pos="482"/>
              </w:tabs>
              <w:rPr>
                <w:sz w:val="18"/>
                <w:szCs w:val="18"/>
              </w:rPr>
            </w:pPr>
            <w:r w:rsidRPr="00AD51A9">
              <w:rPr>
                <w:sz w:val="18"/>
                <w:szCs w:val="18"/>
              </w:rPr>
              <w:t>8447</w:t>
            </w:r>
          </w:p>
        </w:tc>
        <w:tc>
          <w:tcPr>
            <w:tcW w:w="638" w:type="dxa"/>
            <w:tcBorders>
              <w:top w:val="single" w:sz="4" w:space="0" w:color="A6A6A6"/>
              <w:bottom w:val="single" w:sz="4" w:space="0" w:color="A6A6A6"/>
            </w:tcBorders>
            <w:shd w:val="clear" w:color="auto" w:fill="auto"/>
            <w:vAlign w:val="center"/>
          </w:tcPr>
          <w:p w14:paraId="29ABBD5E" w14:textId="77777777" w:rsidR="001A6B72" w:rsidRPr="00AD51A9" w:rsidRDefault="001A6B72" w:rsidP="007B18B2">
            <w:pPr>
              <w:pStyle w:val="TableText"/>
              <w:tabs>
                <w:tab w:val="decimal" w:pos="482"/>
              </w:tabs>
              <w:rPr>
                <w:sz w:val="18"/>
                <w:szCs w:val="18"/>
              </w:rPr>
            </w:pPr>
            <w:r w:rsidRPr="00AD51A9">
              <w:rPr>
                <w:sz w:val="18"/>
                <w:szCs w:val="18"/>
              </w:rPr>
              <w:t>11,810</w:t>
            </w:r>
          </w:p>
        </w:tc>
        <w:tc>
          <w:tcPr>
            <w:tcW w:w="638" w:type="dxa"/>
            <w:tcBorders>
              <w:top w:val="single" w:sz="4" w:space="0" w:color="A6A6A6"/>
              <w:bottom w:val="single" w:sz="4" w:space="0" w:color="A6A6A6"/>
            </w:tcBorders>
            <w:shd w:val="clear" w:color="auto" w:fill="auto"/>
            <w:vAlign w:val="center"/>
          </w:tcPr>
          <w:p w14:paraId="3C8C9265" w14:textId="77777777" w:rsidR="001A6B72" w:rsidRPr="00AD51A9" w:rsidRDefault="001A6B72" w:rsidP="007B18B2">
            <w:pPr>
              <w:pStyle w:val="TableText"/>
              <w:tabs>
                <w:tab w:val="decimal" w:pos="482"/>
              </w:tabs>
              <w:rPr>
                <w:sz w:val="18"/>
                <w:szCs w:val="18"/>
              </w:rPr>
            </w:pPr>
            <w:r w:rsidRPr="00AD51A9">
              <w:rPr>
                <w:sz w:val="18"/>
                <w:szCs w:val="18"/>
              </w:rPr>
              <w:t>10,804</w:t>
            </w:r>
          </w:p>
        </w:tc>
        <w:tc>
          <w:tcPr>
            <w:tcW w:w="638" w:type="dxa"/>
            <w:tcBorders>
              <w:top w:val="single" w:sz="4" w:space="0" w:color="A6A6A6"/>
              <w:bottom w:val="single" w:sz="4" w:space="0" w:color="A6A6A6"/>
            </w:tcBorders>
            <w:shd w:val="clear" w:color="auto" w:fill="auto"/>
            <w:vAlign w:val="center"/>
          </w:tcPr>
          <w:p w14:paraId="77D8FEF6" w14:textId="77777777" w:rsidR="001A6B72" w:rsidRPr="00AD51A9" w:rsidRDefault="001A6B72" w:rsidP="007B18B2">
            <w:pPr>
              <w:pStyle w:val="TableText"/>
              <w:tabs>
                <w:tab w:val="decimal" w:pos="482"/>
              </w:tabs>
              <w:rPr>
                <w:sz w:val="18"/>
                <w:szCs w:val="18"/>
              </w:rPr>
            </w:pPr>
            <w:r w:rsidRPr="00AD51A9">
              <w:rPr>
                <w:sz w:val="18"/>
                <w:szCs w:val="18"/>
              </w:rPr>
              <w:t>12,712</w:t>
            </w:r>
          </w:p>
        </w:tc>
        <w:tc>
          <w:tcPr>
            <w:tcW w:w="638" w:type="dxa"/>
            <w:tcBorders>
              <w:top w:val="single" w:sz="4" w:space="0" w:color="A6A6A6"/>
              <w:bottom w:val="single" w:sz="4" w:space="0" w:color="A6A6A6"/>
            </w:tcBorders>
            <w:shd w:val="clear" w:color="auto" w:fill="auto"/>
            <w:vAlign w:val="center"/>
          </w:tcPr>
          <w:p w14:paraId="5ABA0E24" w14:textId="77777777" w:rsidR="001A6B72" w:rsidRPr="00AD51A9" w:rsidRDefault="001A6B72" w:rsidP="007B18B2">
            <w:pPr>
              <w:pStyle w:val="TableText"/>
              <w:tabs>
                <w:tab w:val="decimal" w:pos="482"/>
              </w:tabs>
              <w:rPr>
                <w:sz w:val="18"/>
                <w:szCs w:val="18"/>
              </w:rPr>
            </w:pPr>
            <w:r w:rsidRPr="00AD51A9">
              <w:rPr>
                <w:sz w:val="18"/>
                <w:szCs w:val="18"/>
              </w:rPr>
              <w:t>11,452</w:t>
            </w:r>
          </w:p>
        </w:tc>
        <w:tc>
          <w:tcPr>
            <w:tcW w:w="637" w:type="dxa"/>
            <w:tcBorders>
              <w:top w:val="single" w:sz="4" w:space="0" w:color="A6A6A6"/>
              <w:bottom w:val="single" w:sz="4" w:space="0" w:color="A6A6A6"/>
            </w:tcBorders>
            <w:shd w:val="clear" w:color="auto" w:fill="auto"/>
            <w:vAlign w:val="center"/>
          </w:tcPr>
          <w:p w14:paraId="2EBD4EC6" w14:textId="77777777" w:rsidR="001A6B72" w:rsidRPr="00AD51A9" w:rsidRDefault="001A6B72" w:rsidP="007B18B2">
            <w:pPr>
              <w:pStyle w:val="TableText"/>
              <w:tabs>
                <w:tab w:val="decimal" w:pos="482"/>
              </w:tabs>
              <w:rPr>
                <w:sz w:val="18"/>
                <w:szCs w:val="18"/>
              </w:rPr>
            </w:pPr>
            <w:r w:rsidRPr="00AD51A9">
              <w:rPr>
                <w:sz w:val="18"/>
                <w:szCs w:val="18"/>
              </w:rPr>
              <w:t>11,628</w:t>
            </w:r>
          </w:p>
        </w:tc>
        <w:tc>
          <w:tcPr>
            <w:tcW w:w="638" w:type="dxa"/>
            <w:tcBorders>
              <w:top w:val="single" w:sz="4" w:space="0" w:color="A6A6A6"/>
              <w:bottom w:val="single" w:sz="4" w:space="0" w:color="A6A6A6"/>
            </w:tcBorders>
            <w:shd w:val="clear" w:color="auto" w:fill="auto"/>
            <w:vAlign w:val="center"/>
          </w:tcPr>
          <w:p w14:paraId="2F83D7A6" w14:textId="77777777" w:rsidR="001A6B72" w:rsidRPr="00AD51A9" w:rsidRDefault="001A6B72" w:rsidP="007B18B2">
            <w:pPr>
              <w:pStyle w:val="TableText"/>
              <w:tabs>
                <w:tab w:val="decimal" w:pos="482"/>
              </w:tabs>
              <w:rPr>
                <w:sz w:val="18"/>
                <w:szCs w:val="18"/>
              </w:rPr>
            </w:pPr>
            <w:r w:rsidRPr="00AD51A9">
              <w:rPr>
                <w:sz w:val="18"/>
                <w:szCs w:val="18"/>
              </w:rPr>
              <w:t>11,357</w:t>
            </w:r>
          </w:p>
        </w:tc>
        <w:tc>
          <w:tcPr>
            <w:tcW w:w="638" w:type="dxa"/>
            <w:tcBorders>
              <w:top w:val="single" w:sz="4" w:space="0" w:color="A6A6A6"/>
              <w:bottom w:val="single" w:sz="4" w:space="0" w:color="A6A6A6"/>
            </w:tcBorders>
            <w:shd w:val="clear" w:color="auto" w:fill="auto"/>
            <w:vAlign w:val="center"/>
          </w:tcPr>
          <w:p w14:paraId="6FF4CD59" w14:textId="48FE7EA8" w:rsidR="001A6B72" w:rsidRPr="00AD51A9" w:rsidRDefault="001A6B72" w:rsidP="007B18B2">
            <w:pPr>
              <w:pStyle w:val="TableText"/>
              <w:tabs>
                <w:tab w:val="decimal" w:pos="482"/>
              </w:tabs>
              <w:rPr>
                <w:sz w:val="18"/>
                <w:szCs w:val="18"/>
              </w:rPr>
            </w:pPr>
            <w:r w:rsidRPr="00AD51A9">
              <w:rPr>
                <w:sz w:val="18"/>
                <w:szCs w:val="18"/>
              </w:rPr>
              <w:t>8521</w:t>
            </w:r>
          </w:p>
        </w:tc>
        <w:tc>
          <w:tcPr>
            <w:tcW w:w="638" w:type="dxa"/>
            <w:tcBorders>
              <w:top w:val="single" w:sz="4" w:space="0" w:color="A6A6A6"/>
              <w:bottom w:val="single" w:sz="4" w:space="0" w:color="A6A6A6"/>
            </w:tcBorders>
            <w:shd w:val="clear" w:color="auto" w:fill="auto"/>
            <w:vAlign w:val="center"/>
          </w:tcPr>
          <w:p w14:paraId="1D76CB91" w14:textId="77777777" w:rsidR="001A6B72" w:rsidRPr="00AD51A9" w:rsidRDefault="001A6B72" w:rsidP="007B18B2">
            <w:pPr>
              <w:pStyle w:val="TableText"/>
              <w:tabs>
                <w:tab w:val="decimal" w:pos="482"/>
              </w:tabs>
              <w:rPr>
                <w:sz w:val="18"/>
                <w:szCs w:val="18"/>
              </w:rPr>
            </w:pPr>
            <w:r w:rsidRPr="00AD51A9">
              <w:rPr>
                <w:sz w:val="18"/>
                <w:szCs w:val="18"/>
              </w:rPr>
              <w:t>12,153</w:t>
            </w:r>
          </w:p>
        </w:tc>
        <w:tc>
          <w:tcPr>
            <w:tcW w:w="638" w:type="dxa"/>
            <w:tcBorders>
              <w:top w:val="single" w:sz="4" w:space="0" w:color="A6A6A6"/>
              <w:bottom w:val="single" w:sz="4" w:space="0" w:color="A6A6A6"/>
            </w:tcBorders>
            <w:shd w:val="clear" w:color="auto" w:fill="auto"/>
            <w:vAlign w:val="center"/>
          </w:tcPr>
          <w:p w14:paraId="716C3371" w14:textId="77777777" w:rsidR="001A6B72" w:rsidRPr="00AD51A9" w:rsidRDefault="001A6B72" w:rsidP="007B18B2">
            <w:pPr>
              <w:pStyle w:val="TableText"/>
              <w:tabs>
                <w:tab w:val="decimal" w:pos="482"/>
              </w:tabs>
              <w:rPr>
                <w:sz w:val="18"/>
                <w:szCs w:val="18"/>
              </w:rPr>
            </w:pPr>
            <w:r w:rsidRPr="00AD51A9">
              <w:rPr>
                <w:sz w:val="18"/>
                <w:szCs w:val="18"/>
              </w:rPr>
              <w:t>14,812</w:t>
            </w:r>
          </w:p>
        </w:tc>
        <w:tc>
          <w:tcPr>
            <w:tcW w:w="638" w:type="dxa"/>
            <w:tcBorders>
              <w:top w:val="single" w:sz="4" w:space="0" w:color="A6A6A6"/>
              <w:bottom w:val="single" w:sz="4" w:space="0" w:color="A6A6A6"/>
            </w:tcBorders>
            <w:shd w:val="clear" w:color="auto" w:fill="auto"/>
            <w:vAlign w:val="center"/>
          </w:tcPr>
          <w:p w14:paraId="5EFE77FA" w14:textId="77777777" w:rsidR="001A6B72" w:rsidRPr="00AD51A9" w:rsidRDefault="001A6B72" w:rsidP="007B18B2">
            <w:pPr>
              <w:pStyle w:val="TableText"/>
              <w:tabs>
                <w:tab w:val="decimal" w:pos="482"/>
              </w:tabs>
              <w:rPr>
                <w:sz w:val="18"/>
                <w:szCs w:val="18"/>
              </w:rPr>
            </w:pPr>
            <w:r w:rsidRPr="00AD51A9">
              <w:rPr>
                <w:sz w:val="18"/>
                <w:szCs w:val="18"/>
              </w:rPr>
              <w:t>14,429</w:t>
            </w:r>
          </w:p>
        </w:tc>
        <w:tc>
          <w:tcPr>
            <w:tcW w:w="638" w:type="dxa"/>
            <w:tcBorders>
              <w:top w:val="single" w:sz="4" w:space="0" w:color="A6A6A6"/>
              <w:bottom w:val="single" w:sz="4" w:space="0" w:color="A6A6A6"/>
            </w:tcBorders>
            <w:shd w:val="clear" w:color="auto" w:fill="auto"/>
            <w:vAlign w:val="center"/>
          </w:tcPr>
          <w:p w14:paraId="634D8A75" w14:textId="77777777" w:rsidR="001A6B72" w:rsidRPr="00AD51A9" w:rsidRDefault="001A6B72" w:rsidP="007B18B2">
            <w:pPr>
              <w:pStyle w:val="TableText"/>
              <w:tabs>
                <w:tab w:val="decimal" w:pos="482"/>
              </w:tabs>
              <w:rPr>
                <w:sz w:val="18"/>
                <w:szCs w:val="18"/>
              </w:rPr>
            </w:pPr>
            <w:r w:rsidRPr="00AD51A9">
              <w:rPr>
                <w:sz w:val="18"/>
                <w:szCs w:val="18"/>
              </w:rPr>
              <w:t>11,241</w:t>
            </w:r>
          </w:p>
        </w:tc>
      </w:tr>
      <w:tr w:rsidR="00141BE9" w:rsidRPr="00F92901" w14:paraId="40028F60" w14:textId="77777777" w:rsidTr="00AD51A9">
        <w:trPr>
          <w:cantSplit/>
          <w:trHeight w:val="494"/>
        </w:trPr>
        <w:tc>
          <w:tcPr>
            <w:tcW w:w="993" w:type="dxa"/>
            <w:tcBorders>
              <w:top w:val="single" w:sz="4" w:space="0" w:color="A6A6A6"/>
              <w:bottom w:val="single" w:sz="4" w:space="0" w:color="A6A6A6"/>
            </w:tcBorders>
            <w:shd w:val="clear" w:color="auto" w:fill="auto"/>
            <w:vAlign w:val="center"/>
          </w:tcPr>
          <w:p w14:paraId="29835B51" w14:textId="664DCCB8" w:rsidR="001A6B72" w:rsidRPr="00AD51A9" w:rsidRDefault="001A6B72" w:rsidP="00C96F7E">
            <w:pPr>
              <w:pStyle w:val="TableText"/>
              <w:rPr>
                <w:sz w:val="18"/>
                <w:szCs w:val="18"/>
              </w:rPr>
            </w:pPr>
            <w:r w:rsidRPr="00AD51A9">
              <w:rPr>
                <w:sz w:val="18"/>
                <w:szCs w:val="18"/>
              </w:rPr>
              <w:t xml:space="preserve">Capital </w:t>
            </w:r>
            <w:r w:rsidR="00C96F7E" w:rsidRPr="00AD51A9">
              <w:rPr>
                <w:sz w:val="18"/>
                <w:szCs w:val="18"/>
              </w:rPr>
              <w:t xml:space="preserve">&amp; </w:t>
            </w:r>
            <w:r w:rsidRPr="00AD51A9">
              <w:rPr>
                <w:sz w:val="18"/>
                <w:szCs w:val="18"/>
              </w:rPr>
              <w:t>Coast</w:t>
            </w:r>
          </w:p>
        </w:tc>
        <w:tc>
          <w:tcPr>
            <w:tcW w:w="637" w:type="dxa"/>
            <w:tcBorders>
              <w:top w:val="single" w:sz="4" w:space="0" w:color="A6A6A6"/>
              <w:bottom w:val="single" w:sz="4" w:space="0" w:color="A6A6A6"/>
            </w:tcBorders>
            <w:shd w:val="clear" w:color="auto" w:fill="auto"/>
            <w:vAlign w:val="center"/>
          </w:tcPr>
          <w:p w14:paraId="2F52FAA8" w14:textId="51B398F1" w:rsidR="001A6B72" w:rsidRPr="00AD51A9" w:rsidRDefault="001A6B72" w:rsidP="007B18B2">
            <w:pPr>
              <w:pStyle w:val="TableText"/>
              <w:tabs>
                <w:tab w:val="decimal" w:pos="482"/>
              </w:tabs>
              <w:rPr>
                <w:sz w:val="18"/>
                <w:szCs w:val="18"/>
              </w:rPr>
            </w:pPr>
            <w:r w:rsidRPr="00AD51A9">
              <w:rPr>
                <w:sz w:val="18"/>
                <w:szCs w:val="18"/>
              </w:rPr>
              <w:t>7137</w:t>
            </w:r>
          </w:p>
        </w:tc>
        <w:tc>
          <w:tcPr>
            <w:tcW w:w="638" w:type="dxa"/>
            <w:tcBorders>
              <w:top w:val="single" w:sz="4" w:space="0" w:color="A6A6A6"/>
              <w:bottom w:val="single" w:sz="4" w:space="0" w:color="A6A6A6"/>
            </w:tcBorders>
            <w:shd w:val="clear" w:color="auto" w:fill="auto"/>
            <w:vAlign w:val="center"/>
          </w:tcPr>
          <w:p w14:paraId="1D66DCC5" w14:textId="71FF372E" w:rsidR="001A6B72" w:rsidRPr="00AD51A9" w:rsidRDefault="001A6B72" w:rsidP="007B18B2">
            <w:pPr>
              <w:pStyle w:val="TableText"/>
              <w:tabs>
                <w:tab w:val="decimal" w:pos="482"/>
              </w:tabs>
              <w:rPr>
                <w:sz w:val="18"/>
                <w:szCs w:val="18"/>
              </w:rPr>
            </w:pPr>
            <w:r w:rsidRPr="00AD51A9">
              <w:rPr>
                <w:sz w:val="18"/>
                <w:szCs w:val="18"/>
              </w:rPr>
              <w:t>7210</w:t>
            </w:r>
          </w:p>
        </w:tc>
        <w:tc>
          <w:tcPr>
            <w:tcW w:w="638" w:type="dxa"/>
            <w:tcBorders>
              <w:top w:val="single" w:sz="4" w:space="0" w:color="A6A6A6"/>
              <w:bottom w:val="single" w:sz="4" w:space="0" w:color="A6A6A6"/>
            </w:tcBorders>
            <w:shd w:val="clear" w:color="auto" w:fill="auto"/>
            <w:vAlign w:val="center"/>
          </w:tcPr>
          <w:p w14:paraId="0E302DF6" w14:textId="66F4D38C" w:rsidR="001A6B72" w:rsidRPr="00AD51A9" w:rsidRDefault="001A6B72" w:rsidP="007B18B2">
            <w:pPr>
              <w:pStyle w:val="TableText"/>
              <w:tabs>
                <w:tab w:val="decimal" w:pos="482"/>
              </w:tabs>
              <w:rPr>
                <w:sz w:val="18"/>
                <w:szCs w:val="18"/>
              </w:rPr>
            </w:pPr>
            <w:r w:rsidRPr="00AD51A9">
              <w:rPr>
                <w:sz w:val="18"/>
                <w:szCs w:val="18"/>
              </w:rPr>
              <w:t>7273</w:t>
            </w:r>
          </w:p>
        </w:tc>
        <w:tc>
          <w:tcPr>
            <w:tcW w:w="638" w:type="dxa"/>
            <w:tcBorders>
              <w:top w:val="single" w:sz="4" w:space="0" w:color="A6A6A6"/>
              <w:bottom w:val="single" w:sz="4" w:space="0" w:color="A6A6A6"/>
            </w:tcBorders>
            <w:shd w:val="clear" w:color="auto" w:fill="auto"/>
            <w:vAlign w:val="center"/>
          </w:tcPr>
          <w:p w14:paraId="695FF947" w14:textId="59649B2B" w:rsidR="001A6B72" w:rsidRPr="00AD51A9" w:rsidRDefault="001A6B72" w:rsidP="007B18B2">
            <w:pPr>
              <w:pStyle w:val="TableText"/>
              <w:tabs>
                <w:tab w:val="decimal" w:pos="482"/>
              </w:tabs>
              <w:rPr>
                <w:sz w:val="18"/>
                <w:szCs w:val="18"/>
              </w:rPr>
            </w:pPr>
            <w:r w:rsidRPr="00AD51A9">
              <w:rPr>
                <w:sz w:val="18"/>
                <w:szCs w:val="18"/>
              </w:rPr>
              <w:t>7130</w:t>
            </w:r>
          </w:p>
        </w:tc>
        <w:tc>
          <w:tcPr>
            <w:tcW w:w="638" w:type="dxa"/>
            <w:tcBorders>
              <w:top w:val="single" w:sz="4" w:space="0" w:color="A6A6A6"/>
              <w:bottom w:val="single" w:sz="4" w:space="0" w:color="A6A6A6"/>
            </w:tcBorders>
            <w:shd w:val="clear" w:color="auto" w:fill="auto"/>
            <w:vAlign w:val="center"/>
          </w:tcPr>
          <w:p w14:paraId="21EAFA80" w14:textId="03A19D63" w:rsidR="001A6B72" w:rsidRPr="00AD51A9" w:rsidRDefault="001A6B72" w:rsidP="007B18B2">
            <w:pPr>
              <w:pStyle w:val="TableText"/>
              <w:tabs>
                <w:tab w:val="decimal" w:pos="482"/>
              </w:tabs>
              <w:rPr>
                <w:sz w:val="18"/>
                <w:szCs w:val="18"/>
              </w:rPr>
            </w:pPr>
            <w:r w:rsidRPr="00AD51A9">
              <w:rPr>
                <w:sz w:val="18"/>
                <w:szCs w:val="18"/>
              </w:rPr>
              <w:t>6346</w:t>
            </w:r>
          </w:p>
        </w:tc>
        <w:tc>
          <w:tcPr>
            <w:tcW w:w="638" w:type="dxa"/>
            <w:tcBorders>
              <w:top w:val="single" w:sz="4" w:space="0" w:color="A6A6A6"/>
              <w:bottom w:val="single" w:sz="4" w:space="0" w:color="A6A6A6"/>
            </w:tcBorders>
            <w:shd w:val="clear" w:color="auto" w:fill="auto"/>
            <w:vAlign w:val="center"/>
          </w:tcPr>
          <w:p w14:paraId="4E98D4F2" w14:textId="6A1F8D7E" w:rsidR="001A6B72" w:rsidRPr="00AD51A9" w:rsidRDefault="001A6B72" w:rsidP="007B18B2">
            <w:pPr>
              <w:pStyle w:val="TableText"/>
              <w:tabs>
                <w:tab w:val="decimal" w:pos="482"/>
              </w:tabs>
              <w:rPr>
                <w:sz w:val="18"/>
                <w:szCs w:val="18"/>
              </w:rPr>
            </w:pPr>
            <w:r w:rsidRPr="00AD51A9">
              <w:rPr>
                <w:sz w:val="18"/>
                <w:szCs w:val="18"/>
              </w:rPr>
              <w:t>8612</w:t>
            </w:r>
          </w:p>
        </w:tc>
        <w:tc>
          <w:tcPr>
            <w:tcW w:w="638" w:type="dxa"/>
            <w:tcBorders>
              <w:top w:val="single" w:sz="4" w:space="0" w:color="A6A6A6"/>
              <w:bottom w:val="single" w:sz="4" w:space="0" w:color="A6A6A6"/>
            </w:tcBorders>
            <w:shd w:val="clear" w:color="auto" w:fill="auto"/>
            <w:vAlign w:val="center"/>
          </w:tcPr>
          <w:p w14:paraId="582E1696" w14:textId="57841342" w:rsidR="001A6B72" w:rsidRPr="00AD51A9" w:rsidRDefault="001A6B72" w:rsidP="007B18B2">
            <w:pPr>
              <w:pStyle w:val="TableText"/>
              <w:tabs>
                <w:tab w:val="decimal" w:pos="482"/>
              </w:tabs>
              <w:rPr>
                <w:sz w:val="18"/>
                <w:szCs w:val="18"/>
              </w:rPr>
            </w:pPr>
            <w:r w:rsidRPr="00AD51A9">
              <w:rPr>
                <w:sz w:val="18"/>
                <w:szCs w:val="18"/>
              </w:rPr>
              <w:t>8905</w:t>
            </w:r>
          </w:p>
        </w:tc>
        <w:tc>
          <w:tcPr>
            <w:tcW w:w="637" w:type="dxa"/>
            <w:tcBorders>
              <w:top w:val="single" w:sz="4" w:space="0" w:color="A6A6A6"/>
              <w:bottom w:val="single" w:sz="4" w:space="0" w:color="A6A6A6"/>
            </w:tcBorders>
            <w:shd w:val="clear" w:color="auto" w:fill="auto"/>
            <w:vAlign w:val="center"/>
          </w:tcPr>
          <w:p w14:paraId="7B256E0D" w14:textId="00E3A7D1" w:rsidR="001A6B72" w:rsidRPr="00AD51A9" w:rsidRDefault="001A6B72" w:rsidP="007B18B2">
            <w:pPr>
              <w:pStyle w:val="TableText"/>
              <w:tabs>
                <w:tab w:val="decimal" w:pos="482"/>
              </w:tabs>
              <w:rPr>
                <w:sz w:val="18"/>
                <w:szCs w:val="18"/>
              </w:rPr>
            </w:pPr>
            <w:r w:rsidRPr="00AD51A9">
              <w:rPr>
                <w:sz w:val="18"/>
                <w:szCs w:val="18"/>
              </w:rPr>
              <w:t>8341</w:t>
            </w:r>
          </w:p>
        </w:tc>
        <w:tc>
          <w:tcPr>
            <w:tcW w:w="638" w:type="dxa"/>
            <w:tcBorders>
              <w:top w:val="single" w:sz="4" w:space="0" w:color="A6A6A6"/>
              <w:bottom w:val="single" w:sz="4" w:space="0" w:color="A6A6A6"/>
            </w:tcBorders>
            <w:shd w:val="clear" w:color="auto" w:fill="auto"/>
            <w:vAlign w:val="center"/>
          </w:tcPr>
          <w:p w14:paraId="65FBE8B3" w14:textId="77777777" w:rsidR="001A6B72" w:rsidRPr="00AD51A9" w:rsidRDefault="001A6B72" w:rsidP="007B18B2">
            <w:pPr>
              <w:pStyle w:val="TableText"/>
              <w:tabs>
                <w:tab w:val="decimal" w:pos="482"/>
              </w:tabs>
              <w:rPr>
                <w:sz w:val="18"/>
                <w:szCs w:val="18"/>
              </w:rPr>
            </w:pPr>
            <w:r w:rsidRPr="00AD51A9">
              <w:rPr>
                <w:sz w:val="18"/>
                <w:szCs w:val="18"/>
              </w:rPr>
              <w:t>11,643</w:t>
            </w:r>
          </w:p>
        </w:tc>
        <w:tc>
          <w:tcPr>
            <w:tcW w:w="638" w:type="dxa"/>
            <w:tcBorders>
              <w:top w:val="single" w:sz="4" w:space="0" w:color="A6A6A6"/>
              <w:bottom w:val="single" w:sz="4" w:space="0" w:color="A6A6A6"/>
            </w:tcBorders>
            <w:shd w:val="clear" w:color="auto" w:fill="auto"/>
            <w:vAlign w:val="center"/>
          </w:tcPr>
          <w:p w14:paraId="0C1AFE29" w14:textId="77777777" w:rsidR="001A6B72" w:rsidRPr="00AD51A9" w:rsidRDefault="001A6B72" w:rsidP="007B18B2">
            <w:pPr>
              <w:pStyle w:val="TableText"/>
              <w:tabs>
                <w:tab w:val="decimal" w:pos="482"/>
              </w:tabs>
              <w:rPr>
                <w:sz w:val="18"/>
                <w:szCs w:val="18"/>
              </w:rPr>
            </w:pPr>
            <w:r w:rsidRPr="00AD51A9">
              <w:rPr>
                <w:sz w:val="18"/>
                <w:szCs w:val="18"/>
              </w:rPr>
              <w:t>12,911</w:t>
            </w:r>
          </w:p>
        </w:tc>
        <w:tc>
          <w:tcPr>
            <w:tcW w:w="638" w:type="dxa"/>
            <w:tcBorders>
              <w:top w:val="single" w:sz="4" w:space="0" w:color="A6A6A6"/>
              <w:bottom w:val="single" w:sz="4" w:space="0" w:color="A6A6A6"/>
            </w:tcBorders>
            <w:shd w:val="clear" w:color="auto" w:fill="auto"/>
            <w:vAlign w:val="center"/>
          </w:tcPr>
          <w:p w14:paraId="02952A4A" w14:textId="77777777" w:rsidR="001A6B72" w:rsidRPr="00AD51A9" w:rsidRDefault="001A6B72" w:rsidP="007B18B2">
            <w:pPr>
              <w:pStyle w:val="TableText"/>
              <w:tabs>
                <w:tab w:val="decimal" w:pos="482"/>
              </w:tabs>
              <w:rPr>
                <w:sz w:val="18"/>
                <w:szCs w:val="18"/>
              </w:rPr>
            </w:pPr>
            <w:r w:rsidRPr="00AD51A9">
              <w:rPr>
                <w:sz w:val="18"/>
                <w:szCs w:val="18"/>
              </w:rPr>
              <w:t>11,137</w:t>
            </w:r>
          </w:p>
        </w:tc>
        <w:tc>
          <w:tcPr>
            <w:tcW w:w="638" w:type="dxa"/>
            <w:tcBorders>
              <w:top w:val="single" w:sz="4" w:space="0" w:color="A6A6A6"/>
              <w:bottom w:val="single" w:sz="4" w:space="0" w:color="A6A6A6"/>
            </w:tcBorders>
            <w:shd w:val="clear" w:color="auto" w:fill="auto"/>
            <w:vAlign w:val="center"/>
          </w:tcPr>
          <w:p w14:paraId="2F83FF9F" w14:textId="77777777" w:rsidR="001A6B72" w:rsidRPr="00AD51A9" w:rsidRDefault="001A6B72" w:rsidP="007B18B2">
            <w:pPr>
              <w:pStyle w:val="TableText"/>
              <w:tabs>
                <w:tab w:val="decimal" w:pos="482"/>
              </w:tabs>
              <w:rPr>
                <w:sz w:val="18"/>
                <w:szCs w:val="18"/>
              </w:rPr>
            </w:pPr>
            <w:r w:rsidRPr="00AD51A9">
              <w:rPr>
                <w:sz w:val="18"/>
                <w:szCs w:val="18"/>
              </w:rPr>
              <w:t>10,754</w:t>
            </w:r>
          </w:p>
        </w:tc>
        <w:tc>
          <w:tcPr>
            <w:tcW w:w="638" w:type="dxa"/>
            <w:tcBorders>
              <w:top w:val="single" w:sz="4" w:space="0" w:color="A6A6A6"/>
              <w:bottom w:val="single" w:sz="4" w:space="0" w:color="A6A6A6"/>
            </w:tcBorders>
            <w:shd w:val="clear" w:color="auto" w:fill="auto"/>
            <w:vAlign w:val="center"/>
          </w:tcPr>
          <w:p w14:paraId="75F24D14" w14:textId="77777777" w:rsidR="001A6B72" w:rsidRPr="00AD51A9" w:rsidRDefault="001A6B72" w:rsidP="007B18B2">
            <w:pPr>
              <w:pStyle w:val="TableText"/>
              <w:tabs>
                <w:tab w:val="decimal" w:pos="482"/>
              </w:tabs>
              <w:rPr>
                <w:sz w:val="18"/>
                <w:szCs w:val="18"/>
              </w:rPr>
            </w:pPr>
            <w:r w:rsidRPr="00AD51A9">
              <w:rPr>
                <w:sz w:val="18"/>
                <w:szCs w:val="18"/>
              </w:rPr>
              <w:t>13,700</w:t>
            </w:r>
          </w:p>
        </w:tc>
        <w:tc>
          <w:tcPr>
            <w:tcW w:w="638" w:type="dxa"/>
            <w:tcBorders>
              <w:top w:val="single" w:sz="4" w:space="0" w:color="A6A6A6"/>
              <w:bottom w:val="single" w:sz="4" w:space="0" w:color="A6A6A6"/>
            </w:tcBorders>
            <w:shd w:val="clear" w:color="auto" w:fill="auto"/>
            <w:vAlign w:val="center"/>
          </w:tcPr>
          <w:p w14:paraId="6B83F2B2" w14:textId="77777777" w:rsidR="001A6B72" w:rsidRPr="00AD51A9" w:rsidRDefault="001A6B72" w:rsidP="007B18B2">
            <w:pPr>
              <w:pStyle w:val="TableText"/>
              <w:tabs>
                <w:tab w:val="decimal" w:pos="482"/>
              </w:tabs>
              <w:rPr>
                <w:sz w:val="18"/>
                <w:szCs w:val="18"/>
              </w:rPr>
            </w:pPr>
            <w:r w:rsidRPr="00AD51A9">
              <w:rPr>
                <w:sz w:val="18"/>
                <w:szCs w:val="18"/>
              </w:rPr>
              <w:t>12,878</w:t>
            </w:r>
          </w:p>
        </w:tc>
      </w:tr>
      <w:tr w:rsidR="00141BE9" w:rsidRPr="00F92901" w14:paraId="2AFBC8A0" w14:textId="77777777" w:rsidTr="00AD51A9">
        <w:trPr>
          <w:cantSplit/>
          <w:trHeight w:val="494"/>
        </w:trPr>
        <w:tc>
          <w:tcPr>
            <w:tcW w:w="993" w:type="dxa"/>
            <w:tcBorders>
              <w:top w:val="single" w:sz="4" w:space="0" w:color="A6A6A6"/>
              <w:bottom w:val="single" w:sz="4" w:space="0" w:color="A6A6A6"/>
            </w:tcBorders>
            <w:shd w:val="clear" w:color="auto" w:fill="auto"/>
            <w:vAlign w:val="center"/>
          </w:tcPr>
          <w:p w14:paraId="3D432154" w14:textId="77777777" w:rsidR="001A6B72" w:rsidRPr="00AD51A9" w:rsidRDefault="001A6B72" w:rsidP="001A6B72">
            <w:pPr>
              <w:pStyle w:val="TableText"/>
              <w:rPr>
                <w:sz w:val="18"/>
                <w:szCs w:val="18"/>
              </w:rPr>
            </w:pPr>
            <w:r w:rsidRPr="00AD51A9">
              <w:rPr>
                <w:sz w:val="18"/>
                <w:szCs w:val="18"/>
              </w:rPr>
              <w:t>Counties Manukau</w:t>
            </w:r>
          </w:p>
        </w:tc>
        <w:tc>
          <w:tcPr>
            <w:tcW w:w="637" w:type="dxa"/>
            <w:tcBorders>
              <w:top w:val="single" w:sz="4" w:space="0" w:color="A6A6A6"/>
              <w:bottom w:val="single" w:sz="4" w:space="0" w:color="A6A6A6"/>
            </w:tcBorders>
            <w:shd w:val="clear" w:color="auto" w:fill="auto"/>
            <w:vAlign w:val="center"/>
          </w:tcPr>
          <w:p w14:paraId="536269FB" w14:textId="77777777" w:rsidR="001A6B72" w:rsidRPr="00AD51A9" w:rsidRDefault="001A6B72" w:rsidP="007B18B2">
            <w:pPr>
              <w:pStyle w:val="TableText"/>
              <w:tabs>
                <w:tab w:val="decimal" w:pos="482"/>
              </w:tabs>
              <w:rPr>
                <w:sz w:val="18"/>
                <w:szCs w:val="18"/>
              </w:rPr>
            </w:pPr>
            <w:r w:rsidRPr="00AD51A9">
              <w:rPr>
                <w:sz w:val="18"/>
                <w:szCs w:val="18"/>
              </w:rPr>
              <w:t>14,590</w:t>
            </w:r>
          </w:p>
        </w:tc>
        <w:tc>
          <w:tcPr>
            <w:tcW w:w="638" w:type="dxa"/>
            <w:tcBorders>
              <w:top w:val="single" w:sz="4" w:space="0" w:color="A6A6A6"/>
              <w:bottom w:val="single" w:sz="4" w:space="0" w:color="A6A6A6"/>
            </w:tcBorders>
            <w:shd w:val="clear" w:color="auto" w:fill="auto"/>
            <w:vAlign w:val="center"/>
          </w:tcPr>
          <w:p w14:paraId="0188B38E" w14:textId="77777777" w:rsidR="001A6B72" w:rsidRPr="00AD51A9" w:rsidRDefault="001A6B72" w:rsidP="007B18B2">
            <w:pPr>
              <w:pStyle w:val="TableText"/>
              <w:tabs>
                <w:tab w:val="decimal" w:pos="482"/>
              </w:tabs>
              <w:rPr>
                <w:sz w:val="18"/>
                <w:szCs w:val="18"/>
              </w:rPr>
            </w:pPr>
            <w:r w:rsidRPr="00AD51A9">
              <w:rPr>
                <w:sz w:val="18"/>
                <w:szCs w:val="18"/>
              </w:rPr>
              <w:t>14,286</w:t>
            </w:r>
          </w:p>
        </w:tc>
        <w:tc>
          <w:tcPr>
            <w:tcW w:w="638" w:type="dxa"/>
            <w:tcBorders>
              <w:top w:val="single" w:sz="4" w:space="0" w:color="A6A6A6"/>
              <w:bottom w:val="single" w:sz="4" w:space="0" w:color="A6A6A6"/>
            </w:tcBorders>
            <w:shd w:val="clear" w:color="auto" w:fill="auto"/>
            <w:vAlign w:val="center"/>
          </w:tcPr>
          <w:p w14:paraId="745CFB3E" w14:textId="77777777" w:rsidR="001A6B72" w:rsidRPr="00AD51A9" w:rsidRDefault="001A6B72" w:rsidP="007B18B2">
            <w:pPr>
              <w:pStyle w:val="TableText"/>
              <w:tabs>
                <w:tab w:val="decimal" w:pos="482"/>
              </w:tabs>
              <w:rPr>
                <w:sz w:val="18"/>
                <w:szCs w:val="18"/>
              </w:rPr>
            </w:pPr>
            <w:r w:rsidRPr="00AD51A9">
              <w:rPr>
                <w:sz w:val="18"/>
                <w:szCs w:val="18"/>
              </w:rPr>
              <w:t>13,580</w:t>
            </w:r>
          </w:p>
        </w:tc>
        <w:tc>
          <w:tcPr>
            <w:tcW w:w="638" w:type="dxa"/>
            <w:tcBorders>
              <w:top w:val="single" w:sz="4" w:space="0" w:color="A6A6A6"/>
              <w:bottom w:val="single" w:sz="4" w:space="0" w:color="A6A6A6"/>
            </w:tcBorders>
            <w:shd w:val="clear" w:color="auto" w:fill="auto"/>
            <w:vAlign w:val="center"/>
          </w:tcPr>
          <w:p w14:paraId="2E1F5D41" w14:textId="77777777" w:rsidR="001A6B72" w:rsidRPr="00AD51A9" w:rsidRDefault="001A6B72" w:rsidP="007B18B2">
            <w:pPr>
              <w:pStyle w:val="TableText"/>
              <w:tabs>
                <w:tab w:val="decimal" w:pos="482"/>
              </w:tabs>
              <w:rPr>
                <w:sz w:val="18"/>
                <w:szCs w:val="18"/>
              </w:rPr>
            </w:pPr>
            <w:r w:rsidRPr="00AD51A9">
              <w:rPr>
                <w:sz w:val="18"/>
                <w:szCs w:val="18"/>
              </w:rPr>
              <w:t>11,521</w:t>
            </w:r>
          </w:p>
        </w:tc>
        <w:tc>
          <w:tcPr>
            <w:tcW w:w="638" w:type="dxa"/>
            <w:tcBorders>
              <w:top w:val="single" w:sz="4" w:space="0" w:color="A6A6A6"/>
              <w:bottom w:val="single" w:sz="4" w:space="0" w:color="A6A6A6"/>
            </w:tcBorders>
            <w:shd w:val="clear" w:color="auto" w:fill="auto"/>
            <w:vAlign w:val="center"/>
          </w:tcPr>
          <w:p w14:paraId="04496301" w14:textId="77777777" w:rsidR="001A6B72" w:rsidRPr="00AD51A9" w:rsidRDefault="001A6B72" w:rsidP="007B18B2">
            <w:pPr>
              <w:pStyle w:val="TableText"/>
              <w:tabs>
                <w:tab w:val="decimal" w:pos="482"/>
              </w:tabs>
              <w:rPr>
                <w:sz w:val="18"/>
                <w:szCs w:val="18"/>
              </w:rPr>
            </w:pPr>
            <w:r w:rsidRPr="00AD51A9">
              <w:rPr>
                <w:sz w:val="18"/>
                <w:szCs w:val="18"/>
              </w:rPr>
              <w:t>13,769</w:t>
            </w:r>
          </w:p>
        </w:tc>
        <w:tc>
          <w:tcPr>
            <w:tcW w:w="638" w:type="dxa"/>
            <w:tcBorders>
              <w:top w:val="single" w:sz="4" w:space="0" w:color="A6A6A6"/>
              <w:bottom w:val="single" w:sz="4" w:space="0" w:color="A6A6A6"/>
            </w:tcBorders>
            <w:shd w:val="clear" w:color="auto" w:fill="auto"/>
            <w:vAlign w:val="center"/>
          </w:tcPr>
          <w:p w14:paraId="0E67CF6B" w14:textId="77777777" w:rsidR="001A6B72" w:rsidRPr="00AD51A9" w:rsidRDefault="001A6B72" w:rsidP="007B18B2">
            <w:pPr>
              <w:pStyle w:val="TableText"/>
              <w:tabs>
                <w:tab w:val="decimal" w:pos="482"/>
              </w:tabs>
              <w:rPr>
                <w:sz w:val="18"/>
                <w:szCs w:val="18"/>
              </w:rPr>
            </w:pPr>
            <w:r w:rsidRPr="00AD51A9">
              <w:rPr>
                <w:sz w:val="18"/>
                <w:szCs w:val="18"/>
              </w:rPr>
              <w:t>12,392</w:t>
            </w:r>
          </w:p>
        </w:tc>
        <w:tc>
          <w:tcPr>
            <w:tcW w:w="638" w:type="dxa"/>
            <w:tcBorders>
              <w:top w:val="single" w:sz="4" w:space="0" w:color="A6A6A6"/>
              <w:bottom w:val="single" w:sz="4" w:space="0" w:color="A6A6A6"/>
            </w:tcBorders>
            <w:shd w:val="clear" w:color="auto" w:fill="auto"/>
            <w:vAlign w:val="center"/>
          </w:tcPr>
          <w:p w14:paraId="3F8CFC3C" w14:textId="77777777" w:rsidR="001A6B72" w:rsidRPr="00AD51A9" w:rsidRDefault="001A6B72" w:rsidP="007B18B2">
            <w:pPr>
              <w:pStyle w:val="TableText"/>
              <w:tabs>
                <w:tab w:val="decimal" w:pos="482"/>
              </w:tabs>
              <w:rPr>
                <w:sz w:val="18"/>
                <w:szCs w:val="18"/>
              </w:rPr>
            </w:pPr>
            <w:r w:rsidRPr="00AD51A9">
              <w:rPr>
                <w:sz w:val="18"/>
                <w:szCs w:val="18"/>
              </w:rPr>
              <w:t>12,696</w:t>
            </w:r>
          </w:p>
        </w:tc>
        <w:tc>
          <w:tcPr>
            <w:tcW w:w="637" w:type="dxa"/>
            <w:tcBorders>
              <w:top w:val="single" w:sz="4" w:space="0" w:color="A6A6A6"/>
              <w:bottom w:val="single" w:sz="4" w:space="0" w:color="A6A6A6"/>
            </w:tcBorders>
            <w:shd w:val="clear" w:color="auto" w:fill="auto"/>
            <w:vAlign w:val="center"/>
          </w:tcPr>
          <w:p w14:paraId="1EB564C3" w14:textId="77777777" w:rsidR="001A6B72" w:rsidRPr="00AD51A9" w:rsidRDefault="001A6B72" w:rsidP="007B18B2">
            <w:pPr>
              <w:pStyle w:val="TableText"/>
              <w:tabs>
                <w:tab w:val="decimal" w:pos="482"/>
              </w:tabs>
              <w:rPr>
                <w:sz w:val="18"/>
                <w:szCs w:val="18"/>
              </w:rPr>
            </w:pPr>
            <w:r w:rsidRPr="00AD51A9">
              <w:rPr>
                <w:sz w:val="18"/>
                <w:szCs w:val="18"/>
              </w:rPr>
              <w:t>11,892</w:t>
            </w:r>
          </w:p>
        </w:tc>
        <w:tc>
          <w:tcPr>
            <w:tcW w:w="638" w:type="dxa"/>
            <w:tcBorders>
              <w:top w:val="single" w:sz="4" w:space="0" w:color="A6A6A6"/>
              <w:bottom w:val="single" w:sz="4" w:space="0" w:color="A6A6A6"/>
            </w:tcBorders>
            <w:shd w:val="clear" w:color="auto" w:fill="auto"/>
            <w:vAlign w:val="center"/>
          </w:tcPr>
          <w:p w14:paraId="2FE753F3" w14:textId="38A9B26D" w:rsidR="001A6B72" w:rsidRPr="00AD51A9" w:rsidRDefault="001A6B72" w:rsidP="007B18B2">
            <w:pPr>
              <w:pStyle w:val="TableText"/>
              <w:tabs>
                <w:tab w:val="decimal" w:pos="482"/>
              </w:tabs>
              <w:rPr>
                <w:sz w:val="18"/>
                <w:szCs w:val="18"/>
              </w:rPr>
            </w:pPr>
            <w:r w:rsidRPr="00AD51A9">
              <w:rPr>
                <w:sz w:val="18"/>
                <w:szCs w:val="18"/>
              </w:rPr>
              <w:t>9688</w:t>
            </w:r>
          </w:p>
        </w:tc>
        <w:tc>
          <w:tcPr>
            <w:tcW w:w="638" w:type="dxa"/>
            <w:tcBorders>
              <w:top w:val="single" w:sz="4" w:space="0" w:color="A6A6A6"/>
              <w:bottom w:val="single" w:sz="4" w:space="0" w:color="A6A6A6"/>
            </w:tcBorders>
            <w:shd w:val="clear" w:color="auto" w:fill="auto"/>
            <w:vAlign w:val="center"/>
          </w:tcPr>
          <w:p w14:paraId="588C5337" w14:textId="77777777" w:rsidR="001A6B72" w:rsidRPr="00AD51A9" w:rsidRDefault="001A6B72" w:rsidP="007B18B2">
            <w:pPr>
              <w:pStyle w:val="TableText"/>
              <w:tabs>
                <w:tab w:val="decimal" w:pos="482"/>
              </w:tabs>
              <w:rPr>
                <w:sz w:val="18"/>
                <w:szCs w:val="18"/>
              </w:rPr>
            </w:pPr>
            <w:r w:rsidRPr="00AD51A9">
              <w:rPr>
                <w:sz w:val="18"/>
                <w:szCs w:val="18"/>
              </w:rPr>
              <w:t>10,534</w:t>
            </w:r>
          </w:p>
        </w:tc>
        <w:tc>
          <w:tcPr>
            <w:tcW w:w="638" w:type="dxa"/>
            <w:tcBorders>
              <w:top w:val="single" w:sz="4" w:space="0" w:color="A6A6A6"/>
              <w:bottom w:val="single" w:sz="4" w:space="0" w:color="A6A6A6"/>
            </w:tcBorders>
            <w:shd w:val="clear" w:color="auto" w:fill="auto"/>
            <w:vAlign w:val="center"/>
          </w:tcPr>
          <w:p w14:paraId="1A6138D4" w14:textId="77777777" w:rsidR="001A6B72" w:rsidRPr="00AD51A9" w:rsidRDefault="001A6B72" w:rsidP="007B18B2">
            <w:pPr>
              <w:pStyle w:val="TableText"/>
              <w:tabs>
                <w:tab w:val="decimal" w:pos="482"/>
              </w:tabs>
              <w:rPr>
                <w:sz w:val="18"/>
                <w:szCs w:val="18"/>
              </w:rPr>
            </w:pPr>
            <w:r w:rsidRPr="00AD51A9">
              <w:rPr>
                <w:sz w:val="18"/>
                <w:szCs w:val="18"/>
              </w:rPr>
              <w:t>10,674</w:t>
            </w:r>
          </w:p>
        </w:tc>
        <w:tc>
          <w:tcPr>
            <w:tcW w:w="638" w:type="dxa"/>
            <w:tcBorders>
              <w:top w:val="single" w:sz="4" w:space="0" w:color="A6A6A6"/>
              <w:bottom w:val="single" w:sz="4" w:space="0" w:color="A6A6A6"/>
            </w:tcBorders>
            <w:shd w:val="clear" w:color="auto" w:fill="auto"/>
            <w:vAlign w:val="center"/>
          </w:tcPr>
          <w:p w14:paraId="1ECDDA4F" w14:textId="77777777" w:rsidR="001A6B72" w:rsidRPr="00AD51A9" w:rsidRDefault="001A6B72" w:rsidP="007B18B2">
            <w:pPr>
              <w:pStyle w:val="TableText"/>
              <w:tabs>
                <w:tab w:val="decimal" w:pos="482"/>
              </w:tabs>
              <w:rPr>
                <w:sz w:val="18"/>
                <w:szCs w:val="18"/>
              </w:rPr>
            </w:pPr>
            <w:r w:rsidRPr="00AD51A9">
              <w:rPr>
                <w:sz w:val="18"/>
                <w:szCs w:val="18"/>
              </w:rPr>
              <w:t>11,349</w:t>
            </w:r>
          </w:p>
        </w:tc>
        <w:tc>
          <w:tcPr>
            <w:tcW w:w="638" w:type="dxa"/>
            <w:tcBorders>
              <w:top w:val="single" w:sz="4" w:space="0" w:color="A6A6A6"/>
              <w:bottom w:val="single" w:sz="4" w:space="0" w:color="A6A6A6"/>
            </w:tcBorders>
            <w:shd w:val="clear" w:color="auto" w:fill="auto"/>
            <w:vAlign w:val="center"/>
          </w:tcPr>
          <w:p w14:paraId="5A3CD281" w14:textId="77777777" w:rsidR="001A6B72" w:rsidRPr="00AD51A9" w:rsidRDefault="001A6B72" w:rsidP="007B18B2">
            <w:pPr>
              <w:pStyle w:val="TableText"/>
              <w:tabs>
                <w:tab w:val="decimal" w:pos="482"/>
              </w:tabs>
              <w:rPr>
                <w:sz w:val="18"/>
                <w:szCs w:val="18"/>
              </w:rPr>
            </w:pPr>
            <w:r w:rsidRPr="00AD51A9">
              <w:rPr>
                <w:sz w:val="18"/>
                <w:szCs w:val="18"/>
              </w:rPr>
              <w:t>12,804</w:t>
            </w:r>
          </w:p>
        </w:tc>
        <w:tc>
          <w:tcPr>
            <w:tcW w:w="638" w:type="dxa"/>
            <w:tcBorders>
              <w:top w:val="single" w:sz="4" w:space="0" w:color="A6A6A6"/>
              <w:bottom w:val="single" w:sz="4" w:space="0" w:color="A6A6A6"/>
            </w:tcBorders>
            <w:shd w:val="clear" w:color="auto" w:fill="auto"/>
            <w:vAlign w:val="center"/>
          </w:tcPr>
          <w:p w14:paraId="6A64757A" w14:textId="77777777" w:rsidR="001A6B72" w:rsidRPr="00AD51A9" w:rsidRDefault="001A6B72" w:rsidP="007B18B2">
            <w:pPr>
              <w:pStyle w:val="TableText"/>
              <w:tabs>
                <w:tab w:val="decimal" w:pos="482"/>
              </w:tabs>
              <w:rPr>
                <w:sz w:val="18"/>
                <w:szCs w:val="18"/>
              </w:rPr>
            </w:pPr>
            <w:r w:rsidRPr="00AD51A9">
              <w:rPr>
                <w:sz w:val="18"/>
                <w:szCs w:val="18"/>
              </w:rPr>
              <w:t>12,278</w:t>
            </w:r>
          </w:p>
        </w:tc>
      </w:tr>
      <w:tr w:rsidR="00141BE9" w:rsidRPr="00F92901" w14:paraId="0961E47F" w14:textId="77777777" w:rsidTr="00AD51A9">
        <w:trPr>
          <w:cantSplit/>
          <w:trHeight w:val="494"/>
        </w:trPr>
        <w:tc>
          <w:tcPr>
            <w:tcW w:w="993" w:type="dxa"/>
            <w:tcBorders>
              <w:top w:val="single" w:sz="4" w:space="0" w:color="A6A6A6"/>
              <w:bottom w:val="single" w:sz="4" w:space="0" w:color="A6A6A6"/>
            </w:tcBorders>
            <w:shd w:val="clear" w:color="auto" w:fill="auto"/>
            <w:vAlign w:val="center"/>
          </w:tcPr>
          <w:p w14:paraId="184C6CE8" w14:textId="77777777" w:rsidR="001A6B72" w:rsidRPr="00AD51A9" w:rsidRDefault="001A6B72" w:rsidP="001A6B72">
            <w:pPr>
              <w:pStyle w:val="TableText"/>
              <w:rPr>
                <w:sz w:val="18"/>
                <w:szCs w:val="18"/>
              </w:rPr>
            </w:pPr>
            <w:r w:rsidRPr="00AD51A9">
              <w:rPr>
                <w:sz w:val="18"/>
                <w:szCs w:val="18"/>
              </w:rPr>
              <w:t>Hawke's Bay</w:t>
            </w:r>
          </w:p>
        </w:tc>
        <w:tc>
          <w:tcPr>
            <w:tcW w:w="637" w:type="dxa"/>
            <w:tcBorders>
              <w:top w:val="single" w:sz="4" w:space="0" w:color="A6A6A6"/>
              <w:bottom w:val="single" w:sz="4" w:space="0" w:color="A6A6A6"/>
            </w:tcBorders>
            <w:shd w:val="clear" w:color="auto" w:fill="auto"/>
            <w:vAlign w:val="center"/>
          </w:tcPr>
          <w:p w14:paraId="46FABE66" w14:textId="77777777" w:rsidR="001A6B72" w:rsidRPr="00AD51A9" w:rsidRDefault="001A6B72" w:rsidP="007B18B2">
            <w:pPr>
              <w:pStyle w:val="TableText"/>
              <w:tabs>
                <w:tab w:val="decimal" w:pos="482"/>
              </w:tabs>
              <w:rPr>
                <w:sz w:val="18"/>
                <w:szCs w:val="18"/>
              </w:rPr>
            </w:pPr>
            <w:r w:rsidRPr="00AD51A9">
              <w:rPr>
                <w:sz w:val="18"/>
                <w:szCs w:val="18"/>
              </w:rPr>
              <w:t>13,846</w:t>
            </w:r>
          </w:p>
        </w:tc>
        <w:tc>
          <w:tcPr>
            <w:tcW w:w="638" w:type="dxa"/>
            <w:tcBorders>
              <w:top w:val="single" w:sz="4" w:space="0" w:color="A6A6A6"/>
              <w:bottom w:val="single" w:sz="4" w:space="0" w:color="A6A6A6"/>
            </w:tcBorders>
            <w:shd w:val="clear" w:color="auto" w:fill="auto"/>
            <w:vAlign w:val="center"/>
          </w:tcPr>
          <w:p w14:paraId="1C6718C9" w14:textId="77777777" w:rsidR="001A6B72" w:rsidRPr="00AD51A9" w:rsidRDefault="001A6B72" w:rsidP="007B18B2">
            <w:pPr>
              <w:pStyle w:val="TableText"/>
              <w:tabs>
                <w:tab w:val="decimal" w:pos="482"/>
              </w:tabs>
              <w:rPr>
                <w:sz w:val="18"/>
                <w:szCs w:val="18"/>
              </w:rPr>
            </w:pPr>
            <w:r w:rsidRPr="00AD51A9">
              <w:rPr>
                <w:sz w:val="18"/>
                <w:szCs w:val="18"/>
              </w:rPr>
              <w:t>12,364</w:t>
            </w:r>
          </w:p>
        </w:tc>
        <w:tc>
          <w:tcPr>
            <w:tcW w:w="638" w:type="dxa"/>
            <w:tcBorders>
              <w:top w:val="single" w:sz="4" w:space="0" w:color="A6A6A6"/>
              <w:bottom w:val="single" w:sz="4" w:space="0" w:color="A6A6A6"/>
            </w:tcBorders>
            <w:shd w:val="clear" w:color="auto" w:fill="auto"/>
            <w:vAlign w:val="center"/>
          </w:tcPr>
          <w:p w14:paraId="3A2EA6AB" w14:textId="77777777" w:rsidR="001A6B72" w:rsidRPr="00AD51A9" w:rsidRDefault="001A6B72" w:rsidP="007B18B2">
            <w:pPr>
              <w:pStyle w:val="TableText"/>
              <w:tabs>
                <w:tab w:val="decimal" w:pos="482"/>
              </w:tabs>
              <w:rPr>
                <w:sz w:val="18"/>
                <w:szCs w:val="18"/>
              </w:rPr>
            </w:pPr>
            <w:r w:rsidRPr="00AD51A9">
              <w:rPr>
                <w:sz w:val="18"/>
                <w:szCs w:val="18"/>
              </w:rPr>
              <w:t>10,357</w:t>
            </w:r>
          </w:p>
        </w:tc>
        <w:tc>
          <w:tcPr>
            <w:tcW w:w="638" w:type="dxa"/>
            <w:tcBorders>
              <w:top w:val="single" w:sz="4" w:space="0" w:color="A6A6A6"/>
              <w:bottom w:val="single" w:sz="4" w:space="0" w:color="A6A6A6"/>
            </w:tcBorders>
            <w:shd w:val="clear" w:color="auto" w:fill="auto"/>
            <w:vAlign w:val="center"/>
          </w:tcPr>
          <w:p w14:paraId="2ABCCB2F" w14:textId="77777777" w:rsidR="001A6B72" w:rsidRPr="00AD51A9" w:rsidRDefault="001A6B72" w:rsidP="007B18B2">
            <w:pPr>
              <w:pStyle w:val="TableText"/>
              <w:tabs>
                <w:tab w:val="decimal" w:pos="482"/>
              </w:tabs>
              <w:rPr>
                <w:sz w:val="18"/>
                <w:szCs w:val="18"/>
              </w:rPr>
            </w:pPr>
            <w:r w:rsidRPr="00AD51A9">
              <w:rPr>
                <w:sz w:val="18"/>
                <w:szCs w:val="18"/>
              </w:rPr>
              <w:t>11,930</w:t>
            </w:r>
          </w:p>
        </w:tc>
        <w:tc>
          <w:tcPr>
            <w:tcW w:w="638" w:type="dxa"/>
            <w:tcBorders>
              <w:top w:val="single" w:sz="4" w:space="0" w:color="A6A6A6"/>
              <w:bottom w:val="single" w:sz="4" w:space="0" w:color="A6A6A6"/>
            </w:tcBorders>
            <w:shd w:val="clear" w:color="auto" w:fill="auto"/>
            <w:vAlign w:val="center"/>
          </w:tcPr>
          <w:p w14:paraId="27CB947B" w14:textId="612ECD99" w:rsidR="001A6B72" w:rsidRPr="00AD51A9" w:rsidRDefault="001A6B72" w:rsidP="007B18B2">
            <w:pPr>
              <w:pStyle w:val="TableText"/>
              <w:tabs>
                <w:tab w:val="decimal" w:pos="482"/>
              </w:tabs>
              <w:rPr>
                <w:sz w:val="18"/>
                <w:szCs w:val="18"/>
              </w:rPr>
            </w:pPr>
            <w:r w:rsidRPr="00AD51A9">
              <w:rPr>
                <w:sz w:val="18"/>
                <w:szCs w:val="18"/>
              </w:rPr>
              <w:t>8000</w:t>
            </w:r>
          </w:p>
        </w:tc>
        <w:tc>
          <w:tcPr>
            <w:tcW w:w="638" w:type="dxa"/>
            <w:tcBorders>
              <w:top w:val="single" w:sz="4" w:space="0" w:color="A6A6A6"/>
              <w:bottom w:val="single" w:sz="4" w:space="0" w:color="A6A6A6"/>
            </w:tcBorders>
            <w:shd w:val="clear" w:color="auto" w:fill="auto"/>
            <w:vAlign w:val="center"/>
          </w:tcPr>
          <w:p w14:paraId="480BF452" w14:textId="77777777" w:rsidR="001A6B72" w:rsidRPr="00AD51A9" w:rsidRDefault="001A6B72" w:rsidP="007B18B2">
            <w:pPr>
              <w:pStyle w:val="TableText"/>
              <w:tabs>
                <w:tab w:val="decimal" w:pos="482"/>
              </w:tabs>
              <w:rPr>
                <w:sz w:val="18"/>
                <w:szCs w:val="18"/>
              </w:rPr>
            </w:pPr>
            <w:r w:rsidRPr="00AD51A9">
              <w:rPr>
                <w:sz w:val="18"/>
                <w:szCs w:val="18"/>
              </w:rPr>
              <w:t>10,909</w:t>
            </w:r>
          </w:p>
        </w:tc>
        <w:tc>
          <w:tcPr>
            <w:tcW w:w="638" w:type="dxa"/>
            <w:tcBorders>
              <w:top w:val="single" w:sz="4" w:space="0" w:color="A6A6A6"/>
              <w:bottom w:val="single" w:sz="4" w:space="0" w:color="A6A6A6"/>
            </w:tcBorders>
            <w:shd w:val="clear" w:color="auto" w:fill="auto"/>
            <w:vAlign w:val="center"/>
          </w:tcPr>
          <w:p w14:paraId="0DA8CC21" w14:textId="77777777" w:rsidR="001A6B72" w:rsidRPr="00AD51A9" w:rsidRDefault="001A6B72" w:rsidP="007B18B2">
            <w:pPr>
              <w:pStyle w:val="TableText"/>
              <w:tabs>
                <w:tab w:val="decimal" w:pos="482"/>
              </w:tabs>
              <w:rPr>
                <w:sz w:val="18"/>
                <w:szCs w:val="18"/>
              </w:rPr>
            </w:pPr>
            <w:r w:rsidRPr="00AD51A9">
              <w:rPr>
                <w:sz w:val="18"/>
                <w:szCs w:val="18"/>
              </w:rPr>
              <w:t>14,655</w:t>
            </w:r>
          </w:p>
        </w:tc>
        <w:tc>
          <w:tcPr>
            <w:tcW w:w="637" w:type="dxa"/>
            <w:tcBorders>
              <w:top w:val="single" w:sz="4" w:space="0" w:color="A6A6A6"/>
              <w:bottom w:val="single" w:sz="4" w:space="0" w:color="A6A6A6"/>
            </w:tcBorders>
            <w:shd w:val="clear" w:color="auto" w:fill="auto"/>
            <w:vAlign w:val="center"/>
          </w:tcPr>
          <w:p w14:paraId="1FABB567" w14:textId="77777777" w:rsidR="001A6B72" w:rsidRPr="00AD51A9" w:rsidRDefault="001A6B72" w:rsidP="007B18B2">
            <w:pPr>
              <w:pStyle w:val="TableText"/>
              <w:tabs>
                <w:tab w:val="decimal" w:pos="482"/>
              </w:tabs>
              <w:rPr>
                <w:sz w:val="18"/>
                <w:szCs w:val="18"/>
              </w:rPr>
            </w:pPr>
            <w:r w:rsidRPr="00AD51A9">
              <w:rPr>
                <w:sz w:val="18"/>
                <w:szCs w:val="18"/>
              </w:rPr>
              <w:t>11,017</w:t>
            </w:r>
          </w:p>
        </w:tc>
        <w:tc>
          <w:tcPr>
            <w:tcW w:w="638" w:type="dxa"/>
            <w:tcBorders>
              <w:top w:val="single" w:sz="4" w:space="0" w:color="A6A6A6"/>
              <w:bottom w:val="single" w:sz="4" w:space="0" w:color="A6A6A6"/>
            </w:tcBorders>
            <w:shd w:val="clear" w:color="auto" w:fill="auto"/>
            <w:vAlign w:val="center"/>
          </w:tcPr>
          <w:p w14:paraId="195AF8BA" w14:textId="77777777" w:rsidR="001A6B72" w:rsidRPr="00AD51A9" w:rsidRDefault="001A6B72" w:rsidP="007B18B2">
            <w:pPr>
              <w:pStyle w:val="TableText"/>
              <w:tabs>
                <w:tab w:val="decimal" w:pos="482"/>
              </w:tabs>
              <w:rPr>
                <w:sz w:val="18"/>
                <w:szCs w:val="18"/>
              </w:rPr>
            </w:pPr>
            <w:r w:rsidRPr="00AD51A9">
              <w:rPr>
                <w:sz w:val="18"/>
                <w:szCs w:val="18"/>
              </w:rPr>
              <w:t>12,742</w:t>
            </w:r>
          </w:p>
        </w:tc>
        <w:tc>
          <w:tcPr>
            <w:tcW w:w="638" w:type="dxa"/>
            <w:tcBorders>
              <w:top w:val="single" w:sz="4" w:space="0" w:color="A6A6A6"/>
              <w:bottom w:val="single" w:sz="4" w:space="0" w:color="A6A6A6"/>
            </w:tcBorders>
            <w:shd w:val="clear" w:color="auto" w:fill="auto"/>
            <w:vAlign w:val="center"/>
          </w:tcPr>
          <w:p w14:paraId="5204B5E9" w14:textId="77777777" w:rsidR="001A6B72" w:rsidRPr="00AD51A9" w:rsidRDefault="001A6B72" w:rsidP="007B18B2">
            <w:pPr>
              <w:pStyle w:val="TableText"/>
              <w:tabs>
                <w:tab w:val="decimal" w:pos="482"/>
              </w:tabs>
              <w:rPr>
                <w:sz w:val="18"/>
                <w:szCs w:val="18"/>
              </w:rPr>
            </w:pPr>
            <w:r w:rsidRPr="00AD51A9">
              <w:rPr>
                <w:sz w:val="18"/>
                <w:szCs w:val="18"/>
              </w:rPr>
              <w:t>16,557</w:t>
            </w:r>
          </w:p>
        </w:tc>
        <w:tc>
          <w:tcPr>
            <w:tcW w:w="638" w:type="dxa"/>
            <w:tcBorders>
              <w:top w:val="single" w:sz="4" w:space="0" w:color="A6A6A6"/>
              <w:bottom w:val="single" w:sz="4" w:space="0" w:color="A6A6A6"/>
            </w:tcBorders>
            <w:shd w:val="clear" w:color="auto" w:fill="auto"/>
            <w:vAlign w:val="center"/>
          </w:tcPr>
          <w:p w14:paraId="19C38A48" w14:textId="77777777" w:rsidR="001A6B72" w:rsidRPr="00AD51A9" w:rsidRDefault="001A6B72" w:rsidP="007B18B2">
            <w:pPr>
              <w:pStyle w:val="TableText"/>
              <w:tabs>
                <w:tab w:val="decimal" w:pos="482"/>
              </w:tabs>
              <w:rPr>
                <w:sz w:val="18"/>
                <w:szCs w:val="18"/>
              </w:rPr>
            </w:pPr>
            <w:r w:rsidRPr="00AD51A9">
              <w:rPr>
                <w:sz w:val="18"/>
                <w:szCs w:val="18"/>
              </w:rPr>
              <w:t>10,806</w:t>
            </w:r>
          </w:p>
        </w:tc>
        <w:tc>
          <w:tcPr>
            <w:tcW w:w="638" w:type="dxa"/>
            <w:tcBorders>
              <w:top w:val="single" w:sz="4" w:space="0" w:color="A6A6A6"/>
              <w:bottom w:val="single" w:sz="4" w:space="0" w:color="A6A6A6"/>
            </w:tcBorders>
            <w:shd w:val="clear" w:color="auto" w:fill="auto"/>
            <w:vAlign w:val="center"/>
          </w:tcPr>
          <w:p w14:paraId="7D9CAF70" w14:textId="77777777" w:rsidR="001A6B72" w:rsidRPr="00AD51A9" w:rsidRDefault="001A6B72" w:rsidP="007B18B2">
            <w:pPr>
              <w:pStyle w:val="TableText"/>
              <w:tabs>
                <w:tab w:val="decimal" w:pos="482"/>
              </w:tabs>
              <w:rPr>
                <w:sz w:val="18"/>
                <w:szCs w:val="18"/>
              </w:rPr>
            </w:pPr>
            <w:r w:rsidRPr="00AD51A9">
              <w:rPr>
                <w:sz w:val="18"/>
                <w:szCs w:val="18"/>
              </w:rPr>
              <w:t>13,016</w:t>
            </w:r>
          </w:p>
        </w:tc>
        <w:tc>
          <w:tcPr>
            <w:tcW w:w="638" w:type="dxa"/>
            <w:tcBorders>
              <w:top w:val="single" w:sz="4" w:space="0" w:color="A6A6A6"/>
              <w:bottom w:val="single" w:sz="4" w:space="0" w:color="A6A6A6"/>
            </w:tcBorders>
            <w:shd w:val="clear" w:color="auto" w:fill="auto"/>
            <w:vAlign w:val="center"/>
          </w:tcPr>
          <w:p w14:paraId="7F03603B" w14:textId="77777777" w:rsidR="001A6B72" w:rsidRPr="00AD51A9" w:rsidRDefault="001A6B72" w:rsidP="007B18B2">
            <w:pPr>
              <w:pStyle w:val="TableText"/>
              <w:tabs>
                <w:tab w:val="decimal" w:pos="482"/>
              </w:tabs>
              <w:rPr>
                <w:sz w:val="18"/>
                <w:szCs w:val="18"/>
              </w:rPr>
            </w:pPr>
            <w:r w:rsidRPr="00AD51A9">
              <w:rPr>
                <w:sz w:val="18"/>
                <w:szCs w:val="18"/>
              </w:rPr>
              <w:t>12,308</w:t>
            </w:r>
          </w:p>
        </w:tc>
        <w:tc>
          <w:tcPr>
            <w:tcW w:w="638" w:type="dxa"/>
            <w:tcBorders>
              <w:top w:val="single" w:sz="4" w:space="0" w:color="A6A6A6"/>
              <w:bottom w:val="single" w:sz="4" w:space="0" w:color="A6A6A6"/>
            </w:tcBorders>
            <w:shd w:val="clear" w:color="auto" w:fill="auto"/>
            <w:vAlign w:val="center"/>
          </w:tcPr>
          <w:p w14:paraId="3F8FC413" w14:textId="5B924F41" w:rsidR="001A6B72" w:rsidRPr="00AD51A9" w:rsidRDefault="001A6B72" w:rsidP="007B18B2">
            <w:pPr>
              <w:pStyle w:val="TableText"/>
              <w:tabs>
                <w:tab w:val="decimal" w:pos="482"/>
              </w:tabs>
              <w:rPr>
                <w:sz w:val="18"/>
                <w:szCs w:val="18"/>
              </w:rPr>
            </w:pPr>
            <w:r w:rsidRPr="00AD51A9">
              <w:rPr>
                <w:sz w:val="18"/>
                <w:szCs w:val="18"/>
              </w:rPr>
              <w:t>8462</w:t>
            </w:r>
          </w:p>
        </w:tc>
      </w:tr>
      <w:tr w:rsidR="00141BE9" w:rsidRPr="00F92901" w14:paraId="7C9EF73C" w14:textId="77777777" w:rsidTr="00AD51A9">
        <w:trPr>
          <w:cantSplit/>
          <w:trHeight w:val="494"/>
        </w:trPr>
        <w:tc>
          <w:tcPr>
            <w:tcW w:w="993" w:type="dxa"/>
            <w:tcBorders>
              <w:top w:val="single" w:sz="4" w:space="0" w:color="A6A6A6"/>
              <w:bottom w:val="single" w:sz="4" w:space="0" w:color="A6A6A6"/>
            </w:tcBorders>
            <w:shd w:val="clear" w:color="auto" w:fill="auto"/>
            <w:vAlign w:val="center"/>
          </w:tcPr>
          <w:p w14:paraId="0B879C94" w14:textId="77777777" w:rsidR="001A6B72" w:rsidRPr="00AD51A9" w:rsidRDefault="001A6B72" w:rsidP="001A6B72">
            <w:pPr>
              <w:pStyle w:val="TableText"/>
              <w:rPr>
                <w:sz w:val="18"/>
                <w:szCs w:val="18"/>
              </w:rPr>
            </w:pPr>
            <w:r w:rsidRPr="00AD51A9">
              <w:rPr>
                <w:sz w:val="18"/>
                <w:szCs w:val="18"/>
              </w:rPr>
              <w:t>Hutt Valley</w:t>
            </w:r>
          </w:p>
        </w:tc>
        <w:tc>
          <w:tcPr>
            <w:tcW w:w="637" w:type="dxa"/>
            <w:tcBorders>
              <w:top w:val="single" w:sz="4" w:space="0" w:color="A6A6A6"/>
              <w:bottom w:val="single" w:sz="4" w:space="0" w:color="A6A6A6"/>
            </w:tcBorders>
            <w:shd w:val="clear" w:color="auto" w:fill="auto"/>
            <w:vAlign w:val="center"/>
          </w:tcPr>
          <w:p w14:paraId="6C8E9555" w14:textId="77777777" w:rsidR="001A6B72" w:rsidRPr="00AD51A9" w:rsidRDefault="001A6B72" w:rsidP="007B18B2">
            <w:pPr>
              <w:pStyle w:val="TableText"/>
              <w:tabs>
                <w:tab w:val="decimal" w:pos="482"/>
              </w:tabs>
              <w:rPr>
                <w:sz w:val="18"/>
                <w:szCs w:val="18"/>
              </w:rPr>
            </w:pPr>
            <w:r w:rsidRPr="00AD51A9">
              <w:rPr>
                <w:sz w:val="18"/>
                <w:szCs w:val="18"/>
              </w:rPr>
              <w:t>11,667</w:t>
            </w:r>
          </w:p>
        </w:tc>
        <w:tc>
          <w:tcPr>
            <w:tcW w:w="638" w:type="dxa"/>
            <w:tcBorders>
              <w:top w:val="single" w:sz="4" w:space="0" w:color="A6A6A6"/>
              <w:bottom w:val="single" w:sz="4" w:space="0" w:color="A6A6A6"/>
            </w:tcBorders>
            <w:shd w:val="clear" w:color="auto" w:fill="auto"/>
            <w:vAlign w:val="center"/>
          </w:tcPr>
          <w:p w14:paraId="3503C73B" w14:textId="77777777" w:rsidR="001A6B72" w:rsidRPr="00AD51A9" w:rsidRDefault="001A6B72" w:rsidP="007B18B2">
            <w:pPr>
              <w:pStyle w:val="TableText"/>
              <w:tabs>
                <w:tab w:val="decimal" w:pos="482"/>
              </w:tabs>
              <w:rPr>
                <w:sz w:val="18"/>
                <w:szCs w:val="18"/>
              </w:rPr>
            </w:pPr>
            <w:r w:rsidRPr="00AD51A9">
              <w:rPr>
                <w:sz w:val="18"/>
                <w:szCs w:val="18"/>
              </w:rPr>
              <w:t>11,273</w:t>
            </w:r>
          </w:p>
        </w:tc>
        <w:tc>
          <w:tcPr>
            <w:tcW w:w="638" w:type="dxa"/>
            <w:tcBorders>
              <w:top w:val="single" w:sz="4" w:space="0" w:color="A6A6A6"/>
              <w:bottom w:val="single" w:sz="4" w:space="0" w:color="A6A6A6"/>
            </w:tcBorders>
            <w:shd w:val="clear" w:color="auto" w:fill="auto"/>
            <w:vAlign w:val="center"/>
          </w:tcPr>
          <w:p w14:paraId="6CFEE4E4" w14:textId="77777777" w:rsidR="001A6B72" w:rsidRPr="00AD51A9" w:rsidRDefault="001A6B72" w:rsidP="007B18B2">
            <w:pPr>
              <w:pStyle w:val="TableText"/>
              <w:tabs>
                <w:tab w:val="decimal" w:pos="482"/>
              </w:tabs>
              <w:rPr>
                <w:sz w:val="18"/>
                <w:szCs w:val="18"/>
              </w:rPr>
            </w:pPr>
            <w:r w:rsidRPr="00AD51A9">
              <w:rPr>
                <w:sz w:val="18"/>
                <w:szCs w:val="18"/>
              </w:rPr>
              <w:t>13,333</w:t>
            </w:r>
          </w:p>
        </w:tc>
        <w:tc>
          <w:tcPr>
            <w:tcW w:w="638" w:type="dxa"/>
            <w:tcBorders>
              <w:top w:val="single" w:sz="4" w:space="0" w:color="A6A6A6"/>
              <w:bottom w:val="single" w:sz="4" w:space="0" w:color="A6A6A6"/>
            </w:tcBorders>
            <w:shd w:val="clear" w:color="auto" w:fill="auto"/>
            <w:vAlign w:val="center"/>
          </w:tcPr>
          <w:p w14:paraId="09A00374" w14:textId="77777777" w:rsidR="001A6B72" w:rsidRPr="00AD51A9" w:rsidRDefault="001A6B72" w:rsidP="007B18B2">
            <w:pPr>
              <w:pStyle w:val="TableText"/>
              <w:tabs>
                <w:tab w:val="decimal" w:pos="482"/>
              </w:tabs>
              <w:rPr>
                <w:sz w:val="18"/>
                <w:szCs w:val="18"/>
              </w:rPr>
            </w:pPr>
            <w:r w:rsidRPr="00AD51A9">
              <w:rPr>
                <w:sz w:val="18"/>
                <w:szCs w:val="18"/>
              </w:rPr>
              <w:t>15,526</w:t>
            </w:r>
          </w:p>
        </w:tc>
        <w:tc>
          <w:tcPr>
            <w:tcW w:w="638" w:type="dxa"/>
            <w:tcBorders>
              <w:top w:val="single" w:sz="4" w:space="0" w:color="A6A6A6"/>
              <w:bottom w:val="single" w:sz="4" w:space="0" w:color="A6A6A6"/>
            </w:tcBorders>
            <w:shd w:val="clear" w:color="auto" w:fill="auto"/>
            <w:vAlign w:val="center"/>
          </w:tcPr>
          <w:p w14:paraId="5AB14019" w14:textId="77777777" w:rsidR="001A6B72" w:rsidRPr="00AD51A9" w:rsidRDefault="001A6B72" w:rsidP="007B18B2">
            <w:pPr>
              <w:pStyle w:val="TableText"/>
              <w:tabs>
                <w:tab w:val="decimal" w:pos="482"/>
              </w:tabs>
              <w:rPr>
                <w:sz w:val="18"/>
                <w:szCs w:val="18"/>
              </w:rPr>
            </w:pPr>
            <w:r w:rsidRPr="00AD51A9">
              <w:rPr>
                <w:sz w:val="18"/>
                <w:szCs w:val="18"/>
              </w:rPr>
              <w:t>12,051</w:t>
            </w:r>
          </w:p>
        </w:tc>
        <w:tc>
          <w:tcPr>
            <w:tcW w:w="638" w:type="dxa"/>
            <w:tcBorders>
              <w:top w:val="single" w:sz="4" w:space="0" w:color="A6A6A6"/>
              <w:bottom w:val="single" w:sz="4" w:space="0" w:color="A6A6A6"/>
            </w:tcBorders>
            <w:shd w:val="clear" w:color="auto" w:fill="auto"/>
            <w:vAlign w:val="center"/>
          </w:tcPr>
          <w:p w14:paraId="5CF4D972" w14:textId="77777777" w:rsidR="001A6B72" w:rsidRPr="00AD51A9" w:rsidRDefault="001A6B72" w:rsidP="007B18B2">
            <w:pPr>
              <w:pStyle w:val="TableText"/>
              <w:tabs>
                <w:tab w:val="decimal" w:pos="482"/>
              </w:tabs>
              <w:rPr>
                <w:sz w:val="18"/>
                <w:szCs w:val="18"/>
              </w:rPr>
            </w:pPr>
            <w:r w:rsidRPr="00AD51A9">
              <w:rPr>
                <w:sz w:val="18"/>
                <w:szCs w:val="18"/>
              </w:rPr>
              <w:t>13,475</w:t>
            </w:r>
          </w:p>
        </w:tc>
        <w:tc>
          <w:tcPr>
            <w:tcW w:w="638" w:type="dxa"/>
            <w:tcBorders>
              <w:top w:val="single" w:sz="4" w:space="0" w:color="A6A6A6"/>
              <w:bottom w:val="single" w:sz="4" w:space="0" w:color="A6A6A6"/>
            </w:tcBorders>
            <w:shd w:val="clear" w:color="auto" w:fill="auto"/>
            <w:vAlign w:val="center"/>
          </w:tcPr>
          <w:p w14:paraId="3846C680" w14:textId="77777777" w:rsidR="001A6B72" w:rsidRPr="00AD51A9" w:rsidRDefault="001A6B72" w:rsidP="007B18B2">
            <w:pPr>
              <w:pStyle w:val="TableText"/>
              <w:tabs>
                <w:tab w:val="decimal" w:pos="482"/>
              </w:tabs>
              <w:rPr>
                <w:sz w:val="18"/>
                <w:szCs w:val="18"/>
              </w:rPr>
            </w:pPr>
            <w:r w:rsidRPr="00AD51A9">
              <w:rPr>
                <w:sz w:val="18"/>
                <w:szCs w:val="18"/>
              </w:rPr>
              <w:t>15,328</w:t>
            </w:r>
          </w:p>
        </w:tc>
        <w:tc>
          <w:tcPr>
            <w:tcW w:w="637" w:type="dxa"/>
            <w:tcBorders>
              <w:top w:val="single" w:sz="4" w:space="0" w:color="A6A6A6"/>
              <w:bottom w:val="single" w:sz="4" w:space="0" w:color="A6A6A6"/>
            </w:tcBorders>
            <w:shd w:val="clear" w:color="auto" w:fill="auto"/>
            <w:vAlign w:val="center"/>
          </w:tcPr>
          <w:p w14:paraId="0E39FF69" w14:textId="77777777" w:rsidR="001A6B72" w:rsidRPr="00AD51A9" w:rsidRDefault="001A6B72" w:rsidP="007B18B2">
            <w:pPr>
              <w:pStyle w:val="TableText"/>
              <w:tabs>
                <w:tab w:val="decimal" w:pos="482"/>
              </w:tabs>
              <w:rPr>
                <w:sz w:val="18"/>
                <w:szCs w:val="18"/>
              </w:rPr>
            </w:pPr>
            <w:r w:rsidRPr="00AD51A9">
              <w:rPr>
                <w:sz w:val="18"/>
                <w:szCs w:val="18"/>
              </w:rPr>
              <w:t>14,141</w:t>
            </w:r>
          </w:p>
        </w:tc>
        <w:tc>
          <w:tcPr>
            <w:tcW w:w="638" w:type="dxa"/>
            <w:tcBorders>
              <w:top w:val="single" w:sz="4" w:space="0" w:color="A6A6A6"/>
              <w:bottom w:val="single" w:sz="4" w:space="0" w:color="A6A6A6"/>
            </w:tcBorders>
            <w:shd w:val="clear" w:color="auto" w:fill="auto"/>
            <w:vAlign w:val="center"/>
          </w:tcPr>
          <w:p w14:paraId="620809A1" w14:textId="77777777" w:rsidR="001A6B72" w:rsidRPr="00AD51A9" w:rsidRDefault="001A6B72" w:rsidP="007B18B2">
            <w:pPr>
              <w:pStyle w:val="TableText"/>
              <w:tabs>
                <w:tab w:val="decimal" w:pos="482"/>
              </w:tabs>
              <w:rPr>
                <w:sz w:val="18"/>
                <w:szCs w:val="18"/>
              </w:rPr>
            </w:pPr>
            <w:r w:rsidRPr="00AD51A9">
              <w:rPr>
                <w:sz w:val="18"/>
                <w:szCs w:val="18"/>
              </w:rPr>
              <w:t>13,906</w:t>
            </w:r>
          </w:p>
        </w:tc>
        <w:tc>
          <w:tcPr>
            <w:tcW w:w="638" w:type="dxa"/>
            <w:tcBorders>
              <w:top w:val="single" w:sz="4" w:space="0" w:color="A6A6A6"/>
              <w:bottom w:val="single" w:sz="4" w:space="0" w:color="A6A6A6"/>
            </w:tcBorders>
            <w:shd w:val="clear" w:color="auto" w:fill="auto"/>
            <w:vAlign w:val="center"/>
          </w:tcPr>
          <w:p w14:paraId="69663EF3" w14:textId="77777777" w:rsidR="001A6B72" w:rsidRPr="00AD51A9" w:rsidRDefault="001A6B72" w:rsidP="007B18B2">
            <w:pPr>
              <w:pStyle w:val="TableText"/>
              <w:tabs>
                <w:tab w:val="decimal" w:pos="482"/>
              </w:tabs>
              <w:rPr>
                <w:sz w:val="18"/>
                <w:szCs w:val="18"/>
              </w:rPr>
            </w:pPr>
            <w:r w:rsidRPr="00AD51A9">
              <w:rPr>
                <w:sz w:val="18"/>
                <w:szCs w:val="18"/>
              </w:rPr>
              <w:t>14,496</w:t>
            </w:r>
          </w:p>
        </w:tc>
        <w:tc>
          <w:tcPr>
            <w:tcW w:w="638" w:type="dxa"/>
            <w:tcBorders>
              <w:top w:val="single" w:sz="4" w:space="0" w:color="A6A6A6"/>
              <w:bottom w:val="single" w:sz="4" w:space="0" w:color="A6A6A6"/>
            </w:tcBorders>
            <w:shd w:val="clear" w:color="auto" w:fill="auto"/>
            <w:vAlign w:val="center"/>
          </w:tcPr>
          <w:p w14:paraId="1289EBD6" w14:textId="77777777" w:rsidR="001A6B72" w:rsidRPr="00AD51A9" w:rsidRDefault="001A6B72" w:rsidP="007B18B2">
            <w:pPr>
              <w:pStyle w:val="TableText"/>
              <w:tabs>
                <w:tab w:val="decimal" w:pos="482"/>
              </w:tabs>
              <w:rPr>
                <w:sz w:val="18"/>
                <w:szCs w:val="18"/>
              </w:rPr>
            </w:pPr>
            <w:r w:rsidRPr="00AD51A9">
              <w:rPr>
                <w:sz w:val="18"/>
                <w:szCs w:val="18"/>
              </w:rPr>
              <w:t>14,141</w:t>
            </w:r>
          </w:p>
        </w:tc>
        <w:tc>
          <w:tcPr>
            <w:tcW w:w="638" w:type="dxa"/>
            <w:tcBorders>
              <w:top w:val="single" w:sz="4" w:space="0" w:color="A6A6A6"/>
              <w:bottom w:val="single" w:sz="4" w:space="0" w:color="A6A6A6"/>
            </w:tcBorders>
            <w:shd w:val="clear" w:color="auto" w:fill="auto"/>
            <w:vAlign w:val="center"/>
          </w:tcPr>
          <w:p w14:paraId="5029385F" w14:textId="77777777" w:rsidR="001A6B72" w:rsidRPr="00AD51A9" w:rsidRDefault="001A6B72" w:rsidP="007B18B2">
            <w:pPr>
              <w:pStyle w:val="TableText"/>
              <w:tabs>
                <w:tab w:val="decimal" w:pos="482"/>
              </w:tabs>
              <w:rPr>
                <w:sz w:val="18"/>
                <w:szCs w:val="18"/>
              </w:rPr>
            </w:pPr>
            <w:r w:rsidRPr="00AD51A9">
              <w:rPr>
                <w:sz w:val="18"/>
                <w:szCs w:val="18"/>
              </w:rPr>
              <w:t>15,780</w:t>
            </w:r>
          </w:p>
        </w:tc>
        <w:tc>
          <w:tcPr>
            <w:tcW w:w="638" w:type="dxa"/>
            <w:tcBorders>
              <w:top w:val="single" w:sz="4" w:space="0" w:color="A6A6A6"/>
              <w:bottom w:val="single" w:sz="4" w:space="0" w:color="A6A6A6"/>
            </w:tcBorders>
            <w:shd w:val="clear" w:color="auto" w:fill="auto"/>
            <w:vAlign w:val="center"/>
          </w:tcPr>
          <w:p w14:paraId="5864873A" w14:textId="77777777" w:rsidR="001A6B72" w:rsidRPr="00AD51A9" w:rsidRDefault="001A6B72" w:rsidP="007B18B2">
            <w:pPr>
              <w:pStyle w:val="TableText"/>
              <w:tabs>
                <w:tab w:val="decimal" w:pos="482"/>
              </w:tabs>
              <w:rPr>
                <w:sz w:val="18"/>
                <w:szCs w:val="18"/>
              </w:rPr>
            </w:pPr>
            <w:r w:rsidRPr="00AD51A9">
              <w:rPr>
                <w:sz w:val="18"/>
                <w:szCs w:val="18"/>
              </w:rPr>
              <w:t>15,888</w:t>
            </w:r>
          </w:p>
        </w:tc>
        <w:tc>
          <w:tcPr>
            <w:tcW w:w="638" w:type="dxa"/>
            <w:tcBorders>
              <w:top w:val="single" w:sz="4" w:space="0" w:color="A6A6A6"/>
              <w:bottom w:val="single" w:sz="4" w:space="0" w:color="A6A6A6"/>
            </w:tcBorders>
            <w:shd w:val="clear" w:color="auto" w:fill="auto"/>
            <w:vAlign w:val="center"/>
          </w:tcPr>
          <w:p w14:paraId="23A4996F" w14:textId="77777777" w:rsidR="001A6B72" w:rsidRPr="00AD51A9" w:rsidRDefault="001A6B72" w:rsidP="007B18B2">
            <w:pPr>
              <w:pStyle w:val="TableText"/>
              <w:tabs>
                <w:tab w:val="decimal" w:pos="482"/>
              </w:tabs>
              <w:rPr>
                <w:sz w:val="18"/>
                <w:szCs w:val="18"/>
              </w:rPr>
            </w:pPr>
            <w:r w:rsidRPr="00AD51A9">
              <w:rPr>
                <w:sz w:val="18"/>
                <w:szCs w:val="18"/>
              </w:rPr>
              <w:t>13,524</w:t>
            </w:r>
          </w:p>
        </w:tc>
      </w:tr>
      <w:tr w:rsidR="00141BE9" w:rsidRPr="00F92901" w14:paraId="79793DE1" w14:textId="77777777" w:rsidTr="00AD51A9">
        <w:trPr>
          <w:cantSplit/>
          <w:trHeight w:val="494"/>
        </w:trPr>
        <w:tc>
          <w:tcPr>
            <w:tcW w:w="993" w:type="dxa"/>
            <w:tcBorders>
              <w:top w:val="single" w:sz="4" w:space="0" w:color="A6A6A6"/>
              <w:bottom w:val="single" w:sz="4" w:space="0" w:color="A6A6A6"/>
            </w:tcBorders>
            <w:shd w:val="clear" w:color="auto" w:fill="auto"/>
            <w:vAlign w:val="center"/>
          </w:tcPr>
          <w:p w14:paraId="797FB6AC" w14:textId="77777777" w:rsidR="001A6B72" w:rsidRPr="00AD51A9" w:rsidRDefault="001A6B72" w:rsidP="001A6B72">
            <w:pPr>
              <w:pStyle w:val="TableText"/>
              <w:rPr>
                <w:sz w:val="18"/>
                <w:szCs w:val="18"/>
              </w:rPr>
            </w:pPr>
            <w:r w:rsidRPr="00AD51A9">
              <w:rPr>
                <w:sz w:val="18"/>
                <w:szCs w:val="18"/>
              </w:rPr>
              <w:t>Waikato</w:t>
            </w:r>
          </w:p>
        </w:tc>
        <w:tc>
          <w:tcPr>
            <w:tcW w:w="637" w:type="dxa"/>
            <w:tcBorders>
              <w:top w:val="single" w:sz="4" w:space="0" w:color="A6A6A6"/>
              <w:bottom w:val="single" w:sz="4" w:space="0" w:color="A6A6A6"/>
            </w:tcBorders>
            <w:shd w:val="clear" w:color="auto" w:fill="auto"/>
            <w:vAlign w:val="center"/>
          </w:tcPr>
          <w:p w14:paraId="338FEAAF" w14:textId="16F7674D" w:rsidR="001A6B72" w:rsidRPr="00AD51A9" w:rsidRDefault="001A6B72" w:rsidP="007B18B2">
            <w:pPr>
              <w:pStyle w:val="TableText"/>
              <w:tabs>
                <w:tab w:val="decimal" w:pos="482"/>
              </w:tabs>
              <w:rPr>
                <w:sz w:val="18"/>
                <w:szCs w:val="18"/>
              </w:rPr>
            </w:pPr>
            <w:r w:rsidRPr="00AD51A9">
              <w:rPr>
                <w:sz w:val="18"/>
                <w:szCs w:val="18"/>
              </w:rPr>
              <w:t>9747</w:t>
            </w:r>
          </w:p>
        </w:tc>
        <w:tc>
          <w:tcPr>
            <w:tcW w:w="638" w:type="dxa"/>
            <w:tcBorders>
              <w:top w:val="single" w:sz="4" w:space="0" w:color="A6A6A6"/>
              <w:bottom w:val="single" w:sz="4" w:space="0" w:color="A6A6A6"/>
            </w:tcBorders>
            <w:shd w:val="clear" w:color="auto" w:fill="auto"/>
            <w:vAlign w:val="center"/>
          </w:tcPr>
          <w:p w14:paraId="332AFB57" w14:textId="2C42C406" w:rsidR="001A6B72" w:rsidRPr="00AD51A9" w:rsidRDefault="001A6B72" w:rsidP="007B18B2">
            <w:pPr>
              <w:pStyle w:val="TableText"/>
              <w:tabs>
                <w:tab w:val="decimal" w:pos="482"/>
              </w:tabs>
              <w:rPr>
                <w:sz w:val="18"/>
                <w:szCs w:val="18"/>
              </w:rPr>
            </w:pPr>
            <w:r w:rsidRPr="00AD51A9">
              <w:rPr>
                <w:sz w:val="18"/>
                <w:szCs w:val="18"/>
              </w:rPr>
              <w:t>7179</w:t>
            </w:r>
          </w:p>
        </w:tc>
        <w:tc>
          <w:tcPr>
            <w:tcW w:w="638" w:type="dxa"/>
            <w:tcBorders>
              <w:top w:val="single" w:sz="4" w:space="0" w:color="A6A6A6"/>
              <w:bottom w:val="single" w:sz="4" w:space="0" w:color="A6A6A6"/>
            </w:tcBorders>
            <w:shd w:val="clear" w:color="auto" w:fill="auto"/>
            <w:vAlign w:val="center"/>
          </w:tcPr>
          <w:p w14:paraId="12F90230" w14:textId="1866E5DC" w:rsidR="001A6B72" w:rsidRPr="00AD51A9" w:rsidRDefault="001A6B72" w:rsidP="007B18B2">
            <w:pPr>
              <w:pStyle w:val="TableText"/>
              <w:tabs>
                <w:tab w:val="decimal" w:pos="482"/>
              </w:tabs>
              <w:rPr>
                <w:sz w:val="18"/>
                <w:szCs w:val="18"/>
              </w:rPr>
            </w:pPr>
            <w:r w:rsidRPr="00AD51A9">
              <w:rPr>
                <w:sz w:val="18"/>
                <w:szCs w:val="18"/>
              </w:rPr>
              <w:t>5696</w:t>
            </w:r>
          </w:p>
        </w:tc>
        <w:tc>
          <w:tcPr>
            <w:tcW w:w="638" w:type="dxa"/>
            <w:tcBorders>
              <w:top w:val="single" w:sz="4" w:space="0" w:color="A6A6A6"/>
              <w:bottom w:val="single" w:sz="4" w:space="0" w:color="A6A6A6"/>
            </w:tcBorders>
            <w:shd w:val="clear" w:color="auto" w:fill="auto"/>
            <w:vAlign w:val="center"/>
          </w:tcPr>
          <w:p w14:paraId="75D5AD26" w14:textId="3E8CEDEE" w:rsidR="001A6B72" w:rsidRPr="00AD51A9" w:rsidRDefault="001A6B72" w:rsidP="007B18B2">
            <w:pPr>
              <w:pStyle w:val="TableText"/>
              <w:tabs>
                <w:tab w:val="decimal" w:pos="482"/>
              </w:tabs>
              <w:rPr>
                <w:sz w:val="18"/>
                <w:szCs w:val="18"/>
              </w:rPr>
            </w:pPr>
            <w:r w:rsidRPr="00AD51A9">
              <w:rPr>
                <w:sz w:val="18"/>
                <w:szCs w:val="18"/>
              </w:rPr>
              <w:t>5696</w:t>
            </w:r>
          </w:p>
        </w:tc>
        <w:tc>
          <w:tcPr>
            <w:tcW w:w="638" w:type="dxa"/>
            <w:tcBorders>
              <w:top w:val="single" w:sz="4" w:space="0" w:color="A6A6A6"/>
              <w:bottom w:val="single" w:sz="4" w:space="0" w:color="A6A6A6"/>
            </w:tcBorders>
            <w:shd w:val="clear" w:color="auto" w:fill="auto"/>
            <w:vAlign w:val="center"/>
          </w:tcPr>
          <w:p w14:paraId="2160701C" w14:textId="3F90A877" w:rsidR="001A6B72" w:rsidRPr="00AD51A9" w:rsidRDefault="001A6B72" w:rsidP="007B18B2">
            <w:pPr>
              <w:pStyle w:val="TableText"/>
              <w:tabs>
                <w:tab w:val="decimal" w:pos="482"/>
              </w:tabs>
              <w:rPr>
                <w:sz w:val="18"/>
                <w:szCs w:val="18"/>
              </w:rPr>
            </w:pPr>
            <w:r w:rsidRPr="00AD51A9">
              <w:rPr>
                <w:sz w:val="18"/>
                <w:szCs w:val="18"/>
              </w:rPr>
              <w:t>5412</w:t>
            </w:r>
          </w:p>
        </w:tc>
        <w:tc>
          <w:tcPr>
            <w:tcW w:w="638" w:type="dxa"/>
            <w:tcBorders>
              <w:top w:val="single" w:sz="4" w:space="0" w:color="A6A6A6"/>
              <w:bottom w:val="single" w:sz="4" w:space="0" w:color="A6A6A6"/>
            </w:tcBorders>
            <w:shd w:val="clear" w:color="auto" w:fill="auto"/>
            <w:vAlign w:val="center"/>
          </w:tcPr>
          <w:p w14:paraId="0BB9ABD4" w14:textId="2B9BB160" w:rsidR="001A6B72" w:rsidRPr="00AD51A9" w:rsidRDefault="001A6B72" w:rsidP="007B18B2">
            <w:pPr>
              <w:pStyle w:val="TableText"/>
              <w:tabs>
                <w:tab w:val="decimal" w:pos="482"/>
              </w:tabs>
              <w:rPr>
                <w:sz w:val="18"/>
                <w:szCs w:val="18"/>
              </w:rPr>
            </w:pPr>
            <w:r w:rsidRPr="00AD51A9">
              <w:rPr>
                <w:sz w:val="18"/>
                <w:szCs w:val="18"/>
              </w:rPr>
              <w:t>5181</w:t>
            </w:r>
          </w:p>
        </w:tc>
        <w:tc>
          <w:tcPr>
            <w:tcW w:w="638" w:type="dxa"/>
            <w:tcBorders>
              <w:top w:val="single" w:sz="4" w:space="0" w:color="A6A6A6"/>
              <w:bottom w:val="single" w:sz="4" w:space="0" w:color="A6A6A6"/>
            </w:tcBorders>
            <w:shd w:val="clear" w:color="auto" w:fill="auto"/>
            <w:vAlign w:val="center"/>
          </w:tcPr>
          <w:p w14:paraId="6D01ACB2" w14:textId="0EF0890B" w:rsidR="001A6B72" w:rsidRPr="00AD51A9" w:rsidRDefault="001A6B72" w:rsidP="007B18B2">
            <w:pPr>
              <w:pStyle w:val="TableText"/>
              <w:tabs>
                <w:tab w:val="decimal" w:pos="482"/>
              </w:tabs>
              <w:rPr>
                <w:sz w:val="18"/>
                <w:szCs w:val="18"/>
              </w:rPr>
            </w:pPr>
            <w:r w:rsidRPr="00AD51A9">
              <w:rPr>
                <w:sz w:val="18"/>
                <w:szCs w:val="18"/>
              </w:rPr>
              <w:t>5663</w:t>
            </w:r>
          </w:p>
        </w:tc>
        <w:tc>
          <w:tcPr>
            <w:tcW w:w="637" w:type="dxa"/>
            <w:tcBorders>
              <w:top w:val="single" w:sz="4" w:space="0" w:color="A6A6A6"/>
              <w:bottom w:val="single" w:sz="4" w:space="0" w:color="A6A6A6"/>
            </w:tcBorders>
            <w:shd w:val="clear" w:color="auto" w:fill="auto"/>
            <w:vAlign w:val="center"/>
          </w:tcPr>
          <w:p w14:paraId="744B09D8" w14:textId="3CC62451" w:rsidR="001A6B72" w:rsidRPr="00AD51A9" w:rsidRDefault="001A6B72" w:rsidP="007B18B2">
            <w:pPr>
              <w:pStyle w:val="TableText"/>
              <w:tabs>
                <w:tab w:val="decimal" w:pos="482"/>
              </w:tabs>
              <w:rPr>
                <w:sz w:val="18"/>
                <w:szCs w:val="18"/>
              </w:rPr>
            </w:pPr>
            <w:r w:rsidRPr="00AD51A9">
              <w:rPr>
                <w:sz w:val="18"/>
                <w:szCs w:val="18"/>
              </w:rPr>
              <w:t>7640</w:t>
            </w:r>
          </w:p>
        </w:tc>
        <w:tc>
          <w:tcPr>
            <w:tcW w:w="638" w:type="dxa"/>
            <w:tcBorders>
              <w:top w:val="single" w:sz="4" w:space="0" w:color="A6A6A6"/>
              <w:bottom w:val="single" w:sz="4" w:space="0" w:color="A6A6A6"/>
            </w:tcBorders>
            <w:shd w:val="clear" w:color="auto" w:fill="auto"/>
            <w:vAlign w:val="center"/>
          </w:tcPr>
          <w:p w14:paraId="7DC593EF" w14:textId="186C0F8B" w:rsidR="001A6B72" w:rsidRPr="00AD51A9" w:rsidRDefault="001A6B72" w:rsidP="007B18B2">
            <w:pPr>
              <w:pStyle w:val="TableText"/>
              <w:tabs>
                <w:tab w:val="decimal" w:pos="482"/>
              </w:tabs>
              <w:rPr>
                <w:sz w:val="18"/>
                <w:szCs w:val="18"/>
              </w:rPr>
            </w:pPr>
            <w:r w:rsidRPr="00AD51A9">
              <w:rPr>
                <w:sz w:val="18"/>
                <w:szCs w:val="18"/>
              </w:rPr>
              <w:t>8791</w:t>
            </w:r>
          </w:p>
        </w:tc>
        <w:tc>
          <w:tcPr>
            <w:tcW w:w="638" w:type="dxa"/>
            <w:tcBorders>
              <w:top w:val="single" w:sz="4" w:space="0" w:color="A6A6A6"/>
              <w:bottom w:val="single" w:sz="4" w:space="0" w:color="A6A6A6"/>
            </w:tcBorders>
            <w:shd w:val="clear" w:color="auto" w:fill="auto"/>
            <w:vAlign w:val="center"/>
          </w:tcPr>
          <w:p w14:paraId="1FC92A64" w14:textId="77777777" w:rsidR="001A6B72" w:rsidRPr="00AD51A9" w:rsidRDefault="001A6B72" w:rsidP="007B18B2">
            <w:pPr>
              <w:pStyle w:val="TableText"/>
              <w:tabs>
                <w:tab w:val="decimal" w:pos="482"/>
              </w:tabs>
              <w:rPr>
                <w:sz w:val="18"/>
                <w:szCs w:val="18"/>
              </w:rPr>
            </w:pPr>
            <w:r w:rsidRPr="00AD51A9">
              <w:rPr>
                <w:sz w:val="18"/>
                <w:szCs w:val="18"/>
              </w:rPr>
              <w:t>10,521</w:t>
            </w:r>
          </w:p>
        </w:tc>
        <w:tc>
          <w:tcPr>
            <w:tcW w:w="638" w:type="dxa"/>
            <w:tcBorders>
              <w:top w:val="single" w:sz="4" w:space="0" w:color="A6A6A6"/>
              <w:bottom w:val="single" w:sz="4" w:space="0" w:color="A6A6A6"/>
            </w:tcBorders>
            <w:shd w:val="clear" w:color="auto" w:fill="auto"/>
            <w:vAlign w:val="center"/>
          </w:tcPr>
          <w:p w14:paraId="036C0DD5" w14:textId="77777777" w:rsidR="001A6B72" w:rsidRPr="00AD51A9" w:rsidRDefault="001A6B72" w:rsidP="007B18B2">
            <w:pPr>
              <w:pStyle w:val="TableText"/>
              <w:tabs>
                <w:tab w:val="decimal" w:pos="482"/>
              </w:tabs>
              <w:rPr>
                <w:sz w:val="18"/>
                <w:szCs w:val="18"/>
              </w:rPr>
            </w:pPr>
            <w:r w:rsidRPr="00AD51A9">
              <w:rPr>
                <w:sz w:val="18"/>
                <w:szCs w:val="18"/>
              </w:rPr>
              <w:t>12,673</w:t>
            </w:r>
          </w:p>
        </w:tc>
        <w:tc>
          <w:tcPr>
            <w:tcW w:w="638" w:type="dxa"/>
            <w:tcBorders>
              <w:top w:val="single" w:sz="4" w:space="0" w:color="A6A6A6"/>
              <w:bottom w:val="single" w:sz="4" w:space="0" w:color="A6A6A6"/>
            </w:tcBorders>
            <w:shd w:val="clear" w:color="auto" w:fill="auto"/>
            <w:vAlign w:val="center"/>
          </w:tcPr>
          <w:p w14:paraId="635B4D23" w14:textId="77777777" w:rsidR="001A6B72" w:rsidRPr="00AD51A9" w:rsidRDefault="001A6B72" w:rsidP="007B18B2">
            <w:pPr>
              <w:pStyle w:val="TableText"/>
              <w:tabs>
                <w:tab w:val="decimal" w:pos="482"/>
              </w:tabs>
              <w:rPr>
                <w:sz w:val="18"/>
                <w:szCs w:val="18"/>
              </w:rPr>
            </w:pPr>
            <w:r w:rsidRPr="00AD51A9">
              <w:rPr>
                <w:sz w:val="18"/>
                <w:szCs w:val="18"/>
              </w:rPr>
              <w:t>11,667</w:t>
            </w:r>
          </w:p>
        </w:tc>
        <w:tc>
          <w:tcPr>
            <w:tcW w:w="638" w:type="dxa"/>
            <w:tcBorders>
              <w:top w:val="single" w:sz="4" w:space="0" w:color="A6A6A6"/>
              <w:bottom w:val="single" w:sz="4" w:space="0" w:color="A6A6A6"/>
            </w:tcBorders>
            <w:shd w:val="clear" w:color="auto" w:fill="auto"/>
            <w:vAlign w:val="center"/>
          </w:tcPr>
          <w:p w14:paraId="40AB30B9" w14:textId="77777777" w:rsidR="001A6B72" w:rsidRPr="00AD51A9" w:rsidRDefault="001A6B72" w:rsidP="007B18B2">
            <w:pPr>
              <w:pStyle w:val="TableText"/>
              <w:tabs>
                <w:tab w:val="decimal" w:pos="482"/>
              </w:tabs>
              <w:rPr>
                <w:sz w:val="18"/>
                <w:szCs w:val="18"/>
              </w:rPr>
            </w:pPr>
            <w:r w:rsidRPr="00AD51A9">
              <w:rPr>
                <w:sz w:val="18"/>
                <w:szCs w:val="18"/>
              </w:rPr>
              <w:t>10,656</w:t>
            </w:r>
          </w:p>
        </w:tc>
        <w:tc>
          <w:tcPr>
            <w:tcW w:w="638" w:type="dxa"/>
            <w:tcBorders>
              <w:top w:val="single" w:sz="4" w:space="0" w:color="A6A6A6"/>
              <w:bottom w:val="single" w:sz="4" w:space="0" w:color="A6A6A6"/>
            </w:tcBorders>
            <w:shd w:val="clear" w:color="auto" w:fill="auto"/>
            <w:vAlign w:val="center"/>
          </w:tcPr>
          <w:p w14:paraId="02791076" w14:textId="77777777" w:rsidR="001A6B72" w:rsidRPr="00AD51A9" w:rsidRDefault="001A6B72" w:rsidP="007B18B2">
            <w:pPr>
              <w:pStyle w:val="TableText"/>
              <w:tabs>
                <w:tab w:val="decimal" w:pos="482"/>
              </w:tabs>
              <w:rPr>
                <w:sz w:val="18"/>
                <w:szCs w:val="18"/>
              </w:rPr>
            </w:pPr>
            <w:r w:rsidRPr="00AD51A9">
              <w:rPr>
                <w:sz w:val="18"/>
                <w:szCs w:val="18"/>
              </w:rPr>
              <w:t>12,540</w:t>
            </w:r>
          </w:p>
        </w:tc>
      </w:tr>
      <w:tr w:rsidR="00141BE9" w:rsidRPr="00F92901" w14:paraId="21D15158" w14:textId="77777777" w:rsidTr="00AD51A9">
        <w:trPr>
          <w:cantSplit/>
          <w:trHeight w:val="494"/>
        </w:trPr>
        <w:tc>
          <w:tcPr>
            <w:tcW w:w="993" w:type="dxa"/>
            <w:tcBorders>
              <w:top w:val="single" w:sz="4" w:space="0" w:color="A6A6A6"/>
            </w:tcBorders>
            <w:shd w:val="clear" w:color="auto" w:fill="auto"/>
            <w:vAlign w:val="center"/>
          </w:tcPr>
          <w:p w14:paraId="3B47D7BA" w14:textId="77777777" w:rsidR="001A6B72" w:rsidRPr="00AD51A9" w:rsidRDefault="001A6B72" w:rsidP="001A6B72">
            <w:pPr>
              <w:pStyle w:val="TableText"/>
              <w:rPr>
                <w:sz w:val="18"/>
                <w:szCs w:val="18"/>
              </w:rPr>
            </w:pPr>
            <w:r w:rsidRPr="00AD51A9">
              <w:rPr>
                <w:sz w:val="18"/>
                <w:szCs w:val="18"/>
              </w:rPr>
              <w:t>Waitemata</w:t>
            </w:r>
          </w:p>
        </w:tc>
        <w:tc>
          <w:tcPr>
            <w:tcW w:w="637" w:type="dxa"/>
            <w:tcBorders>
              <w:top w:val="single" w:sz="4" w:space="0" w:color="A6A6A6"/>
            </w:tcBorders>
            <w:shd w:val="clear" w:color="auto" w:fill="auto"/>
            <w:vAlign w:val="center"/>
          </w:tcPr>
          <w:p w14:paraId="4E2BD635" w14:textId="049D125A" w:rsidR="001A6B72" w:rsidRPr="00AD51A9" w:rsidRDefault="001A6B72" w:rsidP="007B18B2">
            <w:pPr>
              <w:pStyle w:val="TableText"/>
              <w:tabs>
                <w:tab w:val="decimal" w:pos="482"/>
              </w:tabs>
              <w:rPr>
                <w:sz w:val="18"/>
                <w:szCs w:val="18"/>
              </w:rPr>
            </w:pPr>
            <w:r w:rsidRPr="00AD51A9">
              <w:rPr>
                <w:sz w:val="18"/>
                <w:szCs w:val="18"/>
              </w:rPr>
              <w:t>9949</w:t>
            </w:r>
          </w:p>
        </w:tc>
        <w:tc>
          <w:tcPr>
            <w:tcW w:w="638" w:type="dxa"/>
            <w:tcBorders>
              <w:top w:val="single" w:sz="4" w:space="0" w:color="A6A6A6"/>
            </w:tcBorders>
            <w:shd w:val="clear" w:color="auto" w:fill="auto"/>
            <w:vAlign w:val="center"/>
          </w:tcPr>
          <w:p w14:paraId="02C58EB7" w14:textId="77777777" w:rsidR="001A6B72" w:rsidRPr="00AD51A9" w:rsidRDefault="001A6B72" w:rsidP="007B18B2">
            <w:pPr>
              <w:pStyle w:val="TableText"/>
              <w:tabs>
                <w:tab w:val="decimal" w:pos="482"/>
              </w:tabs>
              <w:rPr>
                <w:sz w:val="18"/>
                <w:szCs w:val="18"/>
              </w:rPr>
            </w:pPr>
            <w:r w:rsidRPr="00AD51A9">
              <w:rPr>
                <w:sz w:val="18"/>
                <w:szCs w:val="18"/>
              </w:rPr>
              <w:t>10,437</w:t>
            </w:r>
          </w:p>
        </w:tc>
        <w:tc>
          <w:tcPr>
            <w:tcW w:w="638" w:type="dxa"/>
            <w:tcBorders>
              <w:top w:val="single" w:sz="4" w:space="0" w:color="A6A6A6"/>
            </w:tcBorders>
            <w:shd w:val="clear" w:color="auto" w:fill="auto"/>
            <w:vAlign w:val="center"/>
          </w:tcPr>
          <w:p w14:paraId="7000C5B0" w14:textId="18D5CBC8" w:rsidR="001A6B72" w:rsidRPr="00AD51A9" w:rsidRDefault="001A6B72" w:rsidP="007B18B2">
            <w:pPr>
              <w:pStyle w:val="TableText"/>
              <w:tabs>
                <w:tab w:val="decimal" w:pos="482"/>
              </w:tabs>
              <w:rPr>
                <w:sz w:val="18"/>
                <w:szCs w:val="18"/>
              </w:rPr>
            </w:pPr>
            <w:r w:rsidRPr="00AD51A9">
              <w:rPr>
                <w:sz w:val="18"/>
                <w:szCs w:val="18"/>
              </w:rPr>
              <w:t>9977</w:t>
            </w:r>
          </w:p>
        </w:tc>
        <w:tc>
          <w:tcPr>
            <w:tcW w:w="638" w:type="dxa"/>
            <w:tcBorders>
              <w:top w:val="single" w:sz="4" w:space="0" w:color="A6A6A6"/>
            </w:tcBorders>
            <w:shd w:val="clear" w:color="auto" w:fill="auto"/>
            <w:vAlign w:val="center"/>
          </w:tcPr>
          <w:p w14:paraId="68ACEE84" w14:textId="5CF77D43" w:rsidR="001A6B72" w:rsidRPr="00AD51A9" w:rsidRDefault="001A6B72" w:rsidP="007B18B2">
            <w:pPr>
              <w:pStyle w:val="TableText"/>
              <w:tabs>
                <w:tab w:val="decimal" w:pos="482"/>
              </w:tabs>
              <w:rPr>
                <w:sz w:val="18"/>
                <w:szCs w:val="18"/>
              </w:rPr>
            </w:pPr>
            <w:r w:rsidRPr="00AD51A9">
              <w:rPr>
                <w:sz w:val="18"/>
                <w:szCs w:val="18"/>
              </w:rPr>
              <w:t>9822</w:t>
            </w:r>
          </w:p>
        </w:tc>
        <w:tc>
          <w:tcPr>
            <w:tcW w:w="638" w:type="dxa"/>
            <w:tcBorders>
              <w:top w:val="single" w:sz="4" w:space="0" w:color="A6A6A6"/>
            </w:tcBorders>
            <w:shd w:val="clear" w:color="auto" w:fill="auto"/>
            <w:vAlign w:val="center"/>
          </w:tcPr>
          <w:p w14:paraId="4D473F5B" w14:textId="77777777" w:rsidR="001A6B72" w:rsidRPr="00AD51A9" w:rsidRDefault="001A6B72" w:rsidP="007B18B2">
            <w:pPr>
              <w:pStyle w:val="TableText"/>
              <w:tabs>
                <w:tab w:val="decimal" w:pos="482"/>
              </w:tabs>
              <w:rPr>
                <w:sz w:val="18"/>
                <w:szCs w:val="18"/>
              </w:rPr>
            </w:pPr>
            <w:r w:rsidRPr="00AD51A9">
              <w:rPr>
                <w:sz w:val="18"/>
                <w:szCs w:val="18"/>
              </w:rPr>
              <w:t>13,872</w:t>
            </w:r>
          </w:p>
        </w:tc>
        <w:tc>
          <w:tcPr>
            <w:tcW w:w="638" w:type="dxa"/>
            <w:tcBorders>
              <w:top w:val="single" w:sz="4" w:space="0" w:color="A6A6A6"/>
            </w:tcBorders>
            <w:shd w:val="clear" w:color="auto" w:fill="auto"/>
            <w:vAlign w:val="center"/>
          </w:tcPr>
          <w:p w14:paraId="41565422" w14:textId="77777777" w:rsidR="001A6B72" w:rsidRPr="00AD51A9" w:rsidRDefault="001A6B72" w:rsidP="007B18B2">
            <w:pPr>
              <w:pStyle w:val="TableText"/>
              <w:tabs>
                <w:tab w:val="decimal" w:pos="482"/>
              </w:tabs>
              <w:rPr>
                <w:sz w:val="18"/>
                <w:szCs w:val="18"/>
              </w:rPr>
            </w:pPr>
            <w:r w:rsidRPr="00AD51A9">
              <w:rPr>
                <w:sz w:val="18"/>
                <w:szCs w:val="18"/>
              </w:rPr>
              <w:t>13,177</w:t>
            </w:r>
          </w:p>
        </w:tc>
        <w:tc>
          <w:tcPr>
            <w:tcW w:w="638" w:type="dxa"/>
            <w:tcBorders>
              <w:top w:val="single" w:sz="4" w:space="0" w:color="A6A6A6"/>
            </w:tcBorders>
            <w:shd w:val="clear" w:color="auto" w:fill="auto"/>
            <w:vAlign w:val="center"/>
          </w:tcPr>
          <w:p w14:paraId="27E68088" w14:textId="77777777" w:rsidR="001A6B72" w:rsidRPr="00AD51A9" w:rsidRDefault="001A6B72" w:rsidP="007B18B2">
            <w:pPr>
              <w:pStyle w:val="TableText"/>
              <w:tabs>
                <w:tab w:val="decimal" w:pos="482"/>
              </w:tabs>
              <w:rPr>
                <w:sz w:val="18"/>
                <w:szCs w:val="18"/>
              </w:rPr>
            </w:pPr>
            <w:r w:rsidRPr="00AD51A9">
              <w:rPr>
                <w:sz w:val="18"/>
                <w:szCs w:val="18"/>
              </w:rPr>
              <w:t>13,187</w:t>
            </w:r>
          </w:p>
        </w:tc>
        <w:tc>
          <w:tcPr>
            <w:tcW w:w="637" w:type="dxa"/>
            <w:tcBorders>
              <w:top w:val="single" w:sz="4" w:space="0" w:color="A6A6A6"/>
            </w:tcBorders>
            <w:shd w:val="clear" w:color="auto" w:fill="auto"/>
            <w:vAlign w:val="center"/>
          </w:tcPr>
          <w:p w14:paraId="50DDB5A0" w14:textId="77777777" w:rsidR="001A6B72" w:rsidRPr="00AD51A9" w:rsidRDefault="001A6B72" w:rsidP="007B18B2">
            <w:pPr>
              <w:pStyle w:val="TableText"/>
              <w:tabs>
                <w:tab w:val="decimal" w:pos="482"/>
              </w:tabs>
              <w:rPr>
                <w:sz w:val="18"/>
                <w:szCs w:val="18"/>
              </w:rPr>
            </w:pPr>
            <w:r w:rsidRPr="00AD51A9">
              <w:rPr>
                <w:sz w:val="18"/>
                <w:szCs w:val="18"/>
              </w:rPr>
              <w:t>11,410</w:t>
            </w:r>
          </w:p>
        </w:tc>
        <w:tc>
          <w:tcPr>
            <w:tcW w:w="638" w:type="dxa"/>
            <w:tcBorders>
              <w:top w:val="single" w:sz="4" w:space="0" w:color="A6A6A6"/>
            </w:tcBorders>
            <w:shd w:val="clear" w:color="auto" w:fill="auto"/>
            <w:vAlign w:val="center"/>
          </w:tcPr>
          <w:p w14:paraId="648D9B42" w14:textId="77777777" w:rsidR="001A6B72" w:rsidRPr="00AD51A9" w:rsidRDefault="001A6B72" w:rsidP="007B18B2">
            <w:pPr>
              <w:pStyle w:val="TableText"/>
              <w:tabs>
                <w:tab w:val="decimal" w:pos="482"/>
              </w:tabs>
              <w:rPr>
                <w:sz w:val="18"/>
                <w:szCs w:val="18"/>
              </w:rPr>
            </w:pPr>
            <w:r w:rsidRPr="00AD51A9">
              <w:rPr>
                <w:sz w:val="18"/>
                <w:szCs w:val="18"/>
              </w:rPr>
              <w:t>11,535</w:t>
            </w:r>
          </w:p>
        </w:tc>
        <w:tc>
          <w:tcPr>
            <w:tcW w:w="638" w:type="dxa"/>
            <w:tcBorders>
              <w:top w:val="single" w:sz="4" w:space="0" w:color="A6A6A6"/>
            </w:tcBorders>
            <w:shd w:val="clear" w:color="auto" w:fill="auto"/>
            <w:vAlign w:val="center"/>
          </w:tcPr>
          <w:p w14:paraId="278A0E8A" w14:textId="77777777" w:rsidR="001A6B72" w:rsidRPr="00AD51A9" w:rsidRDefault="001A6B72" w:rsidP="007B18B2">
            <w:pPr>
              <w:pStyle w:val="TableText"/>
              <w:tabs>
                <w:tab w:val="decimal" w:pos="482"/>
              </w:tabs>
              <w:rPr>
                <w:sz w:val="18"/>
                <w:szCs w:val="18"/>
              </w:rPr>
            </w:pPr>
            <w:r w:rsidRPr="00AD51A9">
              <w:rPr>
                <w:sz w:val="18"/>
                <w:szCs w:val="18"/>
              </w:rPr>
              <w:t>12,082</w:t>
            </w:r>
          </w:p>
        </w:tc>
        <w:tc>
          <w:tcPr>
            <w:tcW w:w="638" w:type="dxa"/>
            <w:tcBorders>
              <w:top w:val="single" w:sz="4" w:space="0" w:color="A6A6A6"/>
            </w:tcBorders>
            <w:shd w:val="clear" w:color="auto" w:fill="auto"/>
            <w:vAlign w:val="center"/>
          </w:tcPr>
          <w:p w14:paraId="765C9C9F" w14:textId="77777777" w:rsidR="001A6B72" w:rsidRPr="00AD51A9" w:rsidRDefault="001A6B72" w:rsidP="007B18B2">
            <w:pPr>
              <w:pStyle w:val="TableText"/>
              <w:tabs>
                <w:tab w:val="decimal" w:pos="482"/>
              </w:tabs>
              <w:rPr>
                <w:sz w:val="18"/>
                <w:szCs w:val="18"/>
              </w:rPr>
            </w:pPr>
            <w:r w:rsidRPr="00AD51A9">
              <w:rPr>
                <w:sz w:val="18"/>
                <w:szCs w:val="18"/>
              </w:rPr>
              <w:t>10,302</w:t>
            </w:r>
          </w:p>
        </w:tc>
        <w:tc>
          <w:tcPr>
            <w:tcW w:w="638" w:type="dxa"/>
            <w:tcBorders>
              <w:top w:val="single" w:sz="4" w:space="0" w:color="A6A6A6"/>
            </w:tcBorders>
            <w:shd w:val="clear" w:color="auto" w:fill="auto"/>
            <w:vAlign w:val="center"/>
          </w:tcPr>
          <w:p w14:paraId="59F16D75" w14:textId="77777777" w:rsidR="001A6B72" w:rsidRPr="00AD51A9" w:rsidRDefault="001A6B72" w:rsidP="007B18B2">
            <w:pPr>
              <w:pStyle w:val="TableText"/>
              <w:tabs>
                <w:tab w:val="decimal" w:pos="482"/>
              </w:tabs>
              <w:rPr>
                <w:sz w:val="18"/>
                <w:szCs w:val="18"/>
              </w:rPr>
            </w:pPr>
            <w:r w:rsidRPr="00AD51A9">
              <w:rPr>
                <w:sz w:val="18"/>
                <w:szCs w:val="18"/>
              </w:rPr>
              <w:t>11,718</w:t>
            </w:r>
          </w:p>
        </w:tc>
        <w:tc>
          <w:tcPr>
            <w:tcW w:w="638" w:type="dxa"/>
            <w:tcBorders>
              <w:top w:val="single" w:sz="4" w:space="0" w:color="A6A6A6"/>
            </w:tcBorders>
            <w:shd w:val="clear" w:color="auto" w:fill="auto"/>
            <w:vAlign w:val="center"/>
          </w:tcPr>
          <w:p w14:paraId="1E00F859" w14:textId="77777777" w:rsidR="001A6B72" w:rsidRPr="00AD51A9" w:rsidRDefault="001A6B72" w:rsidP="007B18B2">
            <w:pPr>
              <w:pStyle w:val="TableText"/>
              <w:tabs>
                <w:tab w:val="decimal" w:pos="482"/>
              </w:tabs>
              <w:rPr>
                <w:sz w:val="18"/>
                <w:szCs w:val="18"/>
              </w:rPr>
            </w:pPr>
            <w:r w:rsidRPr="00AD51A9">
              <w:rPr>
                <w:sz w:val="18"/>
                <w:szCs w:val="18"/>
              </w:rPr>
              <w:t>11,171</w:t>
            </w:r>
          </w:p>
        </w:tc>
        <w:tc>
          <w:tcPr>
            <w:tcW w:w="638" w:type="dxa"/>
            <w:tcBorders>
              <w:top w:val="single" w:sz="4" w:space="0" w:color="A6A6A6"/>
            </w:tcBorders>
            <w:shd w:val="clear" w:color="auto" w:fill="auto"/>
            <w:vAlign w:val="center"/>
          </w:tcPr>
          <w:p w14:paraId="264435D1" w14:textId="1D8D69BB" w:rsidR="001A6B72" w:rsidRPr="00AD51A9" w:rsidRDefault="001A6B72" w:rsidP="007B18B2">
            <w:pPr>
              <w:pStyle w:val="TableText"/>
              <w:tabs>
                <w:tab w:val="decimal" w:pos="482"/>
              </w:tabs>
              <w:rPr>
                <w:sz w:val="18"/>
                <w:szCs w:val="18"/>
              </w:rPr>
            </w:pPr>
            <w:r w:rsidRPr="00AD51A9">
              <w:rPr>
                <w:sz w:val="18"/>
                <w:szCs w:val="18"/>
              </w:rPr>
              <w:t>9853</w:t>
            </w:r>
          </w:p>
        </w:tc>
      </w:tr>
      <w:tr w:rsidR="00141BE9" w:rsidRPr="00F92901" w14:paraId="0F2D813B" w14:textId="77777777" w:rsidTr="00AD51A9">
        <w:trPr>
          <w:cantSplit/>
          <w:trHeight w:val="494"/>
        </w:trPr>
        <w:tc>
          <w:tcPr>
            <w:tcW w:w="993" w:type="dxa"/>
            <w:tcBorders>
              <w:top w:val="single" w:sz="4" w:space="0" w:color="A6A6A6"/>
            </w:tcBorders>
            <w:shd w:val="clear" w:color="auto" w:fill="auto"/>
            <w:vAlign w:val="center"/>
          </w:tcPr>
          <w:p w14:paraId="762A5C35" w14:textId="77777777" w:rsidR="001A6B72" w:rsidRPr="00AD51A9" w:rsidRDefault="001A6B72" w:rsidP="001A6B72">
            <w:pPr>
              <w:pStyle w:val="TableText"/>
              <w:rPr>
                <w:sz w:val="18"/>
                <w:szCs w:val="18"/>
              </w:rPr>
            </w:pPr>
            <w:r w:rsidRPr="00AD51A9">
              <w:rPr>
                <w:sz w:val="18"/>
                <w:szCs w:val="18"/>
              </w:rPr>
              <w:t>Total New Zealand</w:t>
            </w:r>
          </w:p>
        </w:tc>
        <w:tc>
          <w:tcPr>
            <w:tcW w:w="637" w:type="dxa"/>
            <w:tcBorders>
              <w:top w:val="single" w:sz="4" w:space="0" w:color="A6A6A6"/>
            </w:tcBorders>
            <w:shd w:val="clear" w:color="auto" w:fill="auto"/>
            <w:vAlign w:val="center"/>
          </w:tcPr>
          <w:p w14:paraId="522042C8" w14:textId="551DDE1C" w:rsidR="001A6B72" w:rsidRPr="00AD51A9" w:rsidRDefault="001A6B72" w:rsidP="007B18B2">
            <w:pPr>
              <w:pStyle w:val="TableText"/>
              <w:tabs>
                <w:tab w:val="decimal" w:pos="482"/>
              </w:tabs>
              <w:rPr>
                <w:sz w:val="18"/>
                <w:szCs w:val="18"/>
              </w:rPr>
            </w:pPr>
            <w:r w:rsidRPr="00AD51A9">
              <w:rPr>
                <w:sz w:val="18"/>
                <w:szCs w:val="18"/>
              </w:rPr>
              <w:t>6475</w:t>
            </w:r>
          </w:p>
        </w:tc>
        <w:tc>
          <w:tcPr>
            <w:tcW w:w="638" w:type="dxa"/>
            <w:tcBorders>
              <w:top w:val="single" w:sz="4" w:space="0" w:color="A6A6A6"/>
            </w:tcBorders>
            <w:shd w:val="clear" w:color="auto" w:fill="auto"/>
            <w:vAlign w:val="center"/>
          </w:tcPr>
          <w:p w14:paraId="3AAED14B" w14:textId="75DEB455" w:rsidR="001A6B72" w:rsidRPr="00AD51A9" w:rsidRDefault="001A6B72" w:rsidP="007B18B2">
            <w:pPr>
              <w:pStyle w:val="TableText"/>
              <w:tabs>
                <w:tab w:val="decimal" w:pos="482"/>
              </w:tabs>
              <w:rPr>
                <w:sz w:val="18"/>
                <w:szCs w:val="18"/>
              </w:rPr>
            </w:pPr>
            <w:r w:rsidRPr="00AD51A9">
              <w:rPr>
                <w:sz w:val="18"/>
                <w:szCs w:val="18"/>
              </w:rPr>
              <w:t>6532</w:t>
            </w:r>
          </w:p>
        </w:tc>
        <w:tc>
          <w:tcPr>
            <w:tcW w:w="638" w:type="dxa"/>
            <w:tcBorders>
              <w:top w:val="single" w:sz="4" w:space="0" w:color="A6A6A6"/>
            </w:tcBorders>
            <w:shd w:val="clear" w:color="auto" w:fill="auto"/>
            <w:vAlign w:val="center"/>
          </w:tcPr>
          <w:p w14:paraId="5F9FED88" w14:textId="7BB90AC0" w:rsidR="001A6B72" w:rsidRPr="00AD51A9" w:rsidRDefault="001A6B72" w:rsidP="007B18B2">
            <w:pPr>
              <w:pStyle w:val="TableText"/>
              <w:tabs>
                <w:tab w:val="decimal" w:pos="482"/>
              </w:tabs>
              <w:rPr>
                <w:sz w:val="18"/>
                <w:szCs w:val="18"/>
              </w:rPr>
            </w:pPr>
            <w:r w:rsidRPr="00AD51A9">
              <w:rPr>
                <w:sz w:val="18"/>
                <w:szCs w:val="18"/>
              </w:rPr>
              <w:t>6452</w:t>
            </w:r>
          </w:p>
        </w:tc>
        <w:tc>
          <w:tcPr>
            <w:tcW w:w="638" w:type="dxa"/>
            <w:tcBorders>
              <w:top w:val="single" w:sz="4" w:space="0" w:color="A6A6A6"/>
            </w:tcBorders>
            <w:shd w:val="clear" w:color="auto" w:fill="auto"/>
            <w:vAlign w:val="center"/>
          </w:tcPr>
          <w:p w14:paraId="15685898" w14:textId="04DE5AEB" w:rsidR="001A6B72" w:rsidRPr="00AD51A9" w:rsidRDefault="001A6B72" w:rsidP="007B18B2">
            <w:pPr>
              <w:pStyle w:val="TableText"/>
              <w:tabs>
                <w:tab w:val="decimal" w:pos="482"/>
              </w:tabs>
              <w:rPr>
                <w:sz w:val="18"/>
                <w:szCs w:val="18"/>
              </w:rPr>
            </w:pPr>
            <w:r w:rsidRPr="00AD51A9">
              <w:rPr>
                <w:sz w:val="18"/>
                <w:szCs w:val="18"/>
              </w:rPr>
              <w:t>6488</w:t>
            </w:r>
          </w:p>
        </w:tc>
        <w:tc>
          <w:tcPr>
            <w:tcW w:w="638" w:type="dxa"/>
            <w:tcBorders>
              <w:top w:val="single" w:sz="4" w:space="0" w:color="A6A6A6"/>
            </w:tcBorders>
            <w:shd w:val="clear" w:color="auto" w:fill="auto"/>
            <w:vAlign w:val="center"/>
          </w:tcPr>
          <w:p w14:paraId="5F1B7F0E" w14:textId="6152A3E3" w:rsidR="001A6B72" w:rsidRPr="00AD51A9" w:rsidRDefault="001A6B72" w:rsidP="007B18B2">
            <w:pPr>
              <w:pStyle w:val="TableText"/>
              <w:tabs>
                <w:tab w:val="decimal" w:pos="482"/>
              </w:tabs>
              <w:rPr>
                <w:sz w:val="18"/>
                <w:szCs w:val="18"/>
              </w:rPr>
            </w:pPr>
            <w:r w:rsidRPr="00AD51A9">
              <w:rPr>
                <w:sz w:val="18"/>
                <w:szCs w:val="18"/>
              </w:rPr>
              <w:t>6753</w:t>
            </w:r>
          </w:p>
        </w:tc>
        <w:tc>
          <w:tcPr>
            <w:tcW w:w="638" w:type="dxa"/>
            <w:tcBorders>
              <w:top w:val="single" w:sz="4" w:space="0" w:color="A6A6A6"/>
            </w:tcBorders>
            <w:shd w:val="clear" w:color="auto" w:fill="auto"/>
            <w:vAlign w:val="center"/>
          </w:tcPr>
          <w:p w14:paraId="3CE632FF" w14:textId="3A663659" w:rsidR="001A6B72" w:rsidRPr="00AD51A9" w:rsidRDefault="001A6B72" w:rsidP="007B18B2">
            <w:pPr>
              <w:pStyle w:val="TableText"/>
              <w:tabs>
                <w:tab w:val="decimal" w:pos="482"/>
              </w:tabs>
              <w:rPr>
                <w:sz w:val="18"/>
                <w:szCs w:val="18"/>
              </w:rPr>
            </w:pPr>
            <w:r w:rsidRPr="00AD51A9">
              <w:rPr>
                <w:sz w:val="18"/>
                <w:szCs w:val="18"/>
              </w:rPr>
              <w:t>6276</w:t>
            </w:r>
          </w:p>
        </w:tc>
        <w:tc>
          <w:tcPr>
            <w:tcW w:w="638" w:type="dxa"/>
            <w:tcBorders>
              <w:top w:val="single" w:sz="4" w:space="0" w:color="A6A6A6"/>
            </w:tcBorders>
            <w:shd w:val="clear" w:color="auto" w:fill="auto"/>
            <w:vAlign w:val="center"/>
          </w:tcPr>
          <w:p w14:paraId="663F4497" w14:textId="7E3FC9F9" w:rsidR="001A6B72" w:rsidRPr="00AD51A9" w:rsidRDefault="001A6B72" w:rsidP="007B18B2">
            <w:pPr>
              <w:pStyle w:val="TableText"/>
              <w:tabs>
                <w:tab w:val="decimal" w:pos="482"/>
              </w:tabs>
              <w:rPr>
                <w:sz w:val="18"/>
                <w:szCs w:val="18"/>
              </w:rPr>
            </w:pPr>
            <w:r w:rsidRPr="00AD51A9">
              <w:rPr>
                <w:sz w:val="18"/>
                <w:szCs w:val="18"/>
              </w:rPr>
              <w:t>6394</w:t>
            </w:r>
          </w:p>
        </w:tc>
        <w:tc>
          <w:tcPr>
            <w:tcW w:w="637" w:type="dxa"/>
            <w:tcBorders>
              <w:top w:val="single" w:sz="4" w:space="0" w:color="A6A6A6"/>
            </w:tcBorders>
            <w:shd w:val="clear" w:color="auto" w:fill="auto"/>
            <w:vAlign w:val="center"/>
          </w:tcPr>
          <w:p w14:paraId="24373A89" w14:textId="703446E5" w:rsidR="001A6B72" w:rsidRPr="00AD51A9" w:rsidRDefault="001A6B72" w:rsidP="007B18B2">
            <w:pPr>
              <w:pStyle w:val="TableText"/>
              <w:tabs>
                <w:tab w:val="decimal" w:pos="482"/>
              </w:tabs>
              <w:rPr>
                <w:sz w:val="18"/>
                <w:szCs w:val="18"/>
              </w:rPr>
            </w:pPr>
            <w:r w:rsidRPr="00AD51A9">
              <w:rPr>
                <w:sz w:val="18"/>
                <w:szCs w:val="18"/>
              </w:rPr>
              <w:t>6756</w:t>
            </w:r>
          </w:p>
        </w:tc>
        <w:tc>
          <w:tcPr>
            <w:tcW w:w="638" w:type="dxa"/>
            <w:tcBorders>
              <w:top w:val="single" w:sz="4" w:space="0" w:color="A6A6A6"/>
            </w:tcBorders>
            <w:shd w:val="clear" w:color="auto" w:fill="auto"/>
            <w:vAlign w:val="center"/>
          </w:tcPr>
          <w:p w14:paraId="75CD5FE6" w14:textId="2090BFB2" w:rsidR="001A6B72" w:rsidRPr="00AD51A9" w:rsidRDefault="001A6B72" w:rsidP="007B18B2">
            <w:pPr>
              <w:pStyle w:val="TableText"/>
              <w:tabs>
                <w:tab w:val="decimal" w:pos="482"/>
              </w:tabs>
              <w:rPr>
                <w:sz w:val="18"/>
                <w:szCs w:val="18"/>
              </w:rPr>
            </w:pPr>
            <w:r w:rsidRPr="00AD51A9">
              <w:rPr>
                <w:sz w:val="18"/>
                <w:szCs w:val="18"/>
              </w:rPr>
              <w:t>6656</w:t>
            </w:r>
          </w:p>
        </w:tc>
        <w:tc>
          <w:tcPr>
            <w:tcW w:w="638" w:type="dxa"/>
            <w:tcBorders>
              <w:top w:val="single" w:sz="4" w:space="0" w:color="A6A6A6"/>
            </w:tcBorders>
            <w:shd w:val="clear" w:color="auto" w:fill="auto"/>
            <w:vAlign w:val="center"/>
          </w:tcPr>
          <w:p w14:paraId="62E4FB5B" w14:textId="6C16D6EB" w:rsidR="001A6B72" w:rsidRPr="00AD51A9" w:rsidRDefault="001A6B72" w:rsidP="007B18B2">
            <w:pPr>
              <w:pStyle w:val="TableText"/>
              <w:tabs>
                <w:tab w:val="decimal" w:pos="482"/>
              </w:tabs>
              <w:rPr>
                <w:sz w:val="18"/>
                <w:szCs w:val="18"/>
              </w:rPr>
            </w:pPr>
            <w:r w:rsidRPr="00AD51A9">
              <w:rPr>
                <w:sz w:val="18"/>
                <w:szCs w:val="18"/>
              </w:rPr>
              <w:t>6681</w:t>
            </w:r>
          </w:p>
        </w:tc>
        <w:tc>
          <w:tcPr>
            <w:tcW w:w="638" w:type="dxa"/>
            <w:tcBorders>
              <w:top w:val="single" w:sz="4" w:space="0" w:color="A6A6A6"/>
            </w:tcBorders>
            <w:shd w:val="clear" w:color="auto" w:fill="auto"/>
            <w:vAlign w:val="center"/>
          </w:tcPr>
          <w:p w14:paraId="058BB531" w14:textId="433FEB9C" w:rsidR="001A6B72" w:rsidRPr="00AD51A9" w:rsidRDefault="001A6B72" w:rsidP="007B18B2">
            <w:pPr>
              <w:pStyle w:val="TableText"/>
              <w:tabs>
                <w:tab w:val="decimal" w:pos="482"/>
              </w:tabs>
              <w:rPr>
                <w:sz w:val="18"/>
                <w:szCs w:val="18"/>
              </w:rPr>
            </w:pPr>
            <w:r w:rsidRPr="00AD51A9">
              <w:rPr>
                <w:sz w:val="18"/>
                <w:szCs w:val="18"/>
              </w:rPr>
              <w:t>6852</w:t>
            </w:r>
          </w:p>
        </w:tc>
        <w:tc>
          <w:tcPr>
            <w:tcW w:w="638" w:type="dxa"/>
            <w:tcBorders>
              <w:top w:val="single" w:sz="4" w:space="0" w:color="A6A6A6"/>
            </w:tcBorders>
            <w:shd w:val="clear" w:color="auto" w:fill="auto"/>
            <w:vAlign w:val="center"/>
          </w:tcPr>
          <w:p w14:paraId="5BB2D830" w14:textId="063E8B6E" w:rsidR="001A6B72" w:rsidRPr="00AD51A9" w:rsidRDefault="001A6B72" w:rsidP="007B18B2">
            <w:pPr>
              <w:pStyle w:val="TableText"/>
              <w:tabs>
                <w:tab w:val="decimal" w:pos="482"/>
              </w:tabs>
              <w:rPr>
                <w:sz w:val="18"/>
                <w:szCs w:val="18"/>
              </w:rPr>
            </w:pPr>
            <w:r w:rsidRPr="00AD51A9">
              <w:rPr>
                <w:sz w:val="18"/>
                <w:szCs w:val="18"/>
              </w:rPr>
              <w:t>6541</w:t>
            </w:r>
          </w:p>
        </w:tc>
        <w:tc>
          <w:tcPr>
            <w:tcW w:w="638" w:type="dxa"/>
            <w:tcBorders>
              <w:top w:val="single" w:sz="4" w:space="0" w:color="A6A6A6"/>
            </w:tcBorders>
            <w:shd w:val="clear" w:color="auto" w:fill="auto"/>
            <w:vAlign w:val="center"/>
          </w:tcPr>
          <w:p w14:paraId="771C9CE6" w14:textId="2877A094" w:rsidR="001A6B72" w:rsidRPr="00AD51A9" w:rsidRDefault="001A6B72" w:rsidP="007B18B2">
            <w:pPr>
              <w:pStyle w:val="TableText"/>
              <w:tabs>
                <w:tab w:val="decimal" w:pos="482"/>
              </w:tabs>
              <w:rPr>
                <w:sz w:val="18"/>
                <w:szCs w:val="18"/>
              </w:rPr>
            </w:pPr>
            <w:r w:rsidRPr="00AD51A9">
              <w:rPr>
                <w:sz w:val="18"/>
                <w:szCs w:val="18"/>
              </w:rPr>
              <w:t>7096</w:t>
            </w:r>
          </w:p>
        </w:tc>
        <w:tc>
          <w:tcPr>
            <w:tcW w:w="638" w:type="dxa"/>
            <w:tcBorders>
              <w:top w:val="single" w:sz="4" w:space="0" w:color="A6A6A6"/>
            </w:tcBorders>
            <w:shd w:val="clear" w:color="auto" w:fill="auto"/>
            <w:vAlign w:val="center"/>
          </w:tcPr>
          <w:p w14:paraId="1FBC203D" w14:textId="1058084A" w:rsidR="001A6B72" w:rsidRPr="00AD51A9" w:rsidRDefault="001A6B72" w:rsidP="007B18B2">
            <w:pPr>
              <w:pStyle w:val="TableText"/>
              <w:tabs>
                <w:tab w:val="decimal" w:pos="482"/>
              </w:tabs>
              <w:rPr>
                <w:sz w:val="18"/>
                <w:szCs w:val="18"/>
              </w:rPr>
            </w:pPr>
            <w:r w:rsidRPr="00AD51A9">
              <w:rPr>
                <w:sz w:val="18"/>
                <w:szCs w:val="18"/>
              </w:rPr>
              <w:t>6537</w:t>
            </w:r>
          </w:p>
        </w:tc>
      </w:tr>
    </w:tbl>
    <w:p w14:paraId="5FC36955" w14:textId="77777777" w:rsidR="001A6B72" w:rsidRDefault="001A6B72" w:rsidP="001A6B72"/>
    <w:p w14:paraId="66ACC4DB" w14:textId="77777777" w:rsidR="007B378C" w:rsidRDefault="007B378C" w:rsidP="001A6B72">
      <w:r>
        <w:t>Figure 1b</w:t>
      </w:r>
      <w:r w:rsidRPr="00A119E8">
        <w:t xml:space="preserve"> </w:t>
      </w:r>
      <w:r>
        <w:t>shows</w:t>
      </w:r>
      <w:r w:rsidRPr="00A119E8">
        <w:t xml:space="preserve"> </w:t>
      </w:r>
      <w:r>
        <w:t>the ASH rates between 2002 and 2015</w:t>
      </w:r>
      <w:r w:rsidRPr="00A119E8">
        <w:t xml:space="preserve"> </w:t>
      </w:r>
      <w:r>
        <w:t xml:space="preserve">by </w:t>
      </w:r>
      <w:r w:rsidRPr="00A119E8">
        <w:t xml:space="preserve">priority DHBs. </w:t>
      </w:r>
      <w:r>
        <w:t>Seven of the eight priority DHBs showed a decreased in 2014 and 2015 except for Waikato DHB. Hawke’s Bay showed the biggest reduction over the same period.</w:t>
      </w:r>
    </w:p>
    <w:p w14:paraId="0D0903BE" w14:textId="77777777" w:rsidR="007B378C" w:rsidRDefault="007B378C" w:rsidP="001A6B72"/>
    <w:p w14:paraId="2DE13F01" w14:textId="77777777" w:rsidR="007B378C" w:rsidRPr="00A119E8" w:rsidRDefault="007B378C" w:rsidP="001A6B72">
      <w:pPr>
        <w:pStyle w:val="Figure"/>
        <w:rPr>
          <w:rFonts w:cs="Arial"/>
        </w:rPr>
      </w:pPr>
      <w:bookmarkStart w:id="36" w:name="_Toc458409419"/>
      <w:r w:rsidRPr="00A119E8">
        <w:lastRenderedPageBreak/>
        <w:t xml:space="preserve">Figure </w:t>
      </w:r>
      <w:r>
        <w:t>1</w:t>
      </w:r>
      <w:r>
        <w:rPr>
          <w:noProof/>
        </w:rPr>
        <w:t>c</w:t>
      </w:r>
      <w:r>
        <w:t>: ASH rates per 100,000 (45–6</w:t>
      </w:r>
      <w:r w:rsidRPr="00A119E8">
        <w:t>4-year-olds), Pacific peoples population and to</w:t>
      </w:r>
      <w:r>
        <w:t>tal New Zealand population, 2002</w:t>
      </w:r>
      <w:r w:rsidRPr="00A119E8">
        <w:t>–201</w:t>
      </w:r>
      <w:r>
        <w:t>5</w:t>
      </w:r>
      <w:bookmarkEnd w:id="36"/>
    </w:p>
    <w:p w14:paraId="353ADEEF" w14:textId="77777777" w:rsidR="007B378C" w:rsidRDefault="00362409" w:rsidP="00214368">
      <w:pPr>
        <w:keepNext/>
      </w:pPr>
      <w:r>
        <w:rPr>
          <w:noProof/>
          <w:lang w:eastAsia="en-NZ"/>
        </w:rPr>
        <w:drawing>
          <wp:inline distT="0" distB="0" distL="0" distR="0" wp14:anchorId="705A0BC6" wp14:editId="0049E67F">
            <wp:extent cx="5593278" cy="3413595"/>
            <wp:effectExtent l="0" t="0" r="7620" b="0"/>
            <wp:docPr id="88" name="Picture 1" title="Figure 1c: ASH rates per 100,000 (45–64-year-olds), Pacific peoples population and total New Zealand population, 200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c: ASH rates per 100,000 (45–64-year-olds), Pacific peoples population and total New Zealand population, 2002–20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9545" cy="3417420"/>
                    </a:xfrm>
                    <a:prstGeom prst="rect">
                      <a:avLst/>
                    </a:prstGeom>
                    <a:noFill/>
                    <a:ln>
                      <a:noFill/>
                    </a:ln>
                  </pic:spPr>
                </pic:pic>
              </a:graphicData>
            </a:graphic>
          </wp:inline>
        </w:drawing>
      </w:r>
    </w:p>
    <w:tbl>
      <w:tblPr>
        <w:tblW w:w="9639"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418"/>
        <w:gridCol w:w="587"/>
        <w:gridCol w:w="587"/>
        <w:gridCol w:w="587"/>
        <w:gridCol w:w="587"/>
        <w:gridCol w:w="588"/>
        <w:gridCol w:w="587"/>
        <w:gridCol w:w="587"/>
        <w:gridCol w:w="587"/>
        <w:gridCol w:w="587"/>
        <w:gridCol w:w="588"/>
        <w:gridCol w:w="587"/>
        <w:gridCol w:w="587"/>
        <w:gridCol w:w="587"/>
        <w:gridCol w:w="588"/>
      </w:tblGrid>
      <w:tr w:rsidR="00141BE9" w:rsidRPr="002A546F" w14:paraId="7E58ED10" w14:textId="77777777" w:rsidTr="008E4B9B">
        <w:trPr>
          <w:cantSplit/>
        </w:trPr>
        <w:tc>
          <w:tcPr>
            <w:tcW w:w="1418" w:type="dxa"/>
            <w:tcBorders>
              <w:top w:val="single" w:sz="4" w:space="0" w:color="auto"/>
              <w:bottom w:val="single" w:sz="4" w:space="0" w:color="auto"/>
            </w:tcBorders>
            <w:shd w:val="clear" w:color="auto" w:fill="auto"/>
            <w:vAlign w:val="center"/>
          </w:tcPr>
          <w:p w14:paraId="2E873AEF" w14:textId="77777777" w:rsidR="001A6B72" w:rsidRPr="00AD51A9" w:rsidRDefault="001A6B72" w:rsidP="008E4B9B">
            <w:pPr>
              <w:pStyle w:val="TableText"/>
              <w:keepNext/>
              <w:spacing w:before="60" w:after="60"/>
              <w:rPr>
                <w:b/>
                <w:sz w:val="18"/>
                <w:szCs w:val="18"/>
              </w:rPr>
            </w:pPr>
          </w:p>
        </w:tc>
        <w:tc>
          <w:tcPr>
            <w:tcW w:w="587" w:type="dxa"/>
            <w:tcBorders>
              <w:top w:val="single" w:sz="4" w:space="0" w:color="auto"/>
              <w:bottom w:val="single" w:sz="4" w:space="0" w:color="auto"/>
            </w:tcBorders>
            <w:shd w:val="clear" w:color="auto" w:fill="auto"/>
            <w:vAlign w:val="center"/>
          </w:tcPr>
          <w:p w14:paraId="14ECC0F0" w14:textId="77777777" w:rsidR="001A6B72" w:rsidRPr="00AD51A9" w:rsidRDefault="001A6B72" w:rsidP="008E4B9B">
            <w:pPr>
              <w:pStyle w:val="TableText"/>
              <w:keepNext/>
              <w:spacing w:before="60" w:after="60"/>
              <w:jc w:val="center"/>
              <w:rPr>
                <w:b/>
                <w:sz w:val="18"/>
                <w:szCs w:val="18"/>
              </w:rPr>
            </w:pPr>
            <w:r w:rsidRPr="00AD51A9">
              <w:rPr>
                <w:b/>
                <w:sz w:val="18"/>
                <w:szCs w:val="18"/>
              </w:rPr>
              <w:t>2002</w:t>
            </w:r>
          </w:p>
        </w:tc>
        <w:tc>
          <w:tcPr>
            <w:tcW w:w="587" w:type="dxa"/>
            <w:tcBorders>
              <w:top w:val="single" w:sz="4" w:space="0" w:color="auto"/>
              <w:bottom w:val="single" w:sz="4" w:space="0" w:color="auto"/>
            </w:tcBorders>
            <w:shd w:val="clear" w:color="auto" w:fill="auto"/>
            <w:vAlign w:val="center"/>
          </w:tcPr>
          <w:p w14:paraId="59B2700F" w14:textId="77777777" w:rsidR="001A6B72" w:rsidRPr="00AD51A9" w:rsidRDefault="001A6B72" w:rsidP="008E4B9B">
            <w:pPr>
              <w:pStyle w:val="TableText"/>
              <w:keepNext/>
              <w:spacing w:before="60" w:after="60"/>
              <w:jc w:val="center"/>
              <w:rPr>
                <w:b/>
                <w:sz w:val="18"/>
                <w:szCs w:val="18"/>
              </w:rPr>
            </w:pPr>
            <w:r w:rsidRPr="00AD51A9">
              <w:rPr>
                <w:b/>
                <w:sz w:val="18"/>
                <w:szCs w:val="18"/>
              </w:rPr>
              <w:t>2003</w:t>
            </w:r>
          </w:p>
        </w:tc>
        <w:tc>
          <w:tcPr>
            <w:tcW w:w="587" w:type="dxa"/>
            <w:tcBorders>
              <w:top w:val="single" w:sz="4" w:space="0" w:color="auto"/>
              <w:bottom w:val="single" w:sz="4" w:space="0" w:color="auto"/>
            </w:tcBorders>
            <w:shd w:val="clear" w:color="auto" w:fill="auto"/>
            <w:vAlign w:val="center"/>
          </w:tcPr>
          <w:p w14:paraId="2D81C41F" w14:textId="77777777" w:rsidR="001A6B72" w:rsidRPr="00AD51A9" w:rsidRDefault="001A6B72" w:rsidP="008E4B9B">
            <w:pPr>
              <w:pStyle w:val="TableText"/>
              <w:keepNext/>
              <w:spacing w:before="60" w:after="60"/>
              <w:jc w:val="center"/>
              <w:rPr>
                <w:b/>
                <w:sz w:val="18"/>
                <w:szCs w:val="18"/>
              </w:rPr>
            </w:pPr>
            <w:r w:rsidRPr="00AD51A9">
              <w:rPr>
                <w:b/>
                <w:sz w:val="18"/>
                <w:szCs w:val="18"/>
              </w:rPr>
              <w:t>2004</w:t>
            </w:r>
          </w:p>
        </w:tc>
        <w:tc>
          <w:tcPr>
            <w:tcW w:w="587" w:type="dxa"/>
            <w:tcBorders>
              <w:top w:val="single" w:sz="4" w:space="0" w:color="auto"/>
              <w:bottom w:val="single" w:sz="4" w:space="0" w:color="auto"/>
            </w:tcBorders>
            <w:shd w:val="clear" w:color="auto" w:fill="auto"/>
            <w:vAlign w:val="center"/>
          </w:tcPr>
          <w:p w14:paraId="664D967A" w14:textId="77777777" w:rsidR="001A6B72" w:rsidRPr="00AD51A9" w:rsidRDefault="001A6B72" w:rsidP="008E4B9B">
            <w:pPr>
              <w:pStyle w:val="TableText"/>
              <w:keepNext/>
              <w:spacing w:before="60" w:after="60"/>
              <w:jc w:val="center"/>
              <w:rPr>
                <w:b/>
                <w:sz w:val="18"/>
                <w:szCs w:val="18"/>
              </w:rPr>
            </w:pPr>
            <w:r w:rsidRPr="00AD51A9">
              <w:rPr>
                <w:b/>
                <w:sz w:val="18"/>
                <w:szCs w:val="18"/>
              </w:rPr>
              <w:t>2005</w:t>
            </w:r>
          </w:p>
        </w:tc>
        <w:tc>
          <w:tcPr>
            <w:tcW w:w="588" w:type="dxa"/>
            <w:tcBorders>
              <w:top w:val="single" w:sz="4" w:space="0" w:color="auto"/>
              <w:bottom w:val="single" w:sz="4" w:space="0" w:color="auto"/>
            </w:tcBorders>
            <w:shd w:val="clear" w:color="auto" w:fill="auto"/>
            <w:vAlign w:val="center"/>
          </w:tcPr>
          <w:p w14:paraId="4992AF85" w14:textId="77777777" w:rsidR="001A6B72" w:rsidRPr="00AD51A9" w:rsidRDefault="001A6B72" w:rsidP="008E4B9B">
            <w:pPr>
              <w:pStyle w:val="TableText"/>
              <w:keepNext/>
              <w:spacing w:before="60" w:after="60"/>
              <w:jc w:val="center"/>
              <w:rPr>
                <w:b/>
                <w:sz w:val="18"/>
                <w:szCs w:val="18"/>
              </w:rPr>
            </w:pPr>
            <w:r w:rsidRPr="00AD51A9">
              <w:rPr>
                <w:b/>
                <w:sz w:val="18"/>
                <w:szCs w:val="18"/>
              </w:rPr>
              <w:t>2006</w:t>
            </w:r>
          </w:p>
        </w:tc>
        <w:tc>
          <w:tcPr>
            <w:tcW w:w="587" w:type="dxa"/>
            <w:tcBorders>
              <w:top w:val="single" w:sz="4" w:space="0" w:color="auto"/>
              <w:bottom w:val="single" w:sz="4" w:space="0" w:color="auto"/>
            </w:tcBorders>
            <w:shd w:val="clear" w:color="auto" w:fill="auto"/>
            <w:vAlign w:val="center"/>
          </w:tcPr>
          <w:p w14:paraId="1B645C0F" w14:textId="77777777" w:rsidR="001A6B72" w:rsidRPr="00AD51A9" w:rsidRDefault="001A6B72" w:rsidP="008E4B9B">
            <w:pPr>
              <w:pStyle w:val="TableText"/>
              <w:keepNext/>
              <w:spacing w:before="60" w:after="60"/>
              <w:jc w:val="center"/>
              <w:rPr>
                <w:b/>
                <w:sz w:val="18"/>
                <w:szCs w:val="18"/>
              </w:rPr>
            </w:pPr>
            <w:r w:rsidRPr="00AD51A9">
              <w:rPr>
                <w:b/>
                <w:sz w:val="18"/>
                <w:szCs w:val="18"/>
              </w:rPr>
              <w:t>2007</w:t>
            </w:r>
          </w:p>
        </w:tc>
        <w:tc>
          <w:tcPr>
            <w:tcW w:w="587" w:type="dxa"/>
            <w:tcBorders>
              <w:top w:val="single" w:sz="4" w:space="0" w:color="auto"/>
              <w:bottom w:val="single" w:sz="4" w:space="0" w:color="auto"/>
            </w:tcBorders>
            <w:shd w:val="clear" w:color="auto" w:fill="auto"/>
            <w:vAlign w:val="center"/>
          </w:tcPr>
          <w:p w14:paraId="742C5DA6" w14:textId="77777777" w:rsidR="001A6B72" w:rsidRPr="00AD51A9" w:rsidRDefault="001A6B72" w:rsidP="008E4B9B">
            <w:pPr>
              <w:pStyle w:val="TableText"/>
              <w:keepNext/>
              <w:spacing w:before="60" w:after="60"/>
              <w:jc w:val="center"/>
              <w:rPr>
                <w:b/>
                <w:sz w:val="18"/>
                <w:szCs w:val="18"/>
              </w:rPr>
            </w:pPr>
            <w:r w:rsidRPr="00AD51A9">
              <w:rPr>
                <w:b/>
                <w:sz w:val="18"/>
                <w:szCs w:val="18"/>
              </w:rPr>
              <w:t>2008</w:t>
            </w:r>
          </w:p>
        </w:tc>
        <w:tc>
          <w:tcPr>
            <w:tcW w:w="587" w:type="dxa"/>
            <w:tcBorders>
              <w:top w:val="single" w:sz="4" w:space="0" w:color="auto"/>
              <w:bottom w:val="single" w:sz="4" w:space="0" w:color="auto"/>
            </w:tcBorders>
            <w:shd w:val="clear" w:color="auto" w:fill="auto"/>
            <w:vAlign w:val="center"/>
          </w:tcPr>
          <w:p w14:paraId="65119DF7" w14:textId="77777777" w:rsidR="001A6B72" w:rsidRPr="00AD51A9" w:rsidRDefault="001A6B72" w:rsidP="008E4B9B">
            <w:pPr>
              <w:pStyle w:val="TableText"/>
              <w:keepNext/>
              <w:spacing w:before="60" w:after="60"/>
              <w:jc w:val="center"/>
              <w:rPr>
                <w:b/>
                <w:sz w:val="18"/>
                <w:szCs w:val="18"/>
              </w:rPr>
            </w:pPr>
            <w:r w:rsidRPr="00AD51A9">
              <w:rPr>
                <w:b/>
                <w:sz w:val="18"/>
                <w:szCs w:val="18"/>
              </w:rPr>
              <w:t>2009</w:t>
            </w:r>
          </w:p>
        </w:tc>
        <w:tc>
          <w:tcPr>
            <w:tcW w:w="587" w:type="dxa"/>
            <w:tcBorders>
              <w:top w:val="single" w:sz="4" w:space="0" w:color="auto"/>
              <w:bottom w:val="single" w:sz="4" w:space="0" w:color="auto"/>
            </w:tcBorders>
            <w:shd w:val="clear" w:color="auto" w:fill="auto"/>
            <w:vAlign w:val="center"/>
          </w:tcPr>
          <w:p w14:paraId="6FE605E3" w14:textId="77777777" w:rsidR="001A6B72" w:rsidRPr="00AD51A9" w:rsidRDefault="001A6B72" w:rsidP="008E4B9B">
            <w:pPr>
              <w:pStyle w:val="TableText"/>
              <w:keepNext/>
              <w:spacing w:before="60" w:after="60"/>
              <w:jc w:val="center"/>
              <w:rPr>
                <w:b/>
                <w:sz w:val="18"/>
                <w:szCs w:val="18"/>
              </w:rPr>
            </w:pPr>
            <w:r w:rsidRPr="00AD51A9">
              <w:rPr>
                <w:b/>
                <w:sz w:val="18"/>
                <w:szCs w:val="18"/>
              </w:rPr>
              <w:t>2010</w:t>
            </w:r>
          </w:p>
        </w:tc>
        <w:tc>
          <w:tcPr>
            <w:tcW w:w="588" w:type="dxa"/>
            <w:tcBorders>
              <w:top w:val="single" w:sz="4" w:space="0" w:color="auto"/>
              <w:bottom w:val="single" w:sz="4" w:space="0" w:color="auto"/>
            </w:tcBorders>
            <w:shd w:val="clear" w:color="auto" w:fill="auto"/>
            <w:vAlign w:val="center"/>
          </w:tcPr>
          <w:p w14:paraId="667CCAA7" w14:textId="77777777" w:rsidR="001A6B72" w:rsidRPr="00AD51A9" w:rsidRDefault="001A6B72" w:rsidP="008E4B9B">
            <w:pPr>
              <w:pStyle w:val="TableText"/>
              <w:keepNext/>
              <w:spacing w:before="60" w:after="60"/>
              <w:jc w:val="center"/>
              <w:rPr>
                <w:b/>
                <w:sz w:val="18"/>
                <w:szCs w:val="18"/>
              </w:rPr>
            </w:pPr>
            <w:r w:rsidRPr="00AD51A9">
              <w:rPr>
                <w:b/>
                <w:sz w:val="18"/>
                <w:szCs w:val="18"/>
              </w:rPr>
              <w:t>2011</w:t>
            </w:r>
          </w:p>
        </w:tc>
        <w:tc>
          <w:tcPr>
            <w:tcW w:w="587" w:type="dxa"/>
            <w:tcBorders>
              <w:top w:val="single" w:sz="4" w:space="0" w:color="auto"/>
              <w:bottom w:val="single" w:sz="4" w:space="0" w:color="auto"/>
            </w:tcBorders>
            <w:shd w:val="clear" w:color="auto" w:fill="auto"/>
            <w:vAlign w:val="center"/>
          </w:tcPr>
          <w:p w14:paraId="5C7745CD" w14:textId="77777777" w:rsidR="001A6B72" w:rsidRPr="00AD51A9" w:rsidRDefault="001A6B72" w:rsidP="008E4B9B">
            <w:pPr>
              <w:pStyle w:val="TableText"/>
              <w:keepNext/>
              <w:spacing w:before="60" w:after="60"/>
              <w:jc w:val="center"/>
              <w:rPr>
                <w:b/>
                <w:sz w:val="18"/>
                <w:szCs w:val="18"/>
              </w:rPr>
            </w:pPr>
            <w:r w:rsidRPr="00AD51A9">
              <w:rPr>
                <w:b/>
                <w:sz w:val="18"/>
                <w:szCs w:val="18"/>
              </w:rPr>
              <w:t>2012</w:t>
            </w:r>
          </w:p>
        </w:tc>
        <w:tc>
          <w:tcPr>
            <w:tcW w:w="587" w:type="dxa"/>
            <w:tcBorders>
              <w:top w:val="single" w:sz="4" w:space="0" w:color="auto"/>
              <w:bottom w:val="single" w:sz="4" w:space="0" w:color="auto"/>
            </w:tcBorders>
            <w:shd w:val="clear" w:color="auto" w:fill="auto"/>
            <w:vAlign w:val="center"/>
          </w:tcPr>
          <w:p w14:paraId="66BDC135" w14:textId="77777777" w:rsidR="001A6B72" w:rsidRPr="00AD51A9" w:rsidRDefault="001A6B72" w:rsidP="008E4B9B">
            <w:pPr>
              <w:pStyle w:val="TableText"/>
              <w:keepNext/>
              <w:spacing w:before="60" w:after="60"/>
              <w:jc w:val="center"/>
              <w:rPr>
                <w:b/>
                <w:sz w:val="18"/>
                <w:szCs w:val="18"/>
              </w:rPr>
            </w:pPr>
            <w:r w:rsidRPr="00AD51A9">
              <w:rPr>
                <w:b/>
                <w:sz w:val="18"/>
                <w:szCs w:val="18"/>
              </w:rPr>
              <w:t>2013</w:t>
            </w:r>
          </w:p>
        </w:tc>
        <w:tc>
          <w:tcPr>
            <w:tcW w:w="587" w:type="dxa"/>
            <w:tcBorders>
              <w:top w:val="single" w:sz="4" w:space="0" w:color="auto"/>
              <w:bottom w:val="single" w:sz="4" w:space="0" w:color="auto"/>
            </w:tcBorders>
            <w:shd w:val="clear" w:color="auto" w:fill="auto"/>
            <w:vAlign w:val="center"/>
          </w:tcPr>
          <w:p w14:paraId="18A9F223" w14:textId="77777777" w:rsidR="001A6B72" w:rsidRPr="00AD51A9" w:rsidRDefault="001A6B72" w:rsidP="008E4B9B">
            <w:pPr>
              <w:pStyle w:val="TableText"/>
              <w:keepNext/>
              <w:spacing w:before="60" w:after="60"/>
              <w:jc w:val="center"/>
              <w:rPr>
                <w:b/>
                <w:sz w:val="18"/>
                <w:szCs w:val="18"/>
              </w:rPr>
            </w:pPr>
            <w:r w:rsidRPr="00AD51A9">
              <w:rPr>
                <w:b/>
                <w:sz w:val="18"/>
                <w:szCs w:val="18"/>
              </w:rPr>
              <w:t>2014</w:t>
            </w:r>
          </w:p>
        </w:tc>
        <w:tc>
          <w:tcPr>
            <w:tcW w:w="588" w:type="dxa"/>
            <w:tcBorders>
              <w:top w:val="single" w:sz="4" w:space="0" w:color="auto"/>
              <w:bottom w:val="single" w:sz="4" w:space="0" w:color="auto"/>
            </w:tcBorders>
            <w:shd w:val="clear" w:color="auto" w:fill="auto"/>
            <w:vAlign w:val="center"/>
          </w:tcPr>
          <w:p w14:paraId="4ABAE110" w14:textId="77777777" w:rsidR="001A6B72" w:rsidRPr="00AD51A9" w:rsidRDefault="001A6B72" w:rsidP="008E4B9B">
            <w:pPr>
              <w:pStyle w:val="TableText"/>
              <w:keepNext/>
              <w:spacing w:before="60" w:after="60"/>
              <w:jc w:val="center"/>
              <w:rPr>
                <w:b/>
                <w:sz w:val="18"/>
                <w:szCs w:val="18"/>
              </w:rPr>
            </w:pPr>
            <w:r w:rsidRPr="00AD51A9">
              <w:rPr>
                <w:b/>
                <w:sz w:val="18"/>
                <w:szCs w:val="18"/>
              </w:rPr>
              <w:t>2015</w:t>
            </w:r>
          </w:p>
        </w:tc>
      </w:tr>
      <w:tr w:rsidR="00141BE9" w:rsidRPr="002A546F" w14:paraId="7D3094FB" w14:textId="77777777" w:rsidTr="008E4B9B">
        <w:trPr>
          <w:cantSplit/>
          <w:trHeight w:val="534"/>
        </w:trPr>
        <w:tc>
          <w:tcPr>
            <w:tcW w:w="1418" w:type="dxa"/>
            <w:tcBorders>
              <w:top w:val="single" w:sz="4" w:space="0" w:color="auto"/>
              <w:bottom w:val="single" w:sz="4" w:space="0" w:color="A6A6A6"/>
            </w:tcBorders>
            <w:shd w:val="clear" w:color="auto" w:fill="auto"/>
            <w:vAlign w:val="center"/>
          </w:tcPr>
          <w:p w14:paraId="348B7F3E" w14:textId="60D4B06F" w:rsidR="001A6B72" w:rsidRPr="00AD51A9" w:rsidRDefault="001A6B72" w:rsidP="00AD51A9">
            <w:pPr>
              <w:pStyle w:val="TableText"/>
              <w:spacing w:before="60" w:after="60"/>
              <w:rPr>
                <w:sz w:val="18"/>
                <w:szCs w:val="18"/>
              </w:rPr>
            </w:pPr>
            <w:r w:rsidRPr="00AD51A9">
              <w:rPr>
                <w:sz w:val="18"/>
                <w:szCs w:val="18"/>
              </w:rPr>
              <w:t>Pacific</w:t>
            </w:r>
            <w:r w:rsidR="00C96F7E" w:rsidRPr="00AD51A9">
              <w:rPr>
                <w:sz w:val="18"/>
                <w:szCs w:val="18"/>
              </w:rPr>
              <w:t xml:space="preserve"> </w:t>
            </w:r>
          </w:p>
        </w:tc>
        <w:tc>
          <w:tcPr>
            <w:tcW w:w="587" w:type="dxa"/>
            <w:tcBorders>
              <w:top w:val="single" w:sz="4" w:space="0" w:color="auto"/>
              <w:bottom w:val="single" w:sz="4" w:space="0" w:color="A6A6A6"/>
            </w:tcBorders>
            <w:shd w:val="clear" w:color="auto" w:fill="auto"/>
            <w:vAlign w:val="center"/>
          </w:tcPr>
          <w:p w14:paraId="669D2DE3" w14:textId="7551F9E9" w:rsidR="001A6B72" w:rsidRPr="00AD51A9" w:rsidRDefault="001A6B72" w:rsidP="00AD51A9">
            <w:pPr>
              <w:pStyle w:val="TableText"/>
              <w:spacing w:before="60" w:after="60"/>
              <w:jc w:val="center"/>
              <w:rPr>
                <w:sz w:val="18"/>
                <w:szCs w:val="18"/>
              </w:rPr>
            </w:pPr>
            <w:r w:rsidRPr="00AD51A9">
              <w:rPr>
                <w:sz w:val="18"/>
                <w:szCs w:val="18"/>
              </w:rPr>
              <w:t>7002</w:t>
            </w:r>
          </w:p>
        </w:tc>
        <w:tc>
          <w:tcPr>
            <w:tcW w:w="587" w:type="dxa"/>
            <w:tcBorders>
              <w:top w:val="single" w:sz="4" w:space="0" w:color="auto"/>
              <w:bottom w:val="single" w:sz="4" w:space="0" w:color="A6A6A6"/>
            </w:tcBorders>
            <w:shd w:val="clear" w:color="auto" w:fill="auto"/>
            <w:vAlign w:val="center"/>
          </w:tcPr>
          <w:p w14:paraId="36F6386E" w14:textId="64ED52A8" w:rsidR="001A6B72" w:rsidRPr="00AD51A9" w:rsidRDefault="001A6B72" w:rsidP="00AD51A9">
            <w:pPr>
              <w:pStyle w:val="TableText"/>
              <w:spacing w:before="60" w:after="60"/>
              <w:jc w:val="center"/>
              <w:rPr>
                <w:sz w:val="18"/>
                <w:szCs w:val="18"/>
              </w:rPr>
            </w:pPr>
            <w:r w:rsidRPr="00AD51A9">
              <w:rPr>
                <w:sz w:val="18"/>
                <w:szCs w:val="18"/>
              </w:rPr>
              <w:t>7006</w:t>
            </w:r>
          </w:p>
        </w:tc>
        <w:tc>
          <w:tcPr>
            <w:tcW w:w="587" w:type="dxa"/>
            <w:tcBorders>
              <w:top w:val="single" w:sz="4" w:space="0" w:color="auto"/>
              <w:bottom w:val="single" w:sz="4" w:space="0" w:color="A6A6A6"/>
            </w:tcBorders>
            <w:shd w:val="clear" w:color="auto" w:fill="auto"/>
            <w:vAlign w:val="center"/>
          </w:tcPr>
          <w:p w14:paraId="1EDF9B12" w14:textId="7F88F056" w:rsidR="001A6B72" w:rsidRPr="00AD51A9" w:rsidRDefault="001A6B72" w:rsidP="00AD51A9">
            <w:pPr>
              <w:pStyle w:val="TableText"/>
              <w:spacing w:before="60" w:after="60"/>
              <w:jc w:val="center"/>
              <w:rPr>
                <w:sz w:val="18"/>
                <w:szCs w:val="18"/>
              </w:rPr>
            </w:pPr>
            <w:r w:rsidRPr="00AD51A9">
              <w:rPr>
                <w:sz w:val="18"/>
                <w:szCs w:val="18"/>
              </w:rPr>
              <w:t>7364</w:t>
            </w:r>
          </w:p>
        </w:tc>
        <w:tc>
          <w:tcPr>
            <w:tcW w:w="587" w:type="dxa"/>
            <w:tcBorders>
              <w:top w:val="single" w:sz="4" w:space="0" w:color="auto"/>
              <w:bottom w:val="single" w:sz="4" w:space="0" w:color="A6A6A6"/>
            </w:tcBorders>
            <w:shd w:val="clear" w:color="auto" w:fill="auto"/>
            <w:vAlign w:val="center"/>
          </w:tcPr>
          <w:p w14:paraId="034CC37B" w14:textId="4379165E" w:rsidR="001A6B72" w:rsidRPr="00AD51A9" w:rsidRDefault="001A6B72" w:rsidP="00AD51A9">
            <w:pPr>
              <w:pStyle w:val="TableText"/>
              <w:spacing w:before="60" w:after="60"/>
              <w:jc w:val="center"/>
              <w:rPr>
                <w:sz w:val="18"/>
                <w:szCs w:val="18"/>
              </w:rPr>
            </w:pPr>
            <w:r w:rsidRPr="00AD51A9">
              <w:rPr>
                <w:sz w:val="18"/>
                <w:szCs w:val="18"/>
              </w:rPr>
              <w:t>7182</w:t>
            </w:r>
          </w:p>
        </w:tc>
        <w:tc>
          <w:tcPr>
            <w:tcW w:w="588" w:type="dxa"/>
            <w:tcBorders>
              <w:top w:val="single" w:sz="4" w:space="0" w:color="auto"/>
              <w:bottom w:val="single" w:sz="4" w:space="0" w:color="A6A6A6"/>
            </w:tcBorders>
            <w:shd w:val="clear" w:color="auto" w:fill="auto"/>
            <w:vAlign w:val="center"/>
          </w:tcPr>
          <w:p w14:paraId="32F3F32B" w14:textId="175BE932" w:rsidR="001A6B72" w:rsidRPr="00AD51A9" w:rsidRDefault="001A6B72" w:rsidP="00AD51A9">
            <w:pPr>
              <w:pStyle w:val="TableText"/>
              <w:spacing w:before="60" w:after="60"/>
              <w:jc w:val="center"/>
              <w:rPr>
                <w:sz w:val="18"/>
                <w:szCs w:val="18"/>
              </w:rPr>
            </w:pPr>
            <w:r w:rsidRPr="00AD51A9">
              <w:rPr>
                <w:sz w:val="18"/>
                <w:szCs w:val="18"/>
              </w:rPr>
              <w:t>7373</w:t>
            </w:r>
          </w:p>
        </w:tc>
        <w:tc>
          <w:tcPr>
            <w:tcW w:w="587" w:type="dxa"/>
            <w:tcBorders>
              <w:top w:val="single" w:sz="4" w:space="0" w:color="auto"/>
              <w:bottom w:val="single" w:sz="4" w:space="0" w:color="A6A6A6"/>
            </w:tcBorders>
            <w:shd w:val="clear" w:color="auto" w:fill="auto"/>
            <w:vAlign w:val="center"/>
          </w:tcPr>
          <w:p w14:paraId="53C475EA" w14:textId="3C0DDCDC" w:rsidR="001A6B72" w:rsidRPr="00AD51A9" w:rsidRDefault="001A6B72" w:rsidP="00AD51A9">
            <w:pPr>
              <w:pStyle w:val="TableText"/>
              <w:spacing w:before="60" w:after="60"/>
              <w:jc w:val="center"/>
              <w:rPr>
                <w:sz w:val="18"/>
                <w:szCs w:val="18"/>
              </w:rPr>
            </w:pPr>
            <w:r w:rsidRPr="00AD51A9">
              <w:rPr>
                <w:sz w:val="18"/>
                <w:szCs w:val="18"/>
              </w:rPr>
              <w:t>7600</w:t>
            </w:r>
          </w:p>
        </w:tc>
        <w:tc>
          <w:tcPr>
            <w:tcW w:w="587" w:type="dxa"/>
            <w:tcBorders>
              <w:top w:val="single" w:sz="4" w:space="0" w:color="auto"/>
              <w:bottom w:val="single" w:sz="4" w:space="0" w:color="A6A6A6"/>
            </w:tcBorders>
            <w:shd w:val="clear" w:color="auto" w:fill="auto"/>
            <w:vAlign w:val="center"/>
          </w:tcPr>
          <w:p w14:paraId="32EC72D1" w14:textId="7ADEB883" w:rsidR="001A6B72" w:rsidRPr="00AD51A9" w:rsidRDefault="001A6B72" w:rsidP="00AD51A9">
            <w:pPr>
              <w:pStyle w:val="TableText"/>
              <w:spacing w:before="60" w:after="60"/>
              <w:jc w:val="center"/>
              <w:rPr>
                <w:sz w:val="18"/>
                <w:szCs w:val="18"/>
              </w:rPr>
            </w:pPr>
            <w:r w:rsidRPr="00AD51A9">
              <w:rPr>
                <w:sz w:val="18"/>
                <w:szCs w:val="18"/>
              </w:rPr>
              <w:t>7837</w:t>
            </w:r>
          </w:p>
        </w:tc>
        <w:tc>
          <w:tcPr>
            <w:tcW w:w="587" w:type="dxa"/>
            <w:tcBorders>
              <w:top w:val="single" w:sz="4" w:space="0" w:color="auto"/>
              <w:bottom w:val="single" w:sz="4" w:space="0" w:color="A6A6A6"/>
            </w:tcBorders>
            <w:shd w:val="clear" w:color="auto" w:fill="auto"/>
            <w:vAlign w:val="center"/>
          </w:tcPr>
          <w:p w14:paraId="33FD897A" w14:textId="4D597C90" w:rsidR="001A6B72" w:rsidRPr="00AD51A9" w:rsidRDefault="001A6B72" w:rsidP="00AD51A9">
            <w:pPr>
              <w:pStyle w:val="TableText"/>
              <w:spacing w:before="60" w:after="60"/>
              <w:jc w:val="center"/>
              <w:rPr>
                <w:sz w:val="18"/>
                <w:szCs w:val="18"/>
              </w:rPr>
            </w:pPr>
            <w:r w:rsidRPr="00AD51A9">
              <w:rPr>
                <w:sz w:val="18"/>
                <w:szCs w:val="18"/>
              </w:rPr>
              <w:t>8486</w:t>
            </w:r>
          </w:p>
        </w:tc>
        <w:tc>
          <w:tcPr>
            <w:tcW w:w="587" w:type="dxa"/>
            <w:tcBorders>
              <w:top w:val="single" w:sz="4" w:space="0" w:color="auto"/>
              <w:bottom w:val="single" w:sz="4" w:space="0" w:color="A6A6A6"/>
            </w:tcBorders>
            <w:shd w:val="clear" w:color="auto" w:fill="auto"/>
            <w:vAlign w:val="center"/>
          </w:tcPr>
          <w:p w14:paraId="208FE716" w14:textId="7D0C8DA1" w:rsidR="001A6B72" w:rsidRPr="00AD51A9" w:rsidRDefault="001A6B72" w:rsidP="00AD51A9">
            <w:pPr>
              <w:pStyle w:val="TableText"/>
              <w:spacing w:before="60" w:after="60"/>
              <w:jc w:val="center"/>
              <w:rPr>
                <w:sz w:val="18"/>
                <w:szCs w:val="18"/>
              </w:rPr>
            </w:pPr>
            <w:r w:rsidRPr="00AD51A9">
              <w:rPr>
                <w:sz w:val="18"/>
                <w:szCs w:val="18"/>
              </w:rPr>
              <w:t>8613</w:t>
            </w:r>
          </w:p>
        </w:tc>
        <w:tc>
          <w:tcPr>
            <w:tcW w:w="588" w:type="dxa"/>
            <w:tcBorders>
              <w:top w:val="single" w:sz="4" w:space="0" w:color="auto"/>
              <w:bottom w:val="single" w:sz="4" w:space="0" w:color="A6A6A6"/>
            </w:tcBorders>
            <w:shd w:val="clear" w:color="auto" w:fill="auto"/>
            <w:vAlign w:val="center"/>
          </w:tcPr>
          <w:p w14:paraId="4BA101B2" w14:textId="65A25A37" w:rsidR="001A6B72" w:rsidRPr="00AD51A9" w:rsidRDefault="001A6B72" w:rsidP="00AD51A9">
            <w:pPr>
              <w:pStyle w:val="TableText"/>
              <w:spacing w:before="60" w:after="60"/>
              <w:jc w:val="center"/>
              <w:rPr>
                <w:sz w:val="18"/>
                <w:szCs w:val="18"/>
              </w:rPr>
            </w:pPr>
            <w:r w:rsidRPr="00AD51A9">
              <w:rPr>
                <w:sz w:val="18"/>
                <w:szCs w:val="18"/>
              </w:rPr>
              <w:t>8786</w:t>
            </w:r>
          </w:p>
        </w:tc>
        <w:tc>
          <w:tcPr>
            <w:tcW w:w="587" w:type="dxa"/>
            <w:tcBorders>
              <w:top w:val="single" w:sz="4" w:space="0" w:color="auto"/>
              <w:bottom w:val="single" w:sz="4" w:space="0" w:color="A6A6A6"/>
            </w:tcBorders>
            <w:shd w:val="clear" w:color="auto" w:fill="auto"/>
            <w:vAlign w:val="center"/>
          </w:tcPr>
          <w:p w14:paraId="7ACAE72C" w14:textId="206BCC38" w:rsidR="001A6B72" w:rsidRPr="00AD51A9" w:rsidRDefault="001A6B72" w:rsidP="00AD51A9">
            <w:pPr>
              <w:pStyle w:val="TableText"/>
              <w:spacing w:before="60" w:after="60"/>
              <w:jc w:val="center"/>
              <w:rPr>
                <w:sz w:val="18"/>
                <w:szCs w:val="18"/>
              </w:rPr>
            </w:pPr>
            <w:r w:rsidRPr="00AD51A9">
              <w:rPr>
                <w:sz w:val="18"/>
                <w:szCs w:val="18"/>
              </w:rPr>
              <w:t>8626</w:t>
            </w:r>
          </w:p>
        </w:tc>
        <w:tc>
          <w:tcPr>
            <w:tcW w:w="587" w:type="dxa"/>
            <w:tcBorders>
              <w:top w:val="single" w:sz="4" w:space="0" w:color="auto"/>
              <w:bottom w:val="single" w:sz="4" w:space="0" w:color="A6A6A6"/>
            </w:tcBorders>
            <w:shd w:val="clear" w:color="auto" w:fill="auto"/>
            <w:vAlign w:val="center"/>
          </w:tcPr>
          <w:p w14:paraId="55137732" w14:textId="62864AD2" w:rsidR="001A6B72" w:rsidRPr="00AD51A9" w:rsidRDefault="001A6B72" w:rsidP="00AD51A9">
            <w:pPr>
              <w:pStyle w:val="TableText"/>
              <w:spacing w:before="60" w:after="60"/>
              <w:jc w:val="center"/>
              <w:rPr>
                <w:sz w:val="18"/>
                <w:szCs w:val="18"/>
              </w:rPr>
            </w:pPr>
            <w:r w:rsidRPr="00AD51A9">
              <w:rPr>
                <w:sz w:val="18"/>
                <w:szCs w:val="18"/>
              </w:rPr>
              <w:t>8552</w:t>
            </w:r>
          </w:p>
        </w:tc>
        <w:tc>
          <w:tcPr>
            <w:tcW w:w="587" w:type="dxa"/>
            <w:tcBorders>
              <w:top w:val="single" w:sz="4" w:space="0" w:color="auto"/>
              <w:bottom w:val="single" w:sz="4" w:space="0" w:color="A6A6A6"/>
            </w:tcBorders>
            <w:shd w:val="clear" w:color="auto" w:fill="auto"/>
            <w:vAlign w:val="center"/>
          </w:tcPr>
          <w:p w14:paraId="66D0AEE0" w14:textId="54F14942" w:rsidR="001A6B72" w:rsidRPr="00AD51A9" w:rsidRDefault="001A6B72" w:rsidP="00AD51A9">
            <w:pPr>
              <w:pStyle w:val="TableText"/>
              <w:spacing w:before="60" w:after="60"/>
              <w:jc w:val="center"/>
              <w:rPr>
                <w:sz w:val="18"/>
                <w:szCs w:val="18"/>
              </w:rPr>
            </w:pPr>
            <w:r w:rsidRPr="00AD51A9">
              <w:rPr>
                <w:sz w:val="18"/>
                <w:szCs w:val="18"/>
              </w:rPr>
              <w:t>8796</w:t>
            </w:r>
          </w:p>
        </w:tc>
        <w:tc>
          <w:tcPr>
            <w:tcW w:w="588" w:type="dxa"/>
            <w:tcBorders>
              <w:top w:val="single" w:sz="4" w:space="0" w:color="auto"/>
              <w:bottom w:val="single" w:sz="4" w:space="0" w:color="A6A6A6"/>
            </w:tcBorders>
            <w:shd w:val="clear" w:color="auto" w:fill="auto"/>
            <w:vAlign w:val="center"/>
          </w:tcPr>
          <w:p w14:paraId="6ED1AEEC" w14:textId="47944331" w:rsidR="001A6B72" w:rsidRPr="00AD51A9" w:rsidRDefault="001A6B72" w:rsidP="00AD51A9">
            <w:pPr>
              <w:pStyle w:val="TableText"/>
              <w:spacing w:before="60" w:after="60"/>
              <w:jc w:val="center"/>
              <w:rPr>
                <w:sz w:val="18"/>
                <w:szCs w:val="18"/>
              </w:rPr>
            </w:pPr>
            <w:r w:rsidRPr="00AD51A9">
              <w:rPr>
                <w:sz w:val="18"/>
                <w:szCs w:val="18"/>
              </w:rPr>
              <w:t>8318</w:t>
            </w:r>
          </w:p>
        </w:tc>
      </w:tr>
      <w:tr w:rsidR="00141BE9" w:rsidRPr="002A546F" w14:paraId="6C187F02" w14:textId="77777777" w:rsidTr="008E4B9B">
        <w:trPr>
          <w:cantSplit/>
          <w:trHeight w:val="534"/>
        </w:trPr>
        <w:tc>
          <w:tcPr>
            <w:tcW w:w="1418" w:type="dxa"/>
            <w:tcBorders>
              <w:top w:val="single" w:sz="4" w:space="0" w:color="A6A6A6"/>
            </w:tcBorders>
            <w:shd w:val="clear" w:color="auto" w:fill="auto"/>
            <w:vAlign w:val="center"/>
          </w:tcPr>
          <w:p w14:paraId="4BD06E20" w14:textId="77777777" w:rsidR="001A6B72" w:rsidRPr="00AD51A9" w:rsidRDefault="001A6B72" w:rsidP="00AD51A9">
            <w:pPr>
              <w:pStyle w:val="TableText"/>
              <w:spacing w:before="60" w:after="60"/>
              <w:rPr>
                <w:sz w:val="18"/>
                <w:szCs w:val="18"/>
              </w:rPr>
            </w:pPr>
            <w:r w:rsidRPr="00AD51A9">
              <w:rPr>
                <w:sz w:val="18"/>
                <w:szCs w:val="18"/>
              </w:rPr>
              <w:t>Total New Zealand</w:t>
            </w:r>
          </w:p>
        </w:tc>
        <w:tc>
          <w:tcPr>
            <w:tcW w:w="587" w:type="dxa"/>
            <w:tcBorders>
              <w:top w:val="single" w:sz="4" w:space="0" w:color="A6A6A6"/>
            </w:tcBorders>
            <w:shd w:val="clear" w:color="auto" w:fill="auto"/>
            <w:vAlign w:val="center"/>
          </w:tcPr>
          <w:p w14:paraId="161D8EBB" w14:textId="1DE27CF4" w:rsidR="001A6B72" w:rsidRPr="00AD51A9" w:rsidRDefault="001A6B72" w:rsidP="00AD51A9">
            <w:pPr>
              <w:pStyle w:val="TableText"/>
              <w:spacing w:before="60" w:after="60"/>
              <w:jc w:val="center"/>
              <w:rPr>
                <w:sz w:val="18"/>
                <w:szCs w:val="18"/>
              </w:rPr>
            </w:pPr>
            <w:r w:rsidRPr="00AD51A9">
              <w:rPr>
                <w:sz w:val="18"/>
                <w:szCs w:val="18"/>
              </w:rPr>
              <w:t>3340</w:t>
            </w:r>
          </w:p>
        </w:tc>
        <w:tc>
          <w:tcPr>
            <w:tcW w:w="587" w:type="dxa"/>
            <w:tcBorders>
              <w:top w:val="single" w:sz="4" w:space="0" w:color="A6A6A6"/>
            </w:tcBorders>
            <w:shd w:val="clear" w:color="auto" w:fill="auto"/>
            <w:vAlign w:val="center"/>
          </w:tcPr>
          <w:p w14:paraId="06F94BE4" w14:textId="14E0616E" w:rsidR="001A6B72" w:rsidRPr="00AD51A9" w:rsidRDefault="001A6B72" w:rsidP="00AD51A9">
            <w:pPr>
              <w:pStyle w:val="TableText"/>
              <w:spacing w:before="60" w:after="60"/>
              <w:jc w:val="center"/>
              <w:rPr>
                <w:sz w:val="18"/>
                <w:szCs w:val="18"/>
              </w:rPr>
            </w:pPr>
            <w:r w:rsidRPr="00AD51A9">
              <w:rPr>
                <w:sz w:val="18"/>
                <w:szCs w:val="18"/>
              </w:rPr>
              <w:t>3268</w:t>
            </w:r>
          </w:p>
        </w:tc>
        <w:tc>
          <w:tcPr>
            <w:tcW w:w="587" w:type="dxa"/>
            <w:tcBorders>
              <w:top w:val="single" w:sz="4" w:space="0" w:color="A6A6A6"/>
            </w:tcBorders>
            <w:shd w:val="clear" w:color="auto" w:fill="auto"/>
            <w:vAlign w:val="center"/>
          </w:tcPr>
          <w:p w14:paraId="24E126E6" w14:textId="7F0662B1" w:rsidR="001A6B72" w:rsidRPr="00AD51A9" w:rsidRDefault="001A6B72" w:rsidP="00AD51A9">
            <w:pPr>
              <w:pStyle w:val="TableText"/>
              <w:spacing w:before="60" w:after="60"/>
              <w:jc w:val="center"/>
              <w:rPr>
                <w:sz w:val="18"/>
                <w:szCs w:val="18"/>
              </w:rPr>
            </w:pPr>
            <w:r w:rsidRPr="00AD51A9">
              <w:rPr>
                <w:sz w:val="18"/>
                <w:szCs w:val="18"/>
              </w:rPr>
              <w:t>3314</w:t>
            </w:r>
          </w:p>
        </w:tc>
        <w:tc>
          <w:tcPr>
            <w:tcW w:w="587" w:type="dxa"/>
            <w:tcBorders>
              <w:top w:val="single" w:sz="4" w:space="0" w:color="A6A6A6"/>
            </w:tcBorders>
            <w:shd w:val="clear" w:color="auto" w:fill="auto"/>
            <w:vAlign w:val="center"/>
          </w:tcPr>
          <w:p w14:paraId="6C9DFA74" w14:textId="49941F6E" w:rsidR="001A6B72" w:rsidRPr="00AD51A9" w:rsidRDefault="001A6B72" w:rsidP="00AD51A9">
            <w:pPr>
              <w:pStyle w:val="TableText"/>
              <w:spacing w:before="60" w:after="60"/>
              <w:jc w:val="center"/>
              <w:rPr>
                <w:sz w:val="18"/>
                <w:szCs w:val="18"/>
              </w:rPr>
            </w:pPr>
            <w:r w:rsidRPr="00AD51A9">
              <w:rPr>
                <w:sz w:val="18"/>
                <w:szCs w:val="18"/>
              </w:rPr>
              <w:t>3358</w:t>
            </w:r>
          </w:p>
        </w:tc>
        <w:tc>
          <w:tcPr>
            <w:tcW w:w="588" w:type="dxa"/>
            <w:tcBorders>
              <w:top w:val="single" w:sz="4" w:space="0" w:color="A6A6A6"/>
            </w:tcBorders>
            <w:shd w:val="clear" w:color="auto" w:fill="auto"/>
            <w:vAlign w:val="center"/>
          </w:tcPr>
          <w:p w14:paraId="039E1720" w14:textId="5286882A" w:rsidR="001A6B72" w:rsidRPr="00AD51A9" w:rsidRDefault="001A6B72" w:rsidP="00AD51A9">
            <w:pPr>
              <w:pStyle w:val="TableText"/>
              <w:spacing w:before="60" w:after="60"/>
              <w:jc w:val="center"/>
              <w:rPr>
                <w:sz w:val="18"/>
                <w:szCs w:val="18"/>
              </w:rPr>
            </w:pPr>
            <w:r w:rsidRPr="00AD51A9">
              <w:rPr>
                <w:sz w:val="18"/>
                <w:szCs w:val="18"/>
              </w:rPr>
              <w:t>3429</w:t>
            </w:r>
          </w:p>
        </w:tc>
        <w:tc>
          <w:tcPr>
            <w:tcW w:w="587" w:type="dxa"/>
            <w:tcBorders>
              <w:top w:val="single" w:sz="4" w:space="0" w:color="A6A6A6"/>
            </w:tcBorders>
            <w:shd w:val="clear" w:color="auto" w:fill="auto"/>
            <w:vAlign w:val="center"/>
          </w:tcPr>
          <w:p w14:paraId="62E9D827" w14:textId="0E229EDC" w:rsidR="001A6B72" w:rsidRPr="00AD51A9" w:rsidRDefault="001A6B72" w:rsidP="00AD51A9">
            <w:pPr>
              <w:pStyle w:val="TableText"/>
              <w:spacing w:before="60" w:after="60"/>
              <w:jc w:val="center"/>
              <w:rPr>
                <w:sz w:val="18"/>
                <w:szCs w:val="18"/>
              </w:rPr>
            </w:pPr>
            <w:r w:rsidRPr="00AD51A9">
              <w:rPr>
                <w:sz w:val="18"/>
                <w:szCs w:val="18"/>
              </w:rPr>
              <w:t>3404</w:t>
            </w:r>
          </w:p>
        </w:tc>
        <w:tc>
          <w:tcPr>
            <w:tcW w:w="587" w:type="dxa"/>
            <w:tcBorders>
              <w:top w:val="single" w:sz="4" w:space="0" w:color="A6A6A6"/>
            </w:tcBorders>
            <w:shd w:val="clear" w:color="auto" w:fill="auto"/>
            <w:vAlign w:val="center"/>
          </w:tcPr>
          <w:p w14:paraId="40162C7B" w14:textId="61350B1A" w:rsidR="001A6B72" w:rsidRPr="00AD51A9" w:rsidRDefault="001A6B72" w:rsidP="00AD51A9">
            <w:pPr>
              <w:pStyle w:val="TableText"/>
              <w:spacing w:before="60" w:after="60"/>
              <w:jc w:val="center"/>
              <w:rPr>
                <w:sz w:val="18"/>
                <w:szCs w:val="18"/>
              </w:rPr>
            </w:pPr>
            <w:r w:rsidRPr="00AD51A9">
              <w:rPr>
                <w:sz w:val="18"/>
                <w:szCs w:val="18"/>
              </w:rPr>
              <w:t>3481</w:t>
            </w:r>
          </w:p>
        </w:tc>
        <w:tc>
          <w:tcPr>
            <w:tcW w:w="587" w:type="dxa"/>
            <w:tcBorders>
              <w:top w:val="single" w:sz="4" w:space="0" w:color="A6A6A6"/>
            </w:tcBorders>
            <w:shd w:val="clear" w:color="auto" w:fill="auto"/>
            <w:vAlign w:val="center"/>
          </w:tcPr>
          <w:p w14:paraId="2DB53C22" w14:textId="4AF7D297" w:rsidR="001A6B72" w:rsidRPr="00AD51A9" w:rsidRDefault="001A6B72" w:rsidP="00AD51A9">
            <w:pPr>
              <w:pStyle w:val="TableText"/>
              <w:spacing w:before="60" w:after="60"/>
              <w:jc w:val="center"/>
              <w:rPr>
                <w:sz w:val="18"/>
                <w:szCs w:val="18"/>
              </w:rPr>
            </w:pPr>
            <w:r w:rsidRPr="00AD51A9">
              <w:rPr>
                <w:sz w:val="18"/>
                <w:szCs w:val="18"/>
              </w:rPr>
              <w:t>3623</w:t>
            </w:r>
          </w:p>
        </w:tc>
        <w:tc>
          <w:tcPr>
            <w:tcW w:w="587" w:type="dxa"/>
            <w:tcBorders>
              <w:top w:val="single" w:sz="4" w:space="0" w:color="A6A6A6"/>
            </w:tcBorders>
            <w:shd w:val="clear" w:color="auto" w:fill="auto"/>
            <w:vAlign w:val="center"/>
          </w:tcPr>
          <w:p w14:paraId="1CD0A8D7" w14:textId="2056C525" w:rsidR="001A6B72" w:rsidRPr="00AD51A9" w:rsidRDefault="001A6B72" w:rsidP="00AD51A9">
            <w:pPr>
              <w:pStyle w:val="TableText"/>
              <w:spacing w:before="60" w:after="60"/>
              <w:jc w:val="center"/>
              <w:rPr>
                <w:sz w:val="18"/>
                <w:szCs w:val="18"/>
              </w:rPr>
            </w:pPr>
            <w:r w:rsidRPr="00AD51A9">
              <w:rPr>
                <w:sz w:val="18"/>
                <w:szCs w:val="18"/>
              </w:rPr>
              <w:t>3640</w:t>
            </w:r>
          </w:p>
        </w:tc>
        <w:tc>
          <w:tcPr>
            <w:tcW w:w="588" w:type="dxa"/>
            <w:tcBorders>
              <w:top w:val="single" w:sz="4" w:space="0" w:color="A6A6A6"/>
            </w:tcBorders>
            <w:shd w:val="clear" w:color="auto" w:fill="auto"/>
            <w:vAlign w:val="center"/>
          </w:tcPr>
          <w:p w14:paraId="0BE9F456" w14:textId="3BD5F18F" w:rsidR="001A6B72" w:rsidRPr="00AD51A9" w:rsidRDefault="001A6B72" w:rsidP="00AD51A9">
            <w:pPr>
              <w:pStyle w:val="TableText"/>
              <w:spacing w:before="60" w:after="60"/>
              <w:jc w:val="center"/>
              <w:rPr>
                <w:sz w:val="18"/>
                <w:szCs w:val="18"/>
              </w:rPr>
            </w:pPr>
            <w:r w:rsidRPr="00AD51A9">
              <w:rPr>
                <w:sz w:val="18"/>
                <w:szCs w:val="18"/>
              </w:rPr>
              <w:t>3636</w:t>
            </w:r>
          </w:p>
        </w:tc>
        <w:tc>
          <w:tcPr>
            <w:tcW w:w="587" w:type="dxa"/>
            <w:tcBorders>
              <w:top w:val="single" w:sz="4" w:space="0" w:color="A6A6A6"/>
            </w:tcBorders>
            <w:shd w:val="clear" w:color="auto" w:fill="auto"/>
            <w:vAlign w:val="center"/>
          </w:tcPr>
          <w:p w14:paraId="294F2B82" w14:textId="19A0E1FA" w:rsidR="001A6B72" w:rsidRPr="00AD51A9" w:rsidRDefault="001A6B72" w:rsidP="00AD51A9">
            <w:pPr>
              <w:pStyle w:val="TableText"/>
              <w:spacing w:before="60" w:after="60"/>
              <w:jc w:val="center"/>
              <w:rPr>
                <w:sz w:val="18"/>
                <w:szCs w:val="18"/>
              </w:rPr>
            </w:pPr>
            <w:r w:rsidRPr="00AD51A9">
              <w:rPr>
                <w:sz w:val="18"/>
                <w:szCs w:val="18"/>
              </w:rPr>
              <w:t>3772</w:t>
            </w:r>
          </w:p>
        </w:tc>
        <w:tc>
          <w:tcPr>
            <w:tcW w:w="587" w:type="dxa"/>
            <w:tcBorders>
              <w:top w:val="single" w:sz="4" w:space="0" w:color="A6A6A6"/>
            </w:tcBorders>
            <w:shd w:val="clear" w:color="auto" w:fill="auto"/>
            <w:vAlign w:val="center"/>
          </w:tcPr>
          <w:p w14:paraId="5D44F0C4" w14:textId="4C0A044B" w:rsidR="001A6B72" w:rsidRPr="00AD51A9" w:rsidRDefault="001A6B72" w:rsidP="00AD51A9">
            <w:pPr>
              <w:pStyle w:val="TableText"/>
              <w:spacing w:before="60" w:after="60"/>
              <w:jc w:val="center"/>
              <w:rPr>
                <w:sz w:val="18"/>
                <w:szCs w:val="18"/>
              </w:rPr>
            </w:pPr>
            <w:r w:rsidRPr="00AD51A9">
              <w:rPr>
                <w:sz w:val="18"/>
                <w:szCs w:val="18"/>
              </w:rPr>
              <w:t>3818</w:t>
            </w:r>
          </w:p>
        </w:tc>
        <w:tc>
          <w:tcPr>
            <w:tcW w:w="587" w:type="dxa"/>
            <w:tcBorders>
              <w:top w:val="single" w:sz="4" w:space="0" w:color="A6A6A6"/>
            </w:tcBorders>
            <w:shd w:val="clear" w:color="auto" w:fill="auto"/>
            <w:vAlign w:val="center"/>
          </w:tcPr>
          <w:p w14:paraId="38D5878A" w14:textId="37538E3C" w:rsidR="001A6B72" w:rsidRPr="00AD51A9" w:rsidRDefault="001A6B72" w:rsidP="00AD51A9">
            <w:pPr>
              <w:pStyle w:val="TableText"/>
              <w:spacing w:before="60" w:after="60"/>
              <w:jc w:val="center"/>
              <w:rPr>
                <w:sz w:val="18"/>
                <w:szCs w:val="18"/>
              </w:rPr>
            </w:pPr>
            <w:r w:rsidRPr="00AD51A9">
              <w:rPr>
                <w:sz w:val="18"/>
                <w:szCs w:val="18"/>
              </w:rPr>
              <w:t>3764</w:t>
            </w:r>
          </w:p>
        </w:tc>
        <w:tc>
          <w:tcPr>
            <w:tcW w:w="588" w:type="dxa"/>
            <w:tcBorders>
              <w:top w:val="single" w:sz="4" w:space="0" w:color="A6A6A6"/>
            </w:tcBorders>
            <w:shd w:val="clear" w:color="auto" w:fill="auto"/>
            <w:vAlign w:val="center"/>
          </w:tcPr>
          <w:p w14:paraId="72BD8808" w14:textId="1B84573C" w:rsidR="001A6B72" w:rsidRPr="00AD51A9" w:rsidRDefault="001A6B72" w:rsidP="00AD51A9">
            <w:pPr>
              <w:pStyle w:val="TableText"/>
              <w:spacing w:before="60" w:after="60"/>
              <w:jc w:val="center"/>
              <w:rPr>
                <w:sz w:val="18"/>
                <w:szCs w:val="18"/>
              </w:rPr>
            </w:pPr>
            <w:r w:rsidRPr="00AD51A9">
              <w:rPr>
                <w:sz w:val="18"/>
                <w:szCs w:val="18"/>
              </w:rPr>
              <w:t>3655</w:t>
            </w:r>
          </w:p>
        </w:tc>
      </w:tr>
    </w:tbl>
    <w:p w14:paraId="02CD6358" w14:textId="77777777" w:rsidR="007B378C" w:rsidRDefault="007B378C" w:rsidP="001A6B72"/>
    <w:p w14:paraId="1C68E4F0" w14:textId="0471AA98" w:rsidR="007B378C" w:rsidRPr="00A119E8" w:rsidRDefault="007B378C" w:rsidP="001A6B72">
      <w:r>
        <w:t>Figure 1c presents ASH rates between 2002</w:t>
      </w:r>
      <w:r w:rsidRPr="00A119E8">
        <w:t xml:space="preserve"> and </w:t>
      </w:r>
      <w:r>
        <w:t>2015</w:t>
      </w:r>
      <w:r w:rsidRPr="00C80ED6">
        <w:t xml:space="preserve"> </w:t>
      </w:r>
      <w:r>
        <w:t>for Pacific and Total New Zealand adults (45–6</w:t>
      </w:r>
      <w:r w:rsidRPr="00A119E8">
        <w:t>4-year-olds)</w:t>
      </w:r>
      <w:r>
        <w:t>.</w:t>
      </w:r>
      <w:r w:rsidRPr="00A119E8">
        <w:t xml:space="preserve"> </w:t>
      </w:r>
      <w:r>
        <w:t>ASH rates have been increasing for both populations and peaked in 2014.</w:t>
      </w:r>
    </w:p>
    <w:p w14:paraId="7F2386FB" w14:textId="77777777" w:rsidR="007B378C" w:rsidRPr="00A119E8" w:rsidRDefault="007B378C" w:rsidP="001A6B72"/>
    <w:p w14:paraId="10FE3A15" w14:textId="77777777" w:rsidR="007B378C" w:rsidRPr="00A119E8" w:rsidRDefault="007B378C" w:rsidP="00214368">
      <w:pPr>
        <w:pStyle w:val="Figure"/>
      </w:pPr>
      <w:bookmarkStart w:id="37" w:name="_Toc458409420"/>
      <w:r w:rsidRPr="00A119E8">
        <w:lastRenderedPageBreak/>
        <w:t xml:space="preserve">Figure </w:t>
      </w:r>
      <w:r>
        <w:t>1d: ASH rates per 100,000 (45–6</w:t>
      </w:r>
      <w:r w:rsidRPr="00A119E8">
        <w:t>4-year-olds), Pacific peoples, by priority dis</w:t>
      </w:r>
      <w:r>
        <w:t>trict health boards (DHBs), 2002</w:t>
      </w:r>
      <w:r w:rsidRPr="00A119E8">
        <w:t>–201</w:t>
      </w:r>
      <w:r>
        <w:t>5</w:t>
      </w:r>
      <w:bookmarkEnd w:id="37"/>
    </w:p>
    <w:p w14:paraId="0406E484" w14:textId="3F135E8E" w:rsidR="007B378C" w:rsidRDefault="007156BE" w:rsidP="00214368">
      <w:pPr>
        <w:keepNext/>
        <w:rPr>
          <w:noProof/>
          <w:lang w:eastAsia="en-NZ"/>
        </w:rPr>
      </w:pPr>
      <w:r>
        <w:rPr>
          <w:noProof/>
          <w:lang w:eastAsia="en-NZ"/>
        </w:rPr>
        <w:drawing>
          <wp:inline distT="0" distB="0" distL="0" distR="0" wp14:anchorId="3514F1AD" wp14:editId="017FD045">
            <wp:extent cx="5723906" cy="34926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2333" cy="3497801"/>
                    </a:xfrm>
                    <a:prstGeom prst="rect">
                      <a:avLst/>
                    </a:prstGeom>
                    <a:noFill/>
                  </pic:spPr>
                </pic:pic>
              </a:graphicData>
            </a:graphic>
          </wp:inline>
        </w:drawing>
      </w:r>
    </w:p>
    <w:tbl>
      <w:tblPr>
        <w:tblW w:w="9639"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418"/>
        <w:gridCol w:w="587"/>
        <w:gridCol w:w="587"/>
        <w:gridCol w:w="587"/>
        <w:gridCol w:w="587"/>
        <w:gridCol w:w="588"/>
        <w:gridCol w:w="587"/>
        <w:gridCol w:w="587"/>
        <w:gridCol w:w="587"/>
        <w:gridCol w:w="587"/>
        <w:gridCol w:w="588"/>
        <w:gridCol w:w="587"/>
        <w:gridCol w:w="587"/>
        <w:gridCol w:w="587"/>
        <w:gridCol w:w="588"/>
      </w:tblGrid>
      <w:tr w:rsidR="00141BE9" w:rsidRPr="002A546F" w14:paraId="1662C51C" w14:textId="77777777" w:rsidTr="007B18B2">
        <w:trPr>
          <w:cantSplit/>
        </w:trPr>
        <w:tc>
          <w:tcPr>
            <w:tcW w:w="1418" w:type="dxa"/>
            <w:tcBorders>
              <w:top w:val="single" w:sz="4" w:space="0" w:color="auto"/>
              <w:bottom w:val="single" w:sz="4" w:space="0" w:color="auto"/>
            </w:tcBorders>
            <w:shd w:val="clear" w:color="auto" w:fill="auto"/>
          </w:tcPr>
          <w:p w14:paraId="177947DD" w14:textId="77777777" w:rsidR="0069290E" w:rsidRPr="000467BB" w:rsidRDefault="0069290E" w:rsidP="000467BB">
            <w:pPr>
              <w:pStyle w:val="TableText"/>
              <w:keepNext/>
              <w:spacing w:before="60" w:after="60"/>
              <w:rPr>
                <w:b/>
                <w:sz w:val="18"/>
                <w:szCs w:val="18"/>
              </w:rPr>
            </w:pPr>
          </w:p>
        </w:tc>
        <w:tc>
          <w:tcPr>
            <w:tcW w:w="587" w:type="dxa"/>
            <w:tcBorders>
              <w:top w:val="single" w:sz="4" w:space="0" w:color="auto"/>
              <w:bottom w:val="single" w:sz="4" w:space="0" w:color="auto"/>
            </w:tcBorders>
            <w:shd w:val="clear" w:color="auto" w:fill="auto"/>
          </w:tcPr>
          <w:p w14:paraId="22C6ADB2" w14:textId="77777777" w:rsidR="0069290E" w:rsidRPr="000467BB" w:rsidRDefault="0069290E" w:rsidP="000467BB">
            <w:pPr>
              <w:pStyle w:val="TableText"/>
              <w:keepNext/>
              <w:spacing w:before="60" w:after="60"/>
              <w:jc w:val="center"/>
              <w:rPr>
                <w:b/>
                <w:sz w:val="18"/>
                <w:szCs w:val="18"/>
              </w:rPr>
            </w:pPr>
            <w:r w:rsidRPr="000467BB">
              <w:rPr>
                <w:b/>
                <w:sz w:val="18"/>
                <w:szCs w:val="18"/>
              </w:rPr>
              <w:t>2002</w:t>
            </w:r>
          </w:p>
        </w:tc>
        <w:tc>
          <w:tcPr>
            <w:tcW w:w="587" w:type="dxa"/>
            <w:tcBorders>
              <w:top w:val="single" w:sz="4" w:space="0" w:color="auto"/>
              <w:bottom w:val="single" w:sz="4" w:space="0" w:color="auto"/>
            </w:tcBorders>
            <w:shd w:val="clear" w:color="auto" w:fill="auto"/>
          </w:tcPr>
          <w:p w14:paraId="3B025949" w14:textId="77777777" w:rsidR="0069290E" w:rsidRPr="000467BB" w:rsidRDefault="0069290E" w:rsidP="000467BB">
            <w:pPr>
              <w:pStyle w:val="TableText"/>
              <w:keepNext/>
              <w:spacing w:before="60" w:after="60"/>
              <w:jc w:val="center"/>
              <w:rPr>
                <w:b/>
                <w:sz w:val="18"/>
                <w:szCs w:val="18"/>
              </w:rPr>
            </w:pPr>
            <w:r w:rsidRPr="000467BB">
              <w:rPr>
                <w:b/>
                <w:sz w:val="18"/>
                <w:szCs w:val="18"/>
              </w:rPr>
              <w:t>2003</w:t>
            </w:r>
          </w:p>
        </w:tc>
        <w:tc>
          <w:tcPr>
            <w:tcW w:w="587" w:type="dxa"/>
            <w:tcBorders>
              <w:top w:val="single" w:sz="4" w:space="0" w:color="auto"/>
              <w:bottom w:val="single" w:sz="4" w:space="0" w:color="auto"/>
            </w:tcBorders>
            <w:shd w:val="clear" w:color="auto" w:fill="auto"/>
          </w:tcPr>
          <w:p w14:paraId="64281444" w14:textId="77777777" w:rsidR="0069290E" w:rsidRPr="000467BB" w:rsidRDefault="0069290E" w:rsidP="000467BB">
            <w:pPr>
              <w:pStyle w:val="TableText"/>
              <w:keepNext/>
              <w:spacing w:before="60" w:after="60"/>
              <w:jc w:val="center"/>
              <w:rPr>
                <w:b/>
                <w:sz w:val="18"/>
                <w:szCs w:val="18"/>
              </w:rPr>
            </w:pPr>
            <w:r w:rsidRPr="000467BB">
              <w:rPr>
                <w:b/>
                <w:sz w:val="18"/>
                <w:szCs w:val="18"/>
              </w:rPr>
              <w:t>2004</w:t>
            </w:r>
          </w:p>
        </w:tc>
        <w:tc>
          <w:tcPr>
            <w:tcW w:w="587" w:type="dxa"/>
            <w:tcBorders>
              <w:top w:val="single" w:sz="4" w:space="0" w:color="auto"/>
              <w:bottom w:val="single" w:sz="4" w:space="0" w:color="auto"/>
            </w:tcBorders>
            <w:shd w:val="clear" w:color="auto" w:fill="auto"/>
          </w:tcPr>
          <w:p w14:paraId="709E713B" w14:textId="77777777" w:rsidR="0069290E" w:rsidRPr="000467BB" w:rsidRDefault="0069290E" w:rsidP="000467BB">
            <w:pPr>
              <w:pStyle w:val="TableText"/>
              <w:keepNext/>
              <w:spacing w:before="60" w:after="60"/>
              <w:jc w:val="center"/>
              <w:rPr>
                <w:b/>
                <w:sz w:val="18"/>
                <w:szCs w:val="18"/>
              </w:rPr>
            </w:pPr>
            <w:r w:rsidRPr="000467BB">
              <w:rPr>
                <w:b/>
                <w:sz w:val="18"/>
                <w:szCs w:val="18"/>
              </w:rPr>
              <w:t>2005</w:t>
            </w:r>
          </w:p>
        </w:tc>
        <w:tc>
          <w:tcPr>
            <w:tcW w:w="588" w:type="dxa"/>
            <w:tcBorders>
              <w:top w:val="single" w:sz="4" w:space="0" w:color="auto"/>
              <w:bottom w:val="single" w:sz="4" w:space="0" w:color="auto"/>
            </w:tcBorders>
            <w:shd w:val="clear" w:color="auto" w:fill="auto"/>
          </w:tcPr>
          <w:p w14:paraId="096AE04B" w14:textId="77777777" w:rsidR="0069290E" w:rsidRPr="000467BB" w:rsidRDefault="0069290E" w:rsidP="000467BB">
            <w:pPr>
              <w:pStyle w:val="TableText"/>
              <w:keepNext/>
              <w:spacing w:before="60" w:after="60"/>
              <w:jc w:val="center"/>
              <w:rPr>
                <w:b/>
                <w:sz w:val="18"/>
                <w:szCs w:val="18"/>
              </w:rPr>
            </w:pPr>
            <w:r w:rsidRPr="000467BB">
              <w:rPr>
                <w:b/>
                <w:sz w:val="18"/>
                <w:szCs w:val="18"/>
              </w:rPr>
              <w:t>2006</w:t>
            </w:r>
          </w:p>
        </w:tc>
        <w:tc>
          <w:tcPr>
            <w:tcW w:w="587" w:type="dxa"/>
            <w:tcBorders>
              <w:top w:val="single" w:sz="4" w:space="0" w:color="auto"/>
              <w:bottom w:val="single" w:sz="4" w:space="0" w:color="auto"/>
            </w:tcBorders>
            <w:shd w:val="clear" w:color="auto" w:fill="auto"/>
          </w:tcPr>
          <w:p w14:paraId="642B5A76" w14:textId="77777777" w:rsidR="0069290E" w:rsidRPr="000467BB" w:rsidRDefault="0069290E" w:rsidP="000467BB">
            <w:pPr>
              <w:pStyle w:val="TableText"/>
              <w:keepNext/>
              <w:spacing w:before="60" w:after="60"/>
              <w:jc w:val="center"/>
              <w:rPr>
                <w:b/>
                <w:sz w:val="18"/>
                <w:szCs w:val="18"/>
              </w:rPr>
            </w:pPr>
            <w:r w:rsidRPr="000467BB">
              <w:rPr>
                <w:b/>
                <w:sz w:val="18"/>
                <w:szCs w:val="18"/>
              </w:rPr>
              <w:t>2007</w:t>
            </w:r>
          </w:p>
        </w:tc>
        <w:tc>
          <w:tcPr>
            <w:tcW w:w="587" w:type="dxa"/>
            <w:tcBorders>
              <w:top w:val="single" w:sz="4" w:space="0" w:color="auto"/>
              <w:bottom w:val="single" w:sz="4" w:space="0" w:color="auto"/>
            </w:tcBorders>
            <w:shd w:val="clear" w:color="auto" w:fill="auto"/>
          </w:tcPr>
          <w:p w14:paraId="6E3A4A10" w14:textId="77777777" w:rsidR="0069290E" w:rsidRPr="000467BB" w:rsidRDefault="0069290E" w:rsidP="000467BB">
            <w:pPr>
              <w:pStyle w:val="TableText"/>
              <w:keepNext/>
              <w:spacing w:before="60" w:after="60"/>
              <w:jc w:val="center"/>
              <w:rPr>
                <w:b/>
                <w:sz w:val="18"/>
                <w:szCs w:val="18"/>
              </w:rPr>
            </w:pPr>
            <w:r w:rsidRPr="000467BB">
              <w:rPr>
                <w:b/>
                <w:sz w:val="18"/>
                <w:szCs w:val="18"/>
              </w:rPr>
              <w:t>2008</w:t>
            </w:r>
          </w:p>
        </w:tc>
        <w:tc>
          <w:tcPr>
            <w:tcW w:w="587" w:type="dxa"/>
            <w:tcBorders>
              <w:top w:val="single" w:sz="4" w:space="0" w:color="auto"/>
              <w:bottom w:val="single" w:sz="4" w:space="0" w:color="auto"/>
            </w:tcBorders>
            <w:shd w:val="clear" w:color="auto" w:fill="auto"/>
          </w:tcPr>
          <w:p w14:paraId="4D3848EA" w14:textId="77777777" w:rsidR="0069290E" w:rsidRPr="000467BB" w:rsidRDefault="0069290E" w:rsidP="000467BB">
            <w:pPr>
              <w:pStyle w:val="TableText"/>
              <w:keepNext/>
              <w:spacing w:before="60" w:after="60"/>
              <w:jc w:val="center"/>
              <w:rPr>
                <w:b/>
                <w:sz w:val="18"/>
                <w:szCs w:val="18"/>
              </w:rPr>
            </w:pPr>
            <w:r w:rsidRPr="000467BB">
              <w:rPr>
                <w:b/>
                <w:sz w:val="18"/>
                <w:szCs w:val="18"/>
              </w:rPr>
              <w:t>2009</w:t>
            </w:r>
          </w:p>
        </w:tc>
        <w:tc>
          <w:tcPr>
            <w:tcW w:w="587" w:type="dxa"/>
            <w:tcBorders>
              <w:top w:val="single" w:sz="4" w:space="0" w:color="auto"/>
              <w:bottom w:val="single" w:sz="4" w:space="0" w:color="auto"/>
            </w:tcBorders>
            <w:shd w:val="clear" w:color="auto" w:fill="auto"/>
          </w:tcPr>
          <w:p w14:paraId="035211A7" w14:textId="77777777" w:rsidR="0069290E" w:rsidRPr="000467BB" w:rsidRDefault="0069290E" w:rsidP="000467BB">
            <w:pPr>
              <w:pStyle w:val="TableText"/>
              <w:keepNext/>
              <w:spacing w:before="60" w:after="60"/>
              <w:jc w:val="center"/>
              <w:rPr>
                <w:b/>
                <w:sz w:val="18"/>
                <w:szCs w:val="18"/>
              </w:rPr>
            </w:pPr>
            <w:r w:rsidRPr="000467BB">
              <w:rPr>
                <w:b/>
                <w:sz w:val="18"/>
                <w:szCs w:val="18"/>
              </w:rPr>
              <w:t>2010</w:t>
            </w:r>
          </w:p>
        </w:tc>
        <w:tc>
          <w:tcPr>
            <w:tcW w:w="588" w:type="dxa"/>
            <w:tcBorders>
              <w:top w:val="single" w:sz="4" w:space="0" w:color="auto"/>
              <w:bottom w:val="single" w:sz="4" w:space="0" w:color="auto"/>
            </w:tcBorders>
            <w:shd w:val="clear" w:color="auto" w:fill="auto"/>
          </w:tcPr>
          <w:p w14:paraId="7E7BE292" w14:textId="77777777" w:rsidR="0069290E" w:rsidRPr="000467BB" w:rsidRDefault="0069290E" w:rsidP="000467BB">
            <w:pPr>
              <w:pStyle w:val="TableText"/>
              <w:keepNext/>
              <w:spacing w:before="60" w:after="60"/>
              <w:jc w:val="center"/>
              <w:rPr>
                <w:b/>
                <w:sz w:val="18"/>
                <w:szCs w:val="18"/>
              </w:rPr>
            </w:pPr>
            <w:r w:rsidRPr="000467BB">
              <w:rPr>
                <w:b/>
                <w:sz w:val="18"/>
                <w:szCs w:val="18"/>
              </w:rPr>
              <w:t>2011</w:t>
            </w:r>
          </w:p>
        </w:tc>
        <w:tc>
          <w:tcPr>
            <w:tcW w:w="587" w:type="dxa"/>
            <w:tcBorders>
              <w:top w:val="single" w:sz="4" w:space="0" w:color="auto"/>
              <w:bottom w:val="single" w:sz="4" w:space="0" w:color="auto"/>
            </w:tcBorders>
            <w:shd w:val="clear" w:color="auto" w:fill="auto"/>
          </w:tcPr>
          <w:p w14:paraId="71AFF000" w14:textId="77777777" w:rsidR="0069290E" w:rsidRPr="000467BB" w:rsidRDefault="0069290E" w:rsidP="000467BB">
            <w:pPr>
              <w:pStyle w:val="TableText"/>
              <w:keepNext/>
              <w:spacing w:before="60" w:after="60"/>
              <w:jc w:val="center"/>
              <w:rPr>
                <w:b/>
                <w:sz w:val="18"/>
                <w:szCs w:val="18"/>
              </w:rPr>
            </w:pPr>
            <w:r w:rsidRPr="000467BB">
              <w:rPr>
                <w:b/>
                <w:sz w:val="18"/>
                <w:szCs w:val="18"/>
              </w:rPr>
              <w:t>2012</w:t>
            </w:r>
          </w:p>
        </w:tc>
        <w:tc>
          <w:tcPr>
            <w:tcW w:w="587" w:type="dxa"/>
            <w:tcBorders>
              <w:top w:val="single" w:sz="4" w:space="0" w:color="auto"/>
              <w:bottom w:val="single" w:sz="4" w:space="0" w:color="auto"/>
            </w:tcBorders>
            <w:shd w:val="clear" w:color="auto" w:fill="auto"/>
          </w:tcPr>
          <w:p w14:paraId="0597359A" w14:textId="77777777" w:rsidR="0069290E" w:rsidRPr="000467BB" w:rsidRDefault="0069290E" w:rsidP="000467BB">
            <w:pPr>
              <w:pStyle w:val="TableText"/>
              <w:keepNext/>
              <w:spacing w:before="60" w:after="60"/>
              <w:jc w:val="center"/>
              <w:rPr>
                <w:b/>
                <w:sz w:val="18"/>
                <w:szCs w:val="18"/>
              </w:rPr>
            </w:pPr>
            <w:r w:rsidRPr="000467BB">
              <w:rPr>
                <w:b/>
                <w:sz w:val="18"/>
                <w:szCs w:val="18"/>
              </w:rPr>
              <w:t>2013</w:t>
            </w:r>
          </w:p>
        </w:tc>
        <w:tc>
          <w:tcPr>
            <w:tcW w:w="587" w:type="dxa"/>
            <w:tcBorders>
              <w:top w:val="single" w:sz="4" w:space="0" w:color="auto"/>
              <w:bottom w:val="single" w:sz="4" w:space="0" w:color="auto"/>
            </w:tcBorders>
            <w:shd w:val="clear" w:color="auto" w:fill="auto"/>
          </w:tcPr>
          <w:p w14:paraId="14F00354" w14:textId="77777777" w:rsidR="0069290E" w:rsidRPr="000467BB" w:rsidRDefault="0069290E" w:rsidP="000467BB">
            <w:pPr>
              <w:pStyle w:val="TableText"/>
              <w:keepNext/>
              <w:spacing w:before="60" w:after="60"/>
              <w:jc w:val="center"/>
              <w:rPr>
                <w:b/>
                <w:sz w:val="18"/>
                <w:szCs w:val="18"/>
              </w:rPr>
            </w:pPr>
            <w:r w:rsidRPr="000467BB">
              <w:rPr>
                <w:b/>
                <w:sz w:val="18"/>
                <w:szCs w:val="18"/>
              </w:rPr>
              <w:t>2014</w:t>
            </w:r>
          </w:p>
        </w:tc>
        <w:tc>
          <w:tcPr>
            <w:tcW w:w="588" w:type="dxa"/>
            <w:tcBorders>
              <w:top w:val="single" w:sz="4" w:space="0" w:color="auto"/>
              <w:bottom w:val="single" w:sz="4" w:space="0" w:color="auto"/>
            </w:tcBorders>
            <w:shd w:val="clear" w:color="auto" w:fill="auto"/>
          </w:tcPr>
          <w:p w14:paraId="56BC71B3" w14:textId="77777777" w:rsidR="0069290E" w:rsidRPr="000467BB" w:rsidRDefault="0069290E" w:rsidP="000467BB">
            <w:pPr>
              <w:pStyle w:val="TableText"/>
              <w:keepNext/>
              <w:spacing w:before="60" w:after="60"/>
              <w:jc w:val="center"/>
              <w:rPr>
                <w:b/>
                <w:sz w:val="18"/>
                <w:szCs w:val="18"/>
              </w:rPr>
            </w:pPr>
            <w:r w:rsidRPr="000467BB">
              <w:rPr>
                <w:b/>
                <w:sz w:val="18"/>
                <w:szCs w:val="18"/>
              </w:rPr>
              <w:t>2015</w:t>
            </w:r>
          </w:p>
        </w:tc>
      </w:tr>
      <w:tr w:rsidR="00141BE9" w:rsidRPr="002A546F" w14:paraId="676EF616" w14:textId="77777777" w:rsidTr="000467BB">
        <w:trPr>
          <w:cantSplit/>
          <w:trHeight w:val="534"/>
        </w:trPr>
        <w:tc>
          <w:tcPr>
            <w:tcW w:w="1418" w:type="dxa"/>
            <w:tcBorders>
              <w:top w:val="single" w:sz="4" w:space="0" w:color="auto"/>
              <w:bottom w:val="single" w:sz="4" w:space="0" w:color="A6A6A6"/>
            </w:tcBorders>
            <w:shd w:val="clear" w:color="auto" w:fill="auto"/>
            <w:vAlign w:val="center"/>
          </w:tcPr>
          <w:p w14:paraId="663077EB" w14:textId="77777777" w:rsidR="0069290E" w:rsidRPr="000467BB" w:rsidRDefault="0069290E" w:rsidP="000467BB">
            <w:pPr>
              <w:pStyle w:val="TableText"/>
              <w:keepNext/>
              <w:spacing w:before="60" w:after="60"/>
              <w:rPr>
                <w:sz w:val="18"/>
                <w:szCs w:val="18"/>
              </w:rPr>
            </w:pPr>
            <w:r w:rsidRPr="000467BB">
              <w:rPr>
                <w:sz w:val="18"/>
                <w:szCs w:val="18"/>
              </w:rPr>
              <w:t>Auckland</w:t>
            </w:r>
          </w:p>
        </w:tc>
        <w:tc>
          <w:tcPr>
            <w:tcW w:w="587" w:type="dxa"/>
            <w:tcBorders>
              <w:top w:val="single" w:sz="4" w:space="0" w:color="auto"/>
              <w:bottom w:val="single" w:sz="4" w:space="0" w:color="A6A6A6"/>
            </w:tcBorders>
            <w:shd w:val="clear" w:color="auto" w:fill="auto"/>
            <w:vAlign w:val="center"/>
          </w:tcPr>
          <w:p w14:paraId="6C756DC7" w14:textId="651F4B8B" w:rsidR="0069290E" w:rsidRPr="000467BB" w:rsidRDefault="0069290E" w:rsidP="000467BB">
            <w:pPr>
              <w:pStyle w:val="TableText"/>
              <w:keepNext/>
              <w:spacing w:before="60" w:after="60"/>
              <w:jc w:val="center"/>
              <w:rPr>
                <w:sz w:val="18"/>
                <w:szCs w:val="18"/>
              </w:rPr>
            </w:pPr>
            <w:r w:rsidRPr="000467BB">
              <w:rPr>
                <w:sz w:val="18"/>
                <w:szCs w:val="18"/>
              </w:rPr>
              <w:t>7630</w:t>
            </w:r>
          </w:p>
        </w:tc>
        <w:tc>
          <w:tcPr>
            <w:tcW w:w="587" w:type="dxa"/>
            <w:tcBorders>
              <w:top w:val="single" w:sz="4" w:space="0" w:color="auto"/>
              <w:bottom w:val="single" w:sz="4" w:space="0" w:color="A6A6A6"/>
            </w:tcBorders>
            <w:shd w:val="clear" w:color="auto" w:fill="auto"/>
            <w:vAlign w:val="center"/>
          </w:tcPr>
          <w:p w14:paraId="70014B59" w14:textId="7CA20B27" w:rsidR="0069290E" w:rsidRPr="000467BB" w:rsidRDefault="0069290E" w:rsidP="000467BB">
            <w:pPr>
              <w:pStyle w:val="TableText"/>
              <w:keepNext/>
              <w:spacing w:before="60" w:after="60"/>
              <w:jc w:val="center"/>
              <w:rPr>
                <w:sz w:val="18"/>
                <w:szCs w:val="18"/>
              </w:rPr>
            </w:pPr>
            <w:r w:rsidRPr="000467BB">
              <w:rPr>
                <w:sz w:val="18"/>
                <w:szCs w:val="18"/>
              </w:rPr>
              <w:t>7623</w:t>
            </w:r>
          </w:p>
        </w:tc>
        <w:tc>
          <w:tcPr>
            <w:tcW w:w="587" w:type="dxa"/>
            <w:tcBorders>
              <w:top w:val="single" w:sz="4" w:space="0" w:color="auto"/>
              <w:bottom w:val="single" w:sz="4" w:space="0" w:color="A6A6A6"/>
            </w:tcBorders>
            <w:shd w:val="clear" w:color="auto" w:fill="auto"/>
            <w:vAlign w:val="center"/>
          </w:tcPr>
          <w:p w14:paraId="7CB49070" w14:textId="6F92DA71" w:rsidR="0069290E" w:rsidRPr="000467BB" w:rsidRDefault="0069290E" w:rsidP="000467BB">
            <w:pPr>
              <w:pStyle w:val="TableText"/>
              <w:keepNext/>
              <w:spacing w:before="60" w:after="60"/>
              <w:jc w:val="center"/>
              <w:rPr>
                <w:sz w:val="18"/>
                <w:szCs w:val="18"/>
              </w:rPr>
            </w:pPr>
            <w:r w:rsidRPr="000467BB">
              <w:rPr>
                <w:sz w:val="18"/>
                <w:szCs w:val="18"/>
              </w:rPr>
              <w:t>7381</w:t>
            </w:r>
          </w:p>
        </w:tc>
        <w:tc>
          <w:tcPr>
            <w:tcW w:w="587" w:type="dxa"/>
            <w:tcBorders>
              <w:top w:val="single" w:sz="4" w:space="0" w:color="auto"/>
              <w:bottom w:val="single" w:sz="4" w:space="0" w:color="A6A6A6"/>
            </w:tcBorders>
            <w:shd w:val="clear" w:color="auto" w:fill="auto"/>
            <w:vAlign w:val="center"/>
          </w:tcPr>
          <w:p w14:paraId="36160350" w14:textId="6FD303E1" w:rsidR="0069290E" w:rsidRPr="000467BB" w:rsidRDefault="0069290E" w:rsidP="000467BB">
            <w:pPr>
              <w:pStyle w:val="TableText"/>
              <w:keepNext/>
              <w:spacing w:before="60" w:after="60"/>
              <w:jc w:val="center"/>
              <w:rPr>
                <w:sz w:val="18"/>
                <w:szCs w:val="18"/>
              </w:rPr>
            </w:pPr>
            <w:r w:rsidRPr="000467BB">
              <w:rPr>
                <w:sz w:val="18"/>
                <w:szCs w:val="18"/>
              </w:rPr>
              <w:t>7372</w:t>
            </w:r>
          </w:p>
        </w:tc>
        <w:tc>
          <w:tcPr>
            <w:tcW w:w="588" w:type="dxa"/>
            <w:tcBorders>
              <w:top w:val="single" w:sz="4" w:space="0" w:color="auto"/>
              <w:bottom w:val="single" w:sz="4" w:space="0" w:color="A6A6A6"/>
            </w:tcBorders>
            <w:shd w:val="clear" w:color="auto" w:fill="auto"/>
            <w:vAlign w:val="center"/>
          </w:tcPr>
          <w:p w14:paraId="0589D9D3" w14:textId="0D48BF0F" w:rsidR="0069290E" w:rsidRPr="000467BB" w:rsidRDefault="0069290E" w:rsidP="000467BB">
            <w:pPr>
              <w:pStyle w:val="TableText"/>
              <w:keepNext/>
              <w:spacing w:before="60" w:after="60"/>
              <w:jc w:val="center"/>
              <w:rPr>
                <w:sz w:val="18"/>
                <w:szCs w:val="18"/>
              </w:rPr>
            </w:pPr>
            <w:r w:rsidRPr="000467BB">
              <w:rPr>
                <w:sz w:val="18"/>
                <w:szCs w:val="18"/>
              </w:rPr>
              <w:t>8082</w:t>
            </w:r>
          </w:p>
        </w:tc>
        <w:tc>
          <w:tcPr>
            <w:tcW w:w="587" w:type="dxa"/>
            <w:tcBorders>
              <w:top w:val="single" w:sz="4" w:space="0" w:color="auto"/>
              <w:bottom w:val="single" w:sz="4" w:space="0" w:color="A6A6A6"/>
            </w:tcBorders>
            <w:shd w:val="clear" w:color="auto" w:fill="auto"/>
            <w:vAlign w:val="center"/>
          </w:tcPr>
          <w:p w14:paraId="14762B41" w14:textId="3AD660B7" w:rsidR="0069290E" w:rsidRPr="000467BB" w:rsidRDefault="0069290E" w:rsidP="000467BB">
            <w:pPr>
              <w:pStyle w:val="TableText"/>
              <w:keepNext/>
              <w:spacing w:before="60" w:after="60"/>
              <w:jc w:val="center"/>
              <w:rPr>
                <w:sz w:val="18"/>
                <w:szCs w:val="18"/>
              </w:rPr>
            </w:pPr>
            <w:r w:rsidRPr="000467BB">
              <w:rPr>
                <w:sz w:val="18"/>
                <w:szCs w:val="18"/>
              </w:rPr>
              <w:t>7862</w:t>
            </w:r>
          </w:p>
        </w:tc>
        <w:tc>
          <w:tcPr>
            <w:tcW w:w="587" w:type="dxa"/>
            <w:tcBorders>
              <w:top w:val="single" w:sz="4" w:space="0" w:color="auto"/>
              <w:bottom w:val="single" w:sz="4" w:space="0" w:color="A6A6A6"/>
            </w:tcBorders>
            <w:shd w:val="clear" w:color="auto" w:fill="auto"/>
            <w:vAlign w:val="center"/>
          </w:tcPr>
          <w:p w14:paraId="1466078D" w14:textId="4D492425" w:rsidR="0069290E" w:rsidRPr="000467BB" w:rsidRDefault="0069290E" w:rsidP="000467BB">
            <w:pPr>
              <w:pStyle w:val="TableText"/>
              <w:keepNext/>
              <w:spacing w:before="60" w:after="60"/>
              <w:jc w:val="center"/>
              <w:rPr>
                <w:sz w:val="18"/>
                <w:szCs w:val="18"/>
              </w:rPr>
            </w:pPr>
            <w:r w:rsidRPr="000467BB">
              <w:rPr>
                <w:sz w:val="18"/>
                <w:szCs w:val="18"/>
              </w:rPr>
              <w:t>7841</w:t>
            </w:r>
          </w:p>
        </w:tc>
        <w:tc>
          <w:tcPr>
            <w:tcW w:w="587" w:type="dxa"/>
            <w:tcBorders>
              <w:top w:val="single" w:sz="4" w:space="0" w:color="auto"/>
              <w:bottom w:val="single" w:sz="4" w:space="0" w:color="A6A6A6"/>
            </w:tcBorders>
            <w:shd w:val="clear" w:color="auto" w:fill="auto"/>
            <w:vAlign w:val="center"/>
          </w:tcPr>
          <w:p w14:paraId="293C62C6" w14:textId="09FC8D37" w:rsidR="0069290E" w:rsidRPr="000467BB" w:rsidRDefault="0069290E" w:rsidP="000467BB">
            <w:pPr>
              <w:pStyle w:val="TableText"/>
              <w:keepNext/>
              <w:spacing w:before="60" w:after="60"/>
              <w:jc w:val="center"/>
              <w:rPr>
                <w:sz w:val="18"/>
                <w:szCs w:val="18"/>
              </w:rPr>
            </w:pPr>
            <w:r w:rsidRPr="000467BB">
              <w:rPr>
                <w:sz w:val="18"/>
                <w:szCs w:val="18"/>
              </w:rPr>
              <w:t>8413</w:t>
            </w:r>
          </w:p>
        </w:tc>
        <w:tc>
          <w:tcPr>
            <w:tcW w:w="587" w:type="dxa"/>
            <w:tcBorders>
              <w:top w:val="single" w:sz="4" w:space="0" w:color="auto"/>
              <w:bottom w:val="single" w:sz="4" w:space="0" w:color="A6A6A6"/>
            </w:tcBorders>
            <w:shd w:val="clear" w:color="auto" w:fill="auto"/>
            <w:vAlign w:val="center"/>
          </w:tcPr>
          <w:p w14:paraId="0CA60266" w14:textId="38C22E6E" w:rsidR="0069290E" w:rsidRPr="000467BB" w:rsidRDefault="0069290E" w:rsidP="000467BB">
            <w:pPr>
              <w:pStyle w:val="TableText"/>
              <w:keepNext/>
              <w:spacing w:before="60" w:after="60"/>
              <w:jc w:val="center"/>
              <w:rPr>
                <w:sz w:val="18"/>
                <w:szCs w:val="18"/>
              </w:rPr>
            </w:pPr>
            <w:r w:rsidRPr="000467BB">
              <w:rPr>
                <w:sz w:val="18"/>
                <w:szCs w:val="18"/>
              </w:rPr>
              <w:t>8488</w:t>
            </w:r>
          </w:p>
        </w:tc>
        <w:tc>
          <w:tcPr>
            <w:tcW w:w="588" w:type="dxa"/>
            <w:tcBorders>
              <w:top w:val="single" w:sz="4" w:space="0" w:color="auto"/>
              <w:bottom w:val="single" w:sz="4" w:space="0" w:color="A6A6A6"/>
            </w:tcBorders>
            <w:shd w:val="clear" w:color="auto" w:fill="auto"/>
            <w:vAlign w:val="center"/>
          </w:tcPr>
          <w:p w14:paraId="57B6CCEF" w14:textId="53FDE8EB" w:rsidR="0069290E" w:rsidRPr="000467BB" w:rsidRDefault="0069290E" w:rsidP="000467BB">
            <w:pPr>
              <w:pStyle w:val="TableText"/>
              <w:keepNext/>
              <w:spacing w:before="60" w:after="60"/>
              <w:jc w:val="center"/>
              <w:rPr>
                <w:sz w:val="18"/>
                <w:szCs w:val="18"/>
              </w:rPr>
            </w:pPr>
            <w:r w:rsidRPr="000467BB">
              <w:rPr>
                <w:sz w:val="18"/>
                <w:szCs w:val="18"/>
              </w:rPr>
              <w:t>8537</w:t>
            </w:r>
          </w:p>
        </w:tc>
        <w:tc>
          <w:tcPr>
            <w:tcW w:w="587" w:type="dxa"/>
            <w:tcBorders>
              <w:top w:val="single" w:sz="4" w:space="0" w:color="auto"/>
              <w:bottom w:val="single" w:sz="4" w:space="0" w:color="A6A6A6"/>
            </w:tcBorders>
            <w:shd w:val="clear" w:color="auto" w:fill="auto"/>
            <w:vAlign w:val="center"/>
          </w:tcPr>
          <w:p w14:paraId="1AE0CA6A" w14:textId="4EDD7276" w:rsidR="0069290E" w:rsidRPr="000467BB" w:rsidRDefault="0069290E" w:rsidP="000467BB">
            <w:pPr>
              <w:pStyle w:val="TableText"/>
              <w:keepNext/>
              <w:spacing w:before="60" w:after="60"/>
              <w:jc w:val="center"/>
              <w:rPr>
                <w:sz w:val="18"/>
                <w:szCs w:val="18"/>
              </w:rPr>
            </w:pPr>
            <w:r w:rsidRPr="000467BB">
              <w:rPr>
                <w:sz w:val="18"/>
                <w:szCs w:val="18"/>
              </w:rPr>
              <w:t>8151</w:t>
            </w:r>
          </w:p>
        </w:tc>
        <w:tc>
          <w:tcPr>
            <w:tcW w:w="587" w:type="dxa"/>
            <w:tcBorders>
              <w:top w:val="single" w:sz="4" w:space="0" w:color="auto"/>
              <w:bottom w:val="single" w:sz="4" w:space="0" w:color="A6A6A6"/>
            </w:tcBorders>
            <w:shd w:val="clear" w:color="auto" w:fill="auto"/>
            <w:vAlign w:val="center"/>
          </w:tcPr>
          <w:p w14:paraId="3CC1F2F7" w14:textId="207CF2B5" w:rsidR="0069290E" w:rsidRPr="000467BB" w:rsidRDefault="0069290E" w:rsidP="000467BB">
            <w:pPr>
              <w:pStyle w:val="TableText"/>
              <w:keepNext/>
              <w:spacing w:before="60" w:after="60"/>
              <w:jc w:val="center"/>
              <w:rPr>
                <w:sz w:val="18"/>
                <w:szCs w:val="18"/>
              </w:rPr>
            </w:pPr>
            <w:r w:rsidRPr="000467BB">
              <w:rPr>
                <w:sz w:val="18"/>
                <w:szCs w:val="18"/>
              </w:rPr>
              <w:t>7660</w:t>
            </w:r>
          </w:p>
        </w:tc>
        <w:tc>
          <w:tcPr>
            <w:tcW w:w="587" w:type="dxa"/>
            <w:tcBorders>
              <w:top w:val="single" w:sz="4" w:space="0" w:color="auto"/>
              <w:bottom w:val="single" w:sz="4" w:space="0" w:color="A6A6A6"/>
            </w:tcBorders>
            <w:shd w:val="clear" w:color="auto" w:fill="auto"/>
            <w:vAlign w:val="center"/>
          </w:tcPr>
          <w:p w14:paraId="7792B8E1" w14:textId="7477DB6C" w:rsidR="0069290E" w:rsidRPr="000467BB" w:rsidRDefault="0069290E" w:rsidP="000467BB">
            <w:pPr>
              <w:pStyle w:val="TableText"/>
              <w:keepNext/>
              <w:spacing w:before="60" w:after="60"/>
              <w:jc w:val="center"/>
              <w:rPr>
                <w:sz w:val="18"/>
                <w:szCs w:val="18"/>
              </w:rPr>
            </w:pPr>
            <w:r w:rsidRPr="000467BB">
              <w:rPr>
                <w:sz w:val="18"/>
                <w:szCs w:val="18"/>
              </w:rPr>
              <w:t>7989</w:t>
            </w:r>
          </w:p>
        </w:tc>
        <w:tc>
          <w:tcPr>
            <w:tcW w:w="588" w:type="dxa"/>
            <w:tcBorders>
              <w:top w:val="single" w:sz="4" w:space="0" w:color="auto"/>
              <w:bottom w:val="single" w:sz="4" w:space="0" w:color="A6A6A6"/>
            </w:tcBorders>
            <w:shd w:val="clear" w:color="auto" w:fill="auto"/>
            <w:vAlign w:val="center"/>
          </w:tcPr>
          <w:p w14:paraId="52CB970F" w14:textId="3529BDFD" w:rsidR="0069290E" w:rsidRPr="000467BB" w:rsidRDefault="0069290E" w:rsidP="000467BB">
            <w:pPr>
              <w:pStyle w:val="TableText"/>
              <w:keepNext/>
              <w:spacing w:before="60" w:after="60"/>
              <w:jc w:val="center"/>
              <w:rPr>
                <w:sz w:val="18"/>
                <w:szCs w:val="18"/>
              </w:rPr>
            </w:pPr>
            <w:r w:rsidRPr="000467BB">
              <w:rPr>
                <w:sz w:val="18"/>
                <w:szCs w:val="18"/>
              </w:rPr>
              <w:t>7786</w:t>
            </w:r>
          </w:p>
        </w:tc>
      </w:tr>
      <w:tr w:rsidR="00141BE9" w:rsidRPr="002A546F" w14:paraId="1CA27A60" w14:textId="77777777" w:rsidTr="000467BB">
        <w:trPr>
          <w:cantSplit/>
          <w:trHeight w:val="534"/>
        </w:trPr>
        <w:tc>
          <w:tcPr>
            <w:tcW w:w="1418" w:type="dxa"/>
            <w:tcBorders>
              <w:top w:val="single" w:sz="4" w:space="0" w:color="A6A6A6"/>
              <w:bottom w:val="single" w:sz="4" w:space="0" w:color="A6A6A6"/>
            </w:tcBorders>
            <w:shd w:val="clear" w:color="auto" w:fill="auto"/>
            <w:vAlign w:val="center"/>
          </w:tcPr>
          <w:p w14:paraId="26E38974" w14:textId="77777777" w:rsidR="0069290E" w:rsidRPr="000467BB" w:rsidRDefault="0069290E" w:rsidP="000467BB">
            <w:pPr>
              <w:pStyle w:val="TableText"/>
              <w:keepNext/>
              <w:spacing w:before="60" w:after="60"/>
              <w:rPr>
                <w:sz w:val="18"/>
                <w:szCs w:val="18"/>
              </w:rPr>
            </w:pPr>
            <w:r w:rsidRPr="000467BB">
              <w:rPr>
                <w:sz w:val="18"/>
                <w:szCs w:val="18"/>
              </w:rPr>
              <w:t>Canterbury</w:t>
            </w:r>
          </w:p>
        </w:tc>
        <w:tc>
          <w:tcPr>
            <w:tcW w:w="587" w:type="dxa"/>
            <w:tcBorders>
              <w:top w:val="single" w:sz="4" w:space="0" w:color="A6A6A6"/>
              <w:bottom w:val="single" w:sz="4" w:space="0" w:color="A6A6A6"/>
            </w:tcBorders>
            <w:shd w:val="clear" w:color="auto" w:fill="auto"/>
            <w:vAlign w:val="center"/>
          </w:tcPr>
          <w:p w14:paraId="021CEA5B" w14:textId="1D6A6136" w:rsidR="0069290E" w:rsidRPr="000467BB" w:rsidRDefault="0069290E" w:rsidP="000467BB">
            <w:pPr>
              <w:pStyle w:val="TableText"/>
              <w:keepNext/>
              <w:spacing w:before="60" w:after="60"/>
              <w:jc w:val="center"/>
              <w:rPr>
                <w:sz w:val="18"/>
                <w:szCs w:val="18"/>
              </w:rPr>
            </w:pPr>
            <w:r w:rsidRPr="000467BB">
              <w:rPr>
                <w:sz w:val="18"/>
                <w:szCs w:val="18"/>
              </w:rPr>
              <w:t>4561</w:t>
            </w:r>
          </w:p>
        </w:tc>
        <w:tc>
          <w:tcPr>
            <w:tcW w:w="587" w:type="dxa"/>
            <w:tcBorders>
              <w:top w:val="single" w:sz="4" w:space="0" w:color="A6A6A6"/>
              <w:bottom w:val="single" w:sz="4" w:space="0" w:color="A6A6A6"/>
            </w:tcBorders>
            <w:shd w:val="clear" w:color="auto" w:fill="auto"/>
            <w:vAlign w:val="center"/>
          </w:tcPr>
          <w:p w14:paraId="2A5755EA" w14:textId="15202757" w:rsidR="0069290E" w:rsidRPr="000467BB" w:rsidRDefault="0069290E" w:rsidP="000467BB">
            <w:pPr>
              <w:pStyle w:val="TableText"/>
              <w:keepNext/>
              <w:spacing w:before="60" w:after="60"/>
              <w:jc w:val="center"/>
              <w:rPr>
                <w:sz w:val="18"/>
                <w:szCs w:val="18"/>
              </w:rPr>
            </w:pPr>
            <w:r w:rsidRPr="000467BB">
              <w:rPr>
                <w:sz w:val="18"/>
                <w:szCs w:val="18"/>
              </w:rPr>
              <w:t>3448</w:t>
            </w:r>
          </w:p>
        </w:tc>
        <w:tc>
          <w:tcPr>
            <w:tcW w:w="587" w:type="dxa"/>
            <w:tcBorders>
              <w:top w:val="single" w:sz="4" w:space="0" w:color="A6A6A6"/>
              <w:bottom w:val="single" w:sz="4" w:space="0" w:color="A6A6A6"/>
            </w:tcBorders>
            <w:shd w:val="clear" w:color="auto" w:fill="auto"/>
            <w:vAlign w:val="center"/>
          </w:tcPr>
          <w:p w14:paraId="7387B5F8" w14:textId="0D91FC77" w:rsidR="0069290E" w:rsidRPr="000467BB" w:rsidRDefault="0069290E" w:rsidP="000467BB">
            <w:pPr>
              <w:pStyle w:val="TableText"/>
              <w:keepNext/>
              <w:spacing w:before="60" w:after="60"/>
              <w:jc w:val="center"/>
              <w:rPr>
                <w:sz w:val="18"/>
                <w:szCs w:val="18"/>
              </w:rPr>
            </w:pPr>
            <w:r w:rsidRPr="000467BB">
              <w:rPr>
                <w:sz w:val="18"/>
                <w:szCs w:val="18"/>
              </w:rPr>
              <w:t>4250</w:t>
            </w:r>
          </w:p>
        </w:tc>
        <w:tc>
          <w:tcPr>
            <w:tcW w:w="587" w:type="dxa"/>
            <w:tcBorders>
              <w:top w:val="single" w:sz="4" w:space="0" w:color="A6A6A6"/>
              <w:bottom w:val="single" w:sz="4" w:space="0" w:color="A6A6A6"/>
            </w:tcBorders>
            <w:shd w:val="clear" w:color="auto" w:fill="auto"/>
            <w:vAlign w:val="center"/>
          </w:tcPr>
          <w:p w14:paraId="385CD245" w14:textId="348F1C20" w:rsidR="0069290E" w:rsidRPr="000467BB" w:rsidRDefault="0069290E" w:rsidP="000467BB">
            <w:pPr>
              <w:pStyle w:val="TableText"/>
              <w:keepNext/>
              <w:spacing w:before="60" w:after="60"/>
              <w:jc w:val="center"/>
              <w:rPr>
                <w:sz w:val="18"/>
                <w:szCs w:val="18"/>
              </w:rPr>
            </w:pPr>
            <w:r w:rsidRPr="000467BB">
              <w:rPr>
                <w:sz w:val="18"/>
                <w:szCs w:val="18"/>
              </w:rPr>
              <w:t>5238</w:t>
            </w:r>
          </w:p>
        </w:tc>
        <w:tc>
          <w:tcPr>
            <w:tcW w:w="588" w:type="dxa"/>
            <w:tcBorders>
              <w:top w:val="single" w:sz="4" w:space="0" w:color="A6A6A6"/>
              <w:bottom w:val="single" w:sz="4" w:space="0" w:color="A6A6A6"/>
            </w:tcBorders>
            <w:shd w:val="clear" w:color="auto" w:fill="auto"/>
            <w:vAlign w:val="center"/>
          </w:tcPr>
          <w:p w14:paraId="5BFB7F8D" w14:textId="7136C89F" w:rsidR="0069290E" w:rsidRPr="000467BB" w:rsidRDefault="0069290E" w:rsidP="000467BB">
            <w:pPr>
              <w:pStyle w:val="TableText"/>
              <w:keepNext/>
              <w:spacing w:before="60" w:after="60"/>
              <w:jc w:val="center"/>
              <w:rPr>
                <w:sz w:val="18"/>
                <w:szCs w:val="18"/>
              </w:rPr>
            </w:pPr>
            <w:r w:rsidRPr="000467BB">
              <w:rPr>
                <w:sz w:val="18"/>
                <w:szCs w:val="18"/>
              </w:rPr>
              <w:t>5461</w:t>
            </w:r>
          </w:p>
        </w:tc>
        <w:tc>
          <w:tcPr>
            <w:tcW w:w="587" w:type="dxa"/>
            <w:tcBorders>
              <w:top w:val="single" w:sz="4" w:space="0" w:color="A6A6A6"/>
              <w:bottom w:val="single" w:sz="4" w:space="0" w:color="A6A6A6"/>
            </w:tcBorders>
            <w:shd w:val="clear" w:color="auto" w:fill="auto"/>
            <w:vAlign w:val="center"/>
          </w:tcPr>
          <w:p w14:paraId="5A591FEF" w14:textId="5DBB6329" w:rsidR="0069290E" w:rsidRPr="000467BB" w:rsidRDefault="0069290E" w:rsidP="000467BB">
            <w:pPr>
              <w:pStyle w:val="TableText"/>
              <w:keepNext/>
              <w:spacing w:before="60" w:after="60"/>
              <w:jc w:val="center"/>
              <w:rPr>
                <w:sz w:val="18"/>
                <w:szCs w:val="18"/>
              </w:rPr>
            </w:pPr>
            <w:r w:rsidRPr="000467BB">
              <w:rPr>
                <w:sz w:val="18"/>
                <w:szCs w:val="18"/>
              </w:rPr>
              <w:t>4465</w:t>
            </w:r>
          </w:p>
        </w:tc>
        <w:tc>
          <w:tcPr>
            <w:tcW w:w="587" w:type="dxa"/>
            <w:tcBorders>
              <w:top w:val="single" w:sz="4" w:space="0" w:color="A6A6A6"/>
              <w:bottom w:val="single" w:sz="4" w:space="0" w:color="A6A6A6"/>
            </w:tcBorders>
            <w:shd w:val="clear" w:color="auto" w:fill="auto"/>
            <w:vAlign w:val="center"/>
          </w:tcPr>
          <w:p w14:paraId="282AFA41" w14:textId="78D80F35" w:rsidR="0069290E" w:rsidRPr="000467BB" w:rsidRDefault="0069290E" w:rsidP="000467BB">
            <w:pPr>
              <w:pStyle w:val="TableText"/>
              <w:keepNext/>
              <w:spacing w:before="60" w:after="60"/>
              <w:jc w:val="center"/>
              <w:rPr>
                <w:sz w:val="18"/>
                <w:szCs w:val="18"/>
              </w:rPr>
            </w:pPr>
            <w:r w:rsidRPr="000467BB">
              <w:rPr>
                <w:sz w:val="18"/>
                <w:szCs w:val="18"/>
              </w:rPr>
              <w:t>5818</w:t>
            </w:r>
          </w:p>
        </w:tc>
        <w:tc>
          <w:tcPr>
            <w:tcW w:w="587" w:type="dxa"/>
            <w:tcBorders>
              <w:top w:val="single" w:sz="4" w:space="0" w:color="A6A6A6"/>
              <w:bottom w:val="single" w:sz="4" w:space="0" w:color="A6A6A6"/>
            </w:tcBorders>
            <w:shd w:val="clear" w:color="auto" w:fill="auto"/>
            <w:vAlign w:val="center"/>
          </w:tcPr>
          <w:p w14:paraId="13CF4EB5" w14:textId="13CC5300" w:rsidR="0069290E" w:rsidRPr="000467BB" w:rsidRDefault="0069290E" w:rsidP="000467BB">
            <w:pPr>
              <w:pStyle w:val="TableText"/>
              <w:keepNext/>
              <w:spacing w:before="60" w:after="60"/>
              <w:jc w:val="center"/>
              <w:rPr>
                <w:sz w:val="18"/>
                <w:szCs w:val="18"/>
              </w:rPr>
            </w:pPr>
            <w:r w:rsidRPr="000467BB">
              <w:rPr>
                <w:sz w:val="18"/>
                <w:szCs w:val="18"/>
              </w:rPr>
              <w:t>6474</w:t>
            </w:r>
          </w:p>
        </w:tc>
        <w:tc>
          <w:tcPr>
            <w:tcW w:w="587" w:type="dxa"/>
            <w:tcBorders>
              <w:top w:val="single" w:sz="4" w:space="0" w:color="A6A6A6"/>
              <w:bottom w:val="single" w:sz="4" w:space="0" w:color="A6A6A6"/>
            </w:tcBorders>
            <w:shd w:val="clear" w:color="auto" w:fill="auto"/>
            <w:vAlign w:val="center"/>
          </w:tcPr>
          <w:p w14:paraId="130B26FC" w14:textId="2098EC76" w:rsidR="0069290E" w:rsidRPr="000467BB" w:rsidRDefault="0069290E" w:rsidP="000467BB">
            <w:pPr>
              <w:pStyle w:val="TableText"/>
              <w:keepNext/>
              <w:spacing w:before="60" w:after="60"/>
              <w:jc w:val="center"/>
              <w:rPr>
                <w:sz w:val="18"/>
                <w:szCs w:val="18"/>
              </w:rPr>
            </w:pPr>
            <w:r w:rsidRPr="000467BB">
              <w:rPr>
                <w:sz w:val="18"/>
                <w:szCs w:val="18"/>
              </w:rPr>
              <w:t>6995</w:t>
            </w:r>
          </w:p>
        </w:tc>
        <w:tc>
          <w:tcPr>
            <w:tcW w:w="588" w:type="dxa"/>
            <w:tcBorders>
              <w:top w:val="single" w:sz="4" w:space="0" w:color="A6A6A6"/>
              <w:bottom w:val="single" w:sz="4" w:space="0" w:color="A6A6A6"/>
            </w:tcBorders>
            <w:shd w:val="clear" w:color="auto" w:fill="auto"/>
            <w:vAlign w:val="center"/>
          </w:tcPr>
          <w:p w14:paraId="2DE351FD" w14:textId="25B42CF5" w:rsidR="0069290E" w:rsidRPr="000467BB" w:rsidRDefault="0069290E" w:rsidP="000467BB">
            <w:pPr>
              <w:pStyle w:val="TableText"/>
              <w:keepNext/>
              <w:spacing w:before="60" w:after="60"/>
              <w:jc w:val="center"/>
              <w:rPr>
                <w:sz w:val="18"/>
                <w:szCs w:val="18"/>
              </w:rPr>
            </w:pPr>
            <w:r w:rsidRPr="000467BB">
              <w:rPr>
                <w:sz w:val="18"/>
                <w:szCs w:val="18"/>
              </w:rPr>
              <w:t>7120</w:t>
            </w:r>
          </w:p>
        </w:tc>
        <w:tc>
          <w:tcPr>
            <w:tcW w:w="587" w:type="dxa"/>
            <w:tcBorders>
              <w:top w:val="single" w:sz="4" w:space="0" w:color="A6A6A6"/>
              <w:bottom w:val="single" w:sz="4" w:space="0" w:color="A6A6A6"/>
            </w:tcBorders>
            <w:shd w:val="clear" w:color="auto" w:fill="auto"/>
            <w:vAlign w:val="center"/>
          </w:tcPr>
          <w:p w14:paraId="04CD127B" w14:textId="0C2D6E6D" w:rsidR="0069290E" w:rsidRPr="000467BB" w:rsidRDefault="0069290E" w:rsidP="000467BB">
            <w:pPr>
              <w:pStyle w:val="TableText"/>
              <w:keepNext/>
              <w:spacing w:before="60" w:after="60"/>
              <w:jc w:val="center"/>
              <w:rPr>
                <w:sz w:val="18"/>
                <w:szCs w:val="18"/>
              </w:rPr>
            </w:pPr>
            <w:r w:rsidRPr="000467BB">
              <w:rPr>
                <w:sz w:val="18"/>
                <w:szCs w:val="18"/>
              </w:rPr>
              <w:t>5897</w:t>
            </w:r>
          </w:p>
        </w:tc>
        <w:tc>
          <w:tcPr>
            <w:tcW w:w="587" w:type="dxa"/>
            <w:tcBorders>
              <w:top w:val="single" w:sz="4" w:space="0" w:color="A6A6A6"/>
              <w:bottom w:val="single" w:sz="4" w:space="0" w:color="A6A6A6"/>
            </w:tcBorders>
            <w:shd w:val="clear" w:color="auto" w:fill="auto"/>
            <w:vAlign w:val="center"/>
          </w:tcPr>
          <w:p w14:paraId="4A4ABBAB" w14:textId="45F200A6" w:rsidR="0069290E" w:rsidRPr="000467BB" w:rsidRDefault="0069290E" w:rsidP="000467BB">
            <w:pPr>
              <w:pStyle w:val="TableText"/>
              <w:keepNext/>
              <w:spacing w:before="60" w:after="60"/>
              <w:jc w:val="center"/>
              <w:rPr>
                <w:sz w:val="18"/>
                <w:szCs w:val="18"/>
              </w:rPr>
            </w:pPr>
            <w:r w:rsidRPr="000467BB">
              <w:rPr>
                <w:sz w:val="18"/>
                <w:szCs w:val="18"/>
              </w:rPr>
              <w:t>6281</w:t>
            </w:r>
          </w:p>
        </w:tc>
        <w:tc>
          <w:tcPr>
            <w:tcW w:w="587" w:type="dxa"/>
            <w:tcBorders>
              <w:top w:val="single" w:sz="4" w:space="0" w:color="A6A6A6"/>
              <w:bottom w:val="single" w:sz="4" w:space="0" w:color="A6A6A6"/>
            </w:tcBorders>
            <w:shd w:val="clear" w:color="auto" w:fill="auto"/>
            <w:vAlign w:val="center"/>
          </w:tcPr>
          <w:p w14:paraId="300E77CC" w14:textId="700FAADB" w:rsidR="0069290E" w:rsidRPr="000467BB" w:rsidRDefault="0069290E" w:rsidP="000467BB">
            <w:pPr>
              <w:pStyle w:val="TableText"/>
              <w:keepNext/>
              <w:spacing w:before="60" w:after="60"/>
              <w:jc w:val="center"/>
              <w:rPr>
                <w:sz w:val="18"/>
                <w:szCs w:val="18"/>
              </w:rPr>
            </w:pPr>
            <w:r w:rsidRPr="000467BB">
              <w:rPr>
                <w:sz w:val="18"/>
                <w:szCs w:val="18"/>
              </w:rPr>
              <w:t>7044</w:t>
            </w:r>
          </w:p>
        </w:tc>
        <w:tc>
          <w:tcPr>
            <w:tcW w:w="588" w:type="dxa"/>
            <w:tcBorders>
              <w:top w:val="single" w:sz="4" w:space="0" w:color="A6A6A6"/>
              <w:bottom w:val="single" w:sz="4" w:space="0" w:color="A6A6A6"/>
            </w:tcBorders>
            <w:shd w:val="clear" w:color="auto" w:fill="auto"/>
            <w:vAlign w:val="center"/>
          </w:tcPr>
          <w:p w14:paraId="36169D6F" w14:textId="241A897F" w:rsidR="0069290E" w:rsidRPr="000467BB" w:rsidRDefault="0069290E" w:rsidP="000467BB">
            <w:pPr>
              <w:pStyle w:val="TableText"/>
              <w:keepNext/>
              <w:spacing w:before="60" w:after="60"/>
              <w:jc w:val="center"/>
              <w:rPr>
                <w:sz w:val="18"/>
                <w:szCs w:val="18"/>
              </w:rPr>
            </w:pPr>
            <w:r w:rsidRPr="000467BB">
              <w:rPr>
                <w:sz w:val="18"/>
                <w:szCs w:val="18"/>
              </w:rPr>
              <w:t>6143</w:t>
            </w:r>
          </w:p>
        </w:tc>
      </w:tr>
      <w:tr w:rsidR="00141BE9" w:rsidRPr="002A546F" w14:paraId="72E90F6B" w14:textId="77777777" w:rsidTr="000467BB">
        <w:trPr>
          <w:cantSplit/>
          <w:trHeight w:val="534"/>
        </w:trPr>
        <w:tc>
          <w:tcPr>
            <w:tcW w:w="1418" w:type="dxa"/>
            <w:tcBorders>
              <w:top w:val="single" w:sz="4" w:space="0" w:color="A6A6A6"/>
              <w:bottom w:val="single" w:sz="4" w:space="0" w:color="A6A6A6"/>
            </w:tcBorders>
            <w:shd w:val="clear" w:color="auto" w:fill="auto"/>
            <w:vAlign w:val="center"/>
          </w:tcPr>
          <w:p w14:paraId="203D808E" w14:textId="0C7BF553" w:rsidR="0069290E" w:rsidRPr="000467BB" w:rsidRDefault="0069290E" w:rsidP="000467BB">
            <w:pPr>
              <w:pStyle w:val="TableText"/>
              <w:keepNext/>
              <w:spacing w:before="60" w:after="60"/>
              <w:rPr>
                <w:sz w:val="18"/>
                <w:szCs w:val="18"/>
              </w:rPr>
            </w:pPr>
            <w:r w:rsidRPr="000467BB">
              <w:rPr>
                <w:sz w:val="18"/>
                <w:szCs w:val="18"/>
              </w:rPr>
              <w:t xml:space="preserve">Capital </w:t>
            </w:r>
            <w:r w:rsidR="00C96F7E" w:rsidRPr="000467BB">
              <w:rPr>
                <w:sz w:val="18"/>
                <w:szCs w:val="18"/>
              </w:rPr>
              <w:t xml:space="preserve">&amp; </w:t>
            </w:r>
            <w:r w:rsidRPr="000467BB">
              <w:rPr>
                <w:sz w:val="18"/>
                <w:szCs w:val="18"/>
              </w:rPr>
              <w:t>Coast</w:t>
            </w:r>
          </w:p>
        </w:tc>
        <w:tc>
          <w:tcPr>
            <w:tcW w:w="587" w:type="dxa"/>
            <w:tcBorders>
              <w:top w:val="single" w:sz="4" w:space="0" w:color="A6A6A6"/>
              <w:bottom w:val="single" w:sz="4" w:space="0" w:color="A6A6A6"/>
            </w:tcBorders>
            <w:shd w:val="clear" w:color="auto" w:fill="auto"/>
            <w:vAlign w:val="center"/>
          </w:tcPr>
          <w:p w14:paraId="72798C98" w14:textId="0A7F2FF2" w:rsidR="0069290E" w:rsidRPr="000467BB" w:rsidRDefault="0069290E" w:rsidP="000467BB">
            <w:pPr>
              <w:pStyle w:val="TableText"/>
              <w:keepNext/>
              <w:spacing w:before="60" w:after="60"/>
              <w:jc w:val="center"/>
              <w:rPr>
                <w:sz w:val="18"/>
                <w:szCs w:val="18"/>
              </w:rPr>
            </w:pPr>
            <w:r w:rsidRPr="000467BB">
              <w:rPr>
                <w:sz w:val="18"/>
                <w:szCs w:val="18"/>
              </w:rPr>
              <w:t>5643</w:t>
            </w:r>
          </w:p>
        </w:tc>
        <w:tc>
          <w:tcPr>
            <w:tcW w:w="587" w:type="dxa"/>
            <w:tcBorders>
              <w:top w:val="single" w:sz="4" w:space="0" w:color="A6A6A6"/>
              <w:bottom w:val="single" w:sz="4" w:space="0" w:color="A6A6A6"/>
            </w:tcBorders>
            <w:shd w:val="clear" w:color="auto" w:fill="auto"/>
            <w:vAlign w:val="center"/>
          </w:tcPr>
          <w:p w14:paraId="3C138839" w14:textId="4C5F12A2" w:rsidR="0069290E" w:rsidRPr="000467BB" w:rsidRDefault="0069290E" w:rsidP="000467BB">
            <w:pPr>
              <w:pStyle w:val="TableText"/>
              <w:keepNext/>
              <w:spacing w:before="60" w:after="60"/>
              <w:jc w:val="center"/>
              <w:rPr>
                <w:sz w:val="18"/>
                <w:szCs w:val="18"/>
              </w:rPr>
            </w:pPr>
            <w:r w:rsidRPr="000467BB">
              <w:rPr>
                <w:sz w:val="18"/>
                <w:szCs w:val="18"/>
              </w:rPr>
              <w:t>5317</w:t>
            </w:r>
          </w:p>
        </w:tc>
        <w:tc>
          <w:tcPr>
            <w:tcW w:w="587" w:type="dxa"/>
            <w:tcBorders>
              <w:top w:val="single" w:sz="4" w:space="0" w:color="A6A6A6"/>
              <w:bottom w:val="single" w:sz="4" w:space="0" w:color="A6A6A6"/>
            </w:tcBorders>
            <w:shd w:val="clear" w:color="auto" w:fill="auto"/>
            <w:vAlign w:val="center"/>
          </w:tcPr>
          <w:p w14:paraId="545DC6DA" w14:textId="765AA1C5" w:rsidR="0069290E" w:rsidRPr="000467BB" w:rsidRDefault="0069290E" w:rsidP="000467BB">
            <w:pPr>
              <w:pStyle w:val="TableText"/>
              <w:keepNext/>
              <w:spacing w:before="60" w:after="60"/>
              <w:jc w:val="center"/>
              <w:rPr>
                <w:sz w:val="18"/>
                <w:szCs w:val="18"/>
              </w:rPr>
            </w:pPr>
            <w:r w:rsidRPr="000467BB">
              <w:rPr>
                <w:sz w:val="18"/>
                <w:szCs w:val="18"/>
              </w:rPr>
              <w:t>4421</w:t>
            </w:r>
          </w:p>
        </w:tc>
        <w:tc>
          <w:tcPr>
            <w:tcW w:w="587" w:type="dxa"/>
            <w:tcBorders>
              <w:top w:val="single" w:sz="4" w:space="0" w:color="A6A6A6"/>
              <w:bottom w:val="single" w:sz="4" w:space="0" w:color="A6A6A6"/>
            </w:tcBorders>
            <w:shd w:val="clear" w:color="auto" w:fill="auto"/>
            <w:vAlign w:val="center"/>
          </w:tcPr>
          <w:p w14:paraId="2CA2725D" w14:textId="0DFD095E" w:rsidR="0069290E" w:rsidRPr="000467BB" w:rsidRDefault="0069290E" w:rsidP="000467BB">
            <w:pPr>
              <w:pStyle w:val="TableText"/>
              <w:keepNext/>
              <w:spacing w:before="60" w:after="60"/>
              <w:jc w:val="center"/>
              <w:rPr>
                <w:sz w:val="18"/>
                <w:szCs w:val="18"/>
              </w:rPr>
            </w:pPr>
            <w:r w:rsidRPr="000467BB">
              <w:rPr>
                <w:sz w:val="18"/>
                <w:szCs w:val="18"/>
              </w:rPr>
              <w:t>4355</w:t>
            </w:r>
          </w:p>
        </w:tc>
        <w:tc>
          <w:tcPr>
            <w:tcW w:w="588" w:type="dxa"/>
            <w:tcBorders>
              <w:top w:val="single" w:sz="4" w:space="0" w:color="A6A6A6"/>
              <w:bottom w:val="single" w:sz="4" w:space="0" w:color="A6A6A6"/>
            </w:tcBorders>
            <w:shd w:val="clear" w:color="auto" w:fill="auto"/>
            <w:vAlign w:val="center"/>
          </w:tcPr>
          <w:p w14:paraId="6F0A131A" w14:textId="3F5D05EF" w:rsidR="0069290E" w:rsidRPr="000467BB" w:rsidRDefault="0069290E" w:rsidP="000467BB">
            <w:pPr>
              <w:pStyle w:val="TableText"/>
              <w:keepNext/>
              <w:spacing w:before="60" w:after="60"/>
              <w:jc w:val="center"/>
              <w:rPr>
                <w:sz w:val="18"/>
                <w:szCs w:val="18"/>
              </w:rPr>
            </w:pPr>
            <w:r w:rsidRPr="000467BB">
              <w:rPr>
                <w:sz w:val="18"/>
                <w:szCs w:val="18"/>
              </w:rPr>
              <w:t>4731</w:t>
            </w:r>
          </w:p>
        </w:tc>
        <w:tc>
          <w:tcPr>
            <w:tcW w:w="587" w:type="dxa"/>
            <w:tcBorders>
              <w:top w:val="single" w:sz="4" w:space="0" w:color="A6A6A6"/>
              <w:bottom w:val="single" w:sz="4" w:space="0" w:color="A6A6A6"/>
            </w:tcBorders>
            <w:shd w:val="clear" w:color="auto" w:fill="auto"/>
            <w:vAlign w:val="center"/>
          </w:tcPr>
          <w:p w14:paraId="708BCAEC" w14:textId="6EB970CC" w:rsidR="0069290E" w:rsidRPr="000467BB" w:rsidRDefault="0069290E" w:rsidP="000467BB">
            <w:pPr>
              <w:pStyle w:val="TableText"/>
              <w:keepNext/>
              <w:spacing w:before="60" w:after="60"/>
              <w:jc w:val="center"/>
              <w:rPr>
                <w:sz w:val="18"/>
                <w:szCs w:val="18"/>
              </w:rPr>
            </w:pPr>
            <w:r w:rsidRPr="000467BB">
              <w:rPr>
                <w:sz w:val="18"/>
                <w:szCs w:val="18"/>
              </w:rPr>
              <w:t>5623</w:t>
            </w:r>
          </w:p>
        </w:tc>
        <w:tc>
          <w:tcPr>
            <w:tcW w:w="587" w:type="dxa"/>
            <w:tcBorders>
              <w:top w:val="single" w:sz="4" w:space="0" w:color="A6A6A6"/>
              <w:bottom w:val="single" w:sz="4" w:space="0" w:color="A6A6A6"/>
            </w:tcBorders>
            <w:shd w:val="clear" w:color="auto" w:fill="auto"/>
            <w:vAlign w:val="center"/>
          </w:tcPr>
          <w:p w14:paraId="3DF4B0F4" w14:textId="5B292D2E" w:rsidR="0069290E" w:rsidRPr="000467BB" w:rsidRDefault="0069290E" w:rsidP="000467BB">
            <w:pPr>
              <w:pStyle w:val="TableText"/>
              <w:keepNext/>
              <w:spacing w:before="60" w:after="60"/>
              <w:jc w:val="center"/>
              <w:rPr>
                <w:sz w:val="18"/>
                <w:szCs w:val="18"/>
              </w:rPr>
            </w:pPr>
            <w:r w:rsidRPr="000467BB">
              <w:rPr>
                <w:sz w:val="18"/>
                <w:szCs w:val="18"/>
              </w:rPr>
              <w:t>5516</w:t>
            </w:r>
          </w:p>
        </w:tc>
        <w:tc>
          <w:tcPr>
            <w:tcW w:w="587" w:type="dxa"/>
            <w:tcBorders>
              <w:top w:val="single" w:sz="4" w:space="0" w:color="A6A6A6"/>
              <w:bottom w:val="single" w:sz="4" w:space="0" w:color="A6A6A6"/>
            </w:tcBorders>
            <w:shd w:val="clear" w:color="auto" w:fill="auto"/>
            <w:vAlign w:val="center"/>
          </w:tcPr>
          <w:p w14:paraId="6F3545CC" w14:textId="55B72D47" w:rsidR="0069290E" w:rsidRPr="000467BB" w:rsidRDefault="0069290E" w:rsidP="000467BB">
            <w:pPr>
              <w:pStyle w:val="TableText"/>
              <w:keepNext/>
              <w:spacing w:before="60" w:after="60"/>
              <w:jc w:val="center"/>
              <w:rPr>
                <w:sz w:val="18"/>
                <w:szCs w:val="18"/>
              </w:rPr>
            </w:pPr>
            <w:r w:rsidRPr="000467BB">
              <w:rPr>
                <w:sz w:val="18"/>
                <w:szCs w:val="18"/>
              </w:rPr>
              <w:t>7560</w:t>
            </w:r>
          </w:p>
        </w:tc>
        <w:tc>
          <w:tcPr>
            <w:tcW w:w="587" w:type="dxa"/>
            <w:tcBorders>
              <w:top w:val="single" w:sz="4" w:space="0" w:color="A6A6A6"/>
              <w:bottom w:val="single" w:sz="4" w:space="0" w:color="A6A6A6"/>
            </w:tcBorders>
            <w:shd w:val="clear" w:color="auto" w:fill="auto"/>
            <w:vAlign w:val="center"/>
          </w:tcPr>
          <w:p w14:paraId="69C3960C" w14:textId="6F50E863" w:rsidR="0069290E" w:rsidRPr="000467BB" w:rsidRDefault="0069290E" w:rsidP="000467BB">
            <w:pPr>
              <w:pStyle w:val="TableText"/>
              <w:keepNext/>
              <w:spacing w:before="60" w:after="60"/>
              <w:jc w:val="center"/>
              <w:rPr>
                <w:sz w:val="18"/>
                <w:szCs w:val="18"/>
              </w:rPr>
            </w:pPr>
            <w:r w:rsidRPr="000467BB">
              <w:rPr>
                <w:sz w:val="18"/>
                <w:szCs w:val="18"/>
              </w:rPr>
              <w:t>7358</w:t>
            </w:r>
          </w:p>
        </w:tc>
        <w:tc>
          <w:tcPr>
            <w:tcW w:w="588" w:type="dxa"/>
            <w:tcBorders>
              <w:top w:val="single" w:sz="4" w:space="0" w:color="A6A6A6"/>
              <w:bottom w:val="single" w:sz="4" w:space="0" w:color="A6A6A6"/>
            </w:tcBorders>
            <w:shd w:val="clear" w:color="auto" w:fill="auto"/>
            <w:vAlign w:val="center"/>
          </w:tcPr>
          <w:p w14:paraId="0F603CC7" w14:textId="0DF017E0" w:rsidR="0069290E" w:rsidRPr="000467BB" w:rsidRDefault="0069290E" w:rsidP="000467BB">
            <w:pPr>
              <w:pStyle w:val="TableText"/>
              <w:keepNext/>
              <w:spacing w:before="60" w:after="60"/>
              <w:jc w:val="center"/>
              <w:rPr>
                <w:sz w:val="18"/>
                <w:szCs w:val="18"/>
              </w:rPr>
            </w:pPr>
            <w:r w:rsidRPr="000467BB">
              <w:rPr>
                <w:sz w:val="18"/>
                <w:szCs w:val="18"/>
              </w:rPr>
              <w:t>7845</w:t>
            </w:r>
          </w:p>
        </w:tc>
        <w:tc>
          <w:tcPr>
            <w:tcW w:w="587" w:type="dxa"/>
            <w:tcBorders>
              <w:top w:val="single" w:sz="4" w:space="0" w:color="A6A6A6"/>
              <w:bottom w:val="single" w:sz="4" w:space="0" w:color="A6A6A6"/>
            </w:tcBorders>
            <w:shd w:val="clear" w:color="auto" w:fill="auto"/>
            <w:vAlign w:val="center"/>
          </w:tcPr>
          <w:p w14:paraId="7A085FC7" w14:textId="4ED0B43B" w:rsidR="0069290E" w:rsidRPr="000467BB" w:rsidRDefault="0069290E" w:rsidP="000467BB">
            <w:pPr>
              <w:pStyle w:val="TableText"/>
              <w:keepNext/>
              <w:spacing w:before="60" w:after="60"/>
              <w:jc w:val="center"/>
              <w:rPr>
                <w:sz w:val="18"/>
                <w:szCs w:val="18"/>
              </w:rPr>
            </w:pPr>
            <w:r w:rsidRPr="000467BB">
              <w:rPr>
                <w:sz w:val="18"/>
                <w:szCs w:val="18"/>
              </w:rPr>
              <w:t>8206</w:t>
            </w:r>
          </w:p>
        </w:tc>
        <w:tc>
          <w:tcPr>
            <w:tcW w:w="587" w:type="dxa"/>
            <w:tcBorders>
              <w:top w:val="single" w:sz="4" w:space="0" w:color="A6A6A6"/>
              <w:bottom w:val="single" w:sz="4" w:space="0" w:color="A6A6A6"/>
            </w:tcBorders>
            <w:shd w:val="clear" w:color="auto" w:fill="auto"/>
            <w:vAlign w:val="center"/>
          </w:tcPr>
          <w:p w14:paraId="2E4F4C0E" w14:textId="379F1CB1" w:rsidR="0069290E" w:rsidRPr="000467BB" w:rsidRDefault="0069290E" w:rsidP="000467BB">
            <w:pPr>
              <w:pStyle w:val="TableText"/>
              <w:keepNext/>
              <w:spacing w:before="60" w:after="60"/>
              <w:jc w:val="center"/>
              <w:rPr>
                <w:sz w:val="18"/>
                <w:szCs w:val="18"/>
              </w:rPr>
            </w:pPr>
            <w:r w:rsidRPr="000467BB">
              <w:rPr>
                <w:sz w:val="18"/>
                <w:szCs w:val="18"/>
              </w:rPr>
              <w:t>6383</w:t>
            </w:r>
          </w:p>
        </w:tc>
        <w:tc>
          <w:tcPr>
            <w:tcW w:w="587" w:type="dxa"/>
            <w:tcBorders>
              <w:top w:val="single" w:sz="4" w:space="0" w:color="A6A6A6"/>
              <w:bottom w:val="single" w:sz="4" w:space="0" w:color="A6A6A6"/>
            </w:tcBorders>
            <w:shd w:val="clear" w:color="auto" w:fill="auto"/>
            <w:vAlign w:val="center"/>
          </w:tcPr>
          <w:p w14:paraId="33258B2E" w14:textId="6E1C834C" w:rsidR="0069290E" w:rsidRPr="000467BB" w:rsidRDefault="0069290E" w:rsidP="000467BB">
            <w:pPr>
              <w:pStyle w:val="TableText"/>
              <w:keepNext/>
              <w:spacing w:before="60" w:after="60"/>
              <w:jc w:val="center"/>
              <w:rPr>
                <w:sz w:val="18"/>
                <w:szCs w:val="18"/>
              </w:rPr>
            </w:pPr>
            <w:r w:rsidRPr="000467BB">
              <w:rPr>
                <w:sz w:val="18"/>
                <w:szCs w:val="18"/>
              </w:rPr>
              <w:t>6501</w:t>
            </w:r>
          </w:p>
        </w:tc>
        <w:tc>
          <w:tcPr>
            <w:tcW w:w="588" w:type="dxa"/>
            <w:tcBorders>
              <w:top w:val="single" w:sz="4" w:space="0" w:color="A6A6A6"/>
              <w:bottom w:val="single" w:sz="4" w:space="0" w:color="A6A6A6"/>
            </w:tcBorders>
            <w:shd w:val="clear" w:color="auto" w:fill="auto"/>
            <w:vAlign w:val="center"/>
          </w:tcPr>
          <w:p w14:paraId="4259323C" w14:textId="56E5E202" w:rsidR="0069290E" w:rsidRPr="000467BB" w:rsidRDefault="0069290E" w:rsidP="000467BB">
            <w:pPr>
              <w:pStyle w:val="TableText"/>
              <w:keepNext/>
              <w:spacing w:before="60" w:after="60"/>
              <w:jc w:val="center"/>
              <w:rPr>
                <w:sz w:val="18"/>
                <w:szCs w:val="18"/>
              </w:rPr>
            </w:pPr>
            <w:r w:rsidRPr="000467BB">
              <w:rPr>
                <w:sz w:val="18"/>
                <w:szCs w:val="18"/>
              </w:rPr>
              <w:t>7230</w:t>
            </w:r>
          </w:p>
        </w:tc>
      </w:tr>
      <w:tr w:rsidR="00141BE9" w:rsidRPr="002A546F" w14:paraId="7CEBAC2D" w14:textId="77777777" w:rsidTr="000467BB">
        <w:trPr>
          <w:cantSplit/>
          <w:trHeight w:val="534"/>
        </w:trPr>
        <w:tc>
          <w:tcPr>
            <w:tcW w:w="1418" w:type="dxa"/>
            <w:tcBorders>
              <w:top w:val="single" w:sz="4" w:space="0" w:color="A6A6A6"/>
              <w:bottom w:val="single" w:sz="4" w:space="0" w:color="A6A6A6"/>
            </w:tcBorders>
            <w:shd w:val="clear" w:color="auto" w:fill="auto"/>
            <w:vAlign w:val="center"/>
          </w:tcPr>
          <w:p w14:paraId="72018417" w14:textId="77777777" w:rsidR="0069290E" w:rsidRPr="000467BB" w:rsidRDefault="0069290E" w:rsidP="000467BB">
            <w:pPr>
              <w:pStyle w:val="TableText"/>
              <w:keepNext/>
              <w:spacing w:before="60" w:after="60"/>
              <w:rPr>
                <w:sz w:val="18"/>
                <w:szCs w:val="18"/>
              </w:rPr>
            </w:pPr>
            <w:r w:rsidRPr="000467BB">
              <w:rPr>
                <w:sz w:val="18"/>
                <w:szCs w:val="18"/>
              </w:rPr>
              <w:t>Counties Manukau</w:t>
            </w:r>
          </w:p>
        </w:tc>
        <w:tc>
          <w:tcPr>
            <w:tcW w:w="587" w:type="dxa"/>
            <w:tcBorders>
              <w:top w:val="single" w:sz="4" w:space="0" w:color="A6A6A6"/>
              <w:bottom w:val="single" w:sz="4" w:space="0" w:color="A6A6A6"/>
            </w:tcBorders>
            <w:shd w:val="clear" w:color="auto" w:fill="auto"/>
            <w:vAlign w:val="center"/>
          </w:tcPr>
          <w:p w14:paraId="3F3548E3" w14:textId="4C1C5A0A" w:rsidR="0069290E" w:rsidRPr="000467BB" w:rsidRDefault="0069290E" w:rsidP="000467BB">
            <w:pPr>
              <w:pStyle w:val="TableText"/>
              <w:keepNext/>
              <w:spacing w:before="60" w:after="60"/>
              <w:jc w:val="center"/>
              <w:rPr>
                <w:sz w:val="18"/>
                <w:szCs w:val="18"/>
              </w:rPr>
            </w:pPr>
            <w:r w:rsidRPr="000467BB">
              <w:rPr>
                <w:sz w:val="18"/>
                <w:szCs w:val="18"/>
              </w:rPr>
              <w:t>8336</w:t>
            </w:r>
          </w:p>
        </w:tc>
        <w:tc>
          <w:tcPr>
            <w:tcW w:w="587" w:type="dxa"/>
            <w:tcBorders>
              <w:top w:val="single" w:sz="4" w:space="0" w:color="A6A6A6"/>
              <w:bottom w:val="single" w:sz="4" w:space="0" w:color="A6A6A6"/>
            </w:tcBorders>
            <w:shd w:val="clear" w:color="auto" w:fill="auto"/>
            <w:vAlign w:val="center"/>
          </w:tcPr>
          <w:p w14:paraId="7A3A00E8" w14:textId="76B72060" w:rsidR="0069290E" w:rsidRPr="000467BB" w:rsidRDefault="0069290E" w:rsidP="000467BB">
            <w:pPr>
              <w:pStyle w:val="TableText"/>
              <w:keepNext/>
              <w:spacing w:before="60" w:after="60"/>
              <w:jc w:val="center"/>
              <w:rPr>
                <w:sz w:val="18"/>
                <w:szCs w:val="18"/>
              </w:rPr>
            </w:pPr>
            <w:r w:rsidRPr="000467BB">
              <w:rPr>
                <w:sz w:val="18"/>
                <w:szCs w:val="18"/>
              </w:rPr>
              <w:t>7945</w:t>
            </w:r>
          </w:p>
        </w:tc>
        <w:tc>
          <w:tcPr>
            <w:tcW w:w="587" w:type="dxa"/>
            <w:tcBorders>
              <w:top w:val="single" w:sz="4" w:space="0" w:color="A6A6A6"/>
              <w:bottom w:val="single" w:sz="4" w:space="0" w:color="A6A6A6"/>
            </w:tcBorders>
            <w:shd w:val="clear" w:color="auto" w:fill="auto"/>
            <w:vAlign w:val="center"/>
          </w:tcPr>
          <w:p w14:paraId="1E41B952" w14:textId="6A61EE8B" w:rsidR="0069290E" w:rsidRPr="000467BB" w:rsidRDefault="0069290E" w:rsidP="000467BB">
            <w:pPr>
              <w:pStyle w:val="TableText"/>
              <w:keepNext/>
              <w:spacing w:before="60" w:after="60"/>
              <w:jc w:val="center"/>
              <w:rPr>
                <w:sz w:val="18"/>
                <w:szCs w:val="18"/>
              </w:rPr>
            </w:pPr>
            <w:r w:rsidRPr="000467BB">
              <w:rPr>
                <w:sz w:val="18"/>
                <w:szCs w:val="18"/>
              </w:rPr>
              <w:t>8534</w:t>
            </w:r>
          </w:p>
        </w:tc>
        <w:tc>
          <w:tcPr>
            <w:tcW w:w="587" w:type="dxa"/>
            <w:tcBorders>
              <w:top w:val="single" w:sz="4" w:space="0" w:color="A6A6A6"/>
              <w:bottom w:val="single" w:sz="4" w:space="0" w:color="A6A6A6"/>
            </w:tcBorders>
            <w:shd w:val="clear" w:color="auto" w:fill="auto"/>
            <w:vAlign w:val="center"/>
          </w:tcPr>
          <w:p w14:paraId="5A6F4E23" w14:textId="4A094B73" w:rsidR="0069290E" w:rsidRPr="000467BB" w:rsidRDefault="0069290E" w:rsidP="000467BB">
            <w:pPr>
              <w:pStyle w:val="TableText"/>
              <w:keepNext/>
              <w:spacing w:before="60" w:after="60"/>
              <w:jc w:val="center"/>
              <w:rPr>
                <w:sz w:val="18"/>
                <w:szCs w:val="18"/>
              </w:rPr>
            </w:pPr>
            <w:r w:rsidRPr="000467BB">
              <w:rPr>
                <w:sz w:val="18"/>
                <w:szCs w:val="18"/>
              </w:rPr>
              <w:t>8398</w:t>
            </w:r>
          </w:p>
        </w:tc>
        <w:tc>
          <w:tcPr>
            <w:tcW w:w="588" w:type="dxa"/>
            <w:tcBorders>
              <w:top w:val="single" w:sz="4" w:space="0" w:color="A6A6A6"/>
              <w:bottom w:val="single" w:sz="4" w:space="0" w:color="A6A6A6"/>
            </w:tcBorders>
            <w:shd w:val="clear" w:color="auto" w:fill="auto"/>
            <w:vAlign w:val="center"/>
          </w:tcPr>
          <w:p w14:paraId="7B157C43" w14:textId="61A04567" w:rsidR="0069290E" w:rsidRPr="000467BB" w:rsidRDefault="0069290E" w:rsidP="000467BB">
            <w:pPr>
              <w:pStyle w:val="TableText"/>
              <w:keepNext/>
              <w:spacing w:before="60" w:after="60"/>
              <w:jc w:val="center"/>
              <w:rPr>
                <w:sz w:val="18"/>
                <w:szCs w:val="18"/>
              </w:rPr>
            </w:pPr>
            <w:r w:rsidRPr="000467BB">
              <w:rPr>
                <w:sz w:val="18"/>
                <w:szCs w:val="18"/>
              </w:rPr>
              <w:t>7869</w:t>
            </w:r>
          </w:p>
        </w:tc>
        <w:tc>
          <w:tcPr>
            <w:tcW w:w="587" w:type="dxa"/>
            <w:tcBorders>
              <w:top w:val="single" w:sz="4" w:space="0" w:color="A6A6A6"/>
              <w:bottom w:val="single" w:sz="4" w:space="0" w:color="A6A6A6"/>
            </w:tcBorders>
            <w:shd w:val="clear" w:color="auto" w:fill="auto"/>
            <w:vAlign w:val="center"/>
          </w:tcPr>
          <w:p w14:paraId="024D1798" w14:textId="5C937D52" w:rsidR="0069290E" w:rsidRPr="000467BB" w:rsidRDefault="0069290E" w:rsidP="000467BB">
            <w:pPr>
              <w:pStyle w:val="TableText"/>
              <w:keepNext/>
              <w:spacing w:before="60" w:after="60"/>
              <w:jc w:val="center"/>
              <w:rPr>
                <w:sz w:val="18"/>
                <w:szCs w:val="18"/>
              </w:rPr>
            </w:pPr>
            <w:r w:rsidRPr="000467BB">
              <w:rPr>
                <w:sz w:val="18"/>
                <w:szCs w:val="18"/>
              </w:rPr>
              <w:t>8306</w:t>
            </w:r>
          </w:p>
        </w:tc>
        <w:tc>
          <w:tcPr>
            <w:tcW w:w="587" w:type="dxa"/>
            <w:tcBorders>
              <w:top w:val="single" w:sz="4" w:space="0" w:color="A6A6A6"/>
              <w:bottom w:val="single" w:sz="4" w:space="0" w:color="A6A6A6"/>
            </w:tcBorders>
            <w:shd w:val="clear" w:color="auto" w:fill="auto"/>
            <w:vAlign w:val="center"/>
          </w:tcPr>
          <w:p w14:paraId="628EE26E" w14:textId="213BAB20" w:rsidR="0069290E" w:rsidRPr="000467BB" w:rsidRDefault="0069290E" w:rsidP="000467BB">
            <w:pPr>
              <w:pStyle w:val="TableText"/>
              <w:keepNext/>
              <w:spacing w:before="60" w:after="60"/>
              <w:jc w:val="center"/>
              <w:rPr>
                <w:sz w:val="18"/>
                <w:szCs w:val="18"/>
              </w:rPr>
            </w:pPr>
            <w:r w:rsidRPr="000467BB">
              <w:rPr>
                <w:sz w:val="18"/>
                <w:szCs w:val="18"/>
              </w:rPr>
              <w:t>8730</w:t>
            </w:r>
          </w:p>
        </w:tc>
        <w:tc>
          <w:tcPr>
            <w:tcW w:w="587" w:type="dxa"/>
            <w:tcBorders>
              <w:top w:val="single" w:sz="4" w:space="0" w:color="A6A6A6"/>
              <w:bottom w:val="single" w:sz="4" w:space="0" w:color="A6A6A6"/>
            </w:tcBorders>
            <w:shd w:val="clear" w:color="auto" w:fill="auto"/>
            <w:vAlign w:val="center"/>
          </w:tcPr>
          <w:p w14:paraId="1E91895B" w14:textId="0920B987" w:rsidR="0069290E" w:rsidRPr="000467BB" w:rsidRDefault="0069290E" w:rsidP="000467BB">
            <w:pPr>
              <w:pStyle w:val="TableText"/>
              <w:keepNext/>
              <w:spacing w:before="60" w:after="60"/>
              <w:jc w:val="center"/>
              <w:rPr>
                <w:sz w:val="18"/>
                <w:szCs w:val="18"/>
              </w:rPr>
            </w:pPr>
            <w:r w:rsidRPr="000467BB">
              <w:rPr>
                <w:sz w:val="18"/>
                <w:szCs w:val="18"/>
              </w:rPr>
              <w:t>9024</w:t>
            </w:r>
          </w:p>
        </w:tc>
        <w:tc>
          <w:tcPr>
            <w:tcW w:w="587" w:type="dxa"/>
            <w:tcBorders>
              <w:top w:val="single" w:sz="4" w:space="0" w:color="A6A6A6"/>
              <w:bottom w:val="single" w:sz="4" w:space="0" w:color="A6A6A6"/>
            </w:tcBorders>
            <w:shd w:val="clear" w:color="auto" w:fill="auto"/>
            <w:vAlign w:val="center"/>
          </w:tcPr>
          <w:p w14:paraId="504F280C" w14:textId="477A2DC9" w:rsidR="0069290E" w:rsidRPr="000467BB" w:rsidRDefault="0069290E" w:rsidP="000467BB">
            <w:pPr>
              <w:pStyle w:val="TableText"/>
              <w:keepNext/>
              <w:spacing w:before="60" w:after="60"/>
              <w:jc w:val="center"/>
              <w:rPr>
                <w:sz w:val="18"/>
                <w:szCs w:val="18"/>
              </w:rPr>
            </w:pPr>
            <w:r w:rsidRPr="000467BB">
              <w:rPr>
                <w:sz w:val="18"/>
                <w:szCs w:val="18"/>
              </w:rPr>
              <w:t>9180</w:t>
            </w:r>
          </w:p>
        </w:tc>
        <w:tc>
          <w:tcPr>
            <w:tcW w:w="588" w:type="dxa"/>
            <w:tcBorders>
              <w:top w:val="single" w:sz="4" w:space="0" w:color="A6A6A6"/>
              <w:bottom w:val="single" w:sz="4" w:space="0" w:color="A6A6A6"/>
            </w:tcBorders>
            <w:shd w:val="clear" w:color="auto" w:fill="auto"/>
            <w:vAlign w:val="center"/>
          </w:tcPr>
          <w:p w14:paraId="07C032D9" w14:textId="353B4546" w:rsidR="0069290E" w:rsidRPr="000467BB" w:rsidRDefault="0069290E" w:rsidP="000467BB">
            <w:pPr>
              <w:pStyle w:val="TableText"/>
              <w:keepNext/>
              <w:spacing w:before="60" w:after="60"/>
              <w:jc w:val="center"/>
              <w:rPr>
                <w:sz w:val="18"/>
                <w:szCs w:val="18"/>
              </w:rPr>
            </w:pPr>
            <w:r w:rsidRPr="000467BB">
              <w:rPr>
                <w:sz w:val="18"/>
                <w:szCs w:val="18"/>
              </w:rPr>
              <w:t>9360</w:t>
            </w:r>
          </w:p>
        </w:tc>
        <w:tc>
          <w:tcPr>
            <w:tcW w:w="587" w:type="dxa"/>
            <w:tcBorders>
              <w:top w:val="single" w:sz="4" w:space="0" w:color="A6A6A6"/>
              <w:bottom w:val="single" w:sz="4" w:space="0" w:color="A6A6A6"/>
            </w:tcBorders>
            <w:shd w:val="clear" w:color="auto" w:fill="auto"/>
            <w:vAlign w:val="center"/>
          </w:tcPr>
          <w:p w14:paraId="736B642E" w14:textId="3DDD4C52" w:rsidR="0069290E" w:rsidRPr="000467BB" w:rsidRDefault="0069290E" w:rsidP="000467BB">
            <w:pPr>
              <w:pStyle w:val="TableText"/>
              <w:keepNext/>
              <w:spacing w:before="60" w:after="60"/>
              <w:jc w:val="center"/>
              <w:rPr>
                <w:sz w:val="18"/>
                <w:szCs w:val="18"/>
              </w:rPr>
            </w:pPr>
            <w:r w:rsidRPr="000467BB">
              <w:rPr>
                <w:sz w:val="18"/>
                <w:szCs w:val="18"/>
              </w:rPr>
              <w:t>9283</w:t>
            </w:r>
          </w:p>
        </w:tc>
        <w:tc>
          <w:tcPr>
            <w:tcW w:w="587" w:type="dxa"/>
            <w:tcBorders>
              <w:top w:val="single" w:sz="4" w:space="0" w:color="A6A6A6"/>
              <w:bottom w:val="single" w:sz="4" w:space="0" w:color="A6A6A6"/>
            </w:tcBorders>
            <w:shd w:val="clear" w:color="auto" w:fill="auto"/>
            <w:vAlign w:val="center"/>
          </w:tcPr>
          <w:p w14:paraId="79EF1F22" w14:textId="6DC5C0F9" w:rsidR="0069290E" w:rsidRPr="000467BB" w:rsidRDefault="0069290E" w:rsidP="000467BB">
            <w:pPr>
              <w:pStyle w:val="TableText"/>
              <w:keepNext/>
              <w:spacing w:before="60" w:after="60"/>
              <w:jc w:val="center"/>
              <w:rPr>
                <w:sz w:val="18"/>
                <w:szCs w:val="18"/>
              </w:rPr>
            </w:pPr>
            <w:r w:rsidRPr="000467BB">
              <w:rPr>
                <w:sz w:val="18"/>
                <w:szCs w:val="18"/>
              </w:rPr>
              <w:t>9918</w:t>
            </w:r>
          </w:p>
        </w:tc>
        <w:tc>
          <w:tcPr>
            <w:tcW w:w="587" w:type="dxa"/>
            <w:tcBorders>
              <w:top w:val="single" w:sz="4" w:space="0" w:color="A6A6A6"/>
              <w:bottom w:val="single" w:sz="4" w:space="0" w:color="A6A6A6"/>
            </w:tcBorders>
            <w:shd w:val="clear" w:color="auto" w:fill="auto"/>
            <w:vAlign w:val="center"/>
          </w:tcPr>
          <w:p w14:paraId="658A673E" w14:textId="568912D5" w:rsidR="0069290E" w:rsidRPr="000467BB" w:rsidRDefault="0069290E" w:rsidP="000467BB">
            <w:pPr>
              <w:pStyle w:val="TableText"/>
              <w:keepNext/>
              <w:spacing w:before="60" w:after="60"/>
              <w:jc w:val="center"/>
              <w:rPr>
                <w:sz w:val="18"/>
                <w:szCs w:val="18"/>
              </w:rPr>
            </w:pPr>
            <w:r w:rsidRPr="000467BB">
              <w:rPr>
                <w:sz w:val="18"/>
                <w:szCs w:val="18"/>
              </w:rPr>
              <w:t>9727</w:t>
            </w:r>
          </w:p>
        </w:tc>
        <w:tc>
          <w:tcPr>
            <w:tcW w:w="588" w:type="dxa"/>
            <w:tcBorders>
              <w:top w:val="single" w:sz="4" w:space="0" w:color="A6A6A6"/>
              <w:bottom w:val="single" w:sz="4" w:space="0" w:color="A6A6A6"/>
            </w:tcBorders>
            <w:shd w:val="clear" w:color="auto" w:fill="auto"/>
            <w:vAlign w:val="center"/>
          </w:tcPr>
          <w:p w14:paraId="09A79429" w14:textId="63A45150" w:rsidR="0069290E" w:rsidRPr="000467BB" w:rsidRDefault="0069290E" w:rsidP="000467BB">
            <w:pPr>
              <w:pStyle w:val="TableText"/>
              <w:keepNext/>
              <w:spacing w:before="60" w:after="60"/>
              <w:jc w:val="center"/>
              <w:rPr>
                <w:sz w:val="18"/>
                <w:szCs w:val="18"/>
              </w:rPr>
            </w:pPr>
            <w:r w:rsidRPr="000467BB">
              <w:rPr>
                <w:sz w:val="18"/>
                <w:szCs w:val="18"/>
              </w:rPr>
              <w:t>8712</w:t>
            </w:r>
          </w:p>
        </w:tc>
      </w:tr>
      <w:tr w:rsidR="00141BE9" w:rsidRPr="002A546F" w14:paraId="54559BC6" w14:textId="77777777" w:rsidTr="000467BB">
        <w:trPr>
          <w:cantSplit/>
          <w:trHeight w:val="534"/>
        </w:trPr>
        <w:tc>
          <w:tcPr>
            <w:tcW w:w="1418" w:type="dxa"/>
            <w:tcBorders>
              <w:top w:val="single" w:sz="4" w:space="0" w:color="A6A6A6"/>
              <w:bottom w:val="single" w:sz="4" w:space="0" w:color="A6A6A6"/>
            </w:tcBorders>
            <w:shd w:val="clear" w:color="auto" w:fill="auto"/>
            <w:vAlign w:val="center"/>
          </w:tcPr>
          <w:p w14:paraId="78393EE5" w14:textId="77777777" w:rsidR="0069290E" w:rsidRPr="000467BB" w:rsidRDefault="0069290E" w:rsidP="000467BB">
            <w:pPr>
              <w:pStyle w:val="TableText"/>
              <w:keepNext/>
              <w:spacing w:before="60" w:after="60"/>
              <w:rPr>
                <w:sz w:val="18"/>
                <w:szCs w:val="18"/>
              </w:rPr>
            </w:pPr>
            <w:r w:rsidRPr="000467BB">
              <w:rPr>
                <w:sz w:val="18"/>
                <w:szCs w:val="18"/>
              </w:rPr>
              <w:t>Hawke's Bay</w:t>
            </w:r>
          </w:p>
        </w:tc>
        <w:tc>
          <w:tcPr>
            <w:tcW w:w="587" w:type="dxa"/>
            <w:tcBorders>
              <w:top w:val="single" w:sz="4" w:space="0" w:color="A6A6A6"/>
              <w:bottom w:val="single" w:sz="4" w:space="0" w:color="A6A6A6"/>
            </w:tcBorders>
            <w:shd w:val="clear" w:color="auto" w:fill="auto"/>
            <w:vAlign w:val="center"/>
          </w:tcPr>
          <w:p w14:paraId="472EBD78" w14:textId="31D06565" w:rsidR="0069290E" w:rsidRPr="000467BB" w:rsidRDefault="0069290E" w:rsidP="000467BB">
            <w:pPr>
              <w:pStyle w:val="TableText"/>
              <w:keepNext/>
              <w:spacing w:before="60" w:after="60"/>
              <w:jc w:val="center"/>
              <w:rPr>
                <w:sz w:val="18"/>
                <w:szCs w:val="18"/>
              </w:rPr>
            </w:pPr>
            <w:r w:rsidRPr="000467BB">
              <w:rPr>
                <w:sz w:val="18"/>
                <w:szCs w:val="18"/>
              </w:rPr>
              <w:t>4912</w:t>
            </w:r>
          </w:p>
        </w:tc>
        <w:tc>
          <w:tcPr>
            <w:tcW w:w="587" w:type="dxa"/>
            <w:tcBorders>
              <w:top w:val="single" w:sz="4" w:space="0" w:color="A6A6A6"/>
              <w:bottom w:val="single" w:sz="4" w:space="0" w:color="A6A6A6"/>
            </w:tcBorders>
            <w:shd w:val="clear" w:color="auto" w:fill="auto"/>
            <w:vAlign w:val="center"/>
          </w:tcPr>
          <w:p w14:paraId="67277C2F" w14:textId="22CEACC9" w:rsidR="0069290E" w:rsidRPr="000467BB" w:rsidRDefault="0069290E" w:rsidP="000467BB">
            <w:pPr>
              <w:pStyle w:val="TableText"/>
              <w:keepNext/>
              <w:spacing w:before="60" w:after="60"/>
              <w:jc w:val="center"/>
              <w:rPr>
                <w:sz w:val="18"/>
                <w:szCs w:val="18"/>
              </w:rPr>
            </w:pPr>
            <w:r w:rsidRPr="000467BB">
              <w:rPr>
                <w:sz w:val="18"/>
                <w:szCs w:val="18"/>
              </w:rPr>
              <w:t>6491</w:t>
            </w:r>
          </w:p>
        </w:tc>
        <w:tc>
          <w:tcPr>
            <w:tcW w:w="587" w:type="dxa"/>
            <w:tcBorders>
              <w:top w:val="single" w:sz="4" w:space="0" w:color="A6A6A6"/>
              <w:bottom w:val="single" w:sz="4" w:space="0" w:color="A6A6A6"/>
            </w:tcBorders>
            <w:shd w:val="clear" w:color="auto" w:fill="auto"/>
            <w:vAlign w:val="center"/>
          </w:tcPr>
          <w:p w14:paraId="70D3FDE0" w14:textId="6DC74D5E" w:rsidR="0069290E" w:rsidRPr="000467BB" w:rsidRDefault="0069290E" w:rsidP="000467BB">
            <w:pPr>
              <w:pStyle w:val="TableText"/>
              <w:keepNext/>
              <w:spacing w:before="60" w:after="60"/>
              <w:jc w:val="center"/>
              <w:rPr>
                <w:sz w:val="18"/>
                <w:szCs w:val="18"/>
              </w:rPr>
            </w:pPr>
            <w:r w:rsidRPr="000467BB">
              <w:rPr>
                <w:sz w:val="18"/>
                <w:szCs w:val="18"/>
              </w:rPr>
              <w:t>6154</w:t>
            </w:r>
          </w:p>
        </w:tc>
        <w:tc>
          <w:tcPr>
            <w:tcW w:w="587" w:type="dxa"/>
            <w:tcBorders>
              <w:top w:val="single" w:sz="4" w:space="0" w:color="A6A6A6"/>
              <w:bottom w:val="single" w:sz="4" w:space="0" w:color="A6A6A6"/>
            </w:tcBorders>
            <w:shd w:val="clear" w:color="auto" w:fill="auto"/>
            <w:vAlign w:val="center"/>
          </w:tcPr>
          <w:p w14:paraId="0FBF5C4F" w14:textId="11F011C0" w:rsidR="0069290E" w:rsidRPr="000467BB" w:rsidRDefault="0069290E" w:rsidP="000467BB">
            <w:pPr>
              <w:pStyle w:val="TableText"/>
              <w:keepNext/>
              <w:spacing w:before="60" w:after="60"/>
              <w:jc w:val="center"/>
              <w:rPr>
                <w:sz w:val="18"/>
                <w:szCs w:val="18"/>
              </w:rPr>
            </w:pPr>
            <w:r w:rsidRPr="000467BB">
              <w:rPr>
                <w:sz w:val="18"/>
                <w:szCs w:val="18"/>
              </w:rPr>
              <w:t>5070</w:t>
            </w:r>
          </w:p>
        </w:tc>
        <w:tc>
          <w:tcPr>
            <w:tcW w:w="588" w:type="dxa"/>
            <w:tcBorders>
              <w:top w:val="single" w:sz="4" w:space="0" w:color="A6A6A6"/>
              <w:bottom w:val="single" w:sz="4" w:space="0" w:color="A6A6A6"/>
            </w:tcBorders>
            <w:shd w:val="clear" w:color="auto" w:fill="auto"/>
            <w:vAlign w:val="center"/>
          </w:tcPr>
          <w:p w14:paraId="3B4505C3" w14:textId="41E5BD4E" w:rsidR="0069290E" w:rsidRPr="000467BB" w:rsidRDefault="0069290E" w:rsidP="000467BB">
            <w:pPr>
              <w:pStyle w:val="TableText"/>
              <w:keepNext/>
              <w:spacing w:before="60" w:after="60"/>
              <w:jc w:val="center"/>
              <w:rPr>
                <w:sz w:val="18"/>
                <w:szCs w:val="18"/>
              </w:rPr>
            </w:pPr>
            <w:r w:rsidRPr="000467BB">
              <w:rPr>
                <w:sz w:val="18"/>
                <w:szCs w:val="18"/>
              </w:rPr>
              <w:t>5857</w:t>
            </w:r>
          </w:p>
        </w:tc>
        <w:tc>
          <w:tcPr>
            <w:tcW w:w="587" w:type="dxa"/>
            <w:tcBorders>
              <w:top w:val="single" w:sz="4" w:space="0" w:color="A6A6A6"/>
              <w:bottom w:val="single" w:sz="4" w:space="0" w:color="A6A6A6"/>
            </w:tcBorders>
            <w:shd w:val="clear" w:color="auto" w:fill="auto"/>
            <w:vAlign w:val="center"/>
          </w:tcPr>
          <w:p w14:paraId="61FAD31E" w14:textId="259C28E9" w:rsidR="0069290E" w:rsidRPr="000467BB" w:rsidRDefault="0069290E" w:rsidP="000467BB">
            <w:pPr>
              <w:pStyle w:val="TableText"/>
              <w:keepNext/>
              <w:spacing w:before="60" w:after="60"/>
              <w:jc w:val="center"/>
              <w:rPr>
                <w:sz w:val="18"/>
                <w:szCs w:val="18"/>
              </w:rPr>
            </w:pPr>
            <w:r w:rsidRPr="000467BB">
              <w:rPr>
                <w:sz w:val="18"/>
                <w:szCs w:val="18"/>
              </w:rPr>
              <w:t>5479</w:t>
            </w:r>
          </w:p>
        </w:tc>
        <w:tc>
          <w:tcPr>
            <w:tcW w:w="587" w:type="dxa"/>
            <w:tcBorders>
              <w:top w:val="single" w:sz="4" w:space="0" w:color="A6A6A6"/>
              <w:bottom w:val="single" w:sz="4" w:space="0" w:color="A6A6A6"/>
            </w:tcBorders>
            <w:shd w:val="clear" w:color="auto" w:fill="auto"/>
            <w:vAlign w:val="center"/>
          </w:tcPr>
          <w:p w14:paraId="6E821876" w14:textId="72DA48BC" w:rsidR="0069290E" w:rsidRPr="000467BB" w:rsidRDefault="0069290E" w:rsidP="000467BB">
            <w:pPr>
              <w:pStyle w:val="TableText"/>
              <w:keepNext/>
              <w:spacing w:before="60" w:after="60"/>
              <w:jc w:val="center"/>
              <w:rPr>
                <w:sz w:val="18"/>
                <w:szCs w:val="18"/>
              </w:rPr>
            </w:pPr>
            <w:r w:rsidRPr="000467BB">
              <w:rPr>
                <w:sz w:val="18"/>
                <w:szCs w:val="18"/>
              </w:rPr>
              <w:t>5200</w:t>
            </w:r>
          </w:p>
        </w:tc>
        <w:tc>
          <w:tcPr>
            <w:tcW w:w="587" w:type="dxa"/>
            <w:tcBorders>
              <w:top w:val="single" w:sz="4" w:space="0" w:color="A6A6A6"/>
              <w:bottom w:val="single" w:sz="4" w:space="0" w:color="A6A6A6"/>
            </w:tcBorders>
            <w:shd w:val="clear" w:color="auto" w:fill="auto"/>
            <w:vAlign w:val="center"/>
          </w:tcPr>
          <w:p w14:paraId="0FF15CA8" w14:textId="3B254930" w:rsidR="0069290E" w:rsidRPr="000467BB" w:rsidRDefault="0069290E" w:rsidP="000467BB">
            <w:pPr>
              <w:pStyle w:val="TableText"/>
              <w:keepNext/>
              <w:spacing w:before="60" w:after="60"/>
              <w:jc w:val="center"/>
              <w:rPr>
                <w:sz w:val="18"/>
                <w:szCs w:val="18"/>
              </w:rPr>
            </w:pPr>
            <w:r w:rsidRPr="000467BB">
              <w:rPr>
                <w:sz w:val="18"/>
                <w:szCs w:val="18"/>
              </w:rPr>
              <w:t>6923</w:t>
            </w:r>
          </w:p>
        </w:tc>
        <w:tc>
          <w:tcPr>
            <w:tcW w:w="587" w:type="dxa"/>
            <w:tcBorders>
              <w:top w:val="single" w:sz="4" w:space="0" w:color="A6A6A6"/>
              <w:bottom w:val="single" w:sz="4" w:space="0" w:color="A6A6A6"/>
            </w:tcBorders>
            <w:shd w:val="clear" w:color="auto" w:fill="auto"/>
            <w:vAlign w:val="center"/>
          </w:tcPr>
          <w:p w14:paraId="397C6130" w14:textId="207577B4" w:rsidR="0069290E" w:rsidRPr="000467BB" w:rsidRDefault="0069290E" w:rsidP="000467BB">
            <w:pPr>
              <w:pStyle w:val="TableText"/>
              <w:keepNext/>
              <w:spacing w:before="60" w:after="60"/>
              <w:jc w:val="center"/>
              <w:rPr>
                <w:sz w:val="18"/>
                <w:szCs w:val="18"/>
              </w:rPr>
            </w:pPr>
            <w:r w:rsidRPr="000467BB">
              <w:rPr>
                <w:sz w:val="18"/>
                <w:szCs w:val="18"/>
              </w:rPr>
              <w:t>8659</w:t>
            </w:r>
          </w:p>
        </w:tc>
        <w:tc>
          <w:tcPr>
            <w:tcW w:w="588" w:type="dxa"/>
            <w:tcBorders>
              <w:top w:val="single" w:sz="4" w:space="0" w:color="A6A6A6"/>
              <w:bottom w:val="single" w:sz="4" w:space="0" w:color="A6A6A6"/>
            </w:tcBorders>
            <w:shd w:val="clear" w:color="auto" w:fill="auto"/>
            <w:vAlign w:val="center"/>
          </w:tcPr>
          <w:p w14:paraId="73A94534" w14:textId="557DEFE2" w:rsidR="0069290E" w:rsidRPr="000467BB" w:rsidRDefault="0069290E" w:rsidP="000467BB">
            <w:pPr>
              <w:pStyle w:val="TableText"/>
              <w:keepNext/>
              <w:spacing w:before="60" w:after="60"/>
              <w:jc w:val="center"/>
              <w:rPr>
                <w:sz w:val="18"/>
                <w:szCs w:val="18"/>
              </w:rPr>
            </w:pPr>
            <w:r w:rsidRPr="000467BB">
              <w:rPr>
                <w:sz w:val="18"/>
                <w:szCs w:val="18"/>
              </w:rPr>
              <w:t>8095</w:t>
            </w:r>
          </w:p>
        </w:tc>
        <w:tc>
          <w:tcPr>
            <w:tcW w:w="587" w:type="dxa"/>
            <w:tcBorders>
              <w:top w:val="single" w:sz="4" w:space="0" w:color="A6A6A6"/>
              <w:bottom w:val="single" w:sz="4" w:space="0" w:color="A6A6A6"/>
            </w:tcBorders>
            <w:shd w:val="clear" w:color="auto" w:fill="auto"/>
            <w:vAlign w:val="center"/>
          </w:tcPr>
          <w:p w14:paraId="3FD0C2C4" w14:textId="5B68937B" w:rsidR="0069290E" w:rsidRPr="000467BB" w:rsidRDefault="0069290E" w:rsidP="000467BB">
            <w:pPr>
              <w:pStyle w:val="TableText"/>
              <w:keepNext/>
              <w:spacing w:before="60" w:after="60"/>
              <w:jc w:val="center"/>
              <w:rPr>
                <w:sz w:val="18"/>
                <w:szCs w:val="18"/>
              </w:rPr>
            </w:pPr>
            <w:r w:rsidRPr="000467BB">
              <w:rPr>
                <w:sz w:val="18"/>
                <w:szCs w:val="18"/>
              </w:rPr>
              <w:t>6591</w:t>
            </w:r>
          </w:p>
        </w:tc>
        <w:tc>
          <w:tcPr>
            <w:tcW w:w="587" w:type="dxa"/>
            <w:tcBorders>
              <w:top w:val="single" w:sz="4" w:space="0" w:color="A6A6A6"/>
              <w:bottom w:val="single" w:sz="4" w:space="0" w:color="A6A6A6"/>
            </w:tcBorders>
            <w:shd w:val="clear" w:color="auto" w:fill="auto"/>
            <w:vAlign w:val="center"/>
          </w:tcPr>
          <w:p w14:paraId="46CCC22D" w14:textId="55EEC27A" w:rsidR="0069290E" w:rsidRPr="000467BB" w:rsidRDefault="0069290E" w:rsidP="000467BB">
            <w:pPr>
              <w:pStyle w:val="TableText"/>
              <w:keepNext/>
              <w:spacing w:before="60" w:after="60"/>
              <w:jc w:val="center"/>
              <w:rPr>
                <w:sz w:val="18"/>
                <w:szCs w:val="18"/>
              </w:rPr>
            </w:pPr>
            <w:r w:rsidRPr="000467BB">
              <w:rPr>
                <w:sz w:val="18"/>
                <w:szCs w:val="18"/>
              </w:rPr>
              <w:t>7857</w:t>
            </w:r>
          </w:p>
        </w:tc>
        <w:tc>
          <w:tcPr>
            <w:tcW w:w="587" w:type="dxa"/>
            <w:tcBorders>
              <w:top w:val="single" w:sz="4" w:space="0" w:color="A6A6A6"/>
              <w:bottom w:val="single" w:sz="4" w:space="0" w:color="A6A6A6"/>
            </w:tcBorders>
            <w:shd w:val="clear" w:color="auto" w:fill="auto"/>
            <w:vAlign w:val="center"/>
          </w:tcPr>
          <w:p w14:paraId="3842248B" w14:textId="43A7B8A2" w:rsidR="0069290E" w:rsidRPr="000467BB" w:rsidRDefault="0069290E" w:rsidP="000467BB">
            <w:pPr>
              <w:pStyle w:val="TableText"/>
              <w:keepNext/>
              <w:spacing w:before="60" w:after="60"/>
              <w:jc w:val="center"/>
              <w:rPr>
                <w:sz w:val="18"/>
                <w:szCs w:val="18"/>
              </w:rPr>
            </w:pPr>
            <w:r w:rsidRPr="000467BB">
              <w:rPr>
                <w:sz w:val="18"/>
                <w:szCs w:val="18"/>
              </w:rPr>
              <w:t>5657</w:t>
            </w:r>
          </w:p>
        </w:tc>
        <w:tc>
          <w:tcPr>
            <w:tcW w:w="588" w:type="dxa"/>
            <w:tcBorders>
              <w:top w:val="single" w:sz="4" w:space="0" w:color="A6A6A6"/>
              <w:bottom w:val="single" w:sz="4" w:space="0" w:color="A6A6A6"/>
            </w:tcBorders>
            <w:shd w:val="clear" w:color="auto" w:fill="auto"/>
            <w:vAlign w:val="center"/>
          </w:tcPr>
          <w:p w14:paraId="5C80CD6C" w14:textId="1462F16D" w:rsidR="0069290E" w:rsidRPr="000467BB" w:rsidRDefault="0069290E" w:rsidP="000467BB">
            <w:pPr>
              <w:pStyle w:val="TableText"/>
              <w:keepNext/>
              <w:spacing w:before="60" w:after="60"/>
              <w:jc w:val="center"/>
              <w:rPr>
                <w:sz w:val="18"/>
                <w:szCs w:val="18"/>
              </w:rPr>
            </w:pPr>
            <w:r w:rsidRPr="000467BB">
              <w:rPr>
                <w:sz w:val="18"/>
                <w:szCs w:val="18"/>
              </w:rPr>
              <w:t>6190</w:t>
            </w:r>
          </w:p>
        </w:tc>
      </w:tr>
      <w:tr w:rsidR="00141BE9" w:rsidRPr="002A546F" w14:paraId="2DFB2E95" w14:textId="77777777" w:rsidTr="000467BB">
        <w:trPr>
          <w:cantSplit/>
          <w:trHeight w:val="534"/>
        </w:trPr>
        <w:tc>
          <w:tcPr>
            <w:tcW w:w="1418" w:type="dxa"/>
            <w:tcBorders>
              <w:top w:val="single" w:sz="4" w:space="0" w:color="A6A6A6"/>
              <w:bottom w:val="single" w:sz="4" w:space="0" w:color="A6A6A6"/>
            </w:tcBorders>
            <w:shd w:val="clear" w:color="auto" w:fill="auto"/>
            <w:vAlign w:val="center"/>
          </w:tcPr>
          <w:p w14:paraId="7345D836" w14:textId="77777777" w:rsidR="0069290E" w:rsidRPr="000467BB" w:rsidRDefault="0069290E" w:rsidP="000467BB">
            <w:pPr>
              <w:pStyle w:val="TableText"/>
              <w:keepNext/>
              <w:spacing w:before="60" w:after="60"/>
              <w:rPr>
                <w:sz w:val="18"/>
                <w:szCs w:val="18"/>
              </w:rPr>
            </w:pPr>
            <w:r w:rsidRPr="000467BB">
              <w:rPr>
                <w:sz w:val="18"/>
                <w:szCs w:val="18"/>
              </w:rPr>
              <w:t>Hutt Valley</w:t>
            </w:r>
          </w:p>
        </w:tc>
        <w:tc>
          <w:tcPr>
            <w:tcW w:w="587" w:type="dxa"/>
            <w:tcBorders>
              <w:top w:val="single" w:sz="4" w:space="0" w:color="A6A6A6"/>
              <w:bottom w:val="single" w:sz="4" w:space="0" w:color="A6A6A6"/>
            </w:tcBorders>
            <w:shd w:val="clear" w:color="auto" w:fill="auto"/>
            <w:vAlign w:val="center"/>
          </w:tcPr>
          <w:p w14:paraId="5984954A" w14:textId="32D49C85" w:rsidR="0069290E" w:rsidRPr="000467BB" w:rsidRDefault="0069290E" w:rsidP="000467BB">
            <w:pPr>
              <w:pStyle w:val="TableText"/>
              <w:keepNext/>
              <w:spacing w:before="60" w:after="60"/>
              <w:jc w:val="center"/>
              <w:rPr>
                <w:sz w:val="18"/>
                <w:szCs w:val="18"/>
              </w:rPr>
            </w:pPr>
            <w:r w:rsidRPr="000467BB">
              <w:rPr>
                <w:sz w:val="18"/>
                <w:szCs w:val="18"/>
              </w:rPr>
              <w:t>5948</w:t>
            </w:r>
          </w:p>
        </w:tc>
        <w:tc>
          <w:tcPr>
            <w:tcW w:w="587" w:type="dxa"/>
            <w:tcBorders>
              <w:top w:val="single" w:sz="4" w:space="0" w:color="A6A6A6"/>
              <w:bottom w:val="single" w:sz="4" w:space="0" w:color="A6A6A6"/>
            </w:tcBorders>
            <w:shd w:val="clear" w:color="auto" w:fill="auto"/>
            <w:vAlign w:val="center"/>
          </w:tcPr>
          <w:p w14:paraId="4E601385" w14:textId="21855D74" w:rsidR="0069290E" w:rsidRPr="000467BB" w:rsidRDefault="0069290E" w:rsidP="000467BB">
            <w:pPr>
              <w:pStyle w:val="TableText"/>
              <w:keepNext/>
              <w:spacing w:before="60" w:after="60"/>
              <w:jc w:val="center"/>
              <w:rPr>
                <w:sz w:val="18"/>
                <w:szCs w:val="18"/>
              </w:rPr>
            </w:pPr>
            <w:r w:rsidRPr="000467BB">
              <w:rPr>
                <w:sz w:val="18"/>
                <w:szCs w:val="18"/>
              </w:rPr>
              <w:t>5125</w:t>
            </w:r>
          </w:p>
        </w:tc>
        <w:tc>
          <w:tcPr>
            <w:tcW w:w="587" w:type="dxa"/>
            <w:tcBorders>
              <w:top w:val="single" w:sz="4" w:space="0" w:color="A6A6A6"/>
              <w:bottom w:val="single" w:sz="4" w:space="0" w:color="A6A6A6"/>
            </w:tcBorders>
            <w:shd w:val="clear" w:color="auto" w:fill="auto"/>
            <w:vAlign w:val="center"/>
          </w:tcPr>
          <w:p w14:paraId="56D9B4C6" w14:textId="145EFB64" w:rsidR="0069290E" w:rsidRPr="000467BB" w:rsidRDefault="0069290E" w:rsidP="000467BB">
            <w:pPr>
              <w:pStyle w:val="TableText"/>
              <w:keepNext/>
              <w:spacing w:before="60" w:after="60"/>
              <w:jc w:val="center"/>
              <w:rPr>
                <w:sz w:val="18"/>
                <w:szCs w:val="18"/>
              </w:rPr>
            </w:pPr>
            <w:r w:rsidRPr="000467BB">
              <w:rPr>
                <w:sz w:val="18"/>
                <w:szCs w:val="18"/>
              </w:rPr>
              <w:t>7711</w:t>
            </w:r>
          </w:p>
        </w:tc>
        <w:tc>
          <w:tcPr>
            <w:tcW w:w="587" w:type="dxa"/>
            <w:tcBorders>
              <w:top w:val="single" w:sz="4" w:space="0" w:color="A6A6A6"/>
              <w:bottom w:val="single" w:sz="4" w:space="0" w:color="A6A6A6"/>
            </w:tcBorders>
            <w:shd w:val="clear" w:color="auto" w:fill="auto"/>
            <w:vAlign w:val="center"/>
          </w:tcPr>
          <w:p w14:paraId="78F8F980" w14:textId="1ADEF369" w:rsidR="0069290E" w:rsidRPr="000467BB" w:rsidRDefault="0069290E" w:rsidP="000467BB">
            <w:pPr>
              <w:pStyle w:val="TableText"/>
              <w:keepNext/>
              <w:spacing w:before="60" w:after="60"/>
              <w:jc w:val="center"/>
              <w:rPr>
                <w:sz w:val="18"/>
                <w:szCs w:val="18"/>
              </w:rPr>
            </w:pPr>
            <w:r w:rsidRPr="000467BB">
              <w:rPr>
                <w:sz w:val="18"/>
                <w:szCs w:val="18"/>
              </w:rPr>
              <w:t>6374</w:t>
            </w:r>
          </w:p>
        </w:tc>
        <w:tc>
          <w:tcPr>
            <w:tcW w:w="588" w:type="dxa"/>
            <w:tcBorders>
              <w:top w:val="single" w:sz="4" w:space="0" w:color="A6A6A6"/>
              <w:bottom w:val="single" w:sz="4" w:space="0" w:color="A6A6A6"/>
            </w:tcBorders>
            <w:shd w:val="clear" w:color="auto" w:fill="auto"/>
            <w:vAlign w:val="center"/>
          </w:tcPr>
          <w:p w14:paraId="0288A115" w14:textId="762CD2F1" w:rsidR="0069290E" w:rsidRPr="000467BB" w:rsidRDefault="0069290E" w:rsidP="000467BB">
            <w:pPr>
              <w:pStyle w:val="TableText"/>
              <w:keepNext/>
              <w:spacing w:before="60" w:after="60"/>
              <w:jc w:val="center"/>
              <w:rPr>
                <w:sz w:val="18"/>
                <w:szCs w:val="18"/>
              </w:rPr>
            </w:pPr>
            <w:r w:rsidRPr="000467BB">
              <w:rPr>
                <w:sz w:val="18"/>
                <w:szCs w:val="18"/>
              </w:rPr>
              <w:t>6592</w:t>
            </w:r>
          </w:p>
        </w:tc>
        <w:tc>
          <w:tcPr>
            <w:tcW w:w="587" w:type="dxa"/>
            <w:tcBorders>
              <w:top w:val="single" w:sz="4" w:space="0" w:color="A6A6A6"/>
              <w:bottom w:val="single" w:sz="4" w:space="0" w:color="A6A6A6"/>
            </w:tcBorders>
            <w:shd w:val="clear" w:color="auto" w:fill="auto"/>
            <w:vAlign w:val="center"/>
          </w:tcPr>
          <w:p w14:paraId="4E986697" w14:textId="30A5528D" w:rsidR="0069290E" w:rsidRPr="000467BB" w:rsidRDefault="0069290E" w:rsidP="000467BB">
            <w:pPr>
              <w:pStyle w:val="TableText"/>
              <w:keepNext/>
              <w:spacing w:before="60" w:after="60"/>
              <w:jc w:val="center"/>
              <w:rPr>
                <w:sz w:val="18"/>
                <w:szCs w:val="18"/>
              </w:rPr>
            </w:pPr>
            <w:r w:rsidRPr="000467BB">
              <w:rPr>
                <w:sz w:val="18"/>
                <w:szCs w:val="18"/>
              </w:rPr>
              <w:t>4516</w:t>
            </w:r>
          </w:p>
        </w:tc>
        <w:tc>
          <w:tcPr>
            <w:tcW w:w="587" w:type="dxa"/>
            <w:tcBorders>
              <w:top w:val="single" w:sz="4" w:space="0" w:color="A6A6A6"/>
              <w:bottom w:val="single" w:sz="4" w:space="0" w:color="A6A6A6"/>
            </w:tcBorders>
            <w:shd w:val="clear" w:color="auto" w:fill="auto"/>
            <w:vAlign w:val="center"/>
          </w:tcPr>
          <w:p w14:paraId="47A47F08" w14:textId="515CAD62" w:rsidR="0069290E" w:rsidRPr="000467BB" w:rsidRDefault="0069290E" w:rsidP="000467BB">
            <w:pPr>
              <w:pStyle w:val="TableText"/>
              <w:keepNext/>
              <w:spacing w:before="60" w:after="60"/>
              <w:jc w:val="center"/>
              <w:rPr>
                <w:sz w:val="18"/>
                <w:szCs w:val="18"/>
              </w:rPr>
            </w:pPr>
            <w:r w:rsidRPr="000467BB">
              <w:rPr>
                <w:sz w:val="18"/>
                <w:szCs w:val="18"/>
              </w:rPr>
              <w:t>6771</w:t>
            </w:r>
          </w:p>
        </w:tc>
        <w:tc>
          <w:tcPr>
            <w:tcW w:w="587" w:type="dxa"/>
            <w:tcBorders>
              <w:top w:val="single" w:sz="4" w:space="0" w:color="A6A6A6"/>
              <w:bottom w:val="single" w:sz="4" w:space="0" w:color="A6A6A6"/>
            </w:tcBorders>
            <w:shd w:val="clear" w:color="auto" w:fill="auto"/>
            <w:vAlign w:val="center"/>
          </w:tcPr>
          <w:p w14:paraId="0CAA2E06" w14:textId="6B747159" w:rsidR="0069290E" w:rsidRPr="000467BB" w:rsidRDefault="0069290E" w:rsidP="000467BB">
            <w:pPr>
              <w:pStyle w:val="TableText"/>
              <w:keepNext/>
              <w:spacing w:before="60" w:after="60"/>
              <w:jc w:val="center"/>
              <w:rPr>
                <w:sz w:val="18"/>
                <w:szCs w:val="18"/>
              </w:rPr>
            </w:pPr>
            <w:r w:rsidRPr="000467BB">
              <w:rPr>
                <w:sz w:val="18"/>
                <w:szCs w:val="18"/>
              </w:rPr>
              <w:t>6061</w:t>
            </w:r>
          </w:p>
        </w:tc>
        <w:tc>
          <w:tcPr>
            <w:tcW w:w="587" w:type="dxa"/>
            <w:tcBorders>
              <w:top w:val="single" w:sz="4" w:space="0" w:color="A6A6A6"/>
              <w:bottom w:val="single" w:sz="4" w:space="0" w:color="A6A6A6"/>
            </w:tcBorders>
            <w:shd w:val="clear" w:color="auto" w:fill="auto"/>
            <w:vAlign w:val="center"/>
          </w:tcPr>
          <w:p w14:paraId="77B46708" w14:textId="6D2D60FC" w:rsidR="0069290E" w:rsidRPr="000467BB" w:rsidRDefault="0069290E" w:rsidP="000467BB">
            <w:pPr>
              <w:pStyle w:val="TableText"/>
              <w:keepNext/>
              <w:spacing w:before="60" w:after="60"/>
              <w:jc w:val="center"/>
              <w:rPr>
                <w:sz w:val="18"/>
                <w:szCs w:val="18"/>
              </w:rPr>
            </w:pPr>
            <w:r w:rsidRPr="000467BB">
              <w:rPr>
                <w:sz w:val="18"/>
                <w:szCs w:val="18"/>
              </w:rPr>
              <w:t>7268</w:t>
            </w:r>
          </w:p>
        </w:tc>
        <w:tc>
          <w:tcPr>
            <w:tcW w:w="588" w:type="dxa"/>
            <w:tcBorders>
              <w:top w:val="single" w:sz="4" w:space="0" w:color="A6A6A6"/>
              <w:bottom w:val="single" w:sz="4" w:space="0" w:color="A6A6A6"/>
            </w:tcBorders>
            <w:shd w:val="clear" w:color="auto" w:fill="auto"/>
            <w:vAlign w:val="center"/>
          </w:tcPr>
          <w:p w14:paraId="5EE1895A" w14:textId="00EE94EB" w:rsidR="0069290E" w:rsidRPr="000467BB" w:rsidRDefault="0069290E" w:rsidP="000467BB">
            <w:pPr>
              <w:pStyle w:val="TableText"/>
              <w:keepNext/>
              <w:spacing w:before="60" w:after="60"/>
              <w:jc w:val="center"/>
              <w:rPr>
                <w:sz w:val="18"/>
                <w:szCs w:val="18"/>
              </w:rPr>
            </w:pPr>
            <w:r w:rsidRPr="000467BB">
              <w:rPr>
                <w:sz w:val="18"/>
                <w:szCs w:val="18"/>
              </w:rPr>
              <w:t>7014</w:t>
            </w:r>
          </w:p>
        </w:tc>
        <w:tc>
          <w:tcPr>
            <w:tcW w:w="587" w:type="dxa"/>
            <w:tcBorders>
              <w:top w:val="single" w:sz="4" w:space="0" w:color="A6A6A6"/>
              <w:bottom w:val="single" w:sz="4" w:space="0" w:color="A6A6A6"/>
            </w:tcBorders>
            <w:shd w:val="clear" w:color="auto" w:fill="auto"/>
            <w:vAlign w:val="center"/>
          </w:tcPr>
          <w:p w14:paraId="0D5F2DD2" w14:textId="5BD3A81A" w:rsidR="0069290E" w:rsidRPr="000467BB" w:rsidRDefault="0069290E" w:rsidP="000467BB">
            <w:pPr>
              <w:pStyle w:val="TableText"/>
              <w:keepNext/>
              <w:spacing w:before="60" w:after="60"/>
              <w:jc w:val="center"/>
              <w:rPr>
                <w:sz w:val="18"/>
                <w:szCs w:val="18"/>
              </w:rPr>
            </w:pPr>
            <w:r w:rsidRPr="000467BB">
              <w:rPr>
                <w:sz w:val="18"/>
                <w:szCs w:val="18"/>
              </w:rPr>
              <w:t>7534</w:t>
            </w:r>
          </w:p>
        </w:tc>
        <w:tc>
          <w:tcPr>
            <w:tcW w:w="587" w:type="dxa"/>
            <w:tcBorders>
              <w:top w:val="single" w:sz="4" w:space="0" w:color="A6A6A6"/>
              <w:bottom w:val="single" w:sz="4" w:space="0" w:color="A6A6A6"/>
            </w:tcBorders>
            <w:shd w:val="clear" w:color="auto" w:fill="auto"/>
            <w:vAlign w:val="center"/>
          </w:tcPr>
          <w:p w14:paraId="176D88E3" w14:textId="61E4D825" w:rsidR="0069290E" w:rsidRPr="000467BB" w:rsidRDefault="0069290E" w:rsidP="000467BB">
            <w:pPr>
              <w:pStyle w:val="TableText"/>
              <w:keepNext/>
              <w:spacing w:before="60" w:after="60"/>
              <w:jc w:val="center"/>
              <w:rPr>
                <w:sz w:val="18"/>
                <w:szCs w:val="18"/>
              </w:rPr>
            </w:pPr>
            <w:r w:rsidRPr="000467BB">
              <w:rPr>
                <w:sz w:val="18"/>
                <w:szCs w:val="18"/>
              </w:rPr>
              <w:t>6898</w:t>
            </w:r>
          </w:p>
        </w:tc>
        <w:tc>
          <w:tcPr>
            <w:tcW w:w="587" w:type="dxa"/>
            <w:tcBorders>
              <w:top w:val="single" w:sz="4" w:space="0" w:color="A6A6A6"/>
              <w:bottom w:val="single" w:sz="4" w:space="0" w:color="A6A6A6"/>
            </w:tcBorders>
            <w:shd w:val="clear" w:color="auto" w:fill="auto"/>
            <w:vAlign w:val="center"/>
          </w:tcPr>
          <w:p w14:paraId="60293DC3" w14:textId="2344DB8F" w:rsidR="0069290E" w:rsidRPr="000467BB" w:rsidRDefault="0069290E" w:rsidP="000467BB">
            <w:pPr>
              <w:pStyle w:val="TableText"/>
              <w:keepNext/>
              <w:spacing w:before="60" w:after="60"/>
              <w:jc w:val="center"/>
              <w:rPr>
                <w:sz w:val="18"/>
                <w:szCs w:val="18"/>
              </w:rPr>
            </w:pPr>
            <w:r w:rsidRPr="000467BB">
              <w:rPr>
                <w:sz w:val="18"/>
                <w:szCs w:val="18"/>
              </w:rPr>
              <w:t>9013</w:t>
            </w:r>
          </w:p>
        </w:tc>
        <w:tc>
          <w:tcPr>
            <w:tcW w:w="588" w:type="dxa"/>
            <w:tcBorders>
              <w:top w:val="single" w:sz="4" w:space="0" w:color="A6A6A6"/>
              <w:bottom w:val="single" w:sz="4" w:space="0" w:color="A6A6A6"/>
            </w:tcBorders>
            <w:shd w:val="clear" w:color="auto" w:fill="auto"/>
            <w:vAlign w:val="center"/>
          </w:tcPr>
          <w:p w14:paraId="29333EC1" w14:textId="23A7C7CE" w:rsidR="0069290E" w:rsidRPr="000467BB" w:rsidRDefault="0069290E" w:rsidP="000467BB">
            <w:pPr>
              <w:pStyle w:val="TableText"/>
              <w:keepNext/>
              <w:spacing w:before="60" w:after="60"/>
              <w:jc w:val="center"/>
              <w:rPr>
                <w:sz w:val="18"/>
                <w:szCs w:val="18"/>
              </w:rPr>
            </w:pPr>
            <w:r w:rsidRPr="000467BB">
              <w:rPr>
                <w:sz w:val="18"/>
                <w:szCs w:val="18"/>
              </w:rPr>
              <w:t>7225</w:t>
            </w:r>
          </w:p>
        </w:tc>
      </w:tr>
      <w:tr w:rsidR="00141BE9" w:rsidRPr="002A546F" w14:paraId="2F727679" w14:textId="77777777" w:rsidTr="000467BB">
        <w:trPr>
          <w:cantSplit/>
          <w:trHeight w:val="534"/>
        </w:trPr>
        <w:tc>
          <w:tcPr>
            <w:tcW w:w="1418" w:type="dxa"/>
            <w:tcBorders>
              <w:top w:val="single" w:sz="4" w:space="0" w:color="A6A6A6"/>
              <w:bottom w:val="single" w:sz="4" w:space="0" w:color="A6A6A6"/>
            </w:tcBorders>
            <w:shd w:val="clear" w:color="auto" w:fill="auto"/>
            <w:vAlign w:val="center"/>
          </w:tcPr>
          <w:p w14:paraId="1836D403" w14:textId="77777777" w:rsidR="0069290E" w:rsidRPr="000467BB" w:rsidRDefault="0069290E" w:rsidP="000467BB">
            <w:pPr>
              <w:pStyle w:val="TableText"/>
              <w:keepNext/>
              <w:spacing w:before="60" w:after="60"/>
              <w:rPr>
                <w:sz w:val="18"/>
                <w:szCs w:val="18"/>
              </w:rPr>
            </w:pPr>
            <w:r w:rsidRPr="000467BB">
              <w:rPr>
                <w:sz w:val="18"/>
                <w:szCs w:val="18"/>
              </w:rPr>
              <w:t>Waikato</w:t>
            </w:r>
          </w:p>
        </w:tc>
        <w:tc>
          <w:tcPr>
            <w:tcW w:w="587" w:type="dxa"/>
            <w:tcBorders>
              <w:top w:val="single" w:sz="4" w:space="0" w:color="A6A6A6"/>
              <w:bottom w:val="single" w:sz="4" w:space="0" w:color="A6A6A6"/>
            </w:tcBorders>
            <w:shd w:val="clear" w:color="auto" w:fill="auto"/>
            <w:vAlign w:val="center"/>
          </w:tcPr>
          <w:p w14:paraId="0A702E51" w14:textId="76A8EEEB" w:rsidR="0069290E" w:rsidRPr="000467BB" w:rsidRDefault="0069290E" w:rsidP="000467BB">
            <w:pPr>
              <w:pStyle w:val="TableText"/>
              <w:keepNext/>
              <w:spacing w:before="60" w:after="60"/>
              <w:jc w:val="center"/>
              <w:rPr>
                <w:sz w:val="18"/>
                <w:szCs w:val="18"/>
              </w:rPr>
            </w:pPr>
            <w:r w:rsidRPr="000467BB">
              <w:rPr>
                <w:sz w:val="18"/>
                <w:szCs w:val="18"/>
              </w:rPr>
              <w:t>5047</w:t>
            </w:r>
          </w:p>
        </w:tc>
        <w:tc>
          <w:tcPr>
            <w:tcW w:w="587" w:type="dxa"/>
            <w:tcBorders>
              <w:top w:val="single" w:sz="4" w:space="0" w:color="A6A6A6"/>
              <w:bottom w:val="single" w:sz="4" w:space="0" w:color="A6A6A6"/>
            </w:tcBorders>
            <w:shd w:val="clear" w:color="auto" w:fill="auto"/>
            <w:vAlign w:val="center"/>
          </w:tcPr>
          <w:p w14:paraId="0CAD87E3" w14:textId="49E29958" w:rsidR="0069290E" w:rsidRPr="000467BB" w:rsidRDefault="0069290E" w:rsidP="000467BB">
            <w:pPr>
              <w:pStyle w:val="TableText"/>
              <w:keepNext/>
              <w:spacing w:before="60" w:after="60"/>
              <w:jc w:val="center"/>
              <w:rPr>
                <w:sz w:val="18"/>
                <w:szCs w:val="18"/>
              </w:rPr>
            </w:pPr>
            <w:r w:rsidRPr="000467BB">
              <w:rPr>
                <w:sz w:val="18"/>
                <w:szCs w:val="18"/>
              </w:rPr>
              <w:t>4630</w:t>
            </w:r>
          </w:p>
        </w:tc>
        <w:tc>
          <w:tcPr>
            <w:tcW w:w="587" w:type="dxa"/>
            <w:tcBorders>
              <w:top w:val="single" w:sz="4" w:space="0" w:color="A6A6A6"/>
              <w:bottom w:val="single" w:sz="4" w:space="0" w:color="A6A6A6"/>
            </w:tcBorders>
            <w:shd w:val="clear" w:color="auto" w:fill="auto"/>
            <w:vAlign w:val="center"/>
          </w:tcPr>
          <w:p w14:paraId="7842B440" w14:textId="15219512" w:rsidR="0069290E" w:rsidRPr="000467BB" w:rsidRDefault="0069290E" w:rsidP="000467BB">
            <w:pPr>
              <w:pStyle w:val="TableText"/>
              <w:keepNext/>
              <w:spacing w:before="60" w:after="60"/>
              <w:jc w:val="center"/>
              <w:rPr>
                <w:sz w:val="18"/>
                <w:szCs w:val="18"/>
              </w:rPr>
            </w:pPr>
            <w:r w:rsidRPr="000467BB">
              <w:rPr>
                <w:sz w:val="18"/>
                <w:szCs w:val="18"/>
              </w:rPr>
              <w:t>5575</w:t>
            </w:r>
          </w:p>
        </w:tc>
        <w:tc>
          <w:tcPr>
            <w:tcW w:w="587" w:type="dxa"/>
            <w:tcBorders>
              <w:top w:val="single" w:sz="4" w:space="0" w:color="A6A6A6"/>
              <w:bottom w:val="single" w:sz="4" w:space="0" w:color="A6A6A6"/>
            </w:tcBorders>
            <w:shd w:val="clear" w:color="auto" w:fill="auto"/>
            <w:vAlign w:val="center"/>
          </w:tcPr>
          <w:p w14:paraId="320A0292" w14:textId="44608DAF" w:rsidR="0069290E" w:rsidRPr="000467BB" w:rsidRDefault="0069290E" w:rsidP="000467BB">
            <w:pPr>
              <w:pStyle w:val="TableText"/>
              <w:keepNext/>
              <w:spacing w:before="60" w:after="60"/>
              <w:jc w:val="center"/>
              <w:rPr>
                <w:sz w:val="18"/>
                <w:szCs w:val="18"/>
              </w:rPr>
            </w:pPr>
            <w:r w:rsidRPr="000467BB">
              <w:rPr>
                <w:sz w:val="18"/>
                <w:szCs w:val="18"/>
              </w:rPr>
              <w:t>4274</w:t>
            </w:r>
          </w:p>
        </w:tc>
        <w:tc>
          <w:tcPr>
            <w:tcW w:w="588" w:type="dxa"/>
            <w:tcBorders>
              <w:top w:val="single" w:sz="4" w:space="0" w:color="A6A6A6"/>
              <w:bottom w:val="single" w:sz="4" w:space="0" w:color="A6A6A6"/>
            </w:tcBorders>
            <w:shd w:val="clear" w:color="auto" w:fill="auto"/>
            <w:vAlign w:val="center"/>
          </w:tcPr>
          <w:p w14:paraId="451176AD" w14:textId="47284A9D" w:rsidR="0069290E" w:rsidRPr="000467BB" w:rsidRDefault="0069290E" w:rsidP="000467BB">
            <w:pPr>
              <w:pStyle w:val="TableText"/>
              <w:keepNext/>
              <w:spacing w:before="60" w:after="60"/>
              <w:jc w:val="center"/>
              <w:rPr>
                <w:sz w:val="18"/>
                <w:szCs w:val="18"/>
              </w:rPr>
            </w:pPr>
            <w:r w:rsidRPr="000467BB">
              <w:rPr>
                <w:sz w:val="18"/>
                <w:szCs w:val="18"/>
              </w:rPr>
              <w:t>3548</w:t>
            </w:r>
          </w:p>
        </w:tc>
        <w:tc>
          <w:tcPr>
            <w:tcW w:w="587" w:type="dxa"/>
            <w:tcBorders>
              <w:top w:val="single" w:sz="4" w:space="0" w:color="A6A6A6"/>
              <w:bottom w:val="single" w:sz="4" w:space="0" w:color="A6A6A6"/>
            </w:tcBorders>
            <w:shd w:val="clear" w:color="auto" w:fill="auto"/>
            <w:vAlign w:val="center"/>
          </w:tcPr>
          <w:p w14:paraId="4A02AA4E" w14:textId="6FC35348" w:rsidR="0069290E" w:rsidRPr="000467BB" w:rsidRDefault="0069290E" w:rsidP="000467BB">
            <w:pPr>
              <w:pStyle w:val="TableText"/>
              <w:keepNext/>
              <w:spacing w:before="60" w:after="60"/>
              <w:jc w:val="center"/>
              <w:rPr>
                <w:sz w:val="18"/>
                <w:szCs w:val="18"/>
              </w:rPr>
            </w:pPr>
            <w:r w:rsidRPr="000467BB">
              <w:rPr>
                <w:sz w:val="18"/>
                <w:szCs w:val="18"/>
              </w:rPr>
              <w:t>4688</w:t>
            </w:r>
          </w:p>
        </w:tc>
        <w:tc>
          <w:tcPr>
            <w:tcW w:w="587" w:type="dxa"/>
            <w:tcBorders>
              <w:top w:val="single" w:sz="4" w:space="0" w:color="A6A6A6"/>
              <w:bottom w:val="single" w:sz="4" w:space="0" w:color="A6A6A6"/>
            </w:tcBorders>
            <w:shd w:val="clear" w:color="auto" w:fill="auto"/>
            <w:vAlign w:val="center"/>
          </w:tcPr>
          <w:p w14:paraId="634C5BE8" w14:textId="335EE0BA" w:rsidR="0069290E" w:rsidRPr="000467BB" w:rsidRDefault="0069290E" w:rsidP="000467BB">
            <w:pPr>
              <w:pStyle w:val="TableText"/>
              <w:keepNext/>
              <w:spacing w:before="60" w:after="60"/>
              <w:jc w:val="center"/>
              <w:rPr>
                <w:sz w:val="18"/>
                <w:szCs w:val="18"/>
              </w:rPr>
            </w:pPr>
            <w:r w:rsidRPr="000467BB">
              <w:rPr>
                <w:sz w:val="18"/>
                <w:szCs w:val="18"/>
              </w:rPr>
              <w:t>3985</w:t>
            </w:r>
          </w:p>
        </w:tc>
        <w:tc>
          <w:tcPr>
            <w:tcW w:w="587" w:type="dxa"/>
            <w:tcBorders>
              <w:top w:val="single" w:sz="4" w:space="0" w:color="A6A6A6"/>
              <w:bottom w:val="single" w:sz="4" w:space="0" w:color="A6A6A6"/>
            </w:tcBorders>
            <w:shd w:val="clear" w:color="auto" w:fill="auto"/>
            <w:vAlign w:val="center"/>
          </w:tcPr>
          <w:p w14:paraId="036ED0DD" w14:textId="59E004E1" w:rsidR="0069290E" w:rsidRPr="000467BB" w:rsidRDefault="0069290E" w:rsidP="000467BB">
            <w:pPr>
              <w:pStyle w:val="TableText"/>
              <w:keepNext/>
              <w:spacing w:before="60" w:after="60"/>
              <w:jc w:val="center"/>
              <w:rPr>
                <w:sz w:val="18"/>
                <w:szCs w:val="18"/>
              </w:rPr>
            </w:pPr>
            <w:r w:rsidRPr="000467BB">
              <w:rPr>
                <w:sz w:val="18"/>
                <w:szCs w:val="18"/>
              </w:rPr>
              <w:t>7246</w:t>
            </w:r>
          </w:p>
        </w:tc>
        <w:tc>
          <w:tcPr>
            <w:tcW w:w="587" w:type="dxa"/>
            <w:tcBorders>
              <w:top w:val="single" w:sz="4" w:space="0" w:color="A6A6A6"/>
              <w:bottom w:val="single" w:sz="4" w:space="0" w:color="A6A6A6"/>
            </w:tcBorders>
            <w:shd w:val="clear" w:color="auto" w:fill="auto"/>
            <w:vAlign w:val="center"/>
          </w:tcPr>
          <w:p w14:paraId="4D4F723F" w14:textId="02280641" w:rsidR="0069290E" w:rsidRPr="000467BB" w:rsidRDefault="0069290E" w:rsidP="000467BB">
            <w:pPr>
              <w:pStyle w:val="TableText"/>
              <w:keepNext/>
              <w:spacing w:before="60" w:after="60"/>
              <w:jc w:val="center"/>
              <w:rPr>
                <w:sz w:val="18"/>
                <w:szCs w:val="18"/>
              </w:rPr>
            </w:pPr>
            <w:r w:rsidRPr="000467BB">
              <w:rPr>
                <w:sz w:val="18"/>
                <w:szCs w:val="18"/>
              </w:rPr>
              <w:t>6552</w:t>
            </w:r>
          </w:p>
        </w:tc>
        <w:tc>
          <w:tcPr>
            <w:tcW w:w="588" w:type="dxa"/>
            <w:tcBorders>
              <w:top w:val="single" w:sz="4" w:space="0" w:color="A6A6A6"/>
              <w:bottom w:val="single" w:sz="4" w:space="0" w:color="A6A6A6"/>
            </w:tcBorders>
            <w:shd w:val="clear" w:color="auto" w:fill="auto"/>
            <w:vAlign w:val="center"/>
          </w:tcPr>
          <w:p w14:paraId="7BDEAB0F" w14:textId="5484AF46" w:rsidR="0069290E" w:rsidRPr="000467BB" w:rsidRDefault="0069290E" w:rsidP="000467BB">
            <w:pPr>
              <w:pStyle w:val="TableText"/>
              <w:keepNext/>
              <w:spacing w:before="60" w:after="60"/>
              <w:jc w:val="center"/>
              <w:rPr>
                <w:sz w:val="18"/>
                <w:szCs w:val="18"/>
              </w:rPr>
            </w:pPr>
            <w:r w:rsidRPr="000467BB">
              <w:rPr>
                <w:sz w:val="18"/>
                <w:szCs w:val="18"/>
              </w:rPr>
              <w:t>6842</w:t>
            </w:r>
          </w:p>
        </w:tc>
        <w:tc>
          <w:tcPr>
            <w:tcW w:w="587" w:type="dxa"/>
            <w:tcBorders>
              <w:top w:val="single" w:sz="4" w:space="0" w:color="A6A6A6"/>
              <w:bottom w:val="single" w:sz="4" w:space="0" w:color="A6A6A6"/>
            </w:tcBorders>
            <w:shd w:val="clear" w:color="auto" w:fill="auto"/>
            <w:vAlign w:val="center"/>
          </w:tcPr>
          <w:p w14:paraId="285545ED" w14:textId="0144EB19" w:rsidR="0069290E" w:rsidRPr="000467BB" w:rsidRDefault="0069290E" w:rsidP="000467BB">
            <w:pPr>
              <w:pStyle w:val="TableText"/>
              <w:keepNext/>
              <w:spacing w:before="60" w:after="60"/>
              <w:jc w:val="center"/>
              <w:rPr>
                <w:sz w:val="18"/>
                <w:szCs w:val="18"/>
              </w:rPr>
            </w:pPr>
            <w:r w:rsidRPr="000467BB">
              <w:rPr>
                <w:sz w:val="18"/>
                <w:szCs w:val="18"/>
              </w:rPr>
              <w:t>6038</w:t>
            </w:r>
          </w:p>
        </w:tc>
        <w:tc>
          <w:tcPr>
            <w:tcW w:w="587" w:type="dxa"/>
            <w:tcBorders>
              <w:top w:val="single" w:sz="4" w:space="0" w:color="A6A6A6"/>
              <w:bottom w:val="single" w:sz="4" w:space="0" w:color="A6A6A6"/>
            </w:tcBorders>
            <w:shd w:val="clear" w:color="auto" w:fill="auto"/>
            <w:vAlign w:val="center"/>
          </w:tcPr>
          <w:p w14:paraId="6A686917" w14:textId="4BFBE051" w:rsidR="0069290E" w:rsidRPr="000467BB" w:rsidRDefault="0069290E" w:rsidP="000467BB">
            <w:pPr>
              <w:pStyle w:val="TableText"/>
              <w:keepNext/>
              <w:spacing w:before="60" w:after="60"/>
              <w:jc w:val="center"/>
              <w:rPr>
                <w:sz w:val="18"/>
                <w:szCs w:val="18"/>
              </w:rPr>
            </w:pPr>
            <w:r w:rsidRPr="000467BB">
              <w:rPr>
                <w:sz w:val="18"/>
                <w:szCs w:val="18"/>
              </w:rPr>
              <w:t>7360</w:t>
            </w:r>
          </w:p>
        </w:tc>
        <w:tc>
          <w:tcPr>
            <w:tcW w:w="587" w:type="dxa"/>
            <w:tcBorders>
              <w:top w:val="single" w:sz="4" w:space="0" w:color="A6A6A6"/>
              <w:bottom w:val="single" w:sz="4" w:space="0" w:color="A6A6A6"/>
            </w:tcBorders>
            <w:shd w:val="clear" w:color="auto" w:fill="auto"/>
            <w:vAlign w:val="center"/>
          </w:tcPr>
          <w:p w14:paraId="429488F2" w14:textId="18D97326" w:rsidR="0069290E" w:rsidRPr="000467BB" w:rsidRDefault="0069290E" w:rsidP="000467BB">
            <w:pPr>
              <w:pStyle w:val="TableText"/>
              <w:keepNext/>
              <w:spacing w:before="60" w:after="60"/>
              <w:jc w:val="center"/>
              <w:rPr>
                <w:sz w:val="18"/>
                <w:szCs w:val="18"/>
              </w:rPr>
            </w:pPr>
            <w:r w:rsidRPr="000467BB">
              <w:rPr>
                <w:sz w:val="18"/>
                <w:szCs w:val="18"/>
              </w:rPr>
              <w:t>7097</w:t>
            </w:r>
          </w:p>
        </w:tc>
        <w:tc>
          <w:tcPr>
            <w:tcW w:w="588" w:type="dxa"/>
            <w:tcBorders>
              <w:top w:val="single" w:sz="4" w:space="0" w:color="A6A6A6"/>
              <w:bottom w:val="single" w:sz="4" w:space="0" w:color="A6A6A6"/>
            </w:tcBorders>
            <w:shd w:val="clear" w:color="auto" w:fill="auto"/>
            <w:vAlign w:val="center"/>
          </w:tcPr>
          <w:p w14:paraId="575693D7" w14:textId="69233113" w:rsidR="0069290E" w:rsidRPr="000467BB" w:rsidRDefault="0069290E" w:rsidP="000467BB">
            <w:pPr>
              <w:pStyle w:val="TableText"/>
              <w:keepNext/>
              <w:spacing w:before="60" w:after="60"/>
              <w:jc w:val="center"/>
              <w:rPr>
                <w:sz w:val="18"/>
                <w:szCs w:val="18"/>
              </w:rPr>
            </w:pPr>
            <w:r w:rsidRPr="000467BB">
              <w:rPr>
                <w:sz w:val="18"/>
                <w:szCs w:val="18"/>
              </w:rPr>
              <w:t>7868</w:t>
            </w:r>
          </w:p>
        </w:tc>
      </w:tr>
      <w:tr w:rsidR="00141BE9" w:rsidRPr="002A546F" w14:paraId="1107B898" w14:textId="77777777" w:rsidTr="000467BB">
        <w:trPr>
          <w:cantSplit/>
          <w:trHeight w:val="534"/>
        </w:trPr>
        <w:tc>
          <w:tcPr>
            <w:tcW w:w="1418" w:type="dxa"/>
            <w:tcBorders>
              <w:top w:val="single" w:sz="4" w:space="0" w:color="A6A6A6"/>
            </w:tcBorders>
            <w:shd w:val="clear" w:color="auto" w:fill="auto"/>
            <w:vAlign w:val="center"/>
          </w:tcPr>
          <w:p w14:paraId="5537D1DA" w14:textId="77777777" w:rsidR="0069290E" w:rsidRPr="000467BB" w:rsidRDefault="0069290E" w:rsidP="000467BB">
            <w:pPr>
              <w:pStyle w:val="TableText"/>
              <w:keepNext/>
              <w:spacing w:before="60" w:after="60"/>
              <w:rPr>
                <w:sz w:val="18"/>
                <w:szCs w:val="18"/>
              </w:rPr>
            </w:pPr>
            <w:r w:rsidRPr="000467BB">
              <w:rPr>
                <w:sz w:val="18"/>
                <w:szCs w:val="18"/>
              </w:rPr>
              <w:t>Waitemata</w:t>
            </w:r>
          </w:p>
        </w:tc>
        <w:tc>
          <w:tcPr>
            <w:tcW w:w="587" w:type="dxa"/>
            <w:tcBorders>
              <w:top w:val="single" w:sz="4" w:space="0" w:color="A6A6A6"/>
            </w:tcBorders>
            <w:shd w:val="clear" w:color="auto" w:fill="auto"/>
            <w:vAlign w:val="center"/>
          </w:tcPr>
          <w:p w14:paraId="597A867D" w14:textId="061E8F8E" w:rsidR="0069290E" w:rsidRPr="000467BB" w:rsidRDefault="0069290E" w:rsidP="000467BB">
            <w:pPr>
              <w:pStyle w:val="TableText"/>
              <w:keepNext/>
              <w:spacing w:before="60" w:after="60"/>
              <w:jc w:val="center"/>
              <w:rPr>
                <w:sz w:val="18"/>
                <w:szCs w:val="18"/>
              </w:rPr>
            </w:pPr>
            <w:r w:rsidRPr="000467BB">
              <w:rPr>
                <w:sz w:val="18"/>
                <w:szCs w:val="18"/>
              </w:rPr>
              <w:t>5289</w:t>
            </w:r>
          </w:p>
        </w:tc>
        <w:tc>
          <w:tcPr>
            <w:tcW w:w="587" w:type="dxa"/>
            <w:tcBorders>
              <w:top w:val="single" w:sz="4" w:space="0" w:color="A6A6A6"/>
            </w:tcBorders>
            <w:shd w:val="clear" w:color="auto" w:fill="auto"/>
            <w:vAlign w:val="center"/>
          </w:tcPr>
          <w:p w14:paraId="4C8651A3" w14:textId="5D75F268" w:rsidR="0069290E" w:rsidRPr="000467BB" w:rsidRDefault="0069290E" w:rsidP="000467BB">
            <w:pPr>
              <w:pStyle w:val="TableText"/>
              <w:keepNext/>
              <w:spacing w:before="60" w:after="60"/>
              <w:jc w:val="center"/>
              <w:rPr>
                <w:sz w:val="18"/>
                <w:szCs w:val="18"/>
              </w:rPr>
            </w:pPr>
            <w:r w:rsidRPr="000467BB">
              <w:rPr>
                <w:sz w:val="18"/>
                <w:szCs w:val="18"/>
              </w:rPr>
              <w:t>7002</w:t>
            </w:r>
          </w:p>
        </w:tc>
        <w:tc>
          <w:tcPr>
            <w:tcW w:w="587" w:type="dxa"/>
            <w:tcBorders>
              <w:top w:val="single" w:sz="4" w:space="0" w:color="A6A6A6"/>
            </w:tcBorders>
            <w:shd w:val="clear" w:color="auto" w:fill="auto"/>
            <w:vAlign w:val="center"/>
          </w:tcPr>
          <w:p w14:paraId="57F6A717" w14:textId="10E165FD" w:rsidR="0069290E" w:rsidRPr="000467BB" w:rsidRDefault="0069290E" w:rsidP="000467BB">
            <w:pPr>
              <w:pStyle w:val="TableText"/>
              <w:keepNext/>
              <w:spacing w:before="60" w:after="60"/>
              <w:jc w:val="center"/>
              <w:rPr>
                <w:sz w:val="18"/>
                <w:szCs w:val="18"/>
              </w:rPr>
            </w:pPr>
            <w:r w:rsidRPr="000467BB">
              <w:rPr>
                <w:sz w:val="18"/>
                <w:szCs w:val="18"/>
              </w:rPr>
              <w:t>7648</w:t>
            </w:r>
          </w:p>
        </w:tc>
        <w:tc>
          <w:tcPr>
            <w:tcW w:w="587" w:type="dxa"/>
            <w:tcBorders>
              <w:top w:val="single" w:sz="4" w:space="0" w:color="A6A6A6"/>
            </w:tcBorders>
            <w:shd w:val="clear" w:color="auto" w:fill="auto"/>
            <w:vAlign w:val="center"/>
          </w:tcPr>
          <w:p w14:paraId="2C750522" w14:textId="32124519" w:rsidR="0069290E" w:rsidRPr="000467BB" w:rsidRDefault="0069290E" w:rsidP="000467BB">
            <w:pPr>
              <w:pStyle w:val="TableText"/>
              <w:keepNext/>
              <w:spacing w:before="60" w:after="60"/>
              <w:jc w:val="center"/>
              <w:rPr>
                <w:sz w:val="18"/>
                <w:szCs w:val="18"/>
              </w:rPr>
            </w:pPr>
            <w:r w:rsidRPr="000467BB">
              <w:rPr>
                <w:sz w:val="18"/>
                <w:szCs w:val="18"/>
              </w:rPr>
              <w:t>7461</w:t>
            </w:r>
          </w:p>
        </w:tc>
        <w:tc>
          <w:tcPr>
            <w:tcW w:w="588" w:type="dxa"/>
            <w:tcBorders>
              <w:top w:val="single" w:sz="4" w:space="0" w:color="A6A6A6"/>
            </w:tcBorders>
            <w:shd w:val="clear" w:color="auto" w:fill="auto"/>
            <w:vAlign w:val="center"/>
          </w:tcPr>
          <w:p w14:paraId="2052B2C9" w14:textId="01F18DAD" w:rsidR="0069290E" w:rsidRPr="000467BB" w:rsidRDefault="0069290E" w:rsidP="000467BB">
            <w:pPr>
              <w:pStyle w:val="TableText"/>
              <w:keepNext/>
              <w:spacing w:before="60" w:after="60"/>
              <w:jc w:val="center"/>
              <w:rPr>
                <w:sz w:val="18"/>
                <w:szCs w:val="18"/>
              </w:rPr>
            </w:pPr>
            <w:r w:rsidRPr="000467BB">
              <w:rPr>
                <w:sz w:val="18"/>
                <w:szCs w:val="18"/>
              </w:rPr>
              <w:t>8615</w:t>
            </w:r>
          </w:p>
        </w:tc>
        <w:tc>
          <w:tcPr>
            <w:tcW w:w="587" w:type="dxa"/>
            <w:tcBorders>
              <w:top w:val="single" w:sz="4" w:space="0" w:color="A6A6A6"/>
            </w:tcBorders>
            <w:shd w:val="clear" w:color="auto" w:fill="auto"/>
            <w:vAlign w:val="center"/>
          </w:tcPr>
          <w:p w14:paraId="1FA17CCC" w14:textId="2AD4E52A" w:rsidR="0069290E" w:rsidRPr="000467BB" w:rsidRDefault="0069290E" w:rsidP="000467BB">
            <w:pPr>
              <w:pStyle w:val="TableText"/>
              <w:keepNext/>
              <w:spacing w:before="60" w:after="60"/>
              <w:jc w:val="center"/>
              <w:rPr>
                <w:sz w:val="18"/>
                <w:szCs w:val="18"/>
              </w:rPr>
            </w:pPr>
            <w:r w:rsidRPr="000467BB">
              <w:rPr>
                <w:sz w:val="18"/>
                <w:szCs w:val="18"/>
              </w:rPr>
              <w:t>9491</w:t>
            </w:r>
          </w:p>
        </w:tc>
        <w:tc>
          <w:tcPr>
            <w:tcW w:w="587" w:type="dxa"/>
            <w:tcBorders>
              <w:top w:val="single" w:sz="4" w:space="0" w:color="A6A6A6"/>
            </w:tcBorders>
            <w:shd w:val="clear" w:color="auto" w:fill="auto"/>
            <w:vAlign w:val="center"/>
          </w:tcPr>
          <w:p w14:paraId="113D654B" w14:textId="44684265" w:rsidR="0069290E" w:rsidRPr="000467BB" w:rsidRDefault="0069290E" w:rsidP="000467BB">
            <w:pPr>
              <w:pStyle w:val="TableText"/>
              <w:keepNext/>
              <w:spacing w:before="60" w:after="60"/>
              <w:jc w:val="center"/>
              <w:rPr>
                <w:sz w:val="18"/>
                <w:szCs w:val="18"/>
              </w:rPr>
            </w:pPr>
            <w:r w:rsidRPr="000467BB">
              <w:rPr>
                <w:sz w:val="18"/>
                <w:szCs w:val="18"/>
              </w:rPr>
              <w:t>9031</w:t>
            </w:r>
          </w:p>
        </w:tc>
        <w:tc>
          <w:tcPr>
            <w:tcW w:w="587" w:type="dxa"/>
            <w:tcBorders>
              <w:top w:val="single" w:sz="4" w:space="0" w:color="A6A6A6"/>
            </w:tcBorders>
            <w:shd w:val="clear" w:color="auto" w:fill="auto"/>
            <w:vAlign w:val="center"/>
          </w:tcPr>
          <w:p w14:paraId="7B63B726" w14:textId="6EC7E7C4" w:rsidR="0069290E" w:rsidRPr="000467BB" w:rsidRDefault="0069290E" w:rsidP="000467BB">
            <w:pPr>
              <w:pStyle w:val="TableText"/>
              <w:keepNext/>
              <w:spacing w:before="60" w:after="60"/>
              <w:jc w:val="center"/>
              <w:rPr>
                <w:sz w:val="18"/>
                <w:szCs w:val="18"/>
              </w:rPr>
            </w:pPr>
            <w:r w:rsidRPr="000467BB">
              <w:rPr>
                <w:sz w:val="18"/>
                <w:szCs w:val="18"/>
              </w:rPr>
              <w:t>9552</w:t>
            </w:r>
          </w:p>
        </w:tc>
        <w:tc>
          <w:tcPr>
            <w:tcW w:w="587" w:type="dxa"/>
            <w:tcBorders>
              <w:top w:val="single" w:sz="4" w:space="0" w:color="A6A6A6"/>
            </w:tcBorders>
            <w:shd w:val="clear" w:color="auto" w:fill="auto"/>
            <w:vAlign w:val="center"/>
          </w:tcPr>
          <w:p w14:paraId="3B7622E4" w14:textId="06134A8F" w:rsidR="0069290E" w:rsidRPr="000467BB" w:rsidRDefault="0069290E" w:rsidP="000467BB">
            <w:pPr>
              <w:pStyle w:val="TableText"/>
              <w:keepNext/>
              <w:spacing w:before="60" w:after="60"/>
              <w:jc w:val="center"/>
              <w:rPr>
                <w:sz w:val="18"/>
                <w:szCs w:val="18"/>
              </w:rPr>
            </w:pPr>
            <w:r w:rsidRPr="000467BB">
              <w:rPr>
                <w:sz w:val="18"/>
                <w:szCs w:val="18"/>
              </w:rPr>
              <w:t>9366</w:t>
            </w:r>
          </w:p>
        </w:tc>
        <w:tc>
          <w:tcPr>
            <w:tcW w:w="588" w:type="dxa"/>
            <w:tcBorders>
              <w:top w:val="single" w:sz="4" w:space="0" w:color="A6A6A6"/>
            </w:tcBorders>
            <w:shd w:val="clear" w:color="auto" w:fill="auto"/>
            <w:vAlign w:val="center"/>
          </w:tcPr>
          <w:p w14:paraId="3E2568DC" w14:textId="2D200945" w:rsidR="0069290E" w:rsidRPr="000467BB" w:rsidRDefault="0069290E" w:rsidP="000467BB">
            <w:pPr>
              <w:pStyle w:val="TableText"/>
              <w:keepNext/>
              <w:spacing w:before="60" w:after="60"/>
              <w:jc w:val="center"/>
              <w:rPr>
                <w:sz w:val="18"/>
                <w:szCs w:val="18"/>
              </w:rPr>
            </w:pPr>
            <w:r w:rsidRPr="000467BB">
              <w:rPr>
                <w:sz w:val="18"/>
                <w:szCs w:val="18"/>
              </w:rPr>
              <w:t>9684</w:t>
            </w:r>
          </w:p>
        </w:tc>
        <w:tc>
          <w:tcPr>
            <w:tcW w:w="587" w:type="dxa"/>
            <w:tcBorders>
              <w:top w:val="single" w:sz="4" w:space="0" w:color="A6A6A6"/>
            </w:tcBorders>
            <w:shd w:val="clear" w:color="auto" w:fill="auto"/>
            <w:vAlign w:val="center"/>
          </w:tcPr>
          <w:p w14:paraId="3C348635" w14:textId="4110742F" w:rsidR="0069290E" w:rsidRPr="000467BB" w:rsidRDefault="0069290E" w:rsidP="000467BB">
            <w:pPr>
              <w:pStyle w:val="TableText"/>
              <w:keepNext/>
              <w:spacing w:before="60" w:after="60"/>
              <w:jc w:val="center"/>
              <w:rPr>
                <w:sz w:val="18"/>
                <w:szCs w:val="18"/>
              </w:rPr>
            </w:pPr>
            <w:r w:rsidRPr="000467BB">
              <w:rPr>
                <w:sz w:val="18"/>
                <w:szCs w:val="18"/>
              </w:rPr>
              <w:t>9666</w:t>
            </w:r>
          </w:p>
        </w:tc>
        <w:tc>
          <w:tcPr>
            <w:tcW w:w="587" w:type="dxa"/>
            <w:tcBorders>
              <w:top w:val="single" w:sz="4" w:space="0" w:color="A6A6A6"/>
            </w:tcBorders>
            <w:shd w:val="clear" w:color="auto" w:fill="auto"/>
            <w:vAlign w:val="center"/>
          </w:tcPr>
          <w:p w14:paraId="460D6144" w14:textId="2F45F9EE" w:rsidR="0069290E" w:rsidRPr="000467BB" w:rsidRDefault="0069290E" w:rsidP="000467BB">
            <w:pPr>
              <w:pStyle w:val="TableText"/>
              <w:keepNext/>
              <w:spacing w:before="60" w:after="60"/>
              <w:jc w:val="center"/>
              <w:rPr>
                <w:sz w:val="18"/>
                <w:szCs w:val="18"/>
              </w:rPr>
            </w:pPr>
            <w:r w:rsidRPr="000467BB">
              <w:rPr>
                <w:sz w:val="18"/>
                <w:szCs w:val="18"/>
              </w:rPr>
              <w:t>9133</w:t>
            </w:r>
          </w:p>
        </w:tc>
        <w:tc>
          <w:tcPr>
            <w:tcW w:w="587" w:type="dxa"/>
            <w:tcBorders>
              <w:top w:val="single" w:sz="4" w:space="0" w:color="A6A6A6"/>
            </w:tcBorders>
            <w:shd w:val="clear" w:color="auto" w:fill="auto"/>
            <w:vAlign w:val="center"/>
          </w:tcPr>
          <w:p w14:paraId="0A594885" w14:textId="2A91E48C" w:rsidR="0069290E" w:rsidRPr="000467BB" w:rsidRDefault="0069290E" w:rsidP="000467BB">
            <w:pPr>
              <w:pStyle w:val="TableText"/>
              <w:keepNext/>
              <w:spacing w:before="60" w:after="60"/>
              <w:jc w:val="center"/>
              <w:rPr>
                <w:sz w:val="18"/>
                <w:szCs w:val="18"/>
              </w:rPr>
            </w:pPr>
            <w:r w:rsidRPr="000467BB">
              <w:rPr>
                <w:sz w:val="18"/>
                <w:szCs w:val="18"/>
              </w:rPr>
              <w:t>10092</w:t>
            </w:r>
          </w:p>
        </w:tc>
        <w:tc>
          <w:tcPr>
            <w:tcW w:w="588" w:type="dxa"/>
            <w:tcBorders>
              <w:top w:val="single" w:sz="4" w:space="0" w:color="A6A6A6"/>
            </w:tcBorders>
            <w:shd w:val="clear" w:color="auto" w:fill="auto"/>
            <w:vAlign w:val="center"/>
          </w:tcPr>
          <w:p w14:paraId="1E3FCF7D" w14:textId="39F99478" w:rsidR="0069290E" w:rsidRPr="000467BB" w:rsidRDefault="0069290E" w:rsidP="000467BB">
            <w:pPr>
              <w:pStyle w:val="TableText"/>
              <w:keepNext/>
              <w:spacing w:before="60" w:after="60"/>
              <w:jc w:val="center"/>
              <w:rPr>
                <w:sz w:val="18"/>
                <w:szCs w:val="18"/>
              </w:rPr>
            </w:pPr>
            <w:r w:rsidRPr="000467BB">
              <w:rPr>
                <w:sz w:val="18"/>
                <w:szCs w:val="18"/>
              </w:rPr>
              <w:t>9936</w:t>
            </w:r>
          </w:p>
        </w:tc>
      </w:tr>
      <w:tr w:rsidR="00141BE9" w:rsidRPr="002A546F" w14:paraId="7958A946" w14:textId="77777777" w:rsidTr="000467BB">
        <w:trPr>
          <w:cantSplit/>
          <w:trHeight w:val="534"/>
        </w:trPr>
        <w:tc>
          <w:tcPr>
            <w:tcW w:w="1418" w:type="dxa"/>
            <w:tcBorders>
              <w:top w:val="single" w:sz="4" w:space="0" w:color="A6A6A6"/>
            </w:tcBorders>
            <w:shd w:val="clear" w:color="auto" w:fill="auto"/>
            <w:vAlign w:val="center"/>
          </w:tcPr>
          <w:p w14:paraId="70414BF3" w14:textId="77777777" w:rsidR="0069290E" w:rsidRPr="000467BB" w:rsidRDefault="0069290E" w:rsidP="000467BB">
            <w:pPr>
              <w:pStyle w:val="TableText"/>
              <w:spacing w:before="60" w:after="60"/>
              <w:rPr>
                <w:sz w:val="18"/>
                <w:szCs w:val="18"/>
              </w:rPr>
            </w:pPr>
            <w:r w:rsidRPr="000467BB">
              <w:rPr>
                <w:sz w:val="18"/>
                <w:szCs w:val="18"/>
              </w:rPr>
              <w:t>Total New Zealand</w:t>
            </w:r>
          </w:p>
        </w:tc>
        <w:tc>
          <w:tcPr>
            <w:tcW w:w="587" w:type="dxa"/>
            <w:tcBorders>
              <w:top w:val="single" w:sz="4" w:space="0" w:color="A6A6A6"/>
            </w:tcBorders>
            <w:shd w:val="clear" w:color="auto" w:fill="auto"/>
            <w:vAlign w:val="center"/>
          </w:tcPr>
          <w:p w14:paraId="140B93FA" w14:textId="36C18F9E" w:rsidR="0069290E" w:rsidRPr="000467BB" w:rsidRDefault="0069290E" w:rsidP="000467BB">
            <w:pPr>
              <w:pStyle w:val="TableText"/>
              <w:spacing w:before="60" w:after="60"/>
              <w:jc w:val="center"/>
              <w:rPr>
                <w:sz w:val="18"/>
                <w:szCs w:val="18"/>
              </w:rPr>
            </w:pPr>
            <w:r w:rsidRPr="000467BB">
              <w:rPr>
                <w:sz w:val="18"/>
                <w:szCs w:val="18"/>
              </w:rPr>
              <w:t>3340</w:t>
            </w:r>
          </w:p>
        </w:tc>
        <w:tc>
          <w:tcPr>
            <w:tcW w:w="587" w:type="dxa"/>
            <w:tcBorders>
              <w:top w:val="single" w:sz="4" w:space="0" w:color="A6A6A6"/>
            </w:tcBorders>
            <w:shd w:val="clear" w:color="auto" w:fill="auto"/>
            <w:vAlign w:val="center"/>
          </w:tcPr>
          <w:p w14:paraId="1B38AA79" w14:textId="3AAF79F0" w:rsidR="0069290E" w:rsidRPr="000467BB" w:rsidRDefault="0069290E" w:rsidP="000467BB">
            <w:pPr>
              <w:pStyle w:val="TableText"/>
              <w:spacing w:before="60" w:after="60"/>
              <w:jc w:val="center"/>
              <w:rPr>
                <w:sz w:val="18"/>
                <w:szCs w:val="18"/>
              </w:rPr>
            </w:pPr>
            <w:r w:rsidRPr="000467BB">
              <w:rPr>
                <w:sz w:val="18"/>
                <w:szCs w:val="18"/>
              </w:rPr>
              <w:t>3268</w:t>
            </w:r>
          </w:p>
        </w:tc>
        <w:tc>
          <w:tcPr>
            <w:tcW w:w="587" w:type="dxa"/>
            <w:tcBorders>
              <w:top w:val="single" w:sz="4" w:space="0" w:color="A6A6A6"/>
            </w:tcBorders>
            <w:shd w:val="clear" w:color="auto" w:fill="auto"/>
            <w:vAlign w:val="center"/>
          </w:tcPr>
          <w:p w14:paraId="67F0B6D3" w14:textId="78E5C859" w:rsidR="0069290E" w:rsidRPr="000467BB" w:rsidRDefault="0069290E" w:rsidP="000467BB">
            <w:pPr>
              <w:pStyle w:val="TableText"/>
              <w:spacing w:before="60" w:after="60"/>
              <w:jc w:val="center"/>
              <w:rPr>
                <w:sz w:val="18"/>
                <w:szCs w:val="18"/>
              </w:rPr>
            </w:pPr>
            <w:r w:rsidRPr="000467BB">
              <w:rPr>
                <w:sz w:val="18"/>
                <w:szCs w:val="18"/>
              </w:rPr>
              <w:t>3314</w:t>
            </w:r>
          </w:p>
        </w:tc>
        <w:tc>
          <w:tcPr>
            <w:tcW w:w="587" w:type="dxa"/>
            <w:tcBorders>
              <w:top w:val="single" w:sz="4" w:space="0" w:color="A6A6A6"/>
            </w:tcBorders>
            <w:shd w:val="clear" w:color="auto" w:fill="auto"/>
            <w:vAlign w:val="center"/>
          </w:tcPr>
          <w:p w14:paraId="18A2B8D0" w14:textId="2243E835" w:rsidR="0069290E" w:rsidRPr="000467BB" w:rsidRDefault="0069290E" w:rsidP="000467BB">
            <w:pPr>
              <w:pStyle w:val="TableText"/>
              <w:spacing w:before="60" w:after="60"/>
              <w:jc w:val="center"/>
              <w:rPr>
                <w:sz w:val="18"/>
                <w:szCs w:val="18"/>
              </w:rPr>
            </w:pPr>
            <w:r w:rsidRPr="000467BB">
              <w:rPr>
                <w:sz w:val="18"/>
                <w:szCs w:val="18"/>
              </w:rPr>
              <w:t>3358</w:t>
            </w:r>
          </w:p>
        </w:tc>
        <w:tc>
          <w:tcPr>
            <w:tcW w:w="588" w:type="dxa"/>
            <w:tcBorders>
              <w:top w:val="single" w:sz="4" w:space="0" w:color="A6A6A6"/>
            </w:tcBorders>
            <w:shd w:val="clear" w:color="auto" w:fill="auto"/>
            <w:vAlign w:val="center"/>
          </w:tcPr>
          <w:p w14:paraId="3598B637" w14:textId="2230060F" w:rsidR="0069290E" w:rsidRPr="000467BB" w:rsidRDefault="0069290E" w:rsidP="000467BB">
            <w:pPr>
              <w:pStyle w:val="TableText"/>
              <w:spacing w:before="60" w:after="60"/>
              <w:jc w:val="center"/>
              <w:rPr>
                <w:sz w:val="18"/>
                <w:szCs w:val="18"/>
              </w:rPr>
            </w:pPr>
            <w:r w:rsidRPr="000467BB">
              <w:rPr>
                <w:sz w:val="18"/>
                <w:szCs w:val="18"/>
              </w:rPr>
              <w:t>3429</w:t>
            </w:r>
          </w:p>
        </w:tc>
        <w:tc>
          <w:tcPr>
            <w:tcW w:w="587" w:type="dxa"/>
            <w:tcBorders>
              <w:top w:val="single" w:sz="4" w:space="0" w:color="A6A6A6"/>
            </w:tcBorders>
            <w:shd w:val="clear" w:color="auto" w:fill="auto"/>
            <w:vAlign w:val="center"/>
          </w:tcPr>
          <w:p w14:paraId="3E932DBA" w14:textId="276527E5" w:rsidR="0069290E" w:rsidRPr="000467BB" w:rsidRDefault="0069290E" w:rsidP="000467BB">
            <w:pPr>
              <w:pStyle w:val="TableText"/>
              <w:spacing w:before="60" w:after="60"/>
              <w:jc w:val="center"/>
              <w:rPr>
                <w:sz w:val="18"/>
                <w:szCs w:val="18"/>
              </w:rPr>
            </w:pPr>
            <w:r w:rsidRPr="000467BB">
              <w:rPr>
                <w:sz w:val="18"/>
                <w:szCs w:val="18"/>
              </w:rPr>
              <w:t>3404</w:t>
            </w:r>
          </w:p>
        </w:tc>
        <w:tc>
          <w:tcPr>
            <w:tcW w:w="587" w:type="dxa"/>
            <w:tcBorders>
              <w:top w:val="single" w:sz="4" w:space="0" w:color="A6A6A6"/>
            </w:tcBorders>
            <w:shd w:val="clear" w:color="auto" w:fill="auto"/>
            <w:vAlign w:val="center"/>
          </w:tcPr>
          <w:p w14:paraId="2F4E18EE" w14:textId="6EB849BD" w:rsidR="0069290E" w:rsidRPr="000467BB" w:rsidRDefault="0069290E" w:rsidP="000467BB">
            <w:pPr>
              <w:pStyle w:val="TableText"/>
              <w:spacing w:before="60" w:after="60"/>
              <w:jc w:val="center"/>
              <w:rPr>
                <w:sz w:val="18"/>
                <w:szCs w:val="18"/>
              </w:rPr>
            </w:pPr>
            <w:r w:rsidRPr="000467BB">
              <w:rPr>
                <w:sz w:val="18"/>
                <w:szCs w:val="18"/>
              </w:rPr>
              <w:t>3481</w:t>
            </w:r>
          </w:p>
        </w:tc>
        <w:tc>
          <w:tcPr>
            <w:tcW w:w="587" w:type="dxa"/>
            <w:tcBorders>
              <w:top w:val="single" w:sz="4" w:space="0" w:color="A6A6A6"/>
            </w:tcBorders>
            <w:shd w:val="clear" w:color="auto" w:fill="auto"/>
            <w:vAlign w:val="center"/>
          </w:tcPr>
          <w:p w14:paraId="621F2C90" w14:textId="2EF1D7CA" w:rsidR="0069290E" w:rsidRPr="000467BB" w:rsidRDefault="0069290E" w:rsidP="000467BB">
            <w:pPr>
              <w:pStyle w:val="TableText"/>
              <w:spacing w:before="60" w:after="60"/>
              <w:jc w:val="center"/>
              <w:rPr>
                <w:sz w:val="18"/>
                <w:szCs w:val="18"/>
              </w:rPr>
            </w:pPr>
            <w:r w:rsidRPr="000467BB">
              <w:rPr>
                <w:sz w:val="18"/>
                <w:szCs w:val="18"/>
              </w:rPr>
              <w:t>3623</w:t>
            </w:r>
          </w:p>
        </w:tc>
        <w:tc>
          <w:tcPr>
            <w:tcW w:w="587" w:type="dxa"/>
            <w:tcBorders>
              <w:top w:val="single" w:sz="4" w:space="0" w:color="A6A6A6"/>
            </w:tcBorders>
            <w:shd w:val="clear" w:color="auto" w:fill="auto"/>
            <w:vAlign w:val="center"/>
          </w:tcPr>
          <w:p w14:paraId="60FD82CD" w14:textId="0EF02B3D" w:rsidR="0069290E" w:rsidRPr="000467BB" w:rsidRDefault="0069290E" w:rsidP="000467BB">
            <w:pPr>
              <w:pStyle w:val="TableText"/>
              <w:spacing w:before="60" w:after="60"/>
              <w:jc w:val="center"/>
              <w:rPr>
                <w:sz w:val="18"/>
                <w:szCs w:val="18"/>
              </w:rPr>
            </w:pPr>
            <w:r w:rsidRPr="000467BB">
              <w:rPr>
                <w:sz w:val="18"/>
                <w:szCs w:val="18"/>
              </w:rPr>
              <w:t>3640</w:t>
            </w:r>
          </w:p>
        </w:tc>
        <w:tc>
          <w:tcPr>
            <w:tcW w:w="588" w:type="dxa"/>
            <w:tcBorders>
              <w:top w:val="single" w:sz="4" w:space="0" w:color="A6A6A6"/>
            </w:tcBorders>
            <w:shd w:val="clear" w:color="auto" w:fill="auto"/>
            <w:vAlign w:val="center"/>
          </w:tcPr>
          <w:p w14:paraId="788FE14A" w14:textId="2EB7883F" w:rsidR="0069290E" w:rsidRPr="000467BB" w:rsidRDefault="0069290E" w:rsidP="000467BB">
            <w:pPr>
              <w:pStyle w:val="TableText"/>
              <w:spacing w:before="60" w:after="60"/>
              <w:jc w:val="center"/>
              <w:rPr>
                <w:sz w:val="18"/>
                <w:szCs w:val="18"/>
              </w:rPr>
            </w:pPr>
            <w:r w:rsidRPr="000467BB">
              <w:rPr>
                <w:sz w:val="18"/>
                <w:szCs w:val="18"/>
              </w:rPr>
              <w:t>3636</w:t>
            </w:r>
          </w:p>
        </w:tc>
        <w:tc>
          <w:tcPr>
            <w:tcW w:w="587" w:type="dxa"/>
            <w:tcBorders>
              <w:top w:val="single" w:sz="4" w:space="0" w:color="A6A6A6"/>
            </w:tcBorders>
            <w:shd w:val="clear" w:color="auto" w:fill="auto"/>
            <w:vAlign w:val="center"/>
          </w:tcPr>
          <w:p w14:paraId="42C2C686" w14:textId="51F29E7F" w:rsidR="0069290E" w:rsidRPr="000467BB" w:rsidRDefault="0069290E" w:rsidP="000467BB">
            <w:pPr>
              <w:pStyle w:val="TableText"/>
              <w:spacing w:before="60" w:after="60"/>
              <w:jc w:val="center"/>
              <w:rPr>
                <w:sz w:val="18"/>
                <w:szCs w:val="18"/>
              </w:rPr>
            </w:pPr>
            <w:r w:rsidRPr="000467BB">
              <w:rPr>
                <w:sz w:val="18"/>
                <w:szCs w:val="18"/>
              </w:rPr>
              <w:t>3772</w:t>
            </w:r>
          </w:p>
        </w:tc>
        <w:tc>
          <w:tcPr>
            <w:tcW w:w="587" w:type="dxa"/>
            <w:tcBorders>
              <w:top w:val="single" w:sz="4" w:space="0" w:color="A6A6A6"/>
            </w:tcBorders>
            <w:shd w:val="clear" w:color="auto" w:fill="auto"/>
            <w:vAlign w:val="center"/>
          </w:tcPr>
          <w:p w14:paraId="4546D939" w14:textId="63B73E29" w:rsidR="0069290E" w:rsidRPr="000467BB" w:rsidRDefault="0069290E" w:rsidP="000467BB">
            <w:pPr>
              <w:pStyle w:val="TableText"/>
              <w:spacing w:before="60" w:after="60"/>
              <w:jc w:val="center"/>
              <w:rPr>
                <w:sz w:val="18"/>
                <w:szCs w:val="18"/>
              </w:rPr>
            </w:pPr>
            <w:r w:rsidRPr="000467BB">
              <w:rPr>
                <w:sz w:val="18"/>
                <w:szCs w:val="18"/>
              </w:rPr>
              <w:t>3818</w:t>
            </w:r>
          </w:p>
        </w:tc>
        <w:tc>
          <w:tcPr>
            <w:tcW w:w="587" w:type="dxa"/>
            <w:tcBorders>
              <w:top w:val="single" w:sz="4" w:space="0" w:color="A6A6A6"/>
            </w:tcBorders>
            <w:shd w:val="clear" w:color="auto" w:fill="auto"/>
            <w:vAlign w:val="center"/>
          </w:tcPr>
          <w:p w14:paraId="4A0831AE" w14:textId="07D88470" w:rsidR="0069290E" w:rsidRPr="000467BB" w:rsidRDefault="0069290E" w:rsidP="000467BB">
            <w:pPr>
              <w:pStyle w:val="TableText"/>
              <w:spacing w:before="60" w:after="60"/>
              <w:jc w:val="center"/>
              <w:rPr>
                <w:sz w:val="18"/>
                <w:szCs w:val="18"/>
              </w:rPr>
            </w:pPr>
            <w:r w:rsidRPr="000467BB">
              <w:rPr>
                <w:sz w:val="18"/>
                <w:szCs w:val="18"/>
              </w:rPr>
              <w:t>3764</w:t>
            </w:r>
          </w:p>
        </w:tc>
        <w:tc>
          <w:tcPr>
            <w:tcW w:w="588" w:type="dxa"/>
            <w:tcBorders>
              <w:top w:val="single" w:sz="4" w:space="0" w:color="A6A6A6"/>
            </w:tcBorders>
            <w:shd w:val="clear" w:color="auto" w:fill="auto"/>
            <w:vAlign w:val="center"/>
          </w:tcPr>
          <w:p w14:paraId="3766AF1C" w14:textId="185D727D" w:rsidR="0069290E" w:rsidRPr="000467BB" w:rsidRDefault="0069290E" w:rsidP="000467BB">
            <w:pPr>
              <w:pStyle w:val="TableText"/>
              <w:spacing w:before="60" w:after="60"/>
              <w:jc w:val="center"/>
              <w:rPr>
                <w:sz w:val="18"/>
                <w:szCs w:val="18"/>
              </w:rPr>
            </w:pPr>
            <w:r w:rsidRPr="000467BB">
              <w:rPr>
                <w:sz w:val="18"/>
                <w:szCs w:val="18"/>
              </w:rPr>
              <w:t>3655</w:t>
            </w:r>
          </w:p>
        </w:tc>
      </w:tr>
    </w:tbl>
    <w:p w14:paraId="5962D60B" w14:textId="77777777" w:rsidR="0069290E" w:rsidRDefault="0069290E" w:rsidP="0069290E"/>
    <w:p w14:paraId="3FBA4853" w14:textId="58657F32" w:rsidR="007B378C" w:rsidRDefault="007B378C" w:rsidP="0069290E">
      <w:r>
        <w:t>Figure 1d</w:t>
      </w:r>
      <w:r w:rsidRPr="00A119E8">
        <w:t xml:space="preserve"> </w:t>
      </w:r>
      <w:r>
        <w:t>shows</w:t>
      </w:r>
      <w:r w:rsidRPr="00A119E8">
        <w:t xml:space="preserve"> </w:t>
      </w:r>
      <w:r>
        <w:t>the ASH rates between 2002 and 2015</w:t>
      </w:r>
      <w:r w:rsidRPr="00A119E8">
        <w:t xml:space="preserve"> </w:t>
      </w:r>
      <w:r>
        <w:t xml:space="preserve">by </w:t>
      </w:r>
      <w:r w:rsidRPr="00A119E8">
        <w:t xml:space="preserve">priority DHBs. </w:t>
      </w:r>
      <w:r>
        <w:t>In general as seen in the 0–4 age group, the 45–64 age group trend has been increasing</w:t>
      </w:r>
      <w:r w:rsidR="00C96F7E">
        <w:t>,</w:t>
      </w:r>
      <w:r>
        <w:t xml:space="preserve"> but in recent years the trend has changed </w:t>
      </w:r>
      <w:r w:rsidR="00C96F7E">
        <w:t xml:space="preserve">with </w:t>
      </w:r>
      <w:r>
        <w:t>DHBs showing either a plateauing or decreasing trend.</w:t>
      </w:r>
    </w:p>
    <w:p w14:paraId="68757A4E" w14:textId="77777777" w:rsidR="007B378C" w:rsidRDefault="007B378C" w:rsidP="0069290E"/>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9356"/>
      </w:tblGrid>
      <w:tr w:rsidR="007B378C" w:rsidRPr="00F07986" w14:paraId="7C51E610" w14:textId="77777777" w:rsidTr="00C25F4F">
        <w:trPr>
          <w:cantSplit/>
        </w:trPr>
        <w:tc>
          <w:tcPr>
            <w:tcW w:w="9356" w:type="dxa"/>
            <w:shd w:val="clear" w:color="auto" w:fill="auto"/>
          </w:tcPr>
          <w:p w14:paraId="7DE20096" w14:textId="77777777" w:rsidR="007B378C" w:rsidRPr="00F07986" w:rsidRDefault="007B378C" w:rsidP="00C25F4F">
            <w:pPr>
              <w:pStyle w:val="TableText"/>
              <w:spacing w:before="240"/>
              <w:jc w:val="center"/>
              <w:rPr>
                <w:rFonts w:ascii="Georgia" w:hAnsi="Georgia"/>
                <w:b/>
                <w:sz w:val="24"/>
                <w:szCs w:val="24"/>
              </w:rPr>
            </w:pPr>
            <w:r w:rsidRPr="00F07986">
              <w:rPr>
                <w:rFonts w:ascii="Georgia" w:hAnsi="Georgia"/>
                <w:b/>
                <w:sz w:val="24"/>
                <w:szCs w:val="24"/>
              </w:rPr>
              <w:lastRenderedPageBreak/>
              <w:t>Priority outcome 1 –</w:t>
            </w:r>
            <w:r w:rsidRPr="00F07986">
              <w:rPr>
                <w:rFonts w:ascii="Georgia" w:hAnsi="Georgia"/>
                <w:b/>
                <w:sz w:val="24"/>
                <w:szCs w:val="24"/>
              </w:rPr>
              <w:br/>
              <w:t>Systems and services meet the needs of Pacific peoples</w:t>
            </w:r>
          </w:p>
          <w:p w14:paraId="623D7D2A" w14:textId="77777777" w:rsidR="007B378C" w:rsidRPr="00F07986" w:rsidRDefault="007B378C" w:rsidP="00C25F4F">
            <w:pPr>
              <w:spacing w:before="240"/>
            </w:pPr>
            <w:r w:rsidRPr="00F07986">
              <w:t>The following presents a brief summary of performance indicator results in priority outcome 1 for this reporting period.</w:t>
            </w:r>
          </w:p>
          <w:p w14:paraId="6BF7AC11" w14:textId="77777777" w:rsidR="007B378C" w:rsidRPr="00F07986" w:rsidRDefault="007B378C" w:rsidP="00C25F4F">
            <w:pPr>
              <w:spacing w:before="180"/>
            </w:pPr>
            <w:r w:rsidRPr="00F07986">
              <w:t>Within this priority outcome, some progress had been made in achieving equity or the set t</w:t>
            </w:r>
            <w:r>
              <w:t>arget in four indicators as at 30</w:t>
            </w:r>
            <w:r w:rsidRPr="00F07986">
              <w:t xml:space="preserve"> </w:t>
            </w:r>
            <w:r>
              <w:t>June 2016</w:t>
            </w:r>
            <w:r w:rsidRPr="00F07986">
              <w:t>:</w:t>
            </w:r>
          </w:p>
          <w:p w14:paraId="1790F307" w14:textId="77777777" w:rsidR="007B378C" w:rsidRPr="00F07986" w:rsidRDefault="007B378C" w:rsidP="00C25F4F">
            <w:pPr>
              <w:spacing w:before="90"/>
              <w:ind w:left="567" w:hanging="567"/>
              <w:rPr>
                <w:lang w:eastAsia="en-NZ"/>
              </w:rPr>
            </w:pPr>
            <w:r w:rsidRPr="00F07986">
              <w:rPr>
                <w:lang w:eastAsia="en-NZ"/>
              </w:rPr>
              <w:t>1.</w:t>
            </w:r>
            <w:r w:rsidRPr="00F07986">
              <w:rPr>
                <w:lang w:eastAsia="en-NZ"/>
              </w:rPr>
              <w:tab/>
            </w:r>
            <w:r>
              <w:rPr>
                <w:lang w:eastAsia="en-NZ"/>
              </w:rPr>
              <w:t>P</w:t>
            </w:r>
            <w:r w:rsidRPr="00FE40FA">
              <w:rPr>
                <w:lang w:eastAsia="en-NZ"/>
              </w:rPr>
              <w:t>ercentage of four-year-olds who received a Before School Check (B4SC) where Pacific children achieved 90.4 percent compared with 91.9 percent for the total population and a target set at 90.0</w:t>
            </w:r>
            <w:r>
              <w:rPr>
                <w:lang w:eastAsia="en-NZ"/>
              </w:rPr>
              <w:t xml:space="preserve"> percent.</w:t>
            </w:r>
          </w:p>
          <w:p w14:paraId="2EC807EB" w14:textId="77777777" w:rsidR="007B378C" w:rsidRDefault="007B378C" w:rsidP="00C25F4F">
            <w:pPr>
              <w:spacing w:before="90"/>
              <w:ind w:left="567" w:hanging="567"/>
              <w:rPr>
                <w:lang w:eastAsia="en-NZ"/>
              </w:rPr>
            </w:pPr>
            <w:r w:rsidRPr="00F07986">
              <w:rPr>
                <w:lang w:eastAsia="en-NZ"/>
              </w:rPr>
              <w:t>2.</w:t>
            </w:r>
            <w:r w:rsidRPr="00F07986">
              <w:rPr>
                <w:lang w:eastAsia="en-NZ"/>
              </w:rPr>
              <w:tab/>
            </w:r>
            <w:r w:rsidRPr="00A119E8">
              <w:t>Percentage of childre</w:t>
            </w:r>
            <w:r>
              <w:t>n with body mass index (BMI) &gt;99.4</w:t>
            </w:r>
            <w:r w:rsidRPr="00A119E8">
              <w:t>th percentile referred to a GP or specialist services</w:t>
            </w:r>
            <w:r>
              <w:t xml:space="preserve"> where Pacific children achieved 95.8 percent compared with 89.0</w:t>
            </w:r>
            <w:r w:rsidR="0069290E">
              <w:t> </w:t>
            </w:r>
            <w:r>
              <w:t>percent for the total population and a target set at 95.0 percent.</w:t>
            </w:r>
          </w:p>
          <w:p w14:paraId="4AE49AF0" w14:textId="77777777" w:rsidR="007B378C" w:rsidRDefault="007B378C" w:rsidP="00C25F4F">
            <w:pPr>
              <w:spacing w:before="90"/>
              <w:ind w:left="567" w:hanging="567"/>
              <w:rPr>
                <w:lang w:eastAsia="en-NZ"/>
              </w:rPr>
            </w:pPr>
            <w:r>
              <w:rPr>
                <w:lang w:eastAsia="en-NZ"/>
              </w:rPr>
              <w:t>3.</w:t>
            </w:r>
            <w:r w:rsidR="0069290E">
              <w:rPr>
                <w:lang w:eastAsia="en-NZ"/>
              </w:rPr>
              <w:tab/>
            </w:r>
            <w:r>
              <w:rPr>
                <w:lang w:eastAsia="en-NZ"/>
              </w:rPr>
              <w:t>A</w:t>
            </w:r>
            <w:r w:rsidRPr="00F07986">
              <w:rPr>
                <w:lang w:eastAsia="en-NZ"/>
              </w:rPr>
              <w:t>ccess rate to alcohol and drug service</w:t>
            </w:r>
            <w:r>
              <w:rPr>
                <w:lang w:eastAsia="en-NZ"/>
              </w:rPr>
              <w:t>s where Pacific peoples had 1.15 percent compared with 1.00</w:t>
            </w:r>
            <w:r w:rsidRPr="00F07986">
              <w:rPr>
                <w:lang w:eastAsia="en-NZ"/>
              </w:rPr>
              <w:t xml:space="preserve"> percent for the total population</w:t>
            </w:r>
            <w:r>
              <w:rPr>
                <w:lang w:eastAsia="en-NZ"/>
              </w:rPr>
              <w:t>.</w:t>
            </w:r>
          </w:p>
          <w:p w14:paraId="3F18B77D" w14:textId="77777777" w:rsidR="007B378C" w:rsidRPr="00FE40FA" w:rsidRDefault="007B378C" w:rsidP="00C25F4F">
            <w:pPr>
              <w:spacing w:before="90"/>
              <w:ind w:left="567" w:hanging="567"/>
              <w:rPr>
                <w:lang w:eastAsia="en-NZ"/>
              </w:rPr>
            </w:pPr>
            <w:r>
              <w:rPr>
                <w:lang w:eastAsia="en-NZ"/>
              </w:rPr>
              <w:t>4.</w:t>
            </w:r>
            <w:r w:rsidR="0069290E">
              <w:rPr>
                <w:lang w:eastAsia="en-NZ"/>
              </w:rPr>
              <w:tab/>
            </w:r>
            <w:r>
              <w:t>P</w:t>
            </w:r>
            <w:r w:rsidRPr="00F07986">
              <w:t>ercentage of eligible adults who had had cardiovascular risk assessments</w:t>
            </w:r>
            <w:r>
              <w:t xml:space="preserve"> where Pacific peoples achieved 89.8 percent compared with 90.3 percent for the total population and a target of 90 percent.</w:t>
            </w:r>
          </w:p>
          <w:p w14:paraId="32440922" w14:textId="77777777" w:rsidR="007B378C" w:rsidRPr="00F07986" w:rsidRDefault="007B378C" w:rsidP="00C25F4F">
            <w:pPr>
              <w:spacing w:before="180"/>
            </w:pPr>
            <w:r w:rsidRPr="00FE40FA">
              <w:t>For all the other indicators under priority outcome 1, Pacific rates or percentages did not achieve either equity or the target set.</w:t>
            </w:r>
          </w:p>
          <w:p w14:paraId="771F2534" w14:textId="77777777" w:rsidR="007B378C" w:rsidRPr="00F07986" w:rsidRDefault="007B378C" w:rsidP="00C25F4F">
            <w:pPr>
              <w:pStyle w:val="Table"/>
              <w:spacing w:before="240"/>
            </w:pPr>
            <w:bookmarkStart w:id="38" w:name="_Toc445801432"/>
            <w:bookmarkStart w:id="39" w:name="_Toc447527122"/>
            <w:bookmarkStart w:id="40" w:name="_Toc458524025"/>
            <w:r w:rsidRPr="00F07986">
              <w:t>Table 5: Priority outcome 1 performance indicators where equity is a conce</w:t>
            </w:r>
            <w:r>
              <w:t>rn for Pacific peoples, as at 30</w:t>
            </w:r>
            <w:r w:rsidRPr="00F07986">
              <w:t xml:space="preserve"> </w:t>
            </w:r>
            <w:r>
              <w:t>June</w:t>
            </w:r>
            <w:r w:rsidRPr="00F07986">
              <w:t xml:space="preserve"> 201</w:t>
            </w:r>
            <w:bookmarkEnd w:id="38"/>
            <w:bookmarkEnd w:id="39"/>
            <w:r>
              <w:t>6</w:t>
            </w:r>
            <w:bookmarkEnd w:id="40"/>
          </w:p>
          <w:tbl>
            <w:tblPr>
              <w:tblW w:w="0" w:type="auto"/>
              <w:tblBorders>
                <w:top w:val="single" w:sz="2" w:space="0" w:color="auto"/>
                <w:bottom w:val="single" w:sz="2" w:space="0" w:color="auto"/>
              </w:tblBorders>
              <w:tblLayout w:type="fixed"/>
              <w:tblLook w:val="04A0" w:firstRow="1" w:lastRow="0" w:firstColumn="1" w:lastColumn="0" w:noHBand="0" w:noVBand="1"/>
            </w:tblPr>
            <w:tblGrid>
              <w:gridCol w:w="5562"/>
              <w:gridCol w:w="1134"/>
              <w:gridCol w:w="1418"/>
              <w:gridCol w:w="992"/>
            </w:tblGrid>
            <w:tr w:rsidR="007B378C" w:rsidRPr="002A546F" w14:paraId="2E8B2C6A" w14:textId="77777777" w:rsidTr="00E17578">
              <w:trPr>
                <w:cantSplit/>
              </w:trPr>
              <w:tc>
                <w:tcPr>
                  <w:tcW w:w="5562" w:type="dxa"/>
                  <w:tcBorders>
                    <w:top w:val="single" w:sz="4" w:space="0" w:color="auto"/>
                    <w:bottom w:val="single" w:sz="4" w:space="0" w:color="auto"/>
                  </w:tcBorders>
                  <w:shd w:val="clear" w:color="auto" w:fill="auto"/>
                </w:tcPr>
                <w:p w14:paraId="00E34384" w14:textId="77777777" w:rsidR="007B378C" w:rsidRPr="000467BB" w:rsidRDefault="007B378C" w:rsidP="000467BB">
                  <w:pPr>
                    <w:pStyle w:val="TableText"/>
                    <w:spacing w:before="60" w:after="60"/>
                    <w:rPr>
                      <w:b/>
                      <w:sz w:val="18"/>
                      <w:szCs w:val="18"/>
                    </w:rPr>
                  </w:pPr>
                  <w:r w:rsidRPr="000467BB">
                    <w:rPr>
                      <w:b/>
                      <w:sz w:val="18"/>
                      <w:szCs w:val="18"/>
                    </w:rPr>
                    <w:t>Indicator</w:t>
                  </w:r>
                </w:p>
              </w:tc>
              <w:tc>
                <w:tcPr>
                  <w:tcW w:w="1134" w:type="dxa"/>
                  <w:tcBorders>
                    <w:top w:val="single" w:sz="4" w:space="0" w:color="auto"/>
                    <w:bottom w:val="single" w:sz="4" w:space="0" w:color="auto"/>
                  </w:tcBorders>
                  <w:shd w:val="clear" w:color="auto" w:fill="auto"/>
                </w:tcPr>
                <w:p w14:paraId="29A1C9BD" w14:textId="669A28DE" w:rsidR="007B378C" w:rsidRPr="000467BB" w:rsidRDefault="007B378C" w:rsidP="000467BB">
                  <w:pPr>
                    <w:pStyle w:val="TableText"/>
                    <w:spacing w:before="60" w:after="60"/>
                    <w:jc w:val="center"/>
                    <w:rPr>
                      <w:b/>
                      <w:sz w:val="18"/>
                      <w:szCs w:val="18"/>
                    </w:rPr>
                  </w:pPr>
                  <w:r w:rsidRPr="000467BB">
                    <w:rPr>
                      <w:b/>
                      <w:sz w:val="18"/>
                      <w:szCs w:val="18"/>
                    </w:rPr>
                    <w:t>Pacific</w:t>
                  </w:r>
                </w:p>
              </w:tc>
              <w:tc>
                <w:tcPr>
                  <w:tcW w:w="1418" w:type="dxa"/>
                  <w:tcBorders>
                    <w:top w:val="single" w:sz="4" w:space="0" w:color="auto"/>
                    <w:bottom w:val="single" w:sz="4" w:space="0" w:color="auto"/>
                  </w:tcBorders>
                </w:tcPr>
                <w:p w14:paraId="3EC526A3" w14:textId="77777777" w:rsidR="007B378C" w:rsidRPr="000467BB" w:rsidRDefault="007B378C" w:rsidP="000467BB">
                  <w:pPr>
                    <w:pStyle w:val="TableText"/>
                    <w:spacing w:before="60" w:after="60"/>
                    <w:jc w:val="center"/>
                    <w:rPr>
                      <w:b/>
                      <w:sz w:val="18"/>
                      <w:szCs w:val="18"/>
                    </w:rPr>
                  </w:pPr>
                  <w:r w:rsidRPr="000467BB">
                    <w:rPr>
                      <w:b/>
                      <w:sz w:val="18"/>
                      <w:szCs w:val="18"/>
                    </w:rPr>
                    <w:t>Total population</w:t>
                  </w:r>
                </w:p>
              </w:tc>
              <w:tc>
                <w:tcPr>
                  <w:tcW w:w="992" w:type="dxa"/>
                  <w:tcBorders>
                    <w:top w:val="single" w:sz="4" w:space="0" w:color="auto"/>
                    <w:bottom w:val="single" w:sz="4" w:space="0" w:color="auto"/>
                  </w:tcBorders>
                  <w:shd w:val="clear" w:color="auto" w:fill="auto"/>
                </w:tcPr>
                <w:p w14:paraId="2C680B6D" w14:textId="77777777" w:rsidR="007B378C" w:rsidRPr="000467BB" w:rsidRDefault="007B378C" w:rsidP="000467BB">
                  <w:pPr>
                    <w:pStyle w:val="TableText"/>
                    <w:spacing w:before="60" w:after="60"/>
                    <w:jc w:val="center"/>
                    <w:rPr>
                      <w:b/>
                      <w:sz w:val="18"/>
                      <w:szCs w:val="18"/>
                    </w:rPr>
                  </w:pPr>
                  <w:r w:rsidRPr="000467BB">
                    <w:rPr>
                      <w:b/>
                      <w:sz w:val="18"/>
                      <w:szCs w:val="18"/>
                    </w:rPr>
                    <w:t>Target</w:t>
                  </w:r>
                </w:p>
              </w:tc>
            </w:tr>
            <w:tr w:rsidR="007B378C" w:rsidRPr="002A546F" w14:paraId="07A72439" w14:textId="77777777" w:rsidTr="000467BB">
              <w:trPr>
                <w:cantSplit/>
              </w:trPr>
              <w:tc>
                <w:tcPr>
                  <w:tcW w:w="5562" w:type="dxa"/>
                  <w:tcBorders>
                    <w:top w:val="single" w:sz="4" w:space="0" w:color="auto"/>
                    <w:bottom w:val="single" w:sz="4" w:space="0" w:color="A6A6A6"/>
                  </w:tcBorders>
                  <w:vAlign w:val="center"/>
                </w:tcPr>
                <w:p w14:paraId="2C33B3DA" w14:textId="77777777" w:rsidR="007B378C" w:rsidRPr="000467BB" w:rsidRDefault="007B378C" w:rsidP="000467BB">
                  <w:pPr>
                    <w:pStyle w:val="TableText"/>
                    <w:spacing w:before="60" w:after="60"/>
                    <w:rPr>
                      <w:sz w:val="18"/>
                      <w:szCs w:val="18"/>
                    </w:rPr>
                  </w:pPr>
                  <w:r w:rsidRPr="000467BB">
                    <w:rPr>
                      <w:sz w:val="18"/>
                      <w:szCs w:val="18"/>
                    </w:rPr>
                    <w:t>Access rate to mental health services</w:t>
                  </w:r>
                </w:p>
              </w:tc>
              <w:tc>
                <w:tcPr>
                  <w:tcW w:w="1134" w:type="dxa"/>
                  <w:tcBorders>
                    <w:top w:val="single" w:sz="4" w:space="0" w:color="auto"/>
                    <w:bottom w:val="single" w:sz="4" w:space="0" w:color="A6A6A6"/>
                  </w:tcBorders>
                  <w:vAlign w:val="center"/>
                </w:tcPr>
                <w:p w14:paraId="568787C3" w14:textId="77777777" w:rsidR="007B378C" w:rsidRPr="000467BB" w:rsidRDefault="007B378C" w:rsidP="000467BB">
                  <w:pPr>
                    <w:pStyle w:val="TableText"/>
                    <w:spacing w:before="60" w:after="60"/>
                    <w:jc w:val="center"/>
                    <w:rPr>
                      <w:sz w:val="18"/>
                      <w:szCs w:val="18"/>
                    </w:rPr>
                  </w:pPr>
                  <w:r w:rsidRPr="000467BB">
                    <w:rPr>
                      <w:sz w:val="18"/>
                      <w:szCs w:val="18"/>
                    </w:rPr>
                    <w:t>3.14%</w:t>
                  </w:r>
                </w:p>
              </w:tc>
              <w:tc>
                <w:tcPr>
                  <w:tcW w:w="1418" w:type="dxa"/>
                  <w:tcBorders>
                    <w:top w:val="single" w:sz="4" w:space="0" w:color="auto"/>
                    <w:bottom w:val="single" w:sz="4" w:space="0" w:color="A6A6A6"/>
                  </w:tcBorders>
                  <w:vAlign w:val="center"/>
                </w:tcPr>
                <w:p w14:paraId="28702E51" w14:textId="77777777" w:rsidR="007B378C" w:rsidRPr="000467BB" w:rsidRDefault="007B378C" w:rsidP="000467BB">
                  <w:pPr>
                    <w:pStyle w:val="TableText"/>
                    <w:spacing w:before="60" w:after="60"/>
                    <w:jc w:val="center"/>
                    <w:rPr>
                      <w:sz w:val="18"/>
                      <w:szCs w:val="18"/>
                    </w:rPr>
                  </w:pPr>
                  <w:r w:rsidRPr="000467BB">
                    <w:rPr>
                      <w:sz w:val="18"/>
                      <w:szCs w:val="18"/>
                    </w:rPr>
                    <w:t>3.48%</w:t>
                  </w:r>
                </w:p>
              </w:tc>
              <w:tc>
                <w:tcPr>
                  <w:tcW w:w="992" w:type="dxa"/>
                  <w:tcBorders>
                    <w:top w:val="single" w:sz="4" w:space="0" w:color="auto"/>
                    <w:bottom w:val="single" w:sz="4" w:space="0" w:color="A6A6A6"/>
                  </w:tcBorders>
                  <w:vAlign w:val="center"/>
                </w:tcPr>
                <w:p w14:paraId="72AD912B" w14:textId="77777777" w:rsidR="007B378C" w:rsidRPr="000467BB" w:rsidRDefault="007B378C" w:rsidP="000467BB">
                  <w:pPr>
                    <w:pStyle w:val="TableText"/>
                    <w:spacing w:before="60" w:after="60"/>
                    <w:jc w:val="center"/>
                    <w:rPr>
                      <w:sz w:val="18"/>
                      <w:szCs w:val="18"/>
                    </w:rPr>
                  </w:pPr>
                  <w:r w:rsidRPr="000467BB">
                    <w:rPr>
                      <w:sz w:val="18"/>
                      <w:szCs w:val="18"/>
                    </w:rPr>
                    <w:t>No target</w:t>
                  </w:r>
                </w:p>
              </w:tc>
            </w:tr>
            <w:tr w:rsidR="007B378C" w:rsidRPr="002A546F" w14:paraId="17841AFB" w14:textId="77777777" w:rsidTr="000467BB">
              <w:trPr>
                <w:cantSplit/>
              </w:trPr>
              <w:tc>
                <w:tcPr>
                  <w:tcW w:w="5562" w:type="dxa"/>
                  <w:tcBorders>
                    <w:top w:val="single" w:sz="4" w:space="0" w:color="A6A6A6"/>
                    <w:bottom w:val="single" w:sz="4" w:space="0" w:color="A6A6A6"/>
                  </w:tcBorders>
                  <w:vAlign w:val="center"/>
                </w:tcPr>
                <w:p w14:paraId="32254D17" w14:textId="77777777" w:rsidR="007B378C" w:rsidRPr="000467BB" w:rsidRDefault="007B378C" w:rsidP="000467BB">
                  <w:pPr>
                    <w:pStyle w:val="TableText"/>
                    <w:spacing w:before="60" w:after="60"/>
                    <w:rPr>
                      <w:sz w:val="18"/>
                      <w:szCs w:val="18"/>
                    </w:rPr>
                  </w:pPr>
                  <w:r w:rsidRPr="000467BB">
                    <w:rPr>
                      <w:sz w:val="18"/>
                      <w:szCs w:val="18"/>
                    </w:rPr>
                    <w:t>Newborn infants enrolled with a general practice by three months of age</w:t>
                  </w:r>
                </w:p>
              </w:tc>
              <w:tc>
                <w:tcPr>
                  <w:tcW w:w="1134" w:type="dxa"/>
                  <w:tcBorders>
                    <w:top w:val="single" w:sz="4" w:space="0" w:color="A6A6A6"/>
                    <w:bottom w:val="single" w:sz="4" w:space="0" w:color="A6A6A6"/>
                  </w:tcBorders>
                  <w:vAlign w:val="center"/>
                </w:tcPr>
                <w:p w14:paraId="5C0B2F8A" w14:textId="77777777" w:rsidR="007B378C" w:rsidRPr="000467BB" w:rsidRDefault="007B378C" w:rsidP="000467BB">
                  <w:pPr>
                    <w:pStyle w:val="TableText"/>
                    <w:spacing w:before="60" w:after="60"/>
                    <w:jc w:val="center"/>
                    <w:rPr>
                      <w:sz w:val="18"/>
                      <w:szCs w:val="18"/>
                    </w:rPr>
                  </w:pPr>
                  <w:r w:rsidRPr="000467BB">
                    <w:rPr>
                      <w:sz w:val="18"/>
                      <w:szCs w:val="18"/>
                    </w:rPr>
                    <w:t>64.9%</w:t>
                  </w:r>
                </w:p>
              </w:tc>
              <w:tc>
                <w:tcPr>
                  <w:tcW w:w="1418" w:type="dxa"/>
                  <w:tcBorders>
                    <w:top w:val="single" w:sz="4" w:space="0" w:color="A6A6A6"/>
                    <w:bottom w:val="single" w:sz="4" w:space="0" w:color="A6A6A6"/>
                  </w:tcBorders>
                  <w:vAlign w:val="center"/>
                </w:tcPr>
                <w:p w14:paraId="342BA636" w14:textId="77777777" w:rsidR="007B378C" w:rsidRPr="000467BB" w:rsidRDefault="007B378C" w:rsidP="000467BB">
                  <w:pPr>
                    <w:pStyle w:val="TableText"/>
                    <w:spacing w:before="60" w:after="60"/>
                    <w:jc w:val="center"/>
                    <w:rPr>
                      <w:sz w:val="18"/>
                      <w:szCs w:val="18"/>
                    </w:rPr>
                  </w:pPr>
                  <w:r w:rsidRPr="000467BB">
                    <w:rPr>
                      <w:sz w:val="18"/>
                      <w:szCs w:val="18"/>
                    </w:rPr>
                    <w:t>67.2%</w:t>
                  </w:r>
                </w:p>
              </w:tc>
              <w:tc>
                <w:tcPr>
                  <w:tcW w:w="992" w:type="dxa"/>
                  <w:tcBorders>
                    <w:top w:val="single" w:sz="4" w:space="0" w:color="A6A6A6"/>
                    <w:bottom w:val="single" w:sz="4" w:space="0" w:color="A6A6A6"/>
                  </w:tcBorders>
                  <w:vAlign w:val="center"/>
                </w:tcPr>
                <w:p w14:paraId="099440BC" w14:textId="77777777" w:rsidR="007B378C" w:rsidRPr="000467BB" w:rsidRDefault="007B378C" w:rsidP="000467BB">
                  <w:pPr>
                    <w:pStyle w:val="TableText"/>
                    <w:spacing w:before="60" w:after="60"/>
                    <w:jc w:val="center"/>
                    <w:rPr>
                      <w:sz w:val="18"/>
                      <w:szCs w:val="18"/>
                    </w:rPr>
                  </w:pPr>
                  <w:r w:rsidRPr="000467BB">
                    <w:rPr>
                      <w:sz w:val="18"/>
                      <w:szCs w:val="18"/>
                    </w:rPr>
                    <w:t>98%</w:t>
                  </w:r>
                </w:p>
              </w:tc>
            </w:tr>
            <w:tr w:rsidR="007B378C" w:rsidRPr="002A546F" w14:paraId="6F060D4B" w14:textId="77777777" w:rsidTr="000467BB">
              <w:trPr>
                <w:cantSplit/>
              </w:trPr>
              <w:tc>
                <w:tcPr>
                  <w:tcW w:w="5562" w:type="dxa"/>
                  <w:tcBorders>
                    <w:top w:val="single" w:sz="4" w:space="0" w:color="A6A6A6"/>
                    <w:bottom w:val="single" w:sz="4" w:space="0" w:color="A6A6A6"/>
                  </w:tcBorders>
                  <w:vAlign w:val="center"/>
                </w:tcPr>
                <w:p w14:paraId="420BC8E1" w14:textId="77777777" w:rsidR="007B378C" w:rsidRPr="000467BB" w:rsidRDefault="007B378C" w:rsidP="000467BB">
                  <w:pPr>
                    <w:pStyle w:val="TableText"/>
                    <w:spacing w:before="60" w:after="60"/>
                    <w:rPr>
                      <w:sz w:val="18"/>
                      <w:szCs w:val="18"/>
                    </w:rPr>
                  </w:pPr>
                  <w:r w:rsidRPr="000467BB">
                    <w:rPr>
                      <w:sz w:val="18"/>
                      <w:szCs w:val="18"/>
                    </w:rPr>
                    <w:t>Infants who received all Well Child/Tamariki Ora (WCTO) core contacts in their first year of life</w:t>
                  </w:r>
                </w:p>
              </w:tc>
              <w:tc>
                <w:tcPr>
                  <w:tcW w:w="1134" w:type="dxa"/>
                  <w:tcBorders>
                    <w:top w:val="single" w:sz="4" w:space="0" w:color="A6A6A6"/>
                    <w:bottom w:val="single" w:sz="4" w:space="0" w:color="A6A6A6"/>
                  </w:tcBorders>
                  <w:vAlign w:val="center"/>
                </w:tcPr>
                <w:p w14:paraId="59263455" w14:textId="77777777" w:rsidR="007B378C" w:rsidRPr="000467BB" w:rsidRDefault="007B378C" w:rsidP="000467BB">
                  <w:pPr>
                    <w:pStyle w:val="TableText"/>
                    <w:spacing w:before="60" w:after="60"/>
                    <w:jc w:val="center"/>
                    <w:rPr>
                      <w:sz w:val="18"/>
                      <w:szCs w:val="18"/>
                    </w:rPr>
                  </w:pPr>
                  <w:r w:rsidRPr="000467BB">
                    <w:rPr>
                      <w:sz w:val="18"/>
                      <w:szCs w:val="18"/>
                    </w:rPr>
                    <w:t>58.6%</w:t>
                  </w:r>
                </w:p>
              </w:tc>
              <w:tc>
                <w:tcPr>
                  <w:tcW w:w="1418" w:type="dxa"/>
                  <w:tcBorders>
                    <w:top w:val="single" w:sz="4" w:space="0" w:color="A6A6A6"/>
                    <w:bottom w:val="single" w:sz="4" w:space="0" w:color="A6A6A6"/>
                  </w:tcBorders>
                  <w:vAlign w:val="center"/>
                </w:tcPr>
                <w:p w14:paraId="29B27D7E" w14:textId="77777777" w:rsidR="007B378C" w:rsidRPr="000467BB" w:rsidRDefault="007B378C" w:rsidP="000467BB">
                  <w:pPr>
                    <w:pStyle w:val="TableText"/>
                    <w:spacing w:before="60" w:after="60"/>
                    <w:jc w:val="center"/>
                    <w:rPr>
                      <w:sz w:val="18"/>
                      <w:szCs w:val="18"/>
                    </w:rPr>
                  </w:pPr>
                  <w:r w:rsidRPr="000467BB">
                    <w:rPr>
                      <w:sz w:val="18"/>
                      <w:szCs w:val="18"/>
                    </w:rPr>
                    <w:t>72.0%</w:t>
                  </w:r>
                </w:p>
              </w:tc>
              <w:tc>
                <w:tcPr>
                  <w:tcW w:w="992" w:type="dxa"/>
                  <w:tcBorders>
                    <w:top w:val="single" w:sz="4" w:space="0" w:color="A6A6A6"/>
                    <w:bottom w:val="single" w:sz="4" w:space="0" w:color="A6A6A6"/>
                  </w:tcBorders>
                  <w:vAlign w:val="center"/>
                </w:tcPr>
                <w:p w14:paraId="3F8511BB" w14:textId="77777777" w:rsidR="007B378C" w:rsidRPr="000467BB" w:rsidRDefault="007B378C" w:rsidP="000467BB">
                  <w:pPr>
                    <w:pStyle w:val="TableText"/>
                    <w:spacing w:before="60" w:after="60"/>
                    <w:jc w:val="center"/>
                    <w:rPr>
                      <w:sz w:val="18"/>
                      <w:szCs w:val="18"/>
                    </w:rPr>
                  </w:pPr>
                  <w:r w:rsidRPr="000467BB">
                    <w:rPr>
                      <w:sz w:val="18"/>
                      <w:szCs w:val="18"/>
                    </w:rPr>
                    <w:t>95%</w:t>
                  </w:r>
                </w:p>
              </w:tc>
            </w:tr>
            <w:tr w:rsidR="007B378C" w:rsidRPr="002A546F" w14:paraId="0A0354DC" w14:textId="77777777" w:rsidTr="000467BB">
              <w:trPr>
                <w:cantSplit/>
              </w:trPr>
              <w:tc>
                <w:tcPr>
                  <w:tcW w:w="5562" w:type="dxa"/>
                  <w:tcBorders>
                    <w:top w:val="single" w:sz="4" w:space="0" w:color="A6A6A6"/>
                    <w:bottom w:val="single" w:sz="4" w:space="0" w:color="A6A6A6"/>
                  </w:tcBorders>
                  <w:vAlign w:val="center"/>
                </w:tcPr>
                <w:p w14:paraId="5638F8B2" w14:textId="77777777" w:rsidR="007B378C" w:rsidRPr="000467BB" w:rsidRDefault="007B378C" w:rsidP="000467BB">
                  <w:pPr>
                    <w:pStyle w:val="TableText"/>
                    <w:spacing w:before="60" w:after="60"/>
                    <w:rPr>
                      <w:sz w:val="18"/>
                      <w:szCs w:val="18"/>
                    </w:rPr>
                  </w:pPr>
                  <w:r w:rsidRPr="000467BB">
                    <w:rPr>
                      <w:sz w:val="18"/>
                      <w:szCs w:val="18"/>
                    </w:rPr>
                    <w:t>Infants exclusively or fully breastfed at three months of age</w:t>
                  </w:r>
                </w:p>
              </w:tc>
              <w:tc>
                <w:tcPr>
                  <w:tcW w:w="1134" w:type="dxa"/>
                  <w:tcBorders>
                    <w:top w:val="single" w:sz="4" w:space="0" w:color="A6A6A6"/>
                    <w:bottom w:val="single" w:sz="4" w:space="0" w:color="A6A6A6"/>
                  </w:tcBorders>
                  <w:vAlign w:val="center"/>
                </w:tcPr>
                <w:p w14:paraId="62A9A7A4" w14:textId="77777777" w:rsidR="007B378C" w:rsidRPr="000467BB" w:rsidRDefault="007B378C" w:rsidP="000467BB">
                  <w:pPr>
                    <w:pStyle w:val="TableText"/>
                    <w:spacing w:before="60" w:after="60"/>
                    <w:jc w:val="center"/>
                    <w:rPr>
                      <w:sz w:val="18"/>
                      <w:szCs w:val="18"/>
                    </w:rPr>
                  </w:pPr>
                  <w:r w:rsidRPr="000467BB">
                    <w:rPr>
                      <w:sz w:val="18"/>
                      <w:szCs w:val="18"/>
                    </w:rPr>
                    <w:t>46.1%</w:t>
                  </w:r>
                </w:p>
              </w:tc>
              <w:tc>
                <w:tcPr>
                  <w:tcW w:w="1418" w:type="dxa"/>
                  <w:tcBorders>
                    <w:top w:val="single" w:sz="4" w:space="0" w:color="A6A6A6"/>
                    <w:bottom w:val="single" w:sz="4" w:space="0" w:color="A6A6A6"/>
                  </w:tcBorders>
                  <w:vAlign w:val="center"/>
                </w:tcPr>
                <w:p w14:paraId="21913CC2" w14:textId="77777777" w:rsidR="007B378C" w:rsidRPr="000467BB" w:rsidRDefault="007B378C" w:rsidP="000467BB">
                  <w:pPr>
                    <w:pStyle w:val="TableText"/>
                    <w:spacing w:before="60" w:after="60"/>
                    <w:jc w:val="center"/>
                    <w:rPr>
                      <w:sz w:val="18"/>
                      <w:szCs w:val="18"/>
                    </w:rPr>
                  </w:pPr>
                  <w:r w:rsidRPr="000467BB">
                    <w:rPr>
                      <w:sz w:val="18"/>
                      <w:szCs w:val="18"/>
                    </w:rPr>
                    <w:t>55.2%</w:t>
                  </w:r>
                </w:p>
              </w:tc>
              <w:tc>
                <w:tcPr>
                  <w:tcW w:w="992" w:type="dxa"/>
                  <w:tcBorders>
                    <w:top w:val="single" w:sz="4" w:space="0" w:color="A6A6A6"/>
                    <w:bottom w:val="single" w:sz="4" w:space="0" w:color="A6A6A6"/>
                  </w:tcBorders>
                  <w:vAlign w:val="center"/>
                </w:tcPr>
                <w:p w14:paraId="5BD4B3D2" w14:textId="77777777" w:rsidR="007B378C" w:rsidRPr="000467BB" w:rsidRDefault="007B378C" w:rsidP="000467BB">
                  <w:pPr>
                    <w:pStyle w:val="TableText"/>
                    <w:spacing w:before="60" w:after="60"/>
                    <w:jc w:val="center"/>
                    <w:rPr>
                      <w:sz w:val="18"/>
                      <w:szCs w:val="18"/>
                    </w:rPr>
                  </w:pPr>
                  <w:r w:rsidRPr="000467BB">
                    <w:rPr>
                      <w:sz w:val="18"/>
                      <w:szCs w:val="18"/>
                    </w:rPr>
                    <w:t>60%</w:t>
                  </w:r>
                </w:p>
              </w:tc>
            </w:tr>
            <w:tr w:rsidR="007B378C" w:rsidRPr="002A546F" w14:paraId="6E92CF09" w14:textId="77777777" w:rsidTr="000467BB">
              <w:trPr>
                <w:cantSplit/>
              </w:trPr>
              <w:tc>
                <w:tcPr>
                  <w:tcW w:w="5562" w:type="dxa"/>
                  <w:tcBorders>
                    <w:top w:val="single" w:sz="4" w:space="0" w:color="A6A6A6"/>
                    <w:bottom w:val="single" w:sz="4" w:space="0" w:color="A6A6A6"/>
                  </w:tcBorders>
                  <w:vAlign w:val="center"/>
                </w:tcPr>
                <w:p w14:paraId="3CDB4008" w14:textId="77777777" w:rsidR="007B378C" w:rsidRPr="000467BB" w:rsidRDefault="007B378C" w:rsidP="000467BB">
                  <w:pPr>
                    <w:pStyle w:val="TableText"/>
                    <w:spacing w:before="60" w:after="60"/>
                    <w:rPr>
                      <w:color w:val="000000"/>
                      <w:sz w:val="18"/>
                      <w:szCs w:val="18"/>
                    </w:rPr>
                  </w:pPr>
                  <w:r w:rsidRPr="000467BB">
                    <w:rPr>
                      <w:color w:val="000000"/>
                      <w:sz w:val="18"/>
                      <w:szCs w:val="18"/>
                    </w:rPr>
                    <w:t>Children enrolled in DHB-funded dental services</w:t>
                  </w:r>
                </w:p>
              </w:tc>
              <w:tc>
                <w:tcPr>
                  <w:tcW w:w="1134" w:type="dxa"/>
                  <w:tcBorders>
                    <w:top w:val="single" w:sz="4" w:space="0" w:color="A6A6A6"/>
                    <w:bottom w:val="single" w:sz="4" w:space="0" w:color="A6A6A6"/>
                  </w:tcBorders>
                  <w:vAlign w:val="center"/>
                </w:tcPr>
                <w:p w14:paraId="42345104" w14:textId="77777777" w:rsidR="007B378C" w:rsidRPr="000467BB" w:rsidRDefault="007B378C" w:rsidP="000467BB">
                  <w:pPr>
                    <w:pStyle w:val="TableText"/>
                    <w:spacing w:before="60" w:after="60"/>
                    <w:jc w:val="center"/>
                    <w:rPr>
                      <w:color w:val="000000"/>
                      <w:sz w:val="18"/>
                      <w:szCs w:val="18"/>
                    </w:rPr>
                  </w:pPr>
                  <w:r w:rsidRPr="000467BB">
                    <w:rPr>
                      <w:color w:val="000000"/>
                      <w:sz w:val="18"/>
                      <w:szCs w:val="18"/>
                    </w:rPr>
                    <w:t>75.6%</w:t>
                  </w:r>
                </w:p>
              </w:tc>
              <w:tc>
                <w:tcPr>
                  <w:tcW w:w="1418" w:type="dxa"/>
                  <w:tcBorders>
                    <w:top w:val="single" w:sz="4" w:space="0" w:color="A6A6A6"/>
                    <w:bottom w:val="single" w:sz="4" w:space="0" w:color="A6A6A6"/>
                  </w:tcBorders>
                  <w:vAlign w:val="center"/>
                </w:tcPr>
                <w:p w14:paraId="6C14E5AF" w14:textId="77777777" w:rsidR="007B378C" w:rsidRPr="000467BB" w:rsidRDefault="007B378C" w:rsidP="000467BB">
                  <w:pPr>
                    <w:pStyle w:val="TableText"/>
                    <w:spacing w:before="60" w:after="60"/>
                    <w:jc w:val="center"/>
                    <w:rPr>
                      <w:color w:val="000000"/>
                      <w:sz w:val="18"/>
                      <w:szCs w:val="18"/>
                    </w:rPr>
                  </w:pPr>
                  <w:r w:rsidRPr="000467BB">
                    <w:rPr>
                      <w:color w:val="000000"/>
                      <w:sz w:val="18"/>
                      <w:szCs w:val="18"/>
                    </w:rPr>
                    <w:t>81.1%</w:t>
                  </w:r>
                </w:p>
              </w:tc>
              <w:tc>
                <w:tcPr>
                  <w:tcW w:w="992" w:type="dxa"/>
                  <w:tcBorders>
                    <w:top w:val="single" w:sz="4" w:space="0" w:color="A6A6A6"/>
                    <w:bottom w:val="single" w:sz="4" w:space="0" w:color="A6A6A6"/>
                  </w:tcBorders>
                  <w:vAlign w:val="center"/>
                </w:tcPr>
                <w:p w14:paraId="78BC659A" w14:textId="77777777" w:rsidR="007B378C" w:rsidRPr="000467BB" w:rsidRDefault="007B378C" w:rsidP="000467BB">
                  <w:pPr>
                    <w:pStyle w:val="TableText"/>
                    <w:spacing w:before="60" w:after="60"/>
                    <w:jc w:val="center"/>
                    <w:rPr>
                      <w:color w:val="000000"/>
                      <w:sz w:val="18"/>
                      <w:szCs w:val="18"/>
                    </w:rPr>
                  </w:pPr>
                  <w:r w:rsidRPr="000467BB">
                    <w:rPr>
                      <w:color w:val="000000"/>
                      <w:sz w:val="18"/>
                      <w:szCs w:val="18"/>
                    </w:rPr>
                    <w:t>95%</w:t>
                  </w:r>
                </w:p>
              </w:tc>
            </w:tr>
            <w:tr w:rsidR="007B378C" w:rsidRPr="002A546F" w14:paraId="08800869" w14:textId="77777777" w:rsidTr="000467BB">
              <w:trPr>
                <w:cantSplit/>
              </w:trPr>
              <w:tc>
                <w:tcPr>
                  <w:tcW w:w="5562" w:type="dxa"/>
                  <w:tcBorders>
                    <w:top w:val="single" w:sz="4" w:space="0" w:color="A6A6A6"/>
                    <w:bottom w:val="single" w:sz="4" w:space="0" w:color="A6A6A6"/>
                  </w:tcBorders>
                  <w:vAlign w:val="center"/>
                </w:tcPr>
                <w:p w14:paraId="111D837C" w14:textId="77777777" w:rsidR="007B378C" w:rsidRPr="000467BB" w:rsidRDefault="007B378C" w:rsidP="000467BB">
                  <w:pPr>
                    <w:pStyle w:val="TableText"/>
                    <w:spacing w:before="60" w:after="60"/>
                    <w:rPr>
                      <w:color w:val="000000"/>
                      <w:sz w:val="18"/>
                      <w:szCs w:val="18"/>
                    </w:rPr>
                  </w:pPr>
                  <w:r w:rsidRPr="000467BB">
                    <w:rPr>
                      <w:color w:val="000000"/>
                      <w:sz w:val="18"/>
                      <w:szCs w:val="18"/>
                    </w:rPr>
                    <w:t>Children caries-free at age five</w:t>
                  </w:r>
                </w:p>
              </w:tc>
              <w:tc>
                <w:tcPr>
                  <w:tcW w:w="1134" w:type="dxa"/>
                  <w:tcBorders>
                    <w:top w:val="single" w:sz="4" w:space="0" w:color="A6A6A6"/>
                    <w:bottom w:val="single" w:sz="4" w:space="0" w:color="A6A6A6"/>
                  </w:tcBorders>
                  <w:vAlign w:val="center"/>
                </w:tcPr>
                <w:p w14:paraId="3449DF39" w14:textId="77777777" w:rsidR="007B378C" w:rsidRPr="000467BB" w:rsidRDefault="007B378C" w:rsidP="000467BB">
                  <w:pPr>
                    <w:pStyle w:val="TableText"/>
                    <w:spacing w:before="60" w:after="60"/>
                    <w:jc w:val="center"/>
                    <w:rPr>
                      <w:color w:val="000000"/>
                      <w:sz w:val="18"/>
                      <w:szCs w:val="18"/>
                    </w:rPr>
                  </w:pPr>
                  <w:r w:rsidRPr="000467BB">
                    <w:rPr>
                      <w:color w:val="000000"/>
                      <w:sz w:val="18"/>
                      <w:szCs w:val="18"/>
                    </w:rPr>
                    <w:t>35.3%</w:t>
                  </w:r>
                </w:p>
              </w:tc>
              <w:tc>
                <w:tcPr>
                  <w:tcW w:w="1418" w:type="dxa"/>
                  <w:tcBorders>
                    <w:top w:val="single" w:sz="4" w:space="0" w:color="A6A6A6"/>
                    <w:bottom w:val="single" w:sz="4" w:space="0" w:color="A6A6A6"/>
                  </w:tcBorders>
                  <w:vAlign w:val="center"/>
                </w:tcPr>
                <w:p w14:paraId="110569DF" w14:textId="77777777" w:rsidR="007B378C" w:rsidRPr="000467BB" w:rsidRDefault="007B378C" w:rsidP="000467BB">
                  <w:pPr>
                    <w:pStyle w:val="TableText"/>
                    <w:spacing w:before="60" w:after="60"/>
                    <w:jc w:val="center"/>
                    <w:rPr>
                      <w:color w:val="000000"/>
                      <w:sz w:val="18"/>
                      <w:szCs w:val="18"/>
                    </w:rPr>
                  </w:pPr>
                  <w:r w:rsidRPr="000467BB">
                    <w:rPr>
                      <w:color w:val="000000"/>
                      <w:sz w:val="18"/>
                      <w:szCs w:val="18"/>
                    </w:rPr>
                    <w:t>58.6%</w:t>
                  </w:r>
                </w:p>
              </w:tc>
              <w:tc>
                <w:tcPr>
                  <w:tcW w:w="992" w:type="dxa"/>
                  <w:tcBorders>
                    <w:top w:val="single" w:sz="4" w:space="0" w:color="A6A6A6"/>
                    <w:bottom w:val="single" w:sz="4" w:space="0" w:color="A6A6A6"/>
                  </w:tcBorders>
                  <w:vAlign w:val="center"/>
                </w:tcPr>
                <w:p w14:paraId="17BB5386" w14:textId="77777777" w:rsidR="007B378C" w:rsidRPr="000467BB" w:rsidRDefault="007B378C" w:rsidP="000467BB">
                  <w:pPr>
                    <w:pStyle w:val="TableText"/>
                    <w:spacing w:before="60" w:after="60"/>
                    <w:jc w:val="center"/>
                    <w:rPr>
                      <w:color w:val="000000"/>
                      <w:sz w:val="18"/>
                      <w:szCs w:val="18"/>
                    </w:rPr>
                  </w:pPr>
                  <w:r w:rsidRPr="000467BB">
                    <w:rPr>
                      <w:color w:val="000000"/>
                      <w:sz w:val="18"/>
                      <w:szCs w:val="18"/>
                    </w:rPr>
                    <w:t>65%</w:t>
                  </w:r>
                </w:p>
              </w:tc>
            </w:tr>
            <w:tr w:rsidR="007B378C" w:rsidRPr="002A546F" w14:paraId="333BD082" w14:textId="77777777" w:rsidTr="000467BB">
              <w:trPr>
                <w:cantSplit/>
              </w:trPr>
              <w:tc>
                <w:tcPr>
                  <w:tcW w:w="5562" w:type="dxa"/>
                  <w:tcBorders>
                    <w:top w:val="single" w:sz="4" w:space="0" w:color="A6A6A6"/>
                    <w:bottom w:val="single" w:sz="4" w:space="0" w:color="A6A6A6"/>
                  </w:tcBorders>
                  <w:vAlign w:val="center"/>
                </w:tcPr>
                <w:p w14:paraId="32CF579F" w14:textId="77777777" w:rsidR="007B378C" w:rsidRPr="000467BB" w:rsidRDefault="007B378C" w:rsidP="000467BB">
                  <w:pPr>
                    <w:pStyle w:val="TableText"/>
                    <w:spacing w:before="60" w:after="60"/>
                    <w:rPr>
                      <w:color w:val="000000"/>
                      <w:sz w:val="18"/>
                      <w:szCs w:val="18"/>
                    </w:rPr>
                  </w:pPr>
                  <w:r w:rsidRPr="000467BB">
                    <w:rPr>
                      <w:color w:val="000000"/>
                      <w:sz w:val="18"/>
                      <w:szCs w:val="18"/>
                    </w:rPr>
                    <w:t>Mean rate of decayed, missing, or filled teeth (DMFT) for children at school year eight</w:t>
                  </w:r>
                </w:p>
              </w:tc>
              <w:tc>
                <w:tcPr>
                  <w:tcW w:w="1134" w:type="dxa"/>
                  <w:tcBorders>
                    <w:top w:val="single" w:sz="4" w:space="0" w:color="A6A6A6"/>
                    <w:bottom w:val="single" w:sz="4" w:space="0" w:color="A6A6A6"/>
                  </w:tcBorders>
                  <w:vAlign w:val="center"/>
                </w:tcPr>
                <w:p w14:paraId="5761406F" w14:textId="77777777" w:rsidR="007B378C" w:rsidRPr="000467BB" w:rsidRDefault="007B378C" w:rsidP="000467BB">
                  <w:pPr>
                    <w:pStyle w:val="TableText"/>
                    <w:spacing w:before="60" w:after="60"/>
                    <w:jc w:val="center"/>
                    <w:rPr>
                      <w:color w:val="000000"/>
                      <w:sz w:val="18"/>
                      <w:szCs w:val="18"/>
                    </w:rPr>
                  </w:pPr>
                  <w:r w:rsidRPr="000467BB">
                    <w:rPr>
                      <w:color w:val="000000"/>
                      <w:sz w:val="18"/>
                      <w:szCs w:val="18"/>
                    </w:rPr>
                    <w:t>1.53</w:t>
                  </w:r>
                </w:p>
              </w:tc>
              <w:tc>
                <w:tcPr>
                  <w:tcW w:w="1418" w:type="dxa"/>
                  <w:tcBorders>
                    <w:top w:val="single" w:sz="4" w:space="0" w:color="A6A6A6"/>
                    <w:bottom w:val="single" w:sz="4" w:space="0" w:color="A6A6A6"/>
                  </w:tcBorders>
                  <w:vAlign w:val="center"/>
                </w:tcPr>
                <w:p w14:paraId="48F1BBB7" w14:textId="77777777" w:rsidR="007B378C" w:rsidRPr="000467BB" w:rsidRDefault="007B378C" w:rsidP="000467BB">
                  <w:pPr>
                    <w:pStyle w:val="TableText"/>
                    <w:spacing w:before="60" w:after="60"/>
                    <w:jc w:val="center"/>
                    <w:rPr>
                      <w:color w:val="000000"/>
                      <w:sz w:val="18"/>
                      <w:szCs w:val="18"/>
                    </w:rPr>
                  </w:pPr>
                  <w:r w:rsidRPr="000467BB">
                    <w:rPr>
                      <w:color w:val="000000"/>
                      <w:sz w:val="18"/>
                      <w:szCs w:val="18"/>
                    </w:rPr>
                    <w:t>1.02</w:t>
                  </w:r>
                </w:p>
              </w:tc>
              <w:tc>
                <w:tcPr>
                  <w:tcW w:w="992" w:type="dxa"/>
                  <w:tcBorders>
                    <w:top w:val="single" w:sz="4" w:space="0" w:color="A6A6A6"/>
                    <w:bottom w:val="single" w:sz="4" w:space="0" w:color="A6A6A6"/>
                  </w:tcBorders>
                  <w:vAlign w:val="center"/>
                </w:tcPr>
                <w:p w14:paraId="7CBB29B4" w14:textId="77777777" w:rsidR="007B378C" w:rsidRPr="000467BB" w:rsidRDefault="007B378C" w:rsidP="000467BB">
                  <w:pPr>
                    <w:pStyle w:val="TableText"/>
                    <w:spacing w:before="60" w:after="60"/>
                    <w:jc w:val="center"/>
                    <w:rPr>
                      <w:color w:val="000000"/>
                      <w:sz w:val="18"/>
                      <w:szCs w:val="18"/>
                    </w:rPr>
                  </w:pPr>
                  <w:r w:rsidRPr="000467BB">
                    <w:rPr>
                      <w:color w:val="000000"/>
                      <w:sz w:val="18"/>
                      <w:szCs w:val="18"/>
                    </w:rPr>
                    <w:t>No target</w:t>
                  </w:r>
                </w:p>
              </w:tc>
            </w:tr>
            <w:tr w:rsidR="007B378C" w:rsidRPr="002A546F" w14:paraId="02185CB0" w14:textId="77777777" w:rsidTr="000467BB">
              <w:trPr>
                <w:cantSplit/>
              </w:trPr>
              <w:tc>
                <w:tcPr>
                  <w:tcW w:w="5562" w:type="dxa"/>
                  <w:tcBorders>
                    <w:top w:val="single" w:sz="4" w:space="0" w:color="A6A6A6"/>
                    <w:bottom w:val="single" w:sz="4" w:space="0" w:color="A6A6A6"/>
                  </w:tcBorders>
                  <w:vAlign w:val="center"/>
                </w:tcPr>
                <w:p w14:paraId="18BAD748" w14:textId="77777777" w:rsidR="007B378C" w:rsidRPr="000467BB" w:rsidRDefault="007B378C" w:rsidP="000467BB">
                  <w:pPr>
                    <w:pStyle w:val="TableText"/>
                    <w:spacing w:before="60" w:after="60"/>
                    <w:rPr>
                      <w:sz w:val="18"/>
                      <w:szCs w:val="18"/>
                    </w:rPr>
                  </w:pPr>
                  <w:r w:rsidRPr="000467BB">
                    <w:rPr>
                      <w:sz w:val="18"/>
                      <w:szCs w:val="18"/>
                    </w:rPr>
                    <w:t>Smokers offered brief advice and support to quit in primary health care</w:t>
                  </w:r>
                </w:p>
              </w:tc>
              <w:tc>
                <w:tcPr>
                  <w:tcW w:w="1134" w:type="dxa"/>
                  <w:tcBorders>
                    <w:top w:val="single" w:sz="4" w:space="0" w:color="A6A6A6"/>
                    <w:bottom w:val="single" w:sz="4" w:space="0" w:color="A6A6A6"/>
                  </w:tcBorders>
                  <w:vAlign w:val="center"/>
                </w:tcPr>
                <w:p w14:paraId="52E1A6A5" w14:textId="77777777" w:rsidR="007B378C" w:rsidRPr="000467BB" w:rsidRDefault="007B378C" w:rsidP="000467BB">
                  <w:pPr>
                    <w:pStyle w:val="TableText"/>
                    <w:spacing w:before="60" w:after="60"/>
                    <w:jc w:val="center"/>
                    <w:rPr>
                      <w:sz w:val="18"/>
                      <w:szCs w:val="18"/>
                    </w:rPr>
                  </w:pPr>
                  <w:r w:rsidRPr="000467BB">
                    <w:rPr>
                      <w:sz w:val="18"/>
                      <w:szCs w:val="18"/>
                    </w:rPr>
                    <w:t>85.7%</w:t>
                  </w:r>
                </w:p>
              </w:tc>
              <w:tc>
                <w:tcPr>
                  <w:tcW w:w="1418" w:type="dxa"/>
                  <w:tcBorders>
                    <w:top w:val="single" w:sz="4" w:space="0" w:color="A6A6A6"/>
                    <w:bottom w:val="single" w:sz="4" w:space="0" w:color="A6A6A6"/>
                  </w:tcBorders>
                  <w:vAlign w:val="center"/>
                </w:tcPr>
                <w:p w14:paraId="35C2D857" w14:textId="77777777" w:rsidR="007B378C" w:rsidRPr="000467BB" w:rsidRDefault="007B378C" w:rsidP="000467BB">
                  <w:pPr>
                    <w:pStyle w:val="TableText"/>
                    <w:spacing w:before="60" w:after="60"/>
                    <w:jc w:val="center"/>
                    <w:rPr>
                      <w:sz w:val="18"/>
                      <w:szCs w:val="18"/>
                    </w:rPr>
                  </w:pPr>
                  <w:r w:rsidRPr="000467BB">
                    <w:rPr>
                      <w:sz w:val="18"/>
                      <w:szCs w:val="18"/>
                    </w:rPr>
                    <w:t>86.0%</w:t>
                  </w:r>
                </w:p>
              </w:tc>
              <w:tc>
                <w:tcPr>
                  <w:tcW w:w="992" w:type="dxa"/>
                  <w:tcBorders>
                    <w:top w:val="single" w:sz="4" w:space="0" w:color="A6A6A6"/>
                    <w:bottom w:val="single" w:sz="4" w:space="0" w:color="A6A6A6"/>
                  </w:tcBorders>
                  <w:vAlign w:val="center"/>
                </w:tcPr>
                <w:p w14:paraId="0EF257A0" w14:textId="77777777" w:rsidR="007B378C" w:rsidRPr="000467BB" w:rsidRDefault="007B378C" w:rsidP="000467BB">
                  <w:pPr>
                    <w:pStyle w:val="TableText"/>
                    <w:spacing w:before="60" w:after="60"/>
                    <w:jc w:val="center"/>
                    <w:rPr>
                      <w:sz w:val="18"/>
                      <w:szCs w:val="18"/>
                    </w:rPr>
                  </w:pPr>
                  <w:r w:rsidRPr="000467BB">
                    <w:rPr>
                      <w:sz w:val="18"/>
                      <w:szCs w:val="18"/>
                    </w:rPr>
                    <w:t>90%</w:t>
                  </w:r>
                </w:p>
              </w:tc>
            </w:tr>
            <w:tr w:rsidR="007B378C" w:rsidRPr="002A546F" w14:paraId="1F534AF0" w14:textId="77777777" w:rsidTr="000467BB">
              <w:trPr>
                <w:cantSplit/>
              </w:trPr>
              <w:tc>
                <w:tcPr>
                  <w:tcW w:w="5562" w:type="dxa"/>
                  <w:tcBorders>
                    <w:top w:val="single" w:sz="4" w:space="0" w:color="A6A6A6"/>
                    <w:bottom w:val="single" w:sz="4" w:space="0" w:color="A6A6A6"/>
                  </w:tcBorders>
                  <w:vAlign w:val="center"/>
                </w:tcPr>
                <w:p w14:paraId="7BA86AF4" w14:textId="77777777" w:rsidR="007B378C" w:rsidRPr="000467BB" w:rsidRDefault="007B378C" w:rsidP="000467BB">
                  <w:pPr>
                    <w:pStyle w:val="TableText"/>
                    <w:spacing w:before="60" w:after="60"/>
                    <w:rPr>
                      <w:sz w:val="18"/>
                      <w:szCs w:val="18"/>
                    </w:rPr>
                  </w:pPr>
                  <w:r w:rsidRPr="000467BB">
                    <w:rPr>
                      <w:sz w:val="18"/>
                      <w:szCs w:val="18"/>
                    </w:rPr>
                    <w:t>Prevalence of children aged 2–14 years who are obese</w:t>
                  </w:r>
                </w:p>
              </w:tc>
              <w:tc>
                <w:tcPr>
                  <w:tcW w:w="1134" w:type="dxa"/>
                  <w:tcBorders>
                    <w:top w:val="single" w:sz="4" w:space="0" w:color="A6A6A6"/>
                    <w:bottom w:val="single" w:sz="4" w:space="0" w:color="A6A6A6"/>
                  </w:tcBorders>
                  <w:vAlign w:val="center"/>
                </w:tcPr>
                <w:p w14:paraId="071C1A7E" w14:textId="77777777" w:rsidR="007B378C" w:rsidRPr="000467BB" w:rsidRDefault="007B378C" w:rsidP="000467BB">
                  <w:pPr>
                    <w:pStyle w:val="TableText"/>
                    <w:spacing w:before="60" w:after="60"/>
                    <w:jc w:val="center"/>
                    <w:rPr>
                      <w:sz w:val="18"/>
                      <w:szCs w:val="18"/>
                    </w:rPr>
                  </w:pPr>
                  <w:r w:rsidRPr="000467BB">
                    <w:rPr>
                      <w:sz w:val="18"/>
                      <w:szCs w:val="18"/>
                    </w:rPr>
                    <w:t>29.7%</w:t>
                  </w:r>
                </w:p>
              </w:tc>
              <w:tc>
                <w:tcPr>
                  <w:tcW w:w="1418" w:type="dxa"/>
                  <w:tcBorders>
                    <w:top w:val="single" w:sz="4" w:space="0" w:color="A6A6A6"/>
                    <w:bottom w:val="single" w:sz="4" w:space="0" w:color="A6A6A6"/>
                  </w:tcBorders>
                  <w:vAlign w:val="center"/>
                </w:tcPr>
                <w:p w14:paraId="5C3103F3" w14:textId="77777777" w:rsidR="007B378C" w:rsidRPr="000467BB" w:rsidRDefault="007B378C" w:rsidP="000467BB">
                  <w:pPr>
                    <w:pStyle w:val="TableText"/>
                    <w:spacing w:before="60" w:after="60"/>
                    <w:jc w:val="center"/>
                    <w:rPr>
                      <w:sz w:val="18"/>
                      <w:szCs w:val="18"/>
                    </w:rPr>
                  </w:pPr>
                  <w:r w:rsidRPr="000467BB">
                    <w:rPr>
                      <w:sz w:val="18"/>
                      <w:szCs w:val="18"/>
                    </w:rPr>
                    <w:t>10.8%</w:t>
                  </w:r>
                </w:p>
              </w:tc>
              <w:tc>
                <w:tcPr>
                  <w:tcW w:w="992" w:type="dxa"/>
                  <w:tcBorders>
                    <w:top w:val="single" w:sz="4" w:space="0" w:color="A6A6A6"/>
                    <w:bottom w:val="single" w:sz="4" w:space="0" w:color="A6A6A6"/>
                  </w:tcBorders>
                  <w:vAlign w:val="center"/>
                </w:tcPr>
                <w:p w14:paraId="5F71799C" w14:textId="77777777" w:rsidR="007B378C" w:rsidRPr="000467BB" w:rsidRDefault="007B378C" w:rsidP="000467BB">
                  <w:pPr>
                    <w:pStyle w:val="TableText"/>
                    <w:spacing w:before="60" w:after="60"/>
                    <w:jc w:val="center"/>
                    <w:rPr>
                      <w:sz w:val="18"/>
                      <w:szCs w:val="18"/>
                    </w:rPr>
                  </w:pPr>
                  <w:r w:rsidRPr="000467BB">
                    <w:rPr>
                      <w:sz w:val="18"/>
                      <w:szCs w:val="18"/>
                    </w:rPr>
                    <w:t>No target</w:t>
                  </w:r>
                </w:p>
              </w:tc>
            </w:tr>
            <w:tr w:rsidR="007B378C" w:rsidRPr="002A546F" w14:paraId="0480E40C" w14:textId="77777777" w:rsidTr="000467BB">
              <w:trPr>
                <w:cantSplit/>
              </w:trPr>
              <w:tc>
                <w:tcPr>
                  <w:tcW w:w="5562" w:type="dxa"/>
                  <w:tcBorders>
                    <w:top w:val="single" w:sz="4" w:space="0" w:color="A6A6A6"/>
                    <w:bottom w:val="single" w:sz="4" w:space="0" w:color="auto"/>
                  </w:tcBorders>
                  <w:vAlign w:val="center"/>
                </w:tcPr>
                <w:p w14:paraId="596E96ED" w14:textId="77777777" w:rsidR="007B378C" w:rsidRPr="000467BB" w:rsidRDefault="007B378C" w:rsidP="000467BB">
                  <w:pPr>
                    <w:pStyle w:val="TableText"/>
                    <w:spacing w:before="60" w:after="60"/>
                    <w:rPr>
                      <w:sz w:val="18"/>
                      <w:szCs w:val="18"/>
                    </w:rPr>
                  </w:pPr>
                  <w:r w:rsidRPr="000467BB">
                    <w:rPr>
                      <w:sz w:val="18"/>
                      <w:szCs w:val="18"/>
                    </w:rPr>
                    <w:t>Enrolled women aged 25–69 years who received a cervical smear in the past three years</w:t>
                  </w:r>
                </w:p>
              </w:tc>
              <w:tc>
                <w:tcPr>
                  <w:tcW w:w="1134" w:type="dxa"/>
                  <w:tcBorders>
                    <w:top w:val="single" w:sz="4" w:space="0" w:color="A6A6A6"/>
                    <w:bottom w:val="single" w:sz="4" w:space="0" w:color="auto"/>
                  </w:tcBorders>
                  <w:vAlign w:val="center"/>
                </w:tcPr>
                <w:p w14:paraId="02A0F5B7" w14:textId="77777777" w:rsidR="007B378C" w:rsidRPr="000467BB" w:rsidRDefault="007B378C" w:rsidP="000467BB">
                  <w:pPr>
                    <w:pStyle w:val="TableText"/>
                    <w:spacing w:before="60" w:after="60"/>
                    <w:jc w:val="center"/>
                    <w:rPr>
                      <w:sz w:val="18"/>
                      <w:szCs w:val="18"/>
                    </w:rPr>
                  </w:pPr>
                  <w:r w:rsidRPr="000467BB">
                    <w:rPr>
                      <w:sz w:val="18"/>
                      <w:szCs w:val="18"/>
                    </w:rPr>
                    <w:t>76.2%</w:t>
                  </w:r>
                </w:p>
              </w:tc>
              <w:tc>
                <w:tcPr>
                  <w:tcW w:w="1418" w:type="dxa"/>
                  <w:tcBorders>
                    <w:top w:val="single" w:sz="4" w:space="0" w:color="A6A6A6"/>
                    <w:bottom w:val="single" w:sz="4" w:space="0" w:color="auto"/>
                  </w:tcBorders>
                  <w:vAlign w:val="center"/>
                </w:tcPr>
                <w:p w14:paraId="73FF2B5E" w14:textId="77777777" w:rsidR="007B378C" w:rsidRPr="000467BB" w:rsidRDefault="007B378C" w:rsidP="000467BB">
                  <w:pPr>
                    <w:pStyle w:val="TableText"/>
                    <w:spacing w:before="60" w:after="60"/>
                    <w:jc w:val="center"/>
                    <w:rPr>
                      <w:sz w:val="18"/>
                      <w:szCs w:val="18"/>
                    </w:rPr>
                  </w:pPr>
                  <w:r w:rsidRPr="000467BB">
                    <w:rPr>
                      <w:sz w:val="18"/>
                      <w:szCs w:val="18"/>
                    </w:rPr>
                    <w:t>76.6%</w:t>
                  </w:r>
                </w:p>
              </w:tc>
              <w:tc>
                <w:tcPr>
                  <w:tcW w:w="992" w:type="dxa"/>
                  <w:tcBorders>
                    <w:top w:val="single" w:sz="4" w:space="0" w:color="A6A6A6"/>
                    <w:bottom w:val="single" w:sz="4" w:space="0" w:color="auto"/>
                  </w:tcBorders>
                  <w:vAlign w:val="center"/>
                </w:tcPr>
                <w:p w14:paraId="1F2FB6B4" w14:textId="77777777" w:rsidR="007B378C" w:rsidRPr="000467BB" w:rsidRDefault="007B378C" w:rsidP="000467BB">
                  <w:pPr>
                    <w:pStyle w:val="TableText"/>
                    <w:spacing w:before="60" w:after="60"/>
                    <w:jc w:val="center"/>
                    <w:rPr>
                      <w:sz w:val="18"/>
                      <w:szCs w:val="18"/>
                    </w:rPr>
                  </w:pPr>
                  <w:r w:rsidRPr="000467BB">
                    <w:rPr>
                      <w:sz w:val="18"/>
                      <w:szCs w:val="18"/>
                    </w:rPr>
                    <w:t>80%</w:t>
                  </w:r>
                </w:p>
              </w:tc>
            </w:tr>
          </w:tbl>
          <w:p w14:paraId="5FB94CDD" w14:textId="77777777" w:rsidR="0069290E" w:rsidRPr="0069290E" w:rsidRDefault="0069290E">
            <w:pPr>
              <w:rPr>
                <w:sz w:val="2"/>
                <w:szCs w:val="2"/>
              </w:rPr>
            </w:pPr>
          </w:p>
          <w:p w14:paraId="62C6B671" w14:textId="77777777" w:rsidR="007B378C" w:rsidRPr="00F07986" w:rsidRDefault="007B378C" w:rsidP="00C25F4F">
            <w:pPr>
              <w:pStyle w:val="TableText"/>
              <w:spacing w:before="0" w:after="0"/>
            </w:pPr>
          </w:p>
        </w:tc>
      </w:tr>
    </w:tbl>
    <w:p w14:paraId="6CF3EBEC" w14:textId="77777777" w:rsidR="007B378C" w:rsidRPr="00A119E8" w:rsidRDefault="007B378C" w:rsidP="007B378C">
      <w:pPr>
        <w:spacing w:line="240" w:lineRule="auto"/>
      </w:pPr>
    </w:p>
    <w:p w14:paraId="64AE9D2A" w14:textId="77777777" w:rsidR="007B378C" w:rsidRPr="00A119E8" w:rsidRDefault="007B378C" w:rsidP="0069290E">
      <w:pPr>
        <w:pStyle w:val="Heading1"/>
      </w:pPr>
      <w:bookmarkStart w:id="41" w:name="_Toc425012022"/>
      <w:bookmarkStart w:id="42" w:name="_Toc445823333"/>
      <w:bookmarkStart w:id="43" w:name="_Toc447565082"/>
      <w:bookmarkStart w:id="44" w:name="_Toc458519862"/>
      <w:r w:rsidRPr="00A119E8">
        <w:lastRenderedPageBreak/>
        <w:t>Priority outcome 1 – Systems and services meet the needs of Pacific people</w:t>
      </w:r>
      <w:bookmarkEnd w:id="41"/>
      <w:r w:rsidRPr="00A119E8">
        <w:t>s</w:t>
      </w:r>
      <w:bookmarkEnd w:id="42"/>
      <w:bookmarkEnd w:id="43"/>
      <w:bookmarkEnd w:id="44"/>
    </w:p>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blLayout w:type="fixed"/>
        <w:tblCellMar>
          <w:left w:w="57" w:type="dxa"/>
          <w:right w:w="57" w:type="dxa"/>
        </w:tblCellMar>
        <w:tblLook w:val="04A0" w:firstRow="1" w:lastRow="0" w:firstColumn="1" w:lastColumn="0" w:noHBand="0" w:noVBand="1"/>
      </w:tblPr>
      <w:tblGrid>
        <w:gridCol w:w="1560"/>
        <w:gridCol w:w="7796"/>
      </w:tblGrid>
      <w:tr w:rsidR="007B378C" w:rsidRPr="00A119E8" w14:paraId="42E40035" w14:textId="77777777" w:rsidTr="007B18B2">
        <w:trPr>
          <w:cantSplit/>
        </w:trPr>
        <w:tc>
          <w:tcPr>
            <w:tcW w:w="1560" w:type="dxa"/>
            <w:shd w:val="clear" w:color="auto" w:fill="D9D9D9"/>
          </w:tcPr>
          <w:p w14:paraId="19D04BC5" w14:textId="77777777" w:rsidR="007B378C" w:rsidRPr="00A119E8" w:rsidRDefault="007B378C" w:rsidP="00C25F4F">
            <w:pPr>
              <w:pStyle w:val="TableText"/>
              <w:spacing w:before="120" w:after="120"/>
              <w:rPr>
                <w:b/>
                <w:sz w:val="24"/>
                <w:szCs w:val="24"/>
                <w:lang w:eastAsia="en-NZ"/>
              </w:rPr>
            </w:pPr>
            <w:r w:rsidRPr="00A119E8">
              <w:rPr>
                <w:b/>
                <w:sz w:val="24"/>
                <w:szCs w:val="24"/>
                <w:lang w:eastAsia="en-NZ"/>
              </w:rPr>
              <w:t>Action 1</w:t>
            </w:r>
          </w:p>
        </w:tc>
        <w:tc>
          <w:tcPr>
            <w:tcW w:w="7796" w:type="dxa"/>
            <w:shd w:val="clear" w:color="auto" w:fill="D9D9D9"/>
          </w:tcPr>
          <w:p w14:paraId="66F7938A" w14:textId="77777777" w:rsidR="007B378C" w:rsidRPr="00A119E8" w:rsidRDefault="007B378C" w:rsidP="00C25F4F">
            <w:pPr>
              <w:pStyle w:val="TableText"/>
              <w:spacing w:before="120" w:after="120"/>
              <w:ind w:left="142"/>
              <w:rPr>
                <w:b/>
                <w:sz w:val="24"/>
                <w:szCs w:val="24"/>
                <w:lang w:eastAsia="en-NZ"/>
              </w:rPr>
            </w:pPr>
            <w:r w:rsidRPr="00A119E8">
              <w:rPr>
                <w:b/>
                <w:sz w:val="24"/>
                <w:szCs w:val="24"/>
                <w:lang w:eastAsia="en-NZ"/>
              </w:rPr>
              <w:t xml:space="preserve">DHBs will implement the actions focused on Pacific peoples in </w:t>
            </w:r>
            <w:r w:rsidRPr="00A119E8">
              <w:rPr>
                <w:b/>
                <w:i/>
                <w:sz w:val="24"/>
                <w:szCs w:val="24"/>
                <w:lang w:eastAsia="en-NZ"/>
              </w:rPr>
              <w:t xml:space="preserve">Rising to the Challenge: The Mental Health and Addiction Service Development Plan 2012–2017 </w:t>
            </w:r>
            <w:r w:rsidRPr="00A119E8">
              <w:rPr>
                <w:b/>
                <w:sz w:val="24"/>
                <w:szCs w:val="24"/>
                <w:lang w:eastAsia="en-NZ"/>
              </w:rPr>
              <w:t>in order to build more responsive services for Pacific peoples who are severely affected by mental illness or addiction.</w:t>
            </w:r>
          </w:p>
        </w:tc>
      </w:tr>
    </w:tbl>
    <w:p w14:paraId="3FE8BA62" w14:textId="77777777" w:rsidR="007B378C" w:rsidRPr="00A119E8" w:rsidRDefault="007B378C" w:rsidP="0069290E"/>
    <w:p w14:paraId="5E43263B" w14:textId="77777777" w:rsidR="007B378C" w:rsidRPr="00A119E8" w:rsidRDefault="007B378C" w:rsidP="0069290E">
      <w:pPr>
        <w:pStyle w:val="Heading3"/>
      </w:pPr>
      <w:r w:rsidRPr="00A119E8">
        <w:t>Action commentary</w:t>
      </w:r>
    </w:p>
    <w:p w14:paraId="511E7D19" w14:textId="0F0B7A7E" w:rsidR="007B378C" w:rsidRDefault="007B378C" w:rsidP="0069290E">
      <w:r w:rsidRPr="00A119E8">
        <w:rPr>
          <w:i/>
        </w:rPr>
        <w:t>Rising to the Challenge: The Mental Health and Addiction Service Development Plan</w:t>
      </w:r>
      <w:r>
        <w:rPr>
          <w:i/>
        </w:rPr>
        <w:br/>
      </w:r>
      <w:r w:rsidRPr="00A119E8">
        <w:rPr>
          <w:i/>
          <w:iCs/>
        </w:rPr>
        <w:t xml:space="preserve">2012–2017 </w:t>
      </w:r>
      <w:r w:rsidRPr="00A119E8">
        <w:t>was released in 2012 (Ministry of Health 2012</w:t>
      </w:r>
      <w:r>
        <w:t>a</w:t>
      </w:r>
      <w:r w:rsidRPr="00A119E8">
        <w:t xml:space="preserve">). This was further impetus for mental health and addiction services to increase national consistency in access, service quality and outcomes for people who use services, for their families and whānau, and for communities. It sets a service development pathway with clear actions to be achieved over the five-year period, </w:t>
      </w:r>
      <w:r w:rsidR="00C96F7E">
        <w:t>to</w:t>
      </w:r>
      <w:r w:rsidRPr="00A119E8">
        <w:t xml:space="preserve"> achieve the most effective outcomes for those who most need them and make the best use of public money.</w:t>
      </w:r>
    </w:p>
    <w:p w14:paraId="19B215DB" w14:textId="77777777" w:rsidR="007B378C" w:rsidRPr="00A119E8" w:rsidRDefault="007B378C" w:rsidP="0069290E"/>
    <w:p w14:paraId="5FFD2A01" w14:textId="77777777" w:rsidR="007B378C" w:rsidRPr="00A119E8" w:rsidRDefault="007B378C" w:rsidP="0069290E">
      <w:pPr>
        <w:pStyle w:val="Table"/>
      </w:pPr>
      <w:bookmarkStart w:id="45" w:name="_Toc445801433"/>
      <w:bookmarkStart w:id="46" w:name="_Toc447527123"/>
      <w:bookmarkStart w:id="47" w:name="_Toc458524026"/>
      <w:r w:rsidRPr="00A119E8">
        <w:lastRenderedPageBreak/>
        <w:t>Table 6: DHB ‘Rising to the Challe</w:t>
      </w:r>
      <w:r>
        <w:t>nge’ actions delivered, as at 30</w:t>
      </w:r>
      <w:r w:rsidRPr="00A119E8">
        <w:t xml:space="preserve"> </w:t>
      </w:r>
      <w:r>
        <w:t>June</w:t>
      </w:r>
      <w:r w:rsidRPr="00A119E8">
        <w:t xml:space="preserve"> 201</w:t>
      </w:r>
      <w:bookmarkEnd w:id="45"/>
      <w:bookmarkEnd w:id="46"/>
      <w:r>
        <w:t>6</w:t>
      </w:r>
      <w:bookmarkEnd w:id="47"/>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418"/>
        <w:gridCol w:w="7938"/>
      </w:tblGrid>
      <w:tr w:rsidR="007B378C" w:rsidRPr="00A119E8" w14:paraId="700D9C85" w14:textId="77777777" w:rsidTr="0069290E">
        <w:trPr>
          <w:cantSplit/>
          <w:tblHeader/>
        </w:trPr>
        <w:tc>
          <w:tcPr>
            <w:tcW w:w="1418" w:type="dxa"/>
            <w:tcBorders>
              <w:top w:val="single" w:sz="4" w:space="0" w:color="auto"/>
              <w:bottom w:val="single" w:sz="4" w:space="0" w:color="auto"/>
            </w:tcBorders>
          </w:tcPr>
          <w:p w14:paraId="0E415217" w14:textId="77777777" w:rsidR="007B378C" w:rsidRPr="00AE4282" w:rsidRDefault="007B378C" w:rsidP="00AE4282">
            <w:pPr>
              <w:pStyle w:val="TableText"/>
              <w:keepNext/>
              <w:spacing w:before="60" w:after="60"/>
              <w:rPr>
                <w:b/>
                <w:sz w:val="18"/>
                <w:szCs w:val="18"/>
              </w:rPr>
            </w:pPr>
            <w:r w:rsidRPr="00AE4282">
              <w:rPr>
                <w:b/>
                <w:sz w:val="18"/>
                <w:szCs w:val="18"/>
              </w:rPr>
              <w:t>DHB</w:t>
            </w:r>
          </w:p>
        </w:tc>
        <w:tc>
          <w:tcPr>
            <w:tcW w:w="7938" w:type="dxa"/>
            <w:tcBorders>
              <w:top w:val="single" w:sz="4" w:space="0" w:color="auto"/>
              <w:bottom w:val="single" w:sz="4" w:space="0" w:color="auto"/>
            </w:tcBorders>
          </w:tcPr>
          <w:p w14:paraId="7AF6FB24" w14:textId="77777777" w:rsidR="007B378C" w:rsidRPr="00AE4282" w:rsidDel="00CD6496" w:rsidRDefault="007B378C" w:rsidP="00AE4282">
            <w:pPr>
              <w:pStyle w:val="TableText"/>
              <w:keepNext/>
              <w:spacing w:before="60" w:after="60"/>
              <w:rPr>
                <w:b/>
                <w:sz w:val="18"/>
                <w:szCs w:val="18"/>
              </w:rPr>
            </w:pPr>
            <w:r w:rsidRPr="00AE4282">
              <w:rPr>
                <w:b/>
                <w:sz w:val="18"/>
                <w:szCs w:val="18"/>
              </w:rPr>
              <w:t>Actions</w:t>
            </w:r>
          </w:p>
        </w:tc>
      </w:tr>
      <w:tr w:rsidR="007B378C" w:rsidRPr="00A119E8" w14:paraId="12B52113" w14:textId="77777777" w:rsidTr="00C25F4F">
        <w:trPr>
          <w:cantSplit/>
        </w:trPr>
        <w:tc>
          <w:tcPr>
            <w:tcW w:w="1418" w:type="dxa"/>
            <w:tcBorders>
              <w:top w:val="single" w:sz="4" w:space="0" w:color="A6A6A6"/>
              <w:bottom w:val="single" w:sz="4" w:space="0" w:color="A6A6A6"/>
            </w:tcBorders>
          </w:tcPr>
          <w:p w14:paraId="553A91AD" w14:textId="77777777" w:rsidR="007B378C" w:rsidRPr="00AE4282" w:rsidRDefault="007B378C" w:rsidP="00AE4282">
            <w:pPr>
              <w:pStyle w:val="TableText"/>
              <w:keepNext/>
              <w:spacing w:before="60" w:after="60"/>
              <w:rPr>
                <w:sz w:val="18"/>
                <w:szCs w:val="18"/>
              </w:rPr>
            </w:pPr>
            <w:r w:rsidRPr="00AE4282">
              <w:rPr>
                <w:sz w:val="18"/>
                <w:szCs w:val="18"/>
              </w:rPr>
              <w:t>Counties Manukau</w:t>
            </w:r>
          </w:p>
        </w:tc>
        <w:tc>
          <w:tcPr>
            <w:tcW w:w="7938" w:type="dxa"/>
            <w:tcBorders>
              <w:top w:val="single" w:sz="4" w:space="0" w:color="A6A6A6"/>
              <w:bottom w:val="single" w:sz="4" w:space="0" w:color="A6A6A6"/>
            </w:tcBorders>
          </w:tcPr>
          <w:p w14:paraId="42F38153" w14:textId="77777777" w:rsidR="007B378C" w:rsidRPr="00AE4282" w:rsidRDefault="007B378C" w:rsidP="00AE4282">
            <w:pPr>
              <w:pStyle w:val="TableText"/>
              <w:keepNext/>
              <w:spacing w:before="60" w:after="60"/>
              <w:rPr>
                <w:sz w:val="18"/>
                <w:szCs w:val="18"/>
                <w:highlight w:val="yellow"/>
              </w:rPr>
            </w:pPr>
            <w:r w:rsidRPr="00AE4282">
              <w:rPr>
                <w:sz w:val="18"/>
                <w:szCs w:val="18"/>
              </w:rPr>
              <w:t>Counties Manukau DHB developed and implemented a mental health first aid training package to increase mental health literacy on depression and drug and alcohol issues for Pacific communities. The DHB has mandatory cultural capability training for all its staff to ensure that staff are competent and comfortable to engage Pacific, Māori and other priority groups. It has been working with Pacific and Asian advisors to upgrade this programme.</w:t>
            </w:r>
          </w:p>
        </w:tc>
      </w:tr>
      <w:tr w:rsidR="007B378C" w:rsidRPr="00A119E8" w14:paraId="40FAAE8B" w14:textId="77777777" w:rsidTr="00C25F4F">
        <w:trPr>
          <w:cantSplit/>
        </w:trPr>
        <w:tc>
          <w:tcPr>
            <w:tcW w:w="1418" w:type="dxa"/>
            <w:tcBorders>
              <w:top w:val="single" w:sz="4" w:space="0" w:color="A6A6A6"/>
            </w:tcBorders>
          </w:tcPr>
          <w:p w14:paraId="49C29A29" w14:textId="77777777" w:rsidR="007B378C" w:rsidRPr="00AE4282" w:rsidRDefault="007B378C" w:rsidP="00AE4282">
            <w:pPr>
              <w:pStyle w:val="TableText"/>
              <w:keepNext/>
              <w:spacing w:before="60" w:after="60"/>
              <w:rPr>
                <w:sz w:val="18"/>
                <w:szCs w:val="18"/>
              </w:rPr>
            </w:pPr>
            <w:r w:rsidRPr="00AE4282">
              <w:rPr>
                <w:sz w:val="18"/>
                <w:szCs w:val="18"/>
              </w:rPr>
              <w:t>Auckland</w:t>
            </w:r>
          </w:p>
        </w:tc>
        <w:tc>
          <w:tcPr>
            <w:tcW w:w="7938" w:type="dxa"/>
            <w:tcBorders>
              <w:top w:val="single" w:sz="4" w:space="0" w:color="A6A6A6"/>
            </w:tcBorders>
          </w:tcPr>
          <w:p w14:paraId="49A102F1" w14:textId="77777777" w:rsidR="007B378C" w:rsidRPr="00AE4282" w:rsidRDefault="007B378C" w:rsidP="00AE4282">
            <w:pPr>
              <w:pStyle w:val="TableText"/>
              <w:keepNext/>
              <w:spacing w:before="60" w:after="60"/>
              <w:rPr>
                <w:sz w:val="18"/>
                <w:szCs w:val="18"/>
                <w:highlight w:val="yellow"/>
              </w:rPr>
            </w:pPr>
            <w:r w:rsidRPr="00AE4282">
              <w:rPr>
                <w:sz w:val="18"/>
                <w:szCs w:val="18"/>
              </w:rPr>
              <w:t xml:space="preserve">Auckland DHB continues with its mental health programme through Lotofale, which provides Pacific clients and their families with the best possible standards of cultural-clinical care and choices, ensuring their cultural needs are met. The addiction services are carried out via TUPU. TUPU is a mobile Pacific Island alcohol and other drug and gambling service which provides services across the Auckland region (covering the three Auckland DHBs). </w:t>
            </w:r>
          </w:p>
        </w:tc>
      </w:tr>
      <w:tr w:rsidR="007B378C" w:rsidRPr="00A119E8" w14:paraId="5DC0EAEC" w14:textId="77777777" w:rsidTr="00C25F4F">
        <w:trPr>
          <w:cantSplit/>
        </w:trPr>
        <w:tc>
          <w:tcPr>
            <w:tcW w:w="1418" w:type="dxa"/>
            <w:tcBorders>
              <w:top w:val="single" w:sz="4" w:space="0" w:color="A6A6A6"/>
            </w:tcBorders>
          </w:tcPr>
          <w:p w14:paraId="6C06DFE9" w14:textId="77777777" w:rsidR="007B378C" w:rsidRPr="00AE4282" w:rsidRDefault="007B378C" w:rsidP="00AE4282">
            <w:pPr>
              <w:pStyle w:val="TableText"/>
              <w:keepNext/>
              <w:spacing w:before="60" w:after="60"/>
              <w:rPr>
                <w:sz w:val="18"/>
                <w:szCs w:val="18"/>
              </w:rPr>
            </w:pPr>
            <w:r w:rsidRPr="00AE4282">
              <w:rPr>
                <w:sz w:val="18"/>
                <w:szCs w:val="18"/>
              </w:rPr>
              <w:t>Waitemata</w:t>
            </w:r>
          </w:p>
        </w:tc>
        <w:tc>
          <w:tcPr>
            <w:tcW w:w="7938" w:type="dxa"/>
            <w:tcBorders>
              <w:top w:val="single" w:sz="4" w:space="0" w:color="A6A6A6"/>
            </w:tcBorders>
          </w:tcPr>
          <w:p w14:paraId="5EC8F08B" w14:textId="27567787" w:rsidR="007B378C" w:rsidRPr="00AE4282" w:rsidRDefault="007B378C">
            <w:pPr>
              <w:pStyle w:val="TableText"/>
              <w:keepNext/>
              <w:spacing w:before="60" w:after="60"/>
              <w:rPr>
                <w:sz w:val="18"/>
                <w:szCs w:val="18"/>
                <w:highlight w:val="yellow"/>
              </w:rPr>
            </w:pPr>
            <w:r w:rsidRPr="00AE4282">
              <w:rPr>
                <w:sz w:val="18"/>
                <w:szCs w:val="18"/>
              </w:rPr>
              <w:t>Pacific Mental Health &amp; Addictions Services (Takanga A Fohe) is responsible for the management and leadership of Waitemata DHB’s Pacific mental health and addictions services. These services are carried out via Malaga a le Pasifika (Pacific Islands Liaison Team) and TUPU. Both services have Pacific staff with cultural knowledge including clinical staff. In addition, there is Isa Lei, which is a Pacific Island community mental health service that provides cultural-clinical care coordination to Pacific mental health consumers and their families. The DHB aims to increase the focus of its mental health partnership with Whānau House</w:t>
            </w:r>
            <w:r w:rsidRPr="00AE4282">
              <w:rPr>
                <w:rStyle w:val="FootnoteReference"/>
                <w:sz w:val="18"/>
                <w:szCs w:val="18"/>
              </w:rPr>
              <w:footnoteReference w:id="3"/>
            </w:r>
            <w:r w:rsidRPr="00AE4282">
              <w:rPr>
                <w:sz w:val="18"/>
                <w:szCs w:val="18"/>
              </w:rPr>
              <w:t xml:space="preserve"> on Whānau Ora. All clients that go through Pacific mental health services have </w:t>
            </w:r>
            <w:r w:rsidR="00AE4282">
              <w:rPr>
                <w:sz w:val="18"/>
                <w:szCs w:val="18"/>
              </w:rPr>
              <w:t>six-</w:t>
            </w:r>
            <w:r w:rsidRPr="00AE4282">
              <w:rPr>
                <w:sz w:val="18"/>
                <w:szCs w:val="18"/>
              </w:rPr>
              <w:t>monthly cardiovascular risk assessments.</w:t>
            </w:r>
          </w:p>
        </w:tc>
      </w:tr>
      <w:tr w:rsidR="007B378C" w:rsidRPr="00A119E8" w14:paraId="4B9B6558" w14:textId="77777777" w:rsidTr="00C25F4F">
        <w:trPr>
          <w:cantSplit/>
        </w:trPr>
        <w:tc>
          <w:tcPr>
            <w:tcW w:w="1418" w:type="dxa"/>
            <w:tcBorders>
              <w:top w:val="single" w:sz="4" w:space="0" w:color="A6A6A6"/>
            </w:tcBorders>
          </w:tcPr>
          <w:p w14:paraId="4D014530" w14:textId="77777777" w:rsidR="007B378C" w:rsidRPr="00AE4282" w:rsidRDefault="007B378C" w:rsidP="00AE4282">
            <w:pPr>
              <w:pStyle w:val="TableText"/>
              <w:keepNext/>
              <w:spacing w:before="60" w:after="60"/>
              <w:rPr>
                <w:sz w:val="18"/>
                <w:szCs w:val="18"/>
              </w:rPr>
            </w:pPr>
            <w:r w:rsidRPr="00AE4282">
              <w:rPr>
                <w:sz w:val="18"/>
                <w:szCs w:val="18"/>
              </w:rPr>
              <w:t>Hutt Valley</w:t>
            </w:r>
          </w:p>
        </w:tc>
        <w:tc>
          <w:tcPr>
            <w:tcW w:w="7938" w:type="dxa"/>
            <w:tcBorders>
              <w:top w:val="single" w:sz="4" w:space="0" w:color="A6A6A6"/>
            </w:tcBorders>
          </w:tcPr>
          <w:p w14:paraId="44C81A07" w14:textId="77777777" w:rsidR="007B378C" w:rsidRPr="00AE4282" w:rsidRDefault="007B378C" w:rsidP="00AE4282">
            <w:pPr>
              <w:pStyle w:val="TableText"/>
              <w:keepNext/>
              <w:spacing w:before="60" w:after="60"/>
              <w:rPr>
                <w:sz w:val="18"/>
                <w:szCs w:val="18"/>
              </w:rPr>
            </w:pPr>
            <w:r w:rsidRPr="00AE4282">
              <w:rPr>
                <w:sz w:val="18"/>
                <w:szCs w:val="18"/>
              </w:rPr>
              <w:t>Hutt Valley has been working hard to reduce their number of Did Not Attend (DNA). In the April 2015 to December 2015 period, Pacific DNAs dropped by 22 percent.</w:t>
            </w:r>
          </w:p>
        </w:tc>
      </w:tr>
      <w:tr w:rsidR="007B378C" w:rsidRPr="00A119E8" w14:paraId="589AB897" w14:textId="77777777" w:rsidTr="00C25F4F">
        <w:trPr>
          <w:cantSplit/>
        </w:trPr>
        <w:tc>
          <w:tcPr>
            <w:tcW w:w="1418" w:type="dxa"/>
            <w:tcBorders>
              <w:top w:val="single" w:sz="4" w:space="0" w:color="A6A6A6"/>
            </w:tcBorders>
          </w:tcPr>
          <w:p w14:paraId="238BC2E7" w14:textId="77777777" w:rsidR="007B378C" w:rsidRPr="00AE4282" w:rsidRDefault="007B378C" w:rsidP="00AE4282">
            <w:pPr>
              <w:pStyle w:val="TableText"/>
              <w:spacing w:before="60" w:after="60"/>
              <w:rPr>
                <w:sz w:val="18"/>
                <w:szCs w:val="18"/>
              </w:rPr>
            </w:pPr>
            <w:r w:rsidRPr="00AE4282">
              <w:rPr>
                <w:sz w:val="18"/>
                <w:szCs w:val="18"/>
              </w:rPr>
              <w:t xml:space="preserve">Capital &amp; Coast </w:t>
            </w:r>
          </w:p>
        </w:tc>
        <w:tc>
          <w:tcPr>
            <w:tcW w:w="7938" w:type="dxa"/>
            <w:tcBorders>
              <w:top w:val="single" w:sz="4" w:space="0" w:color="A6A6A6"/>
            </w:tcBorders>
          </w:tcPr>
          <w:p w14:paraId="43C0DAE7" w14:textId="61090159" w:rsidR="007B378C" w:rsidRPr="00AE4282" w:rsidRDefault="007B378C">
            <w:pPr>
              <w:pStyle w:val="TableText"/>
              <w:spacing w:before="60" w:after="60"/>
              <w:rPr>
                <w:sz w:val="18"/>
                <w:szCs w:val="18"/>
              </w:rPr>
            </w:pPr>
            <w:r w:rsidRPr="00AE4282">
              <w:rPr>
                <w:sz w:val="18"/>
                <w:szCs w:val="18"/>
              </w:rPr>
              <w:t xml:space="preserve">Capital &amp; Coast DHB continues to lead the development of a new integrated mental health, addictions and intellectual disability service across three DHBs (Capital &amp; Coast, Hutt Valley and Wairarapa). This will entail an acute adult model of care pathway with a focus on improving access for Pacific and Māori populations. Capital </w:t>
            </w:r>
            <w:r w:rsidR="00D773E7">
              <w:rPr>
                <w:sz w:val="18"/>
                <w:szCs w:val="18"/>
              </w:rPr>
              <w:t xml:space="preserve">&amp; </w:t>
            </w:r>
            <w:r w:rsidRPr="00AE4282">
              <w:rPr>
                <w:sz w:val="18"/>
                <w:szCs w:val="18"/>
              </w:rPr>
              <w:t>Coast DHB also opened New Zealand’s first forensic inpatient mental health secure service providing services for up to 10 clients, who have offended and have complex mental health (or mental health and alcohol or drug) issues. Ratonga Rua Hospital provides a weekly GP and health nurse services. Weight gain due to medication is an issue.</w:t>
            </w:r>
          </w:p>
        </w:tc>
      </w:tr>
    </w:tbl>
    <w:p w14:paraId="42A86F8B" w14:textId="77777777" w:rsidR="007B378C" w:rsidRPr="00A119E8" w:rsidRDefault="007B378C" w:rsidP="0069290E">
      <w:pPr>
        <w:rPr>
          <w:highlight w:val="yellow"/>
        </w:rPr>
      </w:pPr>
    </w:p>
    <w:p w14:paraId="52CBF68B" w14:textId="77777777" w:rsidR="007B378C" w:rsidRDefault="007B378C" w:rsidP="00AE4282">
      <w:r w:rsidRPr="00A119E8">
        <w:rPr>
          <w:i/>
        </w:rPr>
        <w:t>Rising to the Challenge</w:t>
      </w:r>
      <w:r w:rsidRPr="00A119E8">
        <w:t xml:space="preserve"> does not prioritise actions, </w:t>
      </w:r>
      <w:r>
        <w:t>nor does it</w:t>
      </w:r>
      <w:r w:rsidRPr="00A119E8">
        <w:t xml:space="preserve"> prescribe the sequence in which they are to be implemented. Each year during the annual planning process, the Ministry of Health requires each DHB to articulate which of the Plan’s actions it proposes to implement. All eight priority DHBs are expected to deliver on actions under </w:t>
      </w:r>
      <w:r w:rsidRPr="00A119E8">
        <w:rPr>
          <w:i/>
        </w:rPr>
        <w:t>Rising to the Challenge</w:t>
      </w:r>
      <w:r w:rsidRPr="00A119E8">
        <w:t xml:space="preserve"> that directly impact on Pacific peoples.</w:t>
      </w:r>
    </w:p>
    <w:p w14:paraId="75BE2489" w14:textId="77777777" w:rsidR="007B378C" w:rsidRPr="00A119E8" w:rsidRDefault="007B378C" w:rsidP="0069290E"/>
    <w:p w14:paraId="1A8C8725" w14:textId="77777777" w:rsidR="007B378C" w:rsidRDefault="007B378C" w:rsidP="0069290E">
      <w:r w:rsidRPr="00A119E8">
        <w:t>The three Auckland DHBs (Auckland, Waitemata and Counties Manukau) share some services for Pacific people</w:t>
      </w:r>
      <w:r>
        <w:t>s</w:t>
      </w:r>
      <w:r w:rsidRPr="00A119E8">
        <w:t xml:space="preserve">. In the mental health service space, Auckland </w:t>
      </w:r>
      <w:r>
        <w:t xml:space="preserve">DHB </w:t>
      </w:r>
      <w:r w:rsidRPr="00A119E8">
        <w:t xml:space="preserve">has Lotofale, Waitemata </w:t>
      </w:r>
      <w:r>
        <w:t>DHB</w:t>
      </w:r>
      <w:r w:rsidRPr="00A119E8">
        <w:t xml:space="preserve"> has Takanga a Fohe and Counties Manukau </w:t>
      </w:r>
      <w:r>
        <w:t>DHB</w:t>
      </w:r>
      <w:r w:rsidRPr="00A119E8">
        <w:t xml:space="preserve"> has Faleola. All three DHBs share addiction services through TUPU. These DHBs are benefiting from this and it is evident in their performance in access rates for both mental health care and alcohol and drug services for Pacific people</w:t>
      </w:r>
      <w:r>
        <w:t>s</w:t>
      </w:r>
      <w:r w:rsidRPr="00A119E8">
        <w:t>.</w:t>
      </w:r>
    </w:p>
    <w:p w14:paraId="1C295529" w14:textId="77777777" w:rsidR="000954FC" w:rsidRPr="00214368" w:rsidRDefault="000954FC">
      <w:pPr>
        <w:spacing w:line="240" w:lineRule="auto"/>
        <w:rPr>
          <w:sz w:val="2"/>
          <w:szCs w:val="2"/>
        </w:rPr>
      </w:pPr>
      <w:r>
        <w:br w:type="page"/>
      </w:r>
    </w:p>
    <w:p w14:paraId="78B4BAA4" w14:textId="77777777" w:rsidR="007B378C" w:rsidRPr="000954FC" w:rsidRDefault="007B378C" w:rsidP="0069290E">
      <w:pPr>
        <w:rPr>
          <w:sz w:val="2"/>
          <w:szCs w:val="2"/>
        </w:rPr>
      </w:pPr>
    </w:p>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57E845C6" w14:textId="77777777" w:rsidTr="007B18B2">
        <w:trPr>
          <w:cantSplit/>
        </w:trPr>
        <w:tc>
          <w:tcPr>
            <w:tcW w:w="1560" w:type="dxa"/>
            <w:shd w:val="clear" w:color="auto" w:fill="A6A6A6"/>
          </w:tcPr>
          <w:p w14:paraId="486920FC" w14:textId="77777777" w:rsidR="007B378C" w:rsidRPr="00A119E8" w:rsidRDefault="007B378C" w:rsidP="00C25F4F">
            <w:pPr>
              <w:pStyle w:val="TableText"/>
              <w:spacing w:before="120" w:after="120"/>
              <w:rPr>
                <w:b/>
                <w:color w:val="FFFFFF"/>
                <w:sz w:val="20"/>
                <w:lang w:eastAsia="en-NZ"/>
              </w:rPr>
            </w:pPr>
            <w:r w:rsidRPr="00A119E8">
              <w:rPr>
                <w:b/>
                <w:color w:val="FFFFFF"/>
                <w:sz w:val="20"/>
                <w:lang w:eastAsia="en-NZ"/>
              </w:rPr>
              <w:t>Indicator 1a</w:t>
            </w:r>
          </w:p>
        </w:tc>
        <w:tc>
          <w:tcPr>
            <w:tcW w:w="7796" w:type="dxa"/>
            <w:shd w:val="clear" w:color="auto" w:fill="A6A6A6"/>
          </w:tcPr>
          <w:p w14:paraId="042343AF" w14:textId="77777777" w:rsidR="007B378C" w:rsidRPr="00A119E8" w:rsidRDefault="007B378C" w:rsidP="00C25F4F">
            <w:pPr>
              <w:pStyle w:val="TableText"/>
              <w:spacing w:before="120" w:after="120"/>
              <w:ind w:left="142"/>
              <w:rPr>
                <w:b/>
                <w:color w:val="FFFFFF"/>
                <w:sz w:val="20"/>
                <w:lang w:eastAsia="en-NZ"/>
              </w:rPr>
            </w:pPr>
            <w:r w:rsidRPr="00A119E8">
              <w:rPr>
                <w:b/>
                <w:color w:val="FFFFFF"/>
                <w:sz w:val="20"/>
                <w:lang w:eastAsia="en-NZ"/>
              </w:rPr>
              <w:t>Improving the health status of Pacific people with severe mental illness through improved access rates</w:t>
            </w:r>
          </w:p>
        </w:tc>
      </w:tr>
    </w:tbl>
    <w:p w14:paraId="04C9956D" w14:textId="77777777" w:rsidR="007B378C" w:rsidRPr="00A119E8" w:rsidRDefault="007B378C" w:rsidP="000954FC"/>
    <w:p w14:paraId="44761791" w14:textId="77777777" w:rsidR="007B378C" w:rsidRPr="00A119E8" w:rsidRDefault="007B378C" w:rsidP="000954FC">
      <w:r w:rsidRPr="002E4949">
        <w:rPr>
          <w:b/>
        </w:rPr>
        <w:t xml:space="preserve">Performance: </w:t>
      </w:r>
      <w:r w:rsidRPr="002E4949">
        <w:t xml:space="preserve">There </w:t>
      </w:r>
      <w:r w:rsidRPr="00A119E8">
        <w:t>is no target set for this indicator.</w:t>
      </w:r>
    </w:p>
    <w:p w14:paraId="0172EC86" w14:textId="77777777" w:rsidR="007B378C" w:rsidRPr="00A119E8" w:rsidRDefault="007B378C" w:rsidP="000954FC"/>
    <w:p w14:paraId="30E871CD" w14:textId="77777777" w:rsidR="007B378C" w:rsidRPr="00A119E8" w:rsidRDefault="007B378C" w:rsidP="000954FC">
      <w:r>
        <w:rPr>
          <w:b/>
        </w:rPr>
        <w:t>Note for Figures 2 to 5</w:t>
      </w:r>
      <w:r w:rsidRPr="00A119E8">
        <w:t>: The data is sourced from the Programme for the Integration of Mental Health Data (PRIMHD) data set, which is the national system for collecting information on services activity and outcomes data for individuals using mental health and addiction services.</w:t>
      </w:r>
      <w:r w:rsidRPr="00F942E8">
        <w:t xml:space="preserve"> The Pacific peoples’ access rate is the percentage of total Pacific unique clients seen divided by the projected population from</w:t>
      </w:r>
      <w:r>
        <w:t xml:space="preserve"> </w:t>
      </w:r>
      <w:r w:rsidRPr="00F942E8">
        <w:t>Statistics New Zealand. The total New Zealand access rate is the percentage of total unique clients seen</w:t>
      </w:r>
      <w:r>
        <w:t xml:space="preserve"> </w:t>
      </w:r>
      <w:r w:rsidRPr="00F942E8">
        <w:t>(all ethnicities included) divided by the total projected population of New Zealand. Both rates include all age groups.</w:t>
      </w:r>
    </w:p>
    <w:p w14:paraId="606283E3" w14:textId="77777777" w:rsidR="007B378C" w:rsidRPr="00A119E8" w:rsidRDefault="007B378C" w:rsidP="000954FC"/>
    <w:p w14:paraId="3E6A8C92" w14:textId="77777777" w:rsidR="007B378C" w:rsidRPr="00A119E8" w:rsidRDefault="007B378C" w:rsidP="000954FC">
      <w:pPr>
        <w:pStyle w:val="Figure"/>
      </w:pPr>
      <w:bookmarkStart w:id="48" w:name="_Toc428368057"/>
      <w:bookmarkStart w:id="49" w:name="_Toc428370435"/>
      <w:bookmarkStart w:id="50" w:name="_Toc445801441"/>
      <w:bookmarkStart w:id="51" w:name="_Toc447527139"/>
      <w:bookmarkStart w:id="52" w:name="_Toc458409421"/>
      <w:r w:rsidRPr="00A119E8">
        <w:t xml:space="preserve">Figure </w:t>
      </w:r>
      <w:r>
        <w:t>2</w:t>
      </w:r>
      <w:r w:rsidRPr="00A119E8">
        <w:t>: Access rate to DHB mental health services, Pacific peoples population and total New Zealand population, 2005/06–2014/15</w:t>
      </w:r>
      <w:bookmarkEnd w:id="48"/>
      <w:bookmarkEnd w:id="49"/>
      <w:bookmarkEnd w:id="50"/>
      <w:bookmarkEnd w:id="51"/>
      <w:bookmarkEnd w:id="52"/>
    </w:p>
    <w:p w14:paraId="189F8AD1" w14:textId="77777777" w:rsidR="007B378C" w:rsidRDefault="00362409" w:rsidP="000954FC">
      <w:r>
        <w:rPr>
          <w:noProof/>
          <w:lang w:eastAsia="en-NZ"/>
        </w:rPr>
        <w:drawing>
          <wp:inline distT="0" distB="0" distL="0" distR="0" wp14:anchorId="708011AE" wp14:editId="321026AF">
            <wp:extent cx="5722883" cy="3486533"/>
            <wp:effectExtent l="0" t="0" r="0" b="0"/>
            <wp:docPr id="86" name="Picture 1" title="Figure 2: Access rate to DHB mental health services, Pacific peoples population and total New Zealand population, 2005/06–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Access rate to DHB mental health services, Pacific peoples population and total New Zealand population, 2005/2006–2014/20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012" cy="3490876"/>
                    </a:xfrm>
                    <a:prstGeom prst="rect">
                      <a:avLst/>
                    </a:prstGeom>
                    <a:noFill/>
                    <a:ln>
                      <a:noFill/>
                    </a:ln>
                  </pic:spPr>
                </pic:pic>
              </a:graphicData>
            </a:graphic>
          </wp:inline>
        </w:drawing>
      </w:r>
    </w:p>
    <w:tbl>
      <w:tblPr>
        <w:tblW w:w="9356"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993"/>
        <w:gridCol w:w="760"/>
        <w:gridCol w:w="760"/>
        <w:gridCol w:w="760"/>
        <w:gridCol w:w="761"/>
        <w:gridCol w:w="760"/>
        <w:gridCol w:w="760"/>
        <w:gridCol w:w="760"/>
        <w:gridCol w:w="761"/>
        <w:gridCol w:w="760"/>
        <w:gridCol w:w="760"/>
        <w:gridCol w:w="761"/>
      </w:tblGrid>
      <w:tr w:rsidR="00141BE9" w:rsidRPr="002A546F" w14:paraId="3D655CEF" w14:textId="77777777" w:rsidTr="000467BB">
        <w:trPr>
          <w:cantSplit/>
        </w:trPr>
        <w:tc>
          <w:tcPr>
            <w:tcW w:w="993" w:type="dxa"/>
            <w:tcBorders>
              <w:top w:val="single" w:sz="4" w:space="0" w:color="auto"/>
              <w:bottom w:val="single" w:sz="4" w:space="0" w:color="auto"/>
            </w:tcBorders>
            <w:shd w:val="clear" w:color="auto" w:fill="auto"/>
          </w:tcPr>
          <w:p w14:paraId="3B9D3C3B" w14:textId="77777777" w:rsidR="000954FC" w:rsidRPr="000467BB" w:rsidRDefault="000954FC" w:rsidP="000954FC">
            <w:pPr>
              <w:pStyle w:val="TableText"/>
              <w:rPr>
                <w:b/>
                <w:sz w:val="18"/>
                <w:szCs w:val="18"/>
              </w:rPr>
            </w:pPr>
          </w:p>
        </w:tc>
        <w:tc>
          <w:tcPr>
            <w:tcW w:w="760" w:type="dxa"/>
            <w:tcBorders>
              <w:top w:val="single" w:sz="4" w:space="0" w:color="auto"/>
              <w:bottom w:val="single" w:sz="4" w:space="0" w:color="auto"/>
            </w:tcBorders>
            <w:shd w:val="clear" w:color="auto" w:fill="auto"/>
          </w:tcPr>
          <w:p w14:paraId="1A1C8824" w14:textId="77777777" w:rsidR="000954FC" w:rsidRPr="000467BB" w:rsidRDefault="000954FC" w:rsidP="007B18B2">
            <w:pPr>
              <w:pStyle w:val="TableText"/>
              <w:jc w:val="center"/>
              <w:rPr>
                <w:b/>
                <w:sz w:val="18"/>
                <w:szCs w:val="18"/>
              </w:rPr>
            </w:pPr>
            <w:r w:rsidRPr="000467BB">
              <w:rPr>
                <w:b/>
                <w:sz w:val="18"/>
                <w:szCs w:val="18"/>
              </w:rPr>
              <w:t>2005/06</w:t>
            </w:r>
          </w:p>
        </w:tc>
        <w:tc>
          <w:tcPr>
            <w:tcW w:w="760" w:type="dxa"/>
            <w:tcBorders>
              <w:top w:val="single" w:sz="4" w:space="0" w:color="auto"/>
              <w:bottom w:val="single" w:sz="4" w:space="0" w:color="auto"/>
            </w:tcBorders>
            <w:shd w:val="clear" w:color="auto" w:fill="auto"/>
          </w:tcPr>
          <w:p w14:paraId="539F8559" w14:textId="77777777" w:rsidR="000954FC" w:rsidRPr="000467BB" w:rsidRDefault="000954FC" w:rsidP="007B18B2">
            <w:pPr>
              <w:pStyle w:val="TableText"/>
              <w:jc w:val="center"/>
              <w:rPr>
                <w:b/>
                <w:sz w:val="18"/>
                <w:szCs w:val="18"/>
              </w:rPr>
            </w:pPr>
            <w:r w:rsidRPr="000467BB">
              <w:rPr>
                <w:b/>
                <w:sz w:val="18"/>
                <w:szCs w:val="18"/>
              </w:rPr>
              <w:t>2006/07</w:t>
            </w:r>
          </w:p>
        </w:tc>
        <w:tc>
          <w:tcPr>
            <w:tcW w:w="760" w:type="dxa"/>
            <w:tcBorders>
              <w:top w:val="single" w:sz="4" w:space="0" w:color="auto"/>
              <w:bottom w:val="single" w:sz="4" w:space="0" w:color="auto"/>
            </w:tcBorders>
            <w:shd w:val="clear" w:color="auto" w:fill="auto"/>
          </w:tcPr>
          <w:p w14:paraId="29CB90FC" w14:textId="77777777" w:rsidR="000954FC" w:rsidRPr="000467BB" w:rsidRDefault="000954FC" w:rsidP="007B18B2">
            <w:pPr>
              <w:pStyle w:val="TableText"/>
              <w:jc w:val="center"/>
              <w:rPr>
                <w:b/>
                <w:sz w:val="18"/>
                <w:szCs w:val="18"/>
              </w:rPr>
            </w:pPr>
            <w:r w:rsidRPr="000467BB">
              <w:rPr>
                <w:b/>
                <w:sz w:val="18"/>
                <w:szCs w:val="18"/>
              </w:rPr>
              <w:t>2007/08</w:t>
            </w:r>
          </w:p>
        </w:tc>
        <w:tc>
          <w:tcPr>
            <w:tcW w:w="761" w:type="dxa"/>
            <w:tcBorders>
              <w:top w:val="single" w:sz="4" w:space="0" w:color="auto"/>
              <w:bottom w:val="single" w:sz="4" w:space="0" w:color="auto"/>
            </w:tcBorders>
            <w:shd w:val="clear" w:color="auto" w:fill="auto"/>
          </w:tcPr>
          <w:p w14:paraId="0185CB5F" w14:textId="77777777" w:rsidR="000954FC" w:rsidRPr="000467BB" w:rsidRDefault="000954FC" w:rsidP="007B18B2">
            <w:pPr>
              <w:pStyle w:val="TableText"/>
              <w:jc w:val="center"/>
              <w:rPr>
                <w:b/>
                <w:sz w:val="18"/>
                <w:szCs w:val="18"/>
              </w:rPr>
            </w:pPr>
            <w:r w:rsidRPr="000467BB">
              <w:rPr>
                <w:b/>
                <w:sz w:val="18"/>
                <w:szCs w:val="18"/>
              </w:rPr>
              <w:t>2008/09</w:t>
            </w:r>
          </w:p>
        </w:tc>
        <w:tc>
          <w:tcPr>
            <w:tcW w:w="760" w:type="dxa"/>
            <w:tcBorders>
              <w:top w:val="single" w:sz="4" w:space="0" w:color="auto"/>
              <w:bottom w:val="single" w:sz="4" w:space="0" w:color="auto"/>
            </w:tcBorders>
            <w:shd w:val="clear" w:color="auto" w:fill="auto"/>
          </w:tcPr>
          <w:p w14:paraId="04D7BB5B" w14:textId="77777777" w:rsidR="000954FC" w:rsidRPr="000467BB" w:rsidRDefault="000954FC" w:rsidP="007B18B2">
            <w:pPr>
              <w:pStyle w:val="TableText"/>
              <w:jc w:val="center"/>
              <w:rPr>
                <w:b/>
                <w:sz w:val="18"/>
                <w:szCs w:val="18"/>
              </w:rPr>
            </w:pPr>
            <w:r w:rsidRPr="000467BB">
              <w:rPr>
                <w:b/>
                <w:sz w:val="18"/>
                <w:szCs w:val="18"/>
              </w:rPr>
              <w:t>2009/10</w:t>
            </w:r>
          </w:p>
        </w:tc>
        <w:tc>
          <w:tcPr>
            <w:tcW w:w="760" w:type="dxa"/>
            <w:tcBorders>
              <w:top w:val="single" w:sz="4" w:space="0" w:color="auto"/>
              <w:bottom w:val="single" w:sz="4" w:space="0" w:color="auto"/>
            </w:tcBorders>
            <w:shd w:val="clear" w:color="auto" w:fill="auto"/>
          </w:tcPr>
          <w:p w14:paraId="633B3C3E" w14:textId="77777777" w:rsidR="000954FC" w:rsidRPr="000467BB" w:rsidRDefault="000954FC" w:rsidP="007B18B2">
            <w:pPr>
              <w:pStyle w:val="TableText"/>
              <w:jc w:val="center"/>
              <w:rPr>
                <w:b/>
                <w:sz w:val="18"/>
                <w:szCs w:val="18"/>
              </w:rPr>
            </w:pPr>
            <w:r w:rsidRPr="000467BB">
              <w:rPr>
                <w:b/>
                <w:sz w:val="18"/>
                <w:szCs w:val="18"/>
              </w:rPr>
              <w:t>2010/11</w:t>
            </w:r>
          </w:p>
        </w:tc>
        <w:tc>
          <w:tcPr>
            <w:tcW w:w="760" w:type="dxa"/>
            <w:tcBorders>
              <w:top w:val="single" w:sz="4" w:space="0" w:color="auto"/>
              <w:bottom w:val="single" w:sz="4" w:space="0" w:color="auto"/>
            </w:tcBorders>
            <w:shd w:val="clear" w:color="auto" w:fill="auto"/>
          </w:tcPr>
          <w:p w14:paraId="728305F9" w14:textId="77777777" w:rsidR="000954FC" w:rsidRPr="000467BB" w:rsidRDefault="000954FC" w:rsidP="007B18B2">
            <w:pPr>
              <w:pStyle w:val="TableText"/>
              <w:jc w:val="center"/>
              <w:rPr>
                <w:b/>
                <w:sz w:val="18"/>
                <w:szCs w:val="18"/>
              </w:rPr>
            </w:pPr>
            <w:r w:rsidRPr="000467BB">
              <w:rPr>
                <w:b/>
                <w:sz w:val="18"/>
                <w:szCs w:val="18"/>
              </w:rPr>
              <w:t>2011/12</w:t>
            </w:r>
          </w:p>
        </w:tc>
        <w:tc>
          <w:tcPr>
            <w:tcW w:w="761" w:type="dxa"/>
            <w:tcBorders>
              <w:top w:val="single" w:sz="4" w:space="0" w:color="auto"/>
              <w:bottom w:val="single" w:sz="4" w:space="0" w:color="auto"/>
            </w:tcBorders>
            <w:shd w:val="clear" w:color="auto" w:fill="auto"/>
          </w:tcPr>
          <w:p w14:paraId="27890E2E" w14:textId="77777777" w:rsidR="000954FC" w:rsidRPr="000467BB" w:rsidRDefault="000954FC" w:rsidP="007B18B2">
            <w:pPr>
              <w:pStyle w:val="TableText"/>
              <w:jc w:val="center"/>
              <w:rPr>
                <w:b/>
                <w:sz w:val="18"/>
                <w:szCs w:val="18"/>
              </w:rPr>
            </w:pPr>
            <w:r w:rsidRPr="000467BB">
              <w:rPr>
                <w:b/>
                <w:sz w:val="18"/>
                <w:szCs w:val="18"/>
              </w:rPr>
              <w:t>2012/13</w:t>
            </w:r>
          </w:p>
        </w:tc>
        <w:tc>
          <w:tcPr>
            <w:tcW w:w="760" w:type="dxa"/>
            <w:tcBorders>
              <w:top w:val="single" w:sz="4" w:space="0" w:color="auto"/>
              <w:bottom w:val="single" w:sz="4" w:space="0" w:color="auto"/>
            </w:tcBorders>
            <w:shd w:val="clear" w:color="auto" w:fill="auto"/>
          </w:tcPr>
          <w:p w14:paraId="4FF1C3C4" w14:textId="77777777" w:rsidR="000954FC" w:rsidRPr="000467BB" w:rsidRDefault="000954FC" w:rsidP="007B18B2">
            <w:pPr>
              <w:pStyle w:val="TableText"/>
              <w:jc w:val="center"/>
              <w:rPr>
                <w:b/>
                <w:sz w:val="18"/>
                <w:szCs w:val="18"/>
              </w:rPr>
            </w:pPr>
            <w:r w:rsidRPr="000467BB">
              <w:rPr>
                <w:b/>
                <w:sz w:val="18"/>
                <w:szCs w:val="18"/>
              </w:rPr>
              <w:t>2013/14</w:t>
            </w:r>
          </w:p>
        </w:tc>
        <w:tc>
          <w:tcPr>
            <w:tcW w:w="760" w:type="dxa"/>
            <w:tcBorders>
              <w:top w:val="single" w:sz="4" w:space="0" w:color="auto"/>
              <w:bottom w:val="single" w:sz="4" w:space="0" w:color="auto"/>
            </w:tcBorders>
            <w:shd w:val="clear" w:color="auto" w:fill="auto"/>
          </w:tcPr>
          <w:p w14:paraId="08F013DE" w14:textId="77777777" w:rsidR="000954FC" w:rsidRPr="000467BB" w:rsidRDefault="000954FC" w:rsidP="007B18B2">
            <w:pPr>
              <w:pStyle w:val="TableText"/>
              <w:jc w:val="center"/>
              <w:rPr>
                <w:b/>
                <w:sz w:val="18"/>
                <w:szCs w:val="18"/>
              </w:rPr>
            </w:pPr>
            <w:r w:rsidRPr="000467BB">
              <w:rPr>
                <w:b/>
                <w:sz w:val="18"/>
                <w:szCs w:val="18"/>
              </w:rPr>
              <w:t>2014/15</w:t>
            </w:r>
          </w:p>
        </w:tc>
        <w:tc>
          <w:tcPr>
            <w:tcW w:w="761" w:type="dxa"/>
            <w:tcBorders>
              <w:top w:val="single" w:sz="4" w:space="0" w:color="auto"/>
              <w:bottom w:val="single" w:sz="4" w:space="0" w:color="auto"/>
            </w:tcBorders>
            <w:shd w:val="clear" w:color="auto" w:fill="auto"/>
          </w:tcPr>
          <w:p w14:paraId="7D36E112" w14:textId="77777777" w:rsidR="000954FC" w:rsidRPr="000467BB" w:rsidRDefault="000954FC" w:rsidP="007B18B2">
            <w:pPr>
              <w:pStyle w:val="TableText"/>
              <w:jc w:val="center"/>
              <w:rPr>
                <w:b/>
                <w:sz w:val="18"/>
                <w:szCs w:val="18"/>
              </w:rPr>
            </w:pPr>
            <w:r w:rsidRPr="000467BB">
              <w:rPr>
                <w:b/>
                <w:sz w:val="18"/>
                <w:szCs w:val="18"/>
              </w:rPr>
              <w:t>2015*</w:t>
            </w:r>
          </w:p>
        </w:tc>
      </w:tr>
      <w:tr w:rsidR="00141BE9" w:rsidRPr="002A546F" w14:paraId="7C54A3E5" w14:textId="77777777" w:rsidTr="000467BB">
        <w:trPr>
          <w:cantSplit/>
          <w:trHeight w:val="494"/>
        </w:trPr>
        <w:tc>
          <w:tcPr>
            <w:tcW w:w="993" w:type="dxa"/>
            <w:tcBorders>
              <w:top w:val="single" w:sz="4" w:space="0" w:color="auto"/>
              <w:bottom w:val="single" w:sz="4" w:space="0" w:color="A6A6A6"/>
            </w:tcBorders>
            <w:shd w:val="clear" w:color="auto" w:fill="auto"/>
            <w:vAlign w:val="center"/>
          </w:tcPr>
          <w:p w14:paraId="74AB1E27" w14:textId="25111EAF" w:rsidR="000954FC" w:rsidRPr="000467BB" w:rsidRDefault="000954FC" w:rsidP="000954FC">
            <w:pPr>
              <w:pStyle w:val="TableText"/>
              <w:rPr>
                <w:sz w:val="18"/>
                <w:szCs w:val="18"/>
              </w:rPr>
            </w:pPr>
            <w:r w:rsidRPr="000467BB">
              <w:rPr>
                <w:sz w:val="18"/>
                <w:szCs w:val="18"/>
              </w:rPr>
              <w:t>Pacific</w:t>
            </w:r>
          </w:p>
        </w:tc>
        <w:tc>
          <w:tcPr>
            <w:tcW w:w="760" w:type="dxa"/>
            <w:tcBorders>
              <w:top w:val="single" w:sz="4" w:space="0" w:color="auto"/>
              <w:bottom w:val="single" w:sz="4" w:space="0" w:color="A6A6A6"/>
            </w:tcBorders>
            <w:shd w:val="clear" w:color="auto" w:fill="auto"/>
            <w:vAlign w:val="center"/>
          </w:tcPr>
          <w:p w14:paraId="63B0BC7F" w14:textId="77777777" w:rsidR="000954FC" w:rsidRPr="000467BB" w:rsidRDefault="000954FC" w:rsidP="007B18B2">
            <w:pPr>
              <w:pStyle w:val="TableText"/>
              <w:jc w:val="center"/>
              <w:rPr>
                <w:sz w:val="18"/>
                <w:szCs w:val="18"/>
              </w:rPr>
            </w:pPr>
            <w:r w:rsidRPr="000467BB">
              <w:rPr>
                <w:sz w:val="18"/>
                <w:szCs w:val="18"/>
              </w:rPr>
              <w:t>1.56%</w:t>
            </w:r>
          </w:p>
        </w:tc>
        <w:tc>
          <w:tcPr>
            <w:tcW w:w="760" w:type="dxa"/>
            <w:tcBorders>
              <w:top w:val="single" w:sz="4" w:space="0" w:color="auto"/>
              <w:bottom w:val="single" w:sz="4" w:space="0" w:color="A6A6A6"/>
            </w:tcBorders>
            <w:shd w:val="clear" w:color="auto" w:fill="auto"/>
            <w:vAlign w:val="center"/>
          </w:tcPr>
          <w:p w14:paraId="0E3C3792" w14:textId="77777777" w:rsidR="000954FC" w:rsidRPr="000467BB" w:rsidRDefault="000954FC" w:rsidP="007B18B2">
            <w:pPr>
              <w:pStyle w:val="TableText"/>
              <w:jc w:val="center"/>
              <w:rPr>
                <w:sz w:val="18"/>
                <w:szCs w:val="18"/>
              </w:rPr>
            </w:pPr>
            <w:r w:rsidRPr="000467BB">
              <w:rPr>
                <w:sz w:val="18"/>
                <w:szCs w:val="18"/>
              </w:rPr>
              <w:t>1.74%</w:t>
            </w:r>
          </w:p>
        </w:tc>
        <w:tc>
          <w:tcPr>
            <w:tcW w:w="760" w:type="dxa"/>
            <w:tcBorders>
              <w:top w:val="single" w:sz="4" w:space="0" w:color="auto"/>
              <w:bottom w:val="single" w:sz="4" w:space="0" w:color="A6A6A6"/>
            </w:tcBorders>
            <w:shd w:val="clear" w:color="auto" w:fill="auto"/>
            <w:vAlign w:val="center"/>
          </w:tcPr>
          <w:p w14:paraId="372C90F0" w14:textId="77777777" w:rsidR="000954FC" w:rsidRPr="000467BB" w:rsidRDefault="000954FC" w:rsidP="007B18B2">
            <w:pPr>
              <w:pStyle w:val="TableText"/>
              <w:jc w:val="center"/>
              <w:rPr>
                <w:sz w:val="18"/>
                <w:szCs w:val="18"/>
              </w:rPr>
            </w:pPr>
            <w:r w:rsidRPr="000467BB">
              <w:rPr>
                <w:sz w:val="18"/>
                <w:szCs w:val="18"/>
              </w:rPr>
              <w:t>1.86%</w:t>
            </w:r>
          </w:p>
        </w:tc>
        <w:tc>
          <w:tcPr>
            <w:tcW w:w="761" w:type="dxa"/>
            <w:tcBorders>
              <w:top w:val="single" w:sz="4" w:space="0" w:color="auto"/>
              <w:bottom w:val="single" w:sz="4" w:space="0" w:color="A6A6A6"/>
            </w:tcBorders>
            <w:shd w:val="clear" w:color="auto" w:fill="auto"/>
            <w:vAlign w:val="center"/>
          </w:tcPr>
          <w:p w14:paraId="43C12A2B" w14:textId="77777777" w:rsidR="000954FC" w:rsidRPr="000467BB" w:rsidRDefault="000954FC" w:rsidP="007B18B2">
            <w:pPr>
              <w:pStyle w:val="TableText"/>
              <w:jc w:val="center"/>
              <w:rPr>
                <w:sz w:val="18"/>
                <w:szCs w:val="18"/>
              </w:rPr>
            </w:pPr>
            <w:r w:rsidRPr="000467BB">
              <w:rPr>
                <w:sz w:val="18"/>
                <w:szCs w:val="18"/>
              </w:rPr>
              <w:t>2.21%</w:t>
            </w:r>
          </w:p>
        </w:tc>
        <w:tc>
          <w:tcPr>
            <w:tcW w:w="760" w:type="dxa"/>
            <w:tcBorders>
              <w:top w:val="single" w:sz="4" w:space="0" w:color="auto"/>
              <w:bottom w:val="single" w:sz="4" w:space="0" w:color="A6A6A6"/>
            </w:tcBorders>
            <w:shd w:val="clear" w:color="auto" w:fill="auto"/>
            <w:vAlign w:val="center"/>
          </w:tcPr>
          <w:p w14:paraId="647B8B6F" w14:textId="77777777" w:rsidR="000954FC" w:rsidRPr="000467BB" w:rsidRDefault="000954FC" w:rsidP="007B18B2">
            <w:pPr>
              <w:pStyle w:val="TableText"/>
              <w:jc w:val="center"/>
              <w:rPr>
                <w:sz w:val="18"/>
                <w:szCs w:val="18"/>
              </w:rPr>
            </w:pPr>
            <w:r w:rsidRPr="000467BB">
              <w:rPr>
                <w:sz w:val="18"/>
                <w:szCs w:val="18"/>
              </w:rPr>
              <w:t>2.42%</w:t>
            </w:r>
          </w:p>
        </w:tc>
        <w:tc>
          <w:tcPr>
            <w:tcW w:w="760" w:type="dxa"/>
            <w:tcBorders>
              <w:top w:val="single" w:sz="4" w:space="0" w:color="auto"/>
              <w:bottom w:val="single" w:sz="4" w:space="0" w:color="A6A6A6"/>
            </w:tcBorders>
            <w:shd w:val="clear" w:color="auto" w:fill="auto"/>
            <w:vAlign w:val="center"/>
          </w:tcPr>
          <w:p w14:paraId="72A11D07" w14:textId="77777777" w:rsidR="000954FC" w:rsidRPr="000467BB" w:rsidRDefault="000954FC" w:rsidP="007B18B2">
            <w:pPr>
              <w:pStyle w:val="TableText"/>
              <w:jc w:val="center"/>
              <w:rPr>
                <w:sz w:val="18"/>
                <w:szCs w:val="18"/>
              </w:rPr>
            </w:pPr>
            <w:r w:rsidRPr="000467BB">
              <w:rPr>
                <w:sz w:val="18"/>
                <w:szCs w:val="18"/>
              </w:rPr>
              <w:t>2.59%</w:t>
            </w:r>
          </w:p>
        </w:tc>
        <w:tc>
          <w:tcPr>
            <w:tcW w:w="760" w:type="dxa"/>
            <w:tcBorders>
              <w:top w:val="single" w:sz="4" w:space="0" w:color="auto"/>
              <w:bottom w:val="single" w:sz="4" w:space="0" w:color="A6A6A6"/>
            </w:tcBorders>
            <w:shd w:val="clear" w:color="auto" w:fill="auto"/>
            <w:vAlign w:val="center"/>
          </w:tcPr>
          <w:p w14:paraId="29E3917A" w14:textId="77777777" w:rsidR="000954FC" w:rsidRPr="000467BB" w:rsidRDefault="000954FC" w:rsidP="007B18B2">
            <w:pPr>
              <w:pStyle w:val="TableText"/>
              <w:jc w:val="center"/>
              <w:rPr>
                <w:sz w:val="18"/>
                <w:szCs w:val="18"/>
              </w:rPr>
            </w:pPr>
            <w:r w:rsidRPr="000467BB">
              <w:rPr>
                <w:sz w:val="18"/>
                <w:szCs w:val="18"/>
              </w:rPr>
              <w:t>2.63%</w:t>
            </w:r>
          </w:p>
        </w:tc>
        <w:tc>
          <w:tcPr>
            <w:tcW w:w="761" w:type="dxa"/>
            <w:tcBorders>
              <w:top w:val="single" w:sz="4" w:space="0" w:color="auto"/>
              <w:bottom w:val="single" w:sz="4" w:space="0" w:color="A6A6A6"/>
            </w:tcBorders>
            <w:shd w:val="clear" w:color="auto" w:fill="auto"/>
            <w:vAlign w:val="center"/>
          </w:tcPr>
          <w:p w14:paraId="1A50B995" w14:textId="77777777" w:rsidR="000954FC" w:rsidRPr="000467BB" w:rsidRDefault="000954FC" w:rsidP="007B18B2">
            <w:pPr>
              <w:pStyle w:val="TableText"/>
              <w:jc w:val="center"/>
              <w:rPr>
                <w:sz w:val="18"/>
                <w:szCs w:val="18"/>
              </w:rPr>
            </w:pPr>
            <w:r w:rsidRPr="000467BB">
              <w:rPr>
                <w:sz w:val="18"/>
                <w:szCs w:val="18"/>
              </w:rPr>
              <w:t>2.90%</w:t>
            </w:r>
          </w:p>
        </w:tc>
        <w:tc>
          <w:tcPr>
            <w:tcW w:w="760" w:type="dxa"/>
            <w:tcBorders>
              <w:top w:val="single" w:sz="4" w:space="0" w:color="auto"/>
              <w:bottom w:val="single" w:sz="4" w:space="0" w:color="A6A6A6"/>
            </w:tcBorders>
            <w:shd w:val="clear" w:color="auto" w:fill="auto"/>
            <w:vAlign w:val="center"/>
          </w:tcPr>
          <w:p w14:paraId="25EC4ED0" w14:textId="77777777" w:rsidR="000954FC" w:rsidRPr="000467BB" w:rsidRDefault="000954FC" w:rsidP="007B18B2">
            <w:pPr>
              <w:pStyle w:val="TableText"/>
              <w:jc w:val="center"/>
              <w:rPr>
                <w:sz w:val="18"/>
                <w:szCs w:val="18"/>
              </w:rPr>
            </w:pPr>
            <w:r w:rsidRPr="000467BB">
              <w:rPr>
                <w:sz w:val="18"/>
                <w:szCs w:val="18"/>
              </w:rPr>
              <w:t>2.89%</w:t>
            </w:r>
          </w:p>
        </w:tc>
        <w:tc>
          <w:tcPr>
            <w:tcW w:w="760" w:type="dxa"/>
            <w:tcBorders>
              <w:top w:val="single" w:sz="4" w:space="0" w:color="auto"/>
              <w:bottom w:val="single" w:sz="4" w:space="0" w:color="A6A6A6"/>
            </w:tcBorders>
            <w:shd w:val="clear" w:color="auto" w:fill="auto"/>
            <w:vAlign w:val="center"/>
          </w:tcPr>
          <w:p w14:paraId="7598588D" w14:textId="77777777" w:rsidR="000954FC" w:rsidRPr="000467BB" w:rsidRDefault="000954FC" w:rsidP="007B18B2">
            <w:pPr>
              <w:pStyle w:val="TableText"/>
              <w:jc w:val="center"/>
              <w:rPr>
                <w:sz w:val="18"/>
                <w:szCs w:val="18"/>
              </w:rPr>
            </w:pPr>
            <w:r w:rsidRPr="000467BB">
              <w:rPr>
                <w:sz w:val="18"/>
                <w:szCs w:val="18"/>
              </w:rPr>
              <w:t>3.13%</w:t>
            </w:r>
          </w:p>
        </w:tc>
        <w:tc>
          <w:tcPr>
            <w:tcW w:w="761" w:type="dxa"/>
            <w:tcBorders>
              <w:top w:val="single" w:sz="4" w:space="0" w:color="auto"/>
              <w:bottom w:val="single" w:sz="4" w:space="0" w:color="A6A6A6"/>
            </w:tcBorders>
            <w:shd w:val="clear" w:color="auto" w:fill="auto"/>
            <w:vAlign w:val="center"/>
          </w:tcPr>
          <w:p w14:paraId="708A1500" w14:textId="77777777" w:rsidR="000954FC" w:rsidRPr="000467BB" w:rsidRDefault="000954FC" w:rsidP="007B18B2">
            <w:pPr>
              <w:pStyle w:val="TableText"/>
              <w:jc w:val="center"/>
              <w:rPr>
                <w:sz w:val="18"/>
                <w:szCs w:val="18"/>
              </w:rPr>
            </w:pPr>
            <w:r w:rsidRPr="000467BB">
              <w:rPr>
                <w:sz w:val="18"/>
                <w:szCs w:val="18"/>
              </w:rPr>
              <w:t>3.04%</w:t>
            </w:r>
          </w:p>
        </w:tc>
      </w:tr>
      <w:tr w:rsidR="00141BE9" w:rsidRPr="002A546F" w14:paraId="7AAB6499" w14:textId="77777777" w:rsidTr="000467BB">
        <w:trPr>
          <w:cantSplit/>
          <w:trHeight w:val="494"/>
        </w:trPr>
        <w:tc>
          <w:tcPr>
            <w:tcW w:w="993" w:type="dxa"/>
            <w:tcBorders>
              <w:top w:val="single" w:sz="4" w:space="0" w:color="A6A6A6"/>
            </w:tcBorders>
            <w:shd w:val="clear" w:color="auto" w:fill="auto"/>
            <w:vAlign w:val="center"/>
          </w:tcPr>
          <w:p w14:paraId="562094FB" w14:textId="77777777" w:rsidR="000954FC" w:rsidRPr="000467BB" w:rsidRDefault="000954FC" w:rsidP="000954FC">
            <w:pPr>
              <w:pStyle w:val="TableText"/>
              <w:rPr>
                <w:sz w:val="18"/>
                <w:szCs w:val="18"/>
              </w:rPr>
            </w:pPr>
            <w:r w:rsidRPr="000467BB">
              <w:rPr>
                <w:sz w:val="18"/>
                <w:szCs w:val="18"/>
              </w:rPr>
              <w:t>Total New Zealand</w:t>
            </w:r>
          </w:p>
        </w:tc>
        <w:tc>
          <w:tcPr>
            <w:tcW w:w="760" w:type="dxa"/>
            <w:tcBorders>
              <w:top w:val="single" w:sz="4" w:space="0" w:color="A6A6A6"/>
            </w:tcBorders>
            <w:shd w:val="clear" w:color="auto" w:fill="auto"/>
            <w:vAlign w:val="center"/>
          </w:tcPr>
          <w:p w14:paraId="3B0046B6" w14:textId="77777777" w:rsidR="000954FC" w:rsidRPr="000467BB" w:rsidRDefault="000954FC" w:rsidP="007B18B2">
            <w:pPr>
              <w:pStyle w:val="TableText"/>
              <w:jc w:val="center"/>
              <w:rPr>
                <w:sz w:val="18"/>
                <w:szCs w:val="18"/>
              </w:rPr>
            </w:pPr>
            <w:r w:rsidRPr="000467BB">
              <w:rPr>
                <w:sz w:val="18"/>
                <w:szCs w:val="18"/>
              </w:rPr>
              <w:t>2.34%</w:t>
            </w:r>
          </w:p>
        </w:tc>
        <w:tc>
          <w:tcPr>
            <w:tcW w:w="760" w:type="dxa"/>
            <w:tcBorders>
              <w:top w:val="single" w:sz="4" w:space="0" w:color="A6A6A6"/>
            </w:tcBorders>
            <w:shd w:val="clear" w:color="auto" w:fill="auto"/>
            <w:vAlign w:val="center"/>
          </w:tcPr>
          <w:p w14:paraId="14A592AE" w14:textId="77777777" w:rsidR="000954FC" w:rsidRPr="000467BB" w:rsidRDefault="000954FC" w:rsidP="007B18B2">
            <w:pPr>
              <w:pStyle w:val="TableText"/>
              <w:jc w:val="center"/>
              <w:rPr>
                <w:sz w:val="18"/>
                <w:szCs w:val="18"/>
              </w:rPr>
            </w:pPr>
            <w:r w:rsidRPr="000467BB">
              <w:rPr>
                <w:sz w:val="18"/>
                <w:szCs w:val="18"/>
              </w:rPr>
              <w:t>2.39%</w:t>
            </w:r>
          </w:p>
        </w:tc>
        <w:tc>
          <w:tcPr>
            <w:tcW w:w="760" w:type="dxa"/>
            <w:tcBorders>
              <w:top w:val="single" w:sz="4" w:space="0" w:color="A6A6A6"/>
            </w:tcBorders>
            <w:shd w:val="clear" w:color="auto" w:fill="auto"/>
            <w:vAlign w:val="center"/>
          </w:tcPr>
          <w:p w14:paraId="2EF8D988" w14:textId="77777777" w:rsidR="000954FC" w:rsidRPr="000467BB" w:rsidRDefault="000954FC" w:rsidP="007B18B2">
            <w:pPr>
              <w:pStyle w:val="TableText"/>
              <w:jc w:val="center"/>
              <w:rPr>
                <w:sz w:val="18"/>
                <w:szCs w:val="18"/>
              </w:rPr>
            </w:pPr>
            <w:r w:rsidRPr="000467BB">
              <w:rPr>
                <w:sz w:val="18"/>
                <w:szCs w:val="18"/>
              </w:rPr>
              <w:t>2.46%</w:t>
            </w:r>
          </w:p>
        </w:tc>
        <w:tc>
          <w:tcPr>
            <w:tcW w:w="761" w:type="dxa"/>
            <w:tcBorders>
              <w:top w:val="single" w:sz="4" w:space="0" w:color="A6A6A6"/>
            </w:tcBorders>
            <w:shd w:val="clear" w:color="auto" w:fill="auto"/>
            <w:vAlign w:val="center"/>
          </w:tcPr>
          <w:p w14:paraId="1BBDF25A" w14:textId="77777777" w:rsidR="000954FC" w:rsidRPr="000467BB" w:rsidRDefault="000954FC" w:rsidP="007B18B2">
            <w:pPr>
              <w:pStyle w:val="TableText"/>
              <w:jc w:val="center"/>
              <w:rPr>
                <w:sz w:val="18"/>
                <w:szCs w:val="18"/>
              </w:rPr>
            </w:pPr>
            <w:r w:rsidRPr="000467BB">
              <w:rPr>
                <w:sz w:val="18"/>
                <w:szCs w:val="18"/>
              </w:rPr>
              <w:t>2.60%</w:t>
            </w:r>
          </w:p>
        </w:tc>
        <w:tc>
          <w:tcPr>
            <w:tcW w:w="760" w:type="dxa"/>
            <w:tcBorders>
              <w:top w:val="single" w:sz="4" w:space="0" w:color="A6A6A6"/>
            </w:tcBorders>
            <w:shd w:val="clear" w:color="auto" w:fill="auto"/>
            <w:vAlign w:val="center"/>
          </w:tcPr>
          <w:p w14:paraId="61072628" w14:textId="77777777" w:rsidR="000954FC" w:rsidRPr="000467BB" w:rsidRDefault="000954FC" w:rsidP="007B18B2">
            <w:pPr>
              <w:pStyle w:val="TableText"/>
              <w:jc w:val="center"/>
              <w:rPr>
                <w:sz w:val="18"/>
                <w:szCs w:val="18"/>
              </w:rPr>
            </w:pPr>
            <w:r w:rsidRPr="000467BB">
              <w:rPr>
                <w:sz w:val="18"/>
                <w:szCs w:val="18"/>
              </w:rPr>
              <w:t>2.79%</w:t>
            </w:r>
          </w:p>
        </w:tc>
        <w:tc>
          <w:tcPr>
            <w:tcW w:w="760" w:type="dxa"/>
            <w:tcBorders>
              <w:top w:val="single" w:sz="4" w:space="0" w:color="A6A6A6"/>
            </w:tcBorders>
            <w:shd w:val="clear" w:color="auto" w:fill="auto"/>
            <w:vAlign w:val="center"/>
          </w:tcPr>
          <w:p w14:paraId="6A4FC6F6" w14:textId="77777777" w:rsidR="000954FC" w:rsidRPr="000467BB" w:rsidRDefault="000954FC" w:rsidP="007B18B2">
            <w:pPr>
              <w:pStyle w:val="TableText"/>
              <w:jc w:val="center"/>
              <w:rPr>
                <w:sz w:val="18"/>
                <w:szCs w:val="18"/>
              </w:rPr>
            </w:pPr>
            <w:r w:rsidRPr="000467BB">
              <w:rPr>
                <w:sz w:val="18"/>
                <w:szCs w:val="18"/>
              </w:rPr>
              <w:t>3.02%</w:t>
            </w:r>
          </w:p>
        </w:tc>
        <w:tc>
          <w:tcPr>
            <w:tcW w:w="760" w:type="dxa"/>
            <w:tcBorders>
              <w:top w:val="single" w:sz="4" w:space="0" w:color="A6A6A6"/>
            </w:tcBorders>
            <w:shd w:val="clear" w:color="auto" w:fill="auto"/>
            <w:vAlign w:val="center"/>
          </w:tcPr>
          <w:p w14:paraId="1190C3EE" w14:textId="77777777" w:rsidR="000954FC" w:rsidRPr="000467BB" w:rsidRDefault="000954FC" w:rsidP="007B18B2">
            <w:pPr>
              <w:pStyle w:val="TableText"/>
              <w:jc w:val="center"/>
              <w:rPr>
                <w:sz w:val="18"/>
                <w:szCs w:val="18"/>
              </w:rPr>
            </w:pPr>
            <w:r w:rsidRPr="000467BB">
              <w:rPr>
                <w:sz w:val="18"/>
                <w:szCs w:val="18"/>
              </w:rPr>
              <w:t>3.14%</w:t>
            </w:r>
          </w:p>
        </w:tc>
        <w:tc>
          <w:tcPr>
            <w:tcW w:w="761" w:type="dxa"/>
            <w:tcBorders>
              <w:top w:val="single" w:sz="4" w:space="0" w:color="A6A6A6"/>
            </w:tcBorders>
            <w:shd w:val="clear" w:color="auto" w:fill="auto"/>
            <w:vAlign w:val="center"/>
          </w:tcPr>
          <w:p w14:paraId="79B93EE6" w14:textId="77777777" w:rsidR="000954FC" w:rsidRPr="000467BB" w:rsidRDefault="000954FC" w:rsidP="007B18B2">
            <w:pPr>
              <w:pStyle w:val="TableText"/>
              <w:jc w:val="center"/>
              <w:rPr>
                <w:sz w:val="18"/>
                <w:szCs w:val="18"/>
              </w:rPr>
            </w:pPr>
            <w:r w:rsidRPr="000467BB">
              <w:rPr>
                <w:sz w:val="18"/>
                <w:szCs w:val="18"/>
              </w:rPr>
              <w:t>3.40%</w:t>
            </w:r>
          </w:p>
        </w:tc>
        <w:tc>
          <w:tcPr>
            <w:tcW w:w="760" w:type="dxa"/>
            <w:tcBorders>
              <w:top w:val="single" w:sz="4" w:space="0" w:color="A6A6A6"/>
            </w:tcBorders>
            <w:shd w:val="clear" w:color="auto" w:fill="auto"/>
            <w:vAlign w:val="center"/>
          </w:tcPr>
          <w:p w14:paraId="52AEFBA8" w14:textId="77777777" w:rsidR="000954FC" w:rsidRPr="000467BB" w:rsidRDefault="000954FC" w:rsidP="007B18B2">
            <w:pPr>
              <w:pStyle w:val="TableText"/>
              <w:jc w:val="center"/>
              <w:rPr>
                <w:sz w:val="18"/>
                <w:szCs w:val="18"/>
              </w:rPr>
            </w:pPr>
            <w:r w:rsidRPr="000467BB">
              <w:rPr>
                <w:sz w:val="18"/>
                <w:szCs w:val="18"/>
              </w:rPr>
              <w:t>3.47%</w:t>
            </w:r>
          </w:p>
        </w:tc>
        <w:tc>
          <w:tcPr>
            <w:tcW w:w="760" w:type="dxa"/>
            <w:tcBorders>
              <w:top w:val="single" w:sz="4" w:space="0" w:color="A6A6A6"/>
            </w:tcBorders>
            <w:shd w:val="clear" w:color="auto" w:fill="auto"/>
            <w:vAlign w:val="center"/>
          </w:tcPr>
          <w:p w14:paraId="1DF950D9" w14:textId="77777777" w:rsidR="000954FC" w:rsidRPr="000467BB" w:rsidRDefault="000954FC" w:rsidP="007B18B2">
            <w:pPr>
              <w:pStyle w:val="TableText"/>
              <w:jc w:val="center"/>
              <w:rPr>
                <w:sz w:val="18"/>
                <w:szCs w:val="18"/>
              </w:rPr>
            </w:pPr>
            <w:r w:rsidRPr="000467BB">
              <w:rPr>
                <w:sz w:val="18"/>
                <w:szCs w:val="18"/>
              </w:rPr>
              <w:t>3.46%</w:t>
            </w:r>
          </w:p>
        </w:tc>
        <w:tc>
          <w:tcPr>
            <w:tcW w:w="761" w:type="dxa"/>
            <w:tcBorders>
              <w:top w:val="single" w:sz="4" w:space="0" w:color="A6A6A6"/>
            </w:tcBorders>
            <w:shd w:val="clear" w:color="auto" w:fill="auto"/>
            <w:vAlign w:val="center"/>
          </w:tcPr>
          <w:p w14:paraId="009F4F21" w14:textId="77777777" w:rsidR="000954FC" w:rsidRPr="000467BB" w:rsidRDefault="000954FC" w:rsidP="007B18B2">
            <w:pPr>
              <w:pStyle w:val="TableText"/>
              <w:jc w:val="center"/>
              <w:rPr>
                <w:sz w:val="18"/>
                <w:szCs w:val="18"/>
              </w:rPr>
            </w:pPr>
            <w:r w:rsidRPr="000467BB">
              <w:rPr>
                <w:sz w:val="18"/>
                <w:szCs w:val="18"/>
              </w:rPr>
              <w:t>3.48%</w:t>
            </w:r>
          </w:p>
        </w:tc>
      </w:tr>
    </w:tbl>
    <w:p w14:paraId="1C3F49F5" w14:textId="77777777" w:rsidR="007B378C" w:rsidRPr="000467BB" w:rsidRDefault="007B378C" w:rsidP="000954FC">
      <w:pPr>
        <w:pStyle w:val="Note"/>
        <w:rPr>
          <w:sz w:val="18"/>
          <w:szCs w:val="18"/>
        </w:rPr>
      </w:pPr>
      <w:r w:rsidRPr="000467BB">
        <w:rPr>
          <w:sz w:val="18"/>
          <w:szCs w:val="18"/>
        </w:rPr>
        <w:t>*</w:t>
      </w:r>
      <w:r w:rsidRPr="000467BB">
        <w:rPr>
          <w:sz w:val="18"/>
          <w:szCs w:val="18"/>
        </w:rPr>
        <w:tab/>
        <w:t>Annual access rate</w:t>
      </w:r>
      <w:r w:rsidR="008A6B6F" w:rsidRPr="000467BB">
        <w:rPr>
          <w:sz w:val="18"/>
          <w:szCs w:val="18"/>
        </w:rPr>
        <w:t>.</w:t>
      </w:r>
    </w:p>
    <w:p w14:paraId="4304EB22" w14:textId="77777777" w:rsidR="007B378C" w:rsidRDefault="007B378C" w:rsidP="000954FC"/>
    <w:p w14:paraId="2EBD5ADC" w14:textId="7313B5D7" w:rsidR="007B378C" w:rsidRDefault="007B378C" w:rsidP="000954FC">
      <w:r>
        <w:t>Figure 2</w:t>
      </w:r>
      <w:r w:rsidRPr="00A119E8">
        <w:t xml:space="preserve"> shows that Pacific peoples’ access to mental health services has been improving over the years. The gap between Pacific </w:t>
      </w:r>
      <w:r>
        <w:t xml:space="preserve">peoples’ </w:t>
      </w:r>
      <w:r w:rsidRPr="00A119E8">
        <w:t>access and that of the total population is closing</w:t>
      </w:r>
      <w:r w:rsidR="00CD7005">
        <w:t>,</w:t>
      </w:r>
      <w:r>
        <w:t xml:space="preserve"> although in the last measure it may be widening. Note though the last measure is an annual rate instead of the financial year rates that has been plotted in the past.</w:t>
      </w:r>
    </w:p>
    <w:p w14:paraId="315365CA" w14:textId="77777777" w:rsidR="007B378C" w:rsidRPr="00A119E8" w:rsidRDefault="007B378C" w:rsidP="000954FC"/>
    <w:p w14:paraId="6774D53D" w14:textId="77777777" w:rsidR="007B378C" w:rsidRDefault="007B378C" w:rsidP="000954FC">
      <w:pPr>
        <w:pStyle w:val="Figure"/>
      </w:pPr>
      <w:bookmarkStart w:id="53" w:name="_Toc428368058"/>
      <w:bookmarkStart w:id="54" w:name="_Toc428370436"/>
      <w:bookmarkStart w:id="55" w:name="_Toc445801442"/>
      <w:bookmarkStart w:id="56" w:name="_Toc447527140"/>
      <w:bookmarkStart w:id="57" w:name="_Toc458409422"/>
      <w:r w:rsidRPr="00A119E8">
        <w:lastRenderedPageBreak/>
        <w:t xml:space="preserve">Figure </w:t>
      </w:r>
      <w:r>
        <w:t>3</w:t>
      </w:r>
      <w:r w:rsidRPr="00A119E8">
        <w:t>: Access rate to DHB mental health services, Pacific peoples, by priority DHBs, 2005/06–2014/15</w:t>
      </w:r>
      <w:bookmarkEnd w:id="53"/>
      <w:bookmarkEnd w:id="54"/>
      <w:bookmarkEnd w:id="55"/>
      <w:bookmarkEnd w:id="56"/>
      <w:bookmarkEnd w:id="57"/>
    </w:p>
    <w:p w14:paraId="082583B8" w14:textId="77777777" w:rsidR="007B378C" w:rsidRDefault="00362409" w:rsidP="000954FC">
      <w:pPr>
        <w:rPr>
          <w:noProof/>
          <w:lang w:eastAsia="en-NZ"/>
        </w:rPr>
      </w:pPr>
      <w:r>
        <w:rPr>
          <w:noProof/>
          <w:lang w:eastAsia="en-NZ"/>
        </w:rPr>
        <w:drawing>
          <wp:inline distT="0" distB="0" distL="0" distR="0" wp14:anchorId="5133029B" wp14:editId="0537321E">
            <wp:extent cx="5785945" cy="3538777"/>
            <wp:effectExtent l="0" t="0" r="5715" b="5080"/>
            <wp:docPr id="85" name="Picture 1" title="Figure 3: Access rate to DHB mental health services, Pacific peoples, by priority DHBs, 2005/06–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 Access rate to DHB mental health services, Pacific peoples, by priority DHBs, 2005/2006–2014/20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1755" cy="3548447"/>
                    </a:xfrm>
                    <a:prstGeom prst="rect">
                      <a:avLst/>
                    </a:prstGeom>
                    <a:noFill/>
                    <a:ln>
                      <a:noFill/>
                    </a:ln>
                  </pic:spPr>
                </pic:pic>
              </a:graphicData>
            </a:graphic>
          </wp:inline>
        </w:drawing>
      </w:r>
    </w:p>
    <w:tbl>
      <w:tblPr>
        <w:tblW w:w="9356"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418"/>
        <w:gridCol w:w="721"/>
        <w:gridCol w:w="722"/>
        <w:gridCol w:w="721"/>
        <w:gridCol w:w="722"/>
        <w:gridCol w:w="722"/>
        <w:gridCol w:w="721"/>
        <w:gridCol w:w="722"/>
        <w:gridCol w:w="722"/>
        <w:gridCol w:w="721"/>
        <w:gridCol w:w="722"/>
        <w:gridCol w:w="722"/>
      </w:tblGrid>
      <w:tr w:rsidR="00141BE9" w:rsidRPr="002A546F" w14:paraId="616DA2D3" w14:textId="77777777" w:rsidTr="007B18B2">
        <w:trPr>
          <w:cantSplit/>
        </w:trPr>
        <w:tc>
          <w:tcPr>
            <w:tcW w:w="1418" w:type="dxa"/>
            <w:tcBorders>
              <w:top w:val="single" w:sz="4" w:space="0" w:color="auto"/>
              <w:bottom w:val="single" w:sz="4" w:space="0" w:color="auto"/>
            </w:tcBorders>
            <w:shd w:val="clear" w:color="auto" w:fill="auto"/>
          </w:tcPr>
          <w:p w14:paraId="223AD54E" w14:textId="77777777" w:rsidR="000954FC" w:rsidRPr="000467BB" w:rsidRDefault="000954FC" w:rsidP="000467BB">
            <w:pPr>
              <w:pStyle w:val="TableText"/>
              <w:spacing w:before="60" w:after="60"/>
              <w:rPr>
                <w:b/>
                <w:sz w:val="18"/>
                <w:szCs w:val="18"/>
              </w:rPr>
            </w:pPr>
          </w:p>
        </w:tc>
        <w:tc>
          <w:tcPr>
            <w:tcW w:w="721" w:type="dxa"/>
            <w:tcBorders>
              <w:top w:val="single" w:sz="4" w:space="0" w:color="auto"/>
              <w:bottom w:val="single" w:sz="4" w:space="0" w:color="auto"/>
            </w:tcBorders>
            <w:shd w:val="clear" w:color="auto" w:fill="auto"/>
          </w:tcPr>
          <w:p w14:paraId="4615D24C" w14:textId="77777777" w:rsidR="000954FC" w:rsidRPr="000467BB" w:rsidRDefault="000954FC" w:rsidP="000467BB">
            <w:pPr>
              <w:pStyle w:val="TableText"/>
              <w:spacing w:before="60" w:after="60"/>
              <w:jc w:val="center"/>
              <w:rPr>
                <w:b/>
                <w:sz w:val="18"/>
                <w:szCs w:val="18"/>
              </w:rPr>
            </w:pPr>
            <w:r w:rsidRPr="000467BB">
              <w:rPr>
                <w:b/>
                <w:sz w:val="18"/>
                <w:szCs w:val="18"/>
              </w:rPr>
              <w:t>2005/06</w:t>
            </w:r>
          </w:p>
        </w:tc>
        <w:tc>
          <w:tcPr>
            <w:tcW w:w="722" w:type="dxa"/>
            <w:tcBorders>
              <w:top w:val="single" w:sz="4" w:space="0" w:color="auto"/>
              <w:bottom w:val="single" w:sz="4" w:space="0" w:color="auto"/>
            </w:tcBorders>
            <w:shd w:val="clear" w:color="auto" w:fill="auto"/>
          </w:tcPr>
          <w:p w14:paraId="4E3199F5" w14:textId="77777777" w:rsidR="000954FC" w:rsidRPr="000467BB" w:rsidRDefault="000954FC" w:rsidP="000467BB">
            <w:pPr>
              <w:pStyle w:val="TableText"/>
              <w:spacing w:before="60" w:after="60"/>
              <w:jc w:val="center"/>
              <w:rPr>
                <w:b/>
                <w:sz w:val="18"/>
                <w:szCs w:val="18"/>
              </w:rPr>
            </w:pPr>
            <w:r w:rsidRPr="000467BB">
              <w:rPr>
                <w:b/>
                <w:sz w:val="18"/>
                <w:szCs w:val="18"/>
              </w:rPr>
              <w:t>2006/07</w:t>
            </w:r>
          </w:p>
        </w:tc>
        <w:tc>
          <w:tcPr>
            <w:tcW w:w="721" w:type="dxa"/>
            <w:tcBorders>
              <w:top w:val="single" w:sz="4" w:space="0" w:color="auto"/>
              <w:bottom w:val="single" w:sz="4" w:space="0" w:color="auto"/>
            </w:tcBorders>
            <w:shd w:val="clear" w:color="auto" w:fill="auto"/>
          </w:tcPr>
          <w:p w14:paraId="5FEC1881" w14:textId="77777777" w:rsidR="000954FC" w:rsidRPr="000467BB" w:rsidRDefault="000954FC" w:rsidP="000467BB">
            <w:pPr>
              <w:pStyle w:val="TableText"/>
              <w:spacing w:before="60" w:after="60"/>
              <w:jc w:val="center"/>
              <w:rPr>
                <w:b/>
                <w:sz w:val="18"/>
                <w:szCs w:val="18"/>
              </w:rPr>
            </w:pPr>
            <w:r w:rsidRPr="000467BB">
              <w:rPr>
                <w:b/>
                <w:sz w:val="18"/>
                <w:szCs w:val="18"/>
              </w:rPr>
              <w:t>2007/08</w:t>
            </w:r>
          </w:p>
        </w:tc>
        <w:tc>
          <w:tcPr>
            <w:tcW w:w="722" w:type="dxa"/>
            <w:tcBorders>
              <w:top w:val="single" w:sz="4" w:space="0" w:color="auto"/>
              <w:bottom w:val="single" w:sz="4" w:space="0" w:color="auto"/>
            </w:tcBorders>
            <w:shd w:val="clear" w:color="auto" w:fill="auto"/>
          </w:tcPr>
          <w:p w14:paraId="7F74F828" w14:textId="77777777" w:rsidR="000954FC" w:rsidRPr="000467BB" w:rsidRDefault="000954FC" w:rsidP="000467BB">
            <w:pPr>
              <w:pStyle w:val="TableText"/>
              <w:spacing w:before="60" w:after="60"/>
              <w:jc w:val="center"/>
              <w:rPr>
                <w:b/>
                <w:sz w:val="18"/>
                <w:szCs w:val="18"/>
              </w:rPr>
            </w:pPr>
            <w:r w:rsidRPr="000467BB">
              <w:rPr>
                <w:b/>
                <w:sz w:val="18"/>
                <w:szCs w:val="18"/>
              </w:rPr>
              <w:t>2008/09</w:t>
            </w:r>
          </w:p>
        </w:tc>
        <w:tc>
          <w:tcPr>
            <w:tcW w:w="722" w:type="dxa"/>
            <w:tcBorders>
              <w:top w:val="single" w:sz="4" w:space="0" w:color="auto"/>
              <w:bottom w:val="single" w:sz="4" w:space="0" w:color="auto"/>
            </w:tcBorders>
            <w:shd w:val="clear" w:color="auto" w:fill="auto"/>
          </w:tcPr>
          <w:p w14:paraId="45611AEE" w14:textId="77777777" w:rsidR="000954FC" w:rsidRPr="000467BB" w:rsidRDefault="000954FC" w:rsidP="000467BB">
            <w:pPr>
              <w:pStyle w:val="TableText"/>
              <w:spacing w:before="60" w:after="60"/>
              <w:jc w:val="center"/>
              <w:rPr>
                <w:b/>
                <w:sz w:val="18"/>
                <w:szCs w:val="18"/>
              </w:rPr>
            </w:pPr>
            <w:r w:rsidRPr="000467BB">
              <w:rPr>
                <w:b/>
                <w:sz w:val="18"/>
                <w:szCs w:val="18"/>
              </w:rPr>
              <w:t>2009/10</w:t>
            </w:r>
          </w:p>
        </w:tc>
        <w:tc>
          <w:tcPr>
            <w:tcW w:w="721" w:type="dxa"/>
            <w:tcBorders>
              <w:top w:val="single" w:sz="4" w:space="0" w:color="auto"/>
              <w:bottom w:val="single" w:sz="4" w:space="0" w:color="auto"/>
            </w:tcBorders>
            <w:shd w:val="clear" w:color="auto" w:fill="auto"/>
          </w:tcPr>
          <w:p w14:paraId="3952F4CD" w14:textId="77777777" w:rsidR="000954FC" w:rsidRPr="000467BB" w:rsidRDefault="000954FC" w:rsidP="000467BB">
            <w:pPr>
              <w:pStyle w:val="TableText"/>
              <w:spacing w:before="60" w:after="60"/>
              <w:jc w:val="center"/>
              <w:rPr>
                <w:b/>
                <w:sz w:val="18"/>
                <w:szCs w:val="18"/>
              </w:rPr>
            </w:pPr>
            <w:r w:rsidRPr="000467BB">
              <w:rPr>
                <w:b/>
                <w:sz w:val="18"/>
                <w:szCs w:val="18"/>
              </w:rPr>
              <w:t>2010/11</w:t>
            </w:r>
          </w:p>
        </w:tc>
        <w:tc>
          <w:tcPr>
            <w:tcW w:w="722" w:type="dxa"/>
            <w:tcBorders>
              <w:top w:val="single" w:sz="4" w:space="0" w:color="auto"/>
              <w:bottom w:val="single" w:sz="4" w:space="0" w:color="auto"/>
            </w:tcBorders>
            <w:shd w:val="clear" w:color="auto" w:fill="auto"/>
          </w:tcPr>
          <w:p w14:paraId="3E863C3B" w14:textId="77777777" w:rsidR="000954FC" w:rsidRPr="000467BB" w:rsidRDefault="000954FC" w:rsidP="000467BB">
            <w:pPr>
              <w:pStyle w:val="TableText"/>
              <w:spacing w:before="60" w:after="60"/>
              <w:jc w:val="center"/>
              <w:rPr>
                <w:b/>
                <w:sz w:val="18"/>
                <w:szCs w:val="18"/>
              </w:rPr>
            </w:pPr>
            <w:r w:rsidRPr="000467BB">
              <w:rPr>
                <w:b/>
                <w:sz w:val="18"/>
                <w:szCs w:val="18"/>
              </w:rPr>
              <w:t>2011/12</w:t>
            </w:r>
          </w:p>
        </w:tc>
        <w:tc>
          <w:tcPr>
            <w:tcW w:w="722" w:type="dxa"/>
            <w:tcBorders>
              <w:top w:val="single" w:sz="4" w:space="0" w:color="auto"/>
              <w:bottom w:val="single" w:sz="4" w:space="0" w:color="auto"/>
            </w:tcBorders>
            <w:shd w:val="clear" w:color="auto" w:fill="auto"/>
          </w:tcPr>
          <w:p w14:paraId="3EC18285" w14:textId="77777777" w:rsidR="000954FC" w:rsidRPr="000467BB" w:rsidRDefault="000954FC" w:rsidP="000467BB">
            <w:pPr>
              <w:pStyle w:val="TableText"/>
              <w:spacing w:before="60" w:after="60"/>
              <w:jc w:val="center"/>
              <w:rPr>
                <w:b/>
                <w:sz w:val="18"/>
                <w:szCs w:val="18"/>
              </w:rPr>
            </w:pPr>
            <w:r w:rsidRPr="000467BB">
              <w:rPr>
                <w:b/>
                <w:sz w:val="18"/>
                <w:szCs w:val="18"/>
              </w:rPr>
              <w:t>2012/13</w:t>
            </w:r>
          </w:p>
        </w:tc>
        <w:tc>
          <w:tcPr>
            <w:tcW w:w="721" w:type="dxa"/>
            <w:tcBorders>
              <w:top w:val="single" w:sz="4" w:space="0" w:color="auto"/>
              <w:bottom w:val="single" w:sz="4" w:space="0" w:color="auto"/>
            </w:tcBorders>
            <w:shd w:val="clear" w:color="auto" w:fill="auto"/>
          </w:tcPr>
          <w:p w14:paraId="20B8EF0D" w14:textId="77777777" w:rsidR="000954FC" w:rsidRPr="000467BB" w:rsidRDefault="000954FC" w:rsidP="000467BB">
            <w:pPr>
              <w:pStyle w:val="TableText"/>
              <w:spacing w:before="60" w:after="60"/>
              <w:jc w:val="center"/>
              <w:rPr>
                <w:b/>
                <w:sz w:val="18"/>
                <w:szCs w:val="18"/>
              </w:rPr>
            </w:pPr>
            <w:r w:rsidRPr="000467BB">
              <w:rPr>
                <w:b/>
                <w:sz w:val="18"/>
                <w:szCs w:val="18"/>
              </w:rPr>
              <w:t>2013/14</w:t>
            </w:r>
          </w:p>
        </w:tc>
        <w:tc>
          <w:tcPr>
            <w:tcW w:w="722" w:type="dxa"/>
            <w:tcBorders>
              <w:top w:val="single" w:sz="4" w:space="0" w:color="auto"/>
              <w:bottom w:val="single" w:sz="4" w:space="0" w:color="auto"/>
            </w:tcBorders>
            <w:shd w:val="clear" w:color="auto" w:fill="auto"/>
          </w:tcPr>
          <w:p w14:paraId="71B78B2E" w14:textId="77777777" w:rsidR="000954FC" w:rsidRPr="000467BB" w:rsidRDefault="000954FC" w:rsidP="000467BB">
            <w:pPr>
              <w:pStyle w:val="TableText"/>
              <w:spacing w:before="60" w:after="60"/>
              <w:jc w:val="center"/>
              <w:rPr>
                <w:b/>
                <w:sz w:val="18"/>
                <w:szCs w:val="18"/>
              </w:rPr>
            </w:pPr>
            <w:r w:rsidRPr="000467BB">
              <w:rPr>
                <w:b/>
                <w:sz w:val="18"/>
                <w:szCs w:val="18"/>
              </w:rPr>
              <w:t>2014/15</w:t>
            </w:r>
          </w:p>
        </w:tc>
        <w:tc>
          <w:tcPr>
            <w:tcW w:w="722" w:type="dxa"/>
            <w:tcBorders>
              <w:top w:val="single" w:sz="4" w:space="0" w:color="auto"/>
              <w:bottom w:val="single" w:sz="4" w:space="0" w:color="auto"/>
            </w:tcBorders>
            <w:shd w:val="clear" w:color="auto" w:fill="auto"/>
          </w:tcPr>
          <w:p w14:paraId="29634C2A" w14:textId="77777777" w:rsidR="000954FC" w:rsidRPr="000467BB" w:rsidRDefault="000954FC" w:rsidP="000467BB">
            <w:pPr>
              <w:pStyle w:val="TableText"/>
              <w:spacing w:before="60" w:after="60"/>
              <w:jc w:val="center"/>
              <w:rPr>
                <w:b/>
                <w:sz w:val="18"/>
                <w:szCs w:val="18"/>
              </w:rPr>
            </w:pPr>
            <w:r w:rsidRPr="000467BB">
              <w:rPr>
                <w:b/>
                <w:sz w:val="18"/>
                <w:szCs w:val="18"/>
              </w:rPr>
              <w:t>2015*</w:t>
            </w:r>
          </w:p>
        </w:tc>
      </w:tr>
      <w:tr w:rsidR="00141BE9" w:rsidRPr="002A546F" w14:paraId="15EDA949" w14:textId="77777777" w:rsidTr="000467BB">
        <w:trPr>
          <w:cantSplit/>
          <w:trHeight w:val="534"/>
        </w:trPr>
        <w:tc>
          <w:tcPr>
            <w:tcW w:w="1418" w:type="dxa"/>
            <w:tcBorders>
              <w:top w:val="single" w:sz="4" w:space="0" w:color="auto"/>
              <w:bottom w:val="single" w:sz="4" w:space="0" w:color="A6A6A6"/>
            </w:tcBorders>
            <w:shd w:val="clear" w:color="auto" w:fill="auto"/>
            <w:vAlign w:val="center"/>
          </w:tcPr>
          <w:p w14:paraId="460C6200" w14:textId="77777777" w:rsidR="008A6B6F" w:rsidRPr="000467BB" w:rsidRDefault="008A6B6F" w:rsidP="000467BB">
            <w:pPr>
              <w:pStyle w:val="TableText"/>
              <w:spacing w:before="60" w:after="60"/>
              <w:rPr>
                <w:noProof/>
                <w:sz w:val="18"/>
                <w:szCs w:val="18"/>
                <w:lang w:eastAsia="en-NZ"/>
              </w:rPr>
            </w:pPr>
            <w:r w:rsidRPr="000467BB">
              <w:rPr>
                <w:noProof/>
                <w:sz w:val="18"/>
                <w:szCs w:val="18"/>
                <w:lang w:eastAsia="en-NZ"/>
              </w:rPr>
              <w:t>Auckland</w:t>
            </w:r>
          </w:p>
        </w:tc>
        <w:tc>
          <w:tcPr>
            <w:tcW w:w="721" w:type="dxa"/>
            <w:tcBorders>
              <w:top w:val="single" w:sz="4" w:space="0" w:color="auto"/>
              <w:bottom w:val="single" w:sz="4" w:space="0" w:color="A6A6A6"/>
            </w:tcBorders>
            <w:shd w:val="clear" w:color="auto" w:fill="auto"/>
            <w:vAlign w:val="center"/>
          </w:tcPr>
          <w:p w14:paraId="641882AC"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1.78%</w:t>
            </w:r>
          </w:p>
        </w:tc>
        <w:tc>
          <w:tcPr>
            <w:tcW w:w="722" w:type="dxa"/>
            <w:tcBorders>
              <w:top w:val="single" w:sz="4" w:space="0" w:color="auto"/>
              <w:bottom w:val="single" w:sz="4" w:space="0" w:color="A6A6A6"/>
            </w:tcBorders>
            <w:shd w:val="clear" w:color="auto" w:fill="auto"/>
            <w:vAlign w:val="center"/>
          </w:tcPr>
          <w:p w14:paraId="1B59F72C"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2.20%</w:t>
            </w:r>
          </w:p>
        </w:tc>
        <w:tc>
          <w:tcPr>
            <w:tcW w:w="721" w:type="dxa"/>
            <w:tcBorders>
              <w:top w:val="single" w:sz="4" w:space="0" w:color="auto"/>
              <w:bottom w:val="single" w:sz="4" w:space="0" w:color="A6A6A6"/>
            </w:tcBorders>
            <w:shd w:val="clear" w:color="auto" w:fill="auto"/>
            <w:vAlign w:val="center"/>
          </w:tcPr>
          <w:p w14:paraId="656C2208"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2.37%</w:t>
            </w:r>
          </w:p>
        </w:tc>
        <w:tc>
          <w:tcPr>
            <w:tcW w:w="722" w:type="dxa"/>
            <w:tcBorders>
              <w:top w:val="single" w:sz="4" w:space="0" w:color="auto"/>
              <w:bottom w:val="single" w:sz="4" w:space="0" w:color="A6A6A6"/>
            </w:tcBorders>
            <w:shd w:val="clear" w:color="auto" w:fill="auto"/>
            <w:vAlign w:val="center"/>
          </w:tcPr>
          <w:p w14:paraId="00627EF4"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3.16%</w:t>
            </w:r>
          </w:p>
        </w:tc>
        <w:tc>
          <w:tcPr>
            <w:tcW w:w="722" w:type="dxa"/>
            <w:tcBorders>
              <w:top w:val="single" w:sz="4" w:space="0" w:color="auto"/>
              <w:bottom w:val="single" w:sz="4" w:space="0" w:color="A6A6A6"/>
            </w:tcBorders>
            <w:shd w:val="clear" w:color="auto" w:fill="auto"/>
            <w:vAlign w:val="center"/>
          </w:tcPr>
          <w:p w14:paraId="5DACF549"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3.35%</w:t>
            </w:r>
          </w:p>
        </w:tc>
        <w:tc>
          <w:tcPr>
            <w:tcW w:w="721" w:type="dxa"/>
            <w:tcBorders>
              <w:top w:val="single" w:sz="4" w:space="0" w:color="auto"/>
              <w:bottom w:val="single" w:sz="4" w:space="0" w:color="A6A6A6"/>
            </w:tcBorders>
            <w:shd w:val="clear" w:color="auto" w:fill="auto"/>
            <w:vAlign w:val="center"/>
          </w:tcPr>
          <w:p w14:paraId="4F4AD686"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3.19%</w:t>
            </w:r>
          </w:p>
        </w:tc>
        <w:tc>
          <w:tcPr>
            <w:tcW w:w="722" w:type="dxa"/>
            <w:tcBorders>
              <w:top w:val="single" w:sz="4" w:space="0" w:color="auto"/>
              <w:bottom w:val="single" w:sz="4" w:space="0" w:color="A6A6A6"/>
            </w:tcBorders>
            <w:shd w:val="clear" w:color="auto" w:fill="auto"/>
            <w:vAlign w:val="center"/>
          </w:tcPr>
          <w:p w14:paraId="0514B537"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3.62%</w:t>
            </w:r>
          </w:p>
        </w:tc>
        <w:tc>
          <w:tcPr>
            <w:tcW w:w="722" w:type="dxa"/>
            <w:tcBorders>
              <w:top w:val="single" w:sz="4" w:space="0" w:color="auto"/>
              <w:bottom w:val="single" w:sz="4" w:space="0" w:color="A6A6A6"/>
            </w:tcBorders>
            <w:shd w:val="clear" w:color="auto" w:fill="auto"/>
            <w:vAlign w:val="center"/>
          </w:tcPr>
          <w:p w14:paraId="0678ACFE"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3.95%</w:t>
            </w:r>
          </w:p>
        </w:tc>
        <w:tc>
          <w:tcPr>
            <w:tcW w:w="721" w:type="dxa"/>
            <w:tcBorders>
              <w:top w:val="single" w:sz="4" w:space="0" w:color="auto"/>
              <w:bottom w:val="single" w:sz="4" w:space="0" w:color="A6A6A6"/>
            </w:tcBorders>
            <w:shd w:val="clear" w:color="auto" w:fill="auto"/>
            <w:vAlign w:val="center"/>
          </w:tcPr>
          <w:p w14:paraId="5E912D9D"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4.12%</w:t>
            </w:r>
          </w:p>
        </w:tc>
        <w:tc>
          <w:tcPr>
            <w:tcW w:w="722" w:type="dxa"/>
            <w:tcBorders>
              <w:top w:val="single" w:sz="4" w:space="0" w:color="auto"/>
              <w:bottom w:val="single" w:sz="4" w:space="0" w:color="A6A6A6"/>
            </w:tcBorders>
            <w:shd w:val="clear" w:color="auto" w:fill="auto"/>
            <w:vAlign w:val="center"/>
          </w:tcPr>
          <w:p w14:paraId="028FD9B9"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4.20%</w:t>
            </w:r>
          </w:p>
        </w:tc>
        <w:tc>
          <w:tcPr>
            <w:tcW w:w="722" w:type="dxa"/>
            <w:tcBorders>
              <w:top w:val="single" w:sz="4" w:space="0" w:color="auto"/>
              <w:bottom w:val="single" w:sz="4" w:space="0" w:color="A6A6A6"/>
            </w:tcBorders>
            <w:shd w:val="clear" w:color="auto" w:fill="auto"/>
            <w:vAlign w:val="center"/>
          </w:tcPr>
          <w:p w14:paraId="63A04115"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4.03%</w:t>
            </w:r>
          </w:p>
        </w:tc>
      </w:tr>
      <w:tr w:rsidR="00141BE9" w:rsidRPr="002A546F" w14:paraId="65FEEFB7" w14:textId="77777777" w:rsidTr="000467BB">
        <w:trPr>
          <w:cantSplit/>
          <w:trHeight w:val="534"/>
        </w:trPr>
        <w:tc>
          <w:tcPr>
            <w:tcW w:w="1418" w:type="dxa"/>
            <w:tcBorders>
              <w:top w:val="single" w:sz="4" w:space="0" w:color="A6A6A6"/>
              <w:bottom w:val="single" w:sz="4" w:space="0" w:color="A6A6A6"/>
            </w:tcBorders>
            <w:shd w:val="clear" w:color="auto" w:fill="auto"/>
            <w:vAlign w:val="center"/>
          </w:tcPr>
          <w:p w14:paraId="59841A27" w14:textId="77777777" w:rsidR="008A6B6F" w:rsidRPr="000467BB" w:rsidRDefault="008A6B6F" w:rsidP="000467BB">
            <w:pPr>
              <w:pStyle w:val="TableText"/>
              <w:spacing w:before="60" w:after="60"/>
              <w:rPr>
                <w:noProof/>
                <w:sz w:val="18"/>
                <w:szCs w:val="18"/>
                <w:lang w:eastAsia="en-NZ"/>
              </w:rPr>
            </w:pPr>
            <w:r w:rsidRPr="000467BB">
              <w:rPr>
                <w:noProof/>
                <w:sz w:val="18"/>
                <w:szCs w:val="18"/>
                <w:lang w:eastAsia="en-NZ"/>
              </w:rPr>
              <w:t>Canterbury</w:t>
            </w:r>
          </w:p>
        </w:tc>
        <w:tc>
          <w:tcPr>
            <w:tcW w:w="721" w:type="dxa"/>
            <w:tcBorders>
              <w:top w:val="single" w:sz="4" w:space="0" w:color="A6A6A6"/>
              <w:bottom w:val="single" w:sz="4" w:space="0" w:color="A6A6A6"/>
            </w:tcBorders>
            <w:shd w:val="clear" w:color="auto" w:fill="auto"/>
            <w:vAlign w:val="center"/>
          </w:tcPr>
          <w:p w14:paraId="3BEC32B2"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1.94%</w:t>
            </w:r>
          </w:p>
        </w:tc>
        <w:tc>
          <w:tcPr>
            <w:tcW w:w="722" w:type="dxa"/>
            <w:tcBorders>
              <w:top w:val="single" w:sz="4" w:space="0" w:color="A6A6A6"/>
              <w:bottom w:val="single" w:sz="4" w:space="0" w:color="A6A6A6"/>
            </w:tcBorders>
            <w:shd w:val="clear" w:color="auto" w:fill="auto"/>
            <w:vAlign w:val="center"/>
          </w:tcPr>
          <w:p w14:paraId="6F61990C"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1.50%</w:t>
            </w:r>
          </w:p>
        </w:tc>
        <w:tc>
          <w:tcPr>
            <w:tcW w:w="721" w:type="dxa"/>
            <w:tcBorders>
              <w:top w:val="single" w:sz="4" w:space="0" w:color="A6A6A6"/>
              <w:bottom w:val="single" w:sz="4" w:space="0" w:color="A6A6A6"/>
            </w:tcBorders>
            <w:shd w:val="clear" w:color="auto" w:fill="auto"/>
            <w:vAlign w:val="center"/>
          </w:tcPr>
          <w:p w14:paraId="0E395F04"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1.64%</w:t>
            </w:r>
          </w:p>
        </w:tc>
        <w:tc>
          <w:tcPr>
            <w:tcW w:w="722" w:type="dxa"/>
            <w:tcBorders>
              <w:top w:val="single" w:sz="4" w:space="0" w:color="A6A6A6"/>
              <w:bottom w:val="single" w:sz="4" w:space="0" w:color="A6A6A6"/>
            </w:tcBorders>
            <w:shd w:val="clear" w:color="auto" w:fill="auto"/>
            <w:vAlign w:val="center"/>
          </w:tcPr>
          <w:p w14:paraId="49FEE775"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1.57%</w:t>
            </w:r>
          </w:p>
        </w:tc>
        <w:tc>
          <w:tcPr>
            <w:tcW w:w="722" w:type="dxa"/>
            <w:tcBorders>
              <w:top w:val="single" w:sz="4" w:space="0" w:color="A6A6A6"/>
              <w:bottom w:val="single" w:sz="4" w:space="0" w:color="A6A6A6"/>
            </w:tcBorders>
            <w:shd w:val="clear" w:color="auto" w:fill="auto"/>
            <w:vAlign w:val="center"/>
          </w:tcPr>
          <w:p w14:paraId="53024686"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1.73%</w:t>
            </w:r>
          </w:p>
        </w:tc>
        <w:tc>
          <w:tcPr>
            <w:tcW w:w="721" w:type="dxa"/>
            <w:tcBorders>
              <w:top w:val="single" w:sz="4" w:space="0" w:color="A6A6A6"/>
              <w:bottom w:val="single" w:sz="4" w:space="0" w:color="A6A6A6"/>
            </w:tcBorders>
            <w:shd w:val="clear" w:color="auto" w:fill="auto"/>
            <w:vAlign w:val="center"/>
          </w:tcPr>
          <w:p w14:paraId="19586669"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1.81%</w:t>
            </w:r>
          </w:p>
        </w:tc>
        <w:tc>
          <w:tcPr>
            <w:tcW w:w="722" w:type="dxa"/>
            <w:tcBorders>
              <w:top w:val="single" w:sz="4" w:space="0" w:color="A6A6A6"/>
              <w:bottom w:val="single" w:sz="4" w:space="0" w:color="A6A6A6"/>
            </w:tcBorders>
            <w:shd w:val="clear" w:color="auto" w:fill="auto"/>
            <w:vAlign w:val="center"/>
          </w:tcPr>
          <w:p w14:paraId="6F5D9AEA"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2.00%</w:t>
            </w:r>
          </w:p>
        </w:tc>
        <w:tc>
          <w:tcPr>
            <w:tcW w:w="722" w:type="dxa"/>
            <w:tcBorders>
              <w:top w:val="single" w:sz="4" w:space="0" w:color="A6A6A6"/>
              <w:bottom w:val="single" w:sz="4" w:space="0" w:color="A6A6A6"/>
            </w:tcBorders>
            <w:shd w:val="clear" w:color="auto" w:fill="auto"/>
            <w:vAlign w:val="center"/>
          </w:tcPr>
          <w:p w14:paraId="750CFBDD"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2.40%</w:t>
            </w:r>
          </w:p>
        </w:tc>
        <w:tc>
          <w:tcPr>
            <w:tcW w:w="721" w:type="dxa"/>
            <w:tcBorders>
              <w:top w:val="single" w:sz="4" w:space="0" w:color="A6A6A6"/>
              <w:bottom w:val="single" w:sz="4" w:space="0" w:color="A6A6A6"/>
            </w:tcBorders>
            <w:shd w:val="clear" w:color="auto" w:fill="auto"/>
            <w:vAlign w:val="center"/>
          </w:tcPr>
          <w:p w14:paraId="0E274D0B"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2.55%</w:t>
            </w:r>
          </w:p>
        </w:tc>
        <w:tc>
          <w:tcPr>
            <w:tcW w:w="722" w:type="dxa"/>
            <w:tcBorders>
              <w:top w:val="single" w:sz="4" w:space="0" w:color="A6A6A6"/>
              <w:bottom w:val="single" w:sz="4" w:space="0" w:color="A6A6A6"/>
            </w:tcBorders>
            <w:shd w:val="clear" w:color="auto" w:fill="auto"/>
            <w:vAlign w:val="center"/>
          </w:tcPr>
          <w:p w14:paraId="14C346F0"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2.71%</w:t>
            </w:r>
          </w:p>
        </w:tc>
        <w:tc>
          <w:tcPr>
            <w:tcW w:w="722" w:type="dxa"/>
            <w:tcBorders>
              <w:top w:val="single" w:sz="4" w:space="0" w:color="A6A6A6"/>
              <w:bottom w:val="single" w:sz="4" w:space="0" w:color="A6A6A6"/>
            </w:tcBorders>
            <w:shd w:val="clear" w:color="auto" w:fill="auto"/>
            <w:vAlign w:val="center"/>
          </w:tcPr>
          <w:p w14:paraId="2285118C"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2.97%</w:t>
            </w:r>
          </w:p>
        </w:tc>
      </w:tr>
      <w:tr w:rsidR="00141BE9" w:rsidRPr="002A546F" w14:paraId="12917D26" w14:textId="77777777" w:rsidTr="000467BB">
        <w:trPr>
          <w:cantSplit/>
          <w:trHeight w:val="534"/>
        </w:trPr>
        <w:tc>
          <w:tcPr>
            <w:tcW w:w="1418" w:type="dxa"/>
            <w:tcBorders>
              <w:top w:val="single" w:sz="4" w:space="0" w:color="A6A6A6"/>
              <w:bottom w:val="single" w:sz="4" w:space="0" w:color="A6A6A6"/>
            </w:tcBorders>
            <w:shd w:val="clear" w:color="auto" w:fill="auto"/>
            <w:vAlign w:val="center"/>
          </w:tcPr>
          <w:p w14:paraId="003F20BE" w14:textId="77777777" w:rsidR="008A6B6F" w:rsidRPr="000467BB" w:rsidRDefault="008A6B6F" w:rsidP="000467BB">
            <w:pPr>
              <w:pStyle w:val="TableText"/>
              <w:spacing w:before="60" w:after="60"/>
              <w:rPr>
                <w:noProof/>
                <w:sz w:val="18"/>
                <w:szCs w:val="18"/>
                <w:lang w:eastAsia="en-NZ"/>
              </w:rPr>
            </w:pPr>
            <w:r w:rsidRPr="000467BB">
              <w:rPr>
                <w:noProof/>
                <w:sz w:val="18"/>
                <w:szCs w:val="18"/>
                <w:lang w:eastAsia="en-NZ"/>
              </w:rPr>
              <w:t>Capital &amp; Coast</w:t>
            </w:r>
          </w:p>
        </w:tc>
        <w:tc>
          <w:tcPr>
            <w:tcW w:w="721" w:type="dxa"/>
            <w:tcBorders>
              <w:top w:val="single" w:sz="4" w:space="0" w:color="A6A6A6"/>
              <w:bottom w:val="single" w:sz="4" w:space="0" w:color="A6A6A6"/>
            </w:tcBorders>
            <w:shd w:val="clear" w:color="auto" w:fill="auto"/>
            <w:vAlign w:val="center"/>
          </w:tcPr>
          <w:p w14:paraId="10D7C3A9"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1.30%</w:t>
            </w:r>
          </w:p>
        </w:tc>
        <w:tc>
          <w:tcPr>
            <w:tcW w:w="722" w:type="dxa"/>
            <w:tcBorders>
              <w:top w:val="single" w:sz="4" w:space="0" w:color="A6A6A6"/>
              <w:bottom w:val="single" w:sz="4" w:space="0" w:color="A6A6A6"/>
            </w:tcBorders>
            <w:shd w:val="clear" w:color="auto" w:fill="auto"/>
            <w:vAlign w:val="center"/>
          </w:tcPr>
          <w:p w14:paraId="4079EB6F"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1.33%</w:t>
            </w:r>
          </w:p>
        </w:tc>
        <w:tc>
          <w:tcPr>
            <w:tcW w:w="721" w:type="dxa"/>
            <w:tcBorders>
              <w:top w:val="single" w:sz="4" w:space="0" w:color="A6A6A6"/>
              <w:bottom w:val="single" w:sz="4" w:space="0" w:color="A6A6A6"/>
            </w:tcBorders>
            <w:shd w:val="clear" w:color="auto" w:fill="auto"/>
            <w:vAlign w:val="center"/>
          </w:tcPr>
          <w:p w14:paraId="2049DCA5"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1.43%</w:t>
            </w:r>
          </w:p>
        </w:tc>
        <w:tc>
          <w:tcPr>
            <w:tcW w:w="722" w:type="dxa"/>
            <w:tcBorders>
              <w:top w:val="single" w:sz="4" w:space="0" w:color="A6A6A6"/>
              <w:bottom w:val="single" w:sz="4" w:space="0" w:color="A6A6A6"/>
            </w:tcBorders>
            <w:shd w:val="clear" w:color="auto" w:fill="auto"/>
            <w:vAlign w:val="center"/>
          </w:tcPr>
          <w:p w14:paraId="4CA27165"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1.39%</w:t>
            </w:r>
          </w:p>
        </w:tc>
        <w:tc>
          <w:tcPr>
            <w:tcW w:w="722" w:type="dxa"/>
            <w:tcBorders>
              <w:top w:val="single" w:sz="4" w:space="0" w:color="A6A6A6"/>
              <w:bottom w:val="single" w:sz="4" w:space="0" w:color="A6A6A6"/>
            </w:tcBorders>
            <w:shd w:val="clear" w:color="auto" w:fill="auto"/>
            <w:vAlign w:val="center"/>
          </w:tcPr>
          <w:p w14:paraId="0EE50629"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1.81%</w:t>
            </w:r>
          </w:p>
        </w:tc>
        <w:tc>
          <w:tcPr>
            <w:tcW w:w="721" w:type="dxa"/>
            <w:tcBorders>
              <w:top w:val="single" w:sz="4" w:space="0" w:color="A6A6A6"/>
              <w:bottom w:val="single" w:sz="4" w:space="0" w:color="A6A6A6"/>
            </w:tcBorders>
            <w:shd w:val="clear" w:color="auto" w:fill="auto"/>
            <w:vAlign w:val="center"/>
          </w:tcPr>
          <w:p w14:paraId="032A1DE7"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1.90%</w:t>
            </w:r>
          </w:p>
        </w:tc>
        <w:tc>
          <w:tcPr>
            <w:tcW w:w="722" w:type="dxa"/>
            <w:tcBorders>
              <w:top w:val="single" w:sz="4" w:space="0" w:color="A6A6A6"/>
              <w:bottom w:val="single" w:sz="4" w:space="0" w:color="A6A6A6"/>
            </w:tcBorders>
            <w:shd w:val="clear" w:color="auto" w:fill="auto"/>
            <w:vAlign w:val="center"/>
          </w:tcPr>
          <w:p w14:paraId="01C9D394"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2.65%</w:t>
            </w:r>
          </w:p>
        </w:tc>
        <w:tc>
          <w:tcPr>
            <w:tcW w:w="722" w:type="dxa"/>
            <w:tcBorders>
              <w:top w:val="single" w:sz="4" w:space="0" w:color="A6A6A6"/>
              <w:bottom w:val="single" w:sz="4" w:space="0" w:color="A6A6A6"/>
            </w:tcBorders>
            <w:shd w:val="clear" w:color="auto" w:fill="auto"/>
            <w:vAlign w:val="center"/>
          </w:tcPr>
          <w:p w14:paraId="36C69223"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3.15%</w:t>
            </w:r>
          </w:p>
        </w:tc>
        <w:tc>
          <w:tcPr>
            <w:tcW w:w="721" w:type="dxa"/>
            <w:tcBorders>
              <w:top w:val="single" w:sz="4" w:space="0" w:color="A6A6A6"/>
              <w:bottom w:val="single" w:sz="4" w:space="0" w:color="A6A6A6"/>
            </w:tcBorders>
            <w:shd w:val="clear" w:color="auto" w:fill="auto"/>
            <w:vAlign w:val="center"/>
          </w:tcPr>
          <w:p w14:paraId="7AE10A1F"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3.42%</w:t>
            </w:r>
          </w:p>
        </w:tc>
        <w:tc>
          <w:tcPr>
            <w:tcW w:w="722" w:type="dxa"/>
            <w:tcBorders>
              <w:top w:val="single" w:sz="4" w:space="0" w:color="A6A6A6"/>
              <w:bottom w:val="single" w:sz="4" w:space="0" w:color="A6A6A6"/>
            </w:tcBorders>
            <w:shd w:val="clear" w:color="auto" w:fill="auto"/>
            <w:vAlign w:val="center"/>
          </w:tcPr>
          <w:p w14:paraId="264E2F6A"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3.40%</w:t>
            </w:r>
          </w:p>
        </w:tc>
        <w:tc>
          <w:tcPr>
            <w:tcW w:w="722" w:type="dxa"/>
            <w:tcBorders>
              <w:top w:val="single" w:sz="4" w:space="0" w:color="A6A6A6"/>
              <w:bottom w:val="single" w:sz="4" w:space="0" w:color="A6A6A6"/>
            </w:tcBorders>
            <w:shd w:val="clear" w:color="auto" w:fill="auto"/>
            <w:vAlign w:val="center"/>
          </w:tcPr>
          <w:p w14:paraId="207DBB91"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3.19%</w:t>
            </w:r>
          </w:p>
        </w:tc>
      </w:tr>
      <w:tr w:rsidR="00141BE9" w:rsidRPr="002A546F" w14:paraId="513A2DFF" w14:textId="77777777" w:rsidTr="000467BB">
        <w:trPr>
          <w:cantSplit/>
          <w:trHeight w:val="534"/>
        </w:trPr>
        <w:tc>
          <w:tcPr>
            <w:tcW w:w="1418" w:type="dxa"/>
            <w:tcBorders>
              <w:top w:val="single" w:sz="4" w:space="0" w:color="A6A6A6"/>
              <w:bottom w:val="single" w:sz="4" w:space="0" w:color="A6A6A6"/>
            </w:tcBorders>
            <w:shd w:val="clear" w:color="auto" w:fill="auto"/>
            <w:vAlign w:val="center"/>
          </w:tcPr>
          <w:p w14:paraId="727ADB9D" w14:textId="77777777" w:rsidR="008A6B6F" w:rsidRPr="000467BB" w:rsidRDefault="008A6B6F" w:rsidP="000467BB">
            <w:pPr>
              <w:pStyle w:val="TableText"/>
              <w:spacing w:before="60" w:after="60"/>
              <w:rPr>
                <w:noProof/>
                <w:sz w:val="18"/>
                <w:szCs w:val="18"/>
                <w:lang w:eastAsia="en-NZ"/>
              </w:rPr>
            </w:pPr>
            <w:r w:rsidRPr="000467BB">
              <w:rPr>
                <w:noProof/>
                <w:sz w:val="18"/>
                <w:szCs w:val="18"/>
                <w:lang w:eastAsia="en-NZ"/>
              </w:rPr>
              <w:t>Counties Manukau</w:t>
            </w:r>
          </w:p>
        </w:tc>
        <w:tc>
          <w:tcPr>
            <w:tcW w:w="721" w:type="dxa"/>
            <w:tcBorders>
              <w:top w:val="single" w:sz="4" w:space="0" w:color="A6A6A6"/>
              <w:bottom w:val="single" w:sz="4" w:space="0" w:color="A6A6A6"/>
            </w:tcBorders>
            <w:shd w:val="clear" w:color="auto" w:fill="auto"/>
            <w:vAlign w:val="center"/>
          </w:tcPr>
          <w:p w14:paraId="6E481ACE"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1.44%</w:t>
            </w:r>
          </w:p>
        </w:tc>
        <w:tc>
          <w:tcPr>
            <w:tcW w:w="722" w:type="dxa"/>
            <w:tcBorders>
              <w:top w:val="single" w:sz="4" w:space="0" w:color="A6A6A6"/>
              <w:bottom w:val="single" w:sz="4" w:space="0" w:color="A6A6A6"/>
            </w:tcBorders>
            <w:shd w:val="clear" w:color="auto" w:fill="auto"/>
            <w:vAlign w:val="center"/>
          </w:tcPr>
          <w:p w14:paraId="5F394BF1"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1.62%</w:t>
            </w:r>
          </w:p>
        </w:tc>
        <w:tc>
          <w:tcPr>
            <w:tcW w:w="721" w:type="dxa"/>
            <w:tcBorders>
              <w:top w:val="single" w:sz="4" w:space="0" w:color="A6A6A6"/>
              <w:bottom w:val="single" w:sz="4" w:space="0" w:color="A6A6A6"/>
            </w:tcBorders>
            <w:shd w:val="clear" w:color="auto" w:fill="auto"/>
            <w:vAlign w:val="center"/>
          </w:tcPr>
          <w:p w14:paraId="3423472D"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1.76%</w:t>
            </w:r>
          </w:p>
        </w:tc>
        <w:tc>
          <w:tcPr>
            <w:tcW w:w="722" w:type="dxa"/>
            <w:tcBorders>
              <w:top w:val="single" w:sz="4" w:space="0" w:color="A6A6A6"/>
              <w:bottom w:val="single" w:sz="4" w:space="0" w:color="A6A6A6"/>
            </w:tcBorders>
            <w:shd w:val="clear" w:color="auto" w:fill="auto"/>
            <w:vAlign w:val="center"/>
          </w:tcPr>
          <w:p w14:paraId="486E4F08"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2.27%</w:t>
            </w:r>
          </w:p>
        </w:tc>
        <w:tc>
          <w:tcPr>
            <w:tcW w:w="722" w:type="dxa"/>
            <w:tcBorders>
              <w:top w:val="single" w:sz="4" w:space="0" w:color="A6A6A6"/>
              <w:bottom w:val="single" w:sz="4" w:space="0" w:color="A6A6A6"/>
            </w:tcBorders>
            <w:shd w:val="clear" w:color="auto" w:fill="auto"/>
            <w:vAlign w:val="center"/>
          </w:tcPr>
          <w:p w14:paraId="4ADABCE6"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2.53%</w:t>
            </w:r>
          </w:p>
        </w:tc>
        <w:tc>
          <w:tcPr>
            <w:tcW w:w="721" w:type="dxa"/>
            <w:tcBorders>
              <w:top w:val="single" w:sz="4" w:space="0" w:color="A6A6A6"/>
              <w:bottom w:val="single" w:sz="4" w:space="0" w:color="A6A6A6"/>
            </w:tcBorders>
            <w:shd w:val="clear" w:color="auto" w:fill="auto"/>
            <w:vAlign w:val="center"/>
          </w:tcPr>
          <w:p w14:paraId="448D98F9"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2.55%</w:t>
            </w:r>
          </w:p>
        </w:tc>
        <w:tc>
          <w:tcPr>
            <w:tcW w:w="722" w:type="dxa"/>
            <w:tcBorders>
              <w:top w:val="single" w:sz="4" w:space="0" w:color="A6A6A6"/>
              <w:bottom w:val="single" w:sz="4" w:space="0" w:color="A6A6A6"/>
            </w:tcBorders>
            <w:shd w:val="clear" w:color="auto" w:fill="auto"/>
            <w:vAlign w:val="center"/>
          </w:tcPr>
          <w:p w14:paraId="073264FF"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2.50%</w:t>
            </w:r>
          </w:p>
        </w:tc>
        <w:tc>
          <w:tcPr>
            <w:tcW w:w="722" w:type="dxa"/>
            <w:tcBorders>
              <w:top w:val="single" w:sz="4" w:space="0" w:color="A6A6A6"/>
              <w:bottom w:val="single" w:sz="4" w:space="0" w:color="A6A6A6"/>
            </w:tcBorders>
            <w:shd w:val="clear" w:color="auto" w:fill="auto"/>
            <w:vAlign w:val="center"/>
          </w:tcPr>
          <w:p w14:paraId="33594AA0"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2.80%</w:t>
            </w:r>
          </w:p>
        </w:tc>
        <w:tc>
          <w:tcPr>
            <w:tcW w:w="721" w:type="dxa"/>
            <w:tcBorders>
              <w:top w:val="single" w:sz="4" w:space="0" w:color="A6A6A6"/>
              <w:bottom w:val="single" w:sz="4" w:space="0" w:color="A6A6A6"/>
            </w:tcBorders>
            <w:shd w:val="clear" w:color="auto" w:fill="auto"/>
            <w:vAlign w:val="center"/>
          </w:tcPr>
          <w:p w14:paraId="0390BA9D"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2.71%</w:t>
            </w:r>
          </w:p>
        </w:tc>
        <w:tc>
          <w:tcPr>
            <w:tcW w:w="722" w:type="dxa"/>
            <w:tcBorders>
              <w:top w:val="single" w:sz="4" w:space="0" w:color="A6A6A6"/>
              <w:bottom w:val="single" w:sz="4" w:space="0" w:color="A6A6A6"/>
            </w:tcBorders>
            <w:shd w:val="clear" w:color="auto" w:fill="auto"/>
            <w:vAlign w:val="center"/>
          </w:tcPr>
          <w:p w14:paraId="6253CE62"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3.28%</w:t>
            </w:r>
          </w:p>
        </w:tc>
        <w:tc>
          <w:tcPr>
            <w:tcW w:w="722" w:type="dxa"/>
            <w:tcBorders>
              <w:top w:val="single" w:sz="4" w:space="0" w:color="A6A6A6"/>
              <w:bottom w:val="single" w:sz="4" w:space="0" w:color="A6A6A6"/>
            </w:tcBorders>
            <w:shd w:val="clear" w:color="auto" w:fill="auto"/>
            <w:vAlign w:val="center"/>
          </w:tcPr>
          <w:p w14:paraId="44216C07"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3.19%</w:t>
            </w:r>
          </w:p>
        </w:tc>
      </w:tr>
      <w:tr w:rsidR="00141BE9" w:rsidRPr="002A546F" w14:paraId="6EA44CE9" w14:textId="77777777" w:rsidTr="000467BB">
        <w:trPr>
          <w:cantSplit/>
          <w:trHeight w:val="534"/>
        </w:trPr>
        <w:tc>
          <w:tcPr>
            <w:tcW w:w="1418" w:type="dxa"/>
            <w:tcBorders>
              <w:top w:val="single" w:sz="4" w:space="0" w:color="A6A6A6"/>
              <w:bottom w:val="single" w:sz="4" w:space="0" w:color="A6A6A6"/>
            </w:tcBorders>
            <w:shd w:val="clear" w:color="auto" w:fill="auto"/>
            <w:vAlign w:val="center"/>
          </w:tcPr>
          <w:p w14:paraId="4003673A" w14:textId="2919A362" w:rsidR="008A6B6F" w:rsidRPr="000467BB" w:rsidRDefault="008A6B6F" w:rsidP="000467BB">
            <w:pPr>
              <w:pStyle w:val="TableText"/>
              <w:spacing w:before="60" w:after="60"/>
              <w:rPr>
                <w:noProof/>
                <w:sz w:val="18"/>
                <w:szCs w:val="18"/>
                <w:lang w:eastAsia="en-NZ"/>
              </w:rPr>
            </w:pPr>
            <w:r w:rsidRPr="000467BB">
              <w:rPr>
                <w:noProof/>
                <w:sz w:val="18"/>
                <w:szCs w:val="18"/>
                <w:lang w:eastAsia="en-NZ"/>
              </w:rPr>
              <w:t>Hawke</w:t>
            </w:r>
            <w:r w:rsidR="00CD7005" w:rsidRPr="000467BB">
              <w:rPr>
                <w:noProof/>
                <w:sz w:val="18"/>
                <w:szCs w:val="18"/>
                <w:lang w:eastAsia="en-NZ"/>
              </w:rPr>
              <w:t>’</w:t>
            </w:r>
            <w:r w:rsidRPr="000467BB">
              <w:rPr>
                <w:noProof/>
                <w:sz w:val="18"/>
                <w:szCs w:val="18"/>
                <w:lang w:eastAsia="en-NZ"/>
              </w:rPr>
              <w:t>s Bay</w:t>
            </w:r>
          </w:p>
        </w:tc>
        <w:tc>
          <w:tcPr>
            <w:tcW w:w="721" w:type="dxa"/>
            <w:tcBorders>
              <w:top w:val="single" w:sz="4" w:space="0" w:color="A6A6A6"/>
              <w:bottom w:val="single" w:sz="4" w:space="0" w:color="A6A6A6"/>
            </w:tcBorders>
            <w:shd w:val="clear" w:color="auto" w:fill="auto"/>
            <w:vAlign w:val="center"/>
          </w:tcPr>
          <w:p w14:paraId="5D9C02DF"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1.01%</w:t>
            </w:r>
          </w:p>
        </w:tc>
        <w:tc>
          <w:tcPr>
            <w:tcW w:w="722" w:type="dxa"/>
            <w:tcBorders>
              <w:top w:val="single" w:sz="4" w:space="0" w:color="A6A6A6"/>
              <w:bottom w:val="single" w:sz="4" w:space="0" w:color="A6A6A6"/>
            </w:tcBorders>
            <w:shd w:val="clear" w:color="auto" w:fill="auto"/>
            <w:vAlign w:val="center"/>
          </w:tcPr>
          <w:p w14:paraId="452706F1"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1.15%</w:t>
            </w:r>
          </w:p>
        </w:tc>
        <w:tc>
          <w:tcPr>
            <w:tcW w:w="721" w:type="dxa"/>
            <w:tcBorders>
              <w:top w:val="single" w:sz="4" w:space="0" w:color="A6A6A6"/>
              <w:bottom w:val="single" w:sz="4" w:space="0" w:color="A6A6A6"/>
            </w:tcBorders>
            <w:shd w:val="clear" w:color="auto" w:fill="auto"/>
            <w:vAlign w:val="center"/>
          </w:tcPr>
          <w:p w14:paraId="054234E7"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1.14%</w:t>
            </w:r>
          </w:p>
        </w:tc>
        <w:tc>
          <w:tcPr>
            <w:tcW w:w="722" w:type="dxa"/>
            <w:tcBorders>
              <w:top w:val="single" w:sz="4" w:space="0" w:color="A6A6A6"/>
              <w:bottom w:val="single" w:sz="4" w:space="0" w:color="A6A6A6"/>
            </w:tcBorders>
            <w:shd w:val="clear" w:color="auto" w:fill="auto"/>
            <w:vAlign w:val="center"/>
          </w:tcPr>
          <w:p w14:paraId="57F4443A"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1.71%</w:t>
            </w:r>
          </w:p>
        </w:tc>
        <w:tc>
          <w:tcPr>
            <w:tcW w:w="722" w:type="dxa"/>
            <w:tcBorders>
              <w:top w:val="single" w:sz="4" w:space="0" w:color="A6A6A6"/>
              <w:bottom w:val="single" w:sz="4" w:space="0" w:color="A6A6A6"/>
            </w:tcBorders>
            <w:shd w:val="clear" w:color="auto" w:fill="auto"/>
            <w:vAlign w:val="center"/>
          </w:tcPr>
          <w:p w14:paraId="50EA5BC2"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2.52%</w:t>
            </w:r>
          </w:p>
        </w:tc>
        <w:tc>
          <w:tcPr>
            <w:tcW w:w="721" w:type="dxa"/>
            <w:tcBorders>
              <w:top w:val="single" w:sz="4" w:space="0" w:color="A6A6A6"/>
              <w:bottom w:val="single" w:sz="4" w:space="0" w:color="A6A6A6"/>
            </w:tcBorders>
            <w:shd w:val="clear" w:color="auto" w:fill="auto"/>
            <w:vAlign w:val="center"/>
          </w:tcPr>
          <w:p w14:paraId="49CEF087"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1.92%</w:t>
            </w:r>
          </w:p>
        </w:tc>
        <w:tc>
          <w:tcPr>
            <w:tcW w:w="722" w:type="dxa"/>
            <w:tcBorders>
              <w:top w:val="single" w:sz="4" w:space="0" w:color="A6A6A6"/>
              <w:bottom w:val="single" w:sz="4" w:space="0" w:color="A6A6A6"/>
            </w:tcBorders>
            <w:shd w:val="clear" w:color="auto" w:fill="auto"/>
            <w:vAlign w:val="center"/>
          </w:tcPr>
          <w:p w14:paraId="22EE36B9"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1.83%</w:t>
            </w:r>
          </w:p>
        </w:tc>
        <w:tc>
          <w:tcPr>
            <w:tcW w:w="722" w:type="dxa"/>
            <w:tcBorders>
              <w:top w:val="single" w:sz="4" w:space="0" w:color="A6A6A6"/>
              <w:bottom w:val="single" w:sz="4" w:space="0" w:color="A6A6A6"/>
            </w:tcBorders>
            <w:shd w:val="clear" w:color="auto" w:fill="auto"/>
            <w:vAlign w:val="center"/>
          </w:tcPr>
          <w:p w14:paraId="27B61C38"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2.84%</w:t>
            </w:r>
          </w:p>
        </w:tc>
        <w:tc>
          <w:tcPr>
            <w:tcW w:w="721" w:type="dxa"/>
            <w:tcBorders>
              <w:top w:val="single" w:sz="4" w:space="0" w:color="A6A6A6"/>
              <w:bottom w:val="single" w:sz="4" w:space="0" w:color="A6A6A6"/>
            </w:tcBorders>
            <w:shd w:val="clear" w:color="auto" w:fill="auto"/>
            <w:vAlign w:val="center"/>
          </w:tcPr>
          <w:p w14:paraId="10654EFD"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3.11%</w:t>
            </w:r>
          </w:p>
        </w:tc>
        <w:tc>
          <w:tcPr>
            <w:tcW w:w="722" w:type="dxa"/>
            <w:tcBorders>
              <w:top w:val="single" w:sz="4" w:space="0" w:color="A6A6A6"/>
              <w:bottom w:val="single" w:sz="4" w:space="0" w:color="A6A6A6"/>
            </w:tcBorders>
            <w:shd w:val="clear" w:color="auto" w:fill="auto"/>
            <w:vAlign w:val="center"/>
          </w:tcPr>
          <w:p w14:paraId="1993EDB2"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3.24%</w:t>
            </w:r>
          </w:p>
        </w:tc>
        <w:tc>
          <w:tcPr>
            <w:tcW w:w="722" w:type="dxa"/>
            <w:tcBorders>
              <w:top w:val="single" w:sz="4" w:space="0" w:color="A6A6A6"/>
              <w:bottom w:val="single" w:sz="4" w:space="0" w:color="A6A6A6"/>
            </w:tcBorders>
            <w:shd w:val="clear" w:color="auto" w:fill="auto"/>
            <w:vAlign w:val="center"/>
          </w:tcPr>
          <w:p w14:paraId="5B127877"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2.68%</w:t>
            </w:r>
          </w:p>
        </w:tc>
      </w:tr>
      <w:tr w:rsidR="00141BE9" w:rsidRPr="002A546F" w14:paraId="46DD109E" w14:textId="77777777" w:rsidTr="000467BB">
        <w:trPr>
          <w:cantSplit/>
          <w:trHeight w:val="534"/>
        </w:trPr>
        <w:tc>
          <w:tcPr>
            <w:tcW w:w="1418" w:type="dxa"/>
            <w:tcBorders>
              <w:top w:val="single" w:sz="4" w:space="0" w:color="A6A6A6"/>
              <w:bottom w:val="single" w:sz="4" w:space="0" w:color="A6A6A6"/>
            </w:tcBorders>
            <w:shd w:val="clear" w:color="auto" w:fill="auto"/>
            <w:vAlign w:val="center"/>
          </w:tcPr>
          <w:p w14:paraId="30278520" w14:textId="77777777" w:rsidR="008A6B6F" w:rsidRPr="000467BB" w:rsidRDefault="008A6B6F" w:rsidP="000467BB">
            <w:pPr>
              <w:pStyle w:val="TableText"/>
              <w:spacing w:before="60" w:after="60"/>
              <w:rPr>
                <w:noProof/>
                <w:sz w:val="18"/>
                <w:szCs w:val="18"/>
                <w:lang w:eastAsia="en-NZ"/>
              </w:rPr>
            </w:pPr>
            <w:r w:rsidRPr="000467BB">
              <w:rPr>
                <w:noProof/>
                <w:sz w:val="18"/>
                <w:szCs w:val="18"/>
                <w:lang w:eastAsia="en-NZ"/>
              </w:rPr>
              <w:t>Hutt Valley</w:t>
            </w:r>
          </w:p>
        </w:tc>
        <w:tc>
          <w:tcPr>
            <w:tcW w:w="721" w:type="dxa"/>
            <w:tcBorders>
              <w:top w:val="single" w:sz="4" w:space="0" w:color="A6A6A6"/>
              <w:bottom w:val="single" w:sz="4" w:space="0" w:color="A6A6A6"/>
            </w:tcBorders>
            <w:shd w:val="clear" w:color="auto" w:fill="auto"/>
            <w:vAlign w:val="center"/>
          </w:tcPr>
          <w:p w14:paraId="772AE77A"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1.67%</w:t>
            </w:r>
          </w:p>
        </w:tc>
        <w:tc>
          <w:tcPr>
            <w:tcW w:w="722" w:type="dxa"/>
            <w:tcBorders>
              <w:top w:val="single" w:sz="4" w:space="0" w:color="A6A6A6"/>
              <w:bottom w:val="single" w:sz="4" w:space="0" w:color="A6A6A6"/>
            </w:tcBorders>
            <w:shd w:val="clear" w:color="auto" w:fill="auto"/>
            <w:vAlign w:val="center"/>
          </w:tcPr>
          <w:p w14:paraId="43FF1EC5"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1.75%</w:t>
            </w:r>
          </w:p>
        </w:tc>
        <w:tc>
          <w:tcPr>
            <w:tcW w:w="721" w:type="dxa"/>
            <w:tcBorders>
              <w:top w:val="single" w:sz="4" w:space="0" w:color="A6A6A6"/>
              <w:bottom w:val="single" w:sz="4" w:space="0" w:color="A6A6A6"/>
            </w:tcBorders>
            <w:shd w:val="clear" w:color="auto" w:fill="auto"/>
            <w:vAlign w:val="center"/>
          </w:tcPr>
          <w:p w14:paraId="2D4C3153"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1.65%</w:t>
            </w:r>
          </w:p>
        </w:tc>
        <w:tc>
          <w:tcPr>
            <w:tcW w:w="722" w:type="dxa"/>
            <w:tcBorders>
              <w:top w:val="single" w:sz="4" w:space="0" w:color="A6A6A6"/>
              <w:bottom w:val="single" w:sz="4" w:space="0" w:color="A6A6A6"/>
            </w:tcBorders>
            <w:shd w:val="clear" w:color="auto" w:fill="auto"/>
            <w:vAlign w:val="center"/>
          </w:tcPr>
          <w:p w14:paraId="5F0D1B1C"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1.94%</w:t>
            </w:r>
          </w:p>
        </w:tc>
        <w:tc>
          <w:tcPr>
            <w:tcW w:w="722" w:type="dxa"/>
            <w:tcBorders>
              <w:top w:val="single" w:sz="4" w:space="0" w:color="A6A6A6"/>
              <w:bottom w:val="single" w:sz="4" w:space="0" w:color="A6A6A6"/>
            </w:tcBorders>
            <w:shd w:val="clear" w:color="auto" w:fill="auto"/>
            <w:vAlign w:val="center"/>
          </w:tcPr>
          <w:p w14:paraId="14D5F8D6"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2.16%</w:t>
            </w:r>
          </w:p>
        </w:tc>
        <w:tc>
          <w:tcPr>
            <w:tcW w:w="721" w:type="dxa"/>
            <w:tcBorders>
              <w:top w:val="single" w:sz="4" w:space="0" w:color="A6A6A6"/>
              <w:bottom w:val="single" w:sz="4" w:space="0" w:color="A6A6A6"/>
            </w:tcBorders>
            <w:shd w:val="clear" w:color="auto" w:fill="auto"/>
            <w:vAlign w:val="center"/>
          </w:tcPr>
          <w:p w14:paraId="6FB7E04A"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2.24%</w:t>
            </w:r>
          </w:p>
        </w:tc>
        <w:tc>
          <w:tcPr>
            <w:tcW w:w="722" w:type="dxa"/>
            <w:tcBorders>
              <w:top w:val="single" w:sz="4" w:space="0" w:color="A6A6A6"/>
              <w:bottom w:val="single" w:sz="4" w:space="0" w:color="A6A6A6"/>
            </w:tcBorders>
            <w:shd w:val="clear" w:color="auto" w:fill="auto"/>
            <w:vAlign w:val="center"/>
          </w:tcPr>
          <w:p w14:paraId="7C2459B6"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2.70%</w:t>
            </w:r>
          </w:p>
        </w:tc>
        <w:tc>
          <w:tcPr>
            <w:tcW w:w="722" w:type="dxa"/>
            <w:tcBorders>
              <w:top w:val="single" w:sz="4" w:space="0" w:color="A6A6A6"/>
              <w:bottom w:val="single" w:sz="4" w:space="0" w:color="A6A6A6"/>
            </w:tcBorders>
            <w:shd w:val="clear" w:color="auto" w:fill="auto"/>
            <w:vAlign w:val="center"/>
          </w:tcPr>
          <w:p w14:paraId="19928B70"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2.80%</w:t>
            </w:r>
          </w:p>
        </w:tc>
        <w:tc>
          <w:tcPr>
            <w:tcW w:w="721" w:type="dxa"/>
            <w:tcBorders>
              <w:top w:val="single" w:sz="4" w:space="0" w:color="A6A6A6"/>
              <w:bottom w:val="single" w:sz="4" w:space="0" w:color="A6A6A6"/>
            </w:tcBorders>
            <w:shd w:val="clear" w:color="auto" w:fill="auto"/>
            <w:vAlign w:val="center"/>
          </w:tcPr>
          <w:p w14:paraId="25FC05F4"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2.84%</w:t>
            </w:r>
          </w:p>
        </w:tc>
        <w:tc>
          <w:tcPr>
            <w:tcW w:w="722" w:type="dxa"/>
            <w:tcBorders>
              <w:top w:val="single" w:sz="4" w:space="0" w:color="A6A6A6"/>
              <w:bottom w:val="single" w:sz="4" w:space="0" w:color="A6A6A6"/>
            </w:tcBorders>
            <w:shd w:val="clear" w:color="auto" w:fill="auto"/>
            <w:vAlign w:val="center"/>
          </w:tcPr>
          <w:p w14:paraId="507D394E"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3.33%</w:t>
            </w:r>
          </w:p>
        </w:tc>
        <w:tc>
          <w:tcPr>
            <w:tcW w:w="722" w:type="dxa"/>
            <w:tcBorders>
              <w:top w:val="single" w:sz="4" w:space="0" w:color="A6A6A6"/>
              <w:bottom w:val="single" w:sz="4" w:space="0" w:color="A6A6A6"/>
            </w:tcBorders>
            <w:shd w:val="clear" w:color="auto" w:fill="auto"/>
            <w:vAlign w:val="center"/>
          </w:tcPr>
          <w:p w14:paraId="6F0C531A"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3.37%</w:t>
            </w:r>
          </w:p>
        </w:tc>
      </w:tr>
      <w:tr w:rsidR="00141BE9" w:rsidRPr="002A546F" w14:paraId="684F81F2" w14:textId="77777777" w:rsidTr="000467BB">
        <w:trPr>
          <w:cantSplit/>
          <w:trHeight w:val="534"/>
        </w:trPr>
        <w:tc>
          <w:tcPr>
            <w:tcW w:w="1418" w:type="dxa"/>
            <w:tcBorders>
              <w:top w:val="single" w:sz="4" w:space="0" w:color="A6A6A6"/>
              <w:bottom w:val="single" w:sz="4" w:space="0" w:color="A6A6A6"/>
            </w:tcBorders>
            <w:shd w:val="clear" w:color="auto" w:fill="auto"/>
            <w:vAlign w:val="center"/>
          </w:tcPr>
          <w:p w14:paraId="29D36720" w14:textId="77777777" w:rsidR="008A6B6F" w:rsidRPr="000467BB" w:rsidRDefault="008A6B6F" w:rsidP="000467BB">
            <w:pPr>
              <w:pStyle w:val="TableText"/>
              <w:spacing w:before="60" w:after="60"/>
              <w:rPr>
                <w:noProof/>
                <w:sz w:val="18"/>
                <w:szCs w:val="18"/>
                <w:lang w:eastAsia="en-NZ"/>
              </w:rPr>
            </w:pPr>
            <w:r w:rsidRPr="000467BB">
              <w:rPr>
                <w:noProof/>
                <w:sz w:val="18"/>
                <w:szCs w:val="18"/>
                <w:lang w:eastAsia="en-NZ"/>
              </w:rPr>
              <w:t>Waikato</w:t>
            </w:r>
          </w:p>
        </w:tc>
        <w:tc>
          <w:tcPr>
            <w:tcW w:w="721" w:type="dxa"/>
            <w:tcBorders>
              <w:top w:val="single" w:sz="4" w:space="0" w:color="A6A6A6"/>
              <w:bottom w:val="single" w:sz="4" w:space="0" w:color="A6A6A6"/>
            </w:tcBorders>
            <w:shd w:val="clear" w:color="auto" w:fill="auto"/>
            <w:vAlign w:val="center"/>
          </w:tcPr>
          <w:p w14:paraId="2E27F56B"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1.54%</w:t>
            </w:r>
          </w:p>
        </w:tc>
        <w:tc>
          <w:tcPr>
            <w:tcW w:w="722" w:type="dxa"/>
            <w:tcBorders>
              <w:top w:val="single" w:sz="4" w:space="0" w:color="A6A6A6"/>
              <w:bottom w:val="single" w:sz="4" w:space="0" w:color="A6A6A6"/>
            </w:tcBorders>
            <w:shd w:val="clear" w:color="auto" w:fill="auto"/>
            <w:vAlign w:val="center"/>
          </w:tcPr>
          <w:p w14:paraId="4DFEC597"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1.37%</w:t>
            </w:r>
          </w:p>
        </w:tc>
        <w:tc>
          <w:tcPr>
            <w:tcW w:w="721" w:type="dxa"/>
            <w:tcBorders>
              <w:top w:val="single" w:sz="4" w:space="0" w:color="A6A6A6"/>
              <w:bottom w:val="single" w:sz="4" w:space="0" w:color="A6A6A6"/>
            </w:tcBorders>
            <w:shd w:val="clear" w:color="auto" w:fill="auto"/>
            <w:vAlign w:val="center"/>
          </w:tcPr>
          <w:p w14:paraId="41EF02C7"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1.50%</w:t>
            </w:r>
          </w:p>
        </w:tc>
        <w:tc>
          <w:tcPr>
            <w:tcW w:w="722" w:type="dxa"/>
            <w:tcBorders>
              <w:top w:val="single" w:sz="4" w:space="0" w:color="A6A6A6"/>
              <w:bottom w:val="single" w:sz="4" w:space="0" w:color="A6A6A6"/>
            </w:tcBorders>
            <w:shd w:val="clear" w:color="auto" w:fill="auto"/>
            <w:vAlign w:val="center"/>
          </w:tcPr>
          <w:p w14:paraId="094A6CBB"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1.61%</w:t>
            </w:r>
          </w:p>
        </w:tc>
        <w:tc>
          <w:tcPr>
            <w:tcW w:w="722" w:type="dxa"/>
            <w:tcBorders>
              <w:top w:val="single" w:sz="4" w:space="0" w:color="A6A6A6"/>
              <w:bottom w:val="single" w:sz="4" w:space="0" w:color="A6A6A6"/>
            </w:tcBorders>
            <w:shd w:val="clear" w:color="auto" w:fill="auto"/>
            <w:vAlign w:val="center"/>
          </w:tcPr>
          <w:p w14:paraId="0739ECA6"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1.79%</w:t>
            </w:r>
          </w:p>
        </w:tc>
        <w:tc>
          <w:tcPr>
            <w:tcW w:w="721" w:type="dxa"/>
            <w:tcBorders>
              <w:top w:val="single" w:sz="4" w:space="0" w:color="A6A6A6"/>
              <w:bottom w:val="single" w:sz="4" w:space="0" w:color="A6A6A6"/>
            </w:tcBorders>
            <w:shd w:val="clear" w:color="auto" w:fill="auto"/>
            <w:vAlign w:val="center"/>
          </w:tcPr>
          <w:p w14:paraId="54383DF2"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2.10%</w:t>
            </w:r>
          </w:p>
        </w:tc>
        <w:tc>
          <w:tcPr>
            <w:tcW w:w="722" w:type="dxa"/>
            <w:tcBorders>
              <w:top w:val="single" w:sz="4" w:space="0" w:color="A6A6A6"/>
              <w:bottom w:val="single" w:sz="4" w:space="0" w:color="A6A6A6"/>
            </w:tcBorders>
            <w:shd w:val="clear" w:color="auto" w:fill="auto"/>
            <w:vAlign w:val="center"/>
          </w:tcPr>
          <w:p w14:paraId="0CAD5C1C"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3.00%</w:t>
            </w:r>
          </w:p>
        </w:tc>
        <w:tc>
          <w:tcPr>
            <w:tcW w:w="722" w:type="dxa"/>
            <w:tcBorders>
              <w:top w:val="single" w:sz="4" w:space="0" w:color="A6A6A6"/>
              <w:bottom w:val="single" w:sz="4" w:space="0" w:color="A6A6A6"/>
            </w:tcBorders>
            <w:shd w:val="clear" w:color="auto" w:fill="auto"/>
            <w:vAlign w:val="center"/>
          </w:tcPr>
          <w:p w14:paraId="71B366ED"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3.07%</w:t>
            </w:r>
          </w:p>
        </w:tc>
        <w:tc>
          <w:tcPr>
            <w:tcW w:w="721" w:type="dxa"/>
            <w:tcBorders>
              <w:top w:val="single" w:sz="4" w:space="0" w:color="A6A6A6"/>
              <w:bottom w:val="single" w:sz="4" w:space="0" w:color="A6A6A6"/>
            </w:tcBorders>
            <w:shd w:val="clear" w:color="auto" w:fill="auto"/>
            <w:vAlign w:val="center"/>
          </w:tcPr>
          <w:p w14:paraId="0A807A40"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3.43%</w:t>
            </w:r>
          </w:p>
        </w:tc>
        <w:tc>
          <w:tcPr>
            <w:tcW w:w="722" w:type="dxa"/>
            <w:tcBorders>
              <w:top w:val="single" w:sz="4" w:space="0" w:color="A6A6A6"/>
              <w:bottom w:val="single" w:sz="4" w:space="0" w:color="A6A6A6"/>
            </w:tcBorders>
            <w:shd w:val="clear" w:color="auto" w:fill="auto"/>
            <w:vAlign w:val="center"/>
          </w:tcPr>
          <w:p w14:paraId="7DDEAF4E"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3.29%</w:t>
            </w:r>
          </w:p>
        </w:tc>
        <w:tc>
          <w:tcPr>
            <w:tcW w:w="722" w:type="dxa"/>
            <w:tcBorders>
              <w:top w:val="single" w:sz="4" w:space="0" w:color="A6A6A6"/>
              <w:bottom w:val="single" w:sz="4" w:space="0" w:color="A6A6A6"/>
            </w:tcBorders>
            <w:shd w:val="clear" w:color="auto" w:fill="auto"/>
            <w:vAlign w:val="center"/>
          </w:tcPr>
          <w:p w14:paraId="62F83D2B"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3.48%</w:t>
            </w:r>
          </w:p>
        </w:tc>
      </w:tr>
      <w:tr w:rsidR="00141BE9" w:rsidRPr="002A546F" w14:paraId="0964AAEF" w14:textId="77777777" w:rsidTr="000467BB">
        <w:trPr>
          <w:cantSplit/>
          <w:trHeight w:val="534"/>
        </w:trPr>
        <w:tc>
          <w:tcPr>
            <w:tcW w:w="1418" w:type="dxa"/>
            <w:tcBorders>
              <w:top w:val="single" w:sz="4" w:space="0" w:color="A6A6A6"/>
              <w:bottom w:val="single" w:sz="4" w:space="0" w:color="A6A6A6"/>
            </w:tcBorders>
            <w:shd w:val="clear" w:color="auto" w:fill="auto"/>
            <w:vAlign w:val="center"/>
          </w:tcPr>
          <w:p w14:paraId="4D390D43" w14:textId="77777777" w:rsidR="008A6B6F" w:rsidRPr="000467BB" w:rsidRDefault="008A6B6F" w:rsidP="000467BB">
            <w:pPr>
              <w:pStyle w:val="TableText"/>
              <w:spacing w:before="60" w:after="60"/>
              <w:rPr>
                <w:noProof/>
                <w:sz w:val="18"/>
                <w:szCs w:val="18"/>
                <w:lang w:eastAsia="en-NZ"/>
              </w:rPr>
            </w:pPr>
            <w:r w:rsidRPr="000467BB">
              <w:rPr>
                <w:noProof/>
                <w:sz w:val="18"/>
                <w:szCs w:val="18"/>
                <w:lang w:eastAsia="en-NZ"/>
              </w:rPr>
              <w:t>Waitemata</w:t>
            </w:r>
          </w:p>
        </w:tc>
        <w:tc>
          <w:tcPr>
            <w:tcW w:w="721" w:type="dxa"/>
            <w:tcBorders>
              <w:top w:val="single" w:sz="4" w:space="0" w:color="A6A6A6"/>
              <w:bottom w:val="single" w:sz="4" w:space="0" w:color="A6A6A6"/>
            </w:tcBorders>
            <w:shd w:val="clear" w:color="auto" w:fill="auto"/>
            <w:vAlign w:val="center"/>
          </w:tcPr>
          <w:p w14:paraId="20BE8FD8"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1.89%</w:t>
            </w:r>
          </w:p>
        </w:tc>
        <w:tc>
          <w:tcPr>
            <w:tcW w:w="722" w:type="dxa"/>
            <w:tcBorders>
              <w:top w:val="single" w:sz="4" w:space="0" w:color="A6A6A6"/>
              <w:bottom w:val="single" w:sz="4" w:space="0" w:color="A6A6A6"/>
            </w:tcBorders>
            <w:shd w:val="clear" w:color="auto" w:fill="auto"/>
            <w:vAlign w:val="center"/>
          </w:tcPr>
          <w:p w14:paraId="49A11667"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2.17%</w:t>
            </w:r>
          </w:p>
        </w:tc>
        <w:tc>
          <w:tcPr>
            <w:tcW w:w="721" w:type="dxa"/>
            <w:tcBorders>
              <w:top w:val="single" w:sz="4" w:space="0" w:color="A6A6A6"/>
              <w:bottom w:val="single" w:sz="4" w:space="0" w:color="A6A6A6"/>
            </w:tcBorders>
            <w:shd w:val="clear" w:color="auto" w:fill="auto"/>
            <w:vAlign w:val="center"/>
          </w:tcPr>
          <w:p w14:paraId="43E54B74"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2.30%</w:t>
            </w:r>
          </w:p>
        </w:tc>
        <w:tc>
          <w:tcPr>
            <w:tcW w:w="722" w:type="dxa"/>
            <w:tcBorders>
              <w:top w:val="single" w:sz="4" w:space="0" w:color="A6A6A6"/>
              <w:bottom w:val="single" w:sz="4" w:space="0" w:color="A6A6A6"/>
            </w:tcBorders>
            <w:shd w:val="clear" w:color="auto" w:fill="auto"/>
            <w:vAlign w:val="center"/>
          </w:tcPr>
          <w:p w14:paraId="4E8C7968"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2.72%</w:t>
            </w:r>
          </w:p>
        </w:tc>
        <w:tc>
          <w:tcPr>
            <w:tcW w:w="722" w:type="dxa"/>
            <w:tcBorders>
              <w:top w:val="single" w:sz="4" w:space="0" w:color="A6A6A6"/>
              <w:bottom w:val="single" w:sz="4" w:space="0" w:color="A6A6A6"/>
            </w:tcBorders>
            <w:shd w:val="clear" w:color="auto" w:fill="auto"/>
            <w:vAlign w:val="center"/>
          </w:tcPr>
          <w:p w14:paraId="7E1A6391"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2.93%</w:t>
            </w:r>
          </w:p>
        </w:tc>
        <w:tc>
          <w:tcPr>
            <w:tcW w:w="721" w:type="dxa"/>
            <w:tcBorders>
              <w:top w:val="single" w:sz="4" w:space="0" w:color="A6A6A6"/>
              <w:bottom w:val="single" w:sz="4" w:space="0" w:color="A6A6A6"/>
            </w:tcBorders>
            <w:shd w:val="clear" w:color="auto" w:fill="auto"/>
            <w:vAlign w:val="center"/>
          </w:tcPr>
          <w:p w14:paraId="556ABB3E"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2.66%</w:t>
            </w:r>
          </w:p>
        </w:tc>
        <w:tc>
          <w:tcPr>
            <w:tcW w:w="722" w:type="dxa"/>
            <w:tcBorders>
              <w:top w:val="single" w:sz="4" w:space="0" w:color="A6A6A6"/>
              <w:bottom w:val="single" w:sz="4" w:space="0" w:color="A6A6A6"/>
            </w:tcBorders>
            <w:shd w:val="clear" w:color="auto" w:fill="auto"/>
            <w:vAlign w:val="center"/>
          </w:tcPr>
          <w:p w14:paraId="7A9E263E"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2.92%</w:t>
            </w:r>
          </w:p>
        </w:tc>
        <w:tc>
          <w:tcPr>
            <w:tcW w:w="722" w:type="dxa"/>
            <w:tcBorders>
              <w:top w:val="single" w:sz="4" w:space="0" w:color="A6A6A6"/>
              <w:bottom w:val="single" w:sz="4" w:space="0" w:color="A6A6A6"/>
            </w:tcBorders>
            <w:shd w:val="clear" w:color="auto" w:fill="auto"/>
            <w:vAlign w:val="center"/>
          </w:tcPr>
          <w:p w14:paraId="202E07DF"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3.27%</w:t>
            </w:r>
          </w:p>
        </w:tc>
        <w:tc>
          <w:tcPr>
            <w:tcW w:w="721" w:type="dxa"/>
            <w:tcBorders>
              <w:top w:val="single" w:sz="4" w:space="0" w:color="A6A6A6"/>
              <w:bottom w:val="single" w:sz="4" w:space="0" w:color="A6A6A6"/>
            </w:tcBorders>
            <w:shd w:val="clear" w:color="auto" w:fill="auto"/>
            <w:vAlign w:val="center"/>
          </w:tcPr>
          <w:p w14:paraId="20F0A67E"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2.93%</w:t>
            </w:r>
          </w:p>
        </w:tc>
        <w:tc>
          <w:tcPr>
            <w:tcW w:w="722" w:type="dxa"/>
            <w:tcBorders>
              <w:top w:val="single" w:sz="4" w:space="0" w:color="A6A6A6"/>
              <w:bottom w:val="single" w:sz="4" w:space="0" w:color="A6A6A6"/>
            </w:tcBorders>
            <w:shd w:val="clear" w:color="auto" w:fill="auto"/>
            <w:vAlign w:val="center"/>
          </w:tcPr>
          <w:p w14:paraId="4B2FF741"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3.21%</w:t>
            </w:r>
          </w:p>
        </w:tc>
        <w:tc>
          <w:tcPr>
            <w:tcW w:w="722" w:type="dxa"/>
            <w:tcBorders>
              <w:top w:val="single" w:sz="4" w:space="0" w:color="A6A6A6"/>
              <w:bottom w:val="single" w:sz="4" w:space="0" w:color="A6A6A6"/>
            </w:tcBorders>
            <w:shd w:val="clear" w:color="auto" w:fill="auto"/>
            <w:vAlign w:val="center"/>
          </w:tcPr>
          <w:p w14:paraId="0A2D5D65"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3.06%</w:t>
            </w:r>
          </w:p>
        </w:tc>
      </w:tr>
      <w:tr w:rsidR="00141BE9" w:rsidRPr="002A546F" w14:paraId="110D9441" w14:textId="77777777" w:rsidTr="000467BB">
        <w:trPr>
          <w:cantSplit/>
          <w:trHeight w:val="534"/>
        </w:trPr>
        <w:tc>
          <w:tcPr>
            <w:tcW w:w="1418" w:type="dxa"/>
            <w:tcBorders>
              <w:top w:val="single" w:sz="4" w:space="0" w:color="A6A6A6"/>
            </w:tcBorders>
            <w:shd w:val="clear" w:color="auto" w:fill="auto"/>
            <w:vAlign w:val="center"/>
          </w:tcPr>
          <w:p w14:paraId="75FE51FC" w14:textId="77777777" w:rsidR="008A6B6F" w:rsidRPr="000467BB" w:rsidRDefault="008A6B6F" w:rsidP="000467BB">
            <w:pPr>
              <w:pStyle w:val="TableText"/>
              <w:spacing w:before="60" w:after="60"/>
              <w:rPr>
                <w:noProof/>
                <w:sz w:val="18"/>
                <w:szCs w:val="18"/>
                <w:lang w:eastAsia="en-NZ"/>
              </w:rPr>
            </w:pPr>
            <w:r w:rsidRPr="000467BB">
              <w:rPr>
                <w:noProof/>
                <w:sz w:val="18"/>
                <w:szCs w:val="18"/>
                <w:lang w:eastAsia="en-NZ"/>
              </w:rPr>
              <w:t>Total New Zealand</w:t>
            </w:r>
          </w:p>
        </w:tc>
        <w:tc>
          <w:tcPr>
            <w:tcW w:w="721" w:type="dxa"/>
            <w:tcBorders>
              <w:top w:val="single" w:sz="4" w:space="0" w:color="A6A6A6"/>
            </w:tcBorders>
            <w:shd w:val="clear" w:color="auto" w:fill="auto"/>
            <w:vAlign w:val="center"/>
          </w:tcPr>
          <w:p w14:paraId="389C3578"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2.34%</w:t>
            </w:r>
          </w:p>
        </w:tc>
        <w:tc>
          <w:tcPr>
            <w:tcW w:w="722" w:type="dxa"/>
            <w:tcBorders>
              <w:top w:val="single" w:sz="4" w:space="0" w:color="A6A6A6"/>
            </w:tcBorders>
            <w:shd w:val="clear" w:color="auto" w:fill="auto"/>
            <w:vAlign w:val="center"/>
          </w:tcPr>
          <w:p w14:paraId="5BBC1F6C"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2.39%</w:t>
            </w:r>
          </w:p>
        </w:tc>
        <w:tc>
          <w:tcPr>
            <w:tcW w:w="721" w:type="dxa"/>
            <w:tcBorders>
              <w:top w:val="single" w:sz="4" w:space="0" w:color="A6A6A6"/>
            </w:tcBorders>
            <w:shd w:val="clear" w:color="auto" w:fill="auto"/>
            <w:vAlign w:val="center"/>
          </w:tcPr>
          <w:p w14:paraId="5B0E627A"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2.46%</w:t>
            </w:r>
          </w:p>
        </w:tc>
        <w:tc>
          <w:tcPr>
            <w:tcW w:w="722" w:type="dxa"/>
            <w:tcBorders>
              <w:top w:val="single" w:sz="4" w:space="0" w:color="A6A6A6"/>
            </w:tcBorders>
            <w:shd w:val="clear" w:color="auto" w:fill="auto"/>
            <w:vAlign w:val="center"/>
          </w:tcPr>
          <w:p w14:paraId="51E4BFE8"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2.60%</w:t>
            </w:r>
          </w:p>
        </w:tc>
        <w:tc>
          <w:tcPr>
            <w:tcW w:w="722" w:type="dxa"/>
            <w:tcBorders>
              <w:top w:val="single" w:sz="4" w:space="0" w:color="A6A6A6"/>
            </w:tcBorders>
            <w:shd w:val="clear" w:color="auto" w:fill="auto"/>
            <w:vAlign w:val="center"/>
          </w:tcPr>
          <w:p w14:paraId="4FA2FC19"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2.79%</w:t>
            </w:r>
          </w:p>
        </w:tc>
        <w:tc>
          <w:tcPr>
            <w:tcW w:w="721" w:type="dxa"/>
            <w:tcBorders>
              <w:top w:val="single" w:sz="4" w:space="0" w:color="A6A6A6"/>
            </w:tcBorders>
            <w:shd w:val="clear" w:color="auto" w:fill="auto"/>
            <w:vAlign w:val="center"/>
          </w:tcPr>
          <w:p w14:paraId="3AAE3C99"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3.02%</w:t>
            </w:r>
          </w:p>
        </w:tc>
        <w:tc>
          <w:tcPr>
            <w:tcW w:w="722" w:type="dxa"/>
            <w:tcBorders>
              <w:top w:val="single" w:sz="4" w:space="0" w:color="A6A6A6"/>
            </w:tcBorders>
            <w:shd w:val="clear" w:color="auto" w:fill="auto"/>
            <w:vAlign w:val="center"/>
          </w:tcPr>
          <w:p w14:paraId="49579A8A"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3.14%</w:t>
            </w:r>
          </w:p>
        </w:tc>
        <w:tc>
          <w:tcPr>
            <w:tcW w:w="722" w:type="dxa"/>
            <w:tcBorders>
              <w:top w:val="single" w:sz="4" w:space="0" w:color="A6A6A6"/>
            </w:tcBorders>
            <w:shd w:val="clear" w:color="auto" w:fill="auto"/>
            <w:vAlign w:val="center"/>
          </w:tcPr>
          <w:p w14:paraId="40D07B9F"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3.40%</w:t>
            </w:r>
          </w:p>
        </w:tc>
        <w:tc>
          <w:tcPr>
            <w:tcW w:w="721" w:type="dxa"/>
            <w:tcBorders>
              <w:top w:val="single" w:sz="4" w:space="0" w:color="A6A6A6"/>
            </w:tcBorders>
            <w:shd w:val="clear" w:color="auto" w:fill="auto"/>
            <w:vAlign w:val="center"/>
          </w:tcPr>
          <w:p w14:paraId="19235449"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3.47%</w:t>
            </w:r>
          </w:p>
        </w:tc>
        <w:tc>
          <w:tcPr>
            <w:tcW w:w="722" w:type="dxa"/>
            <w:tcBorders>
              <w:top w:val="single" w:sz="4" w:space="0" w:color="A6A6A6"/>
            </w:tcBorders>
            <w:shd w:val="clear" w:color="auto" w:fill="auto"/>
            <w:vAlign w:val="center"/>
          </w:tcPr>
          <w:p w14:paraId="7B653FF8"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3.46%</w:t>
            </w:r>
          </w:p>
        </w:tc>
        <w:tc>
          <w:tcPr>
            <w:tcW w:w="722" w:type="dxa"/>
            <w:tcBorders>
              <w:top w:val="single" w:sz="4" w:space="0" w:color="A6A6A6"/>
            </w:tcBorders>
            <w:shd w:val="clear" w:color="auto" w:fill="auto"/>
            <w:vAlign w:val="center"/>
          </w:tcPr>
          <w:p w14:paraId="765409EC"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3.48%</w:t>
            </w:r>
          </w:p>
        </w:tc>
      </w:tr>
    </w:tbl>
    <w:p w14:paraId="50FD3C48" w14:textId="77777777" w:rsidR="007B378C" w:rsidRPr="000467BB" w:rsidRDefault="007B378C" w:rsidP="008A6B6F">
      <w:pPr>
        <w:pStyle w:val="Note"/>
        <w:rPr>
          <w:sz w:val="18"/>
          <w:szCs w:val="18"/>
        </w:rPr>
      </w:pPr>
      <w:r w:rsidRPr="000467BB">
        <w:rPr>
          <w:sz w:val="18"/>
          <w:szCs w:val="18"/>
        </w:rPr>
        <w:t>*</w:t>
      </w:r>
      <w:r w:rsidRPr="000467BB">
        <w:rPr>
          <w:sz w:val="18"/>
          <w:szCs w:val="18"/>
        </w:rPr>
        <w:tab/>
        <w:t>These are annual access rates</w:t>
      </w:r>
      <w:r w:rsidR="008A6B6F" w:rsidRPr="000467BB">
        <w:rPr>
          <w:sz w:val="18"/>
          <w:szCs w:val="18"/>
        </w:rPr>
        <w:t>.</w:t>
      </w:r>
    </w:p>
    <w:p w14:paraId="1DFE789D" w14:textId="77777777" w:rsidR="007B378C" w:rsidRPr="00A119E8" w:rsidRDefault="007B378C" w:rsidP="008A6B6F"/>
    <w:p w14:paraId="4665EC70" w14:textId="37D978E4" w:rsidR="007B378C" w:rsidRDefault="007B378C" w:rsidP="008A6B6F">
      <w:r>
        <w:t>Figure 3</w:t>
      </w:r>
      <w:r w:rsidRPr="00A119E8">
        <w:t xml:space="preserve"> shows the access rate</w:t>
      </w:r>
      <w:r>
        <w:t>s</w:t>
      </w:r>
      <w:r w:rsidRPr="00A119E8">
        <w:t xml:space="preserve"> to DHB mental health services for Pacific peoples in the eight priority DHBs. Most DHBs are making progress towards achieving equity. Auckland DHB access rates for Pacific peoples have consistently been higher than the other DHBs and that of the total New Zealand population since 2007/2008. </w:t>
      </w:r>
      <w:r>
        <w:t xml:space="preserve">Waikato DHB has now achieved equity for Pacific. </w:t>
      </w:r>
      <w:r w:rsidRPr="00A119E8">
        <w:t>Capit</w:t>
      </w:r>
      <w:r>
        <w:t xml:space="preserve">al &amp; Coast, Hutt Valley and </w:t>
      </w:r>
      <w:r w:rsidRPr="00A119E8">
        <w:t xml:space="preserve">Counties Manukau, are all less than 10 percent away from achieving equity with the total New Zealand population. Waitemata </w:t>
      </w:r>
      <w:r>
        <w:t>DHBs</w:t>
      </w:r>
      <w:r w:rsidRPr="00A119E8">
        <w:t xml:space="preserve"> </w:t>
      </w:r>
      <w:r>
        <w:t xml:space="preserve">are not far. Hawke’s Bay </w:t>
      </w:r>
      <w:r w:rsidRPr="00A119E8">
        <w:t xml:space="preserve">and The three Auckland DHBs with high Pacific enrolment have </w:t>
      </w:r>
      <w:r>
        <w:t>TUPU which is a Pacific service</w:t>
      </w:r>
      <w:r w:rsidRPr="00A119E8">
        <w:t xml:space="preserve">. Capital &amp; Coast </w:t>
      </w:r>
      <w:r>
        <w:t>DHB has</w:t>
      </w:r>
      <w:r w:rsidRPr="00A119E8">
        <w:t xml:space="preserve"> Vaka O Le Pasifika, which is part of Te</w:t>
      </w:r>
      <w:r>
        <w:t> </w:t>
      </w:r>
      <w:r w:rsidRPr="00A119E8">
        <w:t>Korowai-Whāriki, the mental health service for Māori and Pacific peoples.</w:t>
      </w:r>
    </w:p>
    <w:p w14:paraId="4F2C5084" w14:textId="77777777" w:rsidR="007B378C" w:rsidRDefault="007B378C" w:rsidP="008A6B6F"/>
    <w:p w14:paraId="7219AAE5" w14:textId="77777777" w:rsidR="00FB78C9" w:rsidRPr="00FB78C9" w:rsidRDefault="00FB78C9" w:rsidP="008A6B6F">
      <w:pPr>
        <w:rPr>
          <w:sz w:val="2"/>
          <w:szCs w:val="2"/>
        </w:rPr>
      </w:pPr>
      <w:r>
        <w:br w:type="page"/>
      </w:r>
    </w:p>
    <w:tbl>
      <w:tblPr>
        <w:tblW w:w="0" w:type="auto"/>
        <w:tblInd w:w="57" w:type="dxa"/>
        <w:tblBorders>
          <w:top w:val="single" w:sz="4" w:space="0" w:color="A6A6A6"/>
          <w:left w:val="single" w:sz="4" w:space="0" w:color="A6A6A6"/>
          <w:bottom w:val="single" w:sz="4" w:space="0" w:color="A6A6A6"/>
          <w:right w:val="single" w:sz="4" w:space="0" w:color="A6A6A6"/>
          <w:insideH w:val="single" w:sz="6" w:space="0" w:color="A6A6A6"/>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027E39A8" w14:textId="77777777" w:rsidTr="007B18B2">
        <w:trPr>
          <w:cantSplit/>
        </w:trPr>
        <w:tc>
          <w:tcPr>
            <w:tcW w:w="1560" w:type="dxa"/>
            <w:shd w:val="clear" w:color="auto" w:fill="A6A6A6"/>
          </w:tcPr>
          <w:p w14:paraId="5DBE1650" w14:textId="77777777" w:rsidR="007B378C" w:rsidRPr="00A119E8" w:rsidRDefault="007B378C" w:rsidP="008A6B6F">
            <w:pPr>
              <w:pStyle w:val="TableText"/>
              <w:spacing w:before="120" w:after="120"/>
              <w:rPr>
                <w:b/>
                <w:color w:val="FFFFFF"/>
                <w:sz w:val="20"/>
                <w:lang w:eastAsia="en-NZ"/>
              </w:rPr>
            </w:pPr>
            <w:r w:rsidRPr="00A119E8">
              <w:rPr>
                <w:b/>
                <w:color w:val="FFFFFF"/>
                <w:sz w:val="20"/>
                <w:lang w:eastAsia="en-NZ"/>
              </w:rPr>
              <w:lastRenderedPageBreak/>
              <w:t>Indicator 1b</w:t>
            </w:r>
          </w:p>
        </w:tc>
        <w:tc>
          <w:tcPr>
            <w:tcW w:w="7796" w:type="dxa"/>
            <w:shd w:val="clear" w:color="auto" w:fill="A6A6A6"/>
          </w:tcPr>
          <w:p w14:paraId="606AF678" w14:textId="77777777" w:rsidR="007B378C" w:rsidRPr="00A119E8" w:rsidRDefault="007B378C" w:rsidP="008A6B6F">
            <w:pPr>
              <w:pStyle w:val="TableText"/>
              <w:spacing w:before="120" w:after="120"/>
              <w:ind w:left="142"/>
              <w:rPr>
                <w:b/>
                <w:color w:val="FFFFFF"/>
                <w:sz w:val="20"/>
                <w:lang w:eastAsia="en-NZ"/>
              </w:rPr>
            </w:pPr>
            <w:r w:rsidRPr="00A119E8">
              <w:rPr>
                <w:b/>
                <w:color w:val="FFFFFF"/>
                <w:sz w:val="20"/>
                <w:lang w:eastAsia="en-NZ"/>
              </w:rPr>
              <w:t>Improving the health status of Pacific people with alcohol and drug addiction through improved access rates to alcohol and drug services</w:t>
            </w:r>
          </w:p>
        </w:tc>
      </w:tr>
    </w:tbl>
    <w:p w14:paraId="3F769043" w14:textId="77777777" w:rsidR="007B378C" w:rsidRPr="00A119E8" w:rsidRDefault="007B378C" w:rsidP="008A6B6F"/>
    <w:p w14:paraId="428936F4" w14:textId="77777777" w:rsidR="007B378C" w:rsidRPr="00A119E8" w:rsidRDefault="007B378C" w:rsidP="008A6B6F">
      <w:r w:rsidRPr="007A28AF">
        <w:rPr>
          <w:b/>
        </w:rPr>
        <w:t xml:space="preserve">Performance: </w:t>
      </w:r>
      <w:r w:rsidRPr="007A28AF">
        <w:t xml:space="preserve">There </w:t>
      </w:r>
      <w:r w:rsidRPr="00A119E8">
        <w:t>is no target set for this indicator.</w:t>
      </w:r>
    </w:p>
    <w:p w14:paraId="250E0C9A" w14:textId="77777777" w:rsidR="007B378C" w:rsidRPr="00A119E8" w:rsidRDefault="007B378C" w:rsidP="008A6B6F"/>
    <w:p w14:paraId="2706413F" w14:textId="77777777" w:rsidR="007B378C" w:rsidRPr="00A119E8" w:rsidRDefault="007B378C" w:rsidP="008A6B6F">
      <w:r w:rsidRPr="00A119E8">
        <w:rPr>
          <w:b/>
        </w:rPr>
        <w:t>Note</w:t>
      </w:r>
      <w:r w:rsidRPr="00A119E8">
        <w:t>: The data is sourced from the PRIMHD data set.</w:t>
      </w:r>
    </w:p>
    <w:p w14:paraId="3601C46F" w14:textId="77777777" w:rsidR="007B378C" w:rsidRPr="00A119E8" w:rsidRDefault="007B378C" w:rsidP="008A6B6F"/>
    <w:p w14:paraId="7CD9B927" w14:textId="77777777" w:rsidR="007B378C" w:rsidRPr="00A119E8" w:rsidRDefault="007B378C" w:rsidP="008A6B6F">
      <w:pPr>
        <w:pStyle w:val="Figure"/>
      </w:pPr>
      <w:bookmarkStart w:id="58" w:name="_Toc428368059"/>
      <w:bookmarkStart w:id="59" w:name="_Toc428370437"/>
      <w:bookmarkStart w:id="60" w:name="_Toc445801443"/>
      <w:bookmarkStart w:id="61" w:name="_Toc447527141"/>
      <w:bookmarkStart w:id="62" w:name="_Toc458409423"/>
      <w:r w:rsidRPr="00A119E8">
        <w:t xml:space="preserve">Figure </w:t>
      </w:r>
      <w:r>
        <w:t>4</w:t>
      </w:r>
      <w:r w:rsidRPr="00A119E8">
        <w:t>: Access to DHB alcohol and drug services, Pacific peoples population and total New Zealand population, 2012/13–2014/15</w:t>
      </w:r>
      <w:bookmarkEnd w:id="58"/>
      <w:bookmarkEnd w:id="59"/>
      <w:bookmarkEnd w:id="60"/>
      <w:bookmarkEnd w:id="61"/>
      <w:bookmarkEnd w:id="62"/>
    </w:p>
    <w:p w14:paraId="47A0FD69" w14:textId="77777777" w:rsidR="007B378C" w:rsidRDefault="00362409" w:rsidP="008A6B6F">
      <w:pPr>
        <w:rPr>
          <w:noProof/>
          <w:lang w:eastAsia="en-NZ"/>
        </w:rPr>
      </w:pPr>
      <w:r>
        <w:rPr>
          <w:noProof/>
          <w:lang w:eastAsia="en-NZ"/>
        </w:rPr>
        <w:drawing>
          <wp:inline distT="0" distB="0" distL="0" distR="0" wp14:anchorId="3CDCB4C0" wp14:editId="6225C6D1">
            <wp:extent cx="5691352" cy="3467323"/>
            <wp:effectExtent l="0" t="0" r="5080" b="0"/>
            <wp:docPr id="84" name="Picture 1" title="Figure 4: Access to DHB alcohol and drug services, Pacific peoples population and total New Zealand population, 2012/13–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4: Access to DHB alcohol and drug services, Pacific peoples population and total New Zealand population, 2012/2013–2014/20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9030" cy="3472000"/>
                    </a:xfrm>
                    <a:prstGeom prst="rect">
                      <a:avLst/>
                    </a:prstGeom>
                    <a:noFill/>
                    <a:ln>
                      <a:noFill/>
                    </a:ln>
                  </pic:spPr>
                </pic:pic>
              </a:graphicData>
            </a:graphic>
          </wp:inline>
        </w:drawing>
      </w:r>
    </w:p>
    <w:tbl>
      <w:tblPr>
        <w:tblW w:w="5387"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701"/>
        <w:gridCol w:w="921"/>
        <w:gridCol w:w="922"/>
        <w:gridCol w:w="921"/>
        <w:gridCol w:w="922"/>
      </w:tblGrid>
      <w:tr w:rsidR="00141BE9" w:rsidRPr="002A546F" w14:paraId="544E2B6F" w14:textId="77777777" w:rsidTr="00AE4282">
        <w:trPr>
          <w:cantSplit/>
        </w:trPr>
        <w:tc>
          <w:tcPr>
            <w:tcW w:w="1701" w:type="dxa"/>
            <w:tcBorders>
              <w:top w:val="single" w:sz="4" w:space="0" w:color="auto"/>
              <w:bottom w:val="single" w:sz="4" w:space="0" w:color="auto"/>
            </w:tcBorders>
            <w:shd w:val="clear" w:color="auto" w:fill="auto"/>
          </w:tcPr>
          <w:p w14:paraId="062682E2" w14:textId="77777777" w:rsidR="008A6B6F" w:rsidRPr="000467BB" w:rsidRDefault="008A6B6F" w:rsidP="000467BB">
            <w:pPr>
              <w:pStyle w:val="TableText"/>
              <w:spacing w:before="60" w:after="60"/>
              <w:rPr>
                <w:b/>
                <w:sz w:val="18"/>
                <w:szCs w:val="18"/>
              </w:rPr>
            </w:pPr>
          </w:p>
        </w:tc>
        <w:tc>
          <w:tcPr>
            <w:tcW w:w="921" w:type="dxa"/>
            <w:tcBorders>
              <w:top w:val="single" w:sz="4" w:space="0" w:color="auto"/>
              <w:bottom w:val="single" w:sz="4" w:space="0" w:color="auto"/>
            </w:tcBorders>
            <w:shd w:val="clear" w:color="auto" w:fill="auto"/>
          </w:tcPr>
          <w:p w14:paraId="0E77D47F" w14:textId="77777777" w:rsidR="008A6B6F" w:rsidRPr="000467BB" w:rsidRDefault="008A6B6F" w:rsidP="000467BB">
            <w:pPr>
              <w:pStyle w:val="TableText"/>
              <w:spacing w:before="60" w:after="60"/>
              <w:jc w:val="center"/>
              <w:rPr>
                <w:b/>
                <w:sz w:val="18"/>
                <w:szCs w:val="18"/>
              </w:rPr>
            </w:pPr>
            <w:r w:rsidRPr="000467BB">
              <w:rPr>
                <w:b/>
                <w:sz w:val="18"/>
                <w:szCs w:val="18"/>
              </w:rPr>
              <w:t>2012/13</w:t>
            </w:r>
          </w:p>
        </w:tc>
        <w:tc>
          <w:tcPr>
            <w:tcW w:w="922" w:type="dxa"/>
            <w:tcBorders>
              <w:top w:val="single" w:sz="4" w:space="0" w:color="auto"/>
              <w:bottom w:val="single" w:sz="4" w:space="0" w:color="auto"/>
            </w:tcBorders>
            <w:shd w:val="clear" w:color="auto" w:fill="auto"/>
          </w:tcPr>
          <w:p w14:paraId="261FCF0D" w14:textId="77777777" w:rsidR="008A6B6F" w:rsidRPr="000467BB" w:rsidRDefault="008A6B6F" w:rsidP="000467BB">
            <w:pPr>
              <w:pStyle w:val="TableText"/>
              <w:spacing w:before="60" w:after="60"/>
              <w:jc w:val="center"/>
              <w:rPr>
                <w:b/>
                <w:sz w:val="18"/>
                <w:szCs w:val="18"/>
              </w:rPr>
            </w:pPr>
            <w:r w:rsidRPr="000467BB">
              <w:rPr>
                <w:b/>
                <w:sz w:val="18"/>
                <w:szCs w:val="18"/>
              </w:rPr>
              <w:t>2013/14</w:t>
            </w:r>
          </w:p>
        </w:tc>
        <w:tc>
          <w:tcPr>
            <w:tcW w:w="921" w:type="dxa"/>
            <w:tcBorders>
              <w:top w:val="single" w:sz="4" w:space="0" w:color="auto"/>
              <w:bottom w:val="single" w:sz="4" w:space="0" w:color="auto"/>
            </w:tcBorders>
            <w:shd w:val="clear" w:color="auto" w:fill="auto"/>
          </w:tcPr>
          <w:p w14:paraId="2D56E111" w14:textId="77777777" w:rsidR="008A6B6F" w:rsidRPr="000467BB" w:rsidRDefault="008A6B6F" w:rsidP="000467BB">
            <w:pPr>
              <w:pStyle w:val="TableText"/>
              <w:spacing w:before="60" w:after="60"/>
              <w:jc w:val="center"/>
              <w:rPr>
                <w:b/>
                <w:sz w:val="18"/>
                <w:szCs w:val="18"/>
              </w:rPr>
            </w:pPr>
            <w:r w:rsidRPr="000467BB">
              <w:rPr>
                <w:b/>
                <w:sz w:val="18"/>
                <w:szCs w:val="18"/>
              </w:rPr>
              <w:t>2014/15</w:t>
            </w:r>
          </w:p>
        </w:tc>
        <w:tc>
          <w:tcPr>
            <w:tcW w:w="922" w:type="dxa"/>
            <w:tcBorders>
              <w:top w:val="single" w:sz="4" w:space="0" w:color="auto"/>
              <w:bottom w:val="single" w:sz="4" w:space="0" w:color="auto"/>
            </w:tcBorders>
            <w:shd w:val="clear" w:color="auto" w:fill="auto"/>
          </w:tcPr>
          <w:p w14:paraId="79051D9E" w14:textId="77777777" w:rsidR="008A6B6F" w:rsidRPr="000467BB" w:rsidRDefault="008A6B6F" w:rsidP="000467BB">
            <w:pPr>
              <w:pStyle w:val="TableText"/>
              <w:spacing w:before="60" w:after="60"/>
              <w:jc w:val="center"/>
              <w:rPr>
                <w:b/>
                <w:sz w:val="18"/>
                <w:szCs w:val="18"/>
              </w:rPr>
            </w:pPr>
            <w:r w:rsidRPr="000467BB">
              <w:rPr>
                <w:b/>
                <w:sz w:val="18"/>
                <w:szCs w:val="18"/>
              </w:rPr>
              <w:t>2015*</w:t>
            </w:r>
          </w:p>
        </w:tc>
      </w:tr>
      <w:tr w:rsidR="00141BE9" w:rsidRPr="002A546F" w14:paraId="778E2C15" w14:textId="77777777" w:rsidTr="00AE4282">
        <w:trPr>
          <w:cantSplit/>
        </w:trPr>
        <w:tc>
          <w:tcPr>
            <w:tcW w:w="1701" w:type="dxa"/>
            <w:tcBorders>
              <w:top w:val="single" w:sz="4" w:space="0" w:color="auto"/>
              <w:bottom w:val="single" w:sz="4" w:space="0" w:color="A6A6A6"/>
            </w:tcBorders>
            <w:shd w:val="clear" w:color="auto" w:fill="auto"/>
          </w:tcPr>
          <w:p w14:paraId="55E53709" w14:textId="3BA68437" w:rsidR="008A6B6F" w:rsidRPr="000467BB" w:rsidRDefault="008A6B6F" w:rsidP="000467BB">
            <w:pPr>
              <w:pStyle w:val="TableText"/>
              <w:spacing w:before="60" w:after="60"/>
              <w:rPr>
                <w:sz w:val="18"/>
                <w:szCs w:val="18"/>
              </w:rPr>
            </w:pPr>
            <w:r w:rsidRPr="000467BB">
              <w:rPr>
                <w:sz w:val="18"/>
                <w:szCs w:val="18"/>
              </w:rPr>
              <w:t>Pacific</w:t>
            </w:r>
          </w:p>
        </w:tc>
        <w:tc>
          <w:tcPr>
            <w:tcW w:w="921" w:type="dxa"/>
            <w:tcBorders>
              <w:top w:val="single" w:sz="4" w:space="0" w:color="auto"/>
              <w:bottom w:val="single" w:sz="4" w:space="0" w:color="A6A6A6"/>
            </w:tcBorders>
            <w:shd w:val="clear" w:color="auto" w:fill="auto"/>
          </w:tcPr>
          <w:p w14:paraId="557D3BD2" w14:textId="77777777" w:rsidR="008A6B6F" w:rsidRPr="000467BB" w:rsidRDefault="008A6B6F" w:rsidP="000467BB">
            <w:pPr>
              <w:pStyle w:val="TableText"/>
              <w:spacing w:before="60" w:after="60"/>
              <w:jc w:val="center"/>
              <w:rPr>
                <w:sz w:val="18"/>
                <w:szCs w:val="18"/>
              </w:rPr>
            </w:pPr>
            <w:r w:rsidRPr="000467BB">
              <w:rPr>
                <w:sz w:val="18"/>
                <w:szCs w:val="18"/>
              </w:rPr>
              <w:t>0.81%</w:t>
            </w:r>
          </w:p>
        </w:tc>
        <w:tc>
          <w:tcPr>
            <w:tcW w:w="922" w:type="dxa"/>
            <w:tcBorders>
              <w:top w:val="single" w:sz="4" w:space="0" w:color="auto"/>
              <w:bottom w:val="single" w:sz="4" w:space="0" w:color="A6A6A6"/>
            </w:tcBorders>
            <w:shd w:val="clear" w:color="auto" w:fill="auto"/>
          </w:tcPr>
          <w:p w14:paraId="406CC22D" w14:textId="77777777" w:rsidR="008A6B6F" w:rsidRPr="000467BB" w:rsidRDefault="008A6B6F" w:rsidP="000467BB">
            <w:pPr>
              <w:pStyle w:val="TableText"/>
              <w:spacing w:before="60" w:after="60"/>
              <w:jc w:val="center"/>
              <w:rPr>
                <w:sz w:val="18"/>
                <w:szCs w:val="18"/>
              </w:rPr>
            </w:pPr>
            <w:r w:rsidRPr="000467BB">
              <w:rPr>
                <w:sz w:val="18"/>
                <w:szCs w:val="18"/>
              </w:rPr>
              <w:t>0.85%</w:t>
            </w:r>
          </w:p>
        </w:tc>
        <w:tc>
          <w:tcPr>
            <w:tcW w:w="921" w:type="dxa"/>
            <w:tcBorders>
              <w:top w:val="single" w:sz="4" w:space="0" w:color="auto"/>
              <w:bottom w:val="single" w:sz="4" w:space="0" w:color="A6A6A6"/>
            </w:tcBorders>
            <w:shd w:val="clear" w:color="auto" w:fill="auto"/>
          </w:tcPr>
          <w:p w14:paraId="27621EDA" w14:textId="77777777" w:rsidR="008A6B6F" w:rsidRPr="000467BB" w:rsidRDefault="008A6B6F" w:rsidP="000467BB">
            <w:pPr>
              <w:pStyle w:val="TableText"/>
              <w:spacing w:before="60" w:after="60"/>
              <w:jc w:val="center"/>
              <w:rPr>
                <w:sz w:val="18"/>
                <w:szCs w:val="18"/>
              </w:rPr>
            </w:pPr>
            <w:r w:rsidRPr="000467BB">
              <w:rPr>
                <w:sz w:val="18"/>
                <w:szCs w:val="18"/>
              </w:rPr>
              <w:t>1.24%</w:t>
            </w:r>
          </w:p>
        </w:tc>
        <w:tc>
          <w:tcPr>
            <w:tcW w:w="922" w:type="dxa"/>
            <w:tcBorders>
              <w:top w:val="single" w:sz="4" w:space="0" w:color="auto"/>
              <w:bottom w:val="single" w:sz="4" w:space="0" w:color="A6A6A6"/>
            </w:tcBorders>
            <w:shd w:val="clear" w:color="auto" w:fill="auto"/>
          </w:tcPr>
          <w:p w14:paraId="7A465740" w14:textId="77777777" w:rsidR="008A6B6F" w:rsidRPr="000467BB" w:rsidRDefault="008A6B6F" w:rsidP="000467BB">
            <w:pPr>
              <w:pStyle w:val="TableText"/>
              <w:spacing w:before="60" w:after="60"/>
              <w:jc w:val="center"/>
              <w:rPr>
                <w:sz w:val="18"/>
                <w:szCs w:val="18"/>
              </w:rPr>
            </w:pPr>
            <w:r w:rsidRPr="000467BB">
              <w:rPr>
                <w:sz w:val="18"/>
                <w:szCs w:val="18"/>
              </w:rPr>
              <w:t>1.15%</w:t>
            </w:r>
          </w:p>
        </w:tc>
      </w:tr>
      <w:tr w:rsidR="00141BE9" w:rsidRPr="002A546F" w14:paraId="1E0E9969" w14:textId="77777777" w:rsidTr="00AE4282">
        <w:trPr>
          <w:cantSplit/>
        </w:trPr>
        <w:tc>
          <w:tcPr>
            <w:tcW w:w="1701" w:type="dxa"/>
            <w:tcBorders>
              <w:top w:val="single" w:sz="4" w:space="0" w:color="A6A6A6"/>
            </w:tcBorders>
            <w:shd w:val="clear" w:color="auto" w:fill="auto"/>
          </w:tcPr>
          <w:p w14:paraId="243E08F5" w14:textId="77777777" w:rsidR="008A6B6F" w:rsidRPr="000467BB" w:rsidRDefault="008A6B6F" w:rsidP="000467BB">
            <w:pPr>
              <w:pStyle w:val="TableText"/>
              <w:spacing w:before="60" w:after="60"/>
              <w:rPr>
                <w:sz w:val="18"/>
                <w:szCs w:val="18"/>
              </w:rPr>
            </w:pPr>
            <w:r w:rsidRPr="000467BB">
              <w:rPr>
                <w:sz w:val="18"/>
                <w:szCs w:val="18"/>
              </w:rPr>
              <w:t>Total New Zealand</w:t>
            </w:r>
          </w:p>
        </w:tc>
        <w:tc>
          <w:tcPr>
            <w:tcW w:w="921" w:type="dxa"/>
            <w:tcBorders>
              <w:top w:val="single" w:sz="4" w:space="0" w:color="A6A6A6"/>
            </w:tcBorders>
            <w:shd w:val="clear" w:color="auto" w:fill="auto"/>
          </w:tcPr>
          <w:p w14:paraId="7AEA650F" w14:textId="77777777" w:rsidR="008A6B6F" w:rsidRPr="000467BB" w:rsidRDefault="008A6B6F" w:rsidP="000467BB">
            <w:pPr>
              <w:pStyle w:val="TableText"/>
              <w:spacing w:before="60" w:after="60"/>
              <w:jc w:val="center"/>
              <w:rPr>
                <w:sz w:val="18"/>
                <w:szCs w:val="18"/>
              </w:rPr>
            </w:pPr>
            <w:r w:rsidRPr="000467BB">
              <w:rPr>
                <w:sz w:val="18"/>
                <w:szCs w:val="18"/>
              </w:rPr>
              <w:t>1.00%</w:t>
            </w:r>
          </w:p>
        </w:tc>
        <w:tc>
          <w:tcPr>
            <w:tcW w:w="922" w:type="dxa"/>
            <w:tcBorders>
              <w:top w:val="single" w:sz="4" w:space="0" w:color="A6A6A6"/>
            </w:tcBorders>
            <w:shd w:val="clear" w:color="auto" w:fill="auto"/>
          </w:tcPr>
          <w:p w14:paraId="0D33EA49" w14:textId="77777777" w:rsidR="008A6B6F" w:rsidRPr="000467BB" w:rsidRDefault="008A6B6F" w:rsidP="000467BB">
            <w:pPr>
              <w:pStyle w:val="TableText"/>
              <w:spacing w:before="60" w:after="60"/>
              <w:jc w:val="center"/>
              <w:rPr>
                <w:sz w:val="18"/>
                <w:szCs w:val="18"/>
              </w:rPr>
            </w:pPr>
            <w:r w:rsidRPr="000467BB">
              <w:rPr>
                <w:sz w:val="18"/>
                <w:szCs w:val="18"/>
              </w:rPr>
              <w:t>1.01%</w:t>
            </w:r>
          </w:p>
        </w:tc>
        <w:tc>
          <w:tcPr>
            <w:tcW w:w="921" w:type="dxa"/>
            <w:tcBorders>
              <w:top w:val="single" w:sz="4" w:space="0" w:color="A6A6A6"/>
            </w:tcBorders>
            <w:shd w:val="clear" w:color="auto" w:fill="auto"/>
          </w:tcPr>
          <w:p w14:paraId="1BAFB37C" w14:textId="77777777" w:rsidR="008A6B6F" w:rsidRPr="000467BB" w:rsidRDefault="008A6B6F" w:rsidP="000467BB">
            <w:pPr>
              <w:pStyle w:val="TableText"/>
              <w:spacing w:before="60" w:after="60"/>
              <w:jc w:val="center"/>
              <w:rPr>
                <w:sz w:val="18"/>
                <w:szCs w:val="18"/>
              </w:rPr>
            </w:pPr>
            <w:r w:rsidRPr="000467BB">
              <w:rPr>
                <w:sz w:val="18"/>
                <w:szCs w:val="18"/>
              </w:rPr>
              <w:t>1.03%</w:t>
            </w:r>
          </w:p>
        </w:tc>
        <w:tc>
          <w:tcPr>
            <w:tcW w:w="922" w:type="dxa"/>
            <w:tcBorders>
              <w:top w:val="single" w:sz="4" w:space="0" w:color="A6A6A6"/>
            </w:tcBorders>
            <w:shd w:val="clear" w:color="auto" w:fill="auto"/>
          </w:tcPr>
          <w:p w14:paraId="3E856208" w14:textId="77777777" w:rsidR="008A6B6F" w:rsidRPr="000467BB" w:rsidRDefault="008A6B6F" w:rsidP="000467BB">
            <w:pPr>
              <w:pStyle w:val="TableText"/>
              <w:spacing w:before="60" w:after="60"/>
              <w:jc w:val="center"/>
              <w:rPr>
                <w:sz w:val="18"/>
                <w:szCs w:val="18"/>
              </w:rPr>
            </w:pPr>
            <w:r w:rsidRPr="000467BB">
              <w:rPr>
                <w:sz w:val="18"/>
                <w:szCs w:val="18"/>
              </w:rPr>
              <w:t>1.00%</w:t>
            </w:r>
          </w:p>
        </w:tc>
      </w:tr>
    </w:tbl>
    <w:p w14:paraId="31201614" w14:textId="77777777" w:rsidR="007B378C" w:rsidRPr="000467BB" w:rsidRDefault="007B378C" w:rsidP="008A6B6F">
      <w:pPr>
        <w:pStyle w:val="Note"/>
        <w:rPr>
          <w:sz w:val="18"/>
          <w:szCs w:val="18"/>
        </w:rPr>
      </w:pPr>
      <w:r w:rsidRPr="000467BB">
        <w:rPr>
          <w:sz w:val="18"/>
          <w:szCs w:val="18"/>
        </w:rPr>
        <w:t>*</w:t>
      </w:r>
      <w:r w:rsidRPr="000467BB">
        <w:rPr>
          <w:sz w:val="18"/>
          <w:szCs w:val="18"/>
        </w:rPr>
        <w:tab/>
        <w:t>Annual access rate</w:t>
      </w:r>
      <w:r w:rsidR="008A6B6F" w:rsidRPr="000467BB">
        <w:rPr>
          <w:sz w:val="18"/>
          <w:szCs w:val="18"/>
        </w:rPr>
        <w:t>.</w:t>
      </w:r>
    </w:p>
    <w:p w14:paraId="36FBDB4D" w14:textId="77777777" w:rsidR="007B378C" w:rsidRDefault="007B378C" w:rsidP="008A6B6F">
      <w:pPr>
        <w:rPr>
          <w:highlight w:val="yellow"/>
        </w:rPr>
      </w:pPr>
    </w:p>
    <w:p w14:paraId="7718F13C" w14:textId="3185AC1E" w:rsidR="007B378C" w:rsidRDefault="007B378C" w:rsidP="008A6B6F">
      <w:r>
        <w:t>Figure 4</w:t>
      </w:r>
      <w:r w:rsidRPr="00A119E8">
        <w:t xml:space="preserve"> shows access to DHB alcohol and drug services for Pacific peoples and the total New Zealand population. Pacific peoples’ access to alcohol and drug services has been increasing steadily. It has now surpassed that of the total New Zealand population</w:t>
      </w:r>
      <w:r>
        <w:t xml:space="preserve"> and had maintained this</w:t>
      </w:r>
      <w:r w:rsidRPr="00A119E8">
        <w:t xml:space="preserve">. The high access rates in the three Auckland DHBs </w:t>
      </w:r>
      <w:r>
        <w:t xml:space="preserve">plus Waikato DHB </w:t>
      </w:r>
      <w:r w:rsidRPr="00A119E8">
        <w:t>contribute to this</w:t>
      </w:r>
      <w:r w:rsidR="00CD7005">
        <w:t>,</w:t>
      </w:r>
      <w:r w:rsidRPr="00A119E8">
        <w:t xml:space="preserve"> as they </w:t>
      </w:r>
      <w:r>
        <w:t>serve</w:t>
      </w:r>
      <w:r w:rsidRPr="00A119E8">
        <w:t xml:space="preserve"> </w:t>
      </w:r>
      <w:r>
        <w:t xml:space="preserve">more than </w:t>
      </w:r>
      <w:r w:rsidRPr="00A119E8">
        <w:t>two-thirds of the total Pacif</w:t>
      </w:r>
      <w:r>
        <w:t>ic population (refer to Figure 5</w:t>
      </w:r>
      <w:r w:rsidRPr="00A119E8">
        <w:t>).</w:t>
      </w:r>
    </w:p>
    <w:p w14:paraId="12EB89F4" w14:textId="77777777" w:rsidR="007B378C" w:rsidRPr="00A119E8" w:rsidRDefault="007B378C" w:rsidP="008A6B6F"/>
    <w:p w14:paraId="7118128E" w14:textId="77777777" w:rsidR="007B378C" w:rsidRPr="00A119E8" w:rsidRDefault="007B378C" w:rsidP="008A6B6F">
      <w:pPr>
        <w:pStyle w:val="Figure"/>
      </w:pPr>
      <w:bookmarkStart w:id="63" w:name="_Toc428368060"/>
      <w:bookmarkStart w:id="64" w:name="_Toc428370438"/>
      <w:bookmarkStart w:id="65" w:name="_Toc445801444"/>
      <w:bookmarkStart w:id="66" w:name="_Toc447527142"/>
      <w:bookmarkStart w:id="67" w:name="_Toc458409424"/>
      <w:r w:rsidRPr="00A119E8">
        <w:lastRenderedPageBreak/>
        <w:t xml:space="preserve">Figure </w:t>
      </w:r>
      <w:r>
        <w:t>5</w:t>
      </w:r>
      <w:r w:rsidRPr="00A119E8">
        <w:t>: Access to DHB alcohol and drug services, Pacific peoples, by priority DHBs, 2012/13–2014/15</w:t>
      </w:r>
      <w:bookmarkEnd w:id="63"/>
      <w:bookmarkEnd w:id="64"/>
      <w:bookmarkEnd w:id="65"/>
      <w:bookmarkEnd w:id="66"/>
      <w:bookmarkEnd w:id="67"/>
    </w:p>
    <w:p w14:paraId="438CC546" w14:textId="77777777" w:rsidR="007B378C" w:rsidRDefault="00362409" w:rsidP="008A6B6F">
      <w:pPr>
        <w:rPr>
          <w:noProof/>
          <w:lang w:eastAsia="en-NZ"/>
        </w:rPr>
      </w:pPr>
      <w:r>
        <w:rPr>
          <w:noProof/>
          <w:lang w:eastAsia="en-NZ"/>
        </w:rPr>
        <w:drawing>
          <wp:inline distT="0" distB="0" distL="0" distR="0" wp14:anchorId="2A0CEBEE" wp14:editId="43326C01">
            <wp:extent cx="5801710" cy="3544715"/>
            <wp:effectExtent l="0" t="0" r="8890" b="0"/>
            <wp:docPr id="83" name="Picture 1" title="Figure 5: Access to DHB alcohol and drug services, Pacific peoples, by priority DHBs, 2012/13–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5: Access to DHB alcohol and drug services, Pacific peoples, by priority DHBs, 2012/2013–2014/20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9832" cy="3549678"/>
                    </a:xfrm>
                    <a:prstGeom prst="rect">
                      <a:avLst/>
                    </a:prstGeom>
                    <a:noFill/>
                    <a:ln>
                      <a:noFill/>
                    </a:ln>
                  </pic:spPr>
                </pic:pic>
              </a:graphicData>
            </a:graphic>
          </wp:inline>
        </w:drawing>
      </w:r>
    </w:p>
    <w:tbl>
      <w:tblPr>
        <w:tblW w:w="6379"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701"/>
        <w:gridCol w:w="1169"/>
        <w:gridCol w:w="1170"/>
        <w:gridCol w:w="1169"/>
        <w:gridCol w:w="1170"/>
      </w:tblGrid>
      <w:tr w:rsidR="00141BE9" w:rsidRPr="002A546F" w14:paraId="5A704B2D" w14:textId="77777777" w:rsidTr="00AE4282">
        <w:trPr>
          <w:cantSplit/>
        </w:trPr>
        <w:tc>
          <w:tcPr>
            <w:tcW w:w="1701" w:type="dxa"/>
            <w:tcBorders>
              <w:top w:val="single" w:sz="4" w:space="0" w:color="auto"/>
              <w:bottom w:val="single" w:sz="4" w:space="0" w:color="auto"/>
            </w:tcBorders>
            <w:shd w:val="clear" w:color="auto" w:fill="auto"/>
          </w:tcPr>
          <w:p w14:paraId="0A78F9A8" w14:textId="77777777" w:rsidR="008A6B6F" w:rsidRPr="000467BB" w:rsidRDefault="008A6B6F" w:rsidP="000467BB">
            <w:pPr>
              <w:pStyle w:val="TableText"/>
              <w:spacing w:before="60" w:after="60"/>
              <w:rPr>
                <w:b/>
                <w:sz w:val="18"/>
                <w:szCs w:val="18"/>
              </w:rPr>
            </w:pPr>
          </w:p>
        </w:tc>
        <w:tc>
          <w:tcPr>
            <w:tcW w:w="1169" w:type="dxa"/>
            <w:tcBorders>
              <w:top w:val="single" w:sz="4" w:space="0" w:color="auto"/>
              <w:bottom w:val="single" w:sz="4" w:space="0" w:color="auto"/>
            </w:tcBorders>
            <w:shd w:val="clear" w:color="auto" w:fill="auto"/>
          </w:tcPr>
          <w:p w14:paraId="5E0E52BC" w14:textId="77777777" w:rsidR="008A6B6F" w:rsidRPr="000467BB" w:rsidRDefault="008A6B6F" w:rsidP="000467BB">
            <w:pPr>
              <w:pStyle w:val="TableText"/>
              <w:spacing w:before="60" w:after="60"/>
              <w:jc w:val="center"/>
              <w:rPr>
                <w:b/>
                <w:sz w:val="18"/>
                <w:szCs w:val="18"/>
              </w:rPr>
            </w:pPr>
            <w:r w:rsidRPr="000467BB">
              <w:rPr>
                <w:b/>
                <w:sz w:val="18"/>
                <w:szCs w:val="18"/>
              </w:rPr>
              <w:t>2012/13</w:t>
            </w:r>
          </w:p>
        </w:tc>
        <w:tc>
          <w:tcPr>
            <w:tcW w:w="1170" w:type="dxa"/>
            <w:tcBorders>
              <w:top w:val="single" w:sz="4" w:space="0" w:color="auto"/>
              <w:bottom w:val="single" w:sz="4" w:space="0" w:color="auto"/>
            </w:tcBorders>
            <w:shd w:val="clear" w:color="auto" w:fill="auto"/>
          </w:tcPr>
          <w:p w14:paraId="6688D2AE" w14:textId="77777777" w:rsidR="008A6B6F" w:rsidRPr="000467BB" w:rsidRDefault="008A6B6F" w:rsidP="000467BB">
            <w:pPr>
              <w:pStyle w:val="TableText"/>
              <w:spacing w:before="60" w:after="60"/>
              <w:jc w:val="center"/>
              <w:rPr>
                <w:b/>
                <w:sz w:val="18"/>
                <w:szCs w:val="18"/>
              </w:rPr>
            </w:pPr>
            <w:r w:rsidRPr="000467BB">
              <w:rPr>
                <w:b/>
                <w:sz w:val="18"/>
                <w:szCs w:val="18"/>
              </w:rPr>
              <w:t>2013/14</w:t>
            </w:r>
          </w:p>
        </w:tc>
        <w:tc>
          <w:tcPr>
            <w:tcW w:w="1169" w:type="dxa"/>
            <w:tcBorders>
              <w:top w:val="single" w:sz="4" w:space="0" w:color="auto"/>
              <w:bottom w:val="single" w:sz="4" w:space="0" w:color="auto"/>
            </w:tcBorders>
            <w:shd w:val="clear" w:color="auto" w:fill="auto"/>
          </w:tcPr>
          <w:p w14:paraId="2A075BFE" w14:textId="77777777" w:rsidR="008A6B6F" w:rsidRPr="000467BB" w:rsidRDefault="008A6B6F" w:rsidP="000467BB">
            <w:pPr>
              <w:pStyle w:val="TableText"/>
              <w:spacing w:before="60" w:after="60"/>
              <w:jc w:val="center"/>
              <w:rPr>
                <w:b/>
                <w:sz w:val="18"/>
                <w:szCs w:val="18"/>
              </w:rPr>
            </w:pPr>
            <w:r w:rsidRPr="000467BB">
              <w:rPr>
                <w:b/>
                <w:sz w:val="18"/>
                <w:szCs w:val="18"/>
              </w:rPr>
              <w:t>2014/15</w:t>
            </w:r>
          </w:p>
        </w:tc>
        <w:tc>
          <w:tcPr>
            <w:tcW w:w="1170" w:type="dxa"/>
            <w:tcBorders>
              <w:top w:val="single" w:sz="4" w:space="0" w:color="auto"/>
              <w:bottom w:val="single" w:sz="4" w:space="0" w:color="auto"/>
            </w:tcBorders>
            <w:shd w:val="clear" w:color="auto" w:fill="auto"/>
          </w:tcPr>
          <w:p w14:paraId="7760DFA2" w14:textId="77777777" w:rsidR="008A6B6F" w:rsidRPr="000467BB" w:rsidRDefault="008A6B6F" w:rsidP="000467BB">
            <w:pPr>
              <w:pStyle w:val="TableText"/>
              <w:spacing w:before="60" w:after="60"/>
              <w:jc w:val="center"/>
              <w:rPr>
                <w:b/>
                <w:sz w:val="18"/>
                <w:szCs w:val="18"/>
              </w:rPr>
            </w:pPr>
            <w:r w:rsidRPr="000467BB">
              <w:rPr>
                <w:b/>
                <w:sz w:val="18"/>
                <w:szCs w:val="18"/>
              </w:rPr>
              <w:t>2015*</w:t>
            </w:r>
          </w:p>
        </w:tc>
      </w:tr>
      <w:tr w:rsidR="00141BE9" w:rsidRPr="002A546F" w14:paraId="253F6BBF" w14:textId="77777777" w:rsidTr="00AE4282">
        <w:trPr>
          <w:cantSplit/>
        </w:trPr>
        <w:tc>
          <w:tcPr>
            <w:tcW w:w="1701" w:type="dxa"/>
            <w:tcBorders>
              <w:top w:val="single" w:sz="4" w:space="0" w:color="auto"/>
              <w:bottom w:val="single" w:sz="4" w:space="0" w:color="A6A6A6"/>
            </w:tcBorders>
            <w:shd w:val="clear" w:color="auto" w:fill="auto"/>
          </w:tcPr>
          <w:p w14:paraId="2100EAF8" w14:textId="77777777" w:rsidR="008A6B6F" w:rsidRPr="000467BB" w:rsidRDefault="008A6B6F" w:rsidP="000467BB">
            <w:pPr>
              <w:pStyle w:val="TableText"/>
              <w:spacing w:before="60" w:after="60"/>
              <w:rPr>
                <w:noProof/>
                <w:sz w:val="18"/>
                <w:szCs w:val="18"/>
                <w:lang w:eastAsia="en-NZ"/>
              </w:rPr>
            </w:pPr>
            <w:r w:rsidRPr="000467BB">
              <w:rPr>
                <w:noProof/>
                <w:sz w:val="18"/>
                <w:szCs w:val="18"/>
                <w:lang w:eastAsia="en-NZ"/>
              </w:rPr>
              <w:t>Auckland</w:t>
            </w:r>
          </w:p>
        </w:tc>
        <w:tc>
          <w:tcPr>
            <w:tcW w:w="1169" w:type="dxa"/>
            <w:tcBorders>
              <w:top w:val="single" w:sz="4" w:space="0" w:color="auto"/>
              <w:bottom w:val="single" w:sz="4" w:space="0" w:color="A6A6A6"/>
            </w:tcBorders>
            <w:shd w:val="clear" w:color="auto" w:fill="auto"/>
          </w:tcPr>
          <w:p w14:paraId="3B42FBF8"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1.02%</w:t>
            </w:r>
          </w:p>
        </w:tc>
        <w:tc>
          <w:tcPr>
            <w:tcW w:w="1170" w:type="dxa"/>
            <w:tcBorders>
              <w:top w:val="single" w:sz="4" w:space="0" w:color="auto"/>
              <w:bottom w:val="single" w:sz="4" w:space="0" w:color="A6A6A6"/>
            </w:tcBorders>
            <w:shd w:val="clear" w:color="auto" w:fill="auto"/>
          </w:tcPr>
          <w:p w14:paraId="13C924B3"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1.21%</w:t>
            </w:r>
          </w:p>
        </w:tc>
        <w:tc>
          <w:tcPr>
            <w:tcW w:w="1169" w:type="dxa"/>
            <w:tcBorders>
              <w:top w:val="single" w:sz="4" w:space="0" w:color="auto"/>
              <w:bottom w:val="single" w:sz="4" w:space="0" w:color="A6A6A6"/>
            </w:tcBorders>
            <w:shd w:val="clear" w:color="auto" w:fill="auto"/>
          </w:tcPr>
          <w:p w14:paraId="2691A512"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1.86%</w:t>
            </w:r>
          </w:p>
        </w:tc>
        <w:tc>
          <w:tcPr>
            <w:tcW w:w="1170" w:type="dxa"/>
            <w:tcBorders>
              <w:top w:val="single" w:sz="4" w:space="0" w:color="auto"/>
              <w:bottom w:val="single" w:sz="4" w:space="0" w:color="A6A6A6"/>
            </w:tcBorders>
            <w:shd w:val="clear" w:color="auto" w:fill="auto"/>
          </w:tcPr>
          <w:p w14:paraId="3C76664D"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1.67%</w:t>
            </w:r>
          </w:p>
        </w:tc>
      </w:tr>
      <w:tr w:rsidR="00141BE9" w:rsidRPr="002A546F" w14:paraId="4CB69532" w14:textId="77777777" w:rsidTr="00AE4282">
        <w:trPr>
          <w:cantSplit/>
        </w:trPr>
        <w:tc>
          <w:tcPr>
            <w:tcW w:w="1701" w:type="dxa"/>
            <w:tcBorders>
              <w:top w:val="single" w:sz="4" w:space="0" w:color="A6A6A6"/>
              <w:bottom w:val="single" w:sz="4" w:space="0" w:color="A6A6A6"/>
            </w:tcBorders>
            <w:shd w:val="clear" w:color="auto" w:fill="auto"/>
          </w:tcPr>
          <w:p w14:paraId="0D1534B7" w14:textId="77777777" w:rsidR="008A6B6F" w:rsidRPr="000467BB" w:rsidRDefault="008A6B6F" w:rsidP="000467BB">
            <w:pPr>
              <w:pStyle w:val="TableText"/>
              <w:spacing w:before="60" w:after="60"/>
              <w:rPr>
                <w:noProof/>
                <w:sz w:val="18"/>
                <w:szCs w:val="18"/>
                <w:lang w:eastAsia="en-NZ"/>
              </w:rPr>
            </w:pPr>
            <w:r w:rsidRPr="000467BB">
              <w:rPr>
                <w:noProof/>
                <w:sz w:val="18"/>
                <w:szCs w:val="18"/>
                <w:lang w:eastAsia="en-NZ"/>
              </w:rPr>
              <w:t>Canterbury</w:t>
            </w:r>
          </w:p>
        </w:tc>
        <w:tc>
          <w:tcPr>
            <w:tcW w:w="1169" w:type="dxa"/>
            <w:tcBorders>
              <w:top w:val="single" w:sz="4" w:space="0" w:color="A6A6A6"/>
              <w:bottom w:val="single" w:sz="4" w:space="0" w:color="A6A6A6"/>
            </w:tcBorders>
            <w:shd w:val="clear" w:color="auto" w:fill="auto"/>
          </w:tcPr>
          <w:p w14:paraId="0193F80C"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0.76%</w:t>
            </w:r>
          </w:p>
        </w:tc>
        <w:tc>
          <w:tcPr>
            <w:tcW w:w="1170" w:type="dxa"/>
            <w:tcBorders>
              <w:top w:val="single" w:sz="4" w:space="0" w:color="A6A6A6"/>
              <w:bottom w:val="single" w:sz="4" w:space="0" w:color="A6A6A6"/>
            </w:tcBorders>
            <w:shd w:val="clear" w:color="auto" w:fill="auto"/>
          </w:tcPr>
          <w:p w14:paraId="249F943E"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0.63%</w:t>
            </w:r>
          </w:p>
        </w:tc>
        <w:tc>
          <w:tcPr>
            <w:tcW w:w="1169" w:type="dxa"/>
            <w:tcBorders>
              <w:top w:val="single" w:sz="4" w:space="0" w:color="A6A6A6"/>
              <w:bottom w:val="single" w:sz="4" w:space="0" w:color="A6A6A6"/>
            </w:tcBorders>
            <w:shd w:val="clear" w:color="auto" w:fill="auto"/>
          </w:tcPr>
          <w:p w14:paraId="1906C4A0"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0.85%</w:t>
            </w:r>
          </w:p>
        </w:tc>
        <w:tc>
          <w:tcPr>
            <w:tcW w:w="1170" w:type="dxa"/>
            <w:tcBorders>
              <w:top w:val="single" w:sz="4" w:space="0" w:color="A6A6A6"/>
              <w:bottom w:val="single" w:sz="4" w:space="0" w:color="A6A6A6"/>
            </w:tcBorders>
            <w:shd w:val="clear" w:color="auto" w:fill="auto"/>
          </w:tcPr>
          <w:p w14:paraId="33B1F2A6"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0.81%</w:t>
            </w:r>
          </w:p>
        </w:tc>
      </w:tr>
      <w:tr w:rsidR="00141BE9" w:rsidRPr="002A546F" w14:paraId="6AE4CCBA" w14:textId="77777777" w:rsidTr="00AE4282">
        <w:trPr>
          <w:cantSplit/>
        </w:trPr>
        <w:tc>
          <w:tcPr>
            <w:tcW w:w="1701" w:type="dxa"/>
            <w:tcBorders>
              <w:top w:val="single" w:sz="4" w:space="0" w:color="A6A6A6"/>
              <w:bottom w:val="single" w:sz="4" w:space="0" w:color="A6A6A6"/>
            </w:tcBorders>
            <w:shd w:val="clear" w:color="auto" w:fill="auto"/>
          </w:tcPr>
          <w:p w14:paraId="13867AEB" w14:textId="77777777" w:rsidR="008A6B6F" w:rsidRPr="000467BB" w:rsidRDefault="008A6B6F" w:rsidP="000467BB">
            <w:pPr>
              <w:pStyle w:val="TableText"/>
              <w:spacing w:before="60" w:after="60"/>
              <w:rPr>
                <w:noProof/>
                <w:sz w:val="18"/>
                <w:szCs w:val="18"/>
                <w:lang w:eastAsia="en-NZ"/>
              </w:rPr>
            </w:pPr>
            <w:r w:rsidRPr="000467BB">
              <w:rPr>
                <w:noProof/>
                <w:sz w:val="18"/>
                <w:szCs w:val="18"/>
                <w:lang w:eastAsia="en-NZ"/>
              </w:rPr>
              <w:t>Capital &amp; Coast</w:t>
            </w:r>
          </w:p>
        </w:tc>
        <w:tc>
          <w:tcPr>
            <w:tcW w:w="1169" w:type="dxa"/>
            <w:tcBorders>
              <w:top w:val="single" w:sz="4" w:space="0" w:color="A6A6A6"/>
              <w:bottom w:val="single" w:sz="4" w:space="0" w:color="A6A6A6"/>
            </w:tcBorders>
            <w:shd w:val="clear" w:color="auto" w:fill="auto"/>
          </w:tcPr>
          <w:p w14:paraId="292639C7"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0.57%</w:t>
            </w:r>
          </w:p>
        </w:tc>
        <w:tc>
          <w:tcPr>
            <w:tcW w:w="1170" w:type="dxa"/>
            <w:tcBorders>
              <w:top w:val="single" w:sz="4" w:space="0" w:color="A6A6A6"/>
              <w:bottom w:val="single" w:sz="4" w:space="0" w:color="A6A6A6"/>
            </w:tcBorders>
            <w:shd w:val="clear" w:color="auto" w:fill="auto"/>
          </w:tcPr>
          <w:p w14:paraId="3A8347CF"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0.63%</w:t>
            </w:r>
          </w:p>
        </w:tc>
        <w:tc>
          <w:tcPr>
            <w:tcW w:w="1169" w:type="dxa"/>
            <w:tcBorders>
              <w:top w:val="single" w:sz="4" w:space="0" w:color="A6A6A6"/>
              <w:bottom w:val="single" w:sz="4" w:space="0" w:color="A6A6A6"/>
            </w:tcBorders>
            <w:shd w:val="clear" w:color="auto" w:fill="auto"/>
          </w:tcPr>
          <w:p w14:paraId="596692BC"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0.54%</w:t>
            </w:r>
          </w:p>
        </w:tc>
        <w:tc>
          <w:tcPr>
            <w:tcW w:w="1170" w:type="dxa"/>
            <w:tcBorders>
              <w:top w:val="single" w:sz="4" w:space="0" w:color="A6A6A6"/>
              <w:bottom w:val="single" w:sz="4" w:space="0" w:color="A6A6A6"/>
            </w:tcBorders>
            <w:shd w:val="clear" w:color="auto" w:fill="auto"/>
          </w:tcPr>
          <w:p w14:paraId="4F181B86"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0.35%</w:t>
            </w:r>
          </w:p>
        </w:tc>
      </w:tr>
      <w:tr w:rsidR="00141BE9" w:rsidRPr="002A546F" w14:paraId="0853D0F6" w14:textId="77777777" w:rsidTr="00AE4282">
        <w:trPr>
          <w:cantSplit/>
        </w:trPr>
        <w:tc>
          <w:tcPr>
            <w:tcW w:w="1701" w:type="dxa"/>
            <w:tcBorders>
              <w:top w:val="single" w:sz="4" w:space="0" w:color="A6A6A6"/>
              <w:bottom w:val="single" w:sz="4" w:space="0" w:color="A6A6A6"/>
            </w:tcBorders>
            <w:shd w:val="clear" w:color="auto" w:fill="auto"/>
          </w:tcPr>
          <w:p w14:paraId="668EEEBC" w14:textId="77777777" w:rsidR="008A6B6F" w:rsidRPr="000467BB" w:rsidRDefault="008A6B6F" w:rsidP="000467BB">
            <w:pPr>
              <w:pStyle w:val="TableText"/>
              <w:spacing w:before="60" w:after="60"/>
              <w:rPr>
                <w:noProof/>
                <w:sz w:val="18"/>
                <w:szCs w:val="18"/>
                <w:lang w:eastAsia="en-NZ"/>
              </w:rPr>
            </w:pPr>
            <w:r w:rsidRPr="000467BB">
              <w:rPr>
                <w:noProof/>
                <w:sz w:val="18"/>
                <w:szCs w:val="18"/>
                <w:lang w:eastAsia="en-NZ"/>
              </w:rPr>
              <w:t>Counties Manukau</w:t>
            </w:r>
          </w:p>
        </w:tc>
        <w:tc>
          <w:tcPr>
            <w:tcW w:w="1169" w:type="dxa"/>
            <w:tcBorders>
              <w:top w:val="single" w:sz="4" w:space="0" w:color="A6A6A6"/>
              <w:bottom w:val="single" w:sz="4" w:space="0" w:color="A6A6A6"/>
            </w:tcBorders>
            <w:shd w:val="clear" w:color="auto" w:fill="auto"/>
          </w:tcPr>
          <w:p w14:paraId="1469832F"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0.80%</w:t>
            </w:r>
          </w:p>
        </w:tc>
        <w:tc>
          <w:tcPr>
            <w:tcW w:w="1170" w:type="dxa"/>
            <w:tcBorders>
              <w:top w:val="single" w:sz="4" w:space="0" w:color="A6A6A6"/>
              <w:bottom w:val="single" w:sz="4" w:space="0" w:color="A6A6A6"/>
            </w:tcBorders>
            <w:shd w:val="clear" w:color="auto" w:fill="auto"/>
          </w:tcPr>
          <w:p w14:paraId="2EDA503B"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0.84%</w:t>
            </w:r>
          </w:p>
        </w:tc>
        <w:tc>
          <w:tcPr>
            <w:tcW w:w="1169" w:type="dxa"/>
            <w:tcBorders>
              <w:top w:val="single" w:sz="4" w:space="0" w:color="A6A6A6"/>
              <w:bottom w:val="single" w:sz="4" w:space="0" w:color="A6A6A6"/>
            </w:tcBorders>
            <w:shd w:val="clear" w:color="auto" w:fill="auto"/>
          </w:tcPr>
          <w:p w14:paraId="0844BD15"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1.52%</w:t>
            </w:r>
          </w:p>
        </w:tc>
        <w:tc>
          <w:tcPr>
            <w:tcW w:w="1170" w:type="dxa"/>
            <w:tcBorders>
              <w:top w:val="single" w:sz="4" w:space="0" w:color="A6A6A6"/>
              <w:bottom w:val="single" w:sz="4" w:space="0" w:color="A6A6A6"/>
            </w:tcBorders>
            <w:shd w:val="clear" w:color="auto" w:fill="auto"/>
          </w:tcPr>
          <w:p w14:paraId="50167358"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1.43%</w:t>
            </w:r>
          </w:p>
        </w:tc>
      </w:tr>
      <w:tr w:rsidR="00141BE9" w:rsidRPr="002A546F" w14:paraId="57EBF08D" w14:textId="77777777" w:rsidTr="00AE4282">
        <w:trPr>
          <w:cantSplit/>
        </w:trPr>
        <w:tc>
          <w:tcPr>
            <w:tcW w:w="1701" w:type="dxa"/>
            <w:tcBorders>
              <w:top w:val="single" w:sz="4" w:space="0" w:color="A6A6A6"/>
              <w:bottom w:val="single" w:sz="4" w:space="0" w:color="A6A6A6"/>
            </w:tcBorders>
            <w:shd w:val="clear" w:color="auto" w:fill="auto"/>
          </w:tcPr>
          <w:p w14:paraId="1284269E" w14:textId="77777777" w:rsidR="008A6B6F" w:rsidRPr="000467BB" w:rsidRDefault="008A6B6F" w:rsidP="000467BB">
            <w:pPr>
              <w:pStyle w:val="TableText"/>
              <w:spacing w:before="60" w:after="60"/>
              <w:rPr>
                <w:noProof/>
                <w:sz w:val="18"/>
                <w:szCs w:val="18"/>
                <w:lang w:eastAsia="en-NZ"/>
              </w:rPr>
            </w:pPr>
            <w:r w:rsidRPr="000467BB">
              <w:rPr>
                <w:noProof/>
                <w:sz w:val="18"/>
                <w:szCs w:val="18"/>
                <w:lang w:eastAsia="en-NZ"/>
              </w:rPr>
              <w:t>Hawke's Bay</w:t>
            </w:r>
          </w:p>
        </w:tc>
        <w:tc>
          <w:tcPr>
            <w:tcW w:w="1169" w:type="dxa"/>
            <w:tcBorders>
              <w:top w:val="single" w:sz="4" w:space="0" w:color="A6A6A6"/>
              <w:bottom w:val="single" w:sz="4" w:space="0" w:color="A6A6A6"/>
            </w:tcBorders>
            <w:shd w:val="clear" w:color="auto" w:fill="auto"/>
          </w:tcPr>
          <w:p w14:paraId="72CA262E"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0.88%</w:t>
            </w:r>
          </w:p>
        </w:tc>
        <w:tc>
          <w:tcPr>
            <w:tcW w:w="1170" w:type="dxa"/>
            <w:tcBorders>
              <w:top w:val="single" w:sz="4" w:space="0" w:color="A6A6A6"/>
              <w:bottom w:val="single" w:sz="4" w:space="0" w:color="A6A6A6"/>
            </w:tcBorders>
            <w:shd w:val="clear" w:color="auto" w:fill="auto"/>
          </w:tcPr>
          <w:p w14:paraId="5027A80C"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0.70%</w:t>
            </w:r>
          </w:p>
        </w:tc>
        <w:tc>
          <w:tcPr>
            <w:tcW w:w="1169" w:type="dxa"/>
            <w:tcBorders>
              <w:top w:val="single" w:sz="4" w:space="0" w:color="A6A6A6"/>
              <w:bottom w:val="single" w:sz="4" w:space="0" w:color="A6A6A6"/>
            </w:tcBorders>
            <w:shd w:val="clear" w:color="auto" w:fill="auto"/>
          </w:tcPr>
          <w:p w14:paraId="1C66BF96"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0.51%</w:t>
            </w:r>
          </w:p>
        </w:tc>
        <w:tc>
          <w:tcPr>
            <w:tcW w:w="1170" w:type="dxa"/>
            <w:tcBorders>
              <w:top w:val="single" w:sz="4" w:space="0" w:color="A6A6A6"/>
              <w:bottom w:val="single" w:sz="4" w:space="0" w:color="A6A6A6"/>
            </w:tcBorders>
            <w:shd w:val="clear" w:color="auto" w:fill="auto"/>
          </w:tcPr>
          <w:p w14:paraId="2CD08E32"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0.37%</w:t>
            </w:r>
          </w:p>
        </w:tc>
      </w:tr>
      <w:tr w:rsidR="00141BE9" w:rsidRPr="002A546F" w14:paraId="3E849B98" w14:textId="77777777" w:rsidTr="00AE4282">
        <w:trPr>
          <w:cantSplit/>
        </w:trPr>
        <w:tc>
          <w:tcPr>
            <w:tcW w:w="1701" w:type="dxa"/>
            <w:tcBorders>
              <w:top w:val="single" w:sz="4" w:space="0" w:color="A6A6A6"/>
              <w:bottom w:val="single" w:sz="4" w:space="0" w:color="A6A6A6"/>
            </w:tcBorders>
            <w:shd w:val="clear" w:color="auto" w:fill="auto"/>
          </w:tcPr>
          <w:p w14:paraId="117829A4" w14:textId="77777777" w:rsidR="008A6B6F" w:rsidRPr="000467BB" w:rsidRDefault="008A6B6F" w:rsidP="000467BB">
            <w:pPr>
              <w:pStyle w:val="TableText"/>
              <w:spacing w:before="60" w:after="60"/>
              <w:rPr>
                <w:noProof/>
                <w:sz w:val="18"/>
                <w:szCs w:val="18"/>
                <w:lang w:eastAsia="en-NZ"/>
              </w:rPr>
            </w:pPr>
            <w:r w:rsidRPr="000467BB">
              <w:rPr>
                <w:noProof/>
                <w:sz w:val="18"/>
                <w:szCs w:val="18"/>
                <w:lang w:eastAsia="en-NZ"/>
              </w:rPr>
              <w:t>Hutt Valley</w:t>
            </w:r>
          </w:p>
        </w:tc>
        <w:tc>
          <w:tcPr>
            <w:tcW w:w="1169" w:type="dxa"/>
            <w:tcBorders>
              <w:top w:val="single" w:sz="4" w:space="0" w:color="A6A6A6"/>
              <w:bottom w:val="single" w:sz="4" w:space="0" w:color="A6A6A6"/>
            </w:tcBorders>
            <w:shd w:val="clear" w:color="auto" w:fill="auto"/>
          </w:tcPr>
          <w:p w14:paraId="49E238F1"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0.46%</w:t>
            </w:r>
          </w:p>
        </w:tc>
        <w:tc>
          <w:tcPr>
            <w:tcW w:w="1170" w:type="dxa"/>
            <w:tcBorders>
              <w:top w:val="single" w:sz="4" w:space="0" w:color="A6A6A6"/>
              <w:bottom w:val="single" w:sz="4" w:space="0" w:color="A6A6A6"/>
            </w:tcBorders>
            <w:shd w:val="clear" w:color="auto" w:fill="auto"/>
          </w:tcPr>
          <w:p w14:paraId="06AF5084"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0.49%</w:t>
            </w:r>
          </w:p>
        </w:tc>
        <w:tc>
          <w:tcPr>
            <w:tcW w:w="1169" w:type="dxa"/>
            <w:tcBorders>
              <w:top w:val="single" w:sz="4" w:space="0" w:color="A6A6A6"/>
              <w:bottom w:val="single" w:sz="4" w:space="0" w:color="A6A6A6"/>
            </w:tcBorders>
            <w:shd w:val="clear" w:color="auto" w:fill="auto"/>
          </w:tcPr>
          <w:p w14:paraId="0EB09F10"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0.50%</w:t>
            </w:r>
          </w:p>
        </w:tc>
        <w:tc>
          <w:tcPr>
            <w:tcW w:w="1170" w:type="dxa"/>
            <w:tcBorders>
              <w:top w:val="single" w:sz="4" w:space="0" w:color="A6A6A6"/>
              <w:bottom w:val="single" w:sz="4" w:space="0" w:color="A6A6A6"/>
            </w:tcBorders>
            <w:shd w:val="clear" w:color="auto" w:fill="auto"/>
          </w:tcPr>
          <w:p w14:paraId="28D2EAC0"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0.43%</w:t>
            </w:r>
          </w:p>
        </w:tc>
      </w:tr>
      <w:tr w:rsidR="00141BE9" w:rsidRPr="002A546F" w14:paraId="0FD7DEA5" w14:textId="77777777" w:rsidTr="00AE4282">
        <w:trPr>
          <w:cantSplit/>
        </w:trPr>
        <w:tc>
          <w:tcPr>
            <w:tcW w:w="1701" w:type="dxa"/>
            <w:tcBorders>
              <w:top w:val="single" w:sz="4" w:space="0" w:color="A6A6A6"/>
              <w:bottom w:val="single" w:sz="4" w:space="0" w:color="A6A6A6"/>
            </w:tcBorders>
            <w:shd w:val="clear" w:color="auto" w:fill="auto"/>
          </w:tcPr>
          <w:p w14:paraId="0051F9E1" w14:textId="77777777" w:rsidR="008A6B6F" w:rsidRPr="000467BB" w:rsidRDefault="008A6B6F" w:rsidP="000467BB">
            <w:pPr>
              <w:pStyle w:val="TableText"/>
              <w:spacing w:before="60" w:after="60"/>
              <w:rPr>
                <w:noProof/>
                <w:sz w:val="18"/>
                <w:szCs w:val="18"/>
                <w:lang w:eastAsia="en-NZ"/>
              </w:rPr>
            </w:pPr>
            <w:r w:rsidRPr="000467BB">
              <w:rPr>
                <w:noProof/>
                <w:sz w:val="18"/>
                <w:szCs w:val="18"/>
                <w:lang w:eastAsia="en-NZ"/>
              </w:rPr>
              <w:t>Waikato</w:t>
            </w:r>
          </w:p>
        </w:tc>
        <w:tc>
          <w:tcPr>
            <w:tcW w:w="1169" w:type="dxa"/>
            <w:tcBorders>
              <w:top w:val="single" w:sz="4" w:space="0" w:color="A6A6A6"/>
              <w:bottom w:val="single" w:sz="4" w:space="0" w:color="A6A6A6"/>
            </w:tcBorders>
            <w:shd w:val="clear" w:color="auto" w:fill="auto"/>
          </w:tcPr>
          <w:p w14:paraId="63EBD02D"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0.98%</w:t>
            </w:r>
          </w:p>
        </w:tc>
        <w:tc>
          <w:tcPr>
            <w:tcW w:w="1170" w:type="dxa"/>
            <w:tcBorders>
              <w:top w:val="single" w:sz="4" w:space="0" w:color="A6A6A6"/>
              <w:bottom w:val="single" w:sz="4" w:space="0" w:color="A6A6A6"/>
            </w:tcBorders>
            <w:shd w:val="clear" w:color="auto" w:fill="auto"/>
          </w:tcPr>
          <w:p w14:paraId="689E4B54"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1.06%</w:t>
            </w:r>
          </w:p>
        </w:tc>
        <w:tc>
          <w:tcPr>
            <w:tcW w:w="1169" w:type="dxa"/>
            <w:tcBorders>
              <w:top w:val="single" w:sz="4" w:space="0" w:color="A6A6A6"/>
              <w:bottom w:val="single" w:sz="4" w:space="0" w:color="A6A6A6"/>
            </w:tcBorders>
            <w:shd w:val="clear" w:color="auto" w:fill="auto"/>
          </w:tcPr>
          <w:p w14:paraId="1BBCBCD8"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1.26%</w:t>
            </w:r>
          </w:p>
        </w:tc>
        <w:tc>
          <w:tcPr>
            <w:tcW w:w="1170" w:type="dxa"/>
            <w:tcBorders>
              <w:top w:val="single" w:sz="4" w:space="0" w:color="A6A6A6"/>
              <w:bottom w:val="single" w:sz="4" w:space="0" w:color="A6A6A6"/>
            </w:tcBorders>
            <w:shd w:val="clear" w:color="auto" w:fill="auto"/>
          </w:tcPr>
          <w:p w14:paraId="32A57074"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1.36%</w:t>
            </w:r>
          </w:p>
        </w:tc>
      </w:tr>
      <w:tr w:rsidR="00141BE9" w:rsidRPr="002A546F" w14:paraId="0D2B3C0C" w14:textId="77777777" w:rsidTr="00AE4282">
        <w:trPr>
          <w:cantSplit/>
        </w:trPr>
        <w:tc>
          <w:tcPr>
            <w:tcW w:w="1701" w:type="dxa"/>
            <w:tcBorders>
              <w:top w:val="single" w:sz="4" w:space="0" w:color="A6A6A6"/>
              <w:bottom w:val="single" w:sz="4" w:space="0" w:color="A6A6A6"/>
            </w:tcBorders>
            <w:shd w:val="clear" w:color="auto" w:fill="auto"/>
          </w:tcPr>
          <w:p w14:paraId="678524E0" w14:textId="77777777" w:rsidR="008A6B6F" w:rsidRPr="000467BB" w:rsidRDefault="008A6B6F" w:rsidP="000467BB">
            <w:pPr>
              <w:pStyle w:val="TableText"/>
              <w:spacing w:before="60" w:after="60"/>
              <w:rPr>
                <w:noProof/>
                <w:sz w:val="18"/>
                <w:szCs w:val="18"/>
                <w:lang w:eastAsia="en-NZ"/>
              </w:rPr>
            </w:pPr>
            <w:r w:rsidRPr="000467BB">
              <w:rPr>
                <w:noProof/>
                <w:sz w:val="18"/>
                <w:szCs w:val="18"/>
                <w:lang w:eastAsia="en-NZ"/>
              </w:rPr>
              <w:t>Waitemata</w:t>
            </w:r>
          </w:p>
        </w:tc>
        <w:tc>
          <w:tcPr>
            <w:tcW w:w="1169" w:type="dxa"/>
            <w:tcBorders>
              <w:top w:val="single" w:sz="4" w:space="0" w:color="A6A6A6"/>
              <w:bottom w:val="single" w:sz="4" w:space="0" w:color="A6A6A6"/>
            </w:tcBorders>
            <w:shd w:val="clear" w:color="auto" w:fill="auto"/>
          </w:tcPr>
          <w:p w14:paraId="79E48368"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0.86%</w:t>
            </w:r>
          </w:p>
        </w:tc>
        <w:tc>
          <w:tcPr>
            <w:tcW w:w="1170" w:type="dxa"/>
            <w:tcBorders>
              <w:top w:val="single" w:sz="4" w:space="0" w:color="A6A6A6"/>
              <w:bottom w:val="single" w:sz="4" w:space="0" w:color="A6A6A6"/>
            </w:tcBorders>
            <w:shd w:val="clear" w:color="auto" w:fill="auto"/>
          </w:tcPr>
          <w:p w14:paraId="4E922B69"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0.92%</w:t>
            </w:r>
          </w:p>
        </w:tc>
        <w:tc>
          <w:tcPr>
            <w:tcW w:w="1169" w:type="dxa"/>
            <w:tcBorders>
              <w:top w:val="single" w:sz="4" w:space="0" w:color="A6A6A6"/>
              <w:bottom w:val="single" w:sz="4" w:space="0" w:color="A6A6A6"/>
            </w:tcBorders>
            <w:shd w:val="clear" w:color="auto" w:fill="auto"/>
          </w:tcPr>
          <w:p w14:paraId="58983415"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1.33%</w:t>
            </w:r>
          </w:p>
        </w:tc>
        <w:tc>
          <w:tcPr>
            <w:tcW w:w="1170" w:type="dxa"/>
            <w:tcBorders>
              <w:top w:val="single" w:sz="4" w:space="0" w:color="A6A6A6"/>
              <w:bottom w:val="single" w:sz="4" w:space="0" w:color="A6A6A6"/>
            </w:tcBorders>
            <w:shd w:val="clear" w:color="auto" w:fill="auto"/>
          </w:tcPr>
          <w:p w14:paraId="6212FAC5"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1.29%</w:t>
            </w:r>
          </w:p>
        </w:tc>
      </w:tr>
      <w:tr w:rsidR="00141BE9" w:rsidRPr="002A546F" w14:paraId="5DB9F155" w14:textId="77777777" w:rsidTr="00AE4282">
        <w:trPr>
          <w:cantSplit/>
        </w:trPr>
        <w:tc>
          <w:tcPr>
            <w:tcW w:w="1701" w:type="dxa"/>
            <w:tcBorders>
              <w:top w:val="single" w:sz="4" w:space="0" w:color="A6A6A6"/>
            </w:tcBorders>
            <w:shd w:val="clear" w:color="auto" w:fill="auto"/>
          </w:tcPr>
          <w:p w14:paraId="4EAB6217" w14:textId="77777777" w:rsidR="008A6B6F" w:rsidRPr="000467BB" w:rsidRDefault="008A6B6F" w:rsidP="000467BB">
            <w:pPr>
              <w:pStyle w:val="TableText"/>
              <w:spacing w:before="60" w:after="60"/>
              <w:rPr>
                <w:noProof/>
                <w:sz w:val="18"/>
                <w:szCs w:val="18"/>
                <w:lang w:eastAsia="en-NZ"/>
              </w:rPr>
            </w:pPr>
            <w:r w:rsidRPr="000467BB">
              <w:rPr>
                <w:noProof/>
                <w:sz w:val="18"/>
                <w:szCs w:val="18"/>
                <w:lang w:eastAsia="en-NZ"/>
              </w:rPr>
              <w:t>Total New Zealand</w:t>
            </w:r>
          </w:p>
        </w:tc>
        <w:tc>
          <w:tcPr>
            <w:tcW w:w="1169" w:type="dxa"/>
            <w:tcBorders>
              <w:top w:val="single" w:sz="4" w:space="0" w:color="A6A6A6"/>
            </w:tcBorders>
            <w:shd w:val="clear" w:color="auto" w:fill="auto"/>
          </w:tcPr>
          <w:p w14:paraId="1FDEDC02"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1.00%</w:t>
            </w:r>
          </w:p>
        </w:tc>
        <w:tc>
          <w:tcPr>
            <w:tcW w:w="1170" w:type="dxa"/>
            <w:tcBorders>
              <w:top w:val="single" w:sz="4" w:space="0" w:color="A6A6A6"/>
            </w:tcBorders>
            <w:shd w:val="clear" w:color="auto" w:fill="auto"/>
          </w:tcPr>
          <w:p w14:paraId="43AAEF6D"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1.01%</w:t>
            </w:r>
          </w:p>
        </w:tc>
        <w:tc>
          <w:tcPr>
            <w:tcW w:w="1169" w:type="dxa"/>
            <w:tcBorders>
              <w:top w:val="single" w:sz="4" w:space="0" w:color="A6A6A6"/>
            </w:tcBorders>
            <w:shd w:val="clear" w:color="auto" w:fill="auto"/>
          </w:tcPr>
          <w:p w14:paraId="0FAFF301"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1.03%</w:t>
            </w:r>
          </w:p>
        </w:tc>
        <w:tc>
          <w:tcPr>
            <w:tcW w:w="1170" w:type="dxa"/>
            <w:tcBorders>
              <w:top w:val="single" w:sz="4" w:space="0" w:color="A6A6A6"/>
            </w:tcBorders>
            <w:shd w:val="clear" w:color="auto" w:fill="auto"/>
          </w:tcPr>
          <w:p w14:paraId="6C0A2F00" w14:textId="77777777" w:rsidR="008A6B6F" w:rsidRPr="000467BB" w:rsidRDefault="008A6B6F" w:rsidP="000467BB">
            <w:pPr>
              <w:pStyle w:val="TableText"/>
              <w:spacing w:before="60" w:after="60"/>
              <w:jc w:val="center"/>
              <w:rPr>
                <w:noProof/>
                <w:sz w:val="18"/>
                <w:szCs w:val="18"/>
                <w:lang w:eastAsia="en-NZ"/>
              </w:rPr>
            </w:pPr>
            <w:r w:rsidRPr="000467BB">
              <w:rPr>
                <w:noProof/>
                <w:sz w:val="18"/>
                <w:szCs w:val="18"/>
                <w:lang w:eastAsia="en-NZ"/>
              </w:rPr>
              <w:t>1.00%</w:t>
            </w:r>
          </w:p>
        </w:tc>
      </w:tr>
    </w:tbl>
    <w:p w14:paraId="416C3E18" w14:textId="77777777" w:rsidR="007B378C" w:rsidRPr="000467BB" w:rsidRDefault="007B378C" w:rsidP="008A6B6F">
      <w:pPr>
        <w:pStyle w:val="Note"/>
        <w:rPr>
          <w:sz w:val="18"/>
          <w:szCs w:val="18"/>
        </w:rPr>
      </w:pPr>
      <w:r w:rsidRPr="000467BB">
        <w:rPr>
          <w:sz w:val="18"/>
          <w:szCs w:val="18"/>
        </w:rPr>
        <w:t>*</w:t>
      </w:r>
      <w:r w:rsidRPr="000467BB">
        <w:rPr>
          <w:sz w:val="18"/>
          <w:szCs w:val="18"/>
        </w:rPr>
        <w:tab/>
        <w:t>Annual access rate</w:t>
      </w:r>
      <w:r w:rsidR="008A6B6F" w:rsidRPr="000467BB">
        <w:rPr>
          <w:sz w:val="18"/>
          <w:szCs w:val="18"/>
        </w:rPr>
        <w:t>.</w:t>
      </w:r>
    </w:p>
    <w:p w14:paraId="7096EDFE" w14:textId="77777777" w:rsidR="007B378C" w:rsidRDefault="007B378C" w:rsidP="008A6B6F"/>
    <w:p w14:paraId="693509DB" w14:textId="77777777" w:rsidR="00A537ED" w:rsidRDefault="007B378C" w:rsidP="008A6B6F">
      <w:r>
        <w:t xml:space="preserve">Figure 5 </w:t>
      </w:r>
      <w:r w:rsidRPr="00A119E8">
        <w:t xml:space="preserve">shows </w:t>
      </w:r>
      <w:r>
        <w:t xml:space="preserve">that </w:t>
      </w:r>
      <w:r w:rsidRPr="00A119E8">
        <w:t>Auckland, Counties Manukau, Waitemata and Waikato DHBs have improved access to alcohol and drug services among their Pac</w:t>
      </w:r>
      <w:r>
        <w:t>ific populations. The</w:t>
      </w:r>
      <w:r w:rsidRPr="00A119E8">
        <w:t xml:space="preserve"> access rates </w:t>
      </w:r>
      <w:r>
        <w:t xml:space="preserve">in these four DHBs </w:t>
      </w:r>
      <w:r w:rsidRPr="00A119E8">
        <w:t xml:space="preserve">have </w:t>
      </w:r>
      <w:r>
        <w:t>remained higher than</w:t>
      </w:r>
      <w:r w:rsidRPr="00A119E8">
        <w:t xml:space="preserve"> the national access rate. The sharing of Pacific services via TUPU appears to improve access for Pacific clients and their families in the Auckland region.</w:t>
      </w:r>
    </w:p>
    <w:p w14:paraId="32C7F5A5" w14:textId="77777777" w:rsidR="007B378C" w:rsidRDefault="007B378C" w:rsidP="008A6B6F"/>
    <w:p w14:paraId="3C2781AD" w14:textId="77777777" w:rsidR="00FB78C9" w:rsidRPr="00FB78C9" w:rsidRDefault="00FB78C9" w:rsidP="008A6B6F">
      <w:pPr>
        <w:rPr>
          <w:sz w:val="2"/>
          <w:szCs w:val="2"/>
        </w:rPr>
      </w:pPr>
      <w:r>
        <w:br w:type="page"/>
      </w:r>
    </w:p>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blLayout w:type="fixed"/>
        <w:tblCellMar>
          <w:left w:w="57" w:type="dxa"/>
          <w:right w:w="57" w:type="dxa"/>
        </w:tblCellMar>
        <w:tblLook w:val="04A0" w:firstRow="1" w:lastRow="0" w:firstColumn="1" w:lastColumn="0" w:noHBand="0" w:noVBand="1"/>
      </w:tblPr>
      <w:tblGrid>
        <w:gridCol w:w="1560"/>
        <w:gridCol w:w="7796"/>
      </w:tblGrid>
      <w:tr w:rsidR="007B378C" w:rsidRPr="00A119E8" w14:paraId="27037FCE" w14:textId="77777777" w:rsidTr="007B18B2">
        <w:trPr>
          <w:cantSplit/>
        </w:trPr>
        <w:tc>
          <w:tcPr>
            <w:tcW w:w="1560" w:type="dxa"/>
            <w:shd w:val="clear" w:color="auto" w:fill="D9D9D9"/>
          </w:tcPr>
          <w:p w14:paraId="52A68F4E" w14:textId="77777777" w:rsidR="007B378C" w:rsidRPr="00A119E8" w:rsidRDefault="007B378C" w:rsidP="00C25F4F">
            <w:pPr>
              <w:pStyle w:val="TableText"/>
              <w:keepNext/>
              <w:spacing w:before="120" w:after="120"/>
              <w:rPr>
                <w:b/>
                <w:sz w:val="24"/>
                <w:szCs w:val="24"/>
                <w:lang w:eastAsia="en-NZ"/>
              </w:rPr>
            </w:pPr>
            <w:r w:rsidRPr="00A119E8">
              <w:rPr>
                <w:b/>
                <w:sz w:val="24"/>
                <w:szCs w:val="24"/>
                <w:lang w:eastAsia="en-NZ"/>
              </w:rPr>
              <w:lastRenderedPageBreak/>
              <w:t>Action 2</w:t>
            </w:r>
          </w:p>
        </w:tc>
        <w:tc>
          <w:tcPr>
            <w:tcW w:w="7796" w:type="dxa"/>
            <w:shd w:val="clear" w:color="auto" w:fill="D9D9D9"/>
          </w:tcPr>
          <w:p w14:paraId="5AD48BC9" w14:textId="77777777" w:rsidR="007B378C" w:rsidRPr="00A119E8" w:rsidRDefault="007B378C" w:rsidP="00C25F4F">
            <w:pPr>
              <w:pStyle w:val="TableText"/>
              <w:keepNext/>
              <w:spacing w:before="120" w:after="120"/>
              <w:ind w:left="142"/>
              <w:rPr>
                <w:b/>
                <w:sz w:val="24"/>
                <w:szCs w:val="24"/>
                <w:lang w:eastAsia="en-NZ"/>
              </w:rPr>
            </w:pPr>
            <w:r w:rsidRPr="00A119E8">
              <w:rPr>
                <w:b/>
                <w:sz w:val="24"/>
                <w:szCs w:val="24"/>
                <w:lang w:eastAsia="en-NZ"/>
              </w:rPr>
              <w:t>Universal maternity and child health services will engage in a more timely manner with Pacific families.</w:t>
            </w:r>
          </w:p>
        </w:tc>
      </w:tr>
    </w:tbl>
    <w:p w14:paraId="4C4AB6E2" w14:textId="77777777" w:rsidR="007B378C" w:rsidRPr="00A119E8" w:rsidRDefault="007B378C" w:rsidP="00FB78C9"/>
    <w:p w14:paraId="6956ED04" w14:textId="77777777" w:rsidR="007B378C" w:rsidRPr="00A119E8" w:rsidRDefault="007B378C" w:rsidP="008A6B6F">
      <w:pPr>
        <w:pStyle w:val="Heading3"/>
      </w:pPr>
      <w:r w:rsidRPr="00A119E8">
        <w:t>Action commentary</w:t>
      </w:r>
    </w:p>
    <w:p w14:paraId="46CFA864" w14:textId="77777777" w:rsidR="007B378C" w:rsidRPr="00131703" w:rsidRDefault="007B378C" w:rsidP="008A6B6F">
      <w:pPr>
        <w:pStyle w:val="Heading4"/>
      </w:pPr>
      <w:r w:rsidRPr="00131703">
        <w:t>Ministry of Health</w:t>
      </w:r>
    </w:p>
    <w:p w14:paraId="277BDA6C" w14:textId="77777777" w:rsidR="007B378C" w:rsidRPr="00382790" w:rsidRDefault="007B378C" w:rsidP="00FB78C9">
      <w:r w:rsidRPr="00382790">
        <w:t>In the six months from December 2015 to June 2016, the Ministry of Health has continued to deliver on activities in efforts to improve timely access to universal maternity and child health services for Pacific families. Achievements in this time period have included the following:</w:t>
      </w:r>
    </w:p>
    <w:p w14:paraId="55772FC2" w14:textId="77777777" w:rsidR="007B378C" w:rsidRPr="00382790" w:rsidRDefault="007B378C" w:rsidP="008A6B6F">
      <w:pPr>
        <w:pStyle w:val="Bullet"/>
      </w:pPr>
      <w:r w:rsidRPr="00382790">
        <w:t>The Ministry announced funding for DHBs in October 2015 aimed at improving the rate of enrolment in Well Child/Tamariki Ora (WCTO) programmes.</w:t>
      </w:r>
    </w:p>
    <w:p w14:paraId="58700D1A" w14:textId="5A24324A" w:rsidR="007B378C" w:rsidRPr="00382790" w:rsidRDefault="007B378C" w:rsidP="008A6B6F">
      <w:pPr>
        <w:pStyle w:val="Bullet"/>
      </w:pPr>
      <w:r w:rsidRPr="00382790">
        <w:t xml:space="preserve">The New Zealand maternity sector continues to improve maternity services. The </w:t>
      </w:r>
      <w:r w:rsidRPr="00382790">
        <w:rPr>
          <w:i/>
        </w:rPr>
        <w:t xml:space="preserve">National Maternity Monitoring Group Annual Report </w:t>
      </w:r>
      <w:r w:rsidRPr="00382790">
        <w:t xml:space="preserve">2015, released in December 2015 (Ministry of Health 2015d), showed </w:t>
      </w:r>
      <w:r w:rsidR="002E4633">
        <w:t>25 percent of</w:t>
      </w:r>
      <w:r w:rsidRPr="00382790">
        <w:t xml:space="preserve"> Pacific women were registered with a lead maternity carer in their first trimester compared with </w:t>
      </w:r>
      <w:r w:rsidR="002E4633">
        <w:t>seventy percent of</w:t>
      </w:r>
      <w:r w:rsidRPr="00382790">
        <w:t xml:space="preserve"> European or Other women. Overall during the whole pregnancy term, </w:t>
      </w:r>
      <w:r w:rsidR="002E4633">
        <w:t>65 percent of Pacific women</w:t>
      </w:r>
      <w:r w:rsidRPr="00382790">
        <w:t xml:space="preserve"> were registered with a lead maternity carer compared with </w:t>
      </w:r>
      <w:r w:rsidR="002E4633">
        <w:t>90 percent of</w:t>
      </w:r>
      <w:r w:rsidRPr="00382790">
        <w:t xml:space="preserve"> European or Other women.</w:t>
      </w:r>
    </w:p>
    <w:p w14:paraId="5DB3804D" w14:textId="77777777" w:rsidR="007B378C" w:rsidRPr="00382790" w:rsidRDefault="007B378C" w:rsidP="008A6B6F">
      <w:pPr>
        <w:pStyle w:val="Bullet"/>
      </w:pPr>
      <w:r w:rsidRPr="00382790">
        <w:t>A new health target will be implemented from 1 July 2016 where ‘by December 2017, 95 percent of obese children identified in the Before School Check (B4SC) programme will be referred to a health professional for clinical assessment and family based nutrition, activity and lifestyle interventions’ (Ministry of Health 2016).</w:t>
      </w:r>
    </w:p>
    <w:p w14:paraId="4A4DEC5A" w14:textId="77777777" w:rsidR="007B378C" w:rsidRPr="00131703" w:rsidRDefault="007B378C" w:rsidP="008A6B6F">
      <w:pPr>
        <w:pStyle w:val="Bullet"/>
      </w:pPr>
      <w:r w:rsidRPr="00131703">
        <w:t>The Ministry released the Electronic Oral Health Records</w:t>
      </w:r>
      <w:r w:rsidR="00A537ED">
        <w:t xml:space="preserve"> </w:t>
      </w:r>
      <w:r w:rsidRPr="00131703">
        <w:t>(EOHR) Programme which will provide a national platform of information, processes and technology to support the needs of consumers and clinicians of DHB provided oral health services. This will enable oral health services to support New Zealanders to live well, stay well, and get well</w:t>
      </w:r>
      <w:r>
        <w:t>.</w:t>
      </w:r>
    </w:p>
    <w:p w14:paraId="2A71257E" w14:textId="77777777" w:rsidR="007B378C" w:rsidRDefault="007B378C" w:rsidP="008A6B6F"/>
    <w:p w14:paraId="51B822B9" w14:textId="77777777" w:rsidR="007B378C" w:rsidRPr="00147C9E" w:rsidRDefault="007B378C" w:rsidP="008A6B6F">
      <w:pPr>
        <w:pStyle w:val="Heading4"/>
      </w:pPr>
      <w:r>
        <w:t>National Child Health Information Platform</w:t>
      </w:r>
    </w:p>
    <w:p w14:paraId="2018E5C8" w14:textId="7028CD3E" w:rsidR="007B378C" w:rsidRDefault="007B378C" w:rsidP="008A6B6F">
      <w:r>
        <w:t xml:space="preserve">Over the last </w:t>
      </w:r>
      <w:r w:rsidR="008A6B6F">
        <w:t>two</w:t>
      </w:r>
      <w:r>
        <w:t xml:space="preserve"> years, Midland Health Network (MHN) has been working with Orion and Waikato DHB to implement a national child health information platform (NCHIP).</w:t>
      </w:r>
      <w:r w:rsidR="00A537ED">
        <w:t xml:space="preserve"> </w:t>
      </w:r>
      <w:r>
        <w:t xml:space="preserve">This is an information solution designed to ensure children receive preventative health services or </w:t>
      </w:r>
      <w:r w:rsidR="00CD7005">
        <w:t>‘</w:t>
      </w:r>
      <w:r>
        <w:t>milestones</w:t>
      </w:r>
      <w:r w:rsidR="00CD7005">
        <w:t>’</w:t>
      </w:r>
      <w:r>
        <w:t xml:space="preserve">, such as immunisation, before school checks, </w:t>
      </w:r>
      <w:r w:rsidR="00CD7005">
        <w:t xml:space="preserve">and </w:t>
      </w:r>
      <w:r>
        <w:t>screening.</w:t>
      </w:r>
      <w:r w:rsidR="00A537ED">
        <w:t xml:space="preserve"> </w:t>
      </w:r>
      <w:r>
        <w:t>It provides an executive level view of the child</w:t>
      </w:r>
      <w:r w:rsidR="008A6B6F">
        <w:t>’</w:t>
      </w:r>
      <w:r>
        <w:t xml:space="preserve">s milestones which is available to </w:t>
      </w:r>
      <w:r w:rsidR="008A6B6F">
        <w:t>g</w:t>
      </w:r>
      <w:r>
        <w:t xml:space="preserve">eneral </w:t>
      </w:r>
      <w:r w:rsidR="008A6B6F">
        <w:t>p</w:t>
      </w:r>
      <w:r>
        <w:t>ractice staff, Well</w:t>
      </w:r>
      <w:r w:rsidR="008A6B6F">
        <w:t xml:space="preserve"> </w:t>
      </w:r>
      <w:r>
        <w:t>Child providers, other providers and DHB staff.</w:t>
      </w:r>
      <w:r w:rsidR="00A537ED">
        <w:t xml:space="preserve"> </w:t>
      </w:r>
      <w:r>
        <w:t>MHN provide a child health coordination centre to utilise the system to proactively follow-up and track children who fall behind their checks or who do not enrol in services. NCHIP is planned to roll out to the four northern DHBs.</w:t>
      </w:r>
    </w:p>
    <w:p w14:paraId="7633E393" w14:textId="77777777" w:rsidR="007B378C" w:rsidRDefault="007B378C" w:rsidP="008A6B6F"/>
    <w:p w14:paraId="3FAE67E7" w14:textId="77777777" w:rsidR="00A537ED" w:rsidRDefault="007B378C" w:rsidP="008A6B6F">
      <w:r>
        <w:t>The Northern Regional Child Health Steering Group is responsible for setting priorities in its annual plan for the four Northern DHBs (Counties Manukau, Auckland, Waitemata and Northland). This group is planning to establish and integrated enrolment system for the region.</w:t>
      </w:r>
    </w:p>
    <w:p w14:paraId="20D4D92B" w14:textId="77777777" w:rsidR="007B378C" w:rsidRDefault="007B378C" w:rsidP="008A6B6F"/>
    <w:p w14:paraId="209C0EB4" w14:textId="5631192D" w:rsidR="007B378C" w:rsidRPr="008A6B6F" w:rsidRDefault="007B378C" w:rsidP="008A6B6F">
      <w:pPr>
        <w:rPr>
          <w:spacing w:val="-2"/>
        </w:rPr>
      </w:pPr>
      <w:r w:rsidRPr="008A6B6F">
        <w:rPr>
          <w:b/>
          <w:spacing w:val="-2"/>
        </w:rPr>
        <w:t xml:space="preserve">Note: </w:t>
      </w:r>
      <w:r w:rsidRPr="008A6B6F">
        <w:rPr>
          <w:spacing w:val="-2"/>
        </w:rPr>
        <w:t>Priority outcome 1 indicators 2a–2g are from the WCTO Quality Improvement Framework. Data on these indicators is drawn from various sources. Targets for these indicators reflect national targets set by other monitoring frameworks and processes, including health targets, DHB non-financial performance monitoring and the Government’s Better Public Services targets. The targets are staged to reflect that improvements will be made over time. The final</w:t>
      </w:r>
      <w:r w:rsidR="00CD7005">
        <w:rPr>
          <w:spacing w:val="-2"/>
        </w:rPr>
        <w:t xml:space="preserve"> and </w:t>
      </w:r>
      <w:r w:rsidRPr="008A6B6F">
        <w:rPr>
          <w:spacing w:val="-2"/>
        </w:rPr>
        <w:t>new targets were then set to be achieved by June 2016. To support equity, the target for each indicator is the same across all ethnic groups, deprivation quintiles and DHB regions. The WCTO Quality Improvement Framework is reported six-monthly in March and September of each year.</w:t>
      </w:r>
    </w:p>
    <w:p w14:paraId="1DECDF31" w14:textId="77777777" w:rsidR="007B378C" w:rsidRPr="00A119E8" w:rsidRDefault="007B378C" w:rsidP="008A6B6F"/>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47B2E695" w14:textId="77777777" w:rsidTr="007B18B2">
        <w:trPr>
          <w:cantSplit/>
        </w:trPr>
        <w:tc>
          <w:tcPr>
            <w:tcW w:w="1560" w:type="dxa"/>
            <w:shd w:val="clear" w:color="auto" w:fill="A6A6A6"/>
          </w:tcPr>
          <w:p w14:paraId="233B1F70" w14:textId="77777777" w:rsidR="007B378C" w:rsidRPr="00A119E8" w:rsidRDefault="007B378C" w:rsidP="00C25F4F">
            <w:pPr>
              <w:pStyle w:val="TableText"/>
              <w:keepNext/>
              <w:spacing w:before="120" w:after="120"/>
              <w:rPr>
                <w:b/>
                <w:color w:val="FFFFFF"/>
                <w:sz w:val="20"/>
                <w:lang w:eastAsia="en-NZ"/>
              </w:rPr>
            </w:pPr>
            <w:r w:rsidRPr="00A119E8">
              <w:rPr>
                <w:b/>
                <w:color w:val="FFFFFF"/>
                <w:sz w:val="20"/>
                <w:lang w:eastAsia="en-NZ"/>
              </w:rPr>
              <w:lastRenderedPageBreak/>
              <w:t>Indicator 2a</w:t>
            </w:r>
          </w:p>
        </w:tc>
        <w:tc>
          <w:tcPr>
            <w:tcW w:w="7796" w:type="dxa"/>
            <w:shd w:val="clear" w:color="auto" w:fill="A6A6A6"/>
          </w:tcPr>
          <w:p w14:paraId="2E31CDDA" w14:textId="77777777" w:rsidR="007B378C" w:rsidRPr="00A119E8" w:rsidRDefault="007B378C" w:rsidP="00C25F4F">
            <w:pPr>
              <w:pStyle w:val="TableText"/>
              <w:keepNext/>
              <w:spacing w:before="120" w:after="120"/>
              <w:ind w:left="142"/>
              <w:rPr>
                <w:b/>
                <w:color w:val="FFFFFF"/>
                <w:sz w:val="20"/>
                <w:lang w:eastAsia="en-NZ"/>
              </w:rPr>
            </w:pPr>
            <w:r w:rsidRPr="00A119E8">
              <w:rPr>
                <w:b/>
                <w:color w:val="FFFFFF"/>
                <w:sz w:val="20"/>
                <w:lang w:eastAsia="en-NZ"/>
              </w:rPr>
              <w:t>Increased percentage of Pacific infants who are enrolled with a general practice by three months</w:t>
            </w:r>
            <w:r>
              <w:rPr>
                <w:b/>
                <w:color w:val="FFFFFF"/>
                <w:sz w:val="20"/>
                <w:lang w:eastAsia="en-NZ"/>
              </w:rPr>
              <w:t xml:space="preserve"> of age</w:t>
            </w:r>
          </w:p>
        </w:tc>
      </w:tr>
    </w:tbl>
    <w:p w14:paraId="3544B96C" w14:textId="77777777" w:rsidR="007B378C" w:rsidRPr="00A119E8" w:rsidRDefault="007B378C" w:rsidP="008A6B6F"/>
    <w:p w14:paraId="288A2F2A" w14:textId="77777777" w:rsidR="007B378C" w:rsidRPr="00A119E8" w:rsidRDefault="007B378C" w:rsidP="008A6B6F">
      <w:r w:rsidRPr="007A28AF">
        <w:rPr>
          <w:b/>
        </w:rPr>
        <w:t>Performance:</w:t>
      </w:r>
      <w:r>
        <w:t xml:space="preserve"> The target was set at</w:t>
      </w:r>
      <w:r w:rsidRPr="00A119E8">
        <w:t xml:space="preserve"> 98 percent</w:t>
      </w:r>
      <w:r>
        <w:t xml:space="preserve"> </w:t>
      </w:r>
      <w:r w:rsidRPr="00A119E8">
        <w:t>to be achieved by June 2016.</w:t>
      </w:r>
    </w:p>
    <w:p w14:paraId="58402A4F" w14:textId="77777777" w:rsidR="007B378C" w:rsidRPr="00A119E8" w:rsidRDefault="007B378C" w:rsidP="008A6B6F"/>
    <w:p w14:paraId="30A4008D" w14:textId="77777777" w:rsidR="007B378C" w:rsidRDefault="007B378C" w:rsidP="008A6B6F">
      <w:pPr>
        <w:pStyle w:val="Figure"/>
      </w:pPr>
      <w:bookmarkStart w:id="68" w:name="_Toc428368061"/>
      <w:bookmarkStart w:id="69" w:name="_Toc428370439"/>
      <w:bookmarkStart w:id="70" w:name="_Toc445801445"/>
      <w:bookmarkStart w:id="71" w:name="_Toc447527143"/>
      <w:bookmarkStart w:id="72" w:name="_Toc458409425"/>
      <w:r w:rsidRPr="00A119E8">
        <w:t xml:space="preserve">Figure </w:t>
      </w:r>
      <w:r>
        <w:t>6</w:t>
      </w:r>
      <w:r w:rsidRPr="00A119E8">
        <w:t>: Percentage of newborn infants enrolled with a general practice by three months</w:t>
      </w:r>
      <w:r>
        <w:t xml:space="preserve"> of age</w:t>
      </w:r>
      <w:r w:rsidRPr="00A119E8">
        <w:t>, Pacific peoples population and total New Zealand population, 2013–201</w:t>
      </w:r>
      <w:bookmarkEnd w:id="68"/>
      <w:bookmarkEnd w:id="69"/>
      <w:bookmarkEnd w:id="70"/>
      <w:bookmarkEnd w:id="71"/>
      <w:r>
        <w:t>6</w:t>
      </w:r>
      <w:bookmarkEnd w:id="72"/>
    </w:p>
    <w:p w14:paraId="1EB5F1A0" w14:textId="77777777" w:rsidR="007B378C" w:rsidRDefault="00362409" w:rsidP="008A6B6F">
      <w:pPr>
        <w:rPr>
          <w:noProof/>
          <w:lang w:eastAsia="en-NZ"/>
        </w:rPr>
      </w:pPr>
      <w:r>
        <w:rPr>
          <w:noProof/>
          <w:lang w:eastAsia="en-NZ"/>
        </w:rPr>
        <w:drawing>
          <wp:inline distT="0" distB="0" distL="0" distR="0" wp14:anchorId="0F6FEF9E" wp14:editId="4B7DFEBF">
            <wp:extent cx="5817476" cy="3552153"/>
            <wp:effectExtent l="0" t="0" r="0" b="0"/>
            <wp:docPr id="82" name="Picture 1" title="Figure 6: Percentage of newborn infants enrolled with a general practice by three months of age, Pacific peoples population and total New Zealand population, 20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6: Percentage of newborn infants enrolled with a general practice by three months of age, Pacific peoples population and total New Zealand population, 2013–20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661" cy="3557151"/>
                    </a:xfrm>
                    <a:prstGeom prst="rect">
                      <a:avLst/>
                    </a:prstGeom>
                    <a:noFill/>
                    <a:ln>
                      <a:noFill/>
                    </a:ln>
                  </pic:spPr>
                </pic:pic>
              </a:graphicData>
            </a:graphic>
          </wp:inline>
        </w:drawing>
      </w:r>
    </w:p>
    <w:tbl>
      <w:tblPr>
        <w:tblW w:w="9356"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985"/>
        <w:gridCol w:w="1228"/>
        <w:gridCol w:w="1229"/>
        <w:gridCol w:w="1228"/>
        <w:gridCol w:w="1229"/>
        <w:gridCol w:w="1228"/>
        <w:gridCol w:w="1229"/>
      </w:tblGrid>
      <w:tr w:rsidR="00141BE9" w:rsidRPr="002A546F" w14:paraId="052A25F8" w14:textId="77777777" w:rsidTr="000467BB">
        <w:trPr>
          <w:cantSplit/>
          <w:trHeight w:val="327"/>
        </w:trPr>
        <w:tc>
          <w:tcPr>
            <w:tcW w:w="1985" w:type="dxa"/>
            <w:tcBorders>
              <w:top w:val="single" w:sz="4" w:space="0" w:color="auto"/>
              <w:bottom w:val="single" w:sz="4" w:space="0" w:color="auto"/>
            </w:tcBorders>
            <w:shd w:val="clear" w:color="auto" w:fill="auto"/>
          </w:tcPr>
          <w:p w14:paraId="450336C8" w14:textId="77777777" w:rsidR="00D22F78" w:rsidRPr="000467BB" w:rsidRDefault="00D22F78" w:rsidP="000467BB">
            <w:pPr>
              <w:pStyle w:val="TableText"/>
              <w:spacing w:before="60" w:after="60"/>
              <w:rPr>
                <w:sz w:val="18"/>
                <w:szCs w:val="18"/>
              </w:rPr>
            </w:pPr>
          </w:p>
        </w:tc>
        <w:tc>
          <w:tcPr>
            <w:tcW w:w="1228" w:type="dxa"/>
            <w:tcBorders>
              <w:top w:val="single" w:sz="4" w:space="0" w:color="auto"/>
              <w:bottom w:val="single" w:sz="4" w:space="0" w:color="auto"/>
            </w:tcBorders>
            <w:shd w:val="clear" w:color="auto" w:fill="auto"/>
          </w:tcPr>
          <w:p w14:paraId="27595E37" w14:textId="77777777" w:rsidR="00D22F78" w:rsidRPr="000467BB" w:rsidRDefault="00D22F78" w:rsidP="000467BB">
            <w:pPr>
              <w:pStyle w:val="TableText"/>
              <w:spacing w:before="60" w:after="60"/>
              <w:jc w:val="center"/>
              <w:rPr>
                <w:b/>
                <w:sz w:val="18"/>
                <w:szCs w:val="18"/>
              </w:rPr>
            </w:pPr>
            <w:r w:rsidRPr="000467BB">
              <w:rPr>
                <w:b/>
                <w:sz w:val="18"/>
                <w:szCs w:val="18"/>
              </w:rPr>
              <w:t>Sep</w:t>
            </w:r>
            <w:r w:rsidR="00AE4282" w:rsidRPr="000467BB">
              <w:rPr>
                <w:b/>
                <w:sz w:val="18"/>
                <w:szCs w:val="18"/>
              </w:rPr>
              <w:t xml:space="preserve"> 201</w:t>
            </w:r>
            <w:r w:rsidRPr="000467BB">
              <w:rPr>
                <w:b/>
                <w:sz w:val="18"/>
                <w:szCs w:val="18"/>
              </w:rPr>
              <w:t>3</w:t>
            </w:r>
          </w:p>
        </w:tc>
        <w:tc>
          <w:tcPr>
            <w:tcW w:w="1229" w:type="dxa"/>
            <w:tcBorders>
              <w:top w:val="single" w:sz="4" w:space="0" w:color="auto"/>
              <w:bottom w:val="single" w:sz="4" w:space="0" w:color="auto"/>
            </w:tcBorders>
            <w:shd w:val="clear" w:color="auto" w:fill="auto"/>
          </w:tcPr>
          <w:p w14:paraId="2A80295E" w14:textId="77777777" w:rsidR="00D22F78" w:rsidRPr="000467BB" w:rsidRDefault="00D22F78" w:rsidP="000467BB">
            <w:pPr>
              <w:pStyle w:val="TableText"/>
              <w:spacing w:before="60" w:after="60"/>
              <w:jc w:val="center"/>
              <w:rPr>
                <w:b/>
                <w:sz w:val="18"/>
                <w:szCs w:val="18"/>
              </w:rPr>
            </w:pPr>
            <w:r w:rsidRPr="000467BB">
              <w:rPr>
                <w:b/>
                <w:sz w:val="18"/>
                <w:szCs w:val="18"/>
              </w:rPr>
              <w:t>Mar</w:t>
            </w:r>
            <w:r w:rsidR="00AE4282" w:rsidRPr="000467BB">
              <w:rPr>
                <w:b/>
                <w:sz w:val="18"/>
                <w:szCs w:val="18"/>
              </w:rPr>
              <w:t xml:space="preserve"> 201</w:t>
            </w:r>
            <w:r w:rsidRPr="000467BB">
              <w:rPr>
                <w:b/>
                <w:sz w:val="18"/>
                <w:szCs w:val="18"/>
              </w:rPr>
              <w:t>4</w:t>
            </w:r>
          </w:p>
        </w:tc>
        <w:tc>
          <w:tcPr>
            <w:tcW w:w="1228" w:type="dxa"/>
            <w:tcBorders>
              <w:top w:val="single" w:sz="4" w:space="0" w:color="auto"/>
              <w:bottom w:val="single" w:sz="4" w:space="0" w:color="auto"/>
            </w:tcBorders>
            <w:shd w:val="clear" w:color="auto" w:fill="auto"/>
          </w:tcPr>
          <w:p w14:paraId="11BFB645" w14:textId="77777777" w:rsidR="00D22F78" w:rsidRPr="000467BB" w:rsidRDefault="00D22F78" w:rsidP="000467BB">
            <w:pPr>
              <w:pStyle w:val="TableText"/>
              <w:spacing w:before="60" w:after="60"/>
              <w:jc w:val="center"/>
              <w:rPr>
                <w:b/>
                <w:sz w:val="18"/>
                <w:szCs w:val="18"/>
              </w:rPr>
            </w:pPr>
            <w:r w:rsidRPr="000467BB">
              <w:rPr>
                <w:b/>
                <w:sz w:val="18"/>
                <w:szCs w:val="18"/>
              </w:rPr>
              <w:t>Sep</w:t>
            </w:r>
            <w:r w:rsidR="00AE4282" w:rsidRPr="000467BB">
              <w:rPr>
                <w:b/>
                <w:sz w:val="18"/>
                <w:szCs w:val="18"/>
              </w:rPr>
              <w:t xml:space="preserve"> 201</w:t>
            </w:r>
            <w:r w:rsidRPr="000467BB">
              <w:rPr>
                <w:b/>
                <w:sz w:val="18"/>
                <w:szCs w:val="18"/>
              </w:rPr>
              <w:t>4</w:t>
            </w:r>
          </w:p>
        </w:tc>
        <w:tc>
          <w:tcPr>
            <w:tcW w:w="1229" w:type="dxa"/>
            <w:tcBorders>
              <w:top w:val="single" w:sz="4" w:space="0" w:color="auto"/>
              <w:bottom w:val="single" w:sz="4" w:space="0" w:color="auto"/>
            </w:tcBorders>
            <w:shd w:val="clear" w:color="auto" w:fill="auto"/>
          </w:tcPr>
          <w:p w14:paraId="02C0349C" w14:textId="77777777" w:rsidR="00D22F78" w:rsidRPr="000467BB" w:rsidRDefault="00D22F78" w:rsidP="000467BB">
            <w:pPr>
              <w:pStyle w:val="TableText"/>
              <w:spacing w:before="60" w:after="60"/>
              <w:jc w:val="center"/>
              <w:rPr>
                <w:b/>
                <w:sz w:val="18"/>
                <w:szCs w:val="18"/>
              </w:rPr>
            </w:pPr>
            <w:r w:rsidRPr="000467BB">
              <w:rPr>
                <w:b/>
                <w:sz w:val="18"/>
                <w:szCs w:val="18"/>
              </w:rPr>
              <w:t>Mar</w:t>
            </w:r>
            <w:r w:rsidR="00AE4282" w:rsidRPr="000467BB">
              <w:rPr>
                <w:b/>
                <w:sz w:val="18"/>
                <w:szCs w:val="18"/>
              </w:rPr>
              <w:t xml:space="preserve"> 201</w:t>
            </w:r>
            <w:r w:rsidRPr="000467BB">
              <w:rPr>
                <w:b/>
                <w:sz w:val="18"/>
                <w:szCs w:val="18"/>
              </w:rPr>
              <w:t>5</w:t>
            </w:r>
          </w:p>
        </w:tc>
        <w:tc>
          <w:tcPr>
            <w:tcW w:w="1228" w:type="dxa"/>
            <w:tcBorders>
              <w:top w:val="single" w:sz="4" w:space="0" w:color="auto"/>
              <w:bottom w:val="single" w:sz="4" w:space="0" w:color="auto"/>
            </w:tcBorders>
            <w:shd w:val="clear" w:color="auto" w:fill="auto"/>
          </w:tcPr>
          <w:p w14:paraId="22AEF959" w14:textId="77777777" w:rsidR="00D22F78" w:rsidRPr="000467BB" w:rsidRDefault="00D22F78" w:rsidP="000467BB">
            <w:pPr>
              <w:pStyle w:val="TableText"/>
              <w:spacing w:before="60" w:after="60"/>
              <w:jc w:val="center"/>
              <w:rPr>
                <w:b/>
                <w:sz w:val="18"/>
                <w:szCs w:val="18"/>
              </w:rPr>
            </w:pPr>
            <w:r w:rsidRPr="000467BB">
              <w:rPr>
                <w:b/>
                <w:sz w:val="18"/>
                <w:szCs w:val="18"/>
              </w:rPr>
              <w:t>Sep</w:t>
            </w:r>
            <w:r w:rsidR="00AE4282" w:rsidRPr="000467BB">
              <w:rPr>
                <w:b/>
                <w:sz w:val="18"/>
                <w:szCs w:val="18"/>
              </w:rPr>
              <w:t xml:space="preserve"> 201</w:t>
            </w:r>
            <w:r w:rsidRPr="000467BB">
              <w:rPr>
                <w:b/>
                <w:sz w:val="18"/>
                <w:szCs w:val="18"/>
              </w:rPr>
              <w:t>5</w:t>
            </w:r>
          </w:p>
        </w:tc>
        <w:tc>
          <w:tcPr>
            <w:tcW w:w="1229" w:type="dxa"/>
            <w:tcBorders>
              <w:top w:val="single" w:sz="4" w:space="0" w:color="auto"/>
              <w:bottom w:val="single" w:sz="4" w:space="0" w:color="auto"/>
            </w:tcBorders>
            <w:shd w:val="clear" w:color="auto" w:fill="auto"/>
          </w:tcPr>
          <w:p w14:paraId="2DA09969" w14:textId="77777777" w:rsidR="00D22F78" w:rsidRPr="000467BB" w:rsidRDefault="00D22F78" w:rsidP="000467BB">
            <w:pPr>
              <w:pStyle w:val="TableText"/>
              <w:spacing w:before="60" w:after="60"/>
              <w:jc w:val="center"/>
              <w:rPr>
                <w:b/>
                <w:sz w:val="18"/>
                <w:szCs w:val="18"/>
              </w:rPr>
            </w:pPr>
            <w:r w:rsidRPr="000467BB">
              <w:rPr>
                <w:b/>
                <w:sz w:val="18"/>
                <w:szCs w:val="18"/>
              </w:rPr>
              <w:t>Mar</w:t>
            </w:r>
            <w:r w:rsidR="00AE4282" w:rsidRPr="000467BB">
              <w:rPr>
                <w:b/>
                <w:sz w:val="18"/>
                <w:szCs w:val="18"/>
              </w:rPr>
              <w:t xml:space="preserve"> 201</w:t>
            </w:r>
            <w:r w:rsidRPr="000467BB">
              <w:rPr>
                <w:b/>
                <w:sz w:val="18"/>
                <w:szCs w:val="18"/>
              </w:rPr>
              <w:t>6</w:t>
            </w:r>
          </w:p>
        </w:tc>
      </w:tr>
      <w:tr w:rsidR="00141BE9" w:rsidRPr="002A546F" w14:paraId="57204874" w14:textId="77777777" w:rsidTr="000467BB">
        <w:trPr>
          <w:cantSplit/>
          <w:trHeight w:val="327"/>
        </w:trPr>
        <w:tc>
          <w:tcPr>
            <w:tcW w:w="1985" w:type="dxa"/>
            <w:tcBorders>
              <w:top w:val="single" w:sz="4" w:space="0" w:color="auto"/>
              <w:bottom w:val="single" w:sz="4" w:space="0" w:color="A6A6A6"/>
            </w:tcBorders>
            <w:shd w:val="clear" w:color="auto" w:fill="auto"/>
          </w:tcPr>
          <w:p w14:paraId="3CFF3FE2" w14:textId="2EA29CBE" w:rsidR="00D22F78" w:rsidRPr="000467BB" w:rsidRDefault="00D22F78" w:rsidP="000467BB">
            <w:pPr>
              <w:pStyle w:val="TableText"/>
              <w:spacing w:before="60" w:after="60"/>
              <w:rPr>
                <w:sz w:val="18"/>
                <w:szCs w:val="18"/>
              </w:rPr>
            </w:pPr>
            <w:r w:rsidRPr="000467BB">
              <w:rPr>
                <w:sz w:val="18"/>
                <w:szCs w:val="18"/>
              </w:rPr>
              <w:t>Pacific</w:t>
            </w:r>
          </w:p>
        </w:tc>
        <w:tc>
          <w:tcPr>
            <w:tcW w:w="1228" w:type="dxa"/>
            <w:tcBorders>
              <w:top w:val="single" w:sz="4" w:space="0" w:color="auto"/>
              <w:bottom w:val="single" w:sz="4" w:space="0" w:color="A6A6A6"/>
            </w:tcBorders>
            <w:shd w:val="clear" w:color="auto" w:fill="auto"/>
          </w:tcPr>
          <w:p w14:paraId="2742A210" w14:textId="77777777" w:rsidR="00D22F78" w:rsidRPr="000467BB" w:rsidRDefault="00D22F78" w:rsidP="000467BB">
            <w:pPr>
              <w:pStyle w:val="TableText"/>
              <w:spacing w:before="60" w:after="60"/>
              <w:jc w:val="center"/>
              <w:rPr>
                <w:sz w:val="18"/>
                <w:szCs w:val="18"/>
              </w:rPr>
            </w:pPr>
            <w:r w:rsidRPr="000467BB">
              <w:rPr>
                <w:sz w:val="18"/>
                <w:szCs w:val="18"/>
              </w:rPr>
              <w:t>70.0%</w:t>
            </w:r>
          </w:p>
        </w:tc>
        <w:tc>
          <w:tcPr>
            <w:tcW w:w="1229" w:type="dxa"/>
            <w:tcBorders>
              <w:top w:val="single" w:sz="4" w:space="0" w:color="auto"/>
              <w:bottom w:val="single" w:sz="4" w:space="0" w:color="A6A6A6"/>
            </w:tcBorders>
            <w:shd w:val="clear" w:color="auto" w:fill="auto"/>
          </w:tcPr>
          <w:p w14:paraId="424FF4F0" w14:textId="77777777" w:rsidR="00D22F78" w:rsidRPr="000467BB" w:rsidRDefault="00D22F78" w:rsidP="000467BB">
            <w:pPr>
              <w:pStyle w:val="TableText"/>
              <w:spacing w:before="60" w:after="60"/>
              <w:jc w:val="center"/>
              <w:rPr>
                <w:sz w:val="18"/>
                <w:szCs w:val="18"/>
              </w:rPr>
            </w:pPr>
            <w:r w:rsidRPr="000467BB">
              <w:rPr>
                <w:sz w:val="18"/>
                <w:szCs w:val="18"/>
              </w:rPr>
              <w:t>62.0%</w:t>
            </w:r>
          </w:p>
        </w:tc>
        <w:tc>
          <w:tcPr>
            <w:tcW w:w="1228" w:type="dxa"/>
            <w:tcBorders>
              <w:top w:val="single" w:sz="4" w:space="0" w:color="auto"/>
              <w:bottom w:val="single" w:sz="4" w:space="0" w:color="A6A6A6"/>
            </w:tcBorders>
            <w:shd w:val="clear" w:color="auto" w:fill="auto"/>
          </w:tcPr>
          <w:p w14:paraId="10746CB6" w14:textId="77777777" w:rsidR="00D22F78" w:rsidRPr="000467BB" w:rsidRDefault="00D22F78" w:rsidP="000467BB">
            <w:pPr>
              <w:pStyle w:val="TableText"/>
              <w:spacing w:before="60" w:after="60"/>
              <w:jc w:val="center"/>
              <w:rPr>
                <w:sz w:val="18"/>
                <w:szCs w:val="18"/>
              </w:rPr>
            </w:pPr>
            <w:r w:rsidRPr="000467BB">
              <w:rPr>
                <w:sz w:val="18"/>
                <w:szCs w:val="18"/>
              </w:rPr>
              <w:t>73.0%</w:t>
            </w:r>
          </w:p>
        </w:tc>
        <w:tc>
          <w:tcPr>
            <w:tcW w:w="1229" w:type="dxa"/>
            <w:tcBorders>
              <w:top w:val="single" w:sz="4" w:space="0" w:color="auto"/>
              <w:bottom w:val="single" w:sz="4" w:space="0" w:color="A6A6A6"/>
            </w:tcBorders>
            <w:shd w:val="clear" w:color="auto" w:fill="auto"/>
          </w:tcPr>
          <w:p w14:paraId="5D7B4D92" w14:textId="77777777" w:rsidR="00D22F78" w:rsidRPr="000467BB" w:rsidRDefault="00D22F78" w:rsidP="000467BB">
            <w:pPr>
              <w:pStyle w:val="TableText"/>
              <w:spacing w:before="60" w:after="60"/>
              <w:jc w:val="center"/>
              <w:rPr>
                <w:sz w:val="18"/>
                <w:szCs w:val="18"/>
              </w:rPr>
            </w:pPr>
            <w:r w:rsidRPr="000467BB">
              <w:rPr>
                <w:sz w:val="18"/>
                <w:szCs w:val="18"/>
              </w:rPr>
              <w:t>60.0%</w:t>
            </w:r>
          </w:p>
        </w:tc>
        <w:tc>
          <w:tcPr>
            <w:tcW w:w="1228" w:type="dxa"/>
            <w:tcBorders>
              <w:top w:val="single" w:sz="4" w:space="0" w:color="auto"/>
              <w:bottom w:val="single" w:sz="4" w:space="0" w:color="A6A6A6"/>
            </w:tcBorders>
            <w:shd w:val="clear" w:color="auto" w:fill="auto"/>
          </w:tcPr>
          <w:p w14:paraId="5E5BB081" w14:textId="77777777" w:rsidR="00D22F78" w:rsidRPr="000467BB" w:rsidRDefault="00D22F78" w:rsidP="000467BB">
            <w:pPr>
              <w:pStyle w:val="TableText"/>
              <w:spacing w:before="60" w:after="60"/>
              <w:jc w:val="center"/>
              <w:rPr>
                <w:sz w:val="18"/>
                <w:szCs w:val="18"/>
              </w:rPr>
            </w:pPr>
            <w:r w:rsidRPr="000467BB">
              <w:rPr>
                <w:sz w:val="18"/>
                <w:szCs w:val="18"/>
              </w:rPr>
              <w:t>73.1%</w:t>
            </w:r>
          </w:p>
        </w:tc>
        <w:tc>
          <w:tcPr>
            <w:tcW w:w="1229" w:type="dxa"/>
            <w:tcBorders>
              <w:top w:val="single" w:sz="4" w:space="0" w:color="auto"/>
              <w:bottom w:val="single" w:sz="4" w:space="0" w:color="A6A6A6"/>
            </w:tcBorders>
            <w:shd w:val="clear" w:color="auto" w:fill="auto"/>
          </w:tcPr>
          <w:p w14:paraId="7E8F363A" w14:textId="77777777" w:rsidR="00D22F78" w:rsidRPr="000467BB" w:rsidRDefault="00D22F78" w:rsidP="000467BB">
            <w:pPr>
              <w:pStyle w:val="TableText"/>
              <w:spacing w:before="60" w:after="60"/>
              <w:jc w:val="center"/>
              <w:rPr>
                <w:sz w:val="18"/>
                <w:szCs w:val="18"/>
              </w:rPr>
            </w:pPr>
            <w:r w:rsidRPr="000467BB">
              <w:rPr>
                <w:sz w:val="18"/>
                <w:szCs w:val="18"/>
              </w:rPr>
              <w:t>64.9%</w:t>
            </w:r>
          </w:p>
        </w:tc>
      </w:tr>
      <w:tr w:rsidR="00141BE9" w:rsidRPr="002A546F" w14:paraId="60027824" w14:textId="77777777" w:rsidTr="000467BB">
        <w:trPr>
          <w:cantSplit/>
          <w:trHeight w:val="327"/>
        </w:trPr>
        <w:tc>
          <w:tcPr>
            <w:tcW w:w="1985" w:type="dxa"/>
            <w:tcBorders>
              <w:top w:val="single" w:sz="4" w:space="0" w:color="A6A6A6"/>
              <w:bottom w:val="single" w:sz="4" w:space="0" w:color="A6A6A6"/>
            </w:tcBorders>
            <w:shd w:val="clear" w:color="auto" w:fill="auto"/>
          </w:tcPr>
          <w:p w14:paraId="0C886DE0" w14:textId="77777777" w:rsidR="00D22F78" w:rsidRPr="000467BB" w:rsidRDefault="00D22F78" w:rsidP="000467BB">
            <w:pPr>
              <w:pStyle w:val="TableText"/>
              <w:spacing w:before="60" w:after="60"/>
              <w:rPr>
                <w:sz w:val="18"/>
                <w:szCs w:val="18"/>
              </w:rPr>
            </w:pPr>
            <w:r w:rsidRPr="000467BB">
              <w:rPr>
                <w:sz w:val="18"/>
                <w:szCs w:val="18"/>
              </w:rPr>
              <w:t>Total New Zealand</w:t>
            </w:r>
          </w:p>
        </w:tc>
        <w:tc>
          <w:tcPr>
            <w:tcW w:w="1228" w:type="dxa"/>
            <w:tcBorders>
              <w:top w:val="single" w:sz="4" w:space="0" w:color="A6A6A6"/>
              <w:bottom w:val="single" w:sz="4" w:space="0" w:color="A6A6A6"/>
            </w:tcBorders>
            <w:shd w:val="clear" w:color="auto" w:fill="auto"/>
          </w:tcPr>
          <w:p w14:paraId="68EBD4C8" w14:textId="77777777" w:rsidR="00D22F78" w:rsidRPr="000467BB" w:rsidRDefault="00D22F78" w:rsidP="000467BB">
            <w:pPr>
              <w:pStyle w:val="TableText"/>
              <w:spacing w:before="60" w:after="60"/>
              <w:jc w:val="center"/>
              <w:rPr>
                <w:sz w:val="18"/>
                <w:szCs w:val="18"/>
              </w:rPr>
            </w:pPr>
            <w:r w:rsidRPr="000467BB">
              <w:rPr>
                <w:sz w:val="18"/>
                <w:szCs w:val="18"/>
              </w:rPr>
              <w:t>66.0%</w:t>
            </w:r>
          </w:p>
        </w:tc>
        <w:tc>
          <w:tcPr>
            <w:tcW w:w="1229" w:type="dxa"/>
            <w:tcBorders>
              <w:top w:val="single" w:sz="4" w:space="0" w:color="A6A6A6"/>
              <w:bottom w:val="single" w:sz="4" w:space="0" w:color="A6A6A6"/>
            </w:tcBorders>
            <w:shd w:val="clear" w:color="auto" w:fill="auto"/>
          </w:tcPr>
          <w:p w14:paraId="3A4EF584" w14:textId="77777777" w:rsidR="00D22F78" w:rsidRPr="000467BB" w:rsidRDefault="00D22F78" w:rsidP="000467BB">
            <w:pPr>
              <w:pStyle w:val="TableText"/>
              <w:spacing w:before="60" w:after="60"/>
              <w:jc w:val="center"/>
              <w:rPr>
                <w:sz w:val="18"/>
                <w:szCs w:val="18"/>
              </w:rPr>
            </w:pPr>
            <w:r w:rsidRPr="000467BB">
              <w:rPr>
                <w:sz w:val="18"/>
                <w:szCs w:val="18"/>
              </w:rPr>
              <w:t>63.0%</w:t>
            </w:r>
          </w:p>
        </w:tc>
        <w:tc>
          <w:tcPr>
            <w:tcW w:w="1228" w:type="dxa"/>
            <w:tcBorders>
              <w:top w:val="single" w:sz="4" w:space="0" w:color="A6A6A6"/>
              <w:bottom w:val="single" w:sz="4" w:space="0" w:color="A6A6A6"/>
            </w:tcBorders>
            <w:shd w:val="clear" w:color="auto" w:fill="auto"/>
          </w:tcPr>
          <w:p w14:paraId="022DA246" w14:textId="77777777" w:rsidR="00D22F78" w:rsidRPr="000467BB" w:rsidRDefault="00D22F78" w:rsidP="000467BB">
            <w:pPr>
              <w:pStyle w:val="TableText"/>
              <w:spacing w:before="60" w:after="60"/>
              <w:jc w:val="center"/>
              <w:rPr>
                <w:sz w:val="18"/>
                <w:szCs w:val="18"/>
              </w:rPr>
            </w:pPr>
            <w:r w:rsidRPr="000467BB">
              <w:rPr>
                <w:sz w:val="18"/>
                <w:szCs w:val="18"/>
              </w:rPr>
              <w:t>71.0%</w:t>
            </w:r>
          </w:p>
        </w:tc>
        <w:tc>
          <w:tcPr>
            <w:tcW w:w="1229" w:type="dxa"/>
            <w:tcBorders>
              <w:top w:val="single" w:sz="4" w:space="0" w:color="A6A6A6"/>
              <w:bottom w:val="single" w:sz="4" w:space="0" w:color="A6A6A6"/>
            </w:tcBorders>
            <w:shd w:val="clear" w:color="auto" w:fill="auto"/>
          </w:tcPr>
          <w:p w14:paraId="2BB6F853" w14:textId="77777777" w:rsidR="00D22F78" w:rsidRPr="000467BB" w:rsidRDefault="00D22F78" w:rsidP="000467BB">
            <w:pPr>
              <w:pStyle w:val="TableText"/>
              <w:spacing w:before="60" w:after="60"/>
              <w:jc w:val="center"/>
              <w:rPr>
                <w:sz w:val="18"/>
                <w:szCs w:val="18"/>
              </w:rPr>
            </w:pPr>
            <w:r w:rsidRPr="000467BB">
              <w:rPr>
                <w:sz w:val="18"/>
                <w:szCs w:val="18"/>
              </w:rPr>
              <w:t>65.0%</w:t>
            </w:r>
          </w:p>
        </w:tc>
        <w:tc>
          <w:tcPr>
            <w:tcW w:w="1228" w:type="dxa"/>
            <w:tcBorders>
              <w:top w:val="single" w:sz="4" w:space="0" w:color="A6A6A6"/>
              <w:bottom w:val="single" w:sz="4" w:space="0" w:color="A6A6A6"/>
            </w:tcBorders>
            <w:shd w:val="clear" w:color="auto" w:fill="auto"/>
          </w:tcPr>
          <w:p w14:paraId="25615808" w14:textId="77777777" w:rsidR="00D22F78" w:rsidRPr="000467BB" w:rsidRDefault="00D22F78" w:rsidP="000467BB">
            <w:pPr>
              <w:pStyle w:val="TableText"/>
              <w:spacing w:before="60" w:after="60"/>
              <w:jc w:val="center"/>
              <w:rPr>
                <w:sz w:val="18"/>
                <w:szCs w:val="18"/>
              </w:rPr>
            </w:pPr>
            <w:r w:rsidRPr="000467BB">
              <w:rPr>
                <w:sz w:val="18"/>
                <w:szCs w:val="18"/>
              </w:rPr>
              <w:t>73.5%</w:t>
            </w:r>
          </w:p>
        </w:tc>
        <w:tc>
          <w:tcPr>
            <w:tcW w:w="1229" w:type="dxa"/>
            <w:tcBorders>
              <w:top w:val="single" w:sz="4" w:space="0" w:color="A6A6A6"/>
              <w:bottom w:val="single" w:sz="4" w:space="0" w:color="A6A6A6"/>
            </w:tcBorders>
            <w:shd w:val="clear" w:color="auto" w:fill="auto"/>
          </w:tcPr>
          <w:p w14:paraId="227AE727" w14:textId="77777777" w:rsidR="00D22F78" w:rsidRPr="000467BB" w:rsidRDefault="00D22F78" w:rsidP="000467BB">
            <w:pPr>
              <w:pStyle w:val="TableText"/>
              <w:spacing w:before="60" w:after="60"/>
              <w:jc w:val="center"/>
              <w:rPr>
                <w:sz w:val="18"/>
                <w:szCs w:val="18"/>
              </w:rPr>
            </w:pPr>
            <w:r w:rsidRPr="000467BB">
              <w:rPr>
                <w:sz w:val="18"/>
                <w:szCs w:val="18"/>
              </w:rPr>
              <w:t>67.2%</w:t>
            </w:r>
          </w:p>
        </w:tc>
      </w:tr>
      <w:tr w:rsidR="00141BE9" w:rsidRPr="002A546F" w14:paraId="089DDE5B" w14:textId="77777777" w:rsidTr="000467BB">
        <w:trPr>
          <w:cantSplit/>
          <w:trHeight w:val="327"/>
        </w:trPr>
        <w:tc>
          <w:tcPr>
            <w:tcW w:w="1985" w:type="dxa"/>
            <w:tcBorders>
              <w:top w:val="single" w:sz="4" w:space="0" w:color="A6A6A6"/>
            </w:tcBorders>
            <w:shd w:val="clear" w:color="auto" w:fill="auto"/>
          </w:tcPr>
          <w:p w14:paraId="59C7E707" w14:textId="77777777" w:rsidR="00D22F78" w:rsidRPr="000467BB" w:rsidRDefault="00D22F78" w:rsidP="000467BB">
            <w:pPr>
              <w:pStyle w:val="TableText"/>
              <w:spacing w:before="60" w:after="60"/>
              <w:rPr>
                <w:sz w:val="18"/>
                <w:szCs w:val="18"/>
              </w:rPr>
            </w:pPr>
            <w:r w:rsidRPr="000467BB">
              <w:rPr>
                <w:sz w:val="18"/>
                <w:szCs w:val="18"/>
              </w:rPr>
              <w:t>Target</w:t>
            </w:r>
          </w:p>
        </w:tc>
        <w:tc>
          <w:tcPr>
            <w:tcW w:w="1228" w:type="dxa"/>
            <w:tcBorders>
              <w:top w:val="single" w:sz="4" w:space="0" w:color="A6A6A6"/>
            </w:tcBorders>
            <w:shd w:val="clear" w:color="auto" w:fill="auto"/>
          </w:tcPr>
          <w:p w14:paraId="64F6CB3C" w14:textId="77777777" w:rsidR="00D22F78" w:rsidRPr="000467BB" w:rsidRDefault="00D22F78" w:rsidP="000467BB">
            <w:pPr>
              <w:pStyle w:val="TableText"/>
              <w:spacing w:before="60" w:after="60"/>
              <w:jc w:val="center"/>
              <w:rPr>
                <w:sz w:val="18"/>
                <w:szCs w:val="18"/>
              </w:rPr>
            </w:pPr>
            <w:r w:rsidRPr="000467BB">
              <w:rPr>
                <w:sz w:val="18"/>
                <w:szCs w:val="18"/>
              </w:rPr>
              <w:t>98.0%</w:t>
            </w:r>
          </w:p>
        </w:tc>
        <w:tc>
          <w:tcPr>
            <w:tcW w:w="1229" w:type="dxa"/>
            <w:tcBorders>
              <w:top w:val="single" w:sz="4" w:space="0" w:color="A6A6A6"/>
            </w:tcBorders>
            <w:shd w:val="clear" w:color="auto" w:fill="auto"/>
          </w:tcPr>
          <w:p w14:paraId="6ADFB8E0" w14:textId="77777777" w:rsidR="00D22F78" w:rsidRPr="000467BB" w:rsidRDefault="00D22F78" w:rsidP="000467BB">
            <w:pPr>
              <w:pStyle w:val="TableText"/>
              <w:spacing w:before="60" w:after="60"/>
              <w:jc w:val="center"/>
              <w:rPr>
                <w:sz w:val="18"/>
                <w:szCs w:val="18"/>
              </w:rPr>
            </w:pPr>
            <w:r w:rsidRPr="000467BB">
              <w:rPr>
                <w:sz w:val="18"/>
                <w:szCs w:val="18"/>
              </w:rPr>
              <w:t>98.0%</w:t>
            </w:r>
          </w:p>
        </w:tc>
        <w:tc>
          <w:tcPr>
            <w:tcW w:w="1228" w:type="dxa"/>
            <w:tcBorders>
              <w:top w:val="single" w:sz="4" w:space="0" w:color="A6A6A6"/>
            </w:tcBorders>
            <w:shd w:val="clear" w:color="auto" w:fill="auto"/>
          </w:tcPr>
          <w:p w14:paraId="23C461C9" w14:textId="77777777" w:rsidR="00D22F78" w:rsidRPr="000467BB" w:rsidRDefault="00D22F78" w:rsidP="000467BB">
            <w:pPr>
              <w:pStyle w:val="TableText"/>
              <w:spacing w:before="60" w:after="60"/>
              <w:jc w:val="center"/>
              <w:rPr>
                <w:sz w:val="18"/>
                <w:szCs w:val="18"/>
              </w:rPr>
            </w:pPr>
            <w:r w:rsidRPr="000467BB">
              <w:rPr>
                <w:sz w:val="18"/>
                <w:szCs w:val="18"/>
              </w:rPr>
              <w:t>98.0%</w:t>
            </w:r>
          </w:p>
        </w:tc>
        <w:tc>
          <w:tcPr>
            <w:tcW w:w="1229" w:type="dxa"/>
            <w:tcBorders>
              <w:top w:val="single" w:sz="4" w:space="0" w:color="A6A6A6"/>
            </w:tcBorders>
            <w:shd w:val="clear" w:color="auto" w:fill="auto"/>
          </w:tcPr>
          <w:p w14:paraId="3FE831F6" w14:textId="77777777" w:rsidR="00D22F78" w:rsidRPr="000467BB" w:rsidRDefault="00D22F78" w:rsidP="000467BB">
            <w:pPr>
              <w:pStyle w:val="TableText"/>
              <w:spacing w:before="60" w:after="60"/>
              <w:jc w:val="center"/>
              <w:rPr>
                <w:sz w:val="18"/>
                <w:szCs w:val="18"/>
              </w:rPr>
            </w:pPr>
            <w:r w:rsidRPr="000467BB">
              <w:rPr>
                <w:sz w:val="18"/>
                <w:szCs w:val="18"/>
              </w:rPr>
              <w:t>98.0%</w:t>
            </w:r>
          </w:p>
        </w:tc>
        <w:tc>
          <w:tcPr>
            <w:tcW w:w="1228" w:type="dxa"/>
            <w:tcBorders>
              <w:top w:val="single" w:sz="4" w:space="0" w:color="A6A6A6"/>
            </w:tcBorders>
            <w:shd w:val="clear" w:color="auto" w:fill="auto"/>
          </w:tcPr>
          <w:p w14:paraId="49D19152" w14:textId="77777777" w:rsidR="00D22F78" w:rsidRPr="000467BB" w:rsidRDefault="00D22F78" w:rsidP="000467BB">
            <w:pPr>
              <w:pStyle w:val="TableText"/>
              <w:spacing w:before="60" w:after="60"/>
              <w:jc w:val="center"/>
              <w:rPr>
                <w:sz w:val="18"/>
                <w:szCs w:val="18"/>
              </w:rPr>
            </w:pPr>
            <w:r w:rsidRPr="000467BB">
              <w:rPr>
                <w:sz w:val="18"/>
                <w:szCs w:val="18"/>
              </w:rPr>
              <w:t>98.0%</w:t>
            </w:r>
          </w:p>
        </w:tc>
        <w:tc>
          <w:tcPr>
            <w:tcW w:w="1229" w:type="dxa"/>
            <w:tcBorders>
              <w:top w:val="single" w:sz="4" w:space="0" w:color="A6A6A6"/>
            </w:tcBorders>
            <w:shd w:val="clear" w:color="auto" w:fill="auto"/>
          </w:tcPr>
          <w:p w14:paraId="07C0C04C" w14:textId="77777777" w:rsidR="00D22F78" w:rsidRPr="000467BB" w:rsidRDefault="00D22F78" w:rsidP="000467BB">
            <w:pPr>
              <w:pStyle w:val="TableText"/>
              <w:spacing w:before="60" w:after="60"/>
              <w:jc w:val="center"/>
              <w:rPr>
                <w:sz w:val="18"/>
                <w:szCs w:val="18"/>
              </w:rPr>
            </w:pPr>
            <w:r w:rsidRPr="000467BB">
              <w:rPr>
                <w:sz w:val="18"/>
                <w:szCs w:val="18"/>
              </w:rPr>
              <w:t>98.0%</w:t>
            </w:r>
          </w:p>
        </w:tc>
      </w:tr>
    </w:tbl>
    <w:p w14:paraId="2B680C1F" w14:textId="77777777" w:rsidR="007B378C" w:rsidRDefault="007B378C" w:rsidP="00D22F78"/>
    <w:p w14:paraId="51A5CA8A" w14:textId="77777777" w:rsidR="007B378C" w:rsidRPr="00D22F78" w:rsidRDefault="007B378C" w:rsidP="00D22F78">
      <w:pPr>
        <w:rPr>
          <w:b/>
        </w:rPr>
      </w:pPr>
      <w:r w:rsidRPr="00D22F78">
        <w:rPr>
          <w:b/>
        </w:rPr>
        <w:t>Notes for Figures 6 and 7:</w:t>
      </w:r>
    </w:p>
    <w:p w14:paraId="605802B2" w14:textId="77777777" w:rsidR="007B378C" w:rsidRPr="006343EB" w:rsidRDefault="007B378C" w:rsidP="00D22F78">
      <w:pPr>
        <w:pStyle w:val="Bullet"/>
      </w:pPr>
      <w:r w:rsidRPr="006343EB">
        <w:t>Time period: births between 20 August 2015 and 19 November 2015.</w:t>
      </w:r>
    </w:p>
    <w:p w14:paraId="2B6C5C74" w14:textId="77777777" w:rsidR="007B378C" w:rsidRPr="00A119E8" w:rsidRDefault="007B378C" w:rsidP="00D22F78">
      <w:pPr>
        <w:pStyle w:val="Bullet"/>
      </w:pPr>
      <w:r w:rsidRPr="00A119E8">
        <w:t xml:space="preserve">Numerator: enrolments of infants under three months </w:t>
      </w:r>
      <w:r>
        <w:t xml:space="preserve">of age </w:t>
      </w:r>
      <w:r w:rsidRPr="00A119E8">
        <w:t>with a general practice.</w:t>
      </w:r>
    </w:p>
    <w:p w14:paraId="7723964B" w14:textId="77777777" w:rsidR="007B378C" w:rsidRPr="00A119E8" w:rsidRDefault="007B378C" w:rsidP="00D22F78">
      <w:pPr>
        <w:pStyle w:val="Bullet"/>
      </w:pPr>
      <w:r w:rsidRPr="00A119E8">
        <w:t>Denominator: births reported to the National Immunisation Register.</w:t>
      </w:r>
    </w:p>
    <w:p w14:paraId="2B49B861" w14:textId="77777777" w:rsidR="007B378C" w:rsidRDefault="007B378C" w:rsidP="00D22F78">
      <w:pPr>
        <w:pStyle w:val="Bullet"/>
      </w:pPr>
      <w:r w:rsidRPr="00A119E8">
        <w:t>Rates greater than 100</w:t>
      </w:r>
      <w:r>
        <w:t xml:space="preserve"> percent</w:t>
      </w:r>
      <w:r w:rsidRPr="00A119E8">
        <w:t xml:space="preserve"> for ethnic subgroups is likely due to variation in ethnicity reporting in different systems.</w:t>
      </w:r>
    </w:p>
    <w:p w14:paraId="463321E7" w14:textId="77777777" w:rsidR="007B378C" w:rsidRPr="00A119E8" w:rsidRDefault="007B378C" w:rsidP="00D22F78">
      <w:pPr>
        <w:pStyle w:val="Bullet"/>
      </w:pPr>
      <w:r>
        <w:t>Both Figures 6</w:t>
      </w:r>
      <w:r w:rsidRPr="00A119E8">
        <w:rPr>
          <w:b/>
        </w:rPr>
        <w:t xml:space="preserve"> </w:t>
      </w:r>
      <w:r>
        <w:t>and 7</w:t>
      </w:r>
      <w:r w:rsidRPr="00A119E8">
        <w:rPr>
          <w:b/>
        </w:rPr>
        <w:t xml:space="preserve"> </w:t>
      </w:r>
      <w:r w:rsidRPr="00A119E8">
        <w:t>show a pattern of decrease in the September quarters and increase in the March quarters. This pattern is a seasonal effect, due to reporting for newborn enrolments being recorded prior to the Christmas and New Year’s period, during which providers have two fewer weeks to proc</w:t>
      </w:r>
      <w:r>
        <w:t>ess enrolments.</w:t>
      </w:r>
    </w:p>
    <w:p w14:paraId="32A86B64" w14:textId="77777777" w:rsidR="007B378C" w:rsidRDefault="007B378C" w:rsidP="00D22F78"/>
    <w:p w14:paraId="022CB851" w14:textId="77777777" w:rsidR="00A537ED" w:rsidRDefault="007B378C" w:rsidP="00D22F78">
      <w:r>
        <w:t>Figure 6</w:t>
      </w:r>
      <w:r w:rsidRPr="00A119E8">
        <w:t xml:space="preserve"> </w:t>
      </w:r>
      <w:r w:rsidRPr="00FD2996">
        <w:t xml:space="preserve">shows that the enrolment rate of infants under three months of age with a general practice </w:t>
      </w:r>
      <w:r>
        <w:t xml:space="preserve">for the Pacific population </w:t>
      </w:r>
      <w:r w:rsidRPr="00FD2996">
        <w:t xml:space="preserve">is very similar to the rate </w:t>
      </w:r>
      <w:r>
        <w:t xml:space="preserve">for the total </w:t>
      </w:r>
      <w:r w:rsidRPr="00FD2996">
        <w:t xml:space="preserve">New Zealand </w:t>
      </w:r>
      <w:r>
        <w:t xml:space="preserve">population </w:t>
      </w:r>
      <w:r w:rsidRPr="00FD2996">
        <w:t>in the same period.</w:t>
      </w:r>
      <w:r>
        <w:t xml:space="preserve"> Pacific enrolment has improved slightly compared with March 2015.</w:t>
      </w:r>
    </w:p>
    <w:p w14:paraId="08A7BEDD" w14:textId="77777777" w:rsidR="007B378C" w:rsidRPr="00A119E8" w:rsidRDefault="007B378C" w:rsidP="00D22F78"/>
    <w:p w14:paraId="2651EA0C" w14:textId="77777777" w:rsidR="007B378C" w:rsidRDefault="007B378C" w:rsidP="00D22F78">
      <w:pPr>
        <w:pStyle w:val="Figure"/>
      </w:pPr>
      <w:bookmarkStart w:id="73" w:name="_Toc428368062"/>
      <w:bookmarkStart w:id="74" w:name="_Toc428370440"/>
      <w:bookmarkStart w:id="75" w:name="_Toc428878518"/>
      <w:bookmarkStart w:id="76" w:name="_Toc445801446"/>
      <w:bookmarkStart w:id="77" w:name="_Toc447527144"/>
      <w:bookmarkStart w:id="78" w:name="_Toc458409426"/>
      <w:r w:rsidRPr="00A119E8">
        <w:lastRenderedPageBreak/>
        <w:t xml:space="preserve">Figure </w:t>
      </w:r>
      <w:r>
        <w:t>7</w:t>
      </w:r>
      <w:r w:rsidRPr="00A119E8">
        <w:t>: Percentage of newborn infants enrolled with a general practice by three months of age, Pacific peoples, by priority DHBs, 2013–201</w:t>
      </w:r>
      <w:bookmarkEnd w:id="73"/>
      <w:bookmarkEnd w:id="74"/>
      <w:bookmarkEnd w:id="75"/>
      <w:bookmarkEnd w:id="76"/>
      <w:bookmarkEnd w:id="77"/>
      <w:r>
        <w:t>6</w:t>
      </w:r>
      <w:bookmarkEnd w:id="78"/>
    </w:p>
    <w:p w14:paraId="2F8C9CF3" w14:textId="77777777" w:rsidR="007B378C" w:rsidRDefault="00362409" w:rsidP="00D22F78">
      <w:pPr>
        <w:rPr>
          <w:noProof/>
          <w:lang w:eastAsia="en-NZ"/>
        </w:rPr>
      </w:pPr>
      <w:r>
        <w:rPr>
          <w:noProof/>
          <w:lang w:eastAsia="en-NZ"/>
        </w:rPr>
        <w:drawing>
          <wp:inline distT="0" distB="0" distL="0" distR="0" wp14:anchorId="7145A6AF" wp14:editId="0E35E0E1">
            <wp:extent cx="5757665" cy="3515710"/>
            <wp:effectExtent l="0" t="0" r="0" b="8890"/>
            <wp:docPr id="81" name="Picture 1" title="Figure 7: Percentage of newborn infants enrolled with a general practice by three months of age, Pacific peoples, by priority DHBs, 20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7: Percentage of newborn infants enrolled with a general practice by three months of age, Pacific peoples, by priority DHBs, 2013–20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4978" cy="3520175"/>
                    </a:xfrm>
                    <a:prstGeom prst="rect">
                      <a:avLst/>
                    </a:prstGeom>
                    <a:noFill/>
                    <a:ln>
                      <a:noFill/>
                    </a:ln>
                  </pic:spPr>
                </pic:pic>
              </a:graphicData>
            </a:graphic>
          </wp:inline>
        </w:drawing>
      </w:r>
    </w:p>
    <w:tbl>
      <w:tblPr>
        <w:tblW w:w="7938"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560"/>
        <w:gridCol w:w="1063"/>
        <w:gridCol w:w="1063"/>
        <w:gridCol w:w="1063"/>
        <w:gridCol w:w="1063"/>
        <w:gridCol w:w="1063"/>
        <w:gridCol w:w="1063"/>
      </w:tblGrid>
      <w:tr w:rsidR="00141BE9" w:rsidRPr="002A546F" w14:paraId="076DE05C" w14:textId="77777777" w:rsidTr="00AE4282">
        <w:trPr>
          <w:cantSplit/>
        </w:trPr>
        <w:tc>
          <w:tcPr>
            <w:tcW w:w="1560" w:type="dxa"/>
            <w:tcBorders>
              <w:top w:val="single" w:sz="4" w:space="0" w:color="auto"/>
              <w:bottom w:val="single" w:sz="4" w:space="0" w:color="auto"/>
            </w:tcBorders>
            <w:shd w:val="clear" w:color="auto" w:fill="auto"/>
          </w:tcPr>
          <w:p w14:paraId="406DF5A0" w14:textId="77777777" w:rsidR="00D22F78" w:rsidRPr="000467BB" w:rsidRDefault="00D22F78" w:rsidP="000467BB">
            <w:pPr>
              <w:pStyle w:val="TableText"/>
              <w:spacing w:before="60" w:after="60"/>
              <w:rPr>
                <w:sz w:val="18"/>
                <w:szCs w:val="18"/>
              </w:rPr>
            </w:pPr>
          </w:p>
        </w:tc>
        <w:tc>
          <w:tcPr>
            <w:tcW w:w="1063" w:type="dxa"/>
            <w:tcBorders>
              <w:top w:val="single" w:sz="4" w:space="0" w:color="auto"/>
              <w:bottom w:val="single" w:sz="4" w:space="0" w:color="auto"/>
            </w:tcBorders>
            <w:shd w:val="clear" w:color="auto" w:fill="auto"/>
          </w:tcPr>
          <w:p w14:paraId="5574C710" w14:textId="77777777" w:rsidR="00D22F78" w:rsidRPr="000467BB" w:rsidRDefault="00D22F78" w:rsidP="000467BB">
            <w:pPr>
              <w:pStyle w:val="TableText"/>
              <w:spacing w:before="60" w:after="60"/>
              <w:jc w:val="center"/>
              <w:rPr>
                <w:b/>
                <w:sz w:val="18"/>
                <w:szCs w:val="18"/>
              </w:rPr>
            </w:pPr>
            <w:r w:rsidRPr="000467BB">
              <w:rPr>
                <w:b/>
                <w:sz w:val="18"/>
                <w:szCs w:val="18"/>
              </w:rPr>
              <w:t>Sep</w:t>
            </w:r>
            <w:r w:rsidR="00AE4282" w:rsidRPr="000467BB">
              <w:rPr>
                <w:b/>
                <w:sz w:val="18"/>
                <w:szCs w:val="18"/>
              </w:rPr>
              <w:t xml:space="preserve"> 201</w:t>
            </w:r>
            <w:r w:rsidRPr="000467BB">
              <w:rPr>
                <w:b/>
                <w:sz w:val="18"/>
                <w:szCs w:val="18"/>
              </w:rPr>
              <w:t>3</w:t>
            </w:r>
          </w:p>
        </w:tc>
        <w:tc>
          <w:tcPr>
            <w:tcW w:w="1063" w:type="dxa"/>
            <w:tcBorders>
              <w:top w:val="single" w:sz="4" w:space="0" w:color="auto"/>
              <w:bottom w:val="single" w:sz="4" w:space="0" w:color="auto"/>
            </w:tcBorders>
            <w:shd w:val="clear" w:color="auto" w:fill="auto"/>
          </w:tcPr>
          <w:p w14:paraId="7C05A15A" w14:textId="77777777" w:rsidR="00D22F78" w:rsidRPr="000467BB" w:rsidRDefault="00D22F78" w:rsidP="000467BB">
            <w:pPr>
              <w:pStyle w:val="TableText"/>
              <w:spacing w:before="60" w:after="60"/>
              <w:jc w:val="center"/>
              <w:rPr>
                <w:b/>
                <w:sz w:val="18"/>
                <w:szCs w:val="18"/>
              </w:rPr>
            </w:pPr>
            <w:r w:rsidRPr="000467BB">
              <w:rPr>
                <w:b/>
                <w:sz w:val="18"/>
                <w:szCs w:val="18"/>
              </w:rPr>
              <w:t>Mar</w:t>
            </w:r>
            <w:r w:rsidR="00AE4282" w:rsidRPr="000467BB">
              <w:rPr>
                <w:b/>
                <w:sz w:val="18"/>
                <w:szCs w:val="18"/>
              </w:rPr>
              <w:t xml:space="preserve"> 201</w:t>
            </w:r>
            <w:r w:rsidRPr="000467BB">
              <w:rPr>
                <w:b/>
                <w:sz w:val="18"/>
                <w:szCs w:val="18"/>
              </w:rPr>
              <w:t>4</w:t>
            </w:r>
          </w:p>
        </w:tc>
        <w:tc>
          <w:tcPr>
            <w:tcW w:w="1063" w:type="dxa"/>
            <w:tcBorders>
              <w:top w:val="single" w:sz="4" w:space="0" w:color="auto"/>
              <w:bottom w:val="single" w:sz="4" w:space="0" w:color="auto"/>
            </w:tcBorders>
            <w:shd w:val="clear" w:color="auto" w:fill="auto"/>
          </w:tcPr>
          <w:p w14:paraId="7F0BF327" w14:textId="77777777" w:rsidR="00D22F78" w:rsidRPr="000467BB" w:rsidRDefault="00D22F78" w:rsidP="000467BB">
            <w:pPr>
              <w:pStyle w:val="TableText"/>
              <w:spacing w:before="60" w:after="60"/>
              <w:jc w:val="center"/>
              <w:rPr>
                <w:b/>
                <w:sz w:val="18"/>
                <w:szCs w:val="18"/>
              </w:rPr>
            </w:pPr>
            <w:r w:rsidRPr="000467BB">
              <w:rPr>
                <w:b/>
                <w:sz w:val="18"/>
                <w:szCs w:val="18"/>
              </w:rPr>
              <w:t>Sep</w:t>
            </w:r>
            <w:r w:rsidR="00AE4282" w:rsidRPr="000467BB">
              <w:rPr>
                <w:b/>
                <w:sz w:val="18"/>
                <w:szCs w:val="18"/>
              </w:rPr>
              <w:t xml:space="preserve"> 201</w:t>
            </w:r>
            <w:r w:rsidRPr="000467BB">
              <w:rPr>
                <w:b/>
                <w:sz w:val="18"/>
                <w:szCs w:val="18"/>
              </w:rPr>
              <w:t>4</w:t>
            </w:r>
          </w:p>
        </w:tc>
        <w:tc>
          <w:tcPr>
            <w:tcW w:w="1063" w:type="dxa"/>
            <w:tcBorders>
              <w:top w:val="single" w:sz="4" w:space="0" w:color="auto"/>
              <w:bottom w:val="single" w:sz="4" w:space="0" w:color="auto"/>
            </w:tcBorders>
            <w:shd w:val="clear" w:color="auto" w:fill="auto"/>
          </w:tcPr>
          <w:p w14:paraId="087C09F2" w14:textId="77777777" w:rsidR="00D22F78" w:rsidRPr="000467BB" w:rsidRDefault="00D22F78" w:rsidP="000467BB">
            <w:pPr>
              <w:pStyle w:val="TableText"/>
              <w:spacing w:before="60" w:after="60"/>
              <w:jc w:val="center"/>
              <w:rPr>
                <w:b/>
                <w:sz w:val="18"/>
                <w:szCs w:val="18"/>
              </w:rPr>
            </w:pPr>
            <w:r w:rsidRPr="000467BB">
              <w:rPr>
                <w:b/>
                <w:sz w:val="18"/>
                <w:szCs w:val="18"/>
              </w:rPr>
              <w:t>Mar</w:t>
            </w:r>
            <w:r w:rsidR="00AE4282" w:rsidRPr="000467BB">
              <w:rPr>
                <w:b/>
                <w:sz w:val="18"/>
                <w:szCs w:val="18"/>
              </w:rPr>
              <w:t xml:space="preserve"> 201</w:t>
            </w:r>
            <w:r w:rsidRPr="000467BB">
              <w:rPr>
                <w:b/>
                <w:sz w:val="18"/>
                <w:szCs w:val="18"/>
              </w:rPr>
              <w:t>5</w:t>
            </w:r>
          </w:p>
        </w:tc>
        <w:tc>
          <w:tcPr>
            <w:tcW w:w="1063" w:type="dxa"/>
            <w:tcBorders>
              <w:top w:val="single" w:sz="4" w:space="0" w:color="auto"/>
              <w:bottom w:val="single" w:sz="4" w:space="0" w:color="auto"/>
            </w:tcBorders>
            <w:shd w:val="clear" w:color="auto" w:fill="auto"/>
          </w:tcPr>
          <w:p w14:paraId="19963640" w14:textId="77777777" w:rsidR="00D22F78" w:rsidRPr="000467BB" w:rsidRDefault="00D22F78" w:rsidP="000467BB">
            <w:pPr>
              <w:pStyle w:val="TableText"/>
              <w:spacing w:before="60" w:after="60"/>
              <w:jc w:val="center"/>
              <w:rPr>
                <w:b/>
                <w:sz w:val="18"/>
                <w:szCs w:val="18"/>
              </w:rPr>
            </w:pPr>
            <w:r w:rsidRPr="000467BB">
              <w:rPr>
                <w:b/>
                <w:sz w:val="18"/>
                <w:szCs w:val="18"/>
              </w:rPr>
              <w:t>Sep</w:t>
            </w:r>
            <w:r w:rsidR="00AE4282" w:rsidRPr="000467BB">
              <w:rPr>
                <w:b/>
                <w:sz w:val="18"/>
                <w:szCs w:val="18"/>
              </w:rPr>
              <w:t xml:space="preserve"> 201</w:t>
            </w:r>
            <w:r w:rsidRPr="000467BB">
              <w:rPr>
                <w:b/>
                <w:sz w:val="18"/>
                <w:szCs w:val="18"/>
              </w:rPr>
              <w:t>5</w:t>
            </w:r>
          </w:p>
        </w:tc>
        <w:tc>
          <w:tcPr>
            <w:tcW w:w="1063" w:type="dxa"/>
            <w:tcBorders>
              <w:top w:val="single" w:sz="4" w:space="0" w:color="auto"/>
              <w:bottom w:val="single" w:sz="4" w:space="0" w:color="auto"/>
            </w:tcBorders>
            <w:shd w:val="clear" w:color="auto" w:fill="auto"/>
          </w:tcPr>
          <w:p w14:paraId="32ABE49B" w14:textId="77777777" w:rsidR="00D22F78" w:rsidRPr="000467BB" w:rsidRDefault="00D22F78" w:rsidP="000467BB">
            <w:pPr>
              <w:pStyle w:val="TableText"/>
              <w:spacing w:before="60" w:after="60"/>
              <w:jc w:val="center"/>
              <w:rPr>
                <w:b/>
                <w:sz w:val="18"/>
                <w:szCs w:val="18"/>
              </w:rPr>
            </w:pPr>
            <w:r w:rsidRPr="000467BB">
              <w:rPr>
                <w:b/>
                <w:sz w:val="18"/>
                <w:szCs w:val="18"/>
              </w:rPr>
              <w:t>Mar</w:t>
            </w:r>
            <w:r w:rsidR="00AE4282" w:rsidRPr="000467BB">
              <w:rPr>
                <w:b/>
                <w:sz w:val="18"/>
                <w:szCs w:val="18"/>
              </w:rPr>
              <w:t xml:space="preserve"> 201</w:t>
            </w:r>
            <w:r w:rsidRPr="000467BB">
              <w:rPr>
                <w:b/>
                <w:sz w:val="18"/>
                <w:szCs w:val="18"/>
              </w:rPr>
              <w:t>6</w:t>
            </w:r>
          </w:p>
        </w:tc>
      </w:tr>
      <w:tr w:rsidR="00141BE9" w:rsidRPr="002A546F" w14:paraId="3F855938" w14:textId="77777777" w:rsidTr="00AE4282">
        <w:trPr>
          <w:cantSplit/>
        </w:trPr>
        <w:tc>
          <w:tcPr>
            <w:tcW w:w="1560" w:type="dxa"/>
            <w:tcBorders>
              <w:top w:val="single" w:sz="4" w:space="0" w:color="auto"/>
              <w:bottom w:val="single" w:sz="4" w:space="0" w:color="A6A6A6"/>
            </w:tcBorders>
            <w:shd w:val="clear" w:color="auto" w:fill="auto"/>
          </w:tcPr>
          <w:p w14:paraId="1D44D8EE" w14:textId="77777777" w:rsidR="00D22F78" w:rsidRPr="000467BB" w:rsidRDefault="00D22F78" w:rsidP="000467BB">
            <w:pPr>
              <w:pStyle w:val="TableText"/>
              <w:spacing w:before="60" w:after="60"/>
              <w:rPr>
                <w:sz w:val="18"/>
                <w:szCs w:val="18"/>
              </w:rPr>
            </w:pPr>
            <w:r w:rsidRPr="000467BB">
              <w:rPr>
                <w:sz w:val="18"/>
                <w:szCs w:val="18"/>
              </w:rPr>
              <w:t>Auckland</w:t>
            </w:r>
          </w:p>
        </w:tc>
        <w:tc>
          <w:tcPr>
            <w:tcW w:w="1063" w:type="dxa"/>
            <w:tcBorders>
              <w:top w:val="single" w:sz="4" w:space="0" w:color="auto"/>
              <w:bottom w:val="single" w:sz="4" w:space="0" w:color="A6A6A6"/>
            </w:tcBorders>
            <w:shd w:val="clear" w:color="auto" w:fill="auto"/>
          </w:tcPr>
          <w:p w14:paraId="7542DC14" w14:textId="77777777" w:rsidR="00D22F78" w:rsidRPr="000467BB" w:rsidRDefault="00D22F78" w:rsidP="000467BB">
            <w:pPr>
              <w:pStyle w:val="TableText"/>
              <w:spacing w:before="60" w:after="60"/>
              <w:jc w:val="center"/>
              <w:rPr>
                <w:sz w:val="18"/>
                <w:szCs w:val="18"/>
              </w:rPr>
            </w:pPr>
            <w:r w:rsidRPr="000467BB">
              <w:rPr>
                <w:sz w:val="18"/>
                <w:szCs w:val="18"/>
              </w:rPr>
              <w:t>68.0%</w:t>
            </w:r>
          </w:p>
        </w:tc>
        <w:tc>
          <w:tcPr>
            <w:tcW w:w="1063" w:type="dxa"/>
            <w:tcBorders>
              <w:top w:val="single" w:sz="4" w:space="0" w:color="auto"/>
              <w:bottom w:val="single" w:sz="4" w:space="0" w:color="A6A6A6"/>
            </w:tcBorders>
            <w:shd w:val="clear" w:color="auto" w:fill="auto"/>
          </w:tcPr>
          <w:p w14:paraId="2101DF42" w14:textId="77777777" w:rsidR="00D22F78" w:rsidRPr="000467BB" w:rsidRDefault="00D22F78" w:rsidP="000467BB">
            <w:pPr>
              <w:pStyle w:val="TableText"/>
              <w:spacing w:before="60" w:after="60"/>
              <w:jc w:val="center"/>
              <w:rPr>
                <w:sz w:val="18"/>
                <w:szCs w:val="18"/>
              </w:rPr>
            </w:pPr>
            <w:r w:rsidRPr="000467BB">
              <w:rPr>
                <w:sz w:val="18"/>
                <w:szCs w:val="18"/>
              </w:rPr>
              <w:t>61.0%</w:t>
            </w:r>
          </w:p>
        </w:tc>
        <w:tc>
          <w:tcPr>
            <w:tcW w:w="1063" w:type="dxa"/>
            <w:tcBorders>
              <w:top w:val="single" w:sz="4" w:space="0" w:color="auto"/>
              <w:bottom w:val="single" w:sz="4" w:space="0" w:color="A6A6A6"/>
            </w:tcBorders>
            <w:shd w:val="clear" w:color="auto" w:fill="auto"/>
          </w:tcPr>
          <w:p w14:paraId="5FDEA158" w14:textId="77777777" w:rsidR="00D22F78" w:rsidRPr="000467BB" w:rsidRDefault="00D22F78" w:rsidP="000467BB">
            <w:pPr>
              <w:pStyle w:val="TableText"/>
              <w:spacing w:before="60" w:after="60"/>
              <w:jc w:val="center"/>
              <w:rPr>
                <w:sz w:val="18"/>
                <w:szCs w:val="18"/>
              </w:rPr>
            </w:pPr>
            <w:r w:rsidRPr="000467BB">
              <w:rPr>
                <w:sz w:val="18"/>
                <w:szCs w:val="18"/>
              </w:rPr>
              <w:t>71.5%</w:t>
            </w:r>
          </w:p>
        </w:tc>
        <w:tc>
          <w:tcPr>
            <w:tcW w:w="1063" w:type="dxa"/>
            <w:tcBorders>
              <w:top w:val="single" w:sz="4" w:space="0" w:color="auto"/>
              <w:bottom w:val="single" w:sz="4" w:space="0" w:color="A6A6A6"/>
            </w:tcBorders>
            <w:shd w:val="clear" w:color="auto" w:fill="auto"/>
          </w:tcPr>
          <w:p w14:paraId="7AE099E9" w14:textId="77777777" w:rsidR="00D22F78" w:rsidRPr="000467BB" w:rsidRDefault="00D22F78" w:rsidP="000467BB">
            <w:pPr>
              <w:pStyle w:val="TableText"/>
              <w:spacing w:before="60" w:after="60"/>
              <w:jc w:val="center"/>
              <w:rPr>
                <w:sz w:val="18"/>
                <w:szCs w:val="18"/>
              </w:rPr>
            </w:pPr>
            <w:r w:rsidRPr="000467BB">
              <w:rPr>
                <w:sz w:val="18"/>
                <w:szCs w:val="18"/>
              </w:rPr>
              <w:t>54.0%</w:t>
            </w:r>
          </w:p>
        </w:tc>
        <w:tc>
          <w:tcPr>
            <w:tcW w:w="1063" w:type="dxa"/>
            <w:tcBorders>
              <w:top w:val="single" w:sz="4" w:space="0" w:color="auto"/>
              <w:bottom w:val="single" w:sz="4" w:space="0" w:color="A6A6A6"/>
            </w:tcBorders>
            <w:shd w:val="clear" w:color="auto" w:fill="auto"/>
          </w:tcPr>
          <w:p w14:paraId="157D83E5" w14:textId="77777777" w:rsidR="00D22F78" w:rsidRPr="000467BB" w:rsidRDefault="00D22F78" w:rsidP="000467BB">
            <w:pPr>
              <w:pStyle w:val="TableText"/>
              <w:spacing w:before="60" w:after="60"/>
              <w:jc w:val="center"/>
              <w:rPr>
                <w:sz w:val="18"/>
                <w:szCs w:val="18"/>
              </w:rPr>
            </w:pPr>
            <w:r w:rsidRPr="000467BB">
              <w:rPr>
                <w:sz w:val="18"/>
                <w:szCs w:val="18"/>
              </w:rPr>
              <w:t>70.1%</w:t>
            </w:r>
          </w:p>
        </w:tc>
        <w:tc>
          <w:tcPr>
            <w:tcW w:w="1063" w:type="dxa"/>
            <w:tcBorders>
              <w:top w:val="single" w:sz="4" w:space="0" w:color="auto"/>
              <w:bottom w:val="single" w:sz="4" w:space="0" w:color="A6A6A6"/>
            </w:tcBorders>
            <w:shd w:val="clear" w:color="auto" w:fill="auto"/>
          </w:tcPr>
          <w:p w14:paraId="0B39B299" w14:textId="77777777" w:rsidR="00D22F78" w:rsidRPr="000467BB" w:rsidRDefault="00D22F78" w:rsidP="000467BB">
            <w:pPr>
              <w:pStyle w:val="TableText"/>
              <w:spacing w:before="60" w:after="60"/>
              <w:jc w:val="center"/>
              <w:rPr>
                <w:sz w:val="18"/>
                <w:szCs w:val="18"/>
              </w:rPr>
            </w:pPr>
            <w:r w:rsidRPr="000467BB">
              <w:rPr>
                <w:sz w:val="18"/>
                <w:szCs w:val="18"/>
              </w:rPr>
              <w:t>68.9%</w:t>
            </w:r>
          </w:p>
        </w:tc>
      </w:tr>
      <w:tr w:rsidR="00141BE9" w:rsidRPr="002A546F" w14:paraId="4ECCCE76" w14:textId="77777777" w:rsidTr="00AE4282">
        <w:trPr>
          <w:cantSplit/>
        </w:trPr>
        <w:tc>
          <w:tcPr>
            <w:tcW w:w="1560" w:type="dxa"/>
            <w:tcBorders>
              <w:top w:val="single" w:sz="4" w:space="0" w:color="A6A6A6"/>
              <w:bottom w:val="single" w:sz="4" w:space="0" w:color="A6A6A6"/>
            </w:tcBorders>
            <w:shd w:val="clear" w:color="auto" w:fill="auto"/>
          </w:tcPr>
          <w:p w14:paraId="79BC97AD" w14:textId="77777777" w:rsidR="00D22F78" w:rsidRPr="000467BB" w:rsidRDefault="00D22F78" w:rsidP="000467BB">
            <w:pPr>
              <w:pStyle w:val="TableText"/>
              <w:spacing w:before="60" w:after="60"/>
              <w:rPr>
                <w:sz w:val="18"/>
                <w:szCs w:val="18"/>
              </w:rPr>
            </w:pPr>
            <w:r w:rsidRPr="000467BB">
              <w:rPr>
                <w:sz w:val="18"/>
                <w:szCs w:val="18"/>
              </w:rPr>
              <w:t>Canterbury</w:t>
            </w:r>
          </w:p>
        </w:tc>
        <w:tc>
          <w:tcPr>
            <w:tcW w:w="1063" w:type="dxa"/>
            <w:tcBorders>
              <w:top w:val="single" w:sz="4" w:space="0" w:color="A6A6A6"/>
              <w:bottom w:val="single" w:sz="4" w:space="0" w:color="A6A6A6"/>
            </w:tcBorders>
            <w:shd w:val="clear" w:color="auto" w:fill="auto"/>
          </w:tcPr>
          <w:p w14:paraId="5313BBFC" w14:textId="77777777" w:rsidR="00D22F78" w:rsidRPr="000467BB" w:rsidRDefault="00D22F78" w:rsidP="000467BB">
            <w:pPr>
              <w:pStyle w:val="TableText"/>
              <w:spacing w:before="60" w:after="60"/>
              <w:jc w:val="center"/>
              <w:rPr>
                <w:sz w:val="18"/>
                <w:szCs w:val="18"/>
              </w:rPr>
            </w:pPr>
            <w:r w:rsidRPr="000467BB">
              <w:rPr>
                <w:sz w:val="18"/>
                <w:szCs w:val="18"/>
              </w:rPr>
              <w:t>63.0%</w:t>
            </w:r>
          </w:p>
        </w:tc>
        <w:tc>
          <w:tcPr>
            <w:tcW w:w="1063" w:type="dxa"/>
            <w:tcBorders>
              <w:top w:val="single" w:sz="4" w:space="0" w:color="A6A6A6"/>
              <w:bottom w:val="single" w:sz="4" w:space="0" w:color="A6A6A6"/>
            </w:tcBorders>
            <w:shd w:val="clear" w:color="auto" w:fill="auto"/>
          </w:tcPr>
          <w:p w14:paraId="371FA15E" w14:textId="77777777" w:rsidR="00D22F78" w:rsidRPr="000467BB" w:rsidRDefault="00D22F78" w:rsidP="000467BB">
            <w:pPr>
              <w:pStyle w:val="TableText"/>
              <w:spacing w:before="60" w:after="60"/>
              <w:jc w:val="center"/>
              <w:rPr>
                <w:sz w:val="18"/>
                <w:szCs w:val="18"/>
              </w:rPr>
            </w:pPr>
            <w:r w:rsidRPr="000467BB">
              <w:rPr>
                <w:sz w:val="18"/>
                <w:szCs w:val="18"/>
              </w:rPr>
              <w:t>60.0%</w:t>
            </w:r>
          </w:p>
        </w:tc>
        <w:tc>
          <w:tcPr>
            <w:tcW w:w="1063" w:type="dxa"/>
            <w:tcBorders>
              <w:top w:val="single" w:sz="4" w:space="0" w:color="A6A6A6"/>
              <w:bottom w:val="single" w:sz="4" w:space="0" w:color="A6A6A6"/>
            </w:tcBorders>
            <w:shd w:val="clear" w:color="auto" w:fill="auto"/>
          </w:tcPr>
          <w:p w14:paraId="537E5F6D" w14:textId="77777777" w:rsidR="00D22F78" w:rsidRPr="000467BB" w:rsidRDefault="00D22F78" w:rsidP="000467BB">
            <w:pPr>
              <w:pStyle w:val="TableText"/>
              <w:spacing w:before="60" w:after="60"/>
              <w:jc w:val="center"/>
              <w:rPr>
                <w:sz w:val="18"/>
                <w:szCs w:val="18"/>
              </w:rPr>
            </w:pPr>
            <w:r w:rsidRPr="000467BB">
              <w:rPr>
                <w:sz w:val="18"/>
                <w:szCs w:val="18"/>
              </w:rPr>
              <w:t>75.4%</w:t>
            </w:r>
          </w:p>
        </w:tc>
        <w:tc>
          <w:tcPr>
            <w:tcW w:w="1063" w:type="dxa"/>
            <w:tcBorders>
              <w:top w:val="single" w:sz="4" w:space="0" w:color="A6A6A6"/>
              <w:bottom w:val="single" w:sz="4" w:space="0" w:color="A6A6A6"/>
            </w:tcBorders>
            <w:shd w:val="clear" w:color="auto" w:fill="auto"/>
          </w:tcPr>
          <w:p w14:paraId="321FAEFE" w14:textId="77777777" w:rsidR="00D22F78" w:rsidRPr="000467BB" w:rsidRDefault="00D22F78" w:rsidP="000467BB">
            <w:pPr>
              <w:pStyle w:val="TableText"/>
              <w:spacing w:before="60" w:after="60"/>
              <w:jc w:val="center"/>
              <w:rPr>
                <w:sz w:val="18"/>
                <w:szCs w:val="18"/>
              </w:rPr>
            </w:pPr>
            <w:r w:rsidRPr="000467BB">
              <w:rPr>
                <w:sz w:val="18"/>
                <w:szCs w:val="18"/>
              </w:rPr>
              <w:t>60.0%</w:t>
            </w:r>
          </w:p>
        </w:tc>
        <w:tc>
          <w:tcPr>
            <w:tcW w:w="1063" w:type="dxa"/>
            <w:tcBorders>
              <w:top w:val="single" w:sz="4" w:space="0" w:color="A6A6A6"/>
              <w:bottom w:val="single" w:sz="4" w:space="0" w:color="A6A6A6"/>
            </w:tcBorders>
            <w:shd w:val="clear" w:color="auto" w:fill="auto"/>
          </w:tcPr>
          <w:p w14:paraId="04890A50" w14:textId="77777777" w:rsidR="00D22F78" w:rsidRPr="000467BB" w:rsidRDefault="00D22F78" w:rsidP="000467BB">
            <w:pPr>
              <w:pStyle w:val="TableText"/>
              <w:spacing w:before="60" w:after="60"/>
              <w:jc w:val="center"/>
              <w:rPr>
                <w:sz w:val="18"/>
                <w:szCs w:val="18"/>
              </w:rPr>
            </w:pPr>
            <w:r w:rsidRPr="000467BB">
              <w:rPr>
                <w:sz w:val="18"/>
                <w:szCs w:val="18"/>
              </w:rPr>
              <w:t>75.0%</w:t>
            </w:r>
          </w:p>
        </w:tc>
        <w:tc>
          <w:tcPr>
            <w:tcW w:w="1063" w:type="dxa"/>
            <w:tcBorders>
              <w:top w:val="single" w:sz="4" w:space="0" w:color="A6A6A6"/>
              <w:bottom w:val="single" w:sz="4" w:space="0" w:color="A6A6A6"/>
            </w:tcBorders>
            <w:shd w:val="clear" w:color="auto" w:fill="auto"/>
          </w:tcPr>
          <w:p w14:paraId="185D4FD8" w14:textId="77777777" w:rsidR="00D22F78" w:rsidRPr="000467BB" w:rsidRDefault="00D22F78" w:rsidP="000467BB">
            <w:pPr>
              <w:pStyle w:val="TableText"/>
              <w:spacing w:before="60" w:after="60"/>
              <w:jc w:val="center"/>
              <w:rPr>
                <w:sz w:val="18"/>
                <w:szCs w:val="18"/>
              </w:rPr>
            </w:pPr>
            <w:r w:rsidRPr="000467BB">
              <w:rPr>
                <w:sz w:val="18"/>
                <w:szCs w:val="18"/>
              </w:rPr>
              <w:t>62.1%</w:t>
            </w:r>
          </w:p>
        </w:tc>
      </w:tr>
      <w:tr w:rsidR="00141BE9" w:rsidRPr="002A546F" w14:paraId="1F36D105" w14:textId="77777777" w:rsidTr="00AE4282">
        <w:trPr>
          <w:cantSplit/>
        </w:trPr>
        <w:tc>
          <w:tcPr>
            <w:tcW w:w="1560" w:type="dxa"/>
            <w:tcBorders>
              <w:top w:val="single" w:sz="4" w:space="0" w:color="A6A6A6"/>
              <w:bottom w:val="single" w:sz="4" w:space="0" w:color="A6A6A6"/>
            </w:tcBorders>
            <w:shd w:val="clear" w:color="auto" w:fill="auto"/>
          </w:tcPr>
          <w:p w14:paraId="2219592A" w14:textId="77777777" w:rsidR="00D22F78" w:rsidRPr="000467BB" w:rsidRDefault="00D22F78" w:rsidP="000467BB">
            <w:pPr>
              <w:pStyle w:val="TableText"/>
              <w:spacing w:before="60" w:after="60"/>
              <w:rPr>
                <w:sz w:val="18"/>
                <w:szCs w:val="18"/>
              </w:rPr>
            </w:pPr>
            <w:r w:rsidRPr="000467BB">
              <w:rPr>
                <w:sz w:val="18"/>
                <w:szCs w:val="18"/>
              </w:rPr>
              <w:t>Capital &amp; Coast</w:t>
            </w:r>
          </w:p>
        </w:tc>
        <w:tc>
          <w:tcPr>
            <w:tcW w:w="1063" w:type="dxa"/>
            <w:tcBorders>
              <w:top w:val="single" w:sz="4" w:space="0" w:color="A6A6A6"/>
              <w:bottom w:val="single" w:sz="4" w:space="0" w:color="A6A6A6"/>
            </w:tcBorders>
            <w:shd w:val="clear" w:color="auto" w:fill="auto"/>
          </w:tcPr>
          <w:p w14:paraId="417E60FF" w14:textId="77777777" w:rsidR="00D22F78" w:rsidRPr="000467BB" w:rsidRDefault="00D22F78" w:rsidP="000467BB">
            <w:pPr>
              <w:pStyle w:val="TableText"/>
              <w:spacing w:before="60" w:after="60"/>
              <w:jc w:val="center"/>
              <w:rPr>
                <w:sz w:val="18"/>
                <w:szCs w:val="18"/>
              </w:rPr>
            </w:pPr>
            <w:r w:rsidRPr="000467BB">
              <w:rPr>
                <w:sz w:val="18"/>
                <w:szCs w:val="18"/>
              </w:rPr>
              <w:t>67.0%</w:t>
            </w:r>
          </w:p>
        </w:tc>
        <w:tc>
          <w:tcPr>
            <w:tcW w:w="1063" w:type="dxa"/>
            <w:tcBorders>
              <w:top w:val="single" w:sz="4" w:space="0" w:color="A6A6A6"/>
              <w:bottom w:val="single" w:sz="4" w:space="0" w:color="A6A6A6"/>
            </w:tcBorders>
            <w:shd w:val="clear" w:color="auto" w:fill="auto"/>
          </w:tcPr>
          <w:p w14:paraId="285BEE14" w14:textId="77777777" w:rsidR="00D22F78" w:rsidRPr="000467BB" w:rsidRDefault="00D22F78" w:rsidP="000467BB">
            <w:pPr>
              <w:pStyle w:val="TableText"/>
              <w:spacing w:before="60" w:after="60"/>
              <w:jc w:val="center"/>
              <w:rPr>
                <w:sz w:val="18"/>
                <w:szCs w:val="18"/>
              </w:rPr>
            </w:pPr>
            <w:r w:rsidRPr="000467BB">
              <w:rPr>
                <w:sz w:val="18"/>
                <w:szCs w:val="18"/>
              </w:rPr>
              <w:t>70.0%</w:t>
            </w:r>
          </w:p>
        </w:tc>
        <w:tc>
          <w:tcPr>
            <w:tcW w:w="1063" w:type="dxa"/>
            <w:tcBorders>
              <w:top w:val="single" w:sz="4" w:space="0" w:color="A6A6A6"/>
              <w:bottom w:val="single" w:sz="4" w:space="0" w:color="A6A6A6"/>
            </w:tcBorders>
            <w:shd w:val="clear" w:color="auto" w:fill="auto"/>
          </w:tcPr>
          <w:p w14:paraId="69C94E21" w14:textId="77777777" w:rsidR="00D22F78" w:rsidRPr="000467BB" w:rsidRDefault="00D22F78" w:rsidP="000467BB">
            <w:pPr>
              <w:pStyle w:val="TableText"/>
              <w:spacing w:before="60" w:after="60"/>
              <w:jc w:val="center"/>
              <w:rPr>
                <w:sz w:val="18"/>
                <w:szCs w:val="18"/>
              </w:rPr>
            </w:pPr>
            <w:r w:rsidRPr="000467BB">
              <w:rPr>
                <w:sz w:val="18"/>
                <w:szCs w:val="18"/>
              </w:rPr>
              <w:t>69.8%</w:t>
            </w:r>
          </w:p>
        </w:tc>
        <w:tc>
          <w:tcPr>
            <w:tcW w:w="1063" w:type="dxa"/>
            <w:tcBorders>
              <w:top w:val="single" w:sz="4" w:space="0" w:color="A6A6A6"/>
              <w:bottom w:val="single" w:sz="4" w:space="0" w:color="A6A6A6"/>
            </w:tcBorders>
            <w:shd w:val="clear" w:color="auto" w:fill="auto"/>
          </w:tcPr>
          <w:p w14:paraId="6AC73229" w14:textId="77777777" w:rsidR="00D22F78" w:rsidRPr="000467BB" w:rsidRDefault="00D22F78" w:rsidP="000467BB">
            <w:pPr>
              <w:pStyle w:val="TableText"/>
              <w:spacing w:before="60" w:after="60"/>
              <w:jc w:val="center"/>
              <w:rPr>
                <w:sz w:val="18"/>
                <w:szCs w:val="18"/>
              </w:rPr>
            </w:pPr>
            <w:r w:rsidRPr="000467BB">
              <w:rPr>
                <w:sz w:val="18"/>
                <w:szCs w:val="18"/>
              </w:rPr>
              <w:t>72.0%</w:t>
            </w:r>
          </w:p>
        </w:tc>
        <w:tc>
          <w:tcPr>
            <w:tcW w:w="1063" w:type="dxa"/>
            <w:tcBorders>
              <w:top w:val="single" w:sz="4" w:space="0" w:color="A6A6A6"/>
              <w:bottom w:val="single" w:sz="4" w:space="0" w:color="A6A6A6"/>
            </w:tcBorders>
            <w:shd w:val="clear" w:color="auto" w:fill="auto"/>
          </w:tcPr>
          <w:p w14:paraId="76DC377E" w14:textId="77777777" w:rsidR="00D22F78" w:rsidRPr="000467BB" w:rsidRDefault="00D22F78" w:rsidP="000467BB">
            <w:pPr>
              <w:pStyle w:val="TableText"/>
              <w:spacing w:before="60" w:after="60"/>
              <w:jc w:val="center"/>
              <w:rPr>
                <w:sz w:val="18"/>
                <w:szCs w:val="18"/>
              </w:rPr>
            </w:pPr>
            <w:r w:rsidRPr="000467BB">
              <w:rPr>
                <w:sz w:val="18"/>
                <w:szCs w:val="18"/>
              </w:rPr>
              <w:t>80.3%</w:t>
            </w:r>
          </w:p>
        </w:tc>
        <w:tc>
          <w:tcPr>
            <w:tcW w:w="1063" w:type="dxa"/>
            <w:tcBorders>
              <w:top w:val="single" w:sz="4" w:space="0" w:color="A6A6A6"/>
              <w:bottom w:val="single" w:sz="4" w:space="0" w:color="A6A6A6"/>
            </w:tcBorders>
            <w:shd w:val="clear" w:color="auto" w:fill="auto"/>
          </w:tcPr>
          <w:p w14:paraId="7949CC7D" w14:textId="77777777" w:rsidR="00D22F78" w:rsidRPr="000467BB" w:rsidRDefault="00D22F78" w:rsidP="000467BB">
            <w:pPr>
              <w:pStyle w:val="TableText"/>
              <w:spacing w:before="60" w:after="60"/>
              <w:jc w:val="center"/>
              <w:rPr>
                <w:sz w:val="18"/>
                <w:szCs w:val="18"/>
              </w:rPr>
            </w:pPr>
            <w:r w:rsidRPr="000467BB">
              <w:rPr>
                <w:sz w:val="18"/>
                <w:szCs w:val="18"/>
              </w:rPr>
              <w:t>72.6%</w:t>
            </w:r>
          </w:p>
        </w:tc>
      </w:tr>
      <w:tr w:rsidR="00141BE9" w:rsidRPr="002A546F" w14:paraId="392A84E1" w14:textId="77777777" w:rsidTr="00AE4282">
        <w:trPr>
          <w:cantSplit/>
        </w:trPr>
        <w:tc>
          <w:tcPr>
            <w:tcW w:w="1560" w:type="dxa"/>
            <w:tcBorders>
              <w:top w:val="single" w:sz="4" w:space="0" w:color="A6A6A6"/>
              <w:bottom w:val="single" w:sz="4" w:space="0" w:color="A6A6A6"/>
            </w:tcBorders>
            <w:shd w:val="clear" w:color="auto" w:fill="auto"/>
          </w:tcPr>
          <w:p w14:paraId="14FD7F2A" w14:textId="77777777" w:rsidR="00D22F78" w:rsidRPr="000467BB" w:rsidRDefault="00D22F78" w:rsidP="000467BB">
            <w:pPr>
              <w:pStyle w:val="TableText"/>
              <w:spacing w:before="60" w:after="60"/>
              <w:rPr>
                <w:sz w:val="18"/>
                <w:szCs w:val="18"/>
              </w:rPr>
            </w:pPr>
            <w:r w:rsidRPr="000467BB">
              <w:rPr>
                <w:sz w:val="18"/>
                <w:szCs w:val="18"/>
              </w:rPr>
              <w:t>Counties Manukau</w:t>
            </w:r>
          </w:p>
        </w:tc>
        <w:tc>
          <w:tcPr>
            <w:tcW w:w="1063" w:type="dxa"/>
            <w:tcBorders>
              <w:top w:val="single" w:sz="4" w:space="0" w:color="A6A6A6"/>
              <w:bottom w:val="single" w:sz="4" w:space="0" w:color="A6A6A6"/>
            </w:tcBorders>
            <w:shd w:val="clear" w:color="auto" w:fill="auto"/>
          </w:tcPr>
          <w:p w14:paraId="5C0439A2" w14:textId="77777777" w:rsidR="00D22F78" w:rsidRPr="000467BB" w:rsidRDefault="00D22F78" w:rsidP="000467BB">
            <w:pPr>
              <w:pStyle w:val="TableText"/>
              <w:spacing w:before="60" w:after="60"/>
              <w:jc w:val="center"/>
              <w:rPr>
                <w:sz w:val="18"/>
                <w:szCs w:val="18"/>
              </w:rPr>
            </w:pPr>
            <w:r w:rsidRPr="000467BB">
              <w:rPr>
                <w:sz w:val="18"/>
                <w:szCs w:val="18"/>
              </w:rPr>
              <w:t>74.0%</w:t>
            </w:r>
          </w:p>
        </w:tc>
        <w:tc>
          <w:tcPr>
            <w:tcW w:w="1063" w:type="dxa"/>
            <w:tcBorders>
              <w:top w:val="single" w:sz="4" w:space="0" w:color="A6A6A6"/>
              <w:bottom w:val="single" w:sz="4" w:space="0" w:color="A6A6A6"/>
            </w:tcBorders>
            <w:shd w:val="clear" w:color="auto" w:fill="auto"/>
          </w:tcPr>
          <w:p w14:paraId="2923F1B7" w14:textId="77777777" w:rsidR="00D22F78" w:rsidRPr="000467BB" w:rsidRDefault="00D22F78" w:rsidP="000467BB">
            <w:pPr>
              <w:pStyle w:val="TableText"/>
              <w:spacing w:before="60" w:after="60"/>
              <w:jc w:val="center"/>
              <w:rPr>
                <w:sz w:val="18"/>
                <w:szCs w:val="18"/>
              </w:rPr>
            </w:pPr>
            <w:r w:rsidRPr="000467BB">
              <w:rPr>
                <w:sz w:val="18"/>
                <w:szCs w:val="18"/>
              </w:rPr>
              <w:t>66.0%</w:t>
            </w:r>
          </w:p>
        </w:tc>
        <w:tc>
          <w:tcPr>
            <w:tcW w:w="1063" w:type="dxa"/>
            <w:tcBorders>
              <w:top w:val="single" w:sz="4" w:space="0" w:color="A6A6A6"/>
              <w:bottom w:val="single" w:sz="4" w:space="0" w:color="A6A6A6"/>
            </w:tcBorders>
            <w:shd w:val="clear" w:color="auto" w:fill="auto"/>
          </w:tcPr>
          <w:p w14:paraId="62FCC89A" w14:textId="77777777" w:rsidR="00D22F78" w:rsidRPr="000467BB" w:rsidRDefault="00D22F78" w:rsidP="000467BB">
            <w:pPr>
              <w:pStyle w:val="TableText"/>
              <w:spacing w:before="60" w:after="60"/>
              <w:jc w:val="center"/>
              <w:rPr>
                <w:sz w:val="18"/>
                <w:szCs w:val="18"/>
              </w:rPr>
            </w:pPr>
            <w:r w:rsidRPr="000467BB">
              <w:rPr>
                <w:sz w:val="18"/>
                <w:szCs w:val="18"/>
              </w:rPr>
              <w:t>79.1%</w:t>
            </w:r>
          </w:p>
        </w:tc>
        <w:tc>
          <w:tcPr>
            <w:tcW w:w="1063" w:type="dxa"/>
            <w:tcBorders>
              <w:top w:val="single" w:sz="4" w:space="0" w:color="A6A6A6"/>
              <w:bottom w:val="single" w:sz="4" w:space="0" w:color="A6A6A6"/>
            </w:tcBorders>
            <w:shd w:val="clear" w:color="auto" w:fill="auto"/>
          </w:tcPr>
          <w:p w14:paraId="16A8B4F5" w14:textId="77777777" w:rsidR="00D22F78" w:rsidRPr="000467BB" w:rsidRDefault="00D22F78" w:rsidP="000467BB">
            <w:pPr>
              <w:pStyle w:val="TableText"/>
              <w:spacing w:before="60" w:after="60"/>
              <w:jc w:val="center"/>
              <w:rPr>
                <w:sz w:val="18"/>
                <w:szCs w:val="18"/>
              </w:rPr>
            </w:pPr>
            <w:r w:rsidRPr="000467BB">
              <w:rPr>
                <w:sz w:val="18"/>
                <w:szCs w:val="18"/>
              </w:rPr>
              <w:t>61.0%</w:t>
            </w:r>
          </w:p>
        </w:tc>
        <w:tc>
          <w:tcPr>
            <w:tcW w:w="1063" w:type="dxa"/>
            <w:tcBorders>
              <w:top w:val="single" w:sz="4" w:space="0" w:color="A6A6A6"/>
              <w:bottom w:val="single" w:sz="4" w:space="0" w:color="A6A6A6"/>
            </w:tcBorders>
            <w:shd w:val="clear" w:color="auto" w:fill="auto"/>
          </w:tcPr>
          <w:p w14:paraId="6132DBE4" w14:textId="77777777" w:rsidR="00D22F78" w:rsidRPr="000467BB" w:rsidRDefault="00D22F78" w:rsidP="000467BB">
            <w:pPr>
              <w:pStyle w:val="TableText"/>
              <w:spacing w:before="60" w:after="60"/>
              <w:jc w:val="center"/>
              <w:rPr>
                <w:sz w:val="18"/>
                <w:szCs w:val="18"/>
              </w:rPr>
            </w:pPr>
            <w:r w:rsidRPr="000467BB">
              <w:rPr>
                <w:sz w:val="18"/>
                <w:szCs w:val="18"/>
              </w:rPr>
              <w:t>77.5%</w:t>
            </w:r>
          </w:p>
        </w:tc>
        <w:tc>
          <w:tcPr>
            <w:tcW w:w="1063" w:type="dxa"/>
            <w:tcBorders>
              <w:top w:val="single" w:sz="4" w:space="0" w:color="A6A6A6"/>
              <w:bottom w:val="single" w:sz="4" w:space="0" w:color="A6A6A6"/>
            </w:tcBorders>
            <w:shd w:val="clear" w:color="auto" w:fill="auto"/>
          </w:tcPr>
          <w:p w14:paraId="772A9F34" w14:textId="77777777" w:rsidR="00D22F78" w:rsidRPr="000467BB" w:rsidRDefault="00D22F78" w:rsidP="000467BB">
            <w:pPr>
              <w:pStyle w:val="TableText"/>
              <w:spacing w:before="60" w:after="60"/>
              <w:jc w:val="center"/>
              <w:rPr>
                <w:sz w:val="18"/>
                <w:szCs w:val="18"/>
              </w:rPr>
            </w:pPr>
            <w:r w:rsidRPr="000467BB">
              <w:rPr>
                <w:sz w:val="18"/>
                <w:szCs w:val="18"/>
              </w:rPr>
              <w:t>62.9%</w:t>
            </w:r>
          </w:p>
        </w:tc>
      </w:tr>
      <w:tr w:rsidR="00141BE9" w:rsidRPr="002A546F" w14:paraId="636DB820" w14:textId="77777777" w:rsidTr="00AE4282">
        <w:trPr>
          <w:cantSplit/>
        </w:trPr>
        <w:tc>
          <w:tcPr>
            <w:tcW w:w="1560" w:type="dxa"/>
            <w:tcBorders>
              <w:top w:val="single" w:sz="4" w:space="0" w:color="A6A6A6"/>
              <w:bottom w:val="single" w:sz="4" w:space="0" w:color="A6A6A6"/>
            </w:tcBorders>
            <w:shd w:val="clear" w:color="auto" w:fill="auto"/>
          </w:tcPr>
          <w:p w14:paraId="2F38704D" w14:textId="77777777" w:rsidR="00D22F78" w:rsidRPr="000467BB" w:rsidRDefault="00D22F78" w:rsidP="000467BB">
            <w:pPr>
              <w:pStyle w:val="TableText"/>
              <w:spacing w:before="60" w:after="60"/>
              <w:rPr>
                <w:sz w:val="18"/>
                <w:szCs w:val="18"/>
              </w:rPr>
            </w:pPr>
            <w:r w:rsidRPr="000467BB">
              <w:rPr>
                <w:sz w:val="18"/>
                <w:szCs w:val="18"/>
              </w:rPr>
              <w:t>Hawke's Bay</w:t>
            </w:r>
          </w:p>
        </w:tc>
        <w:tc>
          <w:tcPr>
            <w:tcW w:w="1063" w:type="dxa"/>
            <w:tcBorders>
              <w:top w:val="single" w:sz="4" w:space="0" w:color="A6A6A6"/>
              <w:bottom w:val="single" w:sz="4" w:space="0" w:color="A6A6A6"/>
            </w:tcBorders>
            <w:shd w:val="clear" w:color="auto" w:fill="auto"/>
          </w:tcPr>
          <w:p w14:paraId="2338F52B" w14:textId="77777777" w:rsidR="00D22F78" w:rsidRPr="000467BB" w:rsidRDefault="00D22F78" w:rsidP="000467BB">
            <w:pPr>
              <w:pStyle w:val="TableText"/>
              <w:spacing w:before="60" w:after="60"/>
              <w:jc w:val="center"/>
              <w:rPr>
                <w:sz w:val="18"/>
                <w:szCs w:val="18"/>
              </w:rPr>
            </w:pPr>
            <w:r w:rsidRPr="000467BB">
              <w:rPr>
                <w:sz w:val="18"/>
                <w:szCs w:val="18"/>
              </w:rPr>
              <w:t>75.0%</w:t>
            </w:r>
          </w:p>
        </w:tc>
        <w:tc>
          <w:tcPr>
            <w:tcW w:w="1063" w:type="dxa"/>
            <w:tcBorders>
              <w:top w:val="single" w:sz="4" w:space="0" w:color="A6A6A6"/>
              <w:bottom w:val="single" w:sz="4" w:space="0" w:color="A6A6A6"/>
            </w:tcBorders>
            <w:shd w:val="clear" w:color="auto" w:fill="auto"/>
          </w:tcPr>
          <w:p w14:paraId="5B223921" w14:textId="77777777" w:rsidR="00D22F78" w:rsidRPr="000467BB" w:rsidRDefault="00D22F78" w:rsidP="000467BB">
            <w:pPr>
              <w:pStyle w:val="TableText"/>
              <w:spacing w:before="60" w:after="60"/>
              <w:jc w:val="center"/>
              <w:rPr>
                <w:sz w:val="18"/>
                <w:szCs w:val="18"/>
              </w:rPr>
            </w:pPr>
            <w:r w:rsidRPr="000467BB">
              <w:rPr>
                <w:sz w:val="18"/>
                <w:szCs w:val="18"/>
              </w:rPr>
              <w:t>47.0%</w:t>
            </w:r>
          </w:p>
        </w:tc>
        <w:tc>
          <w:tcPr>
            <w:tcW w:w="1063" w:type="dxa"/>
            <w:tcBorders>
              <w:top w:val="single" w:sz="4" w:space="0" w:color="A6A6A6"/>
              <w:bottom w:val="single" w:sz="4" w:space="0" w:color="A6A6A6"/>
            </w:tcBorders>
            <w:shd w:val="clear" w:color="auto" w:fill="auto"/>
          </w:tcPr>
          <w:p w14:paraId="4AF67DE8" w14:textId="77777777" w:rsidR="00D22F78" w:rsidRPr="000467BB" w:rsidRDefault="00D22F78" w:rsidP="000467BB">
            <w:pPr>
              <w:pStyle w:val="TableText"/>
              <w:spacing w:before="60" w:after="60"/>
              <w:jc w:val="center"/>
              <w:rPr>
                <w:sz w:val="18"/>
                <w:szCs w:val="18"/>
              </w:rPr>
            </w:pPr>
            <w:r w:rsidRPr="000467BB">
              <w:rPr>
                <w:sz w:val="18"/>
                <w:szCs w:val="18"/>
              </w:rPr>
              <w:t>58.3%</w:t>
            </w:r>
          </w:p>
        </w:tc>
        <w:tc>
          <w:tcPr>
            <w:tcW w:w="1063" w:type="dxa"/>
            <w:tcBorders>
              <w:top w:val="single" w:sz="4" w:space="0" w:color="A6A6A6"/>
              <w:bottom w:val="single" w:sz="4" w:space="0" w:color="A6A6A6"/>
            </w:tcBorders>
            <w:shd w:val="clear" w:color="auto" w:fill="auto"/>
          </w:tcPr>
          <w:p w14:paraId="6D48FBBB" w14:textId="77777777" w:rsidR="00D22F78" w:rsidRPr="000467BB" w:rsidRDefault="00D22F78" w:rsidP="000467BB">
            <w:pPr>
              <w:pStyle w:val="TableText"/>
              <w:spacing w:before="60" w:after="60"/>
              <w:jc w:val="center"/>
              <w:rPr>
                <w:sz w:val="18"/>
                <w:szCs w:val="18"/>
              </w:rPr>
            </w:pPr>
            <w:r w:rsidRPr="000467BB">
              <w:rPr>
                <w:sz w:val="18"/>
                <w:szCs w:val="18"/>
              </w:rPr>
              <w:t>82.0%</w:t>
            </w:r>
          </w:p>
        </w:tc>
        <w:tc>
          <w:tcPr>
            <w:tcW w:w="1063" w:type="dxa"/>
            <w:tcBorders>
              <w:top w:val="single" w:sz="4" w:space="0" w:color="A6A6A6"/>
              <w:bottom w:val="single" w:sz="4" w:space="0" w:color="A6A6A6"/>
            </w:tcBorders>
            <w:shd w:val="clear" w:color="auto" w:fill="auto"/>
          </w:tcPr>
          <w:p w14:paraId="23EE1598" w14:textId="77777777" w:rsidR="00D22F78" w:rsidRPr="000467BB" w:rsidRDefault="00D22F78" w:rsidP="000467BB">
            <w:pPr>
              <w:pStyle w:val="TableText"/>
              <w:spacing w:before="60" w:after="60"/>
              <w:jc w:val="center"/>
              <w:rPr>
                <w:sz w:val="18"/>
                <w:szCs w:val="18"/>
              </w:rPr>
            </w:pPr>
            <w:r w:rsidRPr="000467BB">
              <w:rPr>
                <w:sz w:val="18"/>
                <w:szCs w:val="18"/>
              </w:rPr>
              <w:t>100.0%</w:t>
            </w:r>
          </w:p>
        </w:tc>
        <w:tc>
          <w:tcPr>
            <w:tcW w:w="1063" w:type="dxa"/>
            <w:tcBorders>
              <w:top w:val="single" w:sz="4" w:space="0" w:color="A6A6A6"/>
              <w:bottom w:val="single" w:sz="4" w:space="0" w:color="A6A6A6"/>
            </w:tcBorders>
            <w:shd w:val="clear" w:color="auto" w:fill="auto"/>
          </w:tcPr>
          <w:p w14:paraId="7FBF27FB" w14:textId="77777777" w:rsidR="00D22F78" w:rsidRPr="000467BB" w:rsidRDefault="00D22F78" w:rsidP="000467BB">
            <w:pPr>
              <w:pStyle w:val="TableText"/>
              <w:spacing w:before="60" w:after="60"/>
              <w:jc w:val="center"/>
              <w:rPr>
                <w:sz w:val="18"/>
                <w:szCs w:val="18"/>
              </w:rPr>
            </w:pPr>
            <w:r w:rsidRPr="000467BB">
              <w:rPr>
                <w:sz w:val="18"/>
                <w:szCs w:val="18"/>
              </w:rPr>
              <w:t>85.0%</w:t>
            </w:r>
          </w:p>
        </w:tc>
      </w:tr>
      <w:tr w:rsidR="00141BE9" w:rsidRPr="002A546F" w14:paraId="20D728B0" w14:textId="77777777" w:rsidTr="00AE4282">
        <w:trPr>
          <w:cantSplit/>
        </w:trPr>
        <w:tc>
          <w:tcPr>
            <w:tcW w:w="1560" w:type="dxa"/>
            <w:tcBorders>
              <w:top w:val="single" w:sz="4" w:space="0" w:color="A6A6A6"/>
              <w:bottom w:val="single" w:sz="4" w:space="0" w:color="A6A6A6"/>
            </w:tcBorders>
            <w:shd w:val="clear" w:color="auto" w:fill="auto"/>
          </w:tcPr>
          <w:p w14:paraId="033D8BDB" w14:textId="77777777" w:rsidR="00D22F78" w:rsidRPr="000467BB" w:rsidRDefault="00D22F78" w:rsidP="000467BB">
            <w:pPr>
              <w:pStyle w:val="TableText"/>
              <w:spacing w:before="60" w:after="60"/>
              <w:rPr>
                <w:sz w:val="18"/>
                <w:szCs w:val="18"/>
              </w:rPr>
            </w:pPr>
            <w:r w:rsidRPr="000467BB">
              <w:rPr>
                <w:sz w:val="18"/>
                <w:szCs w:val="18"/>
              </w:rPr>
              <w:t>Hutt Valley</w:t>
            </w:r>
          </w:p>
        </w:tc>
        <w:tc>
          <w:tcPr>
            <w:tcW w:w="1063" w:type="dxa"/>
            <w:tcBorders>
              <w:top w:val="single" w:sz="4" w:space="0" w:color="A6A6A6"/>
              <w:bottom w:val="single" w:sz="4" w:space="0" w:color="A6A6A6"/>
            </w:tcBorders>
            <w:shd w:val="clear" w:color="auto" w:fill="auto"/>
          </w:tcPr>
          <w:p w14:paraId="6B2AF712" w14:textId="77777777" w:rsidR="00D22F78" w:rsidRPr="000467BB" w:rsidRDefault="00D22F78" w:rsidP="000467BB">
            <w:pPr>
              <w:pStyle w:val="TableText"/>
              <w:spacing w:before="60" w:after="60"/>
              <w:jc w:val="center"/>
              <w:rPr>
                <w:sz w:val="18"/>
                <w:szCs w:val="18"/>
              </w:rPr>
            </w:pPr>
            <w:r w:rsidRPr="000467BB">
              <w:rPr>
                <w:sz w:val="18"/>
                <w:szCs w:val="18"/>
              </w:rPr>
              <w:t>74.0%</w:t>
            </w:r>
          </w:p>
        </w:tc>
        <w:tc>
          <w:tcPr>
            <w:tcW w:w="1063" w:type="dxa"/>
            <w:tcBorders>
              <w:top w:val="single" w:sz="4" w:space="0" w:color="A6A6A6"/>
              <w:bottom w:val="single" w:sz="4" w:space="0" w:color="A6A6A6"/>
            </w:tcBorders>
            <w:shd w:val="clear" w:color="auto" w:fill="auto"/>
          </w:tcPr>
          <w:p w14:paraId="6A555551" w14:textId="77777777" w:rsidR="00D22F78" w:rsidRPr="000467BB" w:rsidRDefault="00D22F78" w:rsidP="000467BB">
            <w:pPr>
              <w:pStyle w:val="TableText"/>
              <w:spacing w:before="60" w:after="60"/>
              <w:jc w:val="center"/>
              <w:rPr>
                <w:sz w:val="18"/>
                <w:szCs w:val="18"/>
              </w:rPr>
            </w:pPr>
            <w:r w:rsidRPr="000467BB">
              <w:rPr>
                <w:sz w:val="18"/>
                <w:szCs w:val="18"/>
              </w:rPr>
              <w:t>60.0%</w:t>
            </w:r>
          </w:p>
        </w:tc>
        <w:tc>
          <w:tcPr>
            <w:tcW w:w="1063" w:type="dxa"/>
            <w:tcBorders>
              <w:top w:val="single" w:sz="4" w:space="0" w:color="A6A6A6"/>
              <w:bottom w:val="single" w:sz="4" w:space="0" w:color="A6A6A6"/>
            </w:tcBorders>
            <w:shd w:val="clear" w:color="auto" w:fill="auto"/>
          </w:tcPr>
          <w:p w14:paraId="66B6E4DB" w14:textId="77777777" w:rsidR="00D22F78" w:rsidRPr="000467BB" w:rsidRDefault="00D22F78" w:rsidP="000467BB">
            <w:pPr>
              <w:pStyle w:val="TableText"/>
              <w:spacing w:before="60" w:after="60"/>
              <w:jc w:val="center"/>
              <w:rPr>
                <w:sz w:val="18"/>
                <w:szCs w:val="18"/>
              </w:rPr>
            </w:pPr>
            <w:r w:rsidRPr="000467BB">
              <w:rPr>
                <w:sz w:val="18"/>
                <w:szCs w:val="18"/>
              </w:rPr>
              <w:t>83.3%</w:t>
            </w:r>
          </w:p>
        </w:tc>
        <w:tc>
          <w:tcPr>
            <w:tcW w:w="1063" w:type="dxa"/>
            <w:tcBorders>
              <w:top w:val="single" w:sz="4" w:space="0" w:color="A6A6A6"/>
              <w:bottom w:val="single" w:sz="4" w:space="0" w:color="A6A6A6"/>
            </w:tcBorders>
            <w:shd w:val="clear" w:color="auto" w:fill="auto"/>
          </w:tcPr>
          <w:p w14:paraId="11769CFF" w14:textId="77777777" w:rsidR="00D22F78" w:rsidRPr="000467BB" w:rsidRDefault="00D22F78" w:rsidP="000467BB">
            <w:pPr>
              <w:pStyle w:val="TableText"/>
              <w:spacing w:before="60" w:after="60"/>
              <w:jc w:val="center"/>
              <w:rPr>
                <w:sz w:val="18"/>
                <w:szCs w:val="18"/>
              </w:rPr>
            </w:pPr>
            <w:r w:rsidRPr="000467BB">
              <w:rPr>
                <w:sz w:val="18"/>
                <w:szCs w:val="18"/>
              </w:rPr>
              <w:t>85.0%</w:t>
            </w:r>
          </w:p>
        </w:tc>
        <w:tc>
          <w:tcPr>
            <w:tcW w:w="1063" w:type="dxa"/>
            <w:tcBorders>
              <w:top w:val="single" w:sz="4" w:space="0" w:color="A6A6A6"/>
              <w:bottom w:val="single" w:sz="4" w:space="0" w:color="A6A6A6"/>
            </w:tcBorders>
            <w:shd w:val="clear" w:color="auto" w:fill="auto"/>
          </w:tcPr>
          <w:p w14:paraId="0E71AAA5" w14:textId="77777777" w:rsidR="00D22F78" w:rsidRPr="000467BB" w:rsidRDefault="00D22F78" w:rsidP="000467BB">
            <w:pPr>
              <w:pStyle w:val="TableText"/>
              <w:spacing w:before="60" w:after="60"/>
              <w:jc w:val="center"/>
              <w:rPr>
                <w:sz w:val="18"/>
                <w:szCs w:val="18"/>
              </w:rPr>
            </w:pPr>
            <w:r w:rsidRPr="000467BB">
              <w:rPr>
                <w:sz w:val="18"/>
                <w:szCs w:val="18"/>
              </w:rPr>
              <w:t>94.3%</w:t>
            </w:r>
          </w:p>
        </w:tc>
        <w:tc>
          <w:tcPr>
            <w:tcW w:w="1063" w:type="dxa"/>
            <w:tcBorders>
              <w:top w:val="single" w:sz="4" w:space="0" w:color="A6A6A6"/>
              <w:bottom w:val="single" w:sz="4" w:space="0" w:color="A6A6A6"/>
            </w:tcBorders>
            <w:shd w:val="clear" w:color="auto" w:fill="auto"/>
          </w:tcPr>
          <w:p w14:paraId="39AC44C6" w14:textId="77777777" w:rsidR="00D22F78" w:rsidRPr="000467BB" w:rsidRDefault="00D22F78" w:rsidP="000467BB">
            <w:pPr>
              <w:pStyle w:val="TableText"/>
              <w:spacing w:before="60" w:after="60"/>
              <w:jc w:val="center"/>
              <w:rPr>
                <w:sz w:val="18"/>
                <w:szCs w:val="18"/>
              </w:rPr>
            </w:pPr>
            <w:r w:rsidRPr="000467BB">
              <w:rPr>
                <w:sz w:val="18"/>
                <w:szCs w:val="18"/>
              </w:rPr>
              <w:t>61.7%</w:t>
            </w:r>
          </w:p>
        </w:tc>
      </w:tr>
      <w:tr w:rsidR="00141BE9" w:rsidRPr="002A546F" w14:paraId="344AEA52" w14:textId="77777777" w:rsidTr="00AE4282">
        <w:trPr>
          <w:cantSplit/>
        </w:trPr>
        <w:tc>
          <w:tcPr>
            <w:tcW w:w="1560" w:type="dxa"/>
            <w:tcBorders>
              <w:top w:val="single" w:sz="4" w:space="0" w:color="A6A6A6"/>
              <w:bottom w:val="single" w:sz="4" w:space="0" w:color="A6A6A6"/>
            </w:tcBorders>
            <w:shd w:val="clear" w:color="auto" w:fill="auto"/>
          </w:tcPr>
          <w:p w14:paraId="7940A9B9" w14:textId="77777777" w:rsidR="00D22F78" w:rsidRPr="000467BB" w:rsidRDefault="00D22F78" w:rsidP="000467BB">
            <w:pPr>
              <w:pStyle w:val="TableText"/>
              <w:spacing w:before="60" w:after="60"/>
              <w:rPr>
                <w:sz w:val="18"/>
                <w:szCs w:val="18"/>
              </w:rPr>
            </w:pPr>
            <w:r w:rsidRPr="000467BB">
              <w:rPr>
                <w:sz w:val="18"/>
                <w:szCs w:val="18"/>
              </w:rPr>
              <w:t>Waikato</w:t>
            </w:r>
          </w:p>
        </w:tc>
        <w:tc>
          <w:tcPr>
            <w:tcW w:w="1063" w:type="dxa"/>
            <w:tcBorders>
              <w:top w:val="single" w:sz="4" w:space="0" w:color="A6A6A6"/>
              <w:bottom w:val="single" w:sz="4" w:space="0" w:color="A6A6A6"/>
            </w:tcBorders>
            <w:shd w:val="clear" w:color="auto" w:fill="auto"/>
          </w:tcPr>
          <w:p w14:paraId="40BC0A7B" w14:textId="77777777" w:rsidR="00D22F78" w:rsidRPr="000467BB" w:rsidRDefault="00D22F78" w:rsidP="000467BB">
            <w:pPr>
              <w:pStyle w:val="TableText"/>
              <w:spacing w:before="60" w:after="60"/>
              <w:jc w:val="center"/>
              <w:rPr>
                <w:sz w:val="18"/>
                <w:szCs w:val="18"/>
              </w:rPr>
            </w:pPr>
            <w:r w:rsidRPr="000467BB">
              <w:rPr>
                <w:sz w:val="18"/>
                <w:szCs w:val="18"/>
              </w:rPr>
              <w:t>68.0%</w:t>
            </w:r>
          </w:p>
        </w:tc>
        <w:tc>
          <w:tcPr>
            <w:tcW w:w="1063" w:type="dxa"/>
            <w:tcBorders>
              <w:top w:val="single" w:sz="4" w:space="0" w:color="A6A6A6"/>
              <w:bottom w:val="single" w:sz="4" w:space="0" w:color="A6A6A6"/>
            </w:tcBorders>
            <w:shd w:val="clear" w:color="auto" w:fill="auto"/>
          </w:tcPr>
          <w:p w14:paraId="08EAD64C" w14:textId="77777777" w:rsidR="00D22F78" w:rsidRPr="000467BB" w:rsidRDefault="00D22F78" w:rsidP="000467BB">
            <w:pPr>
              <w:pStyle w:val="TableText"/>
              <w:spacing w:before="60" w:after="60"/>
              <w:jc w:val="center"/>
              <w:rPr>
                <w:sz w:val="18"/>
                <w:szCs w:val="18"/>
              </w:rPr>
            </w:pPr>
            <w:r w:rsidRPr="000467BB">
              <w:rPr>
                <w:sz w:val="18"/>
                <w:szCs w:val="18"/>
              </w:rPr>
              <w:t>45.0%</w:t>
            </w:r>
          </w:p>
        </w:tc>
        <w:tc>
          <w:tcPr>
            <w:tcW w:w="1063" w:type="dxa"/>
            <w:tcBorders>
              <w:top w:val="single" w:sz="4" w:space="0" w:color="A6A6A6"/>
              <w:bottom w:val="single" w:sz="4" w:space="0" w:color="A6A6A6"/>
            </w:tcBorders>
            <w:shd w:val="clear" w:color="auto" w:fill="auto"/>
          </w:tcPr>
          <w:p w14:paraId="342BCB45" w14:textId="77777777" w:rsidR="00D22F78" w:rsidRPr="000467BB" w:rsidRDefault="00D22F78" w:rsidP="000467BB">
            <w:pPr>
              <w:pStyle w:val="TableText"/>
              <w:spacing w:before="60" w:after="60"/>
              <w:jc w:val="center"/>
              <w:rPr>
                <w:sz w:val="18"/>
                <w:szCs w:val="18"/>
              </w:rPr>
            </w:pPr>
            <w:r w:rsidRPr="000467BB">
              <w:rPr>
                <w:sz w:val="18"/>
                <w:szCs w:val="18"/>
              </w:rPr>
              <w:t>64.4%</w:t>
            </w:r>
          </w:p>
        </w:tc>
        <w:tc>
          <w:tcPr>
            <w:tcW w:w="1063" w:type="dxa"/>
            <w:tcBorders>
              <w:top w:val="single" w:sz="4" w:space="0" w:color="A6A6A6"/>
              <w:bottom w:val="single" w:sz="4" w:space="0" w:color="A6A6A6"/>
            </w:tcBorders>
            <w:shd w:val="clear" w:color="auto" w:fill="auto"/>
          </w:tcPr>
          <w:p w14:paraId="0F21EF9C" w14:textId="77777777" w:rsidR="00D22F78" w:rsidRPr="000467BB" w:rsidRDefault="00D22F78" w:rsidP="000467BB">
            <w:pPr>
              <w:pStyle w:val="TableText"/>
              <w:spacing w:before="60" w:after="60"/>
              <w:jc w:val="center"/>
              <w:rPr>
                <w:sz w:val="18"/>
                <w:szCs w:val="18"/>
              </w:rPr>
            </w:pPr>
            <w:r w:rsidRPr="000467BB">
              <w:rPr>
                <w:sz w:val="18"/>
                <w:szCs w:val="18"/>
              </w:rPr>
              <w:t>55.0%</w:t>
            </w:r>
          </w:p>
        </w:tc>
        <w:tc>
          <w:tcPr>
            <w:tcW w:w="1063" w:type="dxa"/>
            <w:tcBorders>
              <w:top w:val="single" w:sz="4" w:space="0" w:color="A6A6A6"/>
              <w:bottom w:val="single" w:sz="4" w:space="0" w:color="A6A6A6"/>
            </w:tcBorders>
            <w:shd w:val="clear" w:color="auto" w:fill="auto"/>
          </w:tcPr>
          <w:p w14:paraId="23F1E979" w14:textId="77777777" w:rsidR="00D22F78" w:rsidRPr="000467BB" w:rsidRDefault="00D22F78" w:rsidP="000467BB">
            <w:pPr>
              <w:pStyle w:val="TableText"/>
              <w:spacing w:before="60" w:after="60"/>
              <w:jc w:val="center"/>
              <w:rPr>
                <w:sz w:val="18"/>
                <w:szCs w:val="18"/>
              </w:rPr>
            </w:pPr>
            <w:r w:rsidRPr="000467BB">
              <w:rPr>
                <w:sz w:val="18"/>
                <w:szCs w:val="18"/>
              </w:rPr>
              <w:t>52.5%</w:t>
            </w:r>
          </w:p>
        </w:tc>
        <w:tc>
          <w:tcPr>
            <w:tcW w:w="1063" w:type="dxa"/>
            <w:tcBorders>
              <w:top w:val="single" w:sz="4" w:space="0" w:color="A6A6A6"/>
              <w:bottom w:val="single" w:sz="4" w:space="0" w:color="A6A6A6"/>
            </w:tcBorders>
            <w:shd w:val="clear" w:color="auto" w:fill="auto"/>
          </w:tcPr>
          <w:p w14:paraId="12968A78" w14:textId="77777777" w:rsidR="00D22F78" w:rsidRPr="000467BB" w:rsidRDefault="00D22F78" w:rsidP="000467BB">
            <w:pPr>
              <w:pStyle w:val="TableText"/>
              <w:spacing w:before="60" w:after="60"/>
              <w:jc w:val="center"/>
              <w:rPr>
                <w:sz w:val="18"/>
                <w:szCs w:val="18"/>
              </w:rPr>
            </w:pPr>
            <w:r w:rsidRPr="000467BB">
              <w:rPr>
                <w:sz w:val="18"/>
                <w:szCs w:val="18"/>
              </w:rPr>
              <w:t>83.7%</w:t>
            </w:r>
          </w:p>
        </w:tc>
      </w:tr>
      <w:tr w:rsidR="00141BE9" w:rsidRPr="002A546F" w14:paraId="62C52EC2" w14:textId="77777777" w:rsidTr="00AE4282">
        <w:trPr>
          <w:cantSplit/>
        </w:trPr>
        <w:tc>
          <w:tcPr>
            <w:tcW w:w="1560" w:type="dxa"/>
            <w:tcBorders>
              <w:top w:val="single" w:sz="4" w:space="0" w:color="A6A6A6"/>
              <w:bottom w:val="single" w:sz="4" w:space="0" w:color="A6A6A6"/>
            </w:tcBorders>
            <w:shd w:val="clear" w:color="auto" w:fill="auto"/>
          </w:tcPr>
          <w:p w14:paraId="390C25A1" w14:textId="77777777" w:rsidR="00D22F78" w:rsidRPr="000467BB" w:rsidRDefault="00D22F78" w:rsidP="000467BB">
            <w:pPr>
              <w:pStyle w:val="TableText"/>
              <w:spacing w:before="60" w:after="60"/>
              <w:rPr>
                <w:sz w:val="18"/>
                <w:szCs w:val="18"/>
              </w:rPr>
            </w:pPr>
            <w:r w:rsidRPr="000467BB">
              <w:rPr>
                <w:sz w:val="18"/>
                <w:szCs w:val="18"/>
              </w:rPr>
              <w:t>Waitemata</w:t>
            </w:r>
          </w:p>
        </w:tc>
        <w:tc>
          <w:tcPr>
            <w:tcW w:w="1063" w:type="dxa"/>
            <w:tcBorders>
              <w:top w:val="single" w:sz="4" w:space="0" w:color="A6A6A6"/>
              <w:bottom w:val="single" w:sz="4" w:space="0" w:color="A6A6A6"/>
            </w:tcBorders>
            <w:shd w:val="clear" w:color="auto" w:fill="auto"/>
          </w:tcPr>
          <w:p w14:paraId="220C632A" w14:textId="77777777" w:rsidR="00D22F78" w:rsidRPr="000467BB" w:rsidRDefault="00D22F78" w:rsidP="000467BB">
            <w:pPr>
              <w:pStyle w:val="TableText"/>
              <w:spacing w:before="60" w:after="60"/>
              <w:jc w:val="center"/>
              <w:rPr>
                <w:sz w:val="18"/>
                <w:szCs w:val="18"/>
              </w:rPr>
            </w:pPr>
            <w:r w:rsidRPr="000467BB">
              <w:rPr>
                <w:sz w:val="18"/>
                <w:szCs w:val="18"/>
              </w:rPr>
              <w:t>69.0%</w:t>
            </w:r>
          </w:p>
        </w:tc>
        <w:tc>
          <w:tcPr>
            <w:tcW w:w="1063" w:type="dxa"/>
            <w:tcBorders>
              <w:top w:val="single" w:sz="4" w:space="0" w:color="A6A6A6"/>
              <w:bottom w:val="single" w:sz="4" w:space="0" w:color="A6A6A6"/>
            </w:tcBorders>
            <w:shd w:val="clear" w:color="auto" w:fill="auto"/>
          </w:tcPr>
          <w:p w14:paraId="5044F549" w14:textId="77777777" w:rsidR="00D22F78" w:rsidRPr="000467BB" w:rsidRDefault="00D22F78" w:rsidP="000467BB">
            <w:pPr>
              <w:pStyle w:val="TableText"/>
              <w:spacing w:before="60" w:after="60"/>
              <w:jc w:val="center"/>
              <w:rPr>
                <w:sz w:val="18"/>
                <w:szCs w:val="18"/>
              </w:rPr>
            </w:pPr>
            <w:r w:rsidRPr="000467BB">
              <w:rPr>
                <w:sz w:val="18"/>
                <w:szCs w:val="18"/>
              </w:rPr>
              <w:t>59.0%</w:t>
            </w:r>
          </w:p>
        </w:tc>
        <w:tc>
          <w:tcPr>
            <w:tcW w:w="1063" w:type="dxa"/>
            <w:tcBorders>
              <w:top w:val="single" w:sz="4" w:space="0" w:color="A6A6A6"/>
              <w:bottom w:val="single" w:sz="4" w:space="0" w:color="A6A6A6"/>
            </w:tcBorders>
            <w:shd w:val="clear" w:color="auto" w:fill="auto"/>
          </w:tcPr>
          <w:p w14:paraId="0082BFC0" w14:textId="77777777" w:rsidR="00D22F78" w:rsidRPr="000467BB" w:rsidRDefault="00D22F78" w:rsidP="000467BB">
            <w:pPr>
              <w:pStyle w:val="TableText"/>
              <w:spacing w:before="60" w:after="60"/>
              <w:jc w:val="center"/>
              <w:rPr>
                <w:sz w:val="18"/>
                <w:szCs w:val="18"/>
              </w:rPr>
            </w:pPr>
            <w:r w:rsidRPr="000467BB">
              <w:rPr>
                <w:sz w:val="18"/>
                <w:szCs w:val="18"/>
              </w:rPr>
              <w:t>70.5%</w:t>
            </w:r>
          </w:p>
        </w:tc>
        <w:tc>
          <w:tcPr>
            <w:tcW w:w="1063" w:type="dxa"/>
            <w:tcBorders>
              <w:top w:val="single" w:sz="4" w:space="0" w:color="A6A6A6"/>
              <w:bottom w:val="single" w:sz="4" w:space="0" w:color="A6A6A6"/>
            </w:tcBorders>
            <w:shd w:val="clear" w:color="auto" w:fill="auto"/>
          </w:tcPr>
          <w:p w14:paraId="3302CE24" w14:textId="77777777" w:rsidR="00D22F78" w:rsidRPr="000467BB" w:rsidRDefault="00D22F78" w:rsidP="000467BB">
            <w:pPr>
              <w:pStyle w:val="TableText"/>
              <w:spacing w:before="60" w:after="60"/>
              <w:jc w:val="center"/>
              <w:rPr>
                <w:sz w:val="18"/>
                <w:szCs w:val="18"/>
              </w:rPr>
            </w:pPr>
            <w:r w:rsidRPr="000467BB">
              <w:rPr>
                <w:sz w:val="18"/>
                <w:szCs w:val="18"/>
              </w:rPr>
              <w:t>55.0%</w:t>
            </w:r>
          </w:p>
        </w:tc>
        <w:tc>
          <w:tcPr>
            <w:tcW w:w="1063" w:type="dxa"/>
            <w:tcBorders>
              <w:top w:val="single" w:sz="4" w:space="0" w:color="A6A6A6"/>
              <w:bottom w:val="single" w:sz="4" w:space="0" w:color="A6A6A6"/>
            </w:tcBorders>
            <w:shd w:val="clear" w:color="auto" w:fill="auto"/>
          </w:tcPr>
          <w:p w14:paraId="0DAB070F" w14:textId="77777777" w:rsidR="00D22F78" w:rsidRPr="000467BB" w:rsidRDefault="00D22F78" w:rsidP="000467BB">
            <w:pPr>
              <w:pStyle w:val="TableText"/>
              <w:spacing w:before="60" w:after="60"/>
              <w:jc w:val="center"/>
              <w:rPr>
                <w:sz w:val="18"/>
                <w:szCs w:val="18"/>
              </w:rPr>
            </w:pPr>
            <w:r w:rsidRPr="000467BB">
              <w:rPr>
                <w:sz w:val="18"/>
                <w:szCs w:val="18"/>
              </w:rPr>
              <w:t>58.2%</w:t>
            </w:r>
          </w:p>
        </w:tc>
        <w:tc>
          <w:tcPr>
            <w:tcW w:w="1063" w:type="dxa"/>
            <w:tcBorders>
              <w:top w:val="single" w:sz="4" w:space="0" w:color="A6A6A6"/>
              <w:bottom w:val="single" w:sz="4" w:space="0" w:color="A6A6A6"/>
            </w:tcBorders>
            <w:shd w:val="clear" w:color="auto" w:fill="auto"/>
          </w:tcPr>
          <w:p w14:paraId="753A9077" w14:textId="77777777" w:rsidR="00D22F78" w:rsidRPr="000467BB" w:rsidRDefault="00D22F78" w:rsidP="000467BB">
            <w:pPr>
              <w:pStyle w:val="TableText"/>
              <w:spacing w:before="60" w:after="60"/>
              <w:jc w:val="center"/>
              <w:rPr>
                <w:sz w:val="18"/>
                <w:szCs w:val="18"/>
              </w:rPr>
            </w:pPr>
            <w:r w:rsidRPr="000467BB">
              <w:rPr>
                <w:sz w:val="18"/>
                <w:szCs w:val="18"/>
              </w:rPr>
              <w:t>59.2%</w:t>
            </w:r>
          </w:p>
        </w:tc>
      </w:tr>
      <w:tr w:rsidR="00141BE9" w:rsidRPr="002A546F" w14:paraId="16E98F87" w14:textId="77777777" w:rsidTr="00AE4282">
        <w:trPr>
          <w:cantSplit/>
        </w:trPr>
        <w:tc>
          <w:tcPr>
            <w:tcW w:w="1560" w:type="dxa"/>
            <w:tcBorders>
              <w:top w:val="single" w:sz="4" w:space="0" w:color="A6A6A6"/>
            </w:tcBorders>
            <w:shd w:val="clear" w:color="auto" w:fill="auto"/>
          </w:tcPr>
          <w:p w14:paraId="419FC4EF" w14:textId="77777777" w:rsidR="00D22F78" w:rsidRPr="000467BB" w:rsidRDefault="00D22F78" w:rsidP="000467BB">
            <w:pPr>
              <w:pStyle w:val="TableText"/>
              <w:spacing w:before="60" w:after="60"/>
              <w:rPr>
                <w:sz w:val="18"/>
                <w:szCs w:val="18"/>
              </w:rPr>
            </w:pPr>
            <w:r w:rsidRPr="000467BB">
              <w:rPr>
                <w:sz w:val="18"/>
                <w:szCs w:val="18"/>
              </w:rPr>
              <w:t>Target</w:t>
            </w:r>
          </w:p>
        </w:tc>
        <w:tc>
          <w:tcPr>
            <w:tcW w:w="1063" w:type="dxa"/>
            <w:tcBorders>
              <w:top w:val="single" w:sz="4" w:space="0" w:color="A6A6A6"/>
            </w:tcBorders>
            <w:shd w:val="clear" w:color="auto" w:fill="auto"/>
          </w:tcPr>
          <w:p w14:paraId="2952D35A" w14:textId="77777777" w:rsidR="00D22F78" w:rsidRPr="000467BB" w:rsidRDefault="00D22F78" w:rsidP="000467BB">
            <w:pPr>
              <w:pStyle w:val="TableText"/>
              <w:spacing w:before="60" w:after="60"/>
              <w:jc w:val="center"/>
              <w:rPr>
                <w:sz w:val="18"/>
                <w:szCs w:val="18"/>
              </w:rPr>
            </w:pPr>
            <w:r w:rsidRPr="000467BB">
              <w:rPr>
                <w:sz w:val="18"/>
                <w:szCs w:val="18"/>
              </w:rPr>
              <w:t>98.0%</w:t>
            </w:r>
          </w:p>
        </w:tc>
        <w:tc>
          <w:tcPr>
            <w:tcW w:w="1063" w:type="dxa"/>
            <w:tcBorders>
              <w:top w:val="single" w:sz="4" w:space="0" w:color="A6A6A6"/>
            </w:tcBorders>
            <w:shd w:val="clear" w:color="auto" w:fill="auto"/>
          </w:tcPr>
          <w:p w14:paraId="6982E4F5" w14:textId="77777777" w:rsidR="00D22F78" w:rsidRPr="000467BB" w:rsidRDefault="00D22F78" w:rsidP="000467BB">
            <w:pPr>
              <w:pStyle w:val="TableText"/>
              <w:spacing w:before="60" w:after="60"/>
              <w:jc w:val="center"/>
              <w:rPr>
                <w:sz w:val="18"/>
                <w:szCs w:val="18"/>
              </w:rPr>
            </w:pPr>
            <w:r w:rsidRPr="000467BB">
              <w:rPr>
                <w:sz w:val="18"/>
                <w:szCs w:val="18"/>
              </w:rPr>
              <w:t>98.0%</w:t>
            </w:r>
          </w:p>
        </w:tc>
        <w:tc>
          <w:tcPr>
            <w:tcW w:w="1063" w:type="dxa"/>
            <w:tcBorders>
              <w:top w:val="single" w:sz="4" w:space="0" w:color="A6A6A6"/>
            </w:tcBorders>
            <w:shd w:val="clear" w:color="auto" w:fill="auto"/>
          </w:tcPr>
          <w:p w14:paraId="5D966CDC" w14:textId="77777777" w:rsidR="00D22F78" w:rsidRPr="000467BB" w:rsidRDefault="00D22F78" w:rsidP="000467BB">
            <w:pPr>
              <w:pStyle w:val="TableText"/>
              <w:spacing w:before="60" w:after="60"/>
              <w:jc w:val="center"/>
              <w:rPr>
                <w:sz w:val="18"/>
                <w:szCs w:val="18"/>
              </w:rPr>
            </w:pPr>
            <w:r w:rsidRPr="000467BB">
              <w:rPr>
                <w:sz w:val="18"/>
                <w:szCs w:val="18"/>
              </w:rPr>
              <w:t>98.0%</w:t>
            </w:r>
          </w:p>
        </w:tc>
        <w:tc>
          <w:tcPr>
            <w:tcW w:w="1063" w:type="dxa"/>
            <w:tcBorders>
              <w:top w:val="single" w:sz="4" w:space="0" w:color="A6A6A6"/>
            </w:tcBorders>
            <w:shd w:val="clear" w:color="auto" w:fill="auto"/>
          </w:tcPr>
          <w:p w14:paraId="6EDB164D" w14:textId="77777777" w:rsidR="00D22F78" w:rsidRPr="000467BB" w:rsidRDefault="00D22F78" w:rsidP="000467BB">
            <w:pPr>
              <w:pStyle w:val="TableText"/>
              <w:spacing w:before="60" w:after="60"/>
              <w:jc w:val="center"/>
              <w:rPr>
                <w:sz w:val="18"/>
                <w:szCs w:val="18"/>
              </w:rPr>
            </w:pPr>
            <w:r w:rsidRPr="000467BB">
              <w:rPr>
                <w:sz w:val="18"/>
                <w:szCs w:val="18"/>
              </w:rPr>
              <w:t>98.0%</w:t>
            </w:r>
          </w:p>
        </w:tc>
        <w:tc>
          <w:tcPr>
            <w:tcW w:w="1063" w:type="dxa"/>
            <w:tcBorders>
              <w:top w:val="single" w:sz="4" w:space="0" w:color="A6A6A6"/>
            </w:tcBorders>
            <w:shd w:val="clear" w:color="auto" w:fill="auto"/>
          </w:tcPr>
          <w:p w14:paraId="65F374C4" w14:textId="77777777" w:rsidR="00D22F78" w:rsidRPr="000467BB" w:rsidRDefault="00D22F78" w:rsidP="000467BB">
            <w:pPr>
              <w:pStyle w:val="TableText"/>
              <w:spacing w:before="60" w:after="60"/>
              <w:jc w:val="center"/>
              <w:rPr>
                <w:sz w:val="18"/>
                <w:szCs w:val="18"/>
              </w:rPr>
            </w:pPr>
            <w:r w:rsidRPr="000467BB">
              <w:rPr>
                <w:sz w:val="18"/>
                <w:szCs w:val="18"/>
              </w:rPr>
              <w:t>98.0%</w:t>
            </w:r>
          </w:p>
        </w:tc>
        <w:tc>
          <w:tcPr>
            <w:tcW w:w="1063" w:type="dxa"/>
            <w:tcBorders>
              <w:top w:val="single" w:sz="4" w:space="0" w:color="A6A6A6"/>
            </w:tcBorders>
            <w:shd w:val="clear" w:color="auto" w:fill="auto"/>
          </w:tcPr>
          <w:p w14:paraId="47D37984" w14:textId="77777777" w:rsidR="00D22F78" w:rsidRPr="000467BB" w:rsidRDefault="00D22F78" w:rsidP="000467BB">
            <w:pPr>
              <w:pStyle w:val="TableText"/>
              <w:spacing w:before="60" w:after="60"/>
              <w:jc w:val="center"/>
              <w:rPr>
                <w:sz w:val="18"/>
                <w:szCs w:val="18"/>
              </w:rPr>
            </w:pPr>
            <w:r w:rsidRPr="000467BB">
              <w:rPr>
                <w:sz w:val="18"/>
                <w:szCs w:val="18"/>
              </w:rPr>
              <w:t>98.0%</w:t>
            </w:r>
          </w:p>
        </w:tc>
      </w:tr>
    </w:tbl>
    <w:p w14:paraId="1933E7F7" w14:textId="77777777" w:rsidR="00D22F78" w:rsidRDefault="00D22F78" w:rsidP="00D22F78">
      <w:pPr>
        <w:rPr>
          <w:noProof/>
          <w:lang w:eastAsia="en-NZ"/>
        </w:rPr>
      </w:pPr>
    </w:p>
    <w:p w14:paraId="7756B1DD" w14:textId="77777777" w:rsidR="00A537ED" w:rsidRDefault="007B378C" w:rsidP="00D22F78">
      <w:r>
        <w:t>Figure 7</w:t>
      </w:r>
      <w:r w:rsidRPr="00A119E8">
        <w:t xml:space="preserve"> shows </w:t>
      </w:r>
      <w:r>
        <w:t xml:space="preserve">that </w:t>
      </w:r>
      <w:r w:rsidRPr="00A119E8">
        <w:t xml:space="preserve">Hawke’s Bay </w:t>
      </w:r>
      <w:r>
        <w:t>DHB which</w:t>
      </w:r>
      <w:r w:rsidRPr="00A119E8">
        <w:t xml:space="preserve"> achieved the ta</w:t>
      </w:r>
      <w:r>
        <w:t>rget in the December progress has not achieved the target this time</w:t>
      </w:r>
      <w:r w:rsidRPr="00A119E8">
        <w:t xml:space="preserve">. </w:t>
      </w:r>
      <w:r>
        <w:t>Waikato is the only DHB that does not seem to be affected by seasonal effect for this progress report. It is possible that the pilot of NCHIP could be contributing to this mentioned above.</w:t>
      </w:r>
    </w:p>
    <w:p w14:paraId="53F261E5" w14:textId="77777777" w:rsidR="007B378C" w:rsidRDefault="007B378C" w:rsidP="00D22F78"/>
    <w:p w14:paraId="14A27CB7" w14:textId="77777777" w:rsidR="00FB78C9" w:rsidRPr="00FB78C9" w:rsidRDefault="00FB78C9" w:rsidP="00D22F78">
      <w:pPr>
        <w:rPr>
          <w:sz w:val="2"/>
          <w:szCs w:val="2"/>
        </w:rPr>
      </w:pPr>
      <w:r>
        <w:br w:type="page"/>
      </w:r>
    </w:p>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4B7DFBB8" w14:textId="77777777" w:rsidTr="007B18B2">
        <w:trPr>
          <w:cantSplit/>
        </w:trPr>
        <w:tc>
          <w:tcPr>
            <w:tcW w:w="1560" w:type="dxa"/>
            <w:shd w:val="clear" w:color="auto" w:fill="A6A6A6"/>
          </w:tcPr>
          <w:p w14:paraId="389728E3" w14:textId="77777777" w:rsidR="007B378C" w:rsidRPr="00A119E8" w:rsidRDefault="007B378C" w:rsidP="00FB78C9">
            <w:pPr>
              <w:pStyle w:val="TableText"/>
              <w:spacing w:before="120" w:after="120"/>
              <w:rPr>
                <w:b/>
                <w:color w:val="FFFFFF"/>
                <w:sz w:val="20"/>
                <w:lang w:eastAsia="en-NZ"/>
              </w:rPr>
            </w:pPr>
            <w:r w:rsidRPr="00A119E8">
              <w:rPr>
                <w:b/>
                <w:color w:val="FFFFFF"/>
                <w:sz w:val="20"/>
                <w:lang w:eastAsia="en-NZ"/>
              </w:rPr>
              <w:lastRenderedPageBreak/>
              <w:t>Indicator 2b</w:t>
            </w:r>
          </w:p>
        </w:tc>
        <w:tc>
          <w:tcPr>
            <w:tcW w:w="7796" w:type="dxa"/>
            <w:shd w:val="clear" w:color="auto" w:fill="A6A6A6"/>
          </w:tcPr>
          <w:p w14:paraId="1A084CFB" w14:textId="77777777" w:rsidR="007B378C" w:rsidRPr="00A119E8" w:rsidRDefault="007B378C" w:rsidP="00FB78C9">
            <w:pPr>
              <w:pStyle w:val="TableText"/>
              <w:spacing w:before="120" w:after="120"/>
              <w:ind w:left="142"/>
              <w:rPr>
                <w:b/>
                <w:color w:val="FFFFFF"/>
                <w:sz w:val="20"/>
                <w:lang w:eastAsia="en-NZ"/>
              </w:rPr>
            </w:pPr>
            <w:r w:rsidRPr="00A119E8">
              <w:rPr>
                <w:b/>
                <w:color w:val="FFFFFF"/>
                <w:sz w:val="20"/>
                <w:lang w:eastAsia="en-NZ"/>
              </w:rPr>
              <w:t>Increased percentage of Pacific infants who received all five WCTO core contracts in their first year of life</w:t>
            </w:r>
          </w:p>
        </w:tc>
      </w:tr>
    </w:tbl>
    <w:p w14:paraId="3B2EA713" w14:textId="77777777" w:rsidR="007B378C" w:rsidRPr="00A119E8" w:rsidRDefault="007B378C" w:rsidP="00D22F78"/>
    <w:p w14:paraId="07CC4698" w14:textId="77777777" w:rsidR="007B378C" w:rsidRPr="00A119E8" w:rsidRDefault="007B378C" w:rsidP="00D22F78">
      <w:r w:rsidRPr="007A28AF">
        <w:rPr>
          <w:b/>
        </w:rPr>
        <w:t>Performance:</w:t>
      </w:r>
      <w:r>
        <w:t xml:space="preserve"> The target was set at 95</w:t>
      </w:r>
      <w:r w:rsidRPr="00A119E8">
        <w:t xml:space="preserve"> percent</w:t>
      </w:r>
      <w:r>
        <w:t xml:space="preserve"> </w:t>
      </w:r>
      <w:r w:rsidRPr="00A119E8">
        <w:t>to be achieved by June 2016.</w:t>
      </w:r>
    </w:p>
    <w:p w14:paraId="42BCDBA8" w14:textId="77777777" w:rsidR="007B378C" w:rsidRPr="00A119E8" w:rsidRDefault="007B378C" w:rsidP="00D22F78"/>
    <w:p w14:paraId="62439CD6" w14:textId="77777777" w:rsidR="007B378C" w:rsidRPr="00A119E8" w:rsidRDefault="007B378C" w:rsidP="00D22F78">
      <w:pPr>
        <w:pStyle w:val="Figure"/>
      </w:pPr>
      <w:bookmarkStart w:id="79" w:name="_Toc428368063"/>
      <w:bookmarkStart w:id="80" w:name="_Toc428370441"/>
      <w:bookmarkStart w:id="81" w:name="_Toc428878519"/>
      <w:bookmarkStart w:id="82" w:name="_Toc445801447"/>
      <w:bookmarkStart w:id="83" w:name="_Toc447527145"/>
      <w:bookmarkStart w:id="84" w:name="_Toc458409427"/>
      <w:r w:rsidRPr="00A119E8">
        <w:t xml:space="preserve">Figure </w:t>
      </w:r>
      <w:r>
        <w:t>8</w:t>
      </w:r>
      <w:r w:rsidRPr="00A119E8">
        <w:t>: Percentage of infants who received all WCTO core contacts in their first year of life, Pacific peoples population and total New Zealand population, 2013–201</w:t>
      </w:r>
      <w:bookmarkEnd w:id="79"/>
      <w:bookmarkEnd w:id="80"/>
      <w:bookmarkEnd w:id="81"/>
      <w:bookmarkEnd w:id="82"/>
      <w:bookmarkEnd w:id="83"/>
      <w:r>
        <w:t>6</w:t>
      </w:r>
      <w:bookmarkEnd w:id="84"/>
    </w:p>
    <w:p w14:paraId="56E4B1A8" w14:textId="77777777" w:rsidR="007B378C" w:rsidRDefault="00362409" w:rsidP="00D22F78">
      <w:pPr>
        <w:rPr>
          <w:noProof/>
          <w:lang w:eastAsia="en-NZ"/>
        </w:rPr>
      </w:pPr>
      <w:r>
        <w:rPr>
          <w:noProof/>
          <w:lang w:eastAsia="en-NZ"/>
        </w:rPr>
        <w:drawing>
          <wp:inline distT="0" distB="0" distL="0" distR="0" wp14:anchorId="7B7D6452" wp14:editId="1906CB89">
            <wp:extent cx="5786430" cy="3531476"/>
            <wp:effectExtent l="0" t="0" r="5080" b="0"/>
            <wp:docPr id="80" name="Picture 1" title="Figure 8: Percentage of infants who received all WCTO core contacts in their first year of life, Pacific peoples population and total New Zealand population, 20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8: Percentage of infants who received all WCTO core contacts in their first year of life, Pacific peoples population and total New Zealand population, 2013–20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4486" cy="3536392"/>
                    </a:xfrm>
                    <a:prstGeom prst="rect">
                      <a:avLst/>
                    </a:prstGeom>
                    <a:noFill/>
                    <a:ln>
                      <a:noFill/>
                    </a:ln>
                  </pic:spPr>
                </pic:pic>
              </a:graphicData>
            </a:graphic>
          </wp:inline>
        </w:drawing>
      </w:r>
    </w:p>
    <w:tbl>
      <w:tblPr>
        <w:tblW w:w="8150"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760"/>
        <w:gridCol w:w="1065"/>
        <w:gridCol w:w="1065"/>
        <w:gridCol w:w="1065"/>
        <w:gridCol w:w="1065"/>
        <w:gridCol w:w="1065"/>
        <w:gridCol w:w="1065"/>
      </w:tblGrid>
      <w:tr w:rsidR="00141BE9" w:rsidRPr="002A546F" w14:paraId="4FCC12A5" w14:textId="77777777" w:rsidTr="00317259">
        <w:trPr>
          <w:cantSplit/>
          <w:trHeight w:val="225"/>
        </w:trPr>
        <w:tc>
          <w:tcPr>
            <w:tcW w:w="1760" w:type="dxa"/>
            <w:tcBorders>
              <w:top w:val="single" w:sz="4" w:space="0" w:color="auto"/>
              <w:bottom w:val="single" w:sz="4" w:space="0" w:color="auto"/>
            </w:tcBorders>
            <w:shd w:val="clear" w:color="auto" w:fill="auto"/>
          </w:tcPr>
          <w:p w14:paraId="1E8053CC" w14:textId="77777777" w:rsidR="00D22F78" w:rsidRPr="00317259" w:rsidRDefault="00D22F78" w:rsidP="009E6581">
            <w:pPr>
              <w:pStyle w:val="TableText"/>
              <w:rPr>
                <w:sz w:val="18"/>
                <w:szCs w:val="18"/>
              </w:rPr>
            </w:pPr>
          </w:p>
        </w:tc>
        <w:tc>
          <w:tcPr>
            <w:tcW w:w="1065" w:type="dxa"/>
            <w:tcBorders>
              <w:top w:val="single" w:sz="4" w:space="0" w:color="auto"/>
              <w:bottom w:val="single" w:sz="4" w:space="0" w:color="auto"/>
            </w:tcBorders>
            <w:shd w:val="clear" w:color="auto" w:fill="auto"/>
          </w:tcPr>
          <w:p w14:paraId="3C1B83D0" w14:textId="77777777" w:rsidR="00D22F78" w:rsidRPr="00317259" w:rsidRDefault="00D22F78" w:rsidP="007B18B2">
            <w:pPr>
              <w:pStyle w:val="TableText"/>
              <w:jc w:val="center"/>
              <w:rPr>
                <w:b/>
                <w:sz w:val="18"/>
                <w:szCs w:val="18"/>
              </w:rPr>
            </w:pPr>
            <w:r w:rsidRPr="00317259">
              <w:rPr>
                <w:b/>
                <w:sz w:val="18"/>
                <w:szCs w:val="18"/>
              </w:rPr>
              <w:t>Sep</w:t>
            </w:r>
            <w:r w:rsidR="00AE4282" w:rsidRPr="00317259">
              <w:rPr>
                <w:b/>
                <w:sz w:val="18"/>
                <w:szCs w:val="18"/>
              </w:rPr>
              <w:t xml:space="preserve"> 201</w:t>
            </w:r>
            <w:r w:rsidRPr="00317259">
              <w:rPr>
                <w:b/>
                <w:sz w:val="18"/>
                <w:szCs w:val="18"/>
              </w:rPr>
              <w:t>3</w:t>
            </w:r>
          </w:p>
        </w:tc>
        <w:tc>
          <w:tcPr>
            <w:tcW w:w="1065" w:type="dxa"/>
            <w:tcBorders>
              <w:top w:val="single" w:sz="4" w:space="0" w:color="auto"/>
              <w:bottom w:val="single" w:sz="4" w:space="0" w:color="auto"/>
            </w:tcBorders>
            <w:shd w:val="clear" w:color="auto" w:fill="auto"/>
          </w:tcPr>
          <w:p w14:paraId="069CA014" w14:textId="77777777" w:rsidR="00D22F78" w:rsidRPr="00317259" w:rsidRDefault="00D22F78" w:rsidP="007B18B2">
            <w:pPr>
              <w:pStyle w:val="TableText"/>
              <w:jc w:val="center"/>
              <w:rPr>
                <w:b/>
                <w:sz w:val="18"/>
                <w:szCs w:val="18"/>
              </w:rPr>
            </w:pPr>
            <w:r w:rsidRPr="00317259">
              <w:rPr>
                <w:b/>
                <w:sz w:val="18"/>
                <w:szCs w:val="18"/>
              </w:rPr>
              <w:t>Mar</w:t>
            </w:r>
            <w:r w:rsidR="00AE4282" w:rsidRPr="00317259">
              <w:rPr>
                <w:b/>
                <w:sz w:val="18"/>
                <w:szCs w:val="18"/>
              </w:rPr>
              <w:t xml:space="preserve"> 201</w:t>
            </w:r>
            <w:r w:rsidRPr="00317259">
              <w:rPr>
                <w:b/>
                <w:sz w:val="18"/>
                <w:szCs w:val="18"/>
              </w:rPr>
              <w:t>4</w:t>
            </w:r>
          </w:p>
        </w:tc>
        <w:tc>
          <w:tcPr>
            <w:tcW w:w="1065" w:type="dxa"/>
            <w:tcBorders>
              <w:top w:val="single" w:sz="4" w:space="0" w:color="auto"/>
              <w:bottom w:val="single" w:sz="4" w:space="0" w:color="auto"/>
            </w:tcBorders>
            <w:shd w:val="clear" w:color="auto" w:fill="auto"/>
          </w:tcPr>
          <w:p w14:paraId="41B5C6C1" w14:textId="77777777" w:rsidR="00D22F78" w:rsidRPr="00317259" w:rsidRDefault="00D22F78" w:rsidP="007B18B2">
            <w:pPr>
              <w:pStyle w:val="TableText"/>
              <w:jc w:val="center"/>
              <w:rPr>
                <w:b/>
                <w:sz w:val="18"/>
                <w:szCs w:val="18"/>
              </w:rPr>
            </w:pPr>
            <w:r w:rsidRPr="00317259">
              <w:rPr>
                <w:b/>
                <w:sz w:val="18"/>
                <w:szCs w:val="18"/>
              </w:rPr>
              <w:t>Sep</w:t>
            </w:r>
            <w:r w:rsidR="00AE4282" w:rsidRPr="00317259">
              <w:rPr>
                <w:b/>
                <w:sz w:val="18"/>
                <w:szCs w:val="18"/>
              </w:rPr>
              <w:t xml:space="preserve"> 201</w:t>
            </w:r>
            <w:r w:rsidRPr="00317259">
              <w:rPr>
                <w:b/>
                <w:sz w:val="18"/>
                <w:szCs w:val="18"/>
              </w:rPr>
              <w:t>4</w:t>
            </w:r>
          </w:p>
        </w:tc>
        <w:tc>
          <w:tcPr>
            <w:tcW w:w="1065" w:type="dxa"/>
            <w:tcBorders>
              <w:top w:val="single" w:sz="4" w:space="0" w:color="auto"/>
              <w:bottom w:val="single" w:sz="4" w:space="0" w:color="auto"/>
            </w:tcBorders>
            <w:shd w:val="clear" w:color="auto" w:fill="auto"/>
          </w:tcPr>
          <w:p w14:paraId="7596A962" w14:textId="77777777" w:rsidR="00D22F78" w:rsidRPr="00317259" w:rsidRDefault="00D22F78" w:rsidP="007B18B2">
            <w:pPr>
              <w:pStyle w:val="TableText"/>
              <w:jc w:val="center"/>
              <w:rPr>
                <w:b/>
                <w:sz w:val="18"/>
                <w:szCs w:val="18"/>
              </w:rPr>
            </w:pPr>
            <w:r w:rsidRPr="00317259">
              <w:rPr>
                <w:b/>
                <w:sz w:val="18"/>
                <w:szCs w:val="18"/>
              </w:rPr>
              <w:t>Mar</w:t>
            </w:r>
            <w:r w:rsidR="00AE4282" w:rsidRPr="00317259">
              <w:rPr>
                <w:b/>
                <w:sz w:val="18"/>
                <w:szCs w:val="18"/>
              </w:rPr>
              <w:t xml:space="preserve"> 201</w:t>
            </w:r>
            <w:r w:rsidRPr="00317259">
              <w:rPr>
                <w:b/>
                <w:sz w:val="18"/>
                <w:szCs w:val="18"/>
              </w:rPr>
              <w:t>5</w:t>
            </w:r>
          </w:p>
        </w:tc>
        <w:tc>
          <w:tcPr>
            <w:tcW w:w="1065" w:type="dxa"/>
            <w:tcBorders>
              <w:top w:val="single" w:sz="4" w:space="0" w:color="auto"/>
              <w:bottom w:val="single" w:sz="4" w:space="0" w:color="auto"/>
            </w:tcBorders>
            <w:shd w:val="clear" w:color="auto" w:fill="auto"/>
          </w:tcPr>
          <w:p w14:paraId="2FED1B8C" w14:textId="77777777" w:rsidR="00D22F78" w:rsidRPr="00317259" w:rsidRDefault="00D22F78" w:rsidP="007B18B2">
            <w:pPr>
              <w:pStyle w:val="TableText"/>
              <w:jc w:val="center"/>
              <w:rPr>
                <w:b/>
                <w:sz w:val="18"/>
                <w:szCs w:val="18"/>
              </w:rPr>
            </w:pPr>
            <w:r w:rsidRPr="00317259">
              <w:rPr>
                <w:b/>
                <w:sz w:val="18"/>
                <w:szCs w:val="18"/>
              </w:rPr>
              <w:t>Sep</w:t>
            </w:r>
            <w:r w:rsidR="00AE4282" w:rsidRPr="00317259">
              <w:rPr>
                <w:b/>
                <w:sz w:val="18"/>
                <w:szCs w:val="18"/>
              </w:rPr>
              <w:t xml:space="preserve"> 201</w:t>
            </w:r>
            <w:r w:rsidRPr="00317259">
              <w:rPr>
                <w:b/>
                <w:sz w:val="18"/>
                <w:szCs w:val="18"/>
              </w:rPr>
              <w:t>5</w:t>
            </w:r>
          </w:p>
        </w:tc>
        <w:tc>
          <w:tcPr>
            <w:tcW w:w="1065" w:type="dxa"/>
            <w:tcBorders>
              <w:top w:val="single" w:sz="4" w:space="0" w:color="auto"/>
              <w:bottom w:val="single" w:sz="4" w:space="0" w:color="auto"/>
            </w:tcBorders>
            <w:shd w:val="clear" w:color="auto" w:fill="auto"/>
          </w:tcPr>
          <w:p w14:paraId="3646A8F2" w14:textId="77777777" w:rsidR="00D22F78" w:rsidRPr="00317259" w:rsidRDefault="00D22F78" w:rsidP="007B18B2">
            <w:pPr>
              <w:pStyle w:val="TableText"/>
              <w:jc w:val="center"/>
              <w:rPr>
                <w:b/>
                <w:sz w:val="18"/>
                <w:szCs w:val="18"/>
              </w:rPr>
            </w:pPr>
            <w:r w:rsidRPr="00317259">
              <w:rPr>
                <w:b/>
                <w:sz w:val="18"/>
                <w:szCs w:val="18"/>
              </w:rPr>
              <w:t>Mar</w:t>
            </w:r>
            <w:r w:rsidR="00AE4282" w:rsidRPr="00317259">
              <w:rPr>
                <w:b/>
                <w:sz w:val="18"/>
                <w:szCs w:val="18"/>
              </w:rPr>
              <w:t xml:space="preserve"> 201</w:t>
            </w:r>
            <w:r w:rsidRPr="00317259">
              <w:rPr>
                <w:b/>
                <w:sz w:val="18"/>
                <w:szCs w:val="18"/>
              </w:rPr>
              <w:t>6</w:t>
            </w:r>
          </w:p>
        </w:tc>
      </w:tr>
      <w:tr w:rsidR="00141BE9" w:rsidRPr="002A546F" w14:paraId="061FDE40" w14:textId="77777777" w:rsidTr="00317259">
        <w:trPr>
          <w:cantSplit/>
          <w:trHeight w:val="276"/>
        </w:trPr>
        <w:tc>
          <w:tcPr>
            <w:tcW w:w="1760" w:type="dxa"/>
            <w:tcBorders>
              <w:top w:val="single" w:sz="4" w:space="0" w:color="auto"/>
              <w:bottom w:val="single" w:sz="4" w:space="0" w:color="A6A6A6"/>
            </w:tcBorders>
            <w:shd w:val="clear" w:color="auto" w:fill="auto"/>
            <w:vAlign w:val="center"/>
          </w:tcPr>
          <w:p w14:paraId="62F42FC3" w14:textId="28A65CFD" w:rsidR="00D22F78" w:rsidRPr="00317259" w:rsidRDefault="00D22F78" w:rsidP="009E6581">
            <w:pPr>
              <w:pStyle w:val="TableText"/>
              <w:rPr>
                <w:sz w:val="18"/>
                <w:szCs w:val="18"/>
              </w:rPr>
            </w:pPr>
            <w:r w:rsidRPr="00317259">
              <w:rPr>
                <w:sz w:val="18"/>
                <w:szCs w:val="18"/>
              </w:rPr>
              <w:t>Pacific</w:t>
            </w:r>
            <w:r w:rsidR="00CD7005" w:rsidRPr="00317259">
              <w:rPr>
                <w:sz w:val="18"/>
                <w:szCs w:val="18"/>
              </w:rPr>
              <w:t xml:space="preserve"> peoples</w:t>
            </w:r>
          </w:p>
        </w:tc>
        <w:tc>
          <w:tcPr>
            <w:tcW w:w="1065" w:type="dxa"/>
            <w:tcBorders>
              <w:top w:val="single" w:sz="4" w:space="0" w:color="auto"/>
              <w:bottom w:val="single" w:sz="4" w:space="0" w:color="A6A6A6"/>
            </w:tcBorders>
            <w:shd w:val="clear" w:color="auto" w:fill="auto"/>
            <w:vAlign w:val="center"/>
          </w:tcPr>
          <w:p w14:paraId="4CD9344A" w14:textId="77777777" w:rsidR="00D22F78" w:rsidRPr="00317259" w:rsidRDefault="00D22F78" w:rsidP="007B18B2">
            <w:pPr>
              <w:pStyle w:val="TableText"/>
              <w:jc w:val="center"/>
              <w:rPr>
                <w:sz w:val="18"/>
                <w:szCs w:val="18"/>
              </w:rPr>
            </w:pPr>
            <w:r w:rsidRPr="00317259">
              <w:rPr>
                <w:sz w:val="18"/>
                <w:szCs w:val="18"/>
              </w:rPr>
              <w:t>65.0%</w:t>
            </w:r>
          </w:p>
        </w:tc>
        <w:tc>
          <w:tcPr>
            <w:tcW w:w="1065" w:type="dxa"/>
            <w:tcBorders>
              <w:top w:val="single" w:sz="4" w:space="0" w:color="auto"/>
              <w:bottom w:val="single" w:sz="4" w:space="0" w:color="A6A6A6"/>
            </w:tcBorders>
            <w:shd w:val="clear" w:color="auto" w:fill="auto"/>
            <w:vAlign w:val="center"/>
          </w:tcPr>
          <w:p w14:paraId="43B7DCAA" w14:textId="77777777" w:rsidR="00D22F78" w:rsidRPr="00317259" w:rsidRDefault="00D22F78" w:rsidP="007B18B2">
            <w:pPr>
              <w:pStyle w:val="TableText"/>
              <w:jc w:val="center"/>
              <w:rPr>
                <w:sz w:val="18"/>
                <w:szCs w:val="18"/>
              </w:rPr>
            </w:pPr>
            <w:r w:rsidRPr="00317259">
              <w:rPr>
                <w:sz w:val="18"/>
                <w:szCs w:val="18"/>
              </w:rPr>
              <w:t>65.0%</w:t>
            </w:r>
          </w:p>
        </w:tc>
        <w:tc>
          <w:tcPr>
            <w:tcW w:w="1065" w:type="dxa"/>
            <w:tcBorders>
              <w:top w:val="single" w:sz="4" w:space="0" w:color="auto"/>
              <w:bottom w:val="single" w:sz="4" w:space="0" w:color="A6A6A6"/>
            </w:tcBorders>
            <w:shd w:val="clear" w:color="auto" w:fill="auto"/>
            <w:vAlign w:val="center"/>
          </w:tcPr>
          <w:p w14:paraId="7F99412B" w14:textId="77777777" w:rsidR="00D22F78" w:rsidRPr="00317259" w:rsidRDefault="00D22F78" w:rsidP="007B18B2">
            <w:pPr>
              <w:pStyle w:val="TableText"/>
              <w:jc w:val="center"/>
              <w:rPr>
                <w:sz w:val="18"/>
                <w:szCs w:val="18"/>
              </w:rPr>
            </w:pPr>
            <w:r w:rsidRPr="00317259">
              <w:rPr>
                <w:sz w:val="18"/>
                <w:szCs w:val="18"/>
              </w:rPr>
              <w:t>61.0%</w:t>
            </w:r>
          </w:p>
        </w:tc>
        <w:tc>
          <w:tcPr>
            <w:tcW w:w="1065" w:type="dxa"/>
            <w:tcBorders>
              <w:top w:val="single" w:sz="4" w:space="0" w:color="auto"/>
              <w:bottom w:val="single" w:sz="4" w:space="0" w:color="A6A6A6"/>
            </w:tcBorders>
            <w:shd w:val="clear" w:color="auto" w:fill="auto"/>
            <w:vAlign w:val="center"/>
          </w:tcPr>
          <w:p w14:paraId="3565FF8A" w14:textId="77777777" w:rsidR="00D22F78" w:rsidRPr="00317259" w:rsidRDefault="00D22F78" w:rsidP="007B18B2">
            <w:pPr>
              <w:pStyle w:val="TableText"/>
              <w:jc w:val="center"/>
              <w:rPr>
                <w:sz w:val="18"/>
                <w:szCs w:val="18"/>
              </w:rPr>
            </w:pPr>
            <w:r w:rsidRPr="00317259">
              <w:rPr>
                <w:sz w:val="18"/>
                <w:szCs w:val="18"/>
              </w:rPr>
              <w:t>63.0%</w:t>
            </w:r>
          </w:p>
        </w:tc>
        <w:tc>
          <w:tcPr>
            <w:tcW w:w="1065" w:type="dxa"/>
            <w:tcBorders>
              <w:top w:val="single" w:sz="4" w:space="0" w:color="auto"/>
              <w:bottom w:val="single" w:sz="4" w:space="0" w:color="A6A6A6"/>
            </w:tcBorders>
            <w:shd w:val="clear" w:color="auto" w:fill="auto"/>
            <w:vAlign w:val="center"/>
          </w:tcPr>
          <w:p w14:paraId="250920C9" w14:textId="77777777" w:rsidR="00D22F78" w:rsidRPr="00317259" w:rsidRDefault="00D22F78" w:rsidP="007B18B2">
            <w:pPr>
              <w:pStyle w:val="TableText"/>
              <w:jc w:val="center"/>
              <w:rPr>
                <w:sz w:val="18"/>
                <w:szCs w:val="18"/>
              </w:rPr>
            </w:pPr>
            <w:r w:rsidRPr="00317259">
              <w:rPr>
                <w:sz w:val="18"/>
                <w:szCs w:val="18"/>
              </w:rPr>
              <w:t>53.0%</w:t>
            </w:r>
          </w:p>
        </w:tc>
        <w:tc>
          <w:tcPr>
            <w:tcW w:w="1065" w:type="dxa"/>
            <w:tcBorders>
              <w:top w:val="single" w:sz="4" w:space="0" w:color="auto"/>
              <w:bottom w:val="single" w:sz="4" w:space="0" w:color="A6A6A6"/>
            </w:tcBorders>
            <w:shd w:val="clear" w:color="auto" w:fill="auto"/>
            <w:vAlign w:val="center"/>
          </w:tcPr>
          <w:p w14:paraId="6A3B75B7" w14:textId="77777777" w:rsidR="00D22F78" w:rsidRPr="00317259" w:rsidRDefault="00D22F78" w:rsidP="007B18B2">
            <w:pPr>
              <w:pStyle w:val="TableText"/>
              <w:jc w:val="center"/>
              <w:rPr>
                <w:sz w:val="18"/>
                <w:szCs w:val="18"/>
              </w:rPr>
            </w:pPr>
            <w:r w:rsidRPr="00317259">
              <w:rPr>
                <w:sz w:val="18"/>
                <w:szCs w:val="18"/>
              </w:rPr>
              <w:t>58.6%</w:t>
            </w:r>
          </w:p>
        </w:tc>
      </w:tr>
      <w:tr w:rsidR="00141BE9" w:rsidRPr="002A546F" w14:paraId="70C0FD21" w14:textId="77777777" w:rsidTr="00317259">
        <w:trPr>
          <w:cantSplit/>
          <w:trHeight w:val="276"/>
        </w:trPr>
        <w:tc>
          <w:tcPr>
            <w:tcW w:w="1760" w:type="dxa"/>
            <w:tcBorders>
              <w:top w:val="single" w:sz="4" w:space="0" w:color="A6A6A6"/>
              <w:bottom w:val="single" w:sz="4" w:space="0" w:color="A6A6A6"/>
            </w:tcBorders>
            <w:shd w:val="clear" w:color="auto" w:fill="auto"/>
            <w:vAlign w:val="center"/>
          </w:tcPr>
          <w:p w14:paraId="0F9DFEE4" w14:textId="77777777" w:rsidR="00D22F78" w:rsidRPr="00317259" w:rsidRDefault="00D22F78" w:rsidP="009E6581">
            <w:pPr>
              <w:pStyle w:val="TableText"/>
              <w:rPr>
                <w:sz w:val="18"/>
                <w:szCs w:val="18"/>
              </w:rPr>
            </w:pPr>
            <w:r w:rsidRPr="00317259">
              <w:rPr>
                <w:sz w:val="18"/>
                <w:szCs w:val="18"/>
              </w:rPr>
              <w:t>Total New Zealand</w:t>
            </w:r>
          </w:p>
        </w:tc>
        <w:tc>
          <w:tcPr>
            <w:tcW w:w="1065" w:type="dxa"/>
            <w:tcBorders>
              <w:top w:val="single" w:sz="4" w:space="0" w:color="A6A6A6"/>
              <w:bottom w:val="single" w:sz="4" w:space="0" w:color="A6A6A6"/>
            </w:tcBorders>
            <w:shd w:val="clear" w:color="auto" w:fill="auto"/>
            <w:vAlign w:val="center"/>
          </w:tcPr>
          <w:p w14:paraId="3B4828CD" w14:textId="77777777" w:rsidR="00D22F78" w:rsidRPr="00317259" w:rsidRDefault="00D22F78" w:rsidP="007B18B2">
            <w:pPr>
              <w:pStyle w:val="TableText"/>
              <w:jc w:val="center"/>
              <w:rPr>
                <w:sz w:val="18"/>
                <w:szCs w:val="18"/>
              </w:rPr>
            </w:pPr>
            <w:r w:rsidRPr="00317259">
              <w:rPr>
                <w:sz w:val="18"/>
                <w:szCs w:val="18"/>
              </w:rPr>
              <w:t>74.0%</w:t>
            </w:r>
          </w:p>
        </w:tc>
        <w:tc>
          <w:tcPr>
            <w:tcW w:w="1065" w:type="dxa"/>
            <w:tcBorders>
              <w:top w:val="single" w:sz="4" w:space="0" w:color="A6A6A6"/>
              <w:bottom w:val="single" w:sz="4" w:space="0" w:color="A6A6A6"/>
            </w:tcBorders>
            <w:shd w:val="clear" w:color="auto" w:fill="auto"/>
            <w:vAlign w:val="center"/>
          </w:tcPr>
          <w:p w14:paraId="5A520E3F" w14:textId="77777777" w:rsidR="00D22F78" w:rsidRPr="00317259" w:rsidRDefault="00D22F78" w:rsidP="007B18B2">
            <w:pPr>
              <w:pStyle w:val="TableText"/>
              <w:jc w:val="center"/>
              <w:rPr>
                <w:sz w:val="18"/>
                <w:szCs w:val="18"/>
              </w:rPr>
            </w:pPr>
            <w:r w:rsidRPr="00317259">
              <w:rPr>
                <w:sz w:val="18"/>
                <w:szCs w:val="18"/>
              </w:rPr>
              <w:t>74.0%</w:t>
            </w:r>
          </w:p>
        </w:tc>
        <w:tc>
          <w:tcPr>
            <w:tcW w:w="1065" w:type="dxa"/>
            <w:tcBorders>
              <w:top w:val="single" w:sz="4" w:space="0" w:color="A6A6A6"/>
              <w:bottom w:val="single" w:sz="4" w:space="0" w:color="A6A6A6"/>
            </w:tcBorders>
            <w:shd w:val="clear" w:color="auto" w:fill="auto"/>
            <w:vAlign w:val="center"/>
          </w:tcPr>
          <w:p w14:paraId="18F9758F" w14:textId="77777777" w:rsidR="00D22F78" w:rsidRPr="00317259" w:rsidRDefault="00D22F78" w:rsidP="007B18B2">
            <w:pPr>
              <w:pStyle w:val="TableText"/>
              <w:jc w:val="center"/>
              <w:rPr>
                <w:sz w:val="18"/>
                <w:szCs w:val="18"/>
              </w:rPr>
            </w:pPr>
            <w:r w:rsidRPr="00317259">
              <w:rPr>
                <w:sz w:val="18"/>
                <w:szCs w:val="18"/>
              </w:rPr>
              <w:t>76.0%</w:t>
            </w:r>
          </w:p>
        </w:tc>
        <w:tc>
          <w:tcPr>
            <w:tcW w:w="1065" w:type="dxa"/>
            <w:tcBorders>
              <w:top w:val="single" w:sz="4" w:space="0" w:color="A6A6A6"/>
              <w:bottom w:val="single" w:sz="4" w:space="0" w:color="A6A6A6"/>
            </w:tcBorders>
            <w:shd w:val="clear" w:color="auto" w:fill="auto"/>
            <w:vAlign w:val="center"/>
          </w:tcPr>
          <w:p w14:paraId="351FAD4A" w14:textId="77777777" w:rsidR="00D22F78" w:rsidRPr="00317259" w:rsidRDefault="00D22F78" w:rsidP="007B18B2">
            <w:pPr>
              <w:pStyle w:val="TableText"/>
              <w:jc w:val="center"/>
              <w:rPr>
                <w:sz w:val="18"/>
                <w:szCs w:val="18"/>
              </w:rPr>
            </w:pPr>
            <w:r w:rsidRPr="00317259">
              <w:rPr>
                <w:sz w:val="18"/>
                <w:szCs w:val="18"/>
              </w:rPr>
              <w:t>76.0%</w:t>
            </w:r>
          </w:p>
        </w:tc>
        <w:tc>
          <w:tcPr>
            <w:tcW w:w="1065" w:type="dxa"/>
            <w:tcBorders>
              <w:top w:val="single" w:sz="4" w:space="0" w:color="A6A6A6"/>
              <w:bottom w:val="single" w:sz="4" w:space="0" w:color="A6A6A6"/>
            </w:tcBorders>
            <w:shd w:val="clear" w:color="auto" w:fill="auto"/>
            <w:vAlign w:val="center"/>
          </w:tcPr>
          <w:p w14:paraId="1B47CE85" w14:textId="77777777" w:rsidR="00D22F78" w:rsidRPr="00317259" w:rsidRDefault="00D22F78" w:rsidP="007B18B2">
            <w:pPr>
              <w:pStyle w:val="TableText"/>
              <w:jc w:val="center"/>
              <w:rPr>
                <w:sz w:val="18"/>
                <w:szCs w:val="18"/>
              </w:rPr>
            </w:pPr>
            <w:r w:rsidRPr="00317259">
              <w:rPr>
                <w:sz w:val="18"/>
                <w:szCs w:val="18"/>
              </w:rPr>
              <w:t>68.0%</w:t>
            </w:r>
          </w:p>
        </w:tc>
        <w:tc>
          <w:tcPr>
            <w:tcW w:w="1065" w:type="dxa"/>
            <w:tcBorders>
              <w:top w:val="single" w:sz="4" w:space="0" w:color="A6A6A6"/>
              <w:bottom w:val="single" w:sz="4" w:space="0" w:color="A6A6A6"/>
            </w:tcBorders>
            <w:shd w:val="clear" w:color="auto" w:fill="auto"/>
            <w:vAlign w:val="center"/>
          </w:tcPr>
          <w:p w14:paraId="2CCA879A" w14:textId="77777777" w:rsidR="00D22F78" w:rsidRPr="00317259" w:rsidRDefault="00D22F78" w:rsidP="007B18B2">
            <w:pPr>
              <w:pStyle w:val="TableText"/>
              <w:jc w:val="center"/>
              <w:rPr>
                <w:sz w:val="18"/>
                <w:szCs w:val="18"/>
              </w:rPr>
            </w:pPr>
            <w:r w:rsidRPr="00317259">
              <w:rPr>
                <w:sz w:val="18"/>
                <w:szCs w:val="18"/>
              </w:rPr>
              <w:t>72.0%</w:t>
            </w:r>
          </w:p>
        </w:tc>
      </w:tr>
      <w:tr w:rsidR="00141BE9" w:rsidRPr="002A546F" w14:paraId="0340C2FC" w14:textId="77777777" w:rsidTr="00317259">
        <w:trPr>
          <w:cantSplit/>
          <w:trHeight w:val="276"/>
        </w:trPr>
        <w:tc>
          <w:tcPr>
            <w:tcW w:w="1760" w:type="dxa"/>
            <w:tcBorders>
              <w:top w:val="single" w:sz="4" w:space="0" w:color="A6A6A6"/>
            </w:tcBorders>
            <w:shd w:val="clear" w:color="auto" w:fill="auto"/>
            <w:vAlign w:val="center"/>
          </w:tcPr>
          <w:p w14:paraId="36BBC131" w14:textId="77777777" w:rsidR="00D22F78" w:rsidRPr="00317259" w:rsidRDefault="00D22F78" w:rsidP="009E6581">
            <w:pPr>
              <w:pStyle w:val="TableText"/>
              <w:rPr>
                <w:sz w:val="18"/>
                <w:szCs w:val="18"/>
              </w:rPr>
            </w:pPr>
            <w:r w:rsidRPr="00317259">
              <w:rPr>
                <w:sz w:val="18"/>
                <w:szCs w:val="18"/>
              </w:rPr>
              <w:t>Target</w:t>
            </w:r>
          </w:p>
        </w:tc>
        <w:tc>
          <w:tcPr>
            <w:tcW w:w="1065" w:type="dxa"/>
            <w:tcBorders>
              <w:top w:val="single" w:sz="4" w:space="0" w:color="A6A6A6"/>
            </w:tcBorders>
            <w:shd w:val="clear" w:color="auto" w:fill="auto"/>
            <w:vAlign w:val="center"/>
          </w:tcPr>
          <w:p w14:paraId="5BEF4559" w14:textId="77777777" w:rsidR="00D22F78" w:rsidRPr="00317259" w:rsidRDefault="00D22F78" w:rsidP="007B18B2">
            <w:pPr>
              <w:pStyle w:val="TableText"/>
              <w:jc w:val="center"/>
              <w:rPr>
                <w:sz w:val="18"/>
                <w:szCs w:val="18"/>
              </w:rPr>
            </w:pPr>
            <w:r w:rsidRPr="00317259">
              <w:rPr>
                <w:sz w:val="18"/>
                <w:szCs w:val="18"/>
              </w:rPr>
              <w:t>95.0%</w:t>
            </w:r>
          </w:p>
        </w:tc>
        <w:tc>
          <w:tcPr>
            <w:tcW w:w="1065" w:type="dxa"/>
            <w:tcBorders>
              <w:top w:val="single" w:sz="4" w:space="0" w:color="A6A6A6"/>
            </w:tcBorders>
            <w:shd w:val="clear" w:color="auto" w:fill="auto"/>
            <w:vAlign w:val="center"/>
          </w:tcPr>
          <w:p w14:paraId="05444B4A" w14:textId="77777777" w:rsidR="00D22F78" w:rsidRPr="00317259" w:rsidRDefault="00D22F78" w:rsidP="007B18B2">
            <w:pPr>
              <w:pStyle w:val="TableText"/>
              <w:jc w:val="center"/>
              <w:rPr>
                <w:sz w:val="18"/>
                <w:szCs w:val="18"/>
              </w:rPr>
            </w:pPr>
            <w:r w:rsidRPr="00317259">
              <w:rPr>
                <w:sz w:val="18"/>
                <w:szCs w:val="18"/>
              </w:rPr>
              <w:t>95.0%</w:t>
            </w:r>
          </w:p>
        </w:tc>
        <w:tc>
          <w:tcPr>
            <w:tcW w:w="1065" w:type="dxa"/>
            <w:tcBorders>
              <w:top w:val="single" w:sz="4" w:space="0" w:color="A6A6A6"/>
            </w:tcBorders>
            <w:shd w:val="clear" w:color="auto" w:fill="auto"/>
            <w:vAlign w:val="center"/>
          </w:tcPr>
          <w:p w14:paraId="28091533" w14:textId="77777777" w:rsidR="00D22F78" w:rsidRPr="00317259" w:rsidRDefault="00D22F78" w:rsidP="007B18B2">
            <w:pPr>
              <w:pStyle w:val="TableText"/>
              <w:jc w:val="center"/>
              <w:rPr>
                <w:sz w:val="18"/>
                <w:szCs w:val="18"/>
              </w:rPr>
            </w:pPr>
            <w:r w:rsidRPr="00317259">
              <w:rPr>
                <w:sz w:val="18"/>
                <w:szCs w:val="18"/>
              </w:rPr>
              <w:t>95.0%</w:t>
            </w:r>
          </w:p>
        </w:tc>
        <w:tc>
          <w:tcPr>
            <w:tcW w:w="1065" w:type="dxa"/>
            <w:tcBorders>
              <w:top w:val="single" w:sz="4" w:space="0" w:color="A6A6A6"/>
            </w:tcBorders>
            <w:shd w:val="clear" w:color="auto" w:fill="auto"/>
            <w:vAlign w:val="center"/>
          </w:tcPr>
          <w:p w14:paraId="7F7F0BA8" w14:textId="77777777" w:rsidR="00D22F78" w:rsidRPr="00317259" w:rsidRDefault="00D22F78" w:rsidP="007B18B2">
            <w:pPr>
              <w:pStyle w:val="TableText"/>
              <w:jc w:val="center"/>
              <w:rPr>
                <w:sz w:val="18"/>
                <w:szCs w:val="18"/>
              </w:rPr>
            </w:pPr>
            <w:r w:rsidRPr="00317259">
              <w:rPr>
                <w:sz w:val="18"/>
                <w:szCs w:val="18"/>
              </w:rPr>
              <w:t>95.0%</w:t>
            </w:r>
          </w:p>
        </w:tc>
        <w:tc>
          <w:tcPr>
            <w:tcW w:w="1065" w:type="dxa"/>
            <w:tcBorders>
              <w:top w:val="single" w:sz="4" w:space="0" w:color="A6A6A6"/>
            </w:tcBorders>
            <w:shd w:val="clear" w:color="auto" w:fill="auto"/>
            <w:vAlign w:val="center"/>
          </w:tcPr>
          <w:p w14:paraId="47EF2CD5" w14:textId="77777777" w:rsidR="00D22F78" w:rsidRPr="00317259" w:rsidRDefault="00D22F78" w:rsidP="007B18B2">
            <w:pPr>
              <w:pStyle w:val="TableText"/>
              <w:jc w:val="center"/>
              <w:rPr>
                <w:sz w:val="18"/>
                <w:szCs w:val="18"/>
              </w:rPr>
            </w:pPr>
            <w:r w:rsidRPr="00317259">
              <w:rPr>
                <w:sz w:val="18"/>
                <w:szCs w:val="18"/>
              </w:rPr>
              <w:t>95.0%</w:t>
            </w:r>
          </w:p>
        </w:tc>
        <w:tc>
          <w:tcPr>
            <w:tcW w:w="1065" w:type="dxa"/>
            <w:tcBorders>
              <w:top w:val="single" w:sz="4" w:space="0" w:color="A6A6A6"/>
            </w:tcBorders>
            <w:shd w:val="clear" w:color="auto" w:fill="auto"/>
            <w:vAlign w:val="center"/>
          </w:tcPr>
          <w:p w14:paraId="3D97CA82" w14:textId="77777777" w:rsidR="00D22F78" w:rsidRPr="00317259" w:rsidRDefault="00D22F78" w:rsidP="007B18B2">
            <w:pPr>
              <w:pStyle w:val="TableText"/>
              <w:jc w:val="center"/>
              <w:rPr>
                <w:sz w:val="18"/>
                <w:szCs w:val="18"/>
              </w:rPr>
            </w:pPr>
            <w:r w:rsidRPr="00317259">
              <w:rPr>
                <w:sz w:val="18"/>
                <w:szCs w:val="18"/>
              </w:rPr>
              <w:t>95.0%</w:t>
            </w:r>
          </w:p>
        </w:tc>
      </w:tr>
    </w:tbl>
    <w:p w14:paraId="6684E448" w14:textId="77777777" w:rsidR="00D22F78" w:rsidRDefault="00D22F78" w:rsidP="00D22F78">
      <w:pPr>
        <w:rPr>
          <w:noProof/>
          <w:lang w:eastAsia="en-NZ"/>
        </w:rPr>
      </w:pPr>
    </w:p>
    <w:p w14:paraId="13369AD8" w14:textId="77777777" w:rsidR="007B378C" w:rsidRPr="00D22F78" w:rsidRDefault="007B378C" w:rsidP="00D22F78">
      <w:pPr>
        <w:rPr>
          <w:b/>
        </w:rPr>
      </w:pPr>
      <w:r w:rsidRPr="00D22F78">
        <w:rPr>
          <w:b/>
        </w:rPr>
        <w:t>Notes for Figures 8 and 9:</w:t>
      </w:r>
    </w:p>
    <w:p w14:paraId="30DEFE2D" w14:textId="77777777" w:rsidR="007B378C" w:rsidRPr="00C3652E" w:rsidRDefault="007B378C" w:rsidP="00D22F78">
      <w:pPr>
        <w:pStyle w:val="Bullet"/>
      </w:pPr>
      <w:r w:rsidRPr="00C3652E">
        <w:t>Time period: children reaching the age band for core contact 6 between July 2015 and December 2015.</w:t>
      </w:r>
    </w:p>
    <w:p w14:paraId="75C9D68B" w14:textId="77777777" w:rsidR="007B378C" w:rsidRPr="00A119E8" w:rsidRDefault="007B378C" w:rsidP="00D22F78">
      <w:pPr>
        <w:pStyle w:val="Bullet"/>
      </w:pPr>
      <w:r w:rsidRPr="00A119E8">
        <w:t xml:space="preserve">Hawke’s Bay </w:t>
      </w:r>
      <w:r>
        <w:t xml:space="preserve">DHB </w:t>
      </w:r>
      <w:r w:rsidRPr="00A119E8">
        <w:t>had fewer than 20 children in that population in September 2014.</w:t>
      </w:r>
    </w:p>
    <w:p w14:paraId="5B38764D" w14:textId="77777777" w:rsidR="007B378C" w:rsidRDefault="007B378C" w:rsidP="00D22F78">
      <w:pPr>
        <w:pStyle w:val="Bullet"/>
      </w:pPr>
      <w:r w:rsidRPr="00A119E8">
        <w:t>From this report onwards, the data source for this indicator includes reporting from all WCTO providers. Prior to this report, data presented for this indicator was sourced from Plunket alone. This means results for this indicator for the period January–June 2015 are not directly comparable with results from earlier periods.</w:t>
      </w:r>
    </w:p>
    <w:p w14:paraId="201F3FB7" w14:textId="77777777" w:rsidR="007B378C" w:rsidRPr="00A119E8" w:rsidRDefault="007B378C" w:rsidP="00D22F78">
      <w:pPr>
        <w:pStyle w:val="Bullet"/>
      </w:pPr>
      <w:r w:rsidRPr="00A119E8">
        <w:t>Numerator: number of infants where contact was able to be made by six weeks</w:t>
      </w:r>
      <w:r>
        <w:t xml:space="preserve"> of age</w:t>
      </w:r>
      <w:r w:rsidRPr="00A119E8">
        <w:t xml:space="preserve"> and who received all five contacts (source: WCTO National Health Index (NHI) data set).</w:t>
      </w:r>
    </w:p>
    <w:p w14:paraId="69DC1DDA" w14:textId="77777777" w:rsidR="007B378C" w:rsidRPr="00854490" w:rsidRDefault="007B378C" w:rsidP="00D22F78">
      <w:pPr>
        <w:pStyle w:val="Bullet"/>
      </w:pPr>
      <w:r w:rsidRPr="00854490">
        <w:t>Denominator: number of infants where contact was able to be made by six weeks of age who reached the age band for core contact 6 (13 months, 4 weeks, 1 day) (source: WCTO NHI data set).</w:t>
      </w:r>
    </w:p>
    <w:p w14:paraId="3C723440" w14:textId="77777777" w:rsidR="007B378C" w:rsidRPr="00A119E8" w:rsidRDefault="007B378C" w:rsidP="00022816"/>
    <w:p w14:paraId="044B3EFD" w14:textId="77777777" w:rsidR="00A537ED" w:rsidRDefault="007B378C" w:rsidP="00022816">
      <w:r>
        <w:t>Figure 8</w:t>
      </w:r>
      <w:r w:rsidRPr="00A119E8">
        <w:t xml:space="preserve"> shows the percentage</w:t>
      </w:r>
      <w:r>
        <w:t>s</w:t>
      </w:r>
      <w:r w:rsidRPr="00A119E8">
        <w:t xml:space="preserve"> of infants who received all WCTO core contacts in their first year of life for </w:t>
      </w:r>
      <w:r>
        <w:t xml:space="preserve">the </w:t>
      </w:r>
      <w:r w:rsidRPr="00A119E8">
        <w:t xml:space="preserve">Pacific </w:t>
      </w:r>
      <w:r>
        <w:t xml:space="preserve">population </w:t>
      </w:r>
      <w:r w:rsidRPr="00A119E8">
        <w:t>and the total New Zealand population. Both percentages dropped</w:t>
      </w:r>
      <w:r>
        <w:t xml:space="preserve"> in the December 2015 progress report but have improved. However, t</w:t>
      </w:r>
      <w:r w:rsidRPr="00A119E8">
        <w:t xml:space="preserve">he gap between </w:t>
      </w:r>
      <w:r w:rsidRPr="00A119E8">
        <w:lastRenderedPageBreak/>
        <w:t xml:space="preserve">Pacific </w:t>
      </w:r>
      <w:r>
        <w:t>peoples</w:t>
      </w:r>
      <w:r w:rsidRPr="00A119E8">
        <w:t xml:space="preserve"> and the total New Zealand population remains. Currently we are only reaching </w:t>
      </w:r>
      <w:r>
        <w:t>72</w:t>
      </w:r>
      <w:r w:rsidR="00022816">
        <w:t> </w:t>
      </w:r>
      <w:r>
        <w:t>percent</w:t>
      </w:r>
      <w:r w:rsidRPr="00A119E8">
        <w:t xml:space="preserve"> of all </w:t>
      </w:r>
      <w:r>
        <w:t xml:space="preserve">infants and only around 59 percent (58.6%) of </w:t>
      </w:r>
      <w:r w:rsidRPr="00A119E8">
        <w:t xml:space="preserve">Pacific </w:t>
      </w:r>
      <w:r>
        <w:t>infants</w:t>
      </w:r>
      <w:r w:rsidRPr="00A119E8">
        <w:t>.</w:t>
      </w:r>
    </w:p>
    <w:p w14:paraId="55BC2B2D" w14:textId="77777777" w:rsidR="00022816" w:rsidRDefault="00022816" w:rsidP="00022816"/>
    <w:p w14:paraId="2ED15130" w14:textId="77777777" w:rsidR="007B378C" w:rsidRDefault="007B378C" w:rsidP="007B378C">
      <w:pPr>
        <w:pStyle w:val="Figure"/>
      </w:pPr>
      <w:bookmarkStart w:id="85" w:name="_Toc428368064"/>
      <w:bookmarkStart w:id="86" w:name="_Toc428370442"/>
      <w:bookmarkStart w:id="87" w:name="_Toc445801448"/>
      <w:bookmarkStart w:id="88" w:name="_Toc447527146"/>
      <w:bookmarkStart w:id="89" w:name="_Toc458409428"/>
      <w:r w:rsidRPr="00A119E8">
        <w:t xml:space="preserve">Figure </w:t>
      </w:r>
      <w:r>
        <w:t>9</w:t>
      </w:r>
      <w:r w:rsidRPr="00A119E8">
        <w:t>: Percentage of infants who received all WCTO core contacts in their first year of life, Pacific peoples, by priority DHBs, 2013–201</w:t>
      </w:r>
      <w:bookmarkEnd w:id="85"/>
      <w:bookmarkEnd w:id="86"/>
      <w:bookmarkEnd w:id="87"/>
      <w:bookmarkEnd w:id="88"/>
      <w:r>
        <w:t>6</w:t>
      </w:r>
      <w:bookmarkEnd w:id="89"/>
    </w:p>
    <w:p w14:paraId="2F24713C" w14:textId="77777777" w:rsidR="007B378C" w:rsidRDefault="00362409" w:rsidP="00022816">
      <w:pPr>
        <w:rPr>
          <w:noProof/>
          <w:lang w:eastAsia="en-NZ"/>
        </w:rPr>
      </w:pPr>
      <w:r>
        <w:rPr>
          <w:noProof/>
          <w:lang w:eastAsia="en-NZ"/>
        </w:rPr>
        <w:drawing>
          <wp:inline distT="0" distB="0" distL="0" distR="0" wp14:anchorId="5535B0FD" wp14:editId="677F385E">
            <wp:extent cx="5864773" cy="3581112"/>
            <wp:effectExtent l="0" t="0" r="3175" b="635"/>
            <wp:docPr id="79" name="Picture 1" title="Figure 9: Percentage of infants who received all WCTO core contacts in their first year of life, Pacific peoples, by priority DHBs, 20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9: Percentage of infants who received all WCTO core contacts in their first year of life, Pacific peoples, by priority DHBs, 2013–20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0139" cy="3584388"/>
                    </a:xfrm>
                    <a:prstGeom prst="rect">
                      <a:avLst/>
                    </a:prstGeom>
                    <a:noFill/>
                    <a:ln>
                      <a:noFill/>
                    </a:ln>
                  </pic:spPr>
                </pic:pic>
              </a:graphicData>
            </a:graphic>
          </wp:inline>
        </w:drawing>
      </w:r>
    </w:p>
    <w:tbl>
      <w:tblPr>
        <w:tblW w:w="7655"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560"/>
        <w:gridCol w:w="1015"/>
        <w:gridCol w:w="1016"/>
        <w:gridCol w:w="1016"/>
        <w:gridCol w:w="1016"/>
        <w:gridCol w:w="1016"/>
        <w:gridCol w:w="1016"/>
      </w:tblGrid>
      <w:tr w:rsidR="00141BE9" w:rsidRPr="002A546F" w14:paraId="05DB3AF6" w14:textId="77777777" w:rsidTr="00AE4282">
        <w:trPr>
          <w:cantSplit/>
        </w:trPr>
        <w:tc>
          <w:tcPr>
            <w:tcW w:w="1560" w:type="dxa"/>
            <w:tcBorders>
              <w:top w:val="single" w:sz="4" w:space="0" w:color="auto"/>
              <w:bottom w:val="single" w:sz="4" w:space="0" w:color="auto"/>
            </w:tcBorders>
            <w:shd w:val="clear" w:color="auto" w:fill="auto"/>
          </w:tcPr>
          <w:p w14:paraId="2418D9A0" w14:textId="77777777" w:rsidR="00022816" w:rsidRPr="00317259" w:rsidRDefault="00022816" w:rsidP="00317259">
            <w:pPr>
              <w:pStyle w:val="TableText"/>
              <w:spacing w:before="60" w:after="60"/>
              <w:rPr>
                <w:sz w:val="18"/>
                <w:szCs w:val="18"/>
              </w:rPr>
            </w:pPr>
          </w:p>
        </w:tc>
        <w:tc>
          <w:tcPr>
            <w:tcW w:w="1015" w:type="dxa"/>
            <w:tcBorders>
              <w:top w:val="single" w:sz="4" w:space="0" w:color="auto"/>
              <w:bottom w:val="single" w:sz="4" w:space="0" w:color="auto"/>
            </w:tcBorders>
            <w:shd w:val="clear" w:color="auto" w:fill="auto"/>
          </w:tcPr>
          <w:p w14:paraId="686185E5" w14:textId="77777777" w:rsidR="00022816" w:rsidRPr="00317259" w:rsidRDefault="00022816" w:rsidP="00317259">
            <w:pPr>
              <w:pStyle w:val="TableText"/>
              <w:spacing w:before="60" w:after="60"/>
              <w:jc w:val="center"/>
              <w:rPr>
                <w:b/>
                <w:sz w:val="18"/>
                <w:szCs w:val="18"/>
              </w:rPr>
            </w:pPr>
            <w:r w:rsidRPr="00317259">
              <w:rPr>
                <w:b/>
                <w:sz w:val="18"/>
                <w:szCs w:val="18"/>
              </w:rPr>
              <w:t>Sep</w:t>
            </w:r>
            <w:r w:rsidR="00AE4282" w:rsidRPr="00317259">
              <w:rPr>
                <w:b/>
                <w:sz w:val="18"/>
                <w:szCs w:val="18"/>
              </w:rPr>
              <w:t xml:space="preserve"> 201</w:t>
            </w:r>
            <w:r w:rsidRPr="00317259">
              <w:rPr>
                <w:b/>
                <w:sz w:val="18"/>
                <w:szCs w:val="18"/>
              </w:rPr>
              <w:t>3</w:t>
            </w:r>
          </w:p>
        </w:tc>
        <w:tc>
          <w:tcPr>
            <w:tcW w:w="1016" w:type="dxa"/>
            <w:tcBorders>
              <w:top w:val="single" w:sz="4" w:space="0" w:color="auto"/>
              <w:bottom w:val="single" w:sz="4" w:space="0" w:color="auto"/>
            </w:tcBorders>
            <w:shd w:val="clear" w:color="auto" w:fill="auto"/>
          </w:tcPr>
          <w:p w14:paraId="005A99EE" w14:textId="77777777" w:rsidR="00022816" w:rsidRPr="00317259" w:rsidRDefault="00022816" w:rsidP="00317259">
            <w:pPr>
              <w:pStyle w:val="TableText"/>
              <w:spacing w:before="60" w:after="60"/>
              <w:jc w:val="center"/>
              <w:rPr>
                <w:b/>
                <w:sz w:val="18"/>
                <w:szCs w:val="18"/>
              </w:rPr>
            </w:pPr>
            <w:r w:rsidRPr="00317259">
              <w:rPr>
                <w:b/>
                <w:sz w:val="18"/>
                <w:szCs w:val="18"/>
              </w:rPr>
              <w:t>Mar</w:t>
            </w:r>
            <w:r w:rsidR="00AE4282" w:rsidRPr="00317259">
              <w:rPr>
                <w:b/>
                <w:sz w:val="18"/>
                <w:szCs w:val="18"/>
              </w:rPr>
              <w:t xml:space="preserve"> 201</w:t>
            </w:r>
            <w:r w:rsidRPr="00317259">
              <w:rPr>
                <w:b/>
                <w:sz w:val="18"/>
                <w:szCs w:val="18"/>
              </w:rPr>
              <w:t>4</w:t>
            </w:r>
          </w:p>
        </w:tc>
        <w:tc>
          <w:tcPr>
            <w:tcW w:w="1016" w:type="dxa"/>
            <w:tcBorders>
              <w:top w:val="single" w:sz="4" w:space="0" w:color="auto"/>
              <w:bottom w:val="single" w:sz="4" w:space="0" w:color="auto"/>
            </w:tcBorders>
            <w:shd w:val="clear" w:color="auto" w:fill="auto"/>
          </w:tcPr>
          <w:p w14:paraId="2ECFFCFA" w14:textId="77777777" w:rsidR="00022816" w:rsidRPr="00317259" w:rsidRDefault="00022816" w:rsidP="00317259">
            <w:pPr>
              <w:pStyle w:val="TableText"/>
              <w:spacing w:before="60" w:after="60"/>
              <w:jc w:val="center"/>
              <w:rPr>
                <w:b/>
                <w:sz w:val="18"/>
                <w:szCs w:val="18"/>
              </w:rPr>
            </w:pPr>
            <w:r w:rsidRPr="00317259">
              <w:rPr>
                <w:b/>
                <w:sz w:val="18"/>
                <w:szCs w:val="18"/>
              </w:rPr>
              <w:t>Sep</w:t>
            </w:r>
            <w:r w:rsidR="00AE4282" w:rsidRPr="00317259">
              <w:rPr>
                <w:b/>
                <w:sz w:val="18"/>
                <w:szCs w:val="18"/>
              </w:rPr>
              <w:t xml:space="preserve"> 201</w:t>
            </w:r>
            <w:r w:rsidRPr="00317259">
              <w:rPr>
                <w:b/>
                <w:sz w:val="18"/>
                <w:szCs w:val="18"/>
              </w:rPr>
              <w:t>4</w:t>
            </w:r>
          </w:p>
        </w:tc>
        <w:tc>
          <w:tcPr>
            <w:tcW w:w="1016" w:type="dxa"/>
            <w:tcBorders>
              <w:top w:val="single" w:sz="4" w:space="0" w:color="auto"/>
              <w:bottom w:val="single" w:sz="4" w:space="0" w:color="auto"/>
            </w:tcBorders>
            <w:shd w:val="clear" w:color="auto" w:fill="auto"/>
          </w:tcPr>
          <w:p w14:paraId="7C28E187" w14:textId="77777777" w:rsidR="00022816" w:rsidRPr="00317259" w:rsidRDefault="00022816" w:rsidP="00317259">
            <w:pPr>
              <w:pStyle w:val="TableText"/>
              <w:spacing w:before="60" w:after="60"/>
              <w:jc w:val="center"/>
              <w:rPr>
                <w:b/>
                <w:sz w:val="18"/>
                <w:szCs w:val="18"/>
              </w:rPr>
            </w:pPr>
            <w:r w:rsidRPr="00317259">
              <w:rPr>
                <w:b/>
                <w:sz w:val="18"/>
                <w:szCs w:val="18"/>
              </w:rPr>
              <w:t>Mar</w:t>
            </w:r>
            <w:r w:rsidR="00AE4282" w:rsidRPr="00317259">
              <w:rPr>
                <w:b/>
                <w:sz w:val="18"/>
                <w:szCs w:val="18"/>
              </w:rPr>
              <w:t xml:space="preserve"> 201</w:t>
            </w:r>
            <w:r w:rsidRPr="00317259">
              <w:rPr>
                <w:b/>
                <w:sz w:val="18"/>
                <w:szCs w:val="18"/>
              </w:rPr>
              <w:t>5</w:t>
            </w:r>
          </w:p>
        </w:tc>
        <w:tc>
          <w:tcPr>
            <w:tcW w:w="1016" w:type="dxa"/>
            <w:tcBorders>
              <w:top w:val="single" w:sz="4" w:space="0" w:color="auto"/>
              <w:bottom w:val="single" w:sz="4" w:space="0" w:color="auto"/>
            </w:tcBorders>
            <w:shd w:val="clear" w:color="auto" w:fill="auto"/>
          </w:tcPr>
          <w:p w14:paraId="4760F70C" w14:textId="77777777" w:rsidR="00022816" w:rsidRPr="00317259" w:rsidRDefault="00022816" w:rsidP="00317259">
            <w:pPr>
              <w:pStyle w:val="TableText"/>
              <w:spacing w:before="60" w:after="60"/>
              <w:jc w:val="center"/>
              <w:rPr>
                <w:b/>
                <w:sz w:val="18"/>
                <w:szCs w:val="18"/>
              </w:rPr>
            </w:pPr>
            <w:r w:rsidRPr="00317259">
              <w:rPr>
                <w:b/>
                <w:sz w:val="18"/>
                <w:szCs w:val="18"/>
              </w:rPr>
              <w:t>Sep</w:t>
            </w:r>
            <w:r w:rsidR="00AE4282" w:rsidRPr="00317259">
              <w:rPr>
                <w:b/>
                <w:sz w:val="18"/>
                <w:szCs w:val="18"/>
              </w:rPr>
              <w:t xml:space="preserve"> 201</w:t>
            </w:r>
            <w:r w:rsidRPr="00317259">
              <w:rPr>
                <w:b/>
                <w:sz w:val="18"/>
                <w:szCs w:val="18"/>
              </w:rPr>
              <w:t>5</w:t>
            </w:r>
          </w:p>
        </w:tc>
        <w:tc>
          <w:tcPr>
            <w:tcW w:w="1016" w:type="dxa"/>
            <w:tcBorders>
              <w:top w:val="single" w:sz="4" w:space="0" w:color="auto"/>
              <w:bottom w:val="single" w:sz="4" w:space="0" w:color="auto"/>
            </w:tcBorders>
            <w:shd w:val="clear" w:color="auto" w:fill="auto"/>
          </w:tcPr>
          <w:p w14:paraId="6DF25CB3" w14:textId="77777777" w:rsidR="00022816" w:rsidRPr="00317259" w:rsidRDefault="00022816" w:rsidP="00317259">
            <w:pPr>
              <w:pStyle w:val="TableText"/>
              <w:spacing w:before="60" w:after="60"/>
              <w:jc w:val="center"/>
              <w:rPr>
                <w:b/>
                <w:sz w:val="18"/>
                <w:szCs w:val="18"/>
              </w:rPr>
            </w:pPr>
            <w:r w:rsidRPr="00317259">
              <w:rPr>
                <w:b/>
                <w:sz w:val="18"/>
                <w:szCs w:val="18"/>
              </w:rPr>
              <w:t>Mar</w:t>
            </w:r>
            <w:r w:rsidR="00AE4282" w:rsidRPr="00317259">
              <w:rPr>
                <w:b/>
                <w:sz w:val="18"/>
                <w:szCs w:val="18"/>
              </w:rPr>
              <w:t xml:space="preserve"> 201</w:t>
            </w:r>
            <w:r w:rsidRPr="00317259">
              <w:rPr>
                <w:b/>
                <w:sz w:val="18"/>
                <w:szCs w:val="18"/>
              </w:rPr>
              <w:t>6</w:t>
            </w:r>
          </w:p>
        </w:tc>
      </w:tr>
      <w:tr w:rsidR="00141BE9" w:rsidRPr="002A546F" w14:paraId="643A7FE6" w14:textId="77777777" w:rsidTr="00AE4282">
        <w:trPr>
          <w:cantSplit/>
        </w:trPr>
        <w:tc>
          <w:tcPr>
            <w:tcW w:w="1560" w:type="dxa"/>
            <w:tcBorders>
              <w:top w:val="single" w:sz="4" w:space="0" w:color="auto"/>
              <w:bottom w:val="single" w:sz="4" w:space="0" w:color="A6A6A6"/>
            </w:tcBorders>
            <w:shd w:val="clear" w:color="auto" w:fill="auto"/>
          </w:tcPr>
          <w:p w14:paraId="4671B3A0" w14:textId="77777777" w:rsidR="00022816" w:rsidRPr="00317259" w:rsidRDefault="00022816" w:rsidP="00317259">
            <w:pPr>
              <w:pStyle w:val="TableText"/>
              <w:spacing w:before="60" w:after="60"/>
              <w:rPr>
                <w:sz w:val="18"/>
                <w:szCs w:val="18"/>
              </w:rPr>
            </w:pPr>
            <w:r w:rsidRPr="00317259">
              <w:rPr>
                <w:sz w:val="18"/>
                <w:szCs w:val="18"/>
              </w:rPr>
              <w:t>Auckland</w:t>
            </w:r>
          </w:p>
        </w:tc>
        <w:tc>
          <w:tcPr>
            <w:tcW w:w="1015" w:type="dxa"/>
            <w:tcBorders>
              <w:top w:val="single" w:sz="4" w:space="0" w:color="auto"/>
              <w:bottom w:val="single" w:sz="4" w:space="0" w:color="A6A6A6"/>
            </w:tcBorders>
            <w:shd w:val="clear" w:color="auto" w:fill="auto"/>
          </w:tcPr>
          <w:p w14:paraId="1304ED2D" w14:textId="77777777" w:rsidR="00022816" w:rsidRPr="00317259" w:rsidRDefault="00022816" w:rsidP="00317259">
            <w:pPr>
              <w:pStyle w:val="TableText"/>
              <w:spacing w:before="60" w:after="60"/>
              <w:jc w:val="center"/>
              <w:rPr>
                <w:sz w:val="18"/>
                <w:szCs w:val="18"/>
              </w:rPr>
            </w:pPr>
            <w:r w:rsidRPr="00317259">
              <w:rPr>
                <w:sz w:val="18"/>
                <w:szCs w:val="18"/>
              </w:rPr>
              <w:t>62.0%</w:t>
            </w:r>
          </w:p>
        </w:tc>
        <w:tc>
          <w:tcPr>
            <w:tcW w:w="1016" w:type="dxa"/>
            <w:tcBorders>
              <w:top w:val="single" w:sz="4" w:space="0" w:color="auto"/>
              <w:bottom w:val="single" w:sz="4" w:space="0" w:color="A6A6A6"/>
            </w:tcBorders>
            <w:shd w:val="clear" w:color="auto" w:fill="auto"/>
          </w:tcPr>
          <w:p w14:paraId="3F0B87FA" w14:textId="77777777" w:rsidR="00022816" w:rsidRPr="00317259" w:rsidRDefault="00022816" w:rsidP="00317259">
            <w:pPr>
              <w:pStyle w:val="TableText"/>
              <w:spacing w:before="60" w:after="60"/>
              <w:jc w:val="center"/>
              <w:rPr>
                <w:sz w:val="18"/>
                <w:szCs w:val="18"/>
              </w:rPr>
            </w:pPr>
            <w:r w:rsidRPr="00317259">
              <w:rPr>
                <w:sz w:val="18"/>
                <w:szCs w:val="18"/>
              </w:rPr>
              <w:t>70.0%</w:t>
            </w:r>
          </w:p>
        </w:tc>
        <w:tc>
          <w:tcPr>
            <w:tcW w:w="1016" w:type="dxa"/>
            <w:tcBorders>
              <w:top w:val="single" w:sz="4" w:space="0" w:color="auto"/>
              <w:bottom w:val="single" w:sz="4" w:space="0" w:color="A6A6A6"/>
            </w:tcBorders>
            <w:shd w:val="clear" w:color="auto" w:fill="auto"/>
          </w:tcPr>
          <w:p w14:paraId="386C573D" w14:textId="77777777" w:rsidR="00022816" w:rsidRPr="00317259" w:rsidRDefault="00022816" w:rsidP="00317259">
            <w:pPr>
              <w:pStyle w:val="TableText"/>
              <w:spacing w:before="60" w:after="60"/>
              <w:jc w:val="center"/>
              <w:rPr>
                <w:sz w:val="18"/>
                <w:szCs w:val="18"/>
              </w:rPr>
            </w:pPr>
            <w:r w:rsidRPr="00317259">
              <w:rPr>
                <w:sz w:val="18"/>
                <w:szCs w:val="18"/>
              </w:rPr>
              <w:t>71.0%</w:t>
            </w:r>
          </w:p>
        </w:tc>
        <w:tc>
          <w:tcPr>
            <w:tcW w:w="1016" w:type="dxa"/>
            <w:tcBorders>
              <w:top w:val="single" w:sz="4" w:space="0" w:color="auto"/>
              <w:bottom w:val="single" w:sz="4" w:space="0" w:color="A6A6A6"/>
            </w:tcBorders>
            <w:shd w:val="clear" w:color="auto" w:fill="auto"/>
          </w:tcPr>
          <w:p w14:paraId="2F5B9BB3" w14:textId="77777777" w:rsidR="00022816" w:rsidRPr="00317259" w:rsidRDefault="00022816" w:rsidP="00317259">
            <w:pPr>
              <w:pStyle w:val="TableText"/>
              <w:spacing w:before="60" w:after="60"/>
              <w:jc w:val="center"/>
              <w:rPr>
                <w:sz w:val="18"/>
                <w:szCs w:val="18"/>
              </w:rPr>
            </w:pPr>
            <w:r w:rsidRPr="00317259">
              <w:rPr>
                <w:sz w:val="18"/>
                <w:szCs w:val="18"/>
              </w:rPr>
              <w:t>70.0%</w:t>
            </w:r>
          </w:p>
        </w:tc>
        <w:tc>
          <w:tcPr>
            <w:tcW w:w="1016" w:type="dxa"/>
            <w:tcBorders>
              <w:top w:val="single" w:sz="4" w:space="0" w:color="auto"/>
              <w:bottom w:val="single" w:sz="4" w:space="0" w:color="A6A6A6"/>
            </w:tcBorders>
            <w:shd w:val="clear" w:color="auto" w:fill="auto"/>
          </w:tcPr>
          <w:p w14:paraId="6870E204" w14:textId="77777777" w:rsidR="00022816" w:rsidRPr="00317259" w:rsidRDefault="00022816" w:rsidP="00317259">
            <w:pPr>
              <w:pStyle w:val="TableText"/>
              <w:spacing w:before="60" w:after="60"/>
              <w:jc w:val="center"/>
              <w:rPr>
                <w:sz w:val="18"/>
                <w:szCs w:val="18"/>
              </w:rPr>
            </w:pPr>
            <w:r w:rsidRPr="00317259">
              <w:rPr>
                <w:sz w:val="18"/>
                <w:szCs w:val="18"/>
              </w:rPr>
              <w:t>51.0%</w:t>
            </w:r>
          </w:p>
        </w:tc>
        <w:tc>
          <w:tcPr>
            <w:tcW w:w="1016" w:type="dxa"/>
            <w:tcBorders>
              <w:top w:val="single" w:sz="4" w:space="0" w:color="auto"/>
              <w:bottom w:val="single" w:sz="4" w:space="0" w:color="A6A6A6"/>
            </w:tcBorders>
            <w:shd w:val="clear" w:color="auto" w:fill="auto"/>
          </w:tcPr>
          <w:p w14:paraId="4D9B91F0" w14:textId="77777777" w:rsidR="00022816" w:rsidRPr="00317259" w:rsidRDefault="00022816" w:rsidP="00317259">
            <w:pPr>
              <w:pStyle w:val="TableText"/>
              <w:spacing w:before="60" w:after="60"/>
              <w:jc w:val="center"/>
              <w:rPr>
                <w:sz w:val="18"/>
                <w:szCs w:val="18"/>
              </w:rPr>
            </w:pPr>
            <w:r w:rsidRPr="00317259">
              <w:rPr>
                <w:sz w:val="18"/>
                <w:szCs w:val="18"/>
              </w:rPr>
              <w:t>60.5%</w:t>
            </w:r>
          </w:p>
        </w:tc>
      </w:tr>
      <w:tr w:rsidR="00141BE9" w:rsidRPr="002A546F" w14:paraId="5BAB5FC5" w14:textId="77777777" w:rsidTr="00AE4282">
        <w:trPr>
          <w:cantSplit/>
        </w:trPr>
        <w:tc>
          <w:tcPr>
            <w:tcW w:w="1560" w:type="dxa"/>
            <w:tcBorders>
              <w:top w:val="single" w:sz="4" w:space="0" w:color="A6A6A6"/>
              <w:bottom w:val="single" w:sz="4" w:space="0" w:color="A6A6A6"/>
            </w:tcBorders>
            <w:shd w:val="clear" w:color="auto" w:fill="auto"/>
          </w:tcPr>
          <w:p w14:paraId="334980FC" w14:textId="77777777" w:rsidR="00022816" w:rsidRPr="00317259" w:rsidRDefault="00022816" w:rsidP="00317259">
            <w:pPr>
              <w:pStyle w:val="TableText"/>
              <w:spacing w:before="60" w:after="60"/>
              <w:rPr>
                <w:sz w:val="18"/>
                <w:szCs w:val="18"/>
              </w:rPr>
            </w:pPr>
            <w:r w:rsidRPr="00317259">
              <w:rPr>
                <w:sz w:val="18"/>
                <w:szCs w:val="18"/>
              </w:rPr>
              <w:t>Canterbury</w:t>
            </w:r>
          </w:p>
        </w:tc>
        <w:tc>
          <w:tcPr>
            <w:tcW w:w="1015" w:type="dxa"/>
            <w:tcBorders>
              <w:top w:val="single" w:sz="4" w:space="0" w:color="A6A6A6"/>
              <w:bottom w:val="single" w:sz="4" w:space="0" w:color="A6A6A6"/>
            </w:tcBorders>
            <w:shd w:val="clear" w:color="auto" w:fill="auto"/>
          </w:tcPr>
          <w:p w14:paraId="25E602A3" w14:textId="77777777" w:rsidR="00022816" w:rsidRPr="00317259" w:rsidRDefault="00022816" w:rsidP="00317259">
            <w:pPr>
              <w:pStyle w:val="TableText"/>
              <w:spacing w:before="60" w:after="60"/>
              <w:jc w:val="center"/>
              <w:rPr>
                <w:sz w:val="18"/>
                <w:szCs w:val="18"/>
              </w:rPr>
            </w:pPr>
            <w:r w:rsidRPr="00317259">
              <w:rPr>
                <w:sz w:val="18"/>
                <w:szCs w:val="18"/>
              </w:rPr>
              <w:t>59.0%</w:t>
            </w:r>
          </w:p>
        </w:tc>
        <w:tc>
          <w:tcPr>
            <w:tcW w:w="1016" w:type="dxa"/>
            <w:tcBorders>
              <w:top w:val="single" w:sz="4" w:space="0" w:color="A6A6A6"/>
              <w:bottom w:val="single" w:sz="4" w:space="0" w:color="A6A6A6"/>
            </w:tcBorders>
            <w:shd w:val="clear" w:color="auto" w:fill="auto"/>
          </w:tcPr>
          <w:p w14:paraId="03FFFECF" w14:textId="77777777" w:rsidR="00022816" w:rsidRPr="00317259" w:rsidRDefault="00022816" w:rsidP="00317259">
            <w:pPr>
              <w:pStyle w:val="TableText"/>
              <w:spacing w:before="60" w:after="60"/>
              <w:jc w:val="center"/>
              <w:rPr>
                <w:sz w:val="18"/>
                <w:szCs w:val="18"/>
              </w:rPr>
            </w:pPr>
            <w:r w:rsidRPr="00317259">
              <w:rPr>
                <w:sz w:val="18"/>
                <w:szCs w:val="18"/>
              </w:rPr>
              <w:t>58.0%</w:t>
            </w:r>
          </w:p>
        </w:tc>
        <w:tc>
          <w:tcPr>
            <w:tcW w:w="1016" w:type="dxa"/>
            <w:tcBorders>
              <w:top w:val="single" w:sz="4" w:space="0" w:color="A6A6A6"/>
              <w:bottom w:val="single" w:sz="4" w:space="0" w:color="A6A6A6"/>
            </w:tcBorders>
            <w:shd w:val="clear" w:color="auto" w:fill="auto"/>
          </w:tcPr>
          <w:p w14:paraId="0EDF0BA4" w14:textId="77777777" w:rsidR="00022816" w:rsidRPr="00317259" w:rsidRDefault="00022816" w:rsidP="00317259">
            <w:pPr>
              <w:pStyle w:val="TableText"/>
              <w:spacing w:before="60" w:after="60"/>
              <w:jc w:val="center"/>
              <w:rPr>
                <w:sz w:val="18"/>
                <w:szCs w:val="18"/>
              </w:rPr>
            </w:pPr>
            <w:r w:rsidRPr="00317259">
              <w:rPr>
                <w:sz w:val="18"/>
                <w:szCs w:val="18"/>
              </w:rPr>
              <w:t>56.0%</w:t>
            </w:r>
          </w:p>
        </w:tc>
        <w:tc>
          <w:tcPr>
            <w:tcW w:w="1016" w:type="dxa"/>
            <w:tcBorders>
              <w:top w:val="single" w:sz="4" w:space="0" w:color="A6A6A6"/>
              <w:bottom w:val="single" w:sz="4" w:space="0" w:color="A6A6A6"/>
            </w:tcBorders>
            <w:shd w:val="clear" w:color="auto" w:fill="auto"/>
          </w:tcPr>
          <w:p w14:paraId="1DCE4E26" w14:textId="77777777" w:rsidR="00022816" w:rsidRPr="00317259" w:rsidRDefault="00022816" w:rsidP="00317259">
            <w:pPr>
              <w:pStyle w:val="TableText"/>
              <w:spacing w:before="60" w:after="60"/>
              <w:jc w:val="center"/>
              <w:rPr>
                <w:sz w:val="18"/>
                <w:szCs w:val="18"/>
              </w:rPr>
            </w:pPr>
            <w:r w:rsidRPr="00317259">
              <w:rPr>
                <w:sz w:val="18"/>
                <w:szCs w:val="18"/>
              </w:rPr>
              <w:t>62.0%</w:t>
            </w:r>
          </w:p>
        </w:tc>
        <w:tc>
          <w:tcPr>
            <w:tcW w:w="1016" w:type="dxa"/>
            <w:tcBorders>
              <w:top w:val="single" w:sz="4" w:space="0" w:color="A6A6A6"/>
              <w:bottom w:val="single" w:sz="4" w:space="0" w:color="A6A6A6"/>
            </w:tcBorders>
            <w:shd w:val="clear" w:color="auto" w:fill="auto"/>
          </w:tcPr>
          <w:p w14:paraId="0E98CACB" w14:textId="77777777" w:rsidR="00022816" w:rsidRPr="00317259" w:rsidRDefault="00022816" w:rsidP="00317259">
            <w:pPr>
              <w:pStyle w:val="TableText"/>
              <w:spacing w:before="60" w:after="60"/>
              <w:jc w:val="center"/>
              <w:rPr>
                <w:sz w:val="18"/>
                <w:szCs w:val="18"/>
              </w:rPr>
            </w:pPr>
            <w:r w:rsidRPr="00317259">
              <w:rPr>
                <w:sz w:val="18"/>
                <w:szCs w:val="18"/>
              </w:rPr>
              <w:t>54.0%</w:t>
            </w:r>
          </w:p>
        </w:tc>
        <w:tc>
          <w:tcPr>
            <w:tcW w:w="1016" w:type="dxa"/>
            <w:tcBorders>
              <w:top w:val="single" w:sz="4" w:space="0" w:color="A6A6A6"/>
              <w:bottom w:val="single" w:sz="4" w:space="0" w:color="A6A6A6"/>
            </w:tcBorders>
            <w:shd w:val="clear" w:color="auto" w:fill="auto"/>
          </w:tcPr>
          <w:p w14:paraId="16A8900F" w14:textId="77777777" w:rsidR="00022816" w:rsidRPr="00317259" w:rsidRDefault="00022816" w:rsidP="00317259">
            <w:pPr>
              <w:pStyle w:val="TableText"/>
              <w:spacing w:before="60" w:after="60"/>
              <w:jc w:val="center"/>
              <w:rPr>
                <w:sz w:val="18"/>
                <w:szCs w:val="18"/>
              </w:rPr>
            </w:pPr>
            <w:r w:rsidRPr="00317259">
              <w:rPr>
                <w:sz w:val="18"/>
                <w:szCs w:val="18"/>
              </w:rPr>
              <w:t>41.1%</w:t>
            </w:r>
          </w:p>
        </w:tc>
      </w:tr>
      <w:tr w:rsidR="00141BE9" w:rsidRPr="002A546F" w14:paraId="30526BA4" w14:textId="77777777" w:rsidTr="00AE4282">
        <w:trPr>
          <w:cantSplit/>
        </w:trPr>
        <w:tc>
          <w:tcPr>
            <w:tcW w:w="1560" w:type="dxa"/>
            <w:tcBorders>
              <w:top w:val="single" w:sz="4" w:space="0" w:color="A6A6A6"/>
              <w:bottom w:val="single" w:sz="4" w:space="0" w:color="A6A6A6"/>
            </w:tcBorders>
            <w:shd w:val="clear" w:color="auto" w:fill="auto"/>
          </w:tcPr>
          <w:p w14:paraId="5885FDFA" w14:textId="77777777" w:rsidR="00022816" w:rsidRPr="00317259" w:rsidRDefault="00022816" w:rsidP="00317259">
            <w:pPr>
              <w:pStyle w:val="TableText"/>
              <w:spacing w:before="60" w:after="60"/>
              <w:rPr>
                <w:sz w:val="18"/>
                <w:szCs w:val="18"/>
              </w:rPr>
            </w:pPr>
            <w:r w:rsidRPr="00317259">
              <w:rPr>
                <w:sz w:val="18"/>
                <w:szCs w:val="18"/>
              </w:rPr>
              <w:t>Capital &amp; Coast</w:t>
            </w:r>
          </w:p>
        </w:tc>
        <w:tc>
          <w:tcPr>
            <w:tcW w:w="1015" w:type="dxa"/>
            <w:tcBorders>
              <w:top w:val="single" w:sz="4" w:space="0" w:color="A6A6A6"/>
              <w:bottom w:val="single" w:sz="4" w:space="0" w:color="A6A6A6"/>
            </w:tcBorders>
            <w:shd w:val="clear" w:color="auto" w:fill="auto"/>
          </w:tcPr>
          <w:p w14:paraId="276D51DD" w14:textId="77777777" w:rsidR="00022816" w:rsidRPr="00317259" w:rsidRDefault="00022816" w:rsidP="00317259">
            <w:pPr>
              <w:pStyle w:val="TableText"/>
              <w:spacing w:before="60" w:after="60"/>
              <w:jc w:val="center"/>
              <w:rPr>
                <w:sz w:val="18"/>
                <w:szCs w:val="18"/>
              </w:rPr>
            </w:pPr>
            <w:r w:rsidRPr="00317259">
              <w:rPr>
                <w:sz w:val="18"/>
                <w:szCs w:val="18"/>
              </w:rPr>
              <w:t>79.0%</w:t>
            </w:r>
          </w:p>
        </w:tc>
        <w:tc>
          <w:tcPr>
            <w:tcW w:w="1016" w:type="dxa"/>
            <w:tcBorders>
              <w:top w:val="single" w:sz="4" w:space="0" w:color="A6A6A6"/>
              <w:bottom w:val="single" w:sz="4" w:space="0" w:color="A6A6A6"/>
            </w:tcBorders>
            <w:shd w:val="clear" w:color="auto" w:fill="auto"/>
          </w:tcPr>
          <w:p w14:paraId="27EA504C" w14:textId="77777777" w:rsidR="00022816" w:rsidRPr="00317259" w:rsidRDefault="00022816" w:rsidP="00317259">
            <w:pPr>
              <w:pStyle w:val="TableText"/>
              <w:spacing w:before="60" w:after="60"/>
              <w:jc w:val="center"/>
              <w:rPr>
                <w:sz w:val="18"/>
                <w:szCs w:val="18"/>
              </w:rPr>
            </w:pPr>
            <w:r w:rsidRPr="00317259">
              <w:rPr>
                <w:sz w:val="18"/>
                <w:szCs w:val="18"/>
              </w:rPr>
              <w:t>82.0%</w:t>
            </w:r>
          </w:p>
        </w:tc>
        <w:tc>
          <w:tcPr>
            <w:tcW w:w="1016" w:type="dxa"/>
            <w:tcBorders>
              <w:top w:val="single" w:sz="4" w:space="0" w:color="A6A6A6"/>
              <w:bottom w:val="single" w:sz="4" w:space="0" w:color="A6A6A6"/>
            </w:tcBorders>
            <w:shd w:val="clear" w:color="auto" w:fill="auto"/>
          </w:tcPr>
          <w:p w14:paraId="6317323F" w14:textId="77777777" w:rsidR="00022816" w:rsidRPr="00317259" w:rsidRDefault="00022816" w:rsidP="00317259">
            <w:pPr>
              <w:pStyle w:val="TableText"/>
              <w:spacing w:before="60" w:after="60"/>
              <w:jc w:val="center"/>
              <w:rPr>
                <w:sz w:val="18"/>
                <w:szCs w:val="18"/>
              </w:rPr>
            </w:pPr>
            <w:r w:rsidRPr="00317259">
              <w:rPr>
                <w:sz w:val="18"/>
                <w:szCs w:val="18"/>
              </w:rPr>
              <w:t>68.0%</w:t>
            </w:r>
          </w:p>
        </w:tc>
        <w:tc>
          <w:tcPr>
            <w:tcW w:w="1016" w:type="dxa"/>
            <w:tcBorders>
              <w:top w:val="single" w:sz="4" w:space="0" w:color="A6A6A6"/>
              <w:bottom w:val="single" w:sz="4" w:space="0" w:color="A6A6A6"/>
            </w:tcBorders>
            <w:shd w:val="clear" w:color="auto" w:fill="auto"/>
          </w:tcPr>
          <w:p w14:paraId="0BEF9566" w14:textId="77777777" w:rsidR="00022816" w:rsidRPr="00317259" w:rsidRDefault="00022816" w:rsidP="00317259">
            <w:pPr>
              <w:pStyle w:val="TableText"/>
              <w:spacing w:before="60" w:after="60"/>
              <w:jc w:val="center"/>
              <w:rPr>
                <w:sz w:val="18"/>
                <w:szCs w:val="18"/>
              </w:rPr>
            </w:pPr>
            <w:r w:rsidRPr="00317259">
              <w:rPr>
                <w:sz w:val="18"/>
                <w:szCs w:val="18"/>
              </w:rPr>
              <w:t>76.0%</w:t>
            </w:r>
          </w:p>
        </w:tc>
        <w:tc>
          <w:tcPr>
            <w:tcW w:w="1016" w:type="dxa"/>
            <w:tcBorders>
              <w:top w:val="single" w:sz="4" w:space="0" w:color="A6A6A6"/>
              <w:bottom w:val="single" w:sz="4" w:space="0" w:color="A6A6A6"/>
            </w:tcBorders>
            <w:shd w:val="clear" w:color="auto" w:fill="auto"/>
          </w:tcPr>
          <w:p w14:paraId="01431CDC" w14:textId="77777777" w:rsidR="00022816" w:rsidRPr="00317259" w:rsidRDefault="00022816" w:rsidP="00317259">
            <w:pPr>
              <w:pStyle w:val="TableText"/>
              <w:spacing w:before="60" w:after="60"/>
              <w:jc w:val="center"/>
              <w:rPr>
                <w:sz w:val="18"/>
                <w:szCs w:val="18"/>
              </w:rPr>
            </w:pPr>
            <w:r w:rsidRPr="00317259">
              <w:rPr>
                <w:sz w:val="18"/>
                <w:szCs w:val="18"/>
              </w:rPr>
              <w:t>44.0%</w:t>
            </w:r>
          </w:p>
        </w:tc>
        <w:tc>
          <w:tcPr>
            <w:tcW w:w="1016" w:type="dxa"/>
            <w:tcBorders>
              <w:top w:val="single" w:sz="4" w:space="0" w:color="A6A6A6"/>
              <w:bottom w:val="single" w:sz="4" w:space="0" w:color="A6A6A6"/>
            </w:tcBorders>
            <w:shd w:val="clear" w:color="auto" w:fill="auto"/>
          </w:tcPr>
          <w:p w14:paraId="06B6DD3F" w14:textId="77777777" w:rsidR="00022816" w:rsidRPr="00317259" w:rsidRDefault="00022816" w:rsidP="00317259">
            <w:pPr>
              <w:pStyle w:val="TableText"/>
              <w:spacing w:before="60" w:after="60"/>
              <w:jc w:val="center"/>
              <w:rPr>
                <w:sz w:val="18"/>
                <w:szCs w:val="18"/>
              </w:rPr>
            </w:pPr>
            <w:r w:rsidRPr="00317259">
              <w:rPr>
                <w:sz w:val="18"/>
                <w:szCs w:val="18"/>
              </w:rPr>
              <w:t>55.9%</w:t>
            </w:r>
          </w:p>
        </w:tc>
      </w:tr>
      <w:tr w:rsidR="00141BE9" w:rsidRPr="002A546F" w14:paraId="48A6D7D0" w14:textId="77777777" w:rsidTr="00AE4282">
        <w:trPr>
          <w:cantSplit/>
        </w:trPr>
        <w:tc>
          <w:tcPr>
            <w:tcW w:w="1560" w:type="dxa"/>
            <w:tcBorders>
              <w:top w:val="single" w:sz="4" w:space="0" w:color="A6A6A6"/>
              <w:bottom w:val="single" w:sz="4" w:space="0" w:color="A6A6A6"/>
            </w:tcBorders>
            <w:shd w:val="clear" w:color="auto" w:fill="auto"/>
          </w:tcPr>
          <w:p w14:paraId="64F848EE" w14:textId="77777777" w:rsidR="00022816" w:rsidRPr="00317259" w:rsidRDefault="00022816" w:rsidP="00317259">
            <w:pPr>
              <w:pStyle w:val="TableText"/>
              <w:spacing w:before="60" w:after="60"/>
              <w:rPr>
                <w:sz w:val="18"/>
                <w:szCs w:val="18"/>
              </w:rPr>
            </w:pPr>
            <w:r w:rsidRPr="00317259">
              <w:rPr>
                <w:sz w:val="18"/>
                <w:szCs w:val="18"/>
              </w:rPr>
              <w:t>Counties Manukau</w:t>
            </w:r>
          </w:p>
        </w:tc>
        <w:tc>
          <w:tcPr>
            <w:tcW w:w="1015" w:type="dxa"/>
            <w:tcBorders>
              <w:top w:val="single" w:sz="4" w:space="0" w:color="A6A6A6"/>
              <w:bottom w:val="single" w:sz="4" w:space="0" w:color="A6A6A6"/>
            </w:tcBorders>
            <w:shd w:val="clear" w:color="auto" w:fill="auto"/>
          </w:tcPr>
          <w:p w14:paraId="2412CC8F" w14:textId="77777777" w:rsidR="00022816" w:rsidRPr="00317259" w:rsidRDefault="00022816" w:rsidP="00317259">
            <w:pPr>
              <w:pStyle w:val="TableText"/>
              <w:spacing w:before="60" w:after="60"/>
              <w:jc w:val="center"/>
              <w:rPr>
                <w:sz w:val="18"/>
                <w:szCs w:val="18"/>
              </w:rPr>
            </w:pPr>
            <w:r w:rsidRPr="00317259">
              <w:rPr>
                <w:sz w:val="18"/>
                <w:szCs w:val="18"/>
              </w:rPr>
              <w:t>66.0%</w:t>
            </w:r>
          </w:p>
        </w:tc>
        <w:tc>
          <w:tcPr>
            <w:tcW w:w="1016" w:type="dxa"/>
            <w:tcBorders>
              <w:top w:val="single" w:sz="4" w:space="0" w:color="A6A6A6"/>
              <w:bottom w:val="single" w:sz="4" w:space="0" w:color="A6A6A6"/>
            </w:tcBorders>
            <w:shd w:val="clear" w:color="auto" w:fill="auto"/>
          </w:tcPr>
          <w:p w14:paraId="003E4FF0" w14:textId="77777777" w:rsidR="00022816" w:rsidRPr="00317259" w:rsidRDefault="00022816" w:rsidP="00317259">
            <w:pPr>
              <w:pStyle w:val="TableText"/>
              <w:spacing w:before="60" w:after="60"/>
              <w:jc w:val="center"/>
              <w:rPr>
                <w:sz w:val="18"/>
                <w:szCs w:val="18"/>
              </w:rPr>
            </w:pPr>
            <w:r w:rsidRPr="00317259">
              <w:rPr>
                <w:sz w:val="18"/>
                <w:szCs w:val="18"/>
              </w:rPr>
              <w:t>61.0%</w:t>
            </w:r>
          </w:p>
        </w:tc>
        <w:tc>
          <w:tcPr>
            <w:tcW w:w="1016" w:type="dxa"/>
            <w:tcBorders>
              <w:top w:val="single" w:sz="4" w:space="0" w:color="A6A6A6"/>
              <w:bottom w:val="single" w:sz="4" w:space="0" w:color="A6A6A6"/>
            </w:tcBorders>
            <w:shd w:val="clear" w:color="auto" w:fill="auto"/>
          </w:tcPr>
          <w:p w14:paraId="718D5053" w14:textId="77777777" w:rsidR="00022816" w:rsidRPr="00317259" w:rsidRDefault="00022816" w:rsidP="00317259">
            <w:pPr>
              <w:pStyle w:val="TableText"/>
              <w:spacing w:before="60" w:after="60"/>
              <w:jc w:val="center"/>
              <w:rPr>
                <w:sz w:val="18"/>
                <w:szCs w:val="18"/>
              </w:rPr>
            </w:pPr>
            <w:r w:rsidRPr="00317259">
              <w:rPr>
                <w:sz w:val="18"/>
                <w:szCs w:val="18"/>
              </w:rPr>
              <w:t>55.0%</w:t>
            </w:r>
          </w:p>
        </w:tc>
        <w:tc>
          <w:tcPr>
            <w:tcW w:w="1016" w:type="dxa"/>
            <w:tcBorders>
              <w:top w:val="single" w:sz="4" w:space="0" w:color="A6A6A6"/>
              <w:bottom w:val="single" w:sz="4" w:space="0" w:color="A6A6A6"/>
            </w:tcBorders>
            <w:shd w:val="clear" w:color="auto" w:fill="auto"/>
          </w:tcPr>
          <w:p w14:paraId="554F6B73" w14:textId="77777777" w:rsidR="00022816" w:rsidRPr="00317259" w:rsidRDefault="00022816" w:rsidP="00317259">
            <w:pPr>
              <w:pStyle w:val="TableText"/>
              <w:spacing w:before="60" w:after="60"/>
              <w:jc w:val="center"/>
              <w:rPr>
                <w:sz w:val="18"/>
                <w:szCs w:val="18"/>
              </w:rPr>
            </w:pPr>
            <w:r w:rsidRPr="00317259">
              <w:rPr>
                <w:sz w:val="18"/>
                <w:szCs w:val="18"/>
              </w:rPr>
              <w:t>55.0%</w:t>
            </w:r>
          </w:p>
        </w:tc>
        <w:tc>
          <w:tcPr>
            <w:tcW w:w="1016" w:type="dxa"/>
            <w:tcBorders>
              <w:top w:val="single" w:sz="4" w:space="0" w:color="A6A6A6"/>
              <w:bottom w:val="single" w:sz="4" w:space="0" w:color="A6A6A6"/>
            </w:tcBorders>
            <w:shd w:val="clear" w:color="auto" w:fill="auto"/>
          </w:tcPr>
          <w:p w14:paraId="62DA0732" w14:textId="77777777" w:rsidR="00022816" w:rsidRPr="00317259" w:rsidRDefault="00022816" w:rsidP="00317259">
            <w:pPr>
              <w:pStyle w:val="TableText"/>
              <w:spacing w:before="60" w:after="60"/>
              <w:jc w:val="center"/>
              <w:rPr>
                <w:sz w:val="18"/>
                <w:szCs w:val="18"/>
              </w:rPr>
            </w:pPr>
            <w:r w:rsidRPr="00317259">
              <w:rPr>
                <w:sz w:val="18"/>
                <w:szCs w:val="18"/>
              </w:rPr>
              <w:t>51.0%</w:t>
            </w:r>
          </w:p>
        </w:tc>
        <w:tc>
          <w:tcPr>
            <w:tcW w:w="1016" w:type="dxa"/>
            <w:tcBorders>
              <w:top w:val="single" w:sz="4" w:space="0" w:color="A6A6A6"/>
              <w:bottom w:val="single" w:sz="4" w:space="0" w:color="A6A6A6"/>
            </w:tcBorders>
            <w:shd w:val="clear" w:color="auto" w:fill="auto"/>
          </w:tcPr>
          <w:p w14:paraId="615302FF" w14:textId="77777777" w:rsidR="00022816" w:rsidRPr="00317259" w:rsidRDefault="00022816" w:rsidP="00317259">
            <w:pPr>
              <w:pStyle w:val="TableText"/>
              <w:spacing w:before="60" w:after="60"/>
              <w:jc w:val="center"/>
              <w:rPr>
                <w:sz w:val="18"/>
                <w:szCs w:val="18"/>
              </w:rPr>
            </w:pPr>
            <w:r w:rsidRPr="00317259">
              <w:rPr>
                <w:sz w:val="18"/>
                <w:szCs w:val="18"/>
              </w:rPr>
              <w:t>56.7%</w:t>
            </w:r>
          </w:p>
        </w:tc>
      </w:tr>
      <w:tr w:rsidR="00141BE9" w:rsidRPr="002A546F" w14:paraId="7815235D" w14:textId="77777777" w:rsidTr="00AE4282">
        <w:trPr>
          <w:cantSplit/>
        </w:trPr>
        <w:tc>
          <w:tcPr>
            <w:tcW w:w="1560" w:type="dxa"/>
            <w:tcBorders>
              <w:top w:val="single" w:sz="4" w:space="0" w:color="A6A6A6"/>
              <w:bottom w:val="single" w:sz="4" w:space="0" w:color="A6A6A6"/>
            </w:tcBorders>
            <w:shd w:val="clear" w:color="auto" w:fill="auto"/>
          </w:tcPr>
          <w:p w14:paraId="43B224F9" w14:textId="77777777" w:rsidR="00022816" w:rsidRPr="00317259" w:rsidRDefault="00022816" w:rsidP="00317259">
            <w:pPr>
              <w:pStyle w:val="TableText"/>
              <w:spacing w:before="60" w:after="60"/>
              <w:rPr>
                <w:sz w:val="18"/>
                <w:szCs w:val="18"/>
              </w:rPr>
            </w:pPr>
            <w:r w:rsidRPr="00317259">
              <w:rPr>
                <w:sz w:val="18"/>
                <w:szCs w:val="18"/>
              </w:rPr>
              <w:t>Hawke's Bay</w:t>
            </w:r>
          </w:p>
        </w:tc>
        <w:tc>
          <w:tcPr>
            <w:tcW w:w="1015" w:type="dxa"/>
            <w:tcBorders>
              <w:top w:val="single" w:sz="4" w:space="0" w:color="A6A6A6"/>
              <w:bottom w:val="single" w:sz="4" w:space="0" w:color="A6A6A6"/>
            </w:tcBorders>
            <w:shd w:val="clear" w:color="auto" w:fill="auto"/>
          </w:tcPr>
          <w:p w14:paraId="24413934" w14:textId="77777777" w:rsidR="00022816" w:rsidRPr="00317259" w:rsidRDefault="00022816" w:rsidP="00317259">
            <w:pPr>
              <w:pStyle w:val="TableText"/>
              <w:spacing w:before="60" w:after="60"/>
              <w:jc w:val="center"/>
              <w:rPr>
                <w:sz w:val="18"/>
                <w:szCs w:val="18"/>
              </w:rPr>
            </w:pPr>
            <w:r w:rsidRPr="00317259">
              <w:rPr>
                <w:sz w:val="18"/>
                <w:szCs w:val="18"/>
              </w:rPr>
              <w:t>61.0%</w:t>
            </w:r>
          </w:p>
        </w:tc>
        <w:tc>
          <w:tcPr>
            <w:tcW w:w="1016" w:type="dxa"/>
            <w:tcBorders>
              <w:top w:val="single" w:sz="4" w:space="0" w:color="A6A6A6"/>
              <w:bottom w:val="single" w:sz="4" w:space="0" w:color="A6A6A6"/>
            </w:tcBorders>
            <w:shd w:val="clear" w:color="auto" w:fill="auto"/>
          </w:tcPr>
          <w:p w14:paraId="753C4413" w14:textId="77777777" w:rsidR="00022816" w:rsidRPr="00317259" w:rsidRDefault="00022816" w:rsidP="00317259">
            <w:pPr>
              <w:pStyle w:val="TableText"/>
              <w:spacing w:before="60" w:after="60"/>
              <w:jc w:val="center"/>
              <w:rPr>
                <w:sz w:val="18"/>
                <w:szCs w:val="18"/>
              </w:rPr>
            </w:pPr>
            <w:r w:rsidRPr="00317259">
              <w:rPr>
                <w:sz w:val="18"/>
                <w:szCs w:val="18"/>
              </w:rPr>
              <w:t>78.0%</w:t>
            </w:r>
          </w:p>
        </w:tc>
        <w:tc>
          <w:tcPr>
            <w:tcW w:w="1016" w:type="dxa"/>
            <w:tcBorders>
              <w:top w:val="single" w:sz="4" w:space="0" w:color="A6A6A6"/>
              <w:bottom w:val="single" w:sz="4" w:space="0" w:color="A6A6A6"/>
            </w:tcBorders>
            <w:shd w:val="clear" w:color="auto" w:fill="auto"/>
          </w:tcPr>
          <w:p w14:paraId="240C71FC" w14:textId="00CF92F1" w:rsidR="00022816" w:rsidRPr="00317259" w:rsidRDefault="002A546F" w:rsidP="00317259">
            <w:pPr>
              <w:pStyle w:val="TableText"/>
              <w:spacing w:before="60" w:after="60"/>
              <w:jc w:val="center"/>
              <w:rPr>
                <w:sz w:val="18"/>
                <w:szCs w:val="18"/>
              </w:rPr>
            </w:pPr>
            <w:r w:rsidRPr="00317259">
              <w:rPr>
                <w:sz w:val="18"/>
                <w:szCs w:val="18"/>
              </w:rPr>
              <w:t>-</w:t>
            </w:r>
          </w:p>
        </w:tc>
        <w:tc>
          <w:tcPr>
            <w:tcW w:w="1016" w:type="dxa"/>
            <w:tcBorders>
              <w:top w:val="single" w:sz="4" w:space="0" w:color="A6A6A6"/>
              <w:bottom w:val="single" w:sz="4" w:space="0" w:color="A6A6A6"/>
            </w:tcBorders>
            <w:shd w:val="clear" w:color="auto" w:fill="auto"/>
          </w:tcPr>
          <w:p w14:paraId="0C7D8560" w14:textId="77777777" w:rsidR="00022816" w:rsidRPr="00317259" w:rsidRDefault="00022816" w:rsidP="00317259">
            <w:pPr>
              <w:pStyle w:val="TableText"/>
              <w:spacing w:before="60" w:after="60"/>
              <w:jc w:val="center"/>
              <w:rPr>
                <w:sz w:val="18"/>
                <w:szCs w:val="18"/>
              </w:rPr>
            </w:pPr>
            <w:r w:rsidRPr="00317259">
              <w:rPr>
                <w:sz w:val="18"/>
                <w:szCs w:val="18"/>
              </w:rPr>
              <w:t>60.0%</w:t>
            </w:r>
          </w:p>
        </w:tc>
        <w:tc>
          <w:tcPr>
            <w:tcW w:w="1016" w:type="dxa"/>
            <w:tcBorders>
              <w:top w:val="single" w:sz="4" w:space="0" w:color="A6A6A6"/>
              <w:bottom w:val="single" w:sz="4" w:space="0" w:color="A6A6A6"/>
            </w:tcBorders>
            <w:shd w:val="clear" w:color="auto" w:fill="auto"/>
          </w:tcPr>
          <w:p w14:paraId="46726986" w14:textId="77777777" w:rsidR="00022816" w:rsidRPr="00317259" w:rsidRDefault="00022816" w:rsidP="00317259">
            <w:pPr>
              <w:pStyle w:val="TableText"/>
              <w:spacing w:before="60" w:after="60"/>
              <w:jc w:val="center"/>
              <w:rPr>
                <w:sz w:val="18"/>
                <w:szCs w:val="18"/>
              </w:rPr>
            </w:pPr>
            <w:r w:rsidRPr="00317259">
              <w:rPr>
                <w:sz w:val="18"/>
                <w:szCs w:val="18"/>
              </w:rPr>
              <w:t>44.0%</w:t>
            </w:r>
          </w:p>
        </w:tc>
        <w:tc>
          <w:tcPr>
            <w:tcW w:w="1016" w:type="dxa"/>
            <w:tcBorders>
              <w:top w:val="single" w:sz="4" w:space="0" w:color="A6A6A6"/>
              <w:bottom w:val="single" w:sz="4" w:space="0" w:color="A6A6A6"/>
            </w:tcBorders>
            <w:shd w:val="clear" w:color="auto" w:fill="auto"/>
          </w:tcPr>
          <w:p w14:paraId="2E47159E" w14:textId="77777777" w:rsidR="00022816" w:rsidRPr="00317259" w:rsidRDefault="00022816" w:rsidP="00317259">
            <w:pPr>
              <w:pStyle w:val="TableText"/>
              <w:spacing w:before="60" w:after="60"/>
              <w:jc w:val="center"/>
              <w:rPr>
                <w:sz w:val="18"/>
                <w:szCs w:val="18"/>
              </w:rPr>
            </w:pPr>
            <w:r w:rsidRPr="00317259">
              <w:rPr>
                <w:sz w:val="18"/>
                <w:szCs w:val="18"/>
              </w:rPr>
              <w:t>61.1%</w:t>
            </w:r>
          </w:p>
        </w:tc>
      </w:tr>
      <w:tr w:rsidR="00141BE9" w:rsidRPr="002A546F" w14:paraId="78FFF214" w14:textId="77777777" w:rsidTr="00AE4282">
        <w:trPr>
          <w:cantSplit/>
        </w:trPr>
        <w:tc>
          <w:tcPr>
            <w:tcW w:w="1560" w:type="dxa"/>
            <w:tcBorders>
              <w:top w:val="single" w:sz="4" w:space="0" w:color="A6A6A6"/>
              <w:bottom w:val="single" w:sz="4" w:space="0" w:color="A6A6A6"/>
            </w:tcBorders>
            <w:shd w:val="clear" w:color="auto" w:fill="auto"/>
          </w:tcPr>
          <w:p w14:paraId="5DFAA63D" w14:textId="77777777" w:rsidR="00022816" w:rsidRPr="00317259" w:rsidRDefault="00022816" w:rsidP="00317259">
            <w:pPr>
              <w:pStyle w:val="TableText"/>
              <w:spacing w:before="60" w:after="60"/>
              <w:rPr>
                <w:sz w:val="18"/>
                <w:szCs w:val="18"/>
              </w:rPr>
            </w:pPr>
            <w:r w:rsidRPr="00317259">
              <w:rPr>
                <w:sz w:val="18"/>
                <w:szCs w:val="18"/>
              </w:rPr>
              <w:t>Hutt Valley</w:t>
            </w:r>
          </w:p>
        </w:tc>
        <w:tc>
          <w:tcPr>
            <w:tcW w:w="1015" w:type="dxa"/>
            <w:tcBorders>
              <w:top w:val="single" w:sz="4" w:space="0" w:color="A6A6A6"/>
              <w:bottom w:val="single" w:sz="4" w:space="0" w:color="A6A6A6"/>
            </w:tcBorders>
            <w:shd w:val="clear" w:color="auto" w:fill="auto"/>
          </w:tcPr>
          <w:p w14:paraId="73C84AF3" w14:textId="77777777" w:rsidR="00022816" w:rsidRPr="00317259" w:rsidRDefault="00022816" w:rsidP="00317259">
            <w:pPr>
              <w:pStyle w:val="TableText"/>
              <w:spacing w:before="60" w:after="60"/>
              <w:jc w:val="center"/>
              <w:rPr>
                <w:sz w:val="18"/>
                <w:szCs w:val="18"/>
              </w:rPr>
            </w:pPr>
            <w:r w:rsidRPr="00317259">
              <w:rPr>
                <w:sz w:val="18"/>
                <w:szCs w:val="18"/>
              </w:rPr>
              <w:t>55.0%</w:t>
            </w:r>
          </w:p>
        </w:tc>
        <w:tc>
          <w:tcPr>
            <w:tcW w:w="1016" w:type="dxa"/>
            <w:tcBorders>
              <w:top w:val="single" w:sz="4" w:space="0" w:color="A6A6A6"/>
              <w:bottom w:val="single" w:sz="4" w:space="0" w:color="A6A6A6"/>
            </w:tcBorders>
            <w:shd w:val="clear" w:color="auto" w:fill="auto"/>
          </w:tcPr>
          <w:p w14:paraId="65F02F7B" w14:textId="77777777" w:rsidR="00022816" w:rsidRPr="00317259" w:rsidRDefault="00022816" w:rsidP="00317259">
            <w:pPr>
              <w:pStyle w:val="TableText"/>
              <w:spacing w:before="60" w:after="60"/>
              <w:jc w:val="center"/>
              <w:rPr>
                <w:sz w:val="18"/>
                <w:szCs w:val="18"/>
              </w:rPr>
            </w:pPr>
            <w:r w:rsidRPr="00317259">
              <w:rPr>
                <w:sz w:val="18"/>
                <w:szCs w:val="18"/>
              </w:rPr>
              <w:t>56.0%</w:t>
            </w:r>
          </w:p>
        </w:tc>
        <w:tc>
          <w:tcPr>
            <w:tcW w:w="1016" w:type="dxa"/>
            <w:tcBorders>
              <w:top w:val="single" w:sz="4" w:space="0" w:color="A6A6A6"/>
              <w:bottom w:val="single" w:sz="4" w:space="0" w:color="A6A6A6"/>
            </w:tcBorders>
            <w:shd w:val="clear" w:color="auto" w:fill="auto"/>
          </w:tcPr>
          <w:p w14:paraId="4A5A6E67" w14:textId="77777777" w:rsidR="00022816" w:rsidRPr="00317259" w:rsidRDefault="00022816" w:rsidP="00317259">
            <w:pPr>
              <w:pStyle w:val="TableText"/>
              <w:spacing w:before="60" w:after="60"/>
              <w:jc w:val="center"/>
              <w:rPr>
                <w:sz w:val="18"/>
                <w:szCs w:val="18"/>
              </w:rPr>
            </w:pPr>
            <w:r w:rsidRPr="00317259">
              <w:rPr>
                <w:sz w:val="18"/>
                <w:szCs w:val="18"/>
              </w:rPr>
              <w:t>80.0%</w:t>
            </w:r>
          </w:p>
        </w:tc>
        <w:tc>
          <w:tcPr>
            <w:tcW w:w="1016" w:type="dxa"/>
            <w:tcBorders>
              <w:top w:val="single" w:sz="4" w:space="0" w:color="A6A6A6"/>
              <w:bottom w:val="single" w:sz="4" w:space="0" w:color="A6A6A6"/>
            </w:tcBorders>
            <w:shd w:val="clear" w:color="auto" w:fill="auto"/>
          </w:tcPr>
          <w:p w14:paraId="0A4A54C4" w14:textId="77777777" w:rsidR="00022816" w:rsidRPr="00317259" w:rsidRDefault="00022816" w:rsidP="00317259">
            <w:pPr>
              <w:pStyle w:val="TableText"/>
              <w:spacing w:before="60" w:after="60"/>
              <w:jc w:val="center"/>
              <w:rPr>
                <w:sz w:val="18"/>
                <w:szCs w:val="18"/>
              </w:rPr>
            </w:pPr>
            <w:r w:rsidRPr="00317259">
              <w:rPr>
                <w:sz w:val="18"/>
                <w:szCs w:val="18"/>
              </w:rPr>
              <w:t>71.0%</w:t>
            </w:r>
          </w:p>
        </w:tc>
        <w:tc>
          <w:tcPr>
            <w:tcW w:w="1016" w:type="dxa"/>
            <w:tcBorders>
              <w:top w:val="single" w:sz="4" w:space="0" w:color="A6A6A6"/>
              <w:bottom w:val="single" w:sz="4" w:space="0" w:color="A6A6A6"/>
            </w:tcBorders>
            <w:shd w:val="clear" w:color="auto" w:fill="auto"/>
          </w:tcPr>
          <w:p w14:paraId="60A29388" w14:textId="77777777" w:rsidR="00022816" w:rsidRPr="00317259" w:rsidRDefault="00022816" w:rsidP="00317259">
            <w:pPr>
              <w:pStyle w:val="TableText"/>
              <w:spacing w:before="60" w:after="60"/>
              <w:jc w:val="center"/>
              <w:rPr>
                <w:sz w:val="18"/>
                <w:szCs w:val="18"/>
              </w:rPr>
            </w:pPr>
            <w:r w:rsidRPr="00317259">
              <w:rPr>
                <w:sz w:val="18"/>
                <w:szCs w:val="18"/>
              </w:rPr>
              <w:t>56.0%</w:t>
            </w:r>
          </w:p>
        </w:tc>
        <w:tc>
          <w:tcPr>
            <w:tcW w:w="1016" w:type="dxa"/>
            <w:tcBorders>
              <w:top w:val="single" w:sz="4" w:space="0" w:color="A6A6A6"/>
              <w:bottom w:val="single" w:sz="4" w:space="0" w:color="A6A6A6"/>
            </w:tcBorders>
            <w:shd w:val="clear" w:color="auto" w:fill="auto"/>
          </w:tcPr>
          <w:p w14:paraId="5802A850" w14:textId="77777777" w:rsidR="00022816" w:rsidRPr="00317259" w:rsidRDefault="00022816" w:rsidP="00317259">
            <w:pPr>
              <w:pStyle w:val="TableText"/>
              <w:spacing w:before="60" w:after="60"/>
              <w:jc w:val="center"/>
              <w:rPr>
                <w:sz w:val="18"/>
                <w:szCs w:val="18"/>
              </w:rPr>
            </w:pPr>
            <w:r w:rsidRPr="00317259">
              <w:rPr>
                <w:sz w:val="18"/>
                <w:szCs w:val="18"/>
              </w:rPr>
              <w:t>72.5%</w:t>
            </w:r>
          </w:p>
        </w:tc>
      </w:tr>
      <w:tr w:rsidR="00141BE9" w:rsidRPr="002A546F" w14:paraId="38B37875" w14:textId="77777777" w:rsidTr="00AE4282">
        <w:trPr>
          <w:cantSplit/>
        </w:trPr>
        <w:tc>
          <w:tcPr>
            <w:tcW w:w="1560" w:type="dxa"/>
            <w:tcBorders>
              <w:top w:val="single" w:sz="4" w:space="0" w:color="A6A6A6"/>
              <w:bottom w:val="single" w:sz="4" w:space="0" w:color="A6A6A6"/>
            </w:tcBorders>
            <w:shd w:val="clear" w:color="auto" w:fill="auto"/>
          </w:tcPr>
          <w:p w14:paraId="0DF6F47C" w14:textId="77777777" w:rsidR="00022816" w:rsidRPr="00317259" w:rsidRDefault="00022816" w:rsidP="00317259">
            <w:pPr>
              <w:pStyle w:val="TableText"/>
              <w:spacing w:before="60" w:after="60"/>
              <w:rPr>
                <w:sz w:val="18"/>
                <w:szCs w:val="18"/>
              </w:rPr>
            </w:pPr>
            <w:r w:rsidRPr="00317259">
              <w:rPr>
                <w:sz w:val="18"/>
                <w:szCs w:val="18"/>
              </w:rPr>
              <w:t>Waikato</w:t>
            </w:r>
          </w:p>
        </w:tc>
        <w:tc>
          <w:tcPr>
            <w:tcW w:w="1015" w:type="dxa"/>
            <w:tcBorders>
              <w:top w:val="single" w:sz="4" w:space="0" w:color="A6A6A6"/>
              <w:bottom w:val="single" w:sz="4" w:space="0" w:color="A6A6A6"/>
            </w:tcBorders>
            <w:shd w:val="clear" w:color="auto" w:fill="auto"/>
          </w:tcPr>
          <w:p w14:paraId="560DFF67" w14:textId="77777777" w:rsidR="00022816" w:rsidRPr="00317259" w:rsidRDefault="00022816" w:rsidP="00317259">
            <w:pPr>
              <w:pStyle w:val="TableText"/>
              <w:spacing w:before="60" w:after="60"/>
              <w:jc w:val="center"/>
              <w:rPr>
                <w:sz w:val="18"/>
                <w:szCs w:val="18"/>
              </w:rPr>
            </w:pPr>
            <w:r w:rsidRPr="00317259">
              <w:rPr>
                <w:sz w:val="18"/>
                <w:szCs w:val="18"/>
              </w:rPr>
              <w:t>61.0%</w:t>
            </w:r>
          </w:p>
        </w:tc>
        <w:tc>
          <w:tcPr>
            <w:tcW w:w="1016" w:type="dxa"/>
            <w:tcBorders>
              <w:top w:val="single" w:sz="4" w:space="0" w:color="A6A6A6"/>
              <w:bottom w:val="single" w:sz="4" w:space="0" w:color="A6A6A6"/>
            </w:tcBorders>
            <w:shd w:val="clear" w:color="auto" w:fill="auto"/>
          </w:tcPr>
          <w:p w14:paraId="720C01C2" w14:textId="77777777" w:rsidR="00022816" w:rsidRPr="00317259" w:rsidRDefault="00022816" w:rsidP="00317259">
            <w:pPr>
              <w:pStyle w:val="TableText"/>
              <w:spacing w:before="60" w:after="60"/>
              <w:jc w:val="center"/>
              <w:rPr>
                <w:sz w:val="18"/>
                <w:szCs w:val="18"/>
              </w:rPr>
            </w:pPr>
            <w:r w:rsidRPr="00317259">
              <w:rPr>
                <w:sz w:val="18"/>
                <w:szCs w:val="18"/>
              </w:rPr>
              <w:t>68.0%</w:t>
            </w:r>
          </w:p>
        </w:tc>
        <w:tc>
          <w:tcPr>
            <w:tcW w:w="1016" w:type="dxa"/>
            <w:tcBorders>
              <w:top w:val="single" w:sz="4" w:space="0" w:color="A6A6A6"/>
              <w:bottom w:val="single" w:sz="4" w:space="0" w:color="A6A6A6"/>
            </w:tcBorders>
            <w:shd w:val="clear" w:color="auto" w:fill="auto"/>
          </w:tcPr>
          <w:p w14:paraId="51AC6C88" w14:textId="77777777" w:rsidR="00022816" w:rsidRPr="00317259" w:rsidRDefault="00022816" w:rsidP="00317259">
            <w:pPr>
              <w:pStyle w:val="TableText"/>
              <w:spacing w:before="60" w:after="60"/>
              <w:jc w:val="center"/>
              <w:rPr>
                <w:sz w:val="18"/>
                <w:szCs w:val="18"/>
              </w:rPr>
            </w:pPr>
            <w:r w:rsidRPr="00317259">
              <w:rPr>
                <w:sz w:val="18"/>
                <w:szCs w:val="18"/>
              </w:rPr>
              <w:t>63.0%</w:t>
            </w:r>
          </w:p>
        </w:tc>
        <w:tc>
          <w:tcPr>
            <w:tcW w:w="1016" w:type="dxa"/>
            <w:tcBorders>
              <w:top w:val="single" w:sz="4" w:space="0" w:color="A6A6A6"/>
              <w:bottom w:val="single" w:sz="4" w:space="0" w:color="A6A6A6"/>
            </w:tcBorders>
            <w:shd w:val="clear" w:color="auto" w:fill="auto"/>
          </w:tcPr>
          <w:p w14:paraId="5ECC7D63" w14:textId="77777777" w:rsidR="00022816" w:rsidRPr="00317259" w:rsidRDefault="00022816" w:rsidP="00317259">
            <w:pPr>
              <w:pStyle w:val="TableText"/>
              <w:spacing w:before="60" w:after="60"/>
              <w:jc w:val="center"/>
              <w:rPr>
                <w:sz w:val="18"/>
                <w:szCs w:val="18"/>
              </w:rPr>
            </w:pPr>
            <w:r w:rsidRPr="00317259">
              <w:rPr>
                <w:sz w:val="18"/>
                <w:szCs w:val="18"/>
              </w:rPr>
              <w:t>77.0%</w:t>
            </w:r>
          </w:p>
        </w:tc>
        <w:tc>
          <w:tcPr>
            <w:tcW w:w="1016" w:type="dxa"/>
            <w:tcBorders>
              <w:top w:val="single" w:sz="4" w:space="0" w:color="A6A6A6"/>
              <w:bottom w:val="single" w:sz="4" w:space="0" w:color="A6A6A6"/>
            </w:tcBorders>
            <w:shd w:val="clear" w:color="auto" w:fill="auto"/>
          </w:tcPr>
          <w:p w14:paraId="65F332F4" w14:textId="77777777" w:rsidR="00022816" w:rsidRPr="00317259" w:rsidRDefault="00022816" w:rsidP="00317259">
            <w:pPr>
              <w:pStyle w:val="TableText"/>
              <w:spacing w:before="60" w:after="60"/>
              <w:jc w:val="center"/>
              <w:rPr>
                <w:sz w:val="18"/>
                <w:szCs w:val="18"/>
              </w:rPr>
            </w:pPr>
            <w:r w:rsidRPr="00317259">
              <w:rPr>
                <w:sz w:val="18"/>
                <w:szCs w:val="18"/>
              </w:rPr>
              <w:t>41.0%</w:t>
            </w:r>
          </w:p>
        </w:tc>
        <w:tc>
          <w:tcPr>
            <w:tcW w:w="1016" w:type="dxa"/>
            <w:tcBorders>
              <w:top w:val="single" w:sz="4" w:space="0" w:color="A6A6A6"/>
              <w:bottom w:val="single" w:sz="4" w:space="0" w:color="A6A6A6"/>
            </w:tcBorders>
            <w:shd w:val="clear" w:color="auto" w:fill="auto"/>
          </w:tcPr>
          <w:p w14:paraId="3DF69B60" w14:textId="77777777" w:rsidR="00022816" w:rsidRPr="00317259" w:rsidRDefault="00022816" w:rsidP="00317259">
            <w:pPr>
              <w:pStyle w:val="TableText"/>
              <w:spacing w:before="60" w:after="60"/>
              <w:jc w:val="center"/>
              <w:rPr>
                <w:sz w:val="18"/>
                <w:szCs w:val="18"/>
              </w:rPr>
            </w:pPr>
            <w:r w:rsidRPr="00317259">
              <w:rPr>
                <w:sz w:val="18"/>
                <w:szCs w:val="18"/>
              </w:rPr>
              <w:t>50.9%</w:t>
            </w:r>
          </w:p>
        </w:tc>
      </w:tr>
      <w:tr w:rsidR="00141BE9" w:rsidRPr="002A546F" w14:paraId="497DA24F" w14:textId="77777777" w:rsidTr="00AE4282">
        <w:trPr>
          <w:cantSplit/>
        </w:trPr>
        <w:tc>
          <w:tcPr>
            <w:tcW w:w="1560" w:type="dxa"/>
            <w:tcBorders>
              <w:top w:val="single" w:sz="4" w:space="0" w:color="A6A6A6"/>
              <w:bottom w:val="single" w:sz="4" w:space="0" w:color="A6A6A6"/>
            </w:tcBorders>
            <w:shd w:val="clear" w:color="auto" w:fill="auto"/>
          </w:tcPr>
          <w:p w14:paraId="5820FE63" w14:textId="77777777" w:rsidR="00022816" w:rsidRPr="00317259" w:rsidRDefault="00022816" w:rsidP="00317259">
            <w:pPr>
              <w:pStyle w:val="TableText"/>
              <w:spacing w:before="60" w:after="60"/>
              <w:rPr>
                <w:sz w:val="18"/>
                <w:szCs w:val="18"/>
              </w:rPr>
            </w:pPr>
            <w:r w:rsidRPr="00317259">
              <w:rPr>
                <w:sz w:val="18"/>
                <w:szCs w:val="18"/>
              </w:rPr>
              <w:t>Waitemata</w:t>
            </w:r>
          </w:p>
        </w:tc>
        <w:tc>
          <w:tcPr>
            <w:tcW w:w="1015" w:type="dxa"/>
            <w:tcBorders>
              <w:top w:val="single" w:sz="4" w:space="0" w:color="A6A6A6"/>
              <w:bottom w:val="single" w:sz="4" w:space="0" w:color="A6A6A6"/>
            </w:tcBorders>
            <w:shd w:val="clear" w:color="auto" w:fill="auto"/>
          </w:tcPr>
          <w:p w14:paraId="04CC0CA9" w14:textId="77777777" w:rsidR="00022816" w:rsidRPr="00317259" w:rsidRDefault="00022816" w:rsidP="00317259">
            <w:pPr>
              <w:pStyle w:val="TableText"/>
              <w:spacing w:before="60" w:after="60"/>
              <w:jc w:val="center"/>
              <w:rPr>
                <w:sz w:val="18"/>
                <w:szCs w:val="18"/>
              </w:rPr>
            </w:pPr>
            <w:r w:rsidRPr="00317259">
              <w:rPr>
                <w:sz w:val="18"/>
                <w:szCs w:val="18"/>
              </w:rPr>
              <w:t>62.0%</w:t>
            </w:r>
          </w:p>
        </w:tc>
        <w:tc>
          <w:tcPr>
            <w:tcW w:w="1016" w:type="dxa"/>
            <w:tcBorders>
              <w:top w:val="single" w:sz="4" w:space="0" w:color="A6A6A6"/>
              <w:bottom w:val="single" w:sz="4" w:space="0" w:color="A6A6A6"/>
            </w:tcBorders>
            <w:shd w:val="clear" w:color="auto" w:fill="auto"/>
          </w:tcPr>
          <w:p w14:paraId="230E6A11" w14:textId="77777777" w:rsidR="00022816" w:rsidRPr="00317259" w:rsidRDefault="00022816" w:rsidP="00317259">
            <w:pPr>
              <w:pStyle w:val="TableText"/>
              <w:spacing w:before="60" w:after="60"/>
              <w:jc w:val="center"/>
              <w:rPr>
                <w:sz w:val="18"/>
                <w:szCs w:val="18"/>
              </w:rPr>
            </w:pPr>
            <w:r w:rsidRPr="00317259">
              <w:rPr>
                <w:sz w:val="18"/>
                <w:szCs w:val="18"/>
              </w:rPr>
              <w:t>69.0%</w:t>
            </w:r>
          </w:p>
        </w:tc>
        <w:tc>
          <w:tcPr>
            <w:tcW w:w="1016" w:type="dxa"/>
            <w:tcBorders>
              <w:top w:val="single" w:sz="4" w:space="0" w:color="A6A6A6"/>
              <w:bottom w:val="single" w:sz="4" w:space="0" w:color="A6A6A6"/>
            </w:tcBorders>
            <w:shd w:val="clear" w:color="auto" w:fill="auto"/>
          </w:tcPr>
          <w:p w14:paraId="7B07CA44" w14:textId="77777777" w:rsidR="00022816" w:rsidRPr="00317259" w:rsidRDefault="00022816" w:rsidP="00317259">
            <w:pPr>
              <w:pStyle w:val="TableText"/>
              <w:spacing w:before="60" w:after="60"/>
              <w:jc w:val="center"/>
              <w:rPr>
                <w:sz w:val="18"/>
                <w:szCs w:val="18"/>
              </w:rPr>
            </w:pPr>
            <w:r w:rsidRPr="00317259">
              <w:rPr>
                <w:sz w:val="18"/>
                <w:szCs w:val="18"/>
              </w:rPr>
              <w:t>64.0%</w:t>
            </w:r>
          </w:p>
        </w:tc>
        <w:tc>
          <w:tcPr>
            <w:tcW w:w="1016" w:type="dxa"/>
            <w:tcBorders>
              <w:top w:val="single" w:sz="4" w:space="0" w:color="A6A6A6"/>
              <w:bottom w:val="single" w:sz="4" w:space="0" w:color="A6A6A6"/>
            </w:tcBorders>
            <w:shd w:val="clear" w:color="auto" w:fill="auto"/>
          </w:tcPr>
          <w:p w14:paraId="74E78677" w14:textId="77777777" w:rsidR="00022816" w:rsidRPr="00317259" w:rsidRDefault="00022816" w:rsidP="00317259">
            <w:pPr>
              <w:pStyle w:val="TableText"/>
              <w:spacing w:before="60" w:after="60"/>
              <w:jc w:val="center"/>
              <w:rPr>
                <w:sz w:val="18"/>
                <w:szCs w:val="18"/>
              </w:rPr>
            </w:pPr>
            <w:r w:rsidRPr="00317259">
              <w:rPr>
                <w:sz w:val="18"/>
                <w:szCs w:val="18"/>
              </w:rPr>
              <w:t>70.0%</w:t>
            </w:r>
          </w:p>
        </w:tc>
        <w:tc>
          <w:tcPr>
            <w:tcW w:w="1016" w:type="dxa"/>
            <w:tcBorders>
              <w:top w:val="single" w:sz="4" w:space="0" w:color="A6A6A6"/>
              <w:bottom w:val="single" w:sz="4" w:space="0" w:color="A6A6A6"/>
            </w:tcBorders>
            <w:shd w:val="clear" w:color="auto" w:fill="auto"/>
          </w:tcPr>
          <w:p w14:paraId="711E757E" w14:textId="77777777" w:rsidR="00022816" w:rsidRPr="00317259" w:rsidRDefault="00022816" w:rsidP="00317259">
            <w:pPr>
              <w:pStyle w:val="TableText"/>
              <w:spacing w:before="60" w:after="60"/>
              <w:jc w:val="center"/>
              <w:rPr>
                <w:sz w:val="18"/>
                <w:szCs w:val="18"/>
              </w:rPr>
            </w:pPr>
            <w:r w:rsidRPr="00317259">
              <w:rPr>
                <w:sz w:val="18"/>
                <w:szCs w:val="18"/>
              </w:rPr>
              <w:t>70.0%</w:t>
            </w:r>
          </w:p>
        </w:tc>
        <w:tc>
          <w:tcPr>
            <w:tcW w:w="1016" w:type="dxa"/>
            <w:tcBorders>
              <w:top w:val="single" w:sz="4" w:space="0" w:color="A6A6A6"/>
              <w:bottom w:val="single" w:sz="4" w:space="0" w:color="A6A6A6"/>
            </w:tcBorders>
            <w:shd w:val="clear" w:color="auto" w:fill="auto"/>
          </w:tcPr>
          <w:p w14:paraId="388E6320" w14:textId="77777777" w:rsidR="00022816" w:rsidRPr="00317259" w:rsidRDefault="00022816" w:rsidP="00317259">
            <w:pPr>
              <w:pStyle w:val="TableText"/>
              <w:spacing w:before="60" w:after="60"/>
              <w:jc w:val="center"/>
              <w:rPr>
                <w:sz w:val="18"/>
                <w:szCs w:val="18"/>
              </w:rPr>
            </w:pPr>
            <w:r w:rsidRPr="00317259">
              <w:rPr>
                <w:sz w:val="18"/>
                <w:szCs w:val="18"/>
              </w:rPr>
              <w:t>64.6%</w:t>
            </w:r>
          </w:p>
        </w:tc>
      </w:tr>
      <w:tr w:rsidR="00141BE9" w:rsidRPr="002A546F" w14:paraId="2F0F020D" w14:textId="77777777" w:rsidTr="00AE4282">
        <w:trPr>
          <w:cantSplit/>
        </w:trPr>
        <w:tc>
          <w:tcPr>
            <w:tcW w:w="1560" w:type="dxa"/>
            <w:tcBorders>
              <w:top w:val="single" w:sz="4" w:space="0" w:color="A6A6A6"/>
            </w:tcBorders>
            <w:shd w:val="clear" w:color="auto" w:fill="auto"/>
          </w:tcPr>
          <w:p w14:paraId="73C888D0" w14:textId="77777777" w:rsidR="00022816" w:rsidRPr="00317259" w:rsidRDefault="00022816" w:rsidP="00317259">
            <w:pPr>
              <w:pStyle w:val="TableText"/>
              <w:spacing w:before="60" w:after="60"/>
              <w:rPr>
                <w:sz w:val="18"/>
                <w:szCs w:val="18"/>
              </w:rPr>
            </w:pPr>
            <w:r w:rsidRPr="00317259">
              <w:rPr>
                <w:sz w:val="18"/>
                <w:szCs w:val="18"/>
              </w:rPr>
              <w:t>Target</w:t>
            </w:r>
          </w:p>
        </w:tc>
        <w:tc>
          <w:tcPr>
            <w:tcW w:w="1015" w:type="dxa"/>
            <w:tcBorders>
              <w:top w:val="single" w:sz="4" w:space="0" w:color="A6A6A6"/>
            </w:tcBorders>
            <w:shd w:val="clear" w:color="auto" w:fill="auto"/>
          </w:tcPr>
          <w:p w14:paraId="6F3584C7" w14:textId="77777777" w:rsidR="00022816" w:rsidRPr="00317259" w:rsidRDefault="00022816" w:rsidP="00317259">
            <w:pPr>
              <w:pStyle w:val="TableText"/>
              <w:spacing w:before="60" w:after="60"/>
              <w:jc w:val="center"/>
              <w:rPr>
                <w:sz w:val="18"/>
                <w:szCs w:val="18"/>
              </w:rPr>
            </w:pPr>
            <w:r w:rsidRPr="00317259">
              <w:rPr>
                <w:sz w:val="18"/>
                <w:szCs w:val="18"/>
              </w:rPr>
              <w:t>95.0%</w:t>
            </w:r>
          </w:p>
        </w:tc>
        <w:tc>
          <w:tcPr>
            <w:tcW w:w="1016" w:type="dxa"/>
            <w:tcBorders>
              <w:top w:val="single" w:sz="4" w:space="0" w:color="A6A6A6"/>
            </w:tcBorders>
            <w:shd w:val="clear" w:color="auto" w:fill="auto"/>
          </w:tcPr>
          <w:p w14:paraId="7333B1D0" w14:textId="77777777" w:rsidR="00022816" w:rsidRPr="00317259" w:rsidRDefault="00022816" w:rsidP="00317259">
            <w:pPr>
              <w:pStyle w:val="TableText"/>
              <w:spacing w:before="60" w:after="60"/>
              <w:jc w:val="center"/>
              <w:rPr>
                <w:sz w:val="18"/>
                <w:szCs w:val="18"/>
              </w:rPr>
            </w:pPr>
            <w:r w:rsidRPr="00317259">
              <w:rPr>
                <w:sz w:val="18"/>
                <w:szCs w:val="18"/>
              </w:rPr>
              <w:t>95.0%</w:t>
            </w:r>
          </w:p>
        </w:tc>
        <w:tc>
          <w:tcPr>
            <w:tcW w:w="1016" w:type="dxa"/>
            <w:tcBorders>
              <w:top w:val="single" w:sz="4" w:space="0" w:color="A6A6A6"/>
            </w:tcBorders>
            <w:shd w:val="clear" w:color="auto" w:fill="auto"/>
          </w:tcPr>
          <w:p w14:paraId="21396B94" w14:textId="77777777" w:rsidR="00022816" w:rsidRPr="00317259" w:rsidRDefault="00022816" w:rsidP="00317259">
            <w:pPr>
              <w:pStyle w:val="TableText"/>
              <w:spacing w:before="60" w:after="60"/>
              <w:jc w:val="center"/>
              <w:rPr>
                <w:sz w:val="18"/>
                <w:szCs w:val="18"/>
              </w:rPr>
            </w:pPr>
            <w:r w:rsidRPr="00317259">
              <w:rPr>
                <w:sz w:val="18"/>
                <w:szCs w:val="18"/>
              </w:rPr>
              <w:t>95.0%</w:t>
            </w:r>
          </w:p>
        </w:tc>
        <w:tc>
          <w:tcPr>
            <w:tcW w:w="1016" w:type="dxa"/>
            <w:tcBorders>
              <w:top w:val="single" w:sz="4" w:space="0" w:color="A6A6A6"/>
            </w:tcBorders>
            <w:shd w:val="clear" w:color="auto" w:fill="auto"/>
          </w:tcPr>
          <w:p w14:paraId="32E0DFB6" w14:textId="77777777" w:rsidR="00022816" w:rsidRPr="00317259" w:rsidRDefault="00022816" w:rsidP="00317259">
            <w:pPr>
              <w:pStyle w:val="TableText"/>
              <w:spacing w:before="60" w:after="60"/>
              <w:jc w:val="center"/>
              <w:rPr>
                <w:sz w:val="18"/>
                <w:szCs w:val="18"/>
              </w:rPr>
            </w:pPr>
            <w:r w:rsidRPr="00317259">
              <w:rPr>
                <w:sz w:val="18"/>
                <w:szCs w:val="18"/>
              </w:rPr>
              <w:t>95.0%</w:t>
            </w:r>
          </w:p>
        </w:tc>
        <w:tc>
          <w:tcPr>
            <w:tcW w:w="1016" w:type="dxa"/>
            <w:tcBorders>
              <w:top w:val="single" w:sz="4" w:space="0" w:color="A6A6A6"/>
            </w:tcBorders>
            <w:shd w:val="clear" w:color="auto" w:fill="auto"/>
          </w:tcPr>
          <w:p w14:paraId="77F325E0" w14:textId="77777777" w:rsidR="00022816" w:rsidRPr="00317259" w:rsidRDefault="00022816" w:rsidP="00317259">
            <w:pPr>
              <w:pStyle w:val="TableText"/>
              <w:spacing w:before="60" w:after="60"/>
              <w:jc w:val="center"/>
              <w:rPr>
                <w:sz w:val="18"/>
                <w:szCs w:val="18"/>
              </w:rPr>
            </w:pPr>
            <w:r w:rsidRPr="00317259">
              <w:rPr>
                <w:sz w:val="18"/>
                <w:szCs w:val="18"/>
              </w:rPr>
              <w:t>95.0%</w:t>
            </w:r>
          </w:p>
        </w:tc>
        <w:tc>
          <w:tcPr>
            <w:tcW w:w="1016" w:type="dxa"/>
            <w:tcBorders>
              <w:top w:val="single" w:sz="4" w:space="0" w:color="A6A6A6"/>
            </w:tcBorders>
            <w:shd w:val="clear" w:color="auto" w:fill="auto"/>
          </w:tcPr>
          <w:p w14:paraId="4600FDA2" w14:textId="77777777" w:rsidR="00022816" w:rsidRPr="00317259" w:rsidRDefault="00022816" w:rsidP="00317259">
            <w:pPr>
              <w:pStyle w:val="TableText"/>
              <w:spacing w:before="60" w:after="60"/>
              <w:jc w:val="center"/>
              <w:rPr>
                <w:sz w:val="18"/>
                <w:szCs w:val="18"/>
              </w:rPr>
            </w:pPr>
            <w:r w:rsidRPr="00317259">
              <w:rPr>
                <w:sz w:val="18"/>
                <w:szCs w:val="18"/>
              </w:rPr>
              <w:t>95.0%</w:t>
            </w:r>
          </w:p>
        </w:tc>
      </w:tr>
    </w:tbl>
    <w:p w14:paraId="6DCE6A29" w14:textId="77777777" w:rsidR="00022816" w:rsidRDefault="00022816" w:rsidP="00022816">
      <w:pPr>
        <w:rPr>
          <w:noProof/>
          <w:lang w:eastAsia="en-NZ"/>
        </w:rPr>
      </w:pPr>
    </w:p>
    <w:p w14:paraId="22CBA500" w14:textId="77777777" w:rsidR="007B378C" w:rsidRDefault="007B378C" w:rsidP="00022816">
      <w:r>
        <w:t>Figure 9</w:t>
      </w:r>
      <w:r w:rsidRPr="00A119E8">
        <w:t xml:space="preserve"> shows the percentage</w:t>
      </w:r>
      <w:r>
        <w:t>s</w:t>
      </w:r>
      <w:r w:rsidRPr="00A119E8">
        <w:t xml:space="preserve"> of infants who received all WCTO core contacts in their first year of life for Pacific people</w:t>
      </w:r>
      <w:r>
        <w:t>s</w:t>
      </w:r>
      <w:r w:rsidRPr="00A119E8">
        <w:t xml:space="preserve"> in the eight priority DHBs. Since the </w:t>
      </w:r>
      <w:r>
        <w:t>December</w:t>
      </w:r>
      <w:r w:rsidRPr="00A119E8">
        <w:t xml:space="preserve"> 2015 update, Waitemata </w:t>
      </w:r>
      <w:r>
        <w:t xml:space="preserve">and Canterbury </w:t>
      </w:r>
      <w:r w:rsidRPr="00A119E8">
        <w:t>DHB</w:t>
      </w:r>
      <w:r>
        <w:t xml:space="preserve">s continues to be </w:t>
      </w:r>
      <w:r w:rsidRPr="00A119E8">
        <w:t>affected by the change of data source noted above</w:t>
      </w:r>
      <w:r>
        <w:t xml:space="preserve"> where the rest of the DHBs have improved</w:t>
      </w:r>
      <w:r w:rsidRPr="00A119E8">
        <w:t>.</w:t>
      </w:r>
      <w:r>
        <w:t xml:space="preserve"> There is no Pacific specific WCTO provider at Waitemata DHB, although a Pacific nurse is often used by Pacific mothers at Te Puna Hauora. Hutt Valley DHB leads this group. The WCTO service has recently been reviewed and providers have new targets set for 2016/2017.</w:t>
      </w:r>
    </w:p>
    <w:p w14:paraId="7985BF72" w14:textId="77777777" w:rsidR="005A4DEB" w:rsidRPr="00A119E8" w:rsidRDefault="005A4DEB" w:rsidP="00022816"/>
    <w:p w14:paraId="1B0E7F70" w14:textId="77777777" w:rsidR="00022816" w:rsidRPr="005A4DEB" w:rsidRDefault="00022816" w:rsidP="005A4DEB">
      <w:r>
        <w:br w:type="page"/>
      </w:r>
    </w:p>
    <w:p w14:paraId="163BAB74" w14:textId="77777777" w:rsidR="007B378C" w:rsidRPr="00022816" w:rsidRDefault="007B378C" w:rsidP="00022816">
      <w:pPr>
        <w:rPr>
          <w:sz w:val="2"/>
          <w:szCs w:val="2"/>
        </w:rPr>
      </w:pPr>
    </w:p>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1E3188AD" w14:textId="77777777" w:rsidTr="007B18B2">
        <w:trPr>
          <w:cantSplit/>
        </w:trPr>
        <w:tc>
          <w:tcPr>
            <w:tcW w:w="1560" w:type="dxa"/>
            <w:shd w:val="clear" w:color="auto" w:fill="A6A6A6"/>
          </w:tcPr>
          <w:p w14:paraId="0A2D4AB9" w14:textId="77777777" w:rsidR="007B378C" w:rsidRPr="00A119E8" w:rsidRDefault="007B378C" w:rsidP="005A4DEB">
            <w:pPr>
              <w:pStyle w:val="TableText"/>
              <w:spacing w:before="120" w:after="120"/>
              <w:rPr>
                <w:b/>
                <w:color w:val="FFFFFF"/>
                <w:sz w:val="20"/>
                <w:lang w:eastAsia="en-NZ"/>
              </w:rPr>
            </w:pPr>
            <w:r w:rsidRPr="00A119E8">
              <w:rPr>
                <w:b/>
                <w:color w:val="FFFFFF"/>
                <w:sz w:val="20"/>
                <w:lang w:eastAsia="en-NZ"/>
              </w:rPr>
              <w:t>Indicator 2c</w:t>
            </w:r>
          </w:p>
        </w:tc>
        <w:tc>
          <w:tcPr>
            <w:tcW w:w="7796" w:type="dxa"/>
            <w:shd w:val="clear" w:color="auto" w:fill="A6A6A6"/>
          </w:tcPr>
          <w:p w14:paraId="06985CEC" w14:textId="77777777" w:rsidR="007B378C" w:rsidRPr="00A119E8" w:rsidRDefault="007B378C" w:rsidP="005A4DEB">
            <w:pPr>
              <w:pStyle w:val="TableText"/>
              <w:spacing w:before="120" w:after="120"/>
              <w:ind w:left="142"/>
              <w:rPr>
                <w:b/>
                <w:color w:val="FFFFFF"/>
                <w:sz w:val="20"/>
                <w:lang w:eastAsia="en-NZ"/>
              </w:rPr>
            </w:pPr>
            <w:r w:rsidRPr="00A119E8">
              <w:rPr>
                <w:b/>
                <w:color w:val="FFFFFF"/>
                <w:sz w:val="20"/>
                <w:lang w:eastAsia="en-NZ"/>
              </w:rPr>
              <w:t>Increased percentage of Pacific children who receive B4SC</w:t>
            </w:r>
          </w:p>
        </w:tc>
      </w:tr>
    </w:tbl>
    <w:p w14:paraId="6D551E80" w14:textId="77777777" w:rsidR="007B378C" w:rsidRPr="00A119E8" w:rsidRDefault="007B378C" w:rsidP="00022816"/>
    <w:p w14:paraId="7580038A" w14:textId="77777777" w:rsidR="007B378C" w:rsidRDefault="007B378C" w:rsidP="00022816">
      <w:r w:rsidRPr="007A28AF">
        <w:rPr>
          <w:b/>
        </w:rPr>
        <w:t>Performance:</w:t>
      </w:r>
      <w:r>
        <w:t xml:space="preserve"> </w:t>
      </w:r>
      <w:r w:rsidRPr="00A119E8">
        <w:t>The target of this indicator was set at 90 percent to be achieved by June 2016.</w:t>
      </w:r>
    </w:p>
    <w:p w14:paraId="4B14CCD4" w14:textId="77777777" w:rsidR="007B378C" w:rsidRPr="00A119E8" w:rsidRDefault="007B378C" w:rsidP="00022816"/>
    <w:p w14:paraId="7802B90E" w14:textId="77777777" w:rsidR="007B378C" w:rsidRPr="00A119E8" w:rsidRDefault="007B378C" w:rsidP="00022816">
      <w:pPr>
        <w:pStyle w:val="Figure"/>
      </w:pPr>
      <w:bookmarkStart w:id="90" w:name="_Toc428368065"/>
      <w:bookmarkStart w:id="91" w:name="_Toc428370443"/>
      <w:bookmarkStart w:id="92" w:name="_Toc445801449"/>
      <w:bookmarkStart w:id="93" w:name="_Toc447527147"/>
      <w:bookmarkStart w:id="94" w:name="_Toc458409429"/>
      <w:r w:rsidRPr="00A119E8">
        <w:t xml:space="preserve">Figure </w:t>
      </w:r>
      <w:r>
        <w:t>10</w:t>
      </w:r>
      <w:r w:rsidRPr="00A119E8">
        <w:t>: Percentage of four-year-olds who received a B4SC, Pacific peoples population and total New Zealand population, 2013–201</w:t>
      </w:r>
      <w:bookmarkEnd w:id="90"/>
      <w:bookmarkEnd w:id="91"/>
      <w:bookmarkEnd w:id="92"/>
      <w:bookmarkEnd w:id="93"/>
      <w:r>
        <w:t>6</w:t>
      </w:r>
      <w:bookmarkEnd w:id="94"/>
    </w:p>
    <w:p w14:paraId="1B823856" w14:textId="77777777" w:rsidR="007B378C" w:rsidRDefault="00362409" w:rsidP="00022816">
      <w:pPr>
        <w:rPr>
          <w:noProof/>
          <w:lang w:eastAsia="en-NZ"/>
        </w:rPr>
      </w:pPr>
      <w:r>
        <w:rPr>
          <w:noProof/>
          <w:lang w:eastAsia="en-NZ"/>
        </w:rPr>
        <w:drawing>
          <wp:inline distT="0" distB="0" distL="0" distR="0" wp14:anchorId="5EA3C9EE" wp14:editId="7898CC17">
            <wp:extent cx="5849007" cy="3577694"/>
            <wp:effectExtent l="0" t="0" r="0" b="3810"/>
            <wp:docPr id="78" name="Picture 1" title="Figure 10: Percentage of four-year-olds who received a B4SC, Pacific peoples population and total New Zealand population, 20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0: Percentage of four-year-olds who received a B4SC, Pacific peoples population and total New Zealand population, 2013–20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6152" cy="3582064"/>
                    </a:xfrm>
                    <a:prstGeom prst="rect">
                      <a:avLst/>
                    </a:prstGeom>
                    <a:noFill/>
                    <a:ln>
                      <a:noFill/>
                    </a:ln>
                  </pic:spPr>
                </pic:pic>
              </a:graphicData>
            </a:graphic>
          </wp:inline>
        </w:drawing>
      </w:r>
    </w:p>
    <w:tbl>
      <w:tblPr>
        <w:tblW w:w="7412"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854"/>
        <w:gridCol w:w="926"/>
        <w:gridCol w:w="926"/>
        <w:gridCol w:w="927"/>
        <w:gridCol w:w="926"/>
        <w:gridCol w:w="926"/>
        <w:gridCol w:w="927"/>
      </w:tblGrid>
      <w:tr w:rsidR="00141BE9" w:rsidRPr="00244677" w14:paraId="1F5F4DDC" w14:textId="77777777" w:rsidTr="00317259">
        <w:trPr>
          <w:cantSplit/>
          <w:trHeight w:val="208"/>
        </w:trPr>
        <w:tc>
          <w:tcPr>
            <w:tcW w:w="1854" w:type="dxa"/>
            <w:tcBorders>
              <w:top w:val="single" w:sz="4" w:space="0" w:color="auto"/>
              <w:bottom w:val="single" w:sz="4" w:space="0" w:color="auto"/>
            </w:tcBorders>
            <w:shd w:val="clear" w:color="auto" w:fill="auto"/>
            <w:vAlign w:val="center"/>
          </w:tcPr>
          <w:p w14:paraId="6DB80498" w14:textId="77777777" w:rsidR="00022816" w:rsidRPr="00317259" w:rsidRDefault="00022816" w:rsidP="00317259">
            <w:pPr>
              <w:pStyle w:val="TableText"/>
              <w:spacing w:before="60" w:after="60"/>
              <w:rPr>
                <w:sz w:val="18"/>
                <w:szCs w:val="18"/>
              </w:rPr>
            </w:pPr>
          </w:p>
        </w:tc>
        <w:tc>
          <w:tcPr>
            <w:tcW w:w="926" w:type="dxa"/>
            <w:tcBorders>
              <w:top w:val="single" w:sz="4" w:space="0" w:color="auto"/>
              <w:bottom w:val="single" w:sz="4" w:space="0" w:color="auto"/>
            </w:tcBorders>
            <w:shd w:val="clear" w:color="auto" w:fill="auto"/>
            <w:vAlign w:val="center"/>
          </w:tcPr>
          <w:p w14:paraId="479534C1" w14:textId="77777777" w:rsidR="00022816" w:rsidRPr="00317259" w:rsidRDefault="00022816" w:rsidP="00317259">
            <w:pPr>
              <w:pStyle w:val="TableText"/>
              <w:spacing w:before="60" w:after="60"/>
              <w:jc w:val="center"/>
              <w:rPr>
                <w:b/>
                <w:sz w:val="18"/>
                <w:szCs w:val="18"/>
              </w:rPr>
            </w:pPr>
            <w:r w:rsidRPr="00317259">
              <w:rPr>
                <w:b/>
                <w:sz w:val="18"/>
                <w:szCs w:val="18"/>
              </w:rPr>
              <w:t>Sep</w:t>
            </w:r>
            <w:r w:rsidR="00FB78C9" w:rsidRPr="00317259">
              <w:rPr>
                <w:b/>
                <w:sz w:val="18"/>
                <w:szCs w:val="18"/>
              </w:rPr>
              <w:t xml:space="preserve"> 201</w:t>
            </w:r>
            <w:r w:rsidRPr="00317259">
              <w:rPr>
                <w:b/>
                <w:sz w:val="18"/>
                <w:szCs w:val="18"/>
              </w:rPr>
              <w:t>3</w:t>
            </w:r>
          </w:p>
        </w:tc>
        <w:tc>
          <w:tcPr>
            <w:tcW w:w="926" w:type="dxa"/>
            <w:tcBorders>
              <w:top w:val="single" w:sz="4" w:space="0" w:color="auto"/>
              <w:bottom w:val="single" w:sz="4" w:space="0" w:color="auto"/>
            </w:tcBorders>
            <w:shd w:val="clear" w:color="auto" w:fill="auto"/>
            <w:vAlign w:val="center"/>
          </w:tcPr>
          <w:p w14:paraId="42159B91" w14:textId="77777777" w:rsidR="00022816" w:rsidRPr="00317259" w:rsidRDefault="00022816" w:rsidP="00317259">
            <w:pPr>
              <w:pStyle w:val="TableText"/>
              <w:spacing w:before="60" w:after="60"/>
              <w:jc w:val="center"/>
              <w:rPr>
                <w:b/>
                <w:sz w:val="18"/>
                <w:szCs w:val="18"/>
              </w:rPr>
            </w:pPr>
            <w:r w:rsidRPr="00317259">
              <w:rPr>
                <w:b/>
                <w:sz w:val="18"/>
                <w:szCs w:val="18"/>
              </w:rPr>
              <w:t>Mar</w:t>
            </w:r>
            <w:r w:rsidR="00FB78C9" w:rsidRPr="00317259">
              <w:rPr>
                <w:b/>
                <w:sz w:val="18"/>
                <w:szCs w:val="18"/>
              </w:rPr>
              <w:t xml:space="preserve"> 201</w:t>
            </w:r>
            <w:r w:rsidRPr="00317259">
              <w:rPr>
                <w:b/>
                <w:sz w:val="18"/>
                <w:szCs w:val="18"/>
              </w:rPr>
              <w:t>4</w:t>
            </w:r>
          </w:p>
        </w:tc>
        <w:tc>
          <w:tcPr>
            <w:tcW w:w="927" w:type="dxa"/>
            <w:tcBorders>
              <w:top w:val="single" w:sz="4" w:space="0" w:color="auto"/>
              <w:bottom w:val="single" w:sz="4" w:space="0" w:color="auto"/>
            </w:tcBorders>
            <w:shd w:val="clear" w:color="auto" w:fill="auto"/>
            <w:vAlign w:val="center"/>
          </w:tcPr>
          <w:p w14:paraId="51FDE024" w14:textId="77777777" w:rsidR="00022816" w:rsidRPr="00317259" w:rsidRDefault="00022816" w:rsidP="00317259">
            <w:pPr>
              <w:pStyle w:val="TableText"/>
              <w:spacing w:before="60" w:after="60"/>
              <w:jc w:val="center"/>
              <w:rPr>
                <w:b/>
                <w:sz w:val="18"/>
                <w:szCs w:val="18"/>
              </w:rPr>
            </w:pPr>
            <w:r w:rsidRPr="00317259">
              <w:rPr>
                <w:b/>
                <w:sz w:val="18"/>
                <w:szCs w:val="18"/>
              </w:rPr>
              <w:t>Sep</w:t>
            </w:r>
            <w:r w:rsidR="00FB78C9" w:rsidRPr="00317259">
              <w:rPr>
                <w:b/>
                <w:sz w:val="18"/>
                <w:szCs w:val="18"/>
              </w:rPr>
              <w:t xml:space="preserve"> 201</w:t>
            </w:r>
            <w:r w:rsidRPr="00317259">
              <w:rPr>
                <w:b/>
                <w:sz w:val="18"/>
                <w:szCs w:val="18"/>
              </w:rPr>
              <w:t>4</w:t>
            </w:r>
          </w:p>
        </w:tc>
        <w:tc>
          <w:tcPr>
            <w:tcW w:w="926" w:type="dxa"/>
            <w:tcBorders>
              <w:top w:val="single" w:sz="4" w:space="0" w:color="auto"/>
              <w:bottom w:val="single" w:sz="4" w:space="0" w:color="auto"/>
            </w:tcBorders>
            <w:shd w:val="clear" w:color="auto" w:fill="auto"/>
            <w:vAlign w:val="center"/>
          </w:tcPr>
          <w:p w14:paraId="138CB673" w14:textId="77777777" w:rsidR="00022816" w:rsidRPr="00317259" w:rsidRDefault="00022816" w:rsidP="00317259">
            <w:pPr>
              <w:pStyle w:val="TableText"/>
              <w:spacing w:before="60" w:after="60"/>
              <w:jc w:val="center"/>
              <w:rPr>
                <w:b/>
                <w:sz w:val="18"/>
                <w:szCs w:val="18"/>
              </w:rPr>
            </w:pPr>
            <w:r w:rsidRPr="00317259">
              <w:rPr>
                <w:b/>
                <w:sz w:val="18"/>
                <w:szCs w:val="18"/>
              </w:rPr>
              <w:t>Mar</w:t>
            </w:r>
            <w:r w:rsidR="00FB78C9" w:rsidRPr="00317259">
              <w:rPr>
                <w:b/>
                <w:sz w:val="18"/>
                <w:szCs w:val="18"/>
              </w:rPr>
              <w:t xml:space="preserve"> 201</w:t>
            </w:r>
            <w:r w:rsidRPr="00317259">
              <w:rPr>
                <w:b/>
                <w:sz w:val="18"/>
                <w:szCs w:val="18"/>
              </w:rPr>
              <w:t>5</w:t>
            </w:r>
          </w:p>
        </w:tc>
        <w:tc>
          <w:tcPr>
            <w:tcW w:w="926" w:type="dxa"/>
            <w:tcBorders>
              <w:top w:val="single" w:sz="4" w:space="0" w:color="auto"/>
              <w:bottom w:val="single" w:sz="4" w:space="0" w:color="auto"/>
            </w:tcBorders>
            <w:shd w:val="clear" w:color="auto" w:fill="auto"/>
            <w:vAlign w:val="center"/>
          </w:tcPr>
          <w:p w14:paraId="18400670" w14:textId="77777777" w:rsidR="00022816" w:rsidRPr="00317259" w:rsidRDefault="00022816" w:rsidP="00317259">
            <w:pPr>
              <w:pStyle w:val="TableText"/>
              <w:spacing w:before="60" w:after="60"/>
              <w:jc w:val="center"/>
              <w:rPr>
                <w:b/>
                <w:sz w:val="18"/>
                <w:szCs w:val="18"/>
              </w:rPr>
            </w:pPr>
            <w:r w:rsidRPr="00317259">
              <w:rPr>
                <w:b/>
                <w:sz w:val="18"/>
                <w:szCs w:val="18"/>
              </w:rPr>
              <w:t>Sep</w:t>
            </w:r>
            <w:r w:rsidR="00FB78C9" w:rsidRPr="00317259">
              <w:rPr>
                <w:b/>
                <w:sz w:val="18"/>
                <w:szCs w:val="18"/>
              </w:rPr>
              <w:t xml:space="preserve"> 201</w:t>
            </w:r>
            <w:r w:rsidRPr="00317259">
              <w:rPr>
                <w:b/>
                <w:sz w:val="18"/>
                <w:szCs w:val="18"/>
              </w:rPr>
              <w:t>5</w:t>
            </w:r>
          </w:p>
        </w:tc>
        <w:tc>
          <w:tcPr>
            <w:tcW w:w="927" w:type="dxa"/>
            <w:tcBorders>
              <w:top w:val="single" w:sz="4" w:space="0" w:color="auto"/>
              <w:bottom w:val="single" w:sz="4" w:space="0" w:color="auto"/>
            </w:tcBorders>
            <w:shd w:val="clear" w:color="auto" w:fill="auto"/>
            <w:vAlign w:val="center"/>
          </w:tcPr>
          <w:p w14:paraId="6B43B40D" w14:textId="77777777" w:rsidR="00022816" w:rsidRPr="00317259" w:rsidRDefault="00022816" w:rsidP="00317259">
            <w:pPr>
              <w:pStyle w:val="TableText"/>
              <w:spacing w:before="60" w:after="60"/>
              <w:jc w:val="center"/>
              <w:rPr>
                <w:b/>
                <w:sz w:val="18"/>
                <w:szCs w:val="18"/>
              </w:rPr>
            </w:pPr>
            <w:r w:rsidRPr="00317259">
              <w:rPr>
                <w:b/>
                <w:sz w:val="18"/>
                <w:szCs w:val="18"/>
              </w:rPr>
              <w:t>Mar</w:t>
            </w:r>
            <w:r w:rsidR="00FB78C9" w:rsidRPr="00317259">
              <w:rPr>
                <w:b/>
                <w:sz w:val="18"/>
                <w:szCs w:val="18"/>
              </w:rPr>
              <w:t xml:space="preserve"> 201</w:t>
            </w:r>
            <w:r w:rsidRPr="00317259">
              <w:rPr>
                <w:b/>
                <w:sz w:val="18"/>
                <w:szCs w:val="18"/>
              </w:rPr>
              <w:t>6</w:t>
            </w:r>
          </w:p>
        </w:tc>
      </w:tr>
      <w:tr w:rsidR="00141BE9" w:rsidRPr="00244677" w14:paraId="17F423C9" w14:textId="77777777" w:rsidTr="00317259">
        <w:trPr>
          <w:cantSplit/>
          <w:trHeight w:val="295"/>
        </w:trPr>
        <w:tc>
          <w:tcPr>
            <w:tcW w:w="1854" w:type="dxa"/>
            <w:tcBorders>
              <w:top w:val="single" w:sz="4" w:space="0" w:color="auto"/>
              <w:bottom w:val="single" w:sz="4" w:space="0" w:color="A6A6A6"/>
            </w:tcBorders>
            <w:shd w:val="clear" w:color="auto" w:fill="auto"/>
            <w:vAlign w:val="center"/>
          </w:tcPr>
          <w:p w14:paraId="263AC392" w14:textId="65B11719" w:rsidR="00022816" w:rsidRPr="00317259" w:rsidRDefault="00022816" w:rsidP="00317259">
            <w:pPr>
              <w:pStyle w:val="TableText"/>
              <w:spacing w:before="60" w:after="60"/>
              <w:rPr>
                <w:sz w:val="18"/>
                <w:szCs w:val="18"/>
              </w:rPr>
            </w:pPr>
            <w:r w:rsidRPr="00317259">
              <w:rPr>
                <w:sz w:val="18"/>
                <w:szCs w:val="18"/>
              </w:rPr>
              <w:t>Pacific</w:t>
            </w:r>
          </w:p>
        </w:tc>
        <w:tc>
          <w:tcPr>
            <w:tcW w:w="926" w:type="dxa"/>
            <w:tcBorders>
              <w:top w:val="single" w:sz="4" w:space="0" w:color="auto"/>
              <w:bottom w:val="single" w:sz="4" w:space="0" w:color="A6A6A6"/>
            </w:tcBorders>
            <w:shd w:val="clear" w:color="auto" w:fill="auto"/>
            <w:vAlign w:val="center"/>
          </w:tcPr>
          <w:p w14:paraId="376D78EE" w14:textId="77777777" w:rsidR="00022816" w:rsidRPr="00317259" w:rsidRDefault="00022816" w:rsidP="00317259">
            <w:pPr>
              <w:pStyle w:val="TableText"/>
              <w:spacing w:before="60" w:after="60"/>
              <w:jc w:val="center"/>
              <w:rPr>
                <w:sz w:val="18"/>
                <w:szCs w:val="18"/>
              </w:rPr>
            </w:pPr>
            <w:r w:rsidRPr="00317259">
              <w:rPr>
                <w:sz w:val="18"/>
                <w:szCs w:val="18"/>
              </w:rPr>
              <w:t>68.0%</w:t>
            </w:r>
          </w:p>
        </w:tc>
        <w:tc>
          <w:tcPr>
            <w:tcW w:w="926" w:type="dxa"/>
            <w:tcBorders>
              <w:top w:val="single" w:sz="4" w:space="0" w:color="auto"/>
              <w:bottom w:val="single" w:sz="4" w:space="0" w:color="A6A6A6"/>
            </w:tcBorders>
            <w:shd w:val="clear" w:color="auto" w:fill="auto"/>
            <w:vAlign w:val="center"/>
          </w:tcPr>
          <w:p w14:paraId="7DC50179" w14:textId="77777777" w:rsidR="00022816" w:rsidRPr="00317259" w:rsidRDefault="00022816" w:rsidP="00317259">
            <w:pPr>
              <w:pStyle w:val="TableText"/>
              <w:spacing w:before="60" w:after="60"/>
              <w:jc w:val="center"/>
              <w:rPr>
                <w:sz w:val="18"/>
                <w:szCs w:val="18"/>
              </w:rPr>
            </w:pPr>
            <w:r w:rsidRPr="00317259">
              <w:rPr>
                <w:sz w:val="18"/>
                <w:szCs w:val="18"/>
              </w:rPr>
              <w:t>74.0%</w:t>
            </w:r>
          </w:p>
        </w:tc>
        <w:tc>
          <w:tcPr>
            <w:tcW w:w="927" w:type="dxa"/>
            <w:tcBorders>
              <w:top w:val="single" w:sz="4" w:space="0" w:color="auto"/>
              <w:bottom w:val="single" w:sz="4" w:space="0" w:color="A6A6A6"/>
            </w:tcBorders>
            <w:shd w:val="clear" w:color="auto" w:fill="auto"/>
            <w:vAlign w:val="center"/>
          </w:tcPr>
          <w:p w14:paraId="09D675F2" w14:textId="77777777" w:rsidR="00022816" w:rsidRPr="00317259" w:rsidRDefault="00022816" w:rsidP="00317259">
            <w:pPr>
              <w:pStyle w:val="TableText"/>
              <w:spacing w:before="60" w:after="60"/>
              <w:jc w:val="center"/>
              <w:rPr>
                <w:sz w:val="18"/>
                <w:szCs w:val="18"/>
              </w:rPr>
            </w:pPr>
            <w:r w:rsidRPr="00317259">
              <w:rPr>
                <w:sz w:val="18"/>
                <w:szCs w:val="18"/>
              </w:rPr>
              <w:t>80.0%</w:t>
            </w:r>
          </w:p>
        </w:tc>
        <w:tc>
          <w:tcPr>
            <w:tcW w:w="926" w:type="dxa"/>
            <w:tcBorders>
              <w:top w:val="single" w:sz="4" w:space="0" w:color="auto"/>
              <w:bottom w:val="single" w:sz="4" w:space="0" w:color="A6A6A6"/>
            </w:tcBorders>
            <w:shd w:val="clear" w:color="auto" w:fill="auto"/>
            <w:vAlign w:val="center"/>
          </w:tcPr>
          <w:p w14:paraId="0377897A" w14:textId="77777777" w:rsidR="00022816" w:rsidRPr="00317259" w:rsidRDefault="00022816" w:rsidP="00317259">
            <w:pPr>
              <w:pStyle w:val="TableText"/>
              <w:spacing w:before="60" w:after="60"/>
              <w:jc w:val="center"/>
              <w:rPr>
                <w:sz w:val="18"/>
                <w:szCs w:val="18"/>
              </w:rPr>
            </w:pPr>
            <w:r w:rsidRPr="00317259">
              <w:rPr>
                <w:sz w:val="18"/>
                <w:szCs w:val="18"/>
              </w:rPr>
              <w:t>83.0%</w:t>
            </w:r>
          </w:p>
        </w:tc>
        <w:tc>
          <w:tcPr>
            <w:tcW w:w="926" w:type="dxa"/>
            <w:tcBorders>
              <w:top w:val="single" w:sz="4" w:space="0" w:color="auto"/>
              <w:bottom w:val="single" w:sz="4" w:space="0" w:color="A6A6A6"/>
            </w:tcBorders>
            <w:shd w:val="clear" w:color="auto" w:fill="auto"/>
            <w:vAlign w:val="center"/>
          </w:tcPr>
          <w:p w14:paraId="1BE1C884" w14:textId="77777777" w:rsidR="00022816" w:rsidRPr="00317259" w:rsidRDefault="00022816" w:rsidP="00317259">
            <w:pPr>
              <w:pStyle w:val="TableText"/>
              <w:spacing w:before="60" w:after="60"/>
              <w:jc w:val="center"/>
              <w:rPr>
                <w:sz w:val="18"/>
                <w:szCs w:val="18"/>
              </w:rPr>
            </w:pPr>
            <w:r w:rsidRPr="00317259">
              <w:rPr>
                <w:sz w:val="18"/>
                <w:szCs w:val="18"/>
              </w:rPr>
              <w:t>93.0%</w:t>
            </w:r>
          </w:p>
        </w:tc>
        <w:tc>
          <w:tcPr>
            <w:tcW w:w="927" w:type="dxa"/>
            <w:tcBorders>
              <w:top w:val="single" w:sz="4" w:space="0" w:color="auto"/>
              <w:bottom w:val="single" w:sz="4" w:space="0" w:color="A6A6A6"/>
            </w:tcBorders>
            <w:shd w:val="clear" w:color="auto" w:fill="auto"/>
            <w:vAlign w:val="center"/>
          </w:tcPr>
          <w:p w14:paraId="3FD63676" w14:textId="77777777" w:rsidR="00022816" w:rsidRPr="00317259" w:rsidRDefault="00022816" w:rsidP="00317259">
            <w:pPr>
              <w:pStyle w:val="TableText"/>
              <w:spacing w:before="60" w:after="60"/>
              <w:jc w:val="center"/>
              <w:rPr>
                <w:sz w:val="18"/>
                <w:szCs w:val="18"/>
              </w:rPr>
            </w:pPr>
            <w:r w:rsidRPr="00317259">
              <w:rPr>
                <w:sz w:val="18"/>
                <w:szCs w:val="18"/>
              </w:rPr>
              <w:t>90.4%</w:t>
            </w:r>
          </w:p>
        </w:tc>
      </w:tr>
      <w:tr w:rsidR="00141BE9" w:rsidRPr="00244677" w14:paraId="20D650AC" w14:textId="77777777" w:rsidTr="00317259">
        <w:trPr>
          <w:cantSplit/>
          <w:trHeight w:val="295"/>
        </w:trPr>
        <w:tc>
          <w:tcPr>
            <w:tcW w:w="1854" w:type="dxa"/>
            <w:tcBorders>
              <w:top w:val="single" w:sz="4" w:space="0" w:color="A6A6A6"/>
              <w:bottom w:val="single" w:sz="4" w:space="0" w:color="A6A6A6"/>
            </w:tcBorders>
            <w:shd w:val="clear" w:color="auto" w:fill="auto"/>
            <w:vAlign w:val="center"/>
          </w:tcPr>
          <w:p w14:paraId="0C0DA479" w14:textId="77777777" w:rsidR="00022816" w:rsidRPr="00317259" w:rsidRDefault="00022816" w:rsidP="00317259">
            <w:pPr>
              <w:pStyle w:val="TableText"/>
              <w:spacing w:before="60" w:after="60"/>
              <w:rPr>
                <w:sz w:val="18"/>
                <w:szCs w:val="18"/>
              </w:rPr>
            </w:pPr>
            <w:r w:rsidRPr="00317259">
              <w:rPr>
                <w:sz w:val="18"/>
                <w:szCs w:val="18"/>
              </w:rPr>
              <w:t>Total New Zealand</w:t>
            </w:r>
          </w:p>
        </w:tc>
        <w:tc>
          <w:tcPr>
            <w:tcW w:w="926" w:type="dxa"/>
            <w:tcBorders>
              <w:top w:val="single" w:sz="4" w:space="0" w:color="A6A6A6"/>
              <w:bottom w:val="single" w:sz="4" w:space="0" w:color="A6A6A6"/>
            </w:tcBorders>
            <w:shd w:val="clear" w:color="auto" w:fill="auto"/>
            <w:vAlign w:val="center"/>
          </w:tcPr>
          <w:p w14:paraId="026B7041" w14:textId="77777777" w:rsidR="00022816" w:rsidRPr="00317259" w:rsidRDefault="00022816" w:rsidP="00317259">
            <w:pPr>
              <w:pStyle w:val="TableText"/>
              <w:spacing w:before="60" w:after="60"/>
              <w:jc w:val="center"/>
              <w:rPr>
                <w:sz w:val="18"/>
                <w:szCs w:val="18"/>
              </w:rPr>
            </w:pPr>
            <w:r w:rsidRPr="00317259">
              <w:rPr>
                <w:sz w:val="18"/>
                <w:szCs w:val="18"/>
              </w:rPr>
              <w:t>80.0%</w:t>
            </w:r>
          </w:p>
        </w:tc>
        <w:tc>
          <w:tcPr>
            <w:tcW w:w="926" w:type="dxa"/>
            <w:tcBorders>
              <w:top w:val="single" w:sz="4" w:space="0" w:color="A6A6A6"/>
              <w:bottom w:val="single" w:sz="4" w:space="0" w:color="A6A6A6"/>
            </w:tcBorders>
            <w:shd w:val="clear" w:color="auto" w:fill="auto"/>
            <w:vAlign w:val="center"/>
          </w:tcPr>
          <w:p w14:paraId="6EBE2D3A" w14:textId="77777777" w:rsidR="00022816" w:rsidRPr="00317259" w:rsidRDefault="00022816" w:rsidP="00317259">
            <w:pPr>
              <w:pStyle w:val="TableText"/>
              <w:spacing w:before="60" w:after="60"/>
              <w:jc w:val="center"/>
              <w:rPr>
                <w:sz w:val="18"/>
                <w:szCs w:val="18"/>
              </w:rPr>
            </w:pPr>
            <w:r w:rsidRPr="00317259">
              <w:rPr>
                <w:sz w:val="18"/>
                <w:szCs w:val="18"/>
              </w:rPr>
              <w:t>89.0%</w:t>
            </w:r>
          </w:p>
        </w:tc>
        <w:tc>
          <w:tcPr>
            <w:tcW w:w="927" w:type="dxa"/>
            <w:tcBorders>
              <w:top w:val="single" w:sz="4" w:space="0" w:color="A6A6A6"/>
              <w:bottom w:val="single" w:sz="4" w:space="0" w:color="A6A6A6"/>
            </w:tcBorders>
            <w:shd w:val="clear" w:color="auto" w:fill="auto"/>
            <w:vAlign w:val="center"/>
          </w:tcPr>
          <w:p w14:paraId="10D9EC15" w14:textId="77777777" w:rsidR="00022816" w:rsidRPr="00317259" w:rsidRDefault="00022816" w:rsidP="00317259">
            <w:pPr>
              <w:pStyle w:val="TableText"/>
              <w:spacing w:before="60" w:after="60"/>
              <w:jc w:val="center"/>
              <w:rPr>
                <w:sz w:val="18"/>
                <w:szCs w:val="18"/>
              </w:rPr>
            </w:pPr>
            <w:r w:rsidRPr="00317259">
              <w:rPr>
                <w:sz w:val="18"/>
                <w:szCs w:val="18"/>
              </w:rPr>
              <w:t>91.0%</w:t>
            </w:r>
          </w:p>
        </w:tc>
        <w:tc>
          <w:tcPr>
            <w:tcW w:w="926" w:type="dxa"/>
            <w:tcBorders>
              <w:top w:val="single" w:sz="4" w:space="0" w:color="A6A6A6"/>
              <w:bottom w:val="single" w:sz="4" w:space="0" w:color="A6A6A6"/>
            </w:tcBorders>
            <w:shd w:val="clear" w:color="auto" w:fill="auto"/>
            <w:vAlign w:val="center"/>
          </w:tcPr>
          <w:p w14:paraId="13429C4D" w14:textId="77777777" w:rsidR="00022816" w:rsidRPr="00317259" w:rsidRDefault="00022816" w:rsidP="00317259">
            <w:pPr>
              <w:pStyle w:val="TableText"/>
              <w:spacing w:before="60" w:after="60"/>
              <w:jc w:val="center"/>
              <w:rPr>
                <w:sz w:val="18"/>
                <w:szCs w:val="18"/>
              </w:rPr>
            </w:pPr>
            <w:r w:rsidRPr="00317259">
              <w:rPr>
                <w:sz w:val="18"/>
                <w:szCs w:val="18"/>
              </w:rPr>
              <w:t>93.0%</w:t>
            </w:r>
          </w:p>
        </w:tc>
        <w:tc>
          <w:tcPr>
            <w:tcW w:w="926" w:type="dxa"/>
            <w:tcBorders>
              <w:top w:val="single" w:sz="4" w:space="0" w:color="A6A6A6"/>
              <w:bottom w:val="single" w:sz="4" w:space="0" w:color="A6A6A6"/>
            </w:tcBorders>
            <w:shd w:val="clear" w:color="auto" w:fill="auto"/>
            <w:vAlign w:val="center"/>
          </w:tcPr>
          <w:p w14:paraId="7D72F210" w14:textId="77777777" w:rsidR="00022816" w:rsidRPr="00317259" w:rsidRDefault="00022816" w:rsidP="00317259">
            <w:pPr>
              <w:pStyle w:val="TableText"/>
              <w:spacing w:before="60" w:after="60"/>
              <w:jc w:val="center"/>
              <w:rPr>
                <w:sz w:val="18"/>
                <w:szCs w:val="18"/>
              </w:rPr>
            </w:pPr>
            <w:r w:rsidRPr="00317259">
              <w:rPr>
                <w:sz w:val="18"/>
                <w:szCs w:val="18"/>
              </w:rPr>
              <w:t>94.0%</w:t>
            </w:r>
          </w:p>
        </w:tc>
        <w:tc>
          <w:tcPr>
            <w:tcW w:w="927" w:type="dxa"/>
            <w:tcBorders>
              <w:top w:val="single" w:sz="4" w:space="0" w:color="A6A6A6"/>
              <w:bottom w:val="single" w:sz="4" w:space="0" w:color="A6A6A6"/>
            </w:tcBorders>
            <w:shd w:val="clear" w:color="auto" w:fill="auto"/>
            <w:vAlign w:val="center"/>
          </w:tcPr>
          <w:p w14:paraId="3DBD4394" w14:textId="77777777" w:rsidR="00022816" w:rsidRPr="00317259" w:rsidRDefault="00022816" w:rsidP="00317259">
            <w:pPr>
              <w:pStyle w:val="TableText"/>
              <w:spacing w:before="60" w:after="60"/>
              <w:jc w:val="center"/>
              <w:rPr>
                <w:sz w:val="18"/>
                <w:szCs w:val="18"/>
              </w:rPr>
            </w:pPr>
            <w:r w:rsidRPr="00317259">
              <w:rPr>
                <w:sz w:val="18"/>
                <w:szCs w:val="18"/>
              </w:rPr>
              <w:t>91.9%</w:t>
            </w:r>
          </w:p>
        </w:tc>
      </w:tr>
      <w:tr w:rsidR="00141BE9" w:rsidRPr="00244677" w14:paraId="6A131582" w14:textId="77777777" w:rsidTr="00317259">
        <w:trPr>
          <w:cantSplit/>
          <w:trHeight w:val="295"/>
        </w:trPr>
        <w:tc>
          <w:tcPr>
            <w:tcW w:w="1854" w:type="dxa"/>
            <w:tcBorders>
              <w:top w:val="single" w:sz="4" w:space="0" w:color="A6A6A6"/>
            </w:tcBorders>
            <w:shd w:val="clear" w:color="auto" w:fill="auto"/>
            <w:vAlign w:val="center"/>
          </w:tcPr>
          <w:p w14:paraId="58E18A09" w14:textId="77777777" w:rsidR="00022816" w:rsidRPr="00317259" w:rsidRDefault="00022816" w:rsidP="00317259">
            <w:pPr>
              <w:pStyle w:val="TableText"/>
              <w:spacing w:before="60" w:after="60"/>
              <w:rPr>
                <w:sz w:val="18"/>
                <w:szCs w:val="18"/>
              </w:rPr>
            </w:pPr>
            <w:r w:rsidRPr="00317259">
              <w:rPr>
                <w:sz w:val="18"/>
                <w:szCs w:val="18"/>
              </w:rPr>
              <w:t>Target</w:t>
            </w:r>
          </w:p>
        </w:tc>
        <w:tc>
          <w:tcPr>
            <w:tcW w:w="926" w:type="dxa"/>
            <w:tcBorders>
              <w:top w:val="single" w:sz="4" w:space="0" w:color="A6A6A6"/>
            </w:tcBorders>
            <w:shd w:val="clear" w:color="auto" w:fill="auto"/>
            <w:vAlign w:val="center"/>
          </w:tcPr>
          <w:p w14:paraId="5F7953E8" w14:textId="77777777" w:rsidR="00022816" w:rsidRPr="00317259" w:rsidRDefault="00022816" w:rsidP="00317259">
            <w:pPr>
              <w:pStyle w:val="TableText"/>
              <w:spacing w:before="60" w:after="60"/>
              <w:jc w:val="center"/>
              <w:rPr>
                <w:sz w:val="18"/>
                <w:szCs w:val="18"/>
              </w:rPr>
            </w:pPr>
            <w:r w:rsidRPr="00317259">
              <w:rPr>
                <w:sz w:val="18"/>
                <w:szCs w:val="18"/>
              </w:rPr>
              <w:t>90.0%</w:t>
            </w:r>
          </w:p>
        </w:tc>
        <w:tc>
          <w:tcPr>
            <w:tcW w:w="926" w:type="dxa"/>
            <w:tcBorders>
              <w:top w:val="single" w:sz="4" w:space="0" w:color="A6A6A6"/>
            </w:tcBorders>
            <w:shd w:val="clear" w:color="auto" w:fill="auto"/>
            <w:vAlign w:val="center"/>
          </w:tcPr>
          <w:p w14:paraId="4C94E6EA" w14:textId="77777777" w:rsidR="00022816" w:rsidRPr="00317259" w:rsidRDefault="00022816" w:rsidP="00317259">
            <w:pPr>
              <w:pStyle w:val="TableText"/>
              <w:spacing w:before="60" w:after="60"/>
              <w:jc w:val="center"/>
              <w:rPr>
                <w:sz w:val="18"/>
                <w:szCs w:val="18"/>
              </w:rPr>
            </w:pPr>
            <w:r w:rsidRPr="00317259">
              <w:rPr>
                <w:sz w:val="18"/>
                <w:szCs w:val="18"/>
              </w:rPr>
              <w:t>90.0%</w:t>
            </w:r>
          </w:p>
        </w:tc>
        <w:tc>
          <w:tcPr>
            <w:tcW w:w="927" w:type="dxa"/>
            <w:tcBorders>
              <w:top w:val="single" w:sz="4" w:space="0" w:color="A6A6A6"/>
            </w:tcBorders>
            <w:shd w:val="clear" w:color="auto" w:fill="auto"/>
            <w:vAlign w:val="center"/>
          </w:tcPr>
          <w:p w14:paraId="076B6D9D" w14:textId="77777777" w:rsidR="00022816" w:rsidRPr="00317259" w:rsidRDefault="00022816" w:rsidP="00317259">
            <w:pPr>
              <w:pStyle w:val="TableText"/>
              <w:spacing w:before="60" w:after="60"/>
              <w:jc w:val="center"/>
              <w:rPr>
                <w:sz w:val="18"/>
                <w:szCs w:val="18"/>
              </w:rPr>
            </w:pPr>
            <w:r w:rsidRPr="00317259">
              <w:rPr>
                <w:sz w:val="18"/>
                <w:szCs w:val="18"/>
              </w:rPr>
              <w:t>90.0%</w:t>
            </w:r>
          </w:p>
        </w:tc>
        <w:tc>
          <w:tcPr>
            <w:tcW w:w="926" w:type="dxa"/>
            <w:tcBorders>
              <w:top w:val="single" w:sz="4" w:space="0" w:color="A6A6A6"/>
            </w:tcBorders>
            <w:shd w:val="clear" w:color="auto" w:fill="auto"/>
            <w:vAlign w:val="center"/>
          </w:tcPr>
          <w:p w14:paraId="3F58C1E7" w14:textId="77777777" w:rsidR="00022816" w:rsidRPr="00317259" w:rsidRDefault="00022816" w:rsidP="00317259">
            <w:pPr>
              <w:pStyle w:val="TableText"/>
              <w:spacing w:before="60" w:after="60"/>
              <w:jc w:val="center"/>
              <w:rPr>
                <w:sz w:val="18"/>
                <w:szCs w:val="18"/>
              </w:rPr>
            </w:pPr>
            <w:r w:rsidRPr="00317259">
              <w:rPr>
                <w:sz w:val="18"/>
                <w:szCs w:val="18"/>
              </w:rPr>
              <w:t>90.0%</w:t>
            </w:r>
          </w:p>
        </w:tc>
        <w:tc>
          <w:tcPr>
            <w:tcW w:w="926" w:type="dxa"/>
            <w:tcBorders>
              <w:top w:val="single" w:sz="4" w:space="0" w:color="A6A6A6"/>
            </w:tcBorders>
            <w:shd w:val="clear" w:color="auto" w:fill="auto"/>
            <w:vAlign w:val="center"/>
          </w:tcPr>
          <w:p w14:paraId="4B1398A7" w14:textId="77777777" w:rsidR="00022816" w:rsidRPr="00317259" w:rsidRDefault="00022816" w:rsidP="00317259">
            <w:pPr>
              <w:pStyle w:val="TableText"/>
              <w:spacing w:before="60" w:after="60"/>
              <w:jc w:val="center"/>
              <w:rPr>
                <w:sz w:val="18"/>
                <w:szCs w:val="18"/>
              </w:rPr>
            </w:pPr>
            <w:r w:rsidRPr="00317259">
              <w:rPr>
                <w:sz w:val="18"/>
                <w:szCs w:val="18"/>
              </w:rPr>
              <w:t>90.0%</w:t>
            </w:r>
          </w:p>
        </w:tc>
        <w:tc>
          <w:tcPr>
            <w:tcW w:w="927" w:type="dxa"/>
            <w:tcBorders>
              <w:top w:val="single" w:sz="4" w:space="0" w:color="A6A6A6"/>
            </w:tcBorders>
            <w:shd w:val="clear" w:color="auto" w:fill="auto"/>
            <w:vAlign w:val="center"/>
          </w:tcPr>
          <w:p w14:paraId="49D4216C" w14:textId="77777777" w:rsidR="00022816" w:rsidRPr="00317259" w:rsidRDefault="00022816" w:rsidP="00317259">
            <w:pPr>
              <w:pStyle w:val="TableText"/>
              <w:spacing w:before="60" w:after="60"/>
              <w:jc w:val="center"/>
              <w:rPr>
                <w:sz w:val="18"/>
                <w:szCs w:val="18"/>
              </w:rPr>
            </w:pPr>
            <w:r w:rsidRPr="00317259">
              <w:rPr>
                <w:sz w:val="18"/>
                <w:szCs w:val="18"/>
              </w:rPr>
              <w:t>90.0%</w:t>
            </w:r>
          </w:p>
        </w:tc>
      </w:tr>
    </w:tbl>
    <w:p w14:paraId="792CFDEE" w14:textId="77777777" w:rsidR="00022816" w:rsidRDefault="00022816" w:rsidP="00022816">
      <w:pPr>
        <w:rPr>
          <w:noProof/>
          <w:lang w:eastAsia="en-NZ"/>
        </w:rPr>
      </w:pPr>
    </w:p>
    <w:p w14:paraId="4E168E45" w14:textId="77777777" w:rsidR="007B378C" w:rsidRPr="00022816" w:rsidRDefault="007B378C" w:rsidP="00022816">
      <w:pPr>
        <w:rPr>
          <w:b/>
        </w:rPr>
      </w:pPr>
      <w:r w:rsidRPr="00022816">
        <w:rPr>
          <w:b/>
        </w:rPr>
        <w:t>Notes for Figures 10 and 11:</w:t>
      </w:r>
    </w:p>
    <w:p w14:paraId="525CBBD1" w14:textId="77777777" w:rsidR="007B378C" w:rsidRPr="0019715B" w:rsidRDefault="007B378C" w:rsidP="00022816">
      <w:pPr>
        <w:pStyle w:val="Bullet"/>
      </w:pPr>
      <w:r w:rsidRPr="0019715B">
        <w:t xml:space="preserve">Time period: checks between July 2015 to </w:t>
      </w:r>
      <w:r>
        <w:t>December 2015</w:t>
      </w:r>
      <w:r w:rsidRPr="0019715B">
        <w:t>.</w:t>
      </w:r>
    </w:p>
    <w:p w14:paraId="4A9E1718" w14:textId="77777777" w:rsidR="007B378C" w:rsidRPr="00A119E8" w:rsidRDefault="007B378C" w:rsidP="00022816">
      <w:pPr>
        <w:pStyle w:val="Bullet"/>
      </w:pPr>
      <w:r w:rsidRPr="00A119E8">
        <w:t>DHB is DHB of service.</w:t>
      </w:r>
    </w:p>
    <w:p w14:paraId="2DE8C937" w14:textId="77777777" w:rsidR="007B378C" w:rsidRPr="00A119E8" w:rsidRDefault="007B378C" w:rsidP="00022816">
      <w:pPr>
        <w:pStyle w:val="Bullet"/>
      </w:pPr>
      <w:r w:rsidRPr="00A119E8">
        <w:t>Numerator: number of completed B4</w:t>
      </w:r>
      <w:r>
        <w:t>SC</w:t>
      </w:r>
      <w:r w:rsidRPr="00A119E8">
        <w:t>s (source: B4 School Check).</w:t>
      </w:r>
    </w:p>
    <w:p w14:paraId="567C001F" w14:textId="77777777" w:rsidR="007B378C" w:rsidRPr="00A119E8" w:rsidRDefault="007B378C" w:rsidP="00022816">
      <w:pPr>
        <w:pStyle w:val="Bullet"/>
      </w:pPr>
      <w:r w:rsidRPr="00A119E8">
        <w:t>Denominator: number of children eligible for a B4</w:t>
      </w:r>
      <w:r>
        <w:t>SC</w:t>
      </w:r>
      <w:r w:rsidRPr="00A119E8">
        <w:t xml:space="preserve"> (source: PHO).</w:t>
      </w:r>
    </w:p>
    <w:p w14:paraId="6E1D877D" w14:textId="77777777" w:rsidR="007B378C" w:rsidRPr="00A119E8" w:rsidRDefault="007B378C" w:rsidP="00022816">
      <w:pPr>
        <w:pStyle w:val="Bullet"/>
      </w:pPr>
      <w:r w:rsidRPr="00A119E8">
        <w:t>Rates of greater than 100</w:t>
      </w:r>
      <w:r>
        <w:t xml:space="preserve"> percent</w:t>
      </w:r>
      <w:r w:rsidRPr="00A119E8">
        <w:t xml:space="preserve"> for ethnic subgroups is likely due to variation in ethnicity reporting in different systems.</w:t>
      </w:r>
    </w:p>
    <w:p w14:paraId="7DE3CBA1" w14:textId="77777777" w:rsidR="007B378C" w:rsidRPr="00A119E8" w:rsidRDefault="007B378C" w:rsidP="00022816"/>
    <w:p w14:paraId="2707DE32" w14:textId="77777777" w:rsidR="00A537ED" w:rsidRDefault="007B378C" w:rsidP="00022816">
      <w:r>
        <w:t>Figure 10</w:t>
      </w:r>
      <w:r w:rsidRPr="00A119E8">
        <w:t xml:space="preserve"> shows</w:t>
      </w:r>
      <w:r w:rsidRPr="00606D67">
        <w:t xml:space="preserve"> </w:t>
      </w:r>
      <w:r>
        <w:t xml:space="preserve">that </w:t>
      </w:r>
      <w:r w:rsidRPr="00A119E8">
        <w:t xml:space="preserve">the 90 percent target </w:t>
      </w:r>
      <w:r>
        <w:t>was maintained for Pacific children and the total New Zealand population.</w:t>
      </w:r>
    </w:p>
    <w:p w14:paraId="73E3DDA2" w14:textId="77777777" w:rsidR="007B378C" w:rsidRDefault="007B378C" w:rsidP="00022816"/>
    <w:p w14:paraId="07BA75E8" w14:textId="77777777" w:rsidR="007B378C" w:rsidRDefault="007B378C" w:rsidP="00022816">
      <w:pPr>
        <w:pStyle w:val="Figure"/>
      </w:pPr>
      <w:bookmarkStart w:id="95" w:name="_Toc428368066"/>
      <w:bookmarkStart w:id="96" w:name="_Toc428370444"/>
      <w:bookmarkStart w:id="97" w:name="_Toc445801450"/>
      <w:bookmarkStart w:id="98" w:name="_Toc447527148"/>
      <w:bookmarkStart w:id="99" w:name="_Toc458409430"/>
      <w:r w:rsidRPr="00A119E8">
        <w:lastRenderedPageBreak/>
        <w:t xml:space="preserve">Figure </w:t>
      </w:r>
      <w:r>
        <w:t>11</w:t>
      </w:r>
      <w:r w:rsidRPr="00A119E8">
        <w:t>: Percentage of four-year-olds who received a B4SC, Pacific peoples, by priority DHBs, 2013–201</w:t>
      </w:r>
      <w:bookmarkEnd w:id="95"/>
      <w:bookmarkEnd w:id="96"/>
      <w:bookmarkEnd w:id="97"/>
      <w:bookmarkEnd w:id="98"/>
      <w:r>
        <w:t>6</w:t>
      </w:r>
      <w:bookmarkEnd w:id="99"/>
    </w:p>
    <w:p w14:paraId="174A080C" w14:textId="77777777" w:rsidR="007B378C" w:rsidRDefault="00362409" w:rsidP="00022816">
      <w:pPr>
        <w:rPr>
          <w:noProof/>
          <w:lang w:eastAsia="en-NZ"/>
        </w:rPr>
      </w:pPr>
      <w:r>
        <w:rPr>
          <w:noProof/>
          <w:lang w:eastAsia="en-NZ"/>
        </w:rPr>
        <w:drawing>
          <wp:inline distT="0" distB="0" distL="0" distR="0" wp14:anchorId="6375DC4D" wp14:editId="23C79809">
            <wp:extent cx="5691352" cy="3475219"/>
            <wp:effectExtent l="0" t="0" r="5080" b="0"/>
            <wp:docPr id="77" name="Picture 1" title="Figure 11: Percentage of four-year-olds who received a B4SC, Pacific peoples, by priority DHBs, 20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1: Percentage of four-year-olds who received a B4SC, Pacific peoples, by priority DHBs, 2013–20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8241" cy="3479426"/>
                    </a:xfrm>
                    <a:prstGeom prst="rect">
                      <a:avLst/>
                    </a:prstGeom>
                    <a:noFill/>
                    <a:ln>
                      <a:noFill/>
                    </a:ln>
                  </pic:spPr>
                </pic:pic>
              </a:graphicData>
            </a:graphic>
          </wp:inline>
        </w:drawing>
      </w:r>
    </w:p>
    <w:tbl>
      <w:tblPr>
        <w:tblW w:w="7797"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560"/>
        <w:gridCol w:w="1039"/>
        <w:gridCol w:w="1040"/>
        <w:gridCol w:w="1039"/>
        <w:gridCol w:w="1040"/>
        <w:gridCol w:w="1039"/>
        <w:gridCol w:w="1040"/>
      </w:tblGrid>
      <w:tr w:rsidR="00141BE9" w:rsidRPr="00244677" w14:paraId="60ED0530" w14:textId="77777777" w:rsidTr="000551A4">
        <w:trPr>
          <w:cantSplit/>
        </w:trPr>
        <w:tc>
          <w:tcPr>
            <w:tcW w:w="1560" w:type="dxa"/>
            <w:tcBorders>
              <w:top w:val="single" w:sz="4" w:space="0" w:color="auto"/>
              <w:bottom w:val="single" w:sz="4" w:space="0" w:color="auto"/>
            </w:tcBorders>
            <w:shd w:val="clear" w:color="auto" w:fill="auto"/>
          </w:tcPr>
          <w:p w14:paraId="0E2361C5" w14:textId="77777777" w:rsidR="00022816" w:rsidRPr="00317259" w:rsidRDefault="00022816" w:rsidP="00317259">
            <w:pPr>
              <w:pStyle w:val="TableText"/>
              <w:spacing w:before="60" w:after="60"/>
              <w:rPr>
                <w:sz w:val="18"/>
                <w:szCs w:val="18"/>
              </w:rPr>
            </w:pPr>
          </w:p>
        </w:tc>
        <w:tc>
          <w:tcPr>
            <w:tcW w:w="1039" w:type="dxa"/>
            <w:tcBorders>
              <w:top w:val="single" w:sz="4" w:space="0" w:color="auto"/>
              <w:bottom w:val="single" w:sz="4" w:space="0" w:color="auto"/>
            </w:tcBorders>
            <w:shd w:val="clear" w:color="auto" w:fill="auto"/>
          </w:tcPr>
          <w:p w14:paraId="7E6A78E3" w14:textId="77777777" w:rsidR="00022816" w:rsidRPr="00317259" w:rsidRDefault="00022816" w:rsidP="00317259">
            <w:pPr>
              <w:pStyle w:val="TableText"/>
              <w:spacing w:before="60" w:after="60"/>
              <w:jc w:val="center"/>
              <w:rPr>
                <w:b/>
                <w:sz w:val="18"/>
                <w:szCs w:val="18"/>
              </w:rPr>
            </w:pPr>
            <w:r w:rsidRPr="00317259">
              <w:rPr>
                <w:b/>
                <w:sz w:val="18"/>
                <w:szCs w:val="18"/>
              </w:rPr>
              <w:t>Sep</w:t>
            </w:r>
            <w:r w:rsidR="00FB78C9" w:rsidRPr="00317259">
              <w:rPr>
                <w:b/>
                <w:sz w:val="18"/>
                <w:szCs w:val="18"/>
              </w:rPr>
              <w:t xml:space="preserve"> 201</w:t>
            </w:r>
            <w:r w:rsidRPr="00317259">
              <w:rPr>
                <w:b/>
                <w:sz w:val="18"/>
                <w:szCs w:val="18"/>
              </w:rPr>
              <w:t>3</w:t>
            </w:r>
          </w:p>
        </w:tc>
        <w:tc>
          <w:tcPr>
            <w:tcW w:w="1040" w:type="dxa"/>
            <w:tcBorders>
              <w:top w:val="single" w:sz="4" w:space="0" w:color="auto"/>
              <w:bottom w:val="single" w:sz="4" w:space="0" w:color="auto"/>
            </w:tcBorders>
            <w:shd w:val="clear" w:color="auto" w:fill="auto"/>
          </w:tcPr>
          <w:p w14:paraId="55AC90C1" w14:textId="77777777" w:rsidR="00022816" w:rsidRPr="00317259" w:rsidRDefault="00022816" w:rsidP="00317259">
            <w:pPr>
              <w:pStyle w:val="TableText"/>
              <w:spacing w:before="60" w:after="60"/>
              <w:jc w:val="center"/>
              <w:rPr>
                <w:b/>
                <w:sz w:val="18"/>
                <w:szCs w:val="18"/>
              </w:rPr>
            </w:pPr>
            <w:r w:rsidRPr="00317259">
              <w:rPr>
                <w:b/>
                <w:sz w:val="18"/>
                <w:szCs w:val="18"/>
              </w:rPr>
              <w:t>Mar</w:t>
            </w:r>
            <w:r w:rsidR="00FB78C9" w:rsidRPr="00317259">
              <w:rPr>
                <w:b/>
                <w:sz w:val="18"/>
                <w:szCs w:val="18"/>
              </w:rPr>
              <w:t xml:space="preserve"> 201</w:t>
            </w:r>
            <w:r w:rsidRPr="00317259">
              <w:rPr>
                <w:b/>
                <w:sz w:val="18"/>
                <w:szCs w:val="18"/>
              </w:rPr>
              <w:t>4</w:t>
            </w:r>
          </w:p>
        </w:tc>
        <w:tc>
          <w:tcPr>
            <w:tcW w:w="1039" w:type="dxa"/>
            <w:tcBorders>
              <w:top w:val="single" w:sz="4" w:space="0" w:color="auto"/>
              <w:bottom w:val="single" w:sz="4" w:space="0" w:color="auto"/>
            </w:tcBorders>
            <w:shd w:val="clear" w:color="auto" w:fill="auto"/>
          </w:tcPr>
          <w:p w14:paraId="583A125B" w14:textId="77777777" w:rsidR="00022816" w:rsidRPr="00317259" w:rsidRDefault="00022816" w:rsidP="00317259">
            <w:pPr>
              <w:pStyle w:val="TableText"/>
              <w:spacing w:before="60" w:after="60"/>
              <w:jc w:val="center"/>
              <w:rPr>
                <w:b/>
                <w:sz w:val="18"/>
                <w:szCs w:val="18"/>
              </w:rPr>
            </w:pPr>
            <w:r w:rsidRPr="00317259">
              <w:rPr>
                <w:b/>
                <w:sz w:val="18"/>
                <w:szCs w:val="18"/>
              </w:rPr>
              <w:t>Sep</w:t>
            </w:r>
            <w:r w:rsidR="00FB78C9" w:rsidRPr="00317259">
              <w:rPr>
                <w:b/>
                <w:sz w:val="18"/>
                <w:szCs w:val="18"/>
              </w:rPr>
              <w:t xml:space="preserve"> 201</w:t>
            </w:r>
            <w:r w:rsidRPr="00317259">
              <w:rPr>
                <w:b/>
                <w:sz w:val="18"/>
                <w:szCs w:val="18"/>
              </w:rPr>
              <w:t>4</w:t>
            </w:r>
          </w:p>
        </w:tc>
        <w:tc>
          <w:tcPr>
            <w:tcW w:w="1040" w:type="dxa"/>
            <w:tcBorders>
              <w:top w:val="single" w:sz="4" w:space="0" w:color="auto"/>
              <w:bottom w:val="single" w:sz="4" w:space="0" w:color="auto"/>
            </w:tcBorders>
            <w:shd w:val="clear" w:color="auto" w:fill="auto"/>
          </w:tcPr>
          <w:p w14:paraId="46DF0985" w14:textId="77777777" w:rsidR="00022816" w:rsidRPr="00317259" w:rsidRDefault="00022816" w:rsidP="00317259">
            <w:pPr>
              <w:pStyle w:val="TableText"/>
              <w:spacing w:before="60" w:after="60"/>
              <w:jc w:val="center"/>
              <w:rPr>
                <w:b/>
                <w:sz w:val="18"/>
                <w:szCs w:val="18"/>
              </w:rPr>
            </w:pPr>
            <w:r w:rsidRPr="00317259">
              <w:rPr>
                <w:b/>
                <w:sz w:val="18"/>
                <w:szCs w:val="18"/>
              </w:rPr>
              <w:t>Mar</w:t>
            </w:r>
            <w:r w:rsidR="00FB78C9" w:rsidRPr="00317259">
              <w:rPr>
                <w:b/>
                <w:sz w:val="18"/>
                <w:szCs w:val="18"/>
              </w:rPr>
              <w:t xml:space="preserve"> 201</w:t>
            </w:r>
            <w:r w:rsidRPr="00317259">
              <w:rPr>
                <w:b/>
                <w:sz w:val="18"/>
                <w:szCs w:val="18"/>
              </w:rPr>
              <w:t>5</w:t>
            </w:r>
          </w:p>
        </w:tc>
        <w:tc>
          <w:tcPr>
            <w:tcW w:w="1039" w:type="dxa"/>
            <w:tcBorders>
              <w:top w:val="single" w:sz="4" w:space="0" w:color="auto"/>
              <w:bottom w:val="single" w:sz="4" w:space="0" w:color="auto"/>
            </w:tcBorders>
            <w:shd w:val="clear" w:color="auto" w:fill="auto"/>
          </w:tcPr>
          <w:p w14:paraId="757D12B2" w14:textId="77777777" w:rsidR="00022816" w:rsidRPr="00317259" w:rsidRDefault="00022816" w:rsidP="00317259">
            <w:pPr>
              <w:pStyle w:val="TableText"/>
              <w:spacing w:before="60" w:after="60"/>
              <w:jc w:val="center"/>
              <w:rPr>
                <w:b/>
                <w:sz w:val="18"/>
                <w:szCs w:val="18"/>
              </w:rPr>
            </w:pPr>
            <w:r w:rsidRPr="00317259">
              <w:rPr>
                <w:b/>
                <w:sz w:val="18"/>
                <w:szCs w:val="18"/>
              </w:rPr>
              <w:t>Sep</w:t>
            </w:r>
            <w:r w:rsidR="00FB78C9" w:rsidRPr="00317259">
              <w:rPr>
                <w:b/>
                <w:sz w:val="18"/>
                <w:szCs w:val="18"/>
              </w:rPr>
              <w:t xml:space="preserve"> 201</w:t>
            </w:r>
            <w:r w:rsidRPr="00317259">
              <w:rPr>
                <w:b/>
                <w:sz w:val="18"/>
                <w:szCs w:val="18"/>
              </w:rPr>
              <w:t>5</w:t>
            </w:r>
          </w:p>
        </w:tc>
        <w:tc>
          <w:tcPr>
            <w:tcW w:w="1040" w:type="dxa"/>
            <w:tcBorders>
              <w:top w:val="single" w:sz="4" w:space="0" w:color="auto"/>
              <w:bottom w:val="single" w:sz="4" w:space="0" w:color="auto"/>
            </w:tcBorders>
            <w:shd w:val="clear" w:color="auto" w:fill="auto"/>
          </w:tcPr>
          <w:p w14:paraId="5A433FA2" w14:textId="77777777" w:rsidR="00022816" w:rsidRPr="00317259" w:rsidRDefault="00022816" w:rsidP="00317259">
            <w:pPr>
              <w:pStyle w:val="TableText"/>
              <w:spacing w:before="60" w:after="60"/>
              <w:jc w:val="center"/>
              <w:rPr>
                <w:b/>
                <w:sz w:val="18"/>
                <w:szCs w:val="18"/>
              </w:rPr>
            </w:pPr>
            <w:r w:rsidRPr="00317259">
              <w:rPr>
                <w:b/>
                <w:sz w:val="18"/>
                <w:szCs w:val="18"/>
              </w:rPr>
              <w:t>Mar</w:t>
            </w:r>
            <w:r w:rsidR="00FB78C9" w:rsidRPr="00317259">
              <w:rPr>
                <w:b/>
                <w:sz w:val="18"/>
                <w:szCs w:val="18"/>
              </w:rPr>
              <w:t xml:space="preserve"> 201</w:t>
            </w:r>
            <w:r w:rsidRPr="00317259">
              <w:rPr>
                <w:b/>
                <w:sz w:val="18"/>
                <w:szCs w:val="18"/>
              </w:rPr>
              <w:t>6</w:t>
            </w:r>
          </w:p>
        </w:tc>
      </w:tr>
      <w:tr w:rsidR="00141BE9" w:rsidRPr="00244677" w14:paraId="4568A59B" w14:textId="77777777" w:rsidTr="000551A4">
        <w:trPr>
          <w:cantSplit/>
        </w:trPr>
        <w:tc>
          <w:tcPr>
            <w:tcW w:w="1560" w:type="dxa"/>
            <w:tcBorders>
              <w:top w:val="single" w:sz="4" w:space="0" w:color="auto"/>
              <w:bottom w:val="single" w:sz="4" w:space="0" w:color="A6A6A6"/>
            </w:tcBorders>
            <w:shd w:val="clear" w:color="auto" w:fill="auto"/>
          </w:tcPr>
          <w:p w14:paraId="7FECEC62" w14:textId="77777777" w:rsidR="00022816" w:rsidRPr="00317259" w:rsidRDefault="00022816" w:rsidP="00317259">
            <w:pPr>
              <w:pStyle w:val="TableText"/>
              <w:spacing w:before="60" w:after="60"/>
              <w:rPr>
                <w:sz w:val="18"/>
                <w:szCs w:val="18"/>
              </w:rPr>
            </w:pPr>
            <w:r w:rsidRPr="00317259">
              <w:rPr>
                <w:sz w:val="18"/>
                <w:szCs w:val="18"/>
              </w:rPr>
              <w:t>Auckland</w:t>
            </w:r>
          </w:p>
        </w:tc>
        <w:tc>
          <w:tcPr>
            <w:tcW w:w="1039" w:type="dxa"/>
            <w:tcBorders>
              <w:top w:val="single" w:sz="4" w:space="0" w:color="auto"/>
              <w:bottom w:val="single" w:sz="4" w:space="0" w:color="A6A6A6"/>
            </w:tcBorders>
            <w:shd w:val="clear" w:color="auto" w:fill="auto"/>
          </w:tcPr>
          <w:p w14:paraId="3F3565A9" w14:textId="77777777" w:rsidR="00022816" w:rsidRPr="00317259" w:rsidRDefault="00022816" w:rsidP="00317259">
            <w:pPr>
              <w:pStyle w:val="TableText"/>
              <w:spacing w:before="60" w:after="60"/>
              <w:jc w:val="center"/>
              <w:rPr>
                <w:sz w:val="18"/>
                <w:szCs w:val="18"/>
              </w:rPr>
            </w:pPr>
            <w:r w:rsidRPr="00317259">
              <w:rPr>
                <w:sz w:val="18"/>
                <w:szCs w:val="18"/>
              </w:rPr>
              <w:t>54.0%</w:t>
            </w:r>
          </w:p>
        </w:tc>
        <w:tc>
          <w:tcPr>
            <w:tcW w:w="1040" w:type="dxa"/>
            <w:tcBorders>
              <w:top w:val="single" w:sz="4" w:space="0" w:color="auto"/>
              <w:bottom w:val="single" w:sz="4" w:space="0" w:color="A6A6A6"/>
            </w:tcBorders>
            <w:shd w:val="clear" w:color="auto" w:fill="auto"/>
          </w:tcPr>
          <w:p w14:paraId="7E89DA2F" w14:textId="77777777" w:rsidR="00022816" w:rsidRPr="00317259" w:rsidRDefault="00022816" w:rsidP="00317259">
            <w:pPr>
              <w:pStyle w:val="TableText"/>
              <w:spacing w:before="60" w:after="60"/>
              <w:jc w:val="center"/>
              <w:rPr>
                <w:sz w:val="18"/>
                <w:szCs w:val="18"/>
              </w:rPr>
            </w:pPr>
            <w:r w:rsidRPr="00317259">
              <w:rPr>
                <w:sz w:val="18"/>
                <w:szCs w:val="18"/>
              </w:rPr>
              <w:t>57.0%</w:t>
            </w:r>
          </w:p>
        </w:tc>
        <w:tc>
          <w:tcPr>
            <w:tcW w:w="1039" w:type="dxa"/>
            <w:tcBorders>
              <w:top w:val="single" w:sz="4" w:space="0" w:color="auto"/>
              <w:bottom w:val="single" w:sz="4" w:space="0" w:color="A6A6A6"/>
            </w:tcBorders>
            <w:shd w:val="clear" w:color="auto" w:fill="auto"/>
          </w:tcPr>
          <w:p w14:paraId="09843C75" w14:textId="77777777" w:rsidR="00022816" w:rsidRPr="00317259" w:rsidRDefault="00022816" w:rsidP="00317259">
            <w:pPr>
              <w:pStyle w:val="TableText"/>
              <w:spacing w:before="60" w:after="60"/>
              <w:jc w:val="center"/>
              <w:rPr>
                <w:sz w:val="18"/>
                <w:szCs w:val="18"/>
              </w:rPr>
            </w:pPr>
            <w:r w:rsidRPr="00317259">
              <w:rPr>
                <w:sz w:val="18"/>
                <w:szCs w:val="18"/>
              </w:rPr>
              <w:t>62.6%</w:t>
            </w:r>
          </w:p>
        </w:tc>
        <w:tc>
          <w:tcPr>
            <w:tcW w:w="1040" w:type="dxa"/>
            <w:tcBorders>
              <w:top w:val="single" w:sz="4" w:space="0" w:color="auto"/>
              <w:bottom w:val="single" w:sz="4" w:space="0" w:color="A6A6A6"/>
            </w:tcBorders>
            <w:shd w:val="clear" w:color="auto" w:fill="auto"/>
          </w:tcPr>
          <w:p w14:paraId="310FFFE3" w14:textId="77777777" w:rsidR="00022816" w:rsidRPr="00317259" w:rsidRDefault="00022816" w:rsidP="00317259">
            <w:pPr>
              <w:pStyle w:val="TableText"/>
              <w:spacing w:before="60" w:after="60"/>
              <w:jc w:val="center"/>
              <w:rPr>
                <w:sz w:val="18"/>
                <w:szCs w:val="18"/>
              </w:rPr>
            </w:pPr>
            <w:r w:rsidRPr="00317259">
              <w:rPr>
                <w:sz w:val="18"/>
                <w:szCs w:val="18"/>
              </w:rPr>
              <w:t>88.4%</w:t>
            </w:r>
          </w:p>
        </w:tc>
        <w:tc>
          <w:tcPr>
            <w:tcW w:w="1039" w:type="dxa"/>
            <w:tcBorders>
              <w:top w:val="single" w:sz="4" w:space="0" w:color="auto"/>
              <w:bottom w:val="single" w:sz="4" w:space="0" w:color="A6A6A6"/>
            </w:tcBorders>
            <w:shd w:val="clear" w:color="auto" w:fill="auto"/>
          </w:tcPr>
          <w:p w14:paraId="4DD887D2" w14:textId="77777777" w:rsidR="00022816" w:rsidRPr="00317259" w:rsidRDefault="00022816" w:rsidP="00317259">
            <w:pPr>
              <w:pStyle w:val="TableText"/>
              <w:spacing w:before="60" w:after="60"/>
              <w:jc w:val="center"/>
              <w:rPr>
                <w:sz w:val="18"/>
                <w:szCs w:val="18"/>
              </w:rPr>
            </w:pPr>
            <w:r w:rsidRPr="00317259">
              <w:rPr>
                <w:sz w:val="18"/>
                <w:szCs w:val="18"/>
              </w:rPr>
              <w:t>95.4%</w:t>
            </w:r>
          </w:p>
        </w:tc>
        <w:tc>
          <w:tcPr>
            <w:tcW w:w="1040" w:type="dxa"/>
            <w:tcBorders>
              <w:top w:val="single" w:sz="4" w:space="0" w:color="auto"/>
              <w:bottom w:val="single" w:sz="4" w:space="0" w:color="A6A6A6"/>
            </w:tcBorders>
            <w:shd w:val="clear" w:color="auto" w:fill="auto"/>
          </w:tcPr>
          <w:p w14:paraId="06DF73C3" w14:textId="77777777" w:rsidR="00022816" w:rsidRPr="00317259" w:rsidRDefault="00022816" w:rsidP="00317259">
            <w:pPr>
              <w:pStyle w:val="TableText"/>
              <w:spacing w:before="60" w:after="60"/>
              <w:jc w:val="center"/>
              <w:rPr>
                <w:sz w:val="18"/>
                <w:szCs w:val="18"/>
              </w:rPr>
            </w:pPr>
            <w:r w:rsidRPr="00317259">
              <w:rPr>
                <w:sz w:val="18"/>
                <w:szCs w:val="18"/>
              </w:rPr>
              <w:t>95.0%</w:t>
            </w:r>
          </w:p>
        </w:tc>
      </w:tr>
      <w:tr w:rsidR="00141BE9" w:rsidRPr="00244677" w14:paraId="27F09D5D" w14:textId="77777777" w:rsidTr="000551A4">
        <w:trPr>
          <w:cantSplit/>
        </w:trPr>
        <w:tc>
          <w:tcPr>
            <w:tcW w:w="1560" w:type="dxa"/>
            <w:tcBorders>
              <w:top w:val="single" w:sz="4" w:space="0" w:color="A6A6A6"/>
              <w:bottom w:val="single" w:sz="4" w:space="0" w:color="A6A6A6"/>
            </w:tcBorders>
            <w:shd w:val="clear" w:color="auto" w:fill="auto"/>
          </w:tcPr>
          <w:p w14:paraId="5AA5F3C3" w14:textId="77777777" w:rsidR="00022816" w:rsidRPr="00317259" w:rsidRDefault="00022816" w:rsidP="00317259">
            <w:pPr>
              <w:pStyle w:val="TableText"/>
              <w:spacing w:before="60" w:after="60"/>
              <w:rPr>
                <w:sz w:val="18"/>
                <w:szCs w:val="18"/>
              </w:rPr>
            </w:pPr>
            <w:r w:rsidRPr="00317259">
              <w:rPr>
                <w:sz w:val="18"/>
                <w:szCs w:val="18"/>
              </w:rPr>
              <w:t>Canterbury</w:t>
            </w:r>
          </w:p>
        </w:tc>
        <w:tc>
          <w:tcPr>
            <w:tcW w:w="1039" w:type="dxa"/>
            <w:tcBorders>
              <w:top w:val="single" w:sz="4" w:space="0" w:color="A6A6A6"/>
              <w:bottom w:val="single" w:sz="4" w:space="0" w:color="A6A6A6"/>
            </w:tcBorders>
            <w:shd w:val="clear" w:color="auto" w:fill="auto"/>
          </w:tcPr>
          <w:p w14:paraId="2B85727B" w14:textId="77777777" w:rsidR="00022816" w:rsidRPr="00317259" w:rsidRDefault="00022816" w:rsidP="00317259">
            <w:pPr>
              <w:pStyle w:val="TableText"/>
              <w:spacing w:before="60" w:after="60"/>
              <w:jc w:val="center"/>
              <w:rPr>
                <w:sz w:val="18"/>
                <w:szCs w:val="18"/>
              </w:rPr>
            </w:pPr>
            <w:r w:rsidRPr="00317259">
              <w:rPr>
                <w:sz w:val="18"/>
                <w:szCs w:val="18"/>
              </w:rPr>
              <w:t>73.0%</w:t>
            </w:r>
          </w:p>
        </w:tc>
        <w:tc>
          <w:tcPr>
            <w:tcW w:w="1040" w:type="dxa"/>
            <w:tcBorders>
              <w:top w:val="single" w:sz="4" w:space="0" w:color="A6A6A6"/>
              <w:bottom w:val="single" w:sz="4" w:space="0" w:color="A6A6A6"/>
            </w:tcBorders>
            <w:shd w:val="clear" w:color="auto" w:fill="auto"/>
          </w:tcPr>
          <w:p w14:paraId="3985AF14" w14:textId="77777777" w:rsidR="00022816" w:rsidRPr="00317259" w:rsidRDefault="00022816" w:rsidP="00317259">
            <w:pPr>
              <w:pStyle w:val="TableText"/>
              <w:spacing w:before="60" w:after="60"/>
              <w:jc w:val="center"/>
              <w:rPr>
                <w:sz w:val="18"/>
                <w:szCs w:val="18"/>
              </w:rPr>
            </w:pPr>
            <w:r w:rsidRPr="00317259">
              <w:rPr>
                <w:sz w:val="18"/>
                <w:szCs w:val="18"/>
              </w:rPr>
              <w:t>62.0%</w:t>
            </w:r>
          </w:p>
        </w:tc>
        <w:tc>
          <w:tcPr>
            <w:tcW w:w="1039" w:type="dxa"/>
            <w:tcBorders>
              <w:top w:val="single" w:sz="4" w:space="0" w:color="A6A6A6"/>
              <w:bottom w:val="single" w:sz="4" w:space="0" w:color="A6A6A6"/>
            </w:tcBorders>
            <w:shd w:val="clear" w:color="auto" w:fill="auto"/>
          </w:tcPr>
          <w:p w14:paraId="589A564D" w14:textId="77777777" w:rsidR="00022816" w:rsidRPr="00317259" w:rsidRDefault="00022816" w:rsidP="00317259">
            <w:pPr>
              <w:pStyle w:val="TableText"/>
              <w:spacing w:before="60" w:after="60"/>
              <w:jc w:val="center"/>
              <w:rPr>
                <w:sz w:val="18"/>
                <w:szCs w:val="18"/>
              </w:rPr>
            </w:pPr>
            <w:r w:rsidRPr="00317259">
              <w:rPr>
                <w:sz w:val="18"/>
                <w:szCs w:val="18"/>
              </w:rPr>
              <w:t>74.9%</w:t>
            </w:r>
          </w:p>
        </w:tc>
        <w:tc>
          <w:tcPr>
            <w:tcW w:w="1040" w:type="dxa"/>
            <w:tcBorders>
              <w:top w:val="single" w:sz="4" w:space="0" w:color="A6A6A6"/>
              <w:bottom w:val="single" w:sz="4" w:space="0" w:color="A6A6A6"/>
            </w:tcBorders>
            <w:shd w:val="clear" w:color="auto" w:fill="auto"/>
          </w:tcPr>
          <w:p w14:paraId="33ED9F1E" w14:textId="77777777" w:rsidR="00022816" w:rsidRPr="00317259" w:rsidRDefault="00022816" w:rsidP="00317259">
            <w:pPr>
              <w:pStyle w:val="TableText"/>
              <w:spacing w:before="60" w:after="60"/>
              <w:jc w:val="center"/>
              <w:rPr>
                <w:sz w:val="18"/>
                <w:szCs w:val="18"/>
              </w:rPr>
            </w:pPr>
            <w:r w:rsidRPr="00317259">
              <w:rPr>
                <w:sz w:val="18"/>
                <w:szCs w:val="18"/>
              </w:rPr>
              <w:t>97.8%</w:t>
            </w:r>
          </w:p>
        </w:tc>
        <w:tc>
          <w:tcPr>
            <w:tcW w:w="1039" w:type="dxa"/>
            <w:tcBorders>
              <w:top w:val="single" w:sz="4" w:space="0" w:color="A6A6A6"/>
              <w:bottom w:val="single" w:sz="4" w:space="0" w:color="A6A6A6"/>
            </w:tcBorders>
            <w:shd w:val="clear" w:color="auto" w:fill="auto"/>
          </w:tcPr>
          <w:p w14:paraId="3DFDFEE4" w14:textId="77777777" w:rsidR="00022816" w:rsidRPr="00317259" w:rsidRDefault="00022816" w:rsidP="00317259">
            <w:pPr>
              <w:pStyle w:val="TableText"/>
              <w:spacing w:before="60" w:after="60"/>
              <w:jc w:val="center"/>
              <w:rPr>
                <w:sz w:val="18"/>
                <w:szCs w:val="18"/>
              </w:rPr>
            </w:pPr>
            <w:r w:rsidRPr="00317259">
              <w:rPr>
                <w:sz w:val="18"/>
                <w:szCs w:val="18"/>
              </w:rPr>
              <w:t>90.7%</w:t>
            </w:r>
          </w:p>
        </w:tc>
        <w:tc>
          <w:tcPr>
            <w:tcW w:w="1040" w:type="dxa"/>
            <w:tcBorders>
              <w:top w:val="single" w:sz="4" w:space="0" w:color="A6A6A6"/>
              <w:bottom w:val="single" w:sz="4" w:space="0" w:color="A6A6A6"/>
            </w:tcBorders>
            <w:shd w:val="clear" w:color="auto" w:fill="auto"/>
          </w:tcPr>
          <w:p w14:paraId="5428451F" w14:textId="77777777" w:rsidR="00022816" w:rsidRPr="00317259" w:rsidRDefault="00022816" w:rsidP="00317259">
            <w:pPr>
              <w:pStyle w:val="TableText"/>
              <w:spacing w:before="60" w:after="60"/>
              <w:jc w:val="center"/>
              <w:rPr>
                <w:sz w:val="18"/>
                <w:szCs w:val="18"/>
              </w:rPr>
            </w:pPr>
            <w:r w:rsidRPr="00317259">
              <w:rPr>
                <w:sz w:val="18"/>
                <w:szCs w:val="18"/>
              </w:rPr>
              <w:t>81.0%</w:t>
            </w:r>
          </w:p>
        </w:tc>
      </w:tr>
      <w:tr w:rsidR="00141BE9" w:rsidRPr="00244677" w14:paraId="1D3036FE" w14:textId="77777777" w:rsidTr="000551A4">
        <w:trPr>
          <w:cantSplit/>
        </w:trPr>
        <w:tc>
          <w:tcPr>
            <w:tcW w:w="1560" w:type="dxa"/>
            <w:tcBorders>
              <w:top w:val="single" w:sz="4" w:space="0" w:color="A6A6A6"/>
              <w:bottom w:val="single" w:sz="4" w:space="0" w:color="A6A6A6"/>
            </w:tcBorders>
            <w:shd w:val="clear" w:color="auto" w:fill="auto"/>
          </w:tcPr>
          <w:p w14:paraId="54D1D03A" w14:textId="77777777" w:rsidR="00022816" w:rsidRPr="00317259" w:rsidRDefault="00022816" w:rsidP="00317259">
            <w:pPr>
              <w:pStyle w:val="TableText"/>
              <w:spacing w:before="60" w:after="60"/>
              <w:rPr>
                <w:sz w:val="18"/>
                <w:szCs w:val="18"/>
              </w:rPr>
            </w:pPr>
            <w:r w:rsidRPr="00317259">
              <w:rPr>
                <w:sz w:val="18"/>
                <w:szCs w:val="18"/>
              </w:rPr>
              <w:t>Capital &amp; Coast</w:t>
            </w:r>
          </w:p>
        </w:tc>
        <w:tc>
          <w:tcPr>
            <w:tcW w:w="1039" w:type="dxa"/>
            <w:tcBorders>
              <w:top w:val="single" w:sz="4" w:space="0" w:color="A6A6A6"/>
              <w:bottom w:val="single" w:sz="4" w:space="0" w:color="A6A6A6"/>
            </w:tcBorders>
            <w:shd w:val="clear" w:color="auto" w:fill="auto"/>
          </w:tcPr>
          <w:p w14:paraId="102E19F0" w14:textId="77777777" w:rsidR="00022816" w:rsidRPr="00317259" w:rsidRDefault="00022816" w:rsidP="00317259">
            <w:pPr>
              <w:pStyle w:val="TableText"/>
              <w:spacing w:before="60" w:after="60"/>
              <w:jc w:val="center"/>
              <w:rPr>
                <w:sz w:val="18"/>
                <w:szCs w:val="18"/>
              </w:rPr>
            </w:pPr>
            <w:r w:rsidRPr="00317259">
              <w:rPr>
                <w:sz w:val="18"/>
                <w:szCs w:val="18"/>
              </w:rPr>
              <w:t>68.0%</w:t>
            </w:r>
          </w:p>
        </w:tc>
        <w:tc>
          <w:tcPr>
            <w:tcW w:w="1040" w:type="dxa"/>
            <w:tcBorders>
              <w:top w:val="single" w:sz="4" w:space="0" w:color="A6A6A6"/>
              <w:bottom w:val="single" w:sz="4" w:space="0" w:color="A6A6A6"/>
            </w:tcBorders>
            <w:shd w:val="clear" w:color="auto" w:fill="auto"/>
          </w:tcPr>
          <w:p w14:paraId="53A5CFFF" w14:textId="77777777" w:rsidR="00022816" w:rsidRPr="00317259" w:rsidRDefault="00022816" w:rsidP="00317259">
            <w:pPr>
              <w:pStyle w:val="TableText"/>
              <w:spacing w:before="60" w:after="60"/>
              <w:jc w:val="center"/>
              <w:rPr>
                <w:sz w:val="18"/>
                <w:szCs w:val="18"/>
              </w:rPr>
            </w:pPr>
            <w:r w:rsidRPr="00317259">
              <w:rPr>
                <w:sz w:val="18"/>
                <w:szCs w:val="18"/>
              </w:rPr>
              <w:t>78.0%</w:t>
            </w:r>
          </w:p>
        </w:tc>
        <w:tc>
          <w:tcPr>
            <w:tcW w:w="1039" w:type="dxa"/>
            <w:tcBorders>
              <w:top w:val="single" w:sz="4" w:space="0" w:color="A6A6A6"/>
              <w:bottom w:val="single" w:sz="4" w:space="0" w:color="A6A6A6"/>
            </w:tcBorders>
            <w:shd w:val="clear" w:color="auto" w:fill="auto"/>
          </w:tcPr>
          <w:p w14:paraId="1B29523D" w14:textId="77777777" w:rsidR="00022816" w:rsidRPr="00317259" w:rsidRDefault="00022816" w:rsidP="00317259">
            <w:pPr>
              <w:pStyle w:val="TableText"/>
              <w:spacing w:before="60" w:after="60"/>
              <w:jc w:val="center"/>
              <w:rPr>
                <w:sz w:val="18"/>
                <w:szCs w:val="18"/>
              </w:rPr>
            </w:pPr>
            <w:r w:rsidRPr="00317259">
              <w:rPr>
                <w:sz w:val="18"/>
                <w:szCs w:val="18"/>
              </w:rPr>
              <w:t>76.5%</w:t>
            </w:r>
          </w:p>
        </w:tc>
        <w:tc>
          <w:tcPr>
            <w:tcW w:w="1040" w:type="dxa"/>
            <w:tcBorders>
              <w:top w:val="single" w:sz="4" w:space="0" w:color="A6A6A6"/>
              <w:bottom w:val="single" w:sz="4" w:space="0" w:color="A6A6A6"/>
            </w:tcBorders>
            <w:shd w:val="clear" w:color="auto" w:fill="auto"/>
          </w:tcPr>
          <w:p w14:paraId="1B44B784" w14:textId="77777777" w:rsidR="00022816" w:rsidRPr="00317259" w:rsidRDefault="00022816" w:rsidP="00317259">
            <w:pPr>
              <w:pStyle w:val="TableText"/>
              <w:spacing w:before="60" w:after="60"/>
              <w:jc w:val="center"/>
              <w:rPr>
                <w:sz w:val="18"/>
                <w:szCs w:val="18"/>
              </w:rPr>
            </w:pPr>
            <w:r w:rsidRPr="00317259">
              <w:rPr>
                <w:sz w:val="18"/>
                <w:szCs w:val="18"/>
              </w:rPr>
              <w:t>71.1%</w:t>
            </w:r>
          </w:p>
        </w:tc>
        <w:tc>
          <w:tcPr>
            <w:tcW w:w="1039" w:type="dxa"/>
            <w:tcBorders>
              <w:top w:val="single" w:sz="4" w:space="0" w:color="A6A6A6"/>
              <w:bottom w:val="single" w:sz="4" w:space="0" w:color="A6A6A6"/>
            </w:tcBorders>
            <w:shd w:val="clear" w:color="auto" w:fill="auto"/>
          </w:tcPr>
          <w:p w14:paraId="36411620" w14:textId="77777777" w:rsidR="00022816" w:rsidRPr="00317259" w:rsidRDefault="00022816" w:rsidP="00317259">
            <w:pPr>
              <w:pStyle w:val="TableText"/>
              <w:spacing w:before="60" w:after="60"/>
              <w:jc w:val="center"/>
              <w:rPr>
                <w:sz w:val="18"/>
                <w:szCs w:val="18"/>
              </w:rPr>
            </w:pPr>
            <w:r w:rsidRPr="00317259">
              <w:rPr>
                <w:sz w:val="18"/>
                <w:szCs w:val="18"/>
              </w:rPr>
              <w:t>90.1%</w:t>
            </w:r>
          </w:p>
        </w:tc>
        <w:tc>
          <w:tcPr>
            <w:tcW w:w="1040" w:type="dxa"/>
            <w:tcBorders>
              <w:top w:val="single" w:sz="4" w:space="0" w:color="A6A6A6"/>
              <w:bottom w:val="single" w:sz="4" w:space="0" w:color="A6A6A6"/>
            </w:tcBorders>
            <w:shd w:val="clear" w:color="auto" w:fill="auto"/>
          </w:tcPr>
          <w:p w14:paraId="79FA94ED" w14:textId="77777777" w:rsidR="00022816" w:rsidRPr="00317259" w:rsidRDefault="00022816" w:rsidP="00317259">
            <w:pPr>
              <w:pStyle w:val="TableText"/>
              <w:spacing w:before="60" w:after="60"/>
              <w:jc w:val="center"/>
              <w:rPr>
                <w:sz w:val="18"/>
                <w:szCs w:val="18"/>
              </w:rPr>
            </w:pPr>
            <w:r w:rsidRPr="00317259">
              <w:rPr>
                <w:sz w:val="18"/>
                <w:szCs w:val="18"/>
              </w:rPr>
              <w:t>89.1%</w:t>
            </w:r>
          </w:p>
        </w:tc>
      </w:tr>
      <w:tr w:rsidR="00141BE9" w:rsidRPr="00244677" w14:paraId="005AD98E" w14:textId="77777777" w:rsidTr="000551A4">
        <w:trPr>
          <w:cantSplit/>
        </w:trPr>
        <w:tc>
          <w:tcPr>
            <w:tcW w:w="1560" w:type="dxa"/>
            <w:tcBorders>
              <w:top w:val="single" w:sz="4" w:space="0" w:color="A6A6A6"/>
              <w:bottom w:val="single" w:sz="4" w:space="0" w:color="A6A6A6"/>
            </w:tcBorders>
            <w:shd w:val="clear" w:color="auto" w:fill="auto"/>
          </w:tcPr>
          <w:p w14:paraId="5DBA8184" w14:textId="77777777" w:rsidR="00022816" w:rsidRPr="00317259" w:rsidRDefault="00022816" w:rsidP="00317259">
            <w:pPr>
              <w:pStyle w:val="TableText"/>
              <w:spacing w:before="60" w:after="60"/>
              <w:rPr>
                <w:sz w:val="18"/>
                <w:szCs w:val="18"/>
              </w:rPr>
            </w:pPr>
            <w:r w:rsidRPr="00317259">
              <w:rPr>
                <w:sz w:val="18"/>
                <w:szCs w:val="18"/>
              </w:rPr>
              <w:t>Counties Manukau</w:t>
            </w:r>
          </w:p>
        </w:tc>
        <w:tc>
          <w:tcPr>
            <w:tcW w:w="1039" w:type="dxa"/>
            <w:tcBorders>
              <w:top w:val="single" w:sz="4" w:space="0" w:color="A6A6A6"/>
              <w:bottom w:val="single" w:sz="4" w:space="0" w:color="A6A6A6"/>
            </w:tcBorders>
            <w:shd w:val="clear" w:color="auto" w:fill="auto"/>
          </w:tcPr>
          <w:p w14:paraId="57079D96" w14:textId="77777777" w:rsidR="00022816" w:rsidRPr="00317259" w:rsidRDefault="00022816" w:rsidP="00317259">
            <w:pPr>
              <w:pStyle w:val="TableText"/>
              <w:spacing w:before="60" w:after="60"/>
              <w:jc w:val="center"/>
              <w:rPr>
                <w:sz w:val="18"/>
                <w:szCs w:val="18"/>
              </w:rPr>
            </w:pPr>
            <w:r w:rsidRPr="00317259">
              <w:rPr>
                <w:sz w:val="18"/>
                <w:szCs w:val="18"/>
              </w:rPr>
              <w:t>73.0%</w:t>
            </w:r>
          </w:p>
        </w:tc>
        <w:tc>
          <w:tcPr>
            <w:tcW w:w="1040" w:type="dxa"/>
            <w:tcBorders>
              <w:top w:val="single" w:sz="4" w:space="0" w:color="A6A6A6"/>
              <w:bottom w:val="single" w:sz="4" w:space="0" w:color="A6A6A6"/>
            </w:tcBorders>
            <w:shd w:val="clear" w:color="auto" w:fill="auto"/>
          </w:tcPr>
          <w:p w14:paraId="5A356E44" w14:textId="77777777" w:rsidR="00022816" w:rsidRPr="00317259" w:rsidRDefault="00022816" w:rsidP="00317259">
            <w:pPr>
              <w:pStyle w:val="TableText"/>
              <w:spacing w:before="60" w:after="60"/>
              <w:jc w:val="center"/>
              <w:rPr>
                <w:sz w:val="18"/>
                <w:szCs w:val="18"/>
              </w:rPr>
            </w:pPr>
            <w:r w:rsidRPr="00317259">
              <w:rPr>
                <w:sz w:val="18"/>
                <w:szCs w:val="18"/>
              </w:rPr>
              <w:t>76.0%</w:t>
            </w:r>
          </w:p>
        </w:tc>
        <w:tc>
          <w:tcPr>
            <w:tcW w:w="1039" w:type="dxa"/>
            <w:tcBorders>
              <w:top w:val="single" w:sz="4" w:space="0" w:color="A6A6A6"/>
              <w:bottom w:val="single" w:sz="4" w:space="0" w:color="A6A6A6"/>
            </w:tcBorders>
            <w:shd w:val="clear" w:color="auto" w:fill="auto"/>
          </w:tcPr>
          <w:p w14:paraId="4ED3FA53" w14:textId="77777777" w:rsidR="00022816" w:rsidRPr="00317259" w:rsidRDefault="00022816" w:rsidP="00317259">
            <w:pPr>
              <w:pStyle w:val="TableText"/>
              <w:spacing w:before="60" w:after="60"/>
              <w:jc w:val="center"/>
              <w:rPr>
                <w:sz w:val="18"/>
                <w:szCs w:val="18"/>
              </w:rPr>
            </w:pPr>
            <w:r w:rsidRPr="00317259">
              <w:rPr>
                <w:sz w:val="18"/>
                <w:szCs w:val="18"/>
              </w:rPr>
              <w:t>83.6%</w:t>
            </w:r>
          </w:p>
        </w:tc>
        <w:tc>
          <w:tcPr>
            <w:tcW w:w="1040" w:type="dxa"/>
            <w:tcBorders>
              <w:top w:val="single" w:sz="4" w:space="0" w:color="A6A6A6"/>
              <w:bottom w:val="single" w:sz="4" w:space="0" w:color="A6A6A6"/>
            </w:tcBorders>
            <w:shd w:val="clear" w:color="auto" w:fill="auto"/>
          </w:tcPr>
          <w:p w14:paraId="353710E7" w14:textId="77777777" w:rsidR="00022816" w:rsidRPr="00317259" w:rsidRDefault="00022816" w:rsidP="00317259">
            <w:pPr>
              <w:pStyle w:val="TableText"/>
              <w:spacing w:before="60" w:after="60"/>
              <w:jc w:val="center"/>
              <w:rPr>
                <w:sz w:val="18"/>
                <w:szCs w:val="18"/>
              </w:rPr>
            </w:pPr>
            <w:r w:rsidRPr="00317259">
              <w:rPr>
                <w:sz w:val="18"/>
                <w:szCs w:val="18"/>
              </w:rPr>
              <w:t>74.7%</w:t>
            </w:r>
          </w:p>
        </w:tc>
        <w:tc>
          <w:tcPr>
            <w:tcW w:w="1039" w:type="dxa"/>
            <w:tcBorders>
              <w:top w:val="single" w:sz="4" w:space="0" w:color="A6A6A6"/>
              <w:bottom w:val="single" w:sz="4" w:space="0" w:color="A6A6A6"/>
            </w:tcBorders>
            <w:shd w:val="clear" w:color="auto" w:fill="auto"/>
          </w:tcPr>
          <w:p w14:paraId="1C904417" w14:textId="77777777" w:rsidR="00022816" w:rsidRPr="00317259" w:rsidRDefault="00022816" w:rsidP="00317259">
            <w:pPr>
              <w:pStyle w:val="TableText"/>
              <w:spacing w:before="60" w:after="60"/>
              <w:jc w:val="center"/>
              <w:rPr>
                <w:sz w:val="18"/>
                <w:szCs w:val="18"/>
              </w:rPr>
            </w:pPr>
            <w:r w:rsidRPr="00317259">
              <w:rPr>
                <w:sz w:val="18"/>
                <w:szCs w:val="18"/>
              </w:rPr>
              <w:t>89.1%</w:t>
            </w:r>
          </w:p>
        </w:tc>
        <w:tc>
          <w:tcPr>
            <w:tcW w:w="1040" w:type="dxa"/>
            <w:tcBorders>
              <w:top w:val="single" w:sz="4" w:space="0" w:color="A6A6A6"/>
              <w:bottom w:val="single" w:sz="4" w:space="0" w:color="A6A6A6"/>
            </w:tcBorders>
            <w:shd w:val="clear" w:color="auto" w:fill="auto"/>
          </w:tcPr>
          <w:p w14:paraId="6590D57C" w14:textId="77777777" w:rsidR="00022816" w:rsidRPr="00317259" w:rsidRDefault="00022816" w:rsidP="00317259">
            <w:pPr>
              <w:pStyle w:val="TableText"/>
              <w:spacing w:before="60" w:after="60"/>
              <w:jc w:val="center"/>
              <w:rPr>
                <w:sz w:val="18"/>
                <w:szCs w:val="18"/>
              </w:rPr>
            </w:pPr>
            <w:r w:rsidRPr="00317259">
              <w:rPr>
                <w:sz w:val="18"/>
                <w:szCs w:val="18"/>
              </w:rPr>
              <w:t>88.9%</w:t>
            </w:r>
          </w:p>
        </w:tc>
      </w:tr>
      <w:tr w:rsidR="00141BE9" w:rsidRPr="00244677" w14:paraId="206E4E70" w14:textId="77777777" w:rsidTr="000551A4">
        <w:trPr>
          <w:cantSplit/>
        </w:trPr>
        <w:tc>
          <w:tcPr>
            <w:tcW w:w="1560" w:type="dxa"/>
            <w:tcBorders>
              <w:top w:val="single" w:sz="4" w:space="0" w:color="A6A6A6"/>
              <w:bottom w:val="single" w:sz="4" w:space="0" w:color="A6A6A6"/>
            </w:tcBorders>
            <w:shd w:val="clear" w:color="auto" w:fill="auto"/>
          </w:tcPr>
          <w:p w14:paraId="3858D874" w14:textId="77777777" w:rsidR="00022816" w:rsidRPr="00317259" w:rsidRDefault="00022816" w:rsidP="00317259">
            <w:pPr>
              <w:pStyle w:val="TableText"/>
              <w:spacing w:before="60" w:after="60"/>
              <w:rPr>
                <w:sz w:val="18"/>
                <w:szCs w:val="18"/>
              </w:rPr>
            </w:pPr>
            <w:r w:rsidRPr="00317259">
              <w:rPr>
                <w:sz w:val="18"/>
                <w:szCs w:val="18"/>
              </w:rPr>
              <w:t>Hawke's Bay</w:t>
            </w:r>
          </w:p>
        </w:tc>
        <w:tc>
          <w:tcPr>
            <w:tcW w:w="1039" w:type="dxa"/>
            <w:tcBorders>
              <w:top w:val="single" w:sz="4" w:space="0" w:color="A6A6A6"/>
              <w:bottom w:val="single" w:sz="4" w:space="0" w:color="A6A6A6"/>
            </w:tcBorders>
            <w:shd w:val="clear" w:color="auto" w:fill="auto"/>
          </w:tcPr>
          <w:p w14:paraId="4374B900" w14:textId="77777777" w:rsidR="00022816" w:rsidRPr="00317259" w:rsidRDefault="00022816" w:rsidP="00317259">
            <w:pPr>
              <w:pStyle w:val="TableText"/>
              <w:spacing w:before="60" w:after="60"/>
              <w:jc w:val="center"/>
              <w:rPr>
                <w:sz w:val="18"/>
                <w:szCs w:val="18"/>
              </w:rPr>
            </w:pPr>
            <w:r w:rsidRPr="00317259">
              <w:rPr>
                <w:sz w:val="18"/>
                <w:szCs w:val="18"/>
              </w:rPr>
              <w:t>74.0%</w:t>
            </w:r>
          </w:p>
        </w:tc>
        <w:tc>
          <w:tcPr>
            <w:tcW w:w="1040" w:type="dxa"/>
            <w:tcBorders>
              <w:top w:val="single" w:sz="4" w:space="0" w:color="A6A6A6"/>
              <w:bottom w:val="single" w:sz="4" w:space="0" w:color="A6A6A6"/>
            </w:tcBorders>
            <w:shd w:val="clear" w:color="auto" w:fill="auto"/>
          </w:tcPr>
          <w:p w14:paraId="6FEA1B93" w14:textId="77777777" w:rsidR="00022816" w:rsidRPr="00317259" w:rsidRDefault="00022816" w:rsidP="00317259">
            <w:pPr>
              <w:pStyle w:val="TableText"/>
              <w:spacing w:before="60" w:after="60"/>
              <w:jc w:val="center"/>
              <w:rPr>
                <w:sz w:val="18"/>
                <w:szCs w:val="18"/>
              </w:rPr>
            </w:pPr>
            <w:r w:rsidRPr="00317259">
              <w:rPr>
                <w:sz w:val="18"/>
                <w:szCs w:val="18"/>
              </w:rPr>
              <w:t>83.0%</w:t>
            </w:r>
          </w:p>
        </w:tc>
        <w:tc>
          <w:tcPr>
            <w:tcW w:w="1039" w:type="dxa"/>
            <w:tcBorders>
              <w:top w:val="single" w:sz="4" w:space="0" w:color="A6A6A6"/>
              <w:bottom w:val="single" w:sz="4" w:space="0" w:color="A6A6A6"/>
            </w:tcBorders>
            <w:shd w:val="clear" w:color="auto" w:fill="auto"/>
          </w:tcPr>
          <w:p w14:paraId="0330C9CC" w14:textId="77777777" w:rsidR="00022816" w:rsidRPr="00317259" w:rsidRDefault="00022816" w:rsidP="00317259">
            <w:pPr>
              <w:pStyle w:val="TableText"/>
              <w:spacing w:before="60" w:after="60"/>
              <w:jc w:val="center"/>
              <w:rPr>
                <w:sz w:val="18"/>
                <w:szCs w:val="18"/>
              </w:rPr>
            </w:pPr>
            <w:r w:rsidRPr="00317259">
              <w:rPr>
                <w:sz w:val="18"/>
                <w:szCs w:val="18"/>
              </w:rPr>
              <w:t>87.1%</w:t>
            </w:r>
          </w:p>
        </w:tc>
        <w:tc>
          <w:tcPr>
            <w:tcW w:w="1040" w:type="dxa"/>
            <w:tcBorders>
              <w:top w:val="single" w:sz="4" w:space="0" w:color="A6A6A6"/>
              <w:bottom w:val="single" w:sz="4" w:space="0" w:color="A6A6A6"/>
            </w:tcBorders>
            <w:shd w:val="clear" w:color="auto" w:fill="auto"/>
          </w:tcPr>
          <w:p w14:paraId="01BA4019" w14:textId="77777777" w:rsidR="00022816" w:rsidRPr="00317259" w:rsidRDefault="00022816" w:rsidP="00317259">
            <w:pPr>
              <w:pStyle w:val="TableText"/>
              <w:spacing w:before="60" w:after="60"/>
              <w:jc w:val="center"/>
              <w:rPr>
                <w:sz w:val="18"/>
                <w:szCs w:val="18"/>
              </w:rPr>
            </w:pPr>
            <w:r w:rsidRPr="00317259">
              <w:rPr>
                <w:sz w:val="18"/>
                <w:szCs w:val="18"/>
              </w:rPr>
              <w:t>96.0%</w:t>
            </w:r>
          </w:p>
        </w:tc>
        <w:tc>
          <w:tcPr>
            <w:tcW w:w="1039" w:type="dxa"/>
            <w:tcBorders>
              <w:top w:val="single" w:sz="4" w:space="0" w:color="A6A6A6"/>
              <w:bottom w:val="single" w:sz="4" w:space="0" w:color="A6A6A6"/>
            </w:tcBorders>
            <w:shd w:val="clear" w:color="auto" w:fill="auto"/>
          </w:tcPr>
          <w:p w14:paraId="6139C045" w14:textId="77777777" w:rsidR="00022816" w:rsidRPr="00317259" w:rsidRDefault="00022816" w:rsidP="00317259">
            <w:pPr>
              <w:pStyle w:val="TableText"/>
              <w:spacing w:before="60" w:after="60"/>
              <w:jc w:val="center"/>
              <w:rPr>
                <w:sz w:val="18"/>
                <w:szCs w:val="18"/>
              </w:rPr>
            </w:pPr>
            <w:r w:rsidRPr="00317259">
              <w:rPr>
                <w:sz w:val="18"/>
                <w:szCs w:val="18"/>
              </w:rPr>
              <w:t>87.1%</w:t>
            </w:r>
          </w:p>
        </w:tc>
        <w:tc>
          <w:tcPr>
            <w:tcW w:w="1040" w:type="dxa"/>
            <w:tcBorders>
              <w:top w:val="single" w:sz="4" w:space="0" w:color="A6A6A6"/>
              <w:bottom w:val="single" w:sz="4" w:space="0" w:color="A6A6A6"/>
            </w:tcBorders>
            <w:shd w:val="clear" w:color="auto" w:fill="auto"/>
          </w:tcPr>
          <w:p w14:paraId="7F9208F3" w14:textId="77777777" w:rsidR="00022816" w:rsidRPr="00317259" w:rsidRDefault="00022816" w:rsidP="00317259">
            <w:pPr>
              <w:pStyle w:val="TableText"/>
              <w:spacing w:before="60" w:after="60"/>
              <w:jc w:val="center"/>
              <w:rPr>
                <w:sz w:val="18"/>
                <w:szCs w:val="18"/>
              </w:rPr>
            </w:pPr>
            <w:r w:rsidRPr="00317259">
              <w:rPr>
                <w:sz w:val="18"/>
                <w:szCs w:val="18"/>
              </w:rPr>
              <w:t>88.9%</w:t>
            </w:r>
          </w:p>
        </w:tc>
      </w:tr>
      <w:tr w:rsidR="00141BE9" w:rsidRPr="00244677" w14:paraId="28E256DD" w14:textId="77777777" w:rsidTr="000551A4">
        <w:trPr>
          <w:cantSplit/>
        </w:trPr>
        <w:tc>
          <w:tcPr>
            <w:tcW w:w="1560" w:type="dxa"/>
            <w:tcBorders>
              <w:top w:val="single" w:sz="4" w:space="0" w:color="A6A6A6"/>
              <w:bottom w:val="single" w:sz="4" w:space="0" w:color="A6A6A6"/>
            </w:tcBorders>
            <w:shd w:val="clear" w:color="auto" w:fill="auto"/>
          </w:tcPr>
          <w:p w14:paraId="42C3D16A" w14:textId="77777777" w:rsidR="00022816" w:rsidRPr="00317259" w:rsidRDefault="00022816" w:rsidP="00317259">
            <w:pPr>
              <w:pStyle w:val="TableText"/>
              <w:spacing w:before="60" w:after="60"/>
              <w:rPr>
                <w:sz w:val="18"/>
                <w:szCs w:val="18"/>
              </w:rPr>
            </w:pPr>
            <w:r w:rsidRPr="00317259">
              <w:rPr>
                <w:sz w:val="18"/>
                <w:szCs w:val="18"/>
              </w:rPr>
              <w:t>Hutt Valley</w:t>
            </w:r>
          </w:p>
        </w:tc>
        <w:tc>
          <w:tcPr>
            <w:tcW w:w="1039" w:type="dxa"/>
            <w:tcBorders>
              <w:top w:val="single" w:sz="4" w:space="0" w:color="A6A6A6"/>
              <w:bottom w:val="single" w:sz="4" w:space="0" w:color="A6A6A6"/>
            </w:tcBorders>
            <w:shd w:val="clear" w:color="auto" w:fill="auto"/>
          </w:tcPr>
          <w:p w14:paraId="6D45A838" w14:textId="77777777" w:rsidR="00022816" w:rsidRPr="00317259" w:rsidRDefault="00022816" w:rsidP="00317259">
            <w:pPr>
              <w:pStyle w:val="TableText"/>
              <w:spacing w:before="60" w:after="60"/>
              <w:jc w:val="center"/>
              <w:rPr>
                <w:sz w:val="18"/>
                <w:szCs w:val="18"/>
              </w:rPr>
            </w:pPr>
            <w:r w:rsidRPr="00317259">
              <w:rPr>
                <w:sz w:val="18"/>
                <w:szCs w:val="18"/>
              </w:rPr>
              <w:t>75.0%</w:t>
            </w:r>
          </w:p>
        </w:tc>
        <w:tc>
          <w:tcPr>
            <w:tcW w:w="1040" w:type="dxa"/>
            <w:tcBorders>
              <w:top w:val="single" w:sz="4" w:space="0" w:color="A6A6A6"/>
              <w:bottom w:val="single" w:sz="4" w:space="0" w:color="A6A6A6"/>
            </w:tcBorders>
            <w:shd w:val="clear" w:color="auto" w:fill="auto"/>
          </w:tcPr>
          <w:p w14:paraId="24536EF2" w14:textId="77777777" w:rsidR="00022816" w:rsidRPr="00317259" w:rsidRDefault="00022816" w:rsidP="00317259">
            <w:pPr>
              <w:pStyle w:val="TableText"/>
              <w:spacing w:before="60" w:after="60"/>
              <w:jc w:val="center"/>
              <w:rPr>
                <w:sz w:val="18"/>
                <w:szCs w:val="18"/>
              </w:rPr>
            </w:pPr>
            <w:r w:rsidRPr="00317259">
              <w:rPr>
                <w:sz w:val="18"/>
                <w:szCs w:val="18"/>
              </w:rPr>
              <w:t>82.0%</w:t>
            </w:r>
          </w:p>
        </w:tc>
        <w:tc>
          <w:tcPr>
            <w:tcW w:w="1039" w:type="dxa"/>
            <w:tcBorders>
              <w:top w:val="single" w:sz="4" w:space="0" w:color="A6A6A6"/>
              <w:bottom w:val="single" w:sz="4" w:space="0" w:color="A6A6A6"/>
            </w:tcBorders>
            <w:shd w:val="clear" w:color="auto" w:fill="auto"/>
          </w:tcPr>
          <w:p w14:paraId="2FD40478" w14:textId="77777777" w:rsidR="00022816" w:rsidRPr="00317259" w:rsidRDefault="00022816" w:rsidP="00317259">
            <w:pPr>
              <w:pStyle w:val="TableText"/>
              <w:spacing w:before="60" w:after="60"/>
              <w:jc w:val="center"/>
              <w:rPr>
                <w:sz w:val="18"/>
                <w:szCs w:val="18"/>
              </w:rPr>
            </w:pPr>
            <w:r w:rsidRPr="00317259">
              <w:rPr>
                <w:sz w:val="18"/>
                <w:szCs w:val="18"/>
              </w:rPr>
              <w:t>83.0%</w:t>
            </w:r>
          </w:p>
        </w:tc>
        <w:tc>
          <w:tcPr>
            <w:tcW w:w="1040" w:type="dxa"/>
            <w:tcBorders>
              <w:top w:val="single" w:sz="4" w:space="0" w:color="A6A6A6"/>
              <w:bottom w:val="single" w:sz="4" w:space="0" w:color="A6A6A6"/>
            </w:tcBorders>
            <w:shd w:val="clear" w:color="auto" w:fill="auto"/>
          </w:tcPr>
          <w:p w14:paraId="73BC3F2A" w14:textId="77777777" w:rsidR="00022816" w:rsidRPr="00317259" w:rsidRDefault="00022816" w:rsidP="00317259">
            <w:pPr>
              <w:pStyle w:val="TableText"/>
              <w:spacing w:before="60" w:after="60"/>
              <w:jc w:val="center"/>
              <w:rPr>
                <w:sz w:val="18"/>
                <w:szCs w:val="18"/>
              </w:rPr>
            </w:pPr>
            <w:r w:rsidRPr="00317259">
              <w:rPr>
                <w:sz w:val="18"/>
                <w:szCs w:val="18"/>
              </w:rPr>
              <w:t>100.0%</w:t>
            </w:r>
          </w:p>
        </w:tc>
        <w:tc>
          <w:tcPr>
            <w:tcW w:w="1039" w:type="dxa"/>
            <w:tcBorders>
              <w:top w:val="single" w:sz="4" w:space="0" w:color="A6A6A6"/>
              <w:bottom w:val="single" w:sz="4" w:space="0" w:color="A6A6A6"/>
            </w:tcBorders>
            <w:shd w:val="clear" w:color="auto" w:fill="auto"/>
          </w:tcPr>
          <w:p w14:paraId="17D02AB7" w14:textId="77777777" w:rsidR="00022816" w:rsidRPr="00317259" w:rsidRDefault="00022816" w:rsidP="00317259">
            <w:pPr>
              <w:pStyle w:val="TableText"/>
              <w:spacing w:before="60" w:after="60"/>
              <w:jc w:val="center"/>
              <w:rPr>
                <w:sz w:val="18"/>
                <w:szCs w:val="18"/>
              </w:rPr>
            </w:pPr>
            <w:r w:rsidRPr="00317259">
              <w:rPr>
                <w:sz w:val="18"/>
                <w:szCs w:val="18"/>
              </w:rPr>
              <w:t>100.0%</w:t>
            </w:r>
          </w:p>
        </w:tc>
        <w:tc>
          <w:tcPr>
            <w:tcW w:w="1040" w:type="dxa"/>
            <w:tcBorders>
              <w:top w:val="single" w:sz="4" w:space="0" w:color="A6A6A6"/>
              <w:bottom w:val="single" w:sz="4" w:space="0" w:color="A6A6A6"/>
            </w:tcBorders>
            <w:shd w:val="clear" w:color="auto" w:fill="auto"/>
          </w:tcPr>
          <w:p w14:paraId="28037D15" w14:textId="77777777" w:rsidR="00022816" w:rsidRPr="00317259" w:rsidRDefault="00022816" w:rsidP="00317259">
            <w:pPr>
              <w:pStyle w:val="TableText"/>
              <w:spacing w:before="60" w:after="60"/>
              <w:jc w:val="center"/>
              <w:rPr>
                <w:sz w:val="18"/>
                <w:szCs w:val="18"/>
              </w:rPr>
            </w:pPr>
            <w:r w:rsidRPr="00317259">
              <w:rPr>
                <w:sz w:val="18"/>
                <w:szCs w:val="18"/>
              </w:rPr>
              <w:t>92.2%</w:t>
            </w:r>
          </w:p>
        </w:tc>
      </w:tr>
      <w:tr w:rsidR="00141BE9" w:rsidRPr="00244677" w14:paraId="290A8525" w14:textId="77777777" w:rsidTr="000551A4">
        <w:trPr>
          <w:cantSplit/>
        </w:trPr>
        <w:tc>
          <w:tcPr>
            <w:tcW w:w="1560" w:type="dxa"/>
            <w:tcBorders>
              <w:top w:val="single" w:sz="4" w:space="0" w:color="A6A6A6"/>
              <w:bottom w:val="single" w:sz="4" w:space="0" w:color="A6A6A6"/>
            </w:tcBorders>
            <w:shd w:val="clear" w:color="auto" w:fill="auto"/>
          </w:tcPr>
          <w:p w14:paraId="0E2B13A9" w14:textId="77777777" w:rsidR="00022816" w:rsidRPr="00317259" w:rsidRDefault="00022816" w:rsidP="00317259">
            <w:pPr>
              <w:pStyle w:val="TableText"/>
              <w:spacing w:before="60" w:after="60"/>
              <w:rPr>
                <w:sz w:val="18"/>
                <w:szCs w:val="18"/>
              </w:rPr>
            </w:pPr>
            <w:r w:rsidRPr="00317259">
              <w:rPr>
                <w:sz w:val="18"/>
                <w:szCs w:val="18"/>
              </w:rPr>
              <w:t>Waikato</w:t>
            </w:r>
          </w:p>
        </w:tc>
        <w:tc>
          <w:tcPr>
            <w:tcW w:w="1039" w:type="dxa"/>
            <w:tcBorders>
              <w:top w:val="single" w:sz="4" w:space="0" w:color="A6A6A6"/>
              <w:bottom w:val="single" w:sz="4" w:space="0" w:color="A6A6A6"/>
            </w:tcBorders>
            <w:shd w:val="clear" w:color="auto" w:fill="auto"/>
          </w:tcPr>
          <w:p w14:paraId="259DF6CA" w14:textId="77777777" w:rsidR="00022816" w:rsidRPr="00317259" w:rsidRDefault="00022816" w:rsidP="00317259">
            <w:pPr>
              <w:pStyle w:val="TableText"/>
              <w:spacing w:before="60" w:after="60"/>
              <w:jc w:val="center"/>
              <w:rPr>
                <w:sz w:val="18"/>
                <w:szCs w:val="18"/>
              </w:rPr>
            </w:pPr>
            <w:r w:rsidRPr="00317259">
              <w:rPr>
                <w:sz w:val="18"/>
                <w:szCs w:val="18"/>
              </w:rPr>
              <w:t>78.0%</w:t>
            </w:r>
          </w:p>
        </w:tc>
        <w:tc>
          <w:tcPr>
            <w:tcW w:w="1040" w:type="dxa"/>
            <w:tcBorders>
              <w:top w:val="single" w:sz="4" w:space="0" w:color="A6A6A6"/>
              <w:bottom w:val="single" w:sz="4" w:space="0" w:color="A6A6A6"/>
            </w:tcBorders>
            <w:shd w:val="clear" w:color="auto" w:fill="auto"/>
          </w:tcPr>
          <w:p w14:paraId="3811664B" w14:textId="77777777" w:rsidR="00022816" w:rsidRPr="00317259" w:rsidRDefault="00022816" w:rsidP="00317259">
            <w:pPr>
              <w:pStyle w:val="TableText"/>
              <w:spacing w:before="60" w:after="60"/>
              <w:jc w:val="center"/>
              <w:rPr>
                <w:sz w:val="18"/>
                <w:szCs w:val="18"/>
              </w:rPr>
            </w:pPr>
            <w:r w:rsidRPr="00317259">
              <w:rPr>
                <w:sz w:val="18"/>
                <w:szCs w:val="18"/>
              </w:rPr>
              <w:t>81.0%</w:t>
            </w:r>
          </w:p>
        </w:tc>
        <w:tc>
          <w:tcPr>
            <w:tcW w:w="1039" w:type="dxa"/>
            <w:tcBorders>
              <w:top w:val="single" w:sz="4" w:space="0" w:color="A6A6A6"/>
              <w:bottom w:val="single" w:sz="4" w:space="0" w:color="A6A6A6"/>
            </w:tcBorders>
            <w:shd w:val="clear" w:color="auto" w:fill="auto"/>
          </w:tcPr>
          <w:p w14:paraId="0E8E2CF5" w14:textId="77777777" w:rsidR="00022816" w:rsidRPr="00317259" w:rsidRDefault="00022816" w:rsidP="00317259">
            <w:pPr>
              <w:pStyle w:val="TableText"/>
              <w:spacing w:before="60" w:after="60"/>
              <w:jc w:val="center"/>
              <w:rPr>
                <w:sz w:val="18"/>
                <w:szCs w:val="18"/>
              </w:rPr>
            </w:pPr>
            <w:r w:rsidRPr="00317259">
              <w:rPr>
                <w:sz w:val="18"/>
                <w:szCs w:val="18"/>
              </w:rPr>
              <w:t>78.8%</w:t>
            </w:r>
          </w:p>
        </w:tc>
        <w:tc>
          <w:tcPr>
            <w:tcW w:w="1040" w:type="dxa"/>
            <w:tcBorders>
              <w:top w:val="single" w:sz="4" w:space="0" w:color="A6A6A6"/>
              <w:bottom w:val="single" w:sz="4" w:space="0" w:color="A6A6A6"/>
            </w:tcBorders>
            <w:shd w:val="clear" w:color="auto" w:fill="auto"/>
          </w:tcPr>
          <w:p w14:paraId="7F5F6115" w14:textId="77777777" w:rsidR="00022816" w:rsidRPr="00317259" w:rsidRDefault="00022816" w:rsidP="00317259">
            <w:pPr>
              <w:pStyle w:val="TableText"/>
              <w:spacing w:before="60" w:after="60"/>
              <w:jc w:val="center"/>
              <w:rPr>
                <w:sz w:val="18"/>
                <w:szCs w:val="18"/>
              </w:rPr>
            </w:pPr>
            <w:r w:rsidRPr="00317259">
              <w:rPr>
                <w:sz w:val="18"/>
                <w:szCs w:val="18"/>
              </w:rPr>
              <w:t>75.2%</w:t>
            </w:r>
          </w:p>
        </w:tc>
        <w:tc>
          <w:tcPr>
            <w:tcW w:w="1039" w:type="dxa"/>
            <w:tcBorders>
              <w:top w:val="single" w:sz="4" w:space="0" w:color="A6A6A6"/>
              <w:bottom w:val="single" w:sz="4" w:space="0" w:color="A6A6A6"/>
            </w:tcBorders>
            <w:shd w:val="clear" w:color="auto" w:fill="auto"/>
          </w:tcPr>
          <w:p w14:paraId="091C57AC" w14:textId="77777777" w:rsidR="00022816" w:rsidRPr="00317259" w:rsidRDefault="00022816" w:rsidP="00317259">
            <w:pPr>
              <w:pStyle w:val="TableText"/>
              <w:spacing w:before="60" w:after="60"/>
              <w:jc w:val="center"/>
              <w:rPr>
                <w:sz w:val="18"/>
                <w:szCs w:val="18"/>
              </w:rPr>
            </w:pPr>
            <w:r w:rsidRPr="00317259">
              <w:rPr>
                <w:sz w:val="18"/>
                <w:szCs w:val="18"/>
              </w:rPr>
              <w:t>75.5%</w:t>
            </w:r>
          </w:p>
        </w:tc>
        <w:tc>
          <w:tcPr>
            <w:tcW w:w="1040" w:type="dxa"/>
            <w:tcBorders>
              <w:top w:val="single" w:sz="4" w:space="0" w:color="A6A6A6"/>
              <w:bottom w:val="single" w:sz="4" w:space="0" w:color="A6A6A6"/>
            </w:tcBorders>
            <w:shd w:val="clear" w:color="auto" w:fill="auto"/>
          </w:tcPr>
          <w:p w14:paraId="1F5C0A79" w14:textId="77777777" w:rsidR="00022816" w:rsidRPr="00317259" w:rsidRDefault="00022816" w:rsidP="00317259">
            <w:pPr>
              <w:pStyle w:val="TableText"/>
              <w:spacing w:before="60" w:after="60"/>
              <w:jc w:val="center"/>
              <w:rPr>
                <w:sz w:val="18"/>
                <w:szCs w:val="18"/>
              </w:rPr>
            </w:pPr>
            <w:r w:rsidRPr="00317259">
              <w:rPr>
                <w:sz w:val="18"/>
                <w:szCs w:val="18"/>
              </w:rPr>
              <w:t>55.3%</w:t>
            </w:r>
          </w:p>
        </w:tc>
      </w:tr>
      <w:tr w:rsidR="00141BE9" w:rsidRPr="00244677" w14:paraId="7364CE3C" w14:textId="77777777" w:rsidTr="000551A4">
        <w:trPr>
          <w:cantSplit/>
        </w:trPr>
        <w:tc>
          <w:tcPr>
            <w:tcW w:w="1560" w:type="dxa"/>
            <w:tcBorders>
              <w:top w:val="single" w:sz="4" w:space="0" w:color="A6A6A6"/>
              <w:bottom w:val="single" w:sz="4" w:space="0" w:color="A6A6A6"/>
            </w:tcBorders>
            <w:shd w:val="clear" w:color="auto" w:fill="auto"/>
          </w:tcPr>
          <w:p w14:paraId="13A2B755" w14:textId="77777777" w:rsidR="00022816" w:rsidRPr="00317259" w:rsidRDefault="00022816" w:rsidP="00317259">
            <w:pPr>
              <w:pStyle w:val="TableText"/>
              <w:spacing w:before="60" w:after="60"/>
              <w:rPr>
                <w:sz w:val="18"/>
                <w:szCs w:val="18"/>
              </w:rPr>
            </w:pPr>
            <w:r w:rsidRPr="00317259">
              <w:rPr>
                <w:sz w:val="18"/>
                <w:szCs w:val="18"/>
              </w:rPr>
              <w:t>Waitemata</w:t>
            </w:r>
          </w:p>
        </w:tc>
        <w:tc>
          <w:tcPr>
            <w:tcW w:w="1039" w:type="dxa"/>
            <w:tcBorders>
              <w:top w:val="single" w:sz="4" w:space="0" w:color="A6A6A6"/>
              <w:bottom w:val="single" w:sz="4" w:space="0" w:color="A6A6A6"/>
            </w:tcBorders>
            <w:shd w:val="clear" w:color="auto" w:fill="auto"/>
          </w:tcPr>
          <w:p w14:paraId="645FF804" w14:textId="77777777" w:rsidR="00022816" w:rsidRPr="00317259" w:rsidRDefault="00022816" w:rsidP="00317259">
            <w:pPr>
              <w:pStyle w:val="TableText"/>
              <w:spacing w:before="60" w:after="60"/>
              <w:jc w:val="center"/>
              <w:rPr>
                <w:sz w:val="18"/>
                <w:szCs w:val="18"/>
              </w:rPr>
            </w:pPr>
            <w:r w:rsidRPr="00317259">
              <w:rPr>
                <w:sz w:val="18"/>
                <w:szCs w:val="18"/>
              </w:rPr>
              <w:t>54.0%</w:t>
            </w:r>
          </w:p>
        </w:tc>
        <w:tc>
          <w:tcPr>
            <w:tcW w:w="1040" w:type="dxa"/>
            <w:tcBorders>
              <w:top w:val="single" w:sz="4" w:space="0" w:color="A6A6A6"/>
              <w:bottom w:val="single" w:sz="4" w:space="0" w:color="A6A6A6"/>
            </w:tcBorders>
            <w:shd w:val="clear" w:color="auto" w:fill="auto"/>
          </w:tcPr>
          <w:p w14:paraId="50BA9DE0" w14:textId="77777777" w:rsidR="00022816" w:rsidRPr="00317259" w:rsidRDefault="00022816" w:rsidP="00317259">
            <w:pPr>
              <w:pStyle w:val="TableText"/>
              <w:spacing w:before="60" w:after="60"/>
              <w:jc w:val="center"/>
              <w:rPr>
                <w:sz w:val="18"/>
                <w:szCs w:val="18"/>
              </w:rPr>
            </w:pPr>
            <w:r w:rsidRPr="00317259">
              <w:rPr>
                <w:sz w:val="18"/>
                <w:szCs w:val="18"/>
              </w:rPr>
              <w:t>68.0%</w:t>
            </w:r>
          </w:p>
        </w:tc>
        <w:tc>
          <w:tcPr>
            <w:tcW w:w="1039" w:type="dxa"/>
            <w:tcBorders>
              <w:top w:val="single" w:sz="4" w:space="0" w:color="A6A6A6"/>
              <w:bottom w:val="single" w:sz="4" w:space="0" w:color="A6A6A6"/>
            </w:tcBorders>
            <w:shd w:val="clear" w:color="auto" w:fill="auto"/>
          </w:tcPr>
          <w:p w14:paraId="22476DD9" w14:textId="77777777" w:rsidR="00022816" w:rsidRPr="00317259" w:rsidRDefault="00022816" w:rsidP="00317259">
            <w:pPr>
              <w:pStyle w:val="TableText"/>
              <w:spacing w:before="60" w:after="60"/>
              <w:jc w:val="center"/>
              <w:rPr>
                <w:sz w:val="18"/>
                <w:szCs w:val="18"/>
              </w:rPr>
            </w:pPr>
            <w:r w:rsidRPr="00317259">
              <w:rPr>
                <w:sz w:val="18"/>
                <w:szCs w:val="18"/>
              </w:rPr>
              <w:t>80.6%</w:t>
            </w:r>
          </w:p>
        </w:tc>
        <w:tc>
          <w:tcPr>
            <w:tcW w:w="1040" w:type="dxa"/>
            <w:tcBorders>
              <w:top w:val="single" w:sz="4" w:space="0" w:color="A6A6A6"/>
              <w:bottom w:val="single" w:sz="4" w:space="0" w:color="A6A6A6"/>
            </w:tcBorders>
            <w:shd w:val="clear" w:color="auto" w:fill="auto"/>
          </w:tcPr>
          <w:p w14:paraId="294DDEA6" w14:textId="77777777" w:rsidR="00022816" w:rsidRPr="00317259" w:rsidRDefault="00022816" w:rsidP="00317259">
            <w:pPr>
              <w:pStyle w:val="TableText"/>
              <w:spacing w:before="60" w:after="60"/>
              <w:jc w:val="center"/>
              <w:rPr>
                <w:sz w:val="18"/>
                <w:szCs w:val="18"/>
              </w:rPr>
            </w:pPr>
            <w:r w:rsidRPr="00317259">
              <w:rPr>
                <w:sz w:val="18"/>
                <w:szCs w:val="18"/>
              </w:rPr>
              <w:t>92.2%</w:t>
            </w:r>
          </w:p>
        </w:tc>
        <w:tc>
          <w:tcPr>
            <w:tcW w:w="1039" w:type="dxa"/>
            <w:tcBorders>
              <w:top w:val="single" w:sz="4" w:space="0" w:color="A6A6A6"/>
              <w:bottom w:val="single" w:sz="4" w:space="0" w:color="A6A6A6"/>
            </w:tcBorders>
            <w:shd w:val="clear" w:color="auto" w:fill="auto"/>
          </w:tcPr>
          <w:p w14:paraId="2B633E5A" w14:textId="77777777" w:rsidR="00022816" w:rsidRPr="00317259" w:rsidRDefault="00022816" w:rsidP="00317259">
            <w:pPr>
              <w:pStyle w:val="TableText"/>
              <w:spacing w:before="60" w:after="60"/>
              <w:jc w:val="center"/>
              <w:rPr>
                <w:sz w:val="18"/>
                <w:szCs w:val="18"/>
              </w:rPr>
            </w:pPr>
            <w:r w:rsidRPr="00317259">
              <w:rPr>
                <w:sz w:val="18"/>
                <w:szCs w:val="18"/>
              </w:rPr>
              <w:t>100.0%</w:t>
            </w:r>
          </w:p>
        </w:tc>
        <w:tc>
          <w:tcPr>
            <w:tcW w:w="1040" w:type="dxa"/>
            <w:tcBorders>
              <w:top w:val="single" w:sz="4" w:space="0" w:color="A6A6A6"/>
              <w:bottom w:val="single" w:sz="4" w:space="0" w:color="A6A6A6"/>
            </w:tcBorders>
            <w:shd w:val="clear" w:color="auto" w:fill="auto"/>
          </w:tcPr>
          <w:p w14:paraId="195BD771" w14:textId="77777777" w:rsidR="00022816" w:rsidRPr="00317259" w:rsidRDefault="00022816" w:rsidP="00317259">
            <w:pPr>
              <w:pStyle w:val="TableText"/>
              <w:spacing w:before="60" w:after="60"/>
              <w:jc w:val="center"/>
              <w:rPr>
                <w:sz w:val="18"/>
                <w:szCs w:val="18"/>
              </w:rPr>
            </w:pPr>
            <w:r w:rsidRPr="00317259">
              <w:rPr>
                <w:sz w:val="18"/>
                <w:szCs w:val="18"/>
              </w:rPr>
              <w:t>96.1%</w:t>
            </w:r>
          </w:p>
        </w:tc>
      </w:tr>
      <w:tr w:rsidR="00141BE9" w:rsidRPr="00244677" w14:paraId="39A60E4E" w14:textId="77777777" w:rsidTr="000551A4">
        <w:trPr>
          <w:cantSplit/>
        </w:trPr>
        <w:tc>
          <w:tcPr>
            <w:tcW w:w="1560" w:type="dxa"/>
            <w:tcBorders>
              <w:top w:val="single" w:sz="4" w:space="0" w:color="A6A6A6"/>
            </w:tcBorders>
            <w:shd w:val="clear" w:color="auto" w:fill="auto"/>
          </w:tcPr>
          <w:p w14:paraId="7D48B8DF" w14:textId="77777777" w:rsidR="00022816" w:rsidRPr="00317259" w:rsidRDefault="00022816" w:rsidP="00317259">
            <w:pPr>
              <w:pStyle w:val="TableText"/>
              <w:spacing w:before="60" w:after="60"/>
              <w:rPr>
                <w:sz w:val="18"/>
                <w:szCs w:val="18"/>
              </w:rPr>
            </w:pPr>
            <w:r w:rsidRPr="00317259">
              <w:rPr>
                <w:sz w:val="18"/>
                <w:szCs w:val="18"/>
              </w:rPr>
              <w:t>Target</w:t>
            </w:r>
          </w:p>
        </w:tc>
        <w:tc>
          <w:tcPr>
            <w:tcW w:w="1039" w:type="dxa"/>
            <w:tcBorders>
              <w:top w:val="single" w:sz="4" w:space="0" w:color="A6A6A6"/>
            </w:tcBorders>
            <w:shd w:val="clear" w:color="auto" w:fill="auto"/>
          </w:tcPr>
          <w:p w14:paraId="69E9448F" w14:textId="77777777" w:rsidR="00022816" w:rsidRPr="00317259" w:rsidRDefault="00022816" w:rsidP="00317259">
            <w:pPr>
              <w:pStyle w:val="TableText"/>
              <w:spacing w:before="60" w:after="60"/>
              <w:jc w:val="center"/>
              <w:rPr>
                <w:sz w:val="18"/>
                <w:szCs w:val="18"/>
              </w:rPr>
            </w:pPr>
            <w:r w:rsidRPr="00317259">
              <w:rPr>
                <w:sz w:val="18"/>
                <w:szCs w:val="18"/>
              </w:rPr>
              <w:t>90.0%</w:t>
            </w:r>
          </w:p>
        </w:tc>
        <w:tc>
          <w:tcPr>
            <w:tcW w:w="1040" w:type="dxa"/>
            <w:tcBorders>
              <w:top w:val="single" w:sz="4" w:space="0" w:color="A6A6A6"/>
            </w:tcBorders>
            <w:shd w:val="clear" w:color="auto" w:fill="auto"/>
          </w:tcPr>
          <w:p w14:paraId="34F82466" w14:textId="77777777" w:rsidR="00022816" w:rsidRPr="00317259" w:rsidRDefault="00022816" w:rsidP="00317259">
            <w:pPr>
              <w:pStyle w:val="TableText"/>
              <w:spacing w:before="60" w:after="60"/>
              <w:jc w:val="center"/>
              <w:rPr>
                <w:sz w:val="18"/>
                <w:szCs w:val="18"/>
              </w:rPr>
            </w:pPr>
            <w:r w:rsidRPr="00317259">
              <w:rPr>
                <w:sz w:val="18"/>
                <w:szCs w:val="18"/>
              </w:rPr>
              <w:t>90.0%</w:t>
            </w:r>
          </w:p>
        </w:tc>
        <w:tc>
          <w:tcPr>
            <w:tcW w:w="1039" w:type="dxa"/>
            <w:tcBorders>
              <w:top w:val="single" w:sz="4" w:space="0" w:color="A6A6A6"/>
            </w:tcBorders>
            <w:shd w:val="clear" w:color="auto" w:fill="auto"/>
          </w:tcPr>
          <w:p w14:paraId="2E993FF6" w14:textId="77777777" w:rsidR="00022816" w:rsidRPr="00317259" w:rsidRDefault="00022816" w:rsidP="00317259">
            <w:pPr>
              <w:pStyle w:val="TableText"/>
              <w:spacing w:before="60" w:after="60"/>
              <w:jc w:val="center"/>
              <w:rPr>
                <w:sz w:val="18"/>
                <w:szCs w:val="18"/>
              </w:rPr>
            </w:pPr>
            <w:r w:rsidRPr="00317259">
              <w:rPr>
                <w:sz w:val="18"/>
                <w:szCs w:val="18"/>
              </w:rPr>
              <w:t>90.0%</w:t>
            </w:r>
          </w:p>
        </w:tc>
        <w:tc>
          <w:tcPr>
            <w:tcW w:w="1040" w:type="dxa"/>
            <w:tcBorders>
              <w:top w:val="single" w:sz="4" w:space="0" w:color="A6A6A6"/>
            </w:tcBorders>
            <w:shd w:val="clear" w:color="auto" w:fill="auto"/>
          </w:tcPr>
          <w:p w14:paraId="48379137" w14:textId="77777777" w:rsidR="00022816" w:rsidRPr="00317259" w:rsidRDefault="00022816" w:rsidP="00317259">
            <w:pPr>
              <w:pStyle w:val="TableText"/>
              <w:spacing w:before="60" w:after="60"/>
              <w:jc w:val="center"/>
              <w:rPr>
                <w:sz w:val="18"/>
                <w:szCs w:val="18"/>
              </w:rPr>
            </w:pPr>
            <w:r w:rsidRPr="00317259">
              <w:rPr>
                <w:sz w:val="18"/>
                <w:szCs w:val="18"/>
              </w:rPr>
              <w:t>90.0%</w:t>
            </w:r>
          </w:p>
        </w:tc>
        <w:tc>
          <w:tcPr>
            <w:tcW w:w="1039" w:type="dxa"/>
            <w:tcBorders>
              <w:top w:val="single" w:sz="4" w:space="0" w:color="A6A6A6"/>
            </w:tcBorders>
            <w:shd w:val="clear" w:color="auto" w:fill="auto"/>
          </w:tcPr>
          <w:p w14:paraId="16CAC473" w14:textId="77777777" w:rsidR="00022816" w:rsidRPr="00317259" w:rsidRDefault="00022816" w:rsidP="00317259">
            <w:pPr>
              <w:pStyle w:val="TableText"/>
              <w:spacing w:before="60" w:after="60"/>
              <w:jc w:val="center"/>
              <w:rPr>
                <w:sz w:val="18"/>
                <w:szCs w:val="18"/>
              </w:rPr>
            </w:pPr>
            <w:r w:rsidRPr="00317259">
              <w:rPr>
                <w:sz w:val="18"/>
                <w:szCs w:val="18"/>
              </w:rPr>
              <w:t>90.0%</w:t>
            </w:r>
          </w:p>
        </w:tc>
        <w:tc>
          <w:tcPr>
            <w:tcW w:w="1040" w:type="dxa"/>
            <w:tcBorders>
              <w:top w:val="single" w:sz="4" w:space="0" w:color="A6A6A6"/>
            </w:tcBorders>
            <w:shd w:val="clear" w:color="auto" w:fill="auto"/>
          </w:tcPr>
          <w:p w14:paraId="7BDF1E9B" w14:textId="77777777" w:rsidR="00022816" w:rsidRPr="00317259" w:rsidRDefault="00022816" w:rsidP="00317259">
            <w:pPr>
              <w:pStyle w:val="TableText"/>
              <w:spacing w:before="60" w:after="60"/>
              <w:jc w:val="center"/>
              <w:rPr>
                <w:sz w:val="18"/>
                <w:szCs w:val="18"/>
              </w:rPr>
            </w:pPr>
            <w:r w:rsidRPr="00317259">
              <w:rPr>
                <w:sz w:val="18"/>
                <w:szCs w:val="18"/>
              </w:rPr>
              <w:t>90.0%</w:t>
            </w:r>
          </w:p>
        </w:tc>
      </w:tr>
    </w:tbl>
    <w:p w14:paraId="327F92B0" w14:textId="77777777" w:rsidR="00022816" w:rsidRDefault="00022816" w:rsidP="00022816">
      <w:pPr>
        <w:rPr>
          <w:noProof/>
          <w:lang w:eastAsia="en-NZ"/>
        </w:rPr>
      </w:pPr>
    </w:p>
    <w:p w14:paraId="632B474C" w14:textId="77777777" w:rsidR="007B378C" w:rsidRDefault="007B378C" w:rsidP="00022816">
      <w:r>
        <w:t>Figure 11</w:t>
      </w:r>
      <w:r w:rsidRPr="00A119E8">
        <w:t xml:space="preserve"> shows </w:t>
      </w:r>
      <w:r>
        <w:t>that three</w:t>
      </w:r>
      <w:r w:rsidRPr="00A119E8">
        <w:t xml:space="preserve"> out of the eight priority DHBs have achieved the target of 90</w:t>
      </w:r>
      <w:r w:rsidR="000551A4">
        <w:t> </w:t>
      </w:r>
      <w:r w:rsidRPr="00A119E8">
        <w:t>percent. These were Aucklan</w:t>
      </w:r>
      <w:r>
        <w:t xml:space="preserve">d, </w:t>
      </w:r>
      <w:r w:rsidRPr="00A119E8">
        <w:t>Hutt Valley, and Waitemata DHBs.</w:t>
      </w:r>
      <w:r w:rsidR="00A537ED">
        <w:t xml:space="preserve"> </w:t>
      </w:r>
      <w:r w:rsidRPr="00A119E8">
        <w:t xml:space="preserve">Capital &amp; Coast </w:t>
      </w:r>
      <w:r>
        <w:t xml:space="preserve">(89.1%), </w:t>
      </w:r>
      <w:r w:rsidRPr="00A119E8">
        <w:t xml:space="preserve">Counties Manukau </w:t>
      </w:r>
      <w:r>
        <w:t xml:space="preserve">(88.9%) and Hawke’s Bay (88.9%) DHBs are close. Of concern are Waikato and Canterbury </w:t>
      </w:r>
      <w:r w:rsidRPr="00A119E8">
        <w:t>DHB</w:t>
      </w:r>
      <w:r>
        <w:t>s</w:t>
      </w:r>
      <w:r w:rsidRPr="00A119E8">
        <w:t>.</w:t>
      </w:r>
    </w:p>
    <w:p w14:paraId="0E5B14E4" w14:textId="77777777" w:rsidR="00022816" w:rsidRDefault="00022816">
      <w:pPr>
        <w:spacing w:line="240" w:lineRule="auto"/>
      </w:pPr>
      <w:r>
        <w:br w:type="page"/>
      </w:r>
    </w:p>
    <w:p w14:paraId="573D1FFB" w14:textId="77777777" w:rsidR="007B378C" w:rsidRPr="00022816" w:rsidRDefault="007B378C" w:rsidP="00022816">
      <w:pPr>
        <w:rPr>
          <w:sz w:val="2"/>
          <w:szCs w:val="2"/>
        </w:rPr>
      </w:pPr>
    </w:p>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553820D6" w14:textId="77777777" w:rsidTr="007B18B2">
        <w:trPr>
          <w:cantSplit/>
        </w:trPr>
        <w:tc>
          <w:tcPr>
            <w:tcW w:w="1560" w:type="dxa"/>
            <w:shd w:val="clear" w:color="auto" w:fill="A6A6A6"/>
          </w:tcPr>
          <w:p w14:paraId="5F00C004" w14:textId="77777777" w:rsidR="007B378C" w:rsidRPr="00A119E8" w:rsidRDefault="007B378C" w:rsidP="00022816">
            <w:pPr>
              <w:pStyle w:val="TableText"/>
              <w:spacing w:before="120" w:after="120"/>
              <w:rPr>
                <w:b/>
                <w:color w:val="FFFFFF"/>
                <w:sz w:val="20"/>
                <w:lang w:eastAsia="en-NZ"/>
              </w:rPr>
            </w:pPr>
            <w:r w:rsidRPr="00A119E8">
              <w:rPr>
                <w:b/>
                <w:color w:val="FFFFFF"/>
                <w:sz w:val="20"/>
                <w:lang w:eastAsia="en-NZ"/>
              </w:rPr>
              <w:t>Indicator 2d</w:t>
            </w:r>
          </w:p>
        </w:tc>
        <w:tc>
          <w:tcPr>
            <w:tcW w:w="7796" w:type="dxa"/>
            <w:shd w:val="clear" w:color="auto" w:fill="A6A6A6"/>
          </w:tcPr>
          <w:p w14:paraId="3AD33F82" w14:textId="77777777" w:rsidR="007B378C" w:rsidRPr="00A119E8" w:rsidRDefault="007B378C" w:rsidP="00022816">
            <w:pPr>
              <w:pStyle w:val="TableText"/>
              <w:spacing w:before="120" w:after="120"/>
              <w:ind w:left="142"/>
              <w:rPr>
                <w:b/>
                <w:color w:val="FFFFFF"/>
                <w:sz w:val="20"/>
                <w:lang w:eastAsia="en-NZ"/>
              </w:rPr>
            </w:pPr>
            <w:r w:rsidRPr="00A119E8">
              <w:rPr>
                <w:b/>
                <w:color w:val="FFFFFF"/>
                <w:sz w:val="20"/>
                <w:lang w:eastAsia="en-NZ"/>
              </w:rPr>
              <w:t xml:space="preserve">Increased percentage of Pacific infants who are exclusively or fully breastfed </w:t>
            </w:r>
            <w:r>
              <w:rPr>
                <w:b/>
                <w:color w:val="FFFFFF"/>
                <w:sz w:val="20"/>
                <w:lang w:eastAsia="en-NZ"/>
              </w:rPr>
              <w:t xml:space="preserve">at </w:t>
            </w:r>
            <w:r w:rsidRPr="00A119E8">
              <w:rPr>
                <w:b/>
                <w:color w:val="FFFFFF"/>
                <w:sz w:val="20"/>
                <w:lang w:eastAsia="en-NZ"/>
              </w:rPr>
              <w:t>three months</w:t>
            </w:r>
            <w:r>
              <w:rPr>
                <w:b/>
                <w:color w:val="FFFFFF"/>
                <w:sz w:val="20"/>
                <w:lang w:eastAsia="en-NZ"/>
              </w:rPr>
              <w:t xml:space="preserve"> of age</w:t>
            </w:r>
          </w:p>
        </w:tc>
      </w:tr>
    </w:tbl>
    <w:p w14:paraId="65509DF0" w14:textId="77777777" w:rsidR="007B378C" w:rsidRPr="00A119E8" w:rsidRDefault="007B378C" w:rsidP="00022816"/>
    <w:p w14:paraId="60C7E51D" w14:textId="77777777" w:rsidR="007B378C" w:rsidRPr="00A119E8" w:rsidRDefault="007B378C" w:rsidP="00022816">
      <w:r w:rsidRPr="007A28AF">
        <w:rPr>
          <w:b/>
        </w:rPr>
        <w:t>Performance:</w:t>
      </w:r>
      <w:r>
        <w:t xml:space="preserve"> The target was set at 60</w:t>
      </w:r>
      <w:r w:rsidRPr="00A119E8">
        <w:t xml:space="preserve"> percent</w:t>
      </w:r>
      <w:r>
        <w:t xml:space="preserve"> </w:t>
      </w:r>
      <w:r w:rsidRPr="00A119E8">
        <w:t>to be achieved by June 2016.</w:t>
      </w:r>
    </w:p>
    <w:p w14:paraId="6FAD7D12" w14:textId="77777777" w:rsidR="007B378C" w:rsidRPr="00A119E8" w:rsidRDefault="007B378C" w:rsidP="00022816"/>
    <w:p w14:paraId="6DA41F30" w14:textId="77777777" w:rsidR="007B378C" w:rsidRDefault="007B378C" w:rsidP="00022816">
      <w:pPr>
        <w:pStyle w:val="Figure"/>
      </w:pPr>
      <w:bookmarkStart w:id="100" w:name="_Toc428368067"/>
      <w:bookmarkStart w:id="101" w:name="_Toc428370445"/>
      <w:bookmarkStart w:id="102" w:name="_Toc445801451"/>
      <w:bookmarkStart w:id="103" w:name="_Toc447527149"/>
      <w:bookmarkStart w:id="104" w:name="_Toc458409431"/>
      <w:r w:rsidRPr="00A119E8">
        <w:t xml:space="preserve">Figure </w:t>
      </w:r>
      <w:r>
        <w:t>12</w:t>
      </w:r>
      <w:r w:rsidRPr="00A119E8">
        <w:t>: Percentage of infants exclusively or fully breastfed at three months</w:t>
      </w:r>
      <w:r>
        <w:t xml:space="preserve"> of age</w:t>
      </w:r>
      <w:r w:rsidRPr="00A119E8">
        <w:t>, Pacific peoples population and total New Zealand population, 2013–201</w:t>
      </w:r>
      <w:bookmarkEnd w:id="100"/>
      <w:bookmarkEnd w:id="101"/>
      <w:bookmarkEnd w:id="102"/>
      <w:bookmarkEnd w:id="103"/>
      <w:r>
        <w:t>6</w:t>
      </w:r>
      <w:bookmarkEnd w:id="104"/>
    </w:p>
    <w:p w14:paraId="4C4D53D2" w14:textId="77777777" w:rsidR="007B378C" w:rsidRDefault="00362409" w:rsidP="00022816">
      <w:pPr>
        <w:rPr>
          <w:noProof/>
          <w:lang w:eastAsia="en-NZ"/>
        </w:rPr>
      </w:pPr>
      <w:r>
        <w:rPr>
          <w:noProof/>
          <w:lang w:eastAsia="en-NZ"/>
        </w:rPr>
        <w:drawing>
          <wp:inline distT="0" distB="0" distL="0" distR="0" wp14:anchorId="554D1B15" wp14:editId="02136880">
            <wp:extent cx="5754116" cy="3515710"/>
            <wp:effectExtent l="0" t="0" r="0" b="8890"/>
            <wp:docPr id="76" name="Picture 1" title="Figure 12: Percentage of infants exclusively or fully breastfed at three months of age, Pacific peoples population and total New Zealand population, 20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2: Percentage of infants exclusively or fully breastfed at three months of age, Pacific peoples population and total New Zealand population, 2013–20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263" cy="3520687"/>
                    </a:xfrm>
                    <a:prstGeom prst="rect">
                      <a:avLst/>
                    </a:prstGeom>
                    <a:noFill/>
                    <a:ln>
                      <a:noFill/>
                    </a:ln>
                  </pic:spPr>
                </pic:pic>
              </a:graphicData>
            </a:graphic>
          </wp:inline>
        </w:drawing>
      </w:r>
    </w:p>
    <w:tbl>
      <w:tblPr>
        <w:tblW w:w="7797"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843"/>
        <w:gridCol w:w="992"/>
        <w:gridCol w:w="992"/>
        <w:gridCol w:w="993"/>
        <w:gridCol w:w="992"/>
        <w:gridCol w:w="992"/>
        <w:gridCol w:w="993"/>
      </w:tblGrid>
      <w:tr w:rsidR="00141BE9" w:rsidRPr="00244677" w14:paraId="5440E86D" w14:textId="77777777" w:rsidTr="00317259">
        <w:trPr>
          <w:cantSplit/>
        </w:trPr>
        <w:tc>
          <w:tcPr>
            <w:tcW w:w="1843" w:type="dxa"/>
            <w:tcBorders>
              <w:top w:val="single" w:sz="4" w:space="0" w:color="auto"/>
              <w:bottom w:val="single" w:sz="4" w:space="0" w:color="auto"/>
            </w:tcBorders>
            <w:shd w:val="clear" w:color="auto" w:fill="auto"/>
          </w:tcPr>
          <w:p w14:paraId="4D9581F8" w14:textId="77777777" w:rsidR="00022816" w:rsidRPr="00317259" w:rsidRDefault="00022816" w:rsidP="00317259">
            <w:pPr>
              <w:pStyle w:val="TableText"/>
              <w:spacing w:before="60" w:after="60"/>
              <w:rPr>
                <w:sz w:val="18"/>
                <w:szCs w:val="18"/>
              </w:rPr>
            </w:pPr>
          </w:p>
        </w:tc>
        <w:tc>
          <w:tcPr>
            <w:tcW w:w="992" w:type="dxa"/>
            <w:tcBorders>
              <w:top w:val="single" w:sz="4" w:space="0" w:color="auto"/>
              <w:bottom w:val="single" w:sz="4" w:space="0" w:color="auto"/>
            </w:tcBorders>
            <w:shd w:val="clear" w:color="auto" w:fill="auto"/>
          </w:tcPr>
          <w:p w14:paraId="7BA7E965" w14:textId="77777777" w:rsidR="00022816" w:rsidRPr="00317259" w:rsidRDefault="00022816" w:rsidP="00317259">
            <w:pPr>
              <w:pStyle w:val="TableText"/>
              <w:spacing w:before="60" w:after="60"/>
              <w:jc w:val="center"/>
              <w:rPr>
                <w:b/>
                <w:sz w:val="18"/>
                <w:szCs w:val="18"/>
              </w:rPr>
            </w:pPr>
            <w:r w:rsidRPr="00317259">
              <w:rPr>
                <w:b/>
                <w:sz w:val="18"/>
                <w:szCs w:val="18"/>
              </w:rPr>
              <w:t>Sep</w:t>
            </w:r>
            <w:r w:rsidR="00FB78C9" w:rsidRPr="00317259">
              <w:rPr>
                <w:b/>
                <w:sz w:val="18"/>
                <w:szCs w:val="18"/>
              </w:rPr>
              <w:t xml:space="preserve"> 201</w:t>
            </w:r>
            <w:r w:rsidRPr="00317259">
              <w:rPr>
                <w:b/>
                <w:sz w:val="18"/>
                <w:szCs w:val="18"/>
              </w:rPr>
              <w:t>3</w:t>
            </w:r>
          </w:p>
        </w:tc>
        <w:tc>
          <w:tcPr>
            <w:tcW w:w="992" w:type="dxa"/>
            <w:tcBorders>
              <w:top w:val="single" w:sz="4" w:space="0" w:color="auto"/>
              <w:bottom w:val="single" w:sz="4" w:space="0" w:color="auto"/>
            </w:tcBorders>
            <w:shd w:val="clear" w:color="auto" w:fill="auto"/>
          </w:tcPr>
          <w:p w14:paraId="73B1D3E1" w14:textId="77777777" w:rsidR="00022816" w:rsidRPr="00317259" w:rsidRDefault="00022816" w:rsidP="00317259">
            <w:pPr>
              <w:pStyle w:val="TableText"/>
              <w:spacing w:before="60" w:after="60"/>
              <w:jc w:val="center"/>
              <w:rPr>
                <w:b/>
                <w:sz w:val="18"/>
                <w:szCs w:val="18"/>
              </w:rPr>
            </w:pPr>
            <w:r w:rsidRPr="00317259">
              <w:rPr>
                <w:b/>
                <w:sz w:val="18"/>
                <w:szCs w:val="18"/>
              </w:rPr>
              <w:t>Mar</w:t>
            </w:r>
            <w:r w:rsidR="00FB78C9" w:rsidRPr="00317259">
              <w:rPr>
                <w:b/>
                <w:sz w:val="18"/>
                <w:szCs w:val="18"/>
              </w:rPr>
              <w:t xml:space="preserve"> 201</w:t>
            </w:r>
            <w:r w:rsidRPr="00317259">
              <w:rPr>
                <w:b/>
                <w:sz w:val="18"/>
                <w:szCs w:val="18"/>
              </w:rPr>
              <w:t>4</w:t>
            </w:r>
          </w:p>
        </w:tc>
        <w:tc>
          <w:tcPr>
            <w:tcW w:w="993" w:type="dxa"/>
            <w:tcBorders>
              <w:top w:val="single" w:sz="4" w:space="0" w:color="auto"/>
              <w:bottom w:val="single" w:sz="4" w:space="0" w:color="auto"/>
            </w:tcBorders>
            <w:shd w:val="clear" w:color="auto" w:fill="auto"/>
          </w:tcPr>
          <w:p w14:paraId="081A5940" w14:textId="77777777" w:rsidR="00022816" w:rsidRPr="00317259" w:rsidRDefault="00022816" w:rsidP="00317259">
            <w:pPr>
              <w:pStyle w:val="TableText"/>
              <w:spacing w:before="60" w:after="60"/>
              <w:jc w:val="center"/>
              <w:rPr>
                <w:b/>
                <w:sz w:val="18"/>
                <w:szCs w:val="18"/>
              </w:rPr>
            </w:pPr>
            <w:r w:rsidRPr="00317259">
              <w:rPr>
                <w:b/>
                <w:sz w:val="18"/>
                <w:szCs w:val="18"/>
              </w:rPr>
              <w:t>Sep</w:t>
            </w:r>
            <w:r w:rsidR="00FB78C9" w:rsidRPr="00317259">
              <w:rPr>
                <w:b/>
                <w:sz w:val="18"/>
                <w:szCs w:val="18"/>
              </w:rPr>
              <w:t xml:space="preserve"> 201</w:t>
            </w:r>
            <w:r w:rsidRPr="00317259">
              <w:rPr>
                <w:b/>
                <w:sz w:val="18"/>
                <w:szCs w:val="18"/>
              </w:rPr>
              <w:t>4</w:t>
            </w:r>
          </w:p>
        </w:tc>
        <w:tc>
          <w:tcPr>
            <w:tcW w:w="992" w:type="dxa"/>
            <w:tcBorders>
              <w:top w:val="single" w:sz="4" w:space="0" w:color="auto"/>
              <w:bottom w:val="single" w:sz="4" w:space="0" w:color="auto"/>
            </w:tcBorders>
            <w:shd w:val="clear" w:color="auto" w:fill="auto"/>
          </w:tcPr>
          <w:p w14:paraId="75DE9F20" w14:textId="77777777" w:rsidR="00022816" w:rsidRPr="00317259" w:rsidRDefault="00022816" w:rsidP="00317259">
            <w:pPr>
              <w:pStyle w:val="TableText"/>
              <w:spacing w:before="60" w:after="60"/>
              <w:jc w:val="center"/>
              <w:rPr>
                <w:b/>
                <w:sz w:val="18"/>
                <w:szCs w:val="18"/>
              </w:rPr>
            </w:pPr>
            <w:r w:rsidRPr="00317259">
              <w:rPr>
                <w:b/>
                <w:sz w:val="18"/>
                <w:szCs w:val="18"/>
              </w:rPr>
              <w:t>Mar</w:t>
            </w:r>
            <w:r w:rsidR="00FB78C9" w:rsidRPr="00317259">
              <w:rPr>
                <w:b/>
                <w:sz w:val="18"/>
                <w:szCs w:val="18"/>
              </w:rPr>
              <w:t xml:space="preserve"> 201</w:t>
            </w:r>
            <w:r w:rsidRPr="00317259">
              <w:rPr>
                <w:b/>
                <w:sz w:val="18"/>
                <w:szCs w:val="18"/>
              </w:rPr>
              <w:t>5</w:t>
            </w:r>
          </w:p>
        </w:tc>
        <w:tc>
          <w:tcPr>
            <w:tcW w:w="992" w:type="dxa"/>
            <w:tcBorders>
              <w:top w:val="single" w:sz="4" w:space="0" w:color="auto"/>
              <w:bottom w:val="single" w:sz="4" w:space="0" w:color="auto"/>
            </w:tcBorders>
            <w:shd w:val="clear" w:color="auto" w:fill="auto"/>
          </w:tcPr>
          <w:p w14:paraId="788B7546" w14:textId="77777777" w:rsidR="00022816" w:rsidRPr="00317259" w:rsidRDefault="00022816" w:rsidP="00317259">
            <w:pPr>
              <w:pStyle w:val="TableText"/>
              <w:spacing w:before="60" w:after="60"/>
              <w:jc w:val="center"/>
              <w:rPr>
                <w:b/>
                <w:sz w:val="18"/>
                <w:szCs w:val="18"/>
              </w:rPr>
            </w:pPr>
            <w:r w:rsidRPr="00317259">
              <w:rPr>
                <w:b/>
                <w:sz w:val="18"/>
                <w:szCs w:val="18"/>
              </w:rPr>
              <w:t>Sep</w:t>
            </w:r>
            <w:r w:rsidR="00FB78C9" w:rsidRPr="00317259">
              <w:rPr>
                <w:b/>
                <w:sz w:val="18"/>
                <w:szCs w:val="18"/>
              </w:rPr>
              <w:t xml:space="preserve"> 201</w:t>
            </w:r>
            <w:r w:rsidRPr="00317259">
              <w:rPr>
                <w:b/>
                <w:sz w:val="18"/>
                <w:szCs w:val="18"/>
              </w:rPr>
              <w:t>5</w:t>
            </w:r>
          </w:p>
        </w:tc>
        <w:tc>
          <w:tcPr>
            <w:tcW w:w="993" w:type="dxa"/>
            <w:tcBorders>
              <w:top w:val="single" w:sz="4" w:space="0" w:color="auto"/>
              <w:bottom w:val="single" w:sz="4" w:space="0" w:color="auto"/>
            </w:tcBorders>
            <w:shd w:val="clear" w:color="auto" w:fill="auto"/>
          </w:tcPr>
          <w:p w14:paraId="191EF8F1" w14:textId="77777777" w:rsidR="00022816" w:rsidRPr="00317259" w:rsidRDefault="00022816" w:rsidP="00317259">
            <w:pPr>
              <w:pStyle w:val="TableText"/>
              <w:spacing w:before="60" w:after="60"/>
              <w:jc w:val="center"/>
              <w:rPr>
                <w:b/>
                <w:sz w:val="18"/>
                <w:szCs w:val="18"/>
              </w:rPr>
            </w:pPr>
            <w:r w:rsidRPr="00317259">
              <w:rPr>
                <w:b/>
                <w:sz w:val="18"/>
                <w:szCs w:val="18"/>
              </w:rPr>
              <w:t>Mar</w:t>
            </w:r>
            <w:r w:rsidR="00FB78C9" w:rsidRPr="00317259">
              <w:rPr>
                <w:b/>
                <w:sz w:val="18"/>
                <w:szCs w:val="18"/>
              </w:rPr>
              <w:t xml:space="preserve"> 201</w:t>
            </w:r>
            <w:r w:rsidRPr="00317259">
              <w:rPr>
                <w:b/>
                <w:sz w:val="18"/>
                <w:szCs w:val="18"/>
              </w:rPr>
              <w:t>6</w:t>
            </w:r>
          </w:p>
        </w:tc>
      </w:tr>
      <w:tr w:rsidR="00141BE9" w:rsidRPr="00244677" w14:paraId="4C551B76" w14:textId="77777777" w:rsidTr="00317259">
        <w:trPr>
          <w:cantSplit/>
        </w:trPr>
        <w:tc>
          <w:tcPr>
            <w:tcW w:w="1843" w:type="dxa"/>
            <w:tcBorders>
              <w:top w:val="single" w:sz="4" w:space="0" w:color="auto"/>
              <w:bottom w:val="single" w:sz="4" w:space="0" w:color="A6A6A6"/>
            </w:tcBorders>
            <w:shd w:val="clear" w:color="auto" w:fill="auto"/>
          </w:tcPr>
          <w:p w14:paraId="59218440" w14:textId="725DA801" w:rsidR="00022816" w:rsidRPr="00317259" w:rsidRDefault="00022816" w:rsidP="00317259">
            <w:pPr>
              <w:pStyle w:val="TableText"/>
              <w:spacing w:before="60" w:after="60"/>
              <w:rPr>
                <w:sz w:val="18"/>
                <w:szCs w:val="18"/>
              </w:rPr>
            </w:pPr>
            <w:r w:rsidRPr="00317259">
              <w:rPr>
                <w:sz w:val="18"/>
                <w:szCs w:val="18"/>
              </w:rPr>
              <w:t>Pacific</w:t>
            </w:r>
          </w:p>
        </w:tc>
        <w:tc>
          <w:tcPr>
            <w:tcW w:w="992" w:type="dxa"/>
            <w:tcBorders>
              <w:top w:val="single" w:sz="4" w:space="0" w:color="auto"/>
              <w:bottom w:val="single" w:sz="4" w:space="0" w:color="A6A6A6"/>
            </w:tcBorders>
            <w:shd w:val="clear" w:color="auto" w:fill="auto"/>
          </w:tcPr>
          <w:p w14:paraId="75DB5F3E" w14:textId="77777777" w:rsidR="00022816" w:rsidRPr="00317259" w:rsidRDefault="00022816" w:rsidP="00317259">
            <w:pPr>
              <w:pStyle w:val="TableText"/>
              <w:spacing w:before="60" w:after="60"/>
              <w:jc w:val="center"/>
              <w:rPr>
                <w:sz w:val="18"/>
                <w:szCs w:val="18"/>
              </w:rPr>
            </w:pPr>
            <w:r w:rsidRPr="00317259">
              <w:rPr>
                <w:sz w:val="18"/>
                <w:szCs w:val="18"/>
              </w:rPr>
              <w:t>48.0%</w:t>
            </w:r>
          </w:p>
        </w:tc>
        <w:tc>
          <w:tcPr>
            <w:tcW w:w="992" w:type="dxa"/>
            <w:tcBorders>
              <w:top w:val="single" w:sz="4" w:space="0" w:color="auto"/>
              <w:bottom w:val="single" w:sz="4" w:space="0" w:color="A6A6A6"/>
            </w:tcBorders>
            <w:shd w:val="clear" w:color="auto" w:fill="auto"/>
          </w:tcPr>
          <w:p w14:paraId="7BE1BF1D" w14:textId="77777777" w:rsidR="00022816" w:rsidRPr="00317259" w:rsidRDefault="00022816" w:rsidP="00317259">
            <w:pPr>
              <w:pStyle w:val="TableText"/>
              <w:spacing w:before="60" w:after="60"/>
              <w:jc w:val="center"/>
              <w:rPr>
                <w:sz w:val="18"/>
                <w:szCs w:val="18"/>
              </w:rPr>
            </w:pPr>
            <w:r w:rsidRPr="00317259">
              <w:rPr>
                <w:sz w:val="18"/>
                <w:szCs w:val="18"/>
              </w:rPr>
              <w:t>45.0%</w:t>
            </w:r>
          </w:p>
        </w:tc>
        <w:tc>
          <w:tcPr>
            <w:tcW w:w="993" w:type="dxa"/>
            <w:tcBorders>
              <w:top w:val="single" w:sz="4" w:space="0" w:color="auto"/>
              <w:bottom w:val="single" w:sz="4" w:space="0" w:color="A6A6A6"/>
            </w:tcBorders>
            <w:shd w:val="clear" w:color="auto" w:fill="auto"/>
          </w:tcPr>
          <w:p w14:paraId="1E6DA377" w14:textId="77777777" w:rsidR="00022816" w:rsidRPr="00317259" w:rsidRDefault="00022816" w:rsidP="00317259">
            <w:pPr>
              <w:pStyle w:val="TableText"/>
              <w:spacing w:before="60" w:after="60"/>
              <w:jc w:val="center"/>
              <w:rPr>
                <w:sz w:val="18"/>
                <w:szCs w:val="18"/>
              </w:rPr>
            </w:pPr>
            <w:r w:rsidRPr="00317259">
              <w:rPr>
                <w:sz w:val="18"/>
                <w:szCs w:val="18"/>
              </w:rPr>
              <w:t>45.0%</w:t>
            </w:r>
          </w:p>
        </w:tc>
        <w:tc>
          <w:tcPr>
            <w:tcW w:w="992" w:type="dxa"/>
            <w:tcBorders>
              <w:top w:val="single" w:sz="4" w:space="0" w:color="auto"/>
              <w:bottom w:val="single" w:sz="4" w:space="0" w:color="A6A6A6"/>
            </w:tcBorders>
            <w:shd w:val="clear" w:color="auto" w:fill="auto"/>
          </w:tcPr>
          <w:p w14:paraId="6F24BD4E" w14:textId="77777777" w:rsidR="00022816" w:rsidRPr="00317259" w:rsidRDefault="00022816" w:rsidP="00317259">
            <w:pPr>
              <w:pStyle w:val="TableText"/>
              <w:spacing w:before="60" w:after="60"/>
              <w:jc w:val="center"/>
              <w:rPr>
                <w:sz w:val="18"/>
                <w:szCs w:val="18"/>
              </w:rPr>
            </w:pPr>
            <w:r w:rsidRPr="00317259">
              <w:rPr>
                <w:sz w:val="18"/>
                <w:szCs w:val="18"/>
              </w:rPr>
              <w:t>46.0%</w:t>
            </w:r>
          </w:p>
        </w:tc>
        <w:tc>
          <w:tcPr>
            <w:tcW w:w="992" w:type="dxa"/>
            <w:tcBorders>
              <w:top w:val="single" w:sz="4" w:space="0" w:color="auto"/>
              <w:bottom w:val="single" w:sz="4" w:space="0" w:color="A6A6A6"/>
            </w:tcBorders>
            <w:shd w:val="clear" w:color="auto" w:fill="auto"/>
          </w:tcPr>
          <w:p w14:paraId="6F7F5890" w14:textId="77777777" w:rsidR="00022816" w:rsidRPr="00317259" w:rsidRDefault="00022816" w:rsidP="00317259">
            <w:pPr>
              <w:pStyle w:val="TableText"/>
              <w:spacing w:before="60" w:after="60"/>
              <w:jc w:val="center"/>
              <w:rPr>
                <w:sz w:val="18"/>
                <w:szCs w:val="18"/>
              </w:rPr>
            </w:pPr>
            <w:r w:rsidRPr="00317259">
              <w:rPr>
                <w:sz w:val="18"/>
                <w:szCs w:val="18"/>
              </w:rPr>
              <w:t>47.0%</w:t>
            </w:r>
          </w:p>
        </w:tc>
        <w:tc>
          <w:tcPr>
            <w:tcW w:w="993" w:type="dxa"/>
            <w:tcBorders>
              <w:top w:val="single" w:sz="4" w:space="0" w:color="auto"/>
              <w:bottom w:val="single" w:sz="4" w:space="0" w:color="A6A6A6"/>
            </w:tcBorders>
            <w:shd w:val="clear" w:color="auto" w:fill="auto"/>
          </w:tcPr>
          <w:p w14:paraId="037576A4" w14:textId="77777777" w:rsidR="00022816" w:rsidRPr="00317259" w:rsidRDefault="00022816" w:rsidP="00317259">
            <w:pPr>
              <w:pStyle w:val="TableText"/>
              <w:spacing w:before="60" w:after="60"/>
              <w:jc w:val="center"/>
              <w:rPr>
                <w:sz w:val="18"/>
                <w:szCs w:val="18"/>
              </w:rPr>
            </w:pPr>
            <w:r w:rsidRPr="00317259">
              <w:rPr>
                <w:sz w:val="18"/>
                <w:szCs w:val="18"/>
              </w:rPr>
              <w:t>46.1%</w:t>
            </w:r>
          </w:p>
        </w:tc>
      </w:tr>
      <w:tr w:rsidR="00141BE9" w:rsidRPr="00244677" w14:paraId="74AC3F03" w14:textId="77777777" w:rsidTr="00317259">
        <w:trPr>
          <w:cantSplit/>
        </w:trPr>
        <w:tc>
          <w:tcPr>
            <w:tcW w:w="1843" w:type="dxa"/>
            <w:tcBorders>
              <w:top w:val="single" w:sz="4" w:space="0" w:color="A6A6A6"/>
              <w:bottom w:val="single" w:sz="4" w:space="0" w:color="A6A6A6"/>
            </w:tcBorders>
            <w:shd w:val="clear" w:color="auto" w:fill="auto"/>
          </w:tcPr>
          <w:p w14:paraId="780B6C4F" w14:textId="77777777" w:rsidR="00022816" w:rsidRPr="00317259" w:rsidRDefault="00022816" w:rsidP="00317259">
            <w:pPr>
              <w:pStyle w:val="TableText"/>
              <w:spacing w:before="60" w:after="60"/>
              <w:rPr>
                <w:sz w:val="18"/>
                <w:szCs w:val="18"/>
              </w:rPr>
            </w:pPr>
            <w:r w:rsidRPr="00317259">
              <w:rPr>
                <w:sz w:val="18"/>
                <w:szCs w:val="18"/>
              </w:rPr>
              <w:t>Total New Zealand</w:t>
            </w:r>
          </w:p>
        </w:tc>
        <w:tc>
          <w:tcPr>
            <w:tcW w:w="992" w:type="dxa"/>
            <w:tcBorders>
              <w:top w:val="single" w:sz="4" w:space="0" w:color="A6A6A6"/>
              <w:bottom w:val="single" w:sz="4" w:space="0" w:color="A6A6A6"/>
            </w:tcBorders>
            <w:shd w:val="clear" w:color="auto" w:fill="auto"/>
          </w:tcPr>
          <w:p w14:paraId="694708DC" w14:textId="77777777" w:rsidR="00022816" w:rsidRPr="00317259" w:rsidRDefault="00022816" w:rsidP="00317259">
            <w:pPr>
              <w:pStyle w:val="TableText"/>
              <w:spacing w:before="60" w:after="60"/>
              <w:jc w:val="center"/>
              <w:rPr>
                <w:sz w:val="18"/>
                <w:szCs w:val="18"/>
              </w:rPr>
            </w:pPr>
            <w:r w:rsidRPr="00317259">
              <w:rPr>
                <w:sz w:val="18"/>
                <w:szCs w:val="18"/>
              </w:rPr>
              <w:t>55.0%</w:t>
            </w:r>
          </w:p>
        </w:tc>
        <w:tc>
          <w:tcPr>
            <w:tcW w:w="992" w:type="dxa"/>
            <w:tcBorders>
              <w:top w:val="single" w:sz="4" w:space="0" w:color="A6A6A6"/>
              <w:bottom w:val="single" w:sz="4" w:space="0" w:color="A6A6A6"/>
            </w:tcBorders>
            <w:shd w:val="clear" w:color="auto" w:fill="auto"/>
          </w:tcPr>
          <w:p w14:paraId="652BCAFE" w14:textId="77777777" w:rsidR="00022816" w:rsidRPr="00317259" w:rsidRDefault="00022816" w:rsidP="00317259">
            <w:pPr>
              <w:pStyle w:val="TableText"/>
              <w:spacing w:before="60" w:after="60"/>
              <w:jc w:val="center"/>
              <w:rPr>
                <w:sz w:val="18"/>
                <w:szCs w:val="18"/>
              </w:rPr>
            </w:pPr>
            <w:r w:rsidRPr="00317259">
              <w:rPr>
                <w:sz w:val="18"/>
                <w:szCs w:val="18"/>
              </w:rPr>
              <w:t>55.0%</w:t>
            </w:r>
          </w:p>
        </w:tc>
        <w:tc>
          <w:tcPr>
            <w:tcW w:w="993" w:type="dxa"/>
            <w:tcBorders>
              <w:top w:val="single" w:sz="4" w:space="0" w:color="A6A6A6"/>
              <w:bottom w:val="single" w:sz="4" w:space="0" w:color="A6A6A6"/>
            </w:tcBorders>
            <w:shd w:val="clear" w:color="auto" w:fill="auto"/>
          </w:tcPr>
          <w:p w14:paraId="5C1761C4" w14:textId="77777777" w:rsidR="00022816" w:rsidRPr="00317259" w:rsidRDefault="00022816" w:rsidP="00317259">
            <w:pPr>
              <w:pStyle w:val="TableText"/>
              <w:spacing w:before="60" w:after="60"/>
              <w:jc w:val="center"/>
              <w:rPr>
                <w:sz w:val="18"/>
                <w:szCs w:val="18"/>
              </w:rPr>
            </w:pPr>
            <w:r w:rsidRPr="00317259">
              <w:rPr>
                <w:sz w:val="18"/>
                <w:szCs w:val="18"/>
              </w:rPr>
              <w:t>55.5%</w:t>
            </w:r>
          </w:p>
        </w:tc>
        <w:tc>
          <w:tcPr>
            <w:tcW w:w="992" w:type="dxa"/>
            <w:tcBorders>
              <w:top w:val="single" w:sz="4" w:space="0" w:color="A6A6A6"/>
              <w:bottom w:val="single" w:sz="4" w:space="0" w:color="A6A6A6"/>
            </w:tcBorders>
            <w:shd w:val="clear" w:color="auto" w:fill="auto"/>
          </w:tcPr>
          <w:p w14:paraId="080E80D6" w14:textId="77777777" w:rsidR="00022816" w:rsidRPr="00317259" w:rsidRDefault="00022816" w:rsidP="00317259">
            <w:pPr>
              <w:pStyle w:val="TableText"/>
              <w:spacing w:before="60" w:after="60"/>
              <w:jc w:val="center"/>
              <w:rPr>
                <w:sz w:val="18"/>
                <w:szCs w:val="18"/>
              </w:rPr>
            </w:pPr>
            <w:r w:rsidRPr="00317259">
              <w:rPr>
                <w:sz w:val="18"/>
                <w:szCs w:val="18"/>
              </w:rPr>
              <w:t>54.9%</w:t>
            </w:r>
          </w:p>
        </w:tc>
        <w:tc>
          <w:tcPr>
            <w:tcW w:w="992" w:type="dxa"/>
            <w:tcBorders>
              <w:top w:val="single" w:sz="4" w:space="0" w:color="A6A6A6"/>
              <w:bottom w:val="single" w:sz="4" w:space="0" w:color="A6A6A6"/>
            </w:tcBorders>
            <w:shd w:val="clear" w:color="auto" w:fill="auto"/>
          </w:tcPr>
          <w:p w14:paraId="2F71430C" w14:textId="77777777" w:rsidR="00022816" w:rsidRPr="00317259" w:rsidRDefault="00022816" w:rsidP="00317259">
            <w:pPr>
              <w:pStyle w:val="TableText"/>
              <w:spacing w:before="60" w:after="60"/>
              <w:jc w:val="center"/>
              <w:rPr>
                <w:sz w:val="18"/>
                <w:szCs w:val="18"/>
              </w:rPr>
            </w:pPr>
            <w:r w:rsidRPr="00317259">
              <w:rPr>
                <w:sz w:val="18"/>
                <w:szCs w:val="18"/>
              </w:rPr>
              <w:t>55.0%</w:t>
            </w:r>
          </w:p>
        </w:tc>
        <w:tc>
          <w:tcPr>
            <w:tcW w:w="993" w:type="dxa"/>
            <w:tcBorders>
              <w:top w:val="single" w:sz="4" w:space="0" w:color="A6A6A6"/>
              <w:bottom w:val="single" w:sz="4" w:space="0" w:color="A6A6A6"/>
            </w:tcBorders>
            <w:shd w:val="clear" w:color="auto" w:fill="auto"/>
          </w:tcPr>
          <w:p w14:paraId="2725EAC5" w14:textId="77777777" w:rsidR="00022816" w:rsidRPr="00317259" w:rsidRDefault="00022816" w:rsidP="00317259">
            <w:pPr>
              <w:pStyle w:val="TableText"/>
              <w:spacing w:before="60" w:after="60"/>
              <w:jc w:val="center"/>
              <w:rPr>
                <w:sz w:val="18"/>
                <w:szCs w:val="18"/>
              </w:rPr>
            </w:pPr>
            <w:r w:rsidRPr="00317259">
              <w:rPr>
                <w:sz w:val="18"/>
                <w:szCs w:val="18"/>
              </w:rPr>
              <w:t>55.2%</w:t>
            </w:r>
          </w:p>
        </w:tc>
      </w:tr>
      <w:tr w:rsidR="00141BE9" w:rsidRPr="00244677" w14:paraId="025081F0" w14:textId="77777777" w:rsidTr="00317259">
        <w:trPr>
          <w:cantSplit/>
        </w:trPr>
        <w:tc>
          <w:tcPr>
            <w:tcW w:w="1843" w:type="dxa"/>
            <w:tcBorders>
              <w:top w:val="single" w:sz="4" w:space="0" w:color="A6A6A6"/>
            </w:tcBorders>
            <w:shd w:val="clear" w:color="auto" w:fill="auto"/>
          </w:tcPr>
          <w:p w14:paraId="0EFA3FD1" w14:textId="77777777" w:rsidR="00022816" w:rsidRPr="00317259" w:rsidRDefault="00022816" w:rsidP="00317259">
            <w:pPr>
              <w:pStyle w:val="TableText"/>
              <w:spacing w:before="60" w:after="60"/>
              <w:rPr>
                <w:sz w:val="18"/>
                <w:szCs w:val="18"/>
              </w:rPr>
            </w:pPr>
            <w:r w:rsidRPr="00317259">
              <w:rPr>
                <w:sz w:val="18"/>
                <w:szCs w:val="18"/>
              </w:rPr>
              <w:t>Target</w:t>
            </w:r>
          </w:p>
        </w:tc>
        <w:tc>
          <w:tcPr>
            <w:tcW w:w="992" w:type="dxa"/>
            <w:tcBorders>
              <w:top w:val="single" w:sz="4" w:space="0" w:color="A6A6A6"/>
            </w:tcBorders>
            <w:shd w:val="clear" w:color="auto" w:fill="auto"/>
          </w:tcPr>
          <w:p w14:paraId="316EF3CB" w14:textId="77777777" w:rsidR="00022816" w:rsidRPr="00317259" w:rsidRDefault="00022816" w:rsidP="00317259">
            <w:pPr>
              <w:pStyle w:val="TableText"/>
              <w:spacing w:before="60" w:after="60"/>
              <w:jc w:val="center"/>
              <w:rPr>
                <w:sz w:val="18"/>
                <w:szCs w:val="18"/>
              </w:rPr>
            </w:pPr>
            <w:r w:rsidRPr="00317259">
              <w:rPr>
                <w:sz w:val="18"/>
                <w:szCs w:val="18"/>
              </w:rPr>
              <w:t>60.0%</w:t>
            </w:r>
          </w:p>
        </w:tc>
        <w:tc>
          <w:tcPr>
            <w:tcW w:w="992" w:type="dxa"/>
            <w:tcBorders>
              <w:top w:val="single" w:sz="4" w:space="0" w:color="A6A6A6"/>
            </w:tcBorders>
            <w:shd w:val="clear" w:color="auto" w:fill="auto"/>
          </w:tcPr>
          <w:p w14:paraId="088B7570" w14:textId="77777777" w:rsidR="00022816" w:rsidRPr="00317259" w:rsidRDefault="00022816" w:rsidP="00317259">
            <w:pPr>
              <w:pStyle w:val="TableText"/>
              <w:spacing w:before="60" w:after="60"/>
              <w:jc w:val="center"/>
              <w:rPr>
                <w:sz w:val="18"/>
                <w:szCs w:val="18"/>
              </w:rPr>
            </w:pPr>
            <w:r w:rsidRPr="00317259">
              <w:rPr>
                <w:sz w:val="18"/>
                <w:szCs w:val="18"/>
              </w:rPr>
              <w:t>60.0%</w:t>
            </w:r>
          </w:p>
        </w:tc>
        <w:tc>
          <w:tcPr>
            <w:tcW w:w="993" w:type="dxa"/>
            <w:tcBorders>
              <w:top w:val="single" w:sz="4" w:space="0" w:color="A6A6A6"/>
            </w:tcBorders>
            <w:shd w:val="clear" w:color="auto" w:fill="auto"/>
          </w:tcPr>
          <w:p w14:paraId="6924F020" w14:textId="77777777" w:rsidR="00022816" w:rsidRPr="00317259" w:rsidRDefault="00022816" w:rsidP="00317259">
            <w:pPr>
              <w:pStyle w:val="TableText"/>
              <w:spacing w:before="60" w:after="60"/>
              <w:jc w:val="center"/>
              <w:rPr>
                <w:sz w:val="18"/>
                <w:szCs w:val="18"/>
              </w:rPr>
            </w:pPr>
            <w:r w:rsidRPr="00317259">
              <w:rPr>
                <w:sz w:val="18"/>
                <w:szCs w:val="18"/>
              </w:rPr>
              <w:t>60.0%</w:t>
            </w:r>
          </w:p>
        </w:tc>
        <w:tc>
          <w:tcPr>
            <w:tcW w:w="992" w:type="dxa"/>
            <w:tcBorders>
              <w:top w:val="single" w:sz="4" w:space="0" w:color="A6A6A6"/>
            </w:tcBorders>
            <w:shd w:val="clear" w:color="auto" w:fill="auto"/>
          </w:tcPr>
          <w:p w14:paraId="491CDC6F" w14:textId="77777777" w:rsidR="00022816" w:rsidRPr="00317259" w:rsidRDefault="00022816" w:rsidP="00317259">
            <w:pPr>
              <w:pStyle w:val="TableText"/>
              <w:spacing w:before="60" w:after="60"/>
              <w:jc w:val="center"/>
              <w:rPr>
                <w:sz w:val="18"/>
                <w:szCs w:val="18"/>
              </w:rPr>
            </w:pPr>
            <w:r w:rsidRPr="00317259">
              <w:rPr>
                <w:sz w:val="18"/>
                <w:szCs w:val="18"/>
              </w:rPr>
              <w:t>60.0%</w:t>
            </w:r>
          </w:p>
        </w:tc>
        <w:tc>
          <w:tcPr>
            <w:tcW w:w="992" w:type="dxa"/>
            <w:tcBorders>
              <w:top w:val="single" w:sz="4" w:space="0" w:color="A6A6A6"/>
            </w:tcBorders>
            <w:shd w:val="clear" w:color="auto" w:fill="auto"/>
          </w:tcPr>
          <w:p w14:paraId="73415BDF" w14:textId="77777777" w:rsidR="00022816" w:rsidRPr="00317259" w:rsidRDefault="00022816" w:rsidP="00317259">
            <w:pPr>
              <w:pStyle w:val="TableText"/>
              <w:spacing w:before="60" w:after="60"/>
              <w:jc w:val="center"/>
              <w:rPr>
                <w:sz w:val="18"/>
                <w:szCs w:val="18"/>
              </w:rPr>
            </w:pPr>
            <w:r w:rsidRPr="00317259">
              <w:rPr>
                <w:sz w:val="18"/>
                <w:szCs w:val="18"/>
              </w:rPr>
              <w:t>60.0%</w:t>
            </w:r>
          </w:p>
        </w:tc>
        <w:tc>
          <w:tcPr>
            <w:tcW w:w="993" w:type="dxa"/>
            <w:tcBorders>
              <w:top w:val="single" w:sz="4" w:space="0" w:color="A6A6A6"/>
            </w:tcBorders>
            <w:shd w:val="clear" w:color="auto" w:fill="auto"/>
          </w:tcPr>
          <w:p w14:paraId="2D6E7A24" w14:textId="77777777" w:rsidR="00022816" w:rsidRPr="00317259" w:rsidRDefault="00022816" w:rsidP="00317259">
            <w:pPr>
              <w:pStyle w:val="TableText"/>
              <w:spacing w:before="60" w:after="60"/>
              <w:jc w:val="center"/>
              <w:rPr>
                <w:sz w:val="18"/>
                <w:szCs w:val="18"/>
              </w:rPr>
            </w:pPr>
            <w:r w:rsidRPr="00317259">
              <w:rPr>
                <w:sz w:val="18"/>
                <w:szCs w:val="18"/>
              </w:rPr>
              <w:t>60.0%</w:t>
            </w:r>
          </w:p>
        </w:tc>
      </w:tr>
    </w:tbl>
    <w:p w14:paraId="659572E8" w14:textId="77777777" w:rsidR="007B378C" w:rsidRDefault="007B378C" w:rsidP="00022816"/>
    <w:p w14:paraId="31661A42" w14:textId="77777777" w:rsidR="007B378C" w:rsidRPr="00022816" w:rsidRDefault="007B378C" w:rsidP="00022816">
      <w:pPr>
        <w:rPr>
          <w:b/>
        </w:rPr>
      </w:pPr>
      <w:r w:rsidRPr="00022816">
        <w:rPr>
          <w:b/>
        </w:rPr>
        <w:t>Notes for Figures 12 and 13:</w:t>
      </w:r>
    </w:p>
    <w:p w14:paraId="350A16A4" w14:textId="77777777" w:rsidR="007B378C" w:rsidRPr="00A119E8" w:rsidRDefault="007B378C" w:rsidP="00022816">
      <w:pPr>
        <w:pStyle w:val="Bullet"/>
      </w:pPr>
      <w:r w:rsidRPr="00A119E8">
        <w:t xml:space="preserve">Time period: infants aged three months between 1 </w:t>
      </w:r>
      <w:r>
        <w:t>July 2015 t0 31 December</w:t>
      </w:r>
      <w:r w:rsidRPr="00A119E8">
        <w:t xml:space="preserve"> 2015.</w:t>
      </w:r>
    </w:p>
    <w:p w14:paraId="5F13620D" w14:textId="77777777" w:rsidR="007B378C" w:rsidRPr="00A119E8" w:rsidRDefault="007B378C" w:rsidP="00022816">
      <w:pPr>
        <w:pStyle w:val="Bullet"/>
      </w:pPr>
      <w:r w:rsidRPr="00A119E8">
        <w:t>Results for this indicator for this period are not directly comparable with results from earlier periods because of the inclusion of data from Tamariki Ora providers in addition to Plunket data.</w:t>
      </w:r>
    </w:p>
    <w:p w14:paraId="05A569B6" w14:textId="77777777" w:rsidR="007B378C" w:rsidRPr="00A119E8" w:rsidRDefault="007B378C" w:rsidP="00022816">
      <w:pPr>
        <w:pStyle w:val="Bullet"/>
      </w:pPr>
      <w:r w:rsidRPr="00A119E8">
        <w:t xml:space="preserve">Numerator: breastfeeding at three months </w:t>
      </w:r>
      <w:r>
        <w:t xml:space="preserve">of age </w:t>
      </w:r>
      <w:r w:rsidRPr="00A119E8">
        <w:t>= exclusive or fully (source: WCTO NHI data set).</w:t>
      </w:r>
    </w:p>
    <w:p w14:paraId="35D52E8E" w14:textId="77777777" w:rsidR="007B378C" w:rsidRPr="00A119E8" w:rsidRDefault="007B378C" w:rsidP="00022816">
      <w:pPr>
        <w:pStyle w:val="Bullet"/>
      </w:pPr>
      <w:r w:rsidRPr="00A119E8">
        <w:t>Denominator: breastfeeding at three months</w:t>
      </w:r>
      <w:r>
        <w:t xml:space="preserve"> of age</w:t>
      </w:r>
      <w:r w:rsidRPr="00A119E8">
        <w:t xml:space="preserve"> = not null (source: WCTO NHI data set).</w:t>
      </w:r>
    </w:p>
    <w:p w14:paraId="4E67C358" w14:textId="77777777" w:rsidR="007B378C" w:rsidRPr="00A119E8" w:rsidRDefault="007B378C" w:rsidP="00022816"/>
    <w:p w14:paraId="7DBDE4ED" w14:textId="77777777" w:rsidR="007B378C" w:rsidRDefault="007B378C" w:rsidP="00022816">
      <w:r>
        <w:t>Figure 12</w:t>
      </w:r>
      <w:r w:rsidRPr="00A119E8">
        <w:t xml:space="preserve"> shows </w:t>
      </w:r>
      <w:r>
        <w:t xml:space="preserve">there has not been much improvement in this indicator </w:t>
      </w:r>
      <w:r w:rsidRPr="00A119E8">
        <w:t xml:space="preserve">since </w:t>
      </w:r>
      <w:r>
        <w:t>the December 2015 progress report</w:t>
      </w:r>
      <w:r w:rsidRPr="00A119E8">
        <w:t>.</w:t>
      </w:r>
      <w:r>
        <w:t xml:space="preserve"> Of concern is the recent decrease in Pacific percentage which has further increased the gap between the two populations.</w:t>
      </w:r>
      <w:r w:rsidRPr="00A119E8">
        <w:t xml:space="preserve"> </w:t>
      </w:r>
      <w:r w:rsidRPr="007D4475">
        <w:t>In 2016/17 the Ministry of Health will be updating the National Breastfeeding Strategy to improve rates across the entire population and reduce inequity gaps.</w:t>
      </w:r>
    </w:p>
    <w:p w14:paraId="79044FC1" w14:textId="77777777" w:rsidR="007B378C" w:rsidRPr="00A119E8" w:rsidRDefault="007B378C" w:rsidP="00022816"/>
    <w:p w14:paraId="3574A277" w14:textId="77777777" w:rsidR="007B378C" w:rsidRPr="00A119E8" w:rsidRDefault="007B378C" w:rsidP="00022816">
      <w:pPr>
        <w:pStyle w:val="Figure"/>
      </w:pPr>
      <w:bookmarkStart w:id="105" w:name="_Toc428368068"/>
      <w:bookmarkStart w:id="106" w:name="_Toc428370446"/>
      <w:bookmarkStart w:id="107" w:name="_Toc445801452"/>
      <w:bookmarkStart w:id="108" w:name="_Toc447527150"/>
      <w:bookmarkStart w:id="109" w:name="_Toc458409432"/>
      <w:r w:rsidRPr="00A119E8">
        <w:lastRenderedPageBreak/>
        <w:t xml:space="preserve">Figure </w:t>
      </w:r>
      <w:r>
        <w:t>13</w:t>
      </w:r>
      <w:r w:rsidRPr="00A119E8">
        <w:t>: Percentage of infants exclusively or fully breastfed at three months</w:t>
      </w:r>
      <w:r>
        <w:t xml:space="preserve"> of age</w:t>
      </w:r>
      <w:r w:rsidRPr="00A119E8">
        <w:t>, Pacific peoples, by priority DHBs, 2013–201</w:t>
      </w:r>
      <w:bookmarkEnd w:id="105"/>
      <w:bookmarkEnd w:id="106"/>
      <w:bookmarkEnd w:id="107"/>
      <w:bookmarkEnd w:id="108"/>
      <w:r>
        <w:t>6</w:t>
      </w:r>
      <w:bookmarkEnd w:id="109"/>
    </w:p>
    <w:p w14:paraId="568972BD" w14:textId="77777777" w:rsidR="007B378C" w:rsidRDefault="00362409" w:rsidP="00022816">
      <w:pPr>
        <w:rPr>
          <w:noProof/>
          <w:lang w:eastAsia="en-NZ"/>
        </w:rPr>
      </w:pPr>
      <w:r>
        <w:rPr>
          <w:noProof/>
          <w:lang w:eastAsia="en-NZ"/>
        </w:rPr>
        <w:drawing>
          <wp:inline distT="0" distB="0" distL="0" distR="0" wp14:anchorId="5A530E00" wp14:editId="7BA2EADC">
            <wp:extent cx="5619345" cy="3436882"/>
            <wp:effectExtent l="0" t="0" r="635" b="0"/>
            <wp:docPr id="75" name="Picture 1" title="Figure 13: Percentage of infants exclusively or fully breastfed at three months of age, Pacific peoples, by priority DHBs, 20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3: Percentage of infants exclusively or fully breastfed at three months of age, Pacific peoples, by priority DHBs, 2013–20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8518" cy="3442492"/>
                    </a:xfrm>
                    <a:prstGeom prst="rect">
                      <a:avLst/>
                    </a:prstGeom>
                    <a:noFill/>
                    <a:ln>
                      <a:noFill/>
                    </a:ln>
                  </pic:spPr>
                </pic:pic>
              </a:graphicData>
            </a:graphic>
          </wp:inline>
        </w:drawing>
      </w:r>
    </w:p>
    <w:tbl>
      <w:tblPr>
        <w:tblW w:w="7797"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560"/>
        <w:gridCol w:w="1039"/>
        <w:gridCol w:w="1040"/>
        <w:gridCol w:w="1039"/>
        <w:gridCol w:w="1040"/>
        <w:gridCol w:w="1039"/>
        <w:gridCol w:w="1040"/>
      </w:tblGrid>
      <w:tr w:rsidR="00141BE9" w:rsidRPr="00244677" w14:paraId="2E4E8C4E" w14:textId="77777777" w:rsidTr="000551A4">
        <w:trPr>
          <w:cantSplit/>
        </w:trPr>
        <w:tc>
          <w:tcPr>
            <w:tcW w:w="1560" w:type="dxa"/>
            <w:tcBorders>
              <w:top w:val="single" w:sz="4" w:space="0" w:color="auto"/>
              <w:bottom w:val="single" w:sz="4" w:space="0" w:color="auto"/>
            </w:tcBorders>
            <w:shd w:val="clear" w:color="auto" w:fill="auto"/>
          </w:tcPr>
          <w:p w14:paraId="7203AFBF" w14:textId="77777777" w:rsidR="00022816" w:rsidRPr="00317259" w:rsidRDefault="00022816" w:rsidP="00317259">
            <w:pPr>
              <w:pStyle w:val="TableText"/>
              <w:spacing w:before="60" w:after="60"/>
              <w:rPr>
                <w:sz w:val="18"/>
                <w:szCs w:val="18"/>
              </w:rPr>
            </w:pPr>
          </w:p>
        </w:tc>
        <w:tc>
          <w:tcPr>
            <w:tcW w:w="1039" w:type="dxa"/>
            <w:tcBorders>
              <w:top w:val="single" w:sz="4" w:space="0" w:color="auto"/>
              <w:bottom w:val="single" w:sz="4" w:space="0" w:color="auto"/>
            </w:tcBorders>
            <w:shd w:val="clear" w:color="auto" w:fill="auto"/>
          </w:tcPr>
          <w:p w14:paraId="127A3298" w14:textId="77777777" w:rsidR="00022816" w:rsidRPr="00317259" w:rsidRDefault="00022816" w:rsidP="00317259">
            <w:pPr>
              <w:pStyle w:val="TableText"/>
              <w:spacing w:before="60" w:after="60"/>
              <w:jc w:val="center"/>
              <w:rPr>
                <w:b/>
                <w:sz w:val="18"/>
                <w:szCs w:val="18"/>
              </w:rPr>
            </w:pPr>
            <w:r w:rsidRPr="00317259">
              <w:rPr>
                <w:b/>
                <w:sz w:val="18"/>
                <w:szCs w:val="18"/>
              </w:rPr>
              <w:t>Sep</w:t>
            </w:r>
            <w:r w:rsidR="00FB78C9" w:rsidRPr="00317259">
              <w:rPr>
                <w:b/>
                <w:sz w:val="18"/>
                <w:szCs w:val="18"/>
              </w:rPr>
              <w:t xml:space="preserve"> 201</w:t>
            </w:r>
            <w:r w:rsidRPr="00317259">
              <w:rPr>
                <w:b/>
                <w:sz w:val="18"/>
                <w:szCs w:val="18"/>
              </w:rPr>
              <w:t>3</w:t>
            </w:r>
          </w:p>
        </w:tc>
        <w:tc>
          <w:tcPr>
            <w:tcW w:w="1040" w:type="dxa"/>
            <w:tcBorders>
              <w:top w:val="single" w:sz="4" w:space="0" w:color="auto"/>
              <w:bottom w:val="single" w:sz="4" w:space="0" w:color="auto"/>
            </w:tcBorders>
            <w:shd w:val="clear" w:color="auto" w:fill="auto"/>
          </w:tcPr>
          <w:p w14:paraId="74F39C99" w14:textId="77777777" w:rsidR="00022816" w:rsidRPr="00317259" w:rsidRDefault="00022816" w:rsidP="00317259">
            <w:pPr>
              <w:pStyle w:val="TableText"/>
              <w:spacing w:before="60" w:after="60"/>
              <w:jc w:val="center"/>
              <w:rPr>
                <w:b/>
                <w:sz w:val="18"/>
                <w:szCs w:val="18"/>
              </w:rPr>
            </w:pPr>
            <w:r w:rsidRPr="00317259">
              <w:rPr>
                <w:b/>
                <w:sz w:val="18"/>
                <w:szCs w:val="18"/>
              </w:rPr>
              <w:t>Mar</w:t>
            </w:r>
            <w:r w:rsidR="00FB78C9" w:rsidRPr="00317259">
              <w:rPr>
                <w:b/>
                <w:sz w:val="18"/>
                <w:szCs w:val="18"/>
              </w:rPr>
              <w:t xml:space="preserve"> 201</w:t>
            </w:r>
            <w:r w:rsidRPr="00317259">
              <w:rPr>
                <w:b/>
                <w:sz w:val="18"/>
                <w:szCs w:val="18"/>
              </w:rPr>
              <w:t>4</w:t>
            </w:r>
          </w:p>
        </w:tc>
        <w:tc>
          <w:tcPr>
            <w:tcW w:w="1039" w:type="dxa"/>
            <w:tcBorders>
              <w:top w:val="single" w:sz="4" w:space="0" w:color="auto"/>
              <w:bottom w:val="single" w:sz="4" w:space="0" w:color="auto"/>
            </w:tcBorders>
            <w:shd w:val="clear" w:color="auto" w:fill="auto"/>
          </w:tcPr>
          <w:p w14:paraId="40CBA04E" w14:textId="77777777" w:rsidR="00022816" w:rsidRPr="00317259" w:rsidRDefault="00022816" w:rsidP="00317259">
            <w:pPr>
              <w:pStyle w:val="TableText"/>
              <w:spacing w:before="60" w:after="60"/>
              <w:jc w:val="center"/>
              <w:rPr>
                <w:b/>
                <w:sz w:val="18"/>
                <w:szCs w:val="18"/>
              </w:rPr>
            </w:pPr>
            <w:r w:rsidRPr="00317259">
              <w:rPr>
                <w:b/>
                <w:sz w:val="18"/>
                <w:szCs w:val="18"/>
              </w:rPr>
              <w:t>Sep</w:t>
            </w:r>
            <w:r w:rsidR="00FB78C9" w:rsidRPr="00317259">
              <w:rPr>
                <w:b/>
                <w:sz w:val="18"/>
                <w:szCs w:val="18"/>
              </w:rPr>
              <w:t xml:space="preserve"> 201</w:t>
            </w:r>
            <w:r w:rsidRPr="00317259">
              <w:rPr>
                <w:b/>
                <w:sz w:val="18"/>
                <w:szCs w:val="18"/>
              </w:rPr>
              <w:t>4</w:t>
            </w:r>
          </w:p>
        </w:tc>
        <w:tc>
          <w:tcPr>
            <w:tcW w:w="1040" w:type="dxa"/>
            <w:tcBorders>
              <w:top w:val="single" w:sz="4" w:space="0" w:color="auto"/>
              <w:bottom w:val="single" w:sz="4" w:space="0" w:color="auto"/>
            </w:tcBorders>
            <w:shd w:val="clear" w:color="auto" w:fill="auto"/>
          </w:tcPr>
          <w:p w14:paraId="5ED19A97" w14:textId="77777777" w:rsidR="00022816" w:rsidRPr="00317259" w:rsidRDefault="00022816" w:rsidP="00317259">
            <w:pPr>
              <w:pStyle w:val="TableText"/>
              <w:spacing w:before="60" w:after="60"/>
              <w:jc w:val="center"/>
              <w:rPr>
                <w:b/>
                <w:sz w:val="18"/>
                <w:szCs w:val="18"/>
              </w:rPr>
            </w:pPr>
            <w:r w:rsidRPr="00317259">
              <w:rPr>
                <w:b/>
                <w:sz w:val="18"/>
                <w:szCs w:val="18"/>
              </w:rPr>
              <w:t>Mar</w:t>
            </w:r>
            <w:r w:rsidR="00FB78C9" w:rsidRPr="00317259">
              <w:rPr>
                <w:b/>
                <w:sz w:val="18"/>
                <w:szCs w:val="18"/>
              </w:rPr>
              <w:t xml:space="preserve"> 201</w:t>
            </w:r>
            <w:r w:rsidRPr="00317259">
              <w:rPr>
                <w:b/>
                <w:sz w:val="18"/>
                <w:szCs w:val="18"/>
              </w:rPr>
              <w:t>5</w:t>
            </w:r>
          </w:p>
        </w:tc>
        <w:tc>
          <w:tcPr>
            <w:tcW w:w="1039" w:type="dxa"/>
            <w:tcBorders>
              <w:top w:val="single" w:sz="4" w:space="0" w:color="auto"/>
              <w:bottom w:val="single" w:sz="4" w:space="0" w:color="auto"/>
            </w:tcBorders>
            <w:shd w:val="clear" w:color="auto" w:fill="auto"/>
          </w:tcPr>
          <w:p w14:paraId="2A246CEC" w14:textId="77777777" w:rsidR="00022816" w:rsidRPr="00317259" w:rsidRDefault="00022816" w:rsidP="00317259">
            <w:pPr>
              <w:pStyle w:val="TableText"/>
              <w:spacing w:before="60" w:after="60"/>
              <w:jc w:val="center"/>
              <w:rPr>
                <w:b/>
                <w:sz w:val="18"/>
                <w:szCs w:val="18"/>
              </w:rPr>
            </w:pPr>
            <w:r w:rsidRPr="00317259">
              <w:rPr>
                <w:b/>
                <w:sz w:val="18"/>
                <w:szCs w:val="18"/>
              </w:rPr>
              <w:t>Sep</w:t>
            </w:r>
            <w:r w:rsidR="00FB78C9" w:rsidRPr="00317259">
              <w:rPr>
                <w:b/>
                <w:sz w:val="18"/>
                <w:szCs w:val="18"/>
              </w:rPr>
              <w:t xml:space="preserve"> 201</w:t>
            </w:r>
            <w:r w:rsidRPr="00317259">
              <w:rPr>
                <w:b/>
                <w:sz w:val="18"/>
                <w:szCs w:val="18"/>
              </w:rPr>
              <w:t>5</w:t>
            </w:r>
          </w:p>
        </w:tc>
        <w:tc>
          <w:tcPr>
            <w:tcW w:w="1040" w:type="dxa"/>
            <w:tcBorders>
              <w:top w:val="single" w:sz="4" w:space="0" w:color="auto"/>
              <w:bottom w:val="single" w:sz="4" w:space="0" w:color="auto"/>
            </w:tcBorders>
            <w:shd w:val="clear" w:color="auto" w:fill="auto"/>
          </w:tcPr>
          <w:p w14:paraId="527359F2" w14:textId="77777777" w:rsidR="00022816" w:rsidRPr="00317259" w:rsidRDefault="00022816" w:rsidP="00317259">
            <w:pPr>
              <w:pStyle w:val="TableText"/>
              <w:spacing w:before="60" w:after="60"/>
              <w:jc w:val="center"/>
              <w:rPr>
                <w:b/>
                <w:sz w:val="18"/>
                <w:szCs w:val="18"/>
              </w:rPr>
            </w:pPr>
            <w:r w:rsidRPr="00317259">
              <w:rPr>
                <w:b/>
                <w:sz w:val="18"/>
                <w:szCs w:val="18"/>
              </w:rPr>
              <w:t>Mar</w:t>
            </w:r>
            <w:r w:rsidR="00FB78C9" w:rsidRPr="00317259">
              <w:rPr>
                <w:b/>
                <w:sz w:val="18"/>
                <w:szCs w:val="18"/>
              </w:rPr>
              <w:t xml:space="preserve"> 201</w:t>
            </w:r>
            <w:r w:rsidRPr="00317259">
              <w:rPr>
                <w:b/>
                <w:sz w:val="18"/>
                <w:szCs w:val="18"/>
              </w:rPr>
              <w:t>6</w:t>
            </w:r>
          </w:p>
        </w:tc>
      </w:tr>
      <w:tr w:rsidR="00141BE9" w:rsidRPr="00244677" w14:paraId="760AE0DC" w14:textId="77777777" w:rsidTr="000551A4">
        <w:trPr>
          <w:cantSplit/>
        </w:trPr>
        <w:tc>
          <w:tcPr>
            <w:tcW w:w="1560" w:type="dxa"/>
            <w:tcBorders>
              <w:top w:val="single" w:sz="4" w:space="0" w:color="auto"/>
              <w:bottom w:val="single" w:sz="4" w:space="0" w:color="A6A6A6"/>
            </w:tcBorders>
            <w:shd w:val="clear" w:color="auto" w:fill="auto"/>
          </w:tcPr>
          <w:p w14:paraId="16695BB0" w14:textId="77777777" w:rsidR="00022816" w:rsidRPr="00317259" w:rsidRDefault="00022816" w:rsidP="00317259">
            <w:pPr>
              <w:pStyle w:val="TableText"/>
              <w:spacing w:before="60" w:after="60"/>
              <w:rPr>
                <w:sz w:val="18"/>
                <w:szCs w:val="18"/>
              </w:rPr>
            </w:pPr>
            <w:r w:rsidRPr="00317259">
              <w:rPr>
                <w:sz w:val="18"/>
                <w:szCs w:val="18"/>
              </w:rPr>
              <w:t>Auckland</w:t>
            </w:r>
          </w:p>
        </w:tc>
        <w:tc>
          <w:tcPr>
            <w:tcW w:w="1039" w:type="dxa"/>
            <w:tcBorders>
              <w:top w:val="single" w:sz="4" w:space="0" w:color="auto"/>
              <w:bottom w:val="single" w:sz="4" w:space="0" w:color="A6A6A6"/>
            </w:tcBorders>
            <w:shd w:val="clear" w:color="auto" w:fill="auto"/>
          </w:tcPr>
          <w:p w14:paraId="62EF3020" w14:textId="77777777" w:rsidR="00022816" w:rsidRPr="00317259" w:rsidRDefault="00022816" w:rsidP="00317259">
            <w:pPr>
              <w:pStyle w:val="TableText"/>
              <w:spacing w:before="60" w:after="60"/>
              <w:jc w:val="center"/>
              <w:rPr>
                <w:sz w:val="18"/>
                <w:szCs w:val="18"/>
              </w:rPr>
            </w:pPr>
            <w:r w:rsidRPr="00317259">
              <w:rPr>
                <w:sz w:val="18"/>
                <w:szCs w:val="18"/>
              </w:rPr>
              <w:t>45.0%</w:t>
            </w:r>
          </w:p>
        </w:tc>
        <w:tc>
          <w:tcPr>
            <w:tcW w:w="1040" w:type="dxa"/>
            <w:tcBorders>
              <w:top w:val="single" w:sz="4" w:space="0" w:color="auto"/>
              <w:bottom w:val="single" w:sz="4" w:space="0" w:color="A6A6A6"/>
            </w:tcBorders>
            <w:shd w:val="clear" w:color="auto" w:fill="auto"/>
          </w:tcPr>
          <w:p w14:paraId="0D161684" w14:textId="77777777" w:rsidR="00022816" w:rsidRPr="00317259" w:rsidRDefault="00022816" w:rsidP="00317259">
            <w:pPr>
              <w:pStyle w:val="TableText"/>
              <w:spacing w:before="60" w:after="60"/>
              <w:jc w:val="center"/>
              <w:rPr>
                <w:sz w:val="18"/>
                <w:szCs w:val="18"/>
              </w:rPr>
            </w:pPr>
            <w:r w:rsidRPr="00317259">
              <w:rPr>
                <w:sz w:val="18"/>
                <w:szCs w:val="18"/>
              </w:rPr>
              <w:t>42.0%</w:t>
            </w:r>
          </w:p>
        </w:tc>
        <w:tc>
          <w:tcPr>
            <w:tcW w:w="1039" w:type="dxa"/>
            <w:tcBorders>
              <w:top w:val="single" w:sz="4" w:space="0" w:color="auto"/>
              <w:bottom w:val="single" w:sz="4" w:space="0" w:color="A6A6A6"/>
            </w:tcBorders>
            <w:shd w:val="clear" w:color="auto" w:fill="auto"/>
          </w:tcPr>
          <w:p w14:paraId="236A8618" w14:textId="77777777" w:rsidR="00022816" w:rsidRPr="00317259" w:rsidRDefault="00022816" w:rsidP="00317259">
            <w:pPr>
              <w:pStyle w:val="TableText"/>
              <w:spacing w:before="60" w:after="60"/>
              <w:jc w:val="center"/>
              <w:rPr>
                <w:sz w:val="18"/>
                <w:szCs w:val="18"/>
              </w:rPr>
            </w:pPr>
            <w:r w:rsidRPr="00317259">
              <w:rPr>
                <w:sz w:val="18"/>
                <w:szCs w:val="18"/>
              </w:rPr>
              <w:t>40.8%</w:t>
            </w:r>
          </w:p>
        </w:tc>
        <w:tc>
          <w:tcPr>
            <w:tcW w:w="1040" w:type="dxa"/>
            <w:tcBorders>
              <w:top w:val="single" w:sz="4" w:space="0" w:color="auto"/>
              <w:bottom w:val="single" w:sz="4" w:space="0" w:color="A6A6A6"/>
            </w:tcBorders>
            <w:shd w:val="clear" w:color="auto" w:fill="auto"/>
          </w:tcPr>
          <w:p w14:paraId="48A70CC7" w14:textId="77777777" w:rsidR="00022816" w:rsidRPr="00317259" w:rsidRDefault="00022816" w:rsidP="00317259">
            <w:pPr>
              <w:pStyle w:val="TableText"/>
              <w:spacing w:before="60" w:after="60"/>
              <w:jc w:val="center"/>
              <w:rPr>
                <w:sz w:val="18"/>
                <w:szCs w:val="18"/>
              </w:rPr>
            </w:pPr>
            <w:r w:rsidRPr="00317259">
              <w:rPr>
                <w:sz w:val="18"/>
                <w:szCs w:val="18"/>
              </w:rPr>
              <w:t>45.4%</w:t>
            </w:r>
          </w:p>
        </w:tc>
        <w:tc>
          <w:tcPr>
            <w:tcW w:w="1039" w:type="dxa"/>
            <w:tcBorders>
              <w:top w:val="single" w:sz="4" w:space="0" w:color="auto"/>
              <w:bottom w:val="single" w:sz="4" w:space="0" w:color="A6A6A6"/>
            </w:tcBorders>
            <w:shd w:val="clear" w:color="auto" w:fill="auto"/>
          </w:tcPr>
          <w:p w14:paraId="4BA201C3" w14:textId="77777777" w:rsidR="00022816" w:rsidRPr="00317259" w:rsidRDefault="00022816" w:rsidP="00317259">
            <w:pPr>
              <w:pStyle w:val="TableText"/>
              <w:spacing w:before="60" w:after="60"/>
              <w:jc w:val="center"/>
              <w:rPr>
                <w:sz w:val="18"/>
                <w:szCs w:val="18"/>
              </w:rPr>
            </w:pPr>
            <w:r w:rsidRPr="00317259">
              <w:rPr>
                <w:sz w:val="18"/>
                <w:szCs w:val="18"/>
              </w:rPr>
              <w:t>49.0%</w:t>
            </w:r>
          </w:p>
        </w:tc>
        <w:tc>
          <w:tcPr>
            <w:tcW w:w="1040" w:type="dxa"/>
            <w:tcBorders>
              <w:top w:val="single" w:sz="4" w:space="0" w:color="auto"/>
              <w:bottom w:val="single" w:sz="4" w:space="0" w:color="A6A6A6"/>
            </w:tcBorders>
            <w:shd w:val="clear" w:color="auto" w:fill="auto"/>
          </w:tcPr>
          <w:p w14:paraId="212A7D05" w14:textId="77777777" w:rsidR="00022816" w:rsidRPr="00317259" w:rsidRDefault="00022816" w:rsidP="00317259">
            <w:pPr>
              <w:pStyle w:val="TableText"/>
              <w:spacing w:before="60" w:after="60"/>
              <w:jc w:val="center"/>
              <w:rPr>
                <w:sz w:val="18"/>
                <w:szCs w:val="18"/>
              </w:rPr>
            </w:pPr>
            <w:r w:rsidRPr="00317259">
              <w:rPr>
                <w:sz w:val="18"/>
                <w:szCs w:val="18"/>
              </w:rPr>
              <w:t>48.0%</w:t>
            </w:r>
          </w:p>
        </w:tc>
      </w:tr>
      <w:tr w:rsidR="00141BE9" w:rsidRPr="00244677" w14:paraId="4C55699E" w14:textId="77777777" w:rsidTr="000551A4">
        <w:trPr>
          <w:cantSplit/>
        </w:trPr>
        <w:tc>
          <w:tcPr>
            <w:tcW w:w="1560" w:type="dxa"/>
            <w:tcBorders>
              <w:top w:val="single" w:sz="4" w:space="0" w:color="A6A6A6"/>
              <w:bottom w:val="single" w:sz="4" w:space="0" w:color="A6A6A6"/>
            </w:tcBorders>
            <w:shd w:val="clear" w:color="auto" w:fill="auto"/>
          </w:tcPr>
          <w:p w14:paraId="1A615308" w14:textId="77777777" w:rsidR="00022816" w:rsidRPr="00317259" w:rsidRDefault="00022816" w:rsidP="00317259">
            <w:pPr>
              <w:pStyle w:val="TableText"/>
              <w:spacing w:before="60" w:after="60"/>
              <w:rPr>
                <w:sz w:val="18"/>
                <w:szCs w:val="18"/>
              </w:rPr>
            </w:pPr>
            <w:r w:rsidRPr="00317259">
              <w:rPr>
                <w:sz w:val="18"/>
                <w:szCs w:val="18"/>
              </w:rPr>
              <w:t>Canterbury</w:t>
            </w:r>
          </w:p>
        </w:tc>
        <w:tc>
          <w:tcPr>
            <w:tcW w:w="1039" w:type="dxa"/>
            <w:tcBorders>
              <w:top w:val="single" w:sz="4" w:space="0" w:color="A6A6A6"/>
              <w:bottom w:val="single" w:sz="4" w:space="0" w:color="A6A6A6"/>
            </w:tcBorders>
            <w:shd w:val="clear" w:color="auto" w:fill="auto"/>
          </w:tcPr>
          <w:p w14:paraId="22BB1E2B" w14:textId="77777777" w:rsidR="00022816" w:rsidRPr="00317259" w:rsidRDefault="00022816" w:rsidP="00317259">
            <w:pPr>
              <w:pStyle w:val="TableText"/>
              <w:spacing w:before="60" w:after="60"/>
              <w:jc w:val="center"/>
              <w:rPr>
                <w:sz w:val="18"/>
                <w:szCs w:val="18"/>
              </w:rPr>
            </w:pPr>
            <w:r w:rsidRPr="00317259">
              <w:rPr>
                <w:sz w:val="18"/>
                <w:szCs w:val="18"/>
              </w:rPr>
              <w:t>46.0%</w:t>
            </w:r>
          </w:p>
        </w:tc>
        <w:tc>
          <w:tcPr>
            <w:tcW w:w="1040" w:type="dxa"/>
            <w:tcBorders>
              <w:top w:val="single" w:sz="4" w:space="0" w:color="A6A6A6"/>
              <w:bottom w:val="single" w:sz="4" w:space="0" w:color="A6A6A6"/>
            </w:tcBorders>
            <w:shd w:val="clear" w:color="auto" w:fill="auto"/>
          </w:tcPr>
          <w:p w14:paraId="7F811D4D" w14:textId="77777777" w:rsidR="00022816" w:rsidRPr="00317259" w:rsidRDefault="00022816" w:rsidP="00317259">
            <w:pPr>
              <w:pStyle w:val="TableText"/>
              <w:spacing w:before="60" w:after="60"/>
              <w:jc w:val="center"/>
              <w:rPr>
                <w:sz w:val="18"/>
                <w:szCs w:val="18"/>
              </w:rPr>
            </w:pPr>
            <w:r w:rsidRPr="00317259">
              <w:rPr>
                <w:sz w:val="18"/>
                <w:szCs w:val="18"/>
              </w:rPr>
              <w:t>54.0%</w:t>
            </w:r>
          </w:p>
        </w:tc>
        <w:tc>
          <w:tcPr>
            <w:tcW w:w="1039" w:type="dxa"/>
            <w:tcBorders>
              <w:top w:val="single" w:sz="4" w:space="0" w:color="A6A6A6"/>
              <w:bottom w:val="single" w:sz="4" w:space="0" w:color="A6A6A6"/>
            </w:tcBorders>
            <w:shd w:val="clear" w:color="auto" w:fill="auto"/>
          </w:tcPr>
          <w:p w14:paraId="174E1055" w14:textId="77777777" w:rsidR="00022816" w:rsidRPr="00317259" w:rsidRDefault="00022816" w:rsidP="00317259">
            <w:pPr>
              <w:pStyle w:val="TableText"/>
              <w:spacing w:before="60" w:after="60"/>
              <w:jc w:val="center"/>
              <w:rPr>
                <w:sz w:val="18"/>
                <w:szCs w:val="18"/>
              </w:rPr>
            </w:pPr>
            <w:r w:rsidRPr="00317259">
              <w:rPr>
                <w:sz w:val="18"/>
                <w:szCs w:val="18"/>
              </w:rPr>
              <w:t>52.9%</w:t>
            </w:r>
          </w:p>
        </w:tc>
        <w:tc>
          <w:tcPr>
            <w:tcW w:w="1040" w:type="dxa"/>
            <w:tcBorders>
              <w:top w:val="single" w:sz="4" w:space="0" w:color="A6A6A6"/>
              <w:bottom w:val="single" w:sz="4" w:space="0" w:color="A6A6A6"/>
            </w:tcBorders>
            <w:shd w:val="clear" w:color="auto" w:fill="auto"/>
          </w:tcPr>
          <w:p w14:paraId="28D53C03" w14:textId="77777777" w:rsidR="00022816" w:rsidRPr="00317259" w:rsidRDefault="00022816" w:rsidP="00317259">
            <w:pPr>
              <w:pStyle w:val="TableText"/>
              <w:spacing w:before="60" w:after="60"/>
              <w:jc w:val="center"/>
              <w:rPr>
                <w:sz w:val="18"/>
                <w:szCs w:val="18"/>
              </w:rPr>
            </w:pPr>
            <w:r w:rsidRPr="00317259">
              <w:rPr>
                <w:sz w:val="18"/>
                <w:szCs w:val="18"/>
              </w:rPr>
              <w:t>50.0%</w:t>
            </w:r>
          </w:p>
        </w:tc>
        <w:tc>
          <w:tcPr>
            <w:tcW w:w="1039" w:type="dxa"/>
            <w:tcBorders>
              <w:top w:val="single" w:sz="4" w:space="0" w:color="A6A6A6"/>
              <w:bottom w:val="single" w:sz="4" w:space="0" w:color="A6A6A6"/>
            </w:tcBorders>
            <w:shd w:val="clear" w:color="auto" w:fill="auto"/>
          </w:tcPr>
          <w:p w14:paraId="176BFC3C" w14:textId="77777777" w:rsidR="00022816" w:rsidRPr="00317259" w:rsidRDefault="00022816" w:rsidP="00317259">
            <w:pPr>
              <w:pStyle w:val="TableText"/>
              <w:spacing w:before="60" w:after="60"/>
              <w:jc w:val="center"/>
              <w:rPr>
                <w:sz w:val="18"/>
                <w:szCs w:val="18"/>
              </w:rPr>
            </w:pPr>
            <w:r w:rsidRPr="00317259">
              <w:rPr>
                <w:sz w:val="18"/>
                <w:szCs w:val="18"/>
              </w:rPr>
              <w:t>48.0%</w:t>
            </w:r>
          </w:p>
        </w:tc>
        <w:tc>
          <w:tcPr>
            <w:tcW w:w="1040" w:type="dxa"/>
            <w:tcBorders>
              <w:top w:val="single" w:sz="4" w:space="0" w:color="A6A6A6"/>
              <w:bottom w:val="single" w:sz="4" w:space="0" w:color="A6A6A6"/>
            </w:tcBorders>
            <w:shd w:val="clear" w:color="auto" w:fill="auto"/>
          </w:tcPr>
          <w:p w14:paraId="24B845AB" w14:textId="77777777" w:rsidR="00022816" w:rsidRPr="00317259" w:rsidRDefault="00022816" w:rsidP="00317259">
            <w:pPr>
              <w:pStyle w:val="TableText"/>
              <w:spacing w:before="60" w:after="60"/>
              <w:jc w:val="center"/>
              <w:rPr>
                <w:sz w:val="18"/>
                <w:szCs w:val="18"/>
              </w:rPr>
            </w:pPr>
            <w:r w:rsidRPr="00317259">
              <w:rPr>
                <w:sz w:val="18"/>
                <w:szCs w:val="18"/>
              </w:rPr>
              <w:t>62.1%</w:t>
            </w:r>
          </w:p>
        </w:tc>
      </w:tr>
      <w:tr w:rsidR="00141BE9" w:rsidRPr="00244677" w14:paraId="63B9E581" w14:textId="77777777" w:rsidTr="000551A4">
        <w:trPr>
          <w:cantSplit/>
        </w:trPr>
        <w:tc>
          <w:tcPr>
            <w:tcW w:w="1560" w:type="dxa"/>
            <w:tcBorders>
              <w:top w:val="single" w:sz="4" w:space="0" w:color="A6A6A6"/>
              <w:bottom w:val="single" w:sz="4" w:space="0" w:color="A6A6A6"/>
            </w:tcBorders>
            <w:shd w:val="clear" w:color="auto" w:fill="auto"/>
          </w:tcPr>
          <w:p w14:paraId="03C1AA98" w14:textId="77777777" w:rsidR="00022816" w:rsidRPr="00317259" w:rsidRDefault="00022816" w:rsidP="00317259">
            <w:pPr>
              <w:pStyle w:val="TableText"/>
              <w:spacing w:before="60" w:after="60"/>
              <w:rPr>
                <w:sz w:val="18"/>
                <w:szCs w:val="18"/>
              </w:rPr>
            </w:pPr>
            <w:r w:rsidRPr="00317259">
              <w:rPr>
                <w:sz w:val="18"/>
                <w:szCs w:val="18"/>
              </w:rPr>
              <w:t>Capital &amp; Coast</w:t>
            </w:r>
          </w:p>
        </w:tc>
        <w:tc>
          <w:tcPr>
            <w:tcW w:w="1039" w:type="dxa"/>
            <w:tcBorders>
              <w:top w:val="single" w:sz="4" w:space="0" w:color="A6A6A6"/>
              <w:bottom w:val="single" w:sz="4" w:space="0" w:color="A6A6A6"/>
            </w:tcBorders>
            <w:shd w:val="clear" w:color="auto" w:fill="auto"/>
          </w:tcPr>
          <w:p w14:paraId="37BA34AE" w14:textId="77777777" w:rsidR="00022816" w:rsidRPr="00317259" w:rsidRDefault="00022816" w:rsidP="00317259">
            <w:pPr>
              <w:pStyle w:val="TableText"/>
              <w:spacing w:before="60" w:after="60"/>
              <w:jc w:val="center"/>
              <w:rPr>
                <w:sz w:val="18"/>
                <w:szCs w:val="18"/>
              </w:rPr>
            </w:pPr>
            <w:r w:rsidRPr="00317259">
              <w:rPr>
                <w:sz w:val="18"/>
                <w:szCs w:val="18"/>
              </w:rPr>
              <w:t>48.0%</w:t>
            </w:r>
          </w:p>
        </w:tc>
        <w:tc>
          <w:tcPr>
            <w:tcW w:w="1040" w:type="dxa"/>
            <w:tcBorders>
              <w:top w:val="single" w:sz="4" w:space="0" w:color="A6A6A6"/>
              <w:bottom w:val="single" w:sz="4" w:space="0" w:color="A6A6A6"/>
            </w:tcBorders>
            <w:shd w:val="clear" w:color="auto" w:fill="auto"/>
          </w:tcPr>
          <w:p w14:paraId="7D83B82C" w14:textId="77777777" w:rsidR="00022816" w:rsidRPr="00317259" w:rsidRDefault="00022816" w:rsidP="00317259">
            <w:pPr>
              <w:pStyle w:val="TableText"/>
              <w:spacing w:before="60" w:after="60"/>
              <w:jc w:val="center"/>
              <w:rPr>
                <w:sz w:val="18"/>
                <w:szCs w:val="18"/>
              </w:rPr>
            </w:pPr>
            <w:r w:rsidRPr="00317259">
              <w:rPr>
                <w:sz w:val="18"/>
                <w:szCs w:val="18"/>
              </w:rPr>
              <w:t>48.0%</w:t>
            </w:r>
          </w:p>
        </w:tc>
        <w:tc>
          <w:tcPr>
            <w:tcW w:w="1039" w:type="dxa"/>
            <w:tcBorders>
              <w:top w:val="single" w:sz="4" w:space="0" w:color="A6A6A6"/>
              <w:bottom w:val="single" w:sz="4" w:space="0" w:color="A6A6A6"/>
            </w:tcBorders>
            <w:shd w:val="clear" w:color="auto" w:fill="auto"/>
          </w:tcPr>
          <w:p w14:paraId="413D5C55" w14:textId="77777777" w:rsidR="00022816" w:rsidRPr="00317259" w:rsidRDefault="00022816" w:rsidP="00317259">
            <w:pPr>
              <w:pStyle w:val="TableText"/>
              <w:spacing w:before="60" w:after="60"/>
              <w:jc w:val="center"/>
              <w:rPr>
                <w:sz w:val="18"/>
                <w:szCs w:val="18"/>
              </w:rPr>
            </w:pPr>
            <w:r w:rsidRPr="00317259">
              <w:rPr>
                <w:sz w:val="18"/>
                <w:szCs w:val="18"/>
              </w:rPr>
              <w:t>41.1%</w:t>
            </w:r>
          </w:p>
        </w:tc>
        <w:tc>
          <w:tcPr>
            <w:tcW w:w="1040" w:type="dxa"/>
            <w:tcBorders>
              <w:top w:val="single" w:sz="4" w:space="0" w:color="A6A6A6"/>
              <w:bottom w:val="single" w:sz="4" w:space="0" w:color="A6A6A6"/>
            </w:tcBorders>
            <w:shd w:val="clear" w:color="auto" w:fill="auto"/>
          </w:tcPr>
          <w:p w14:paraId="6A0BF587" w14:textId="77777777" w:rsidR="00022816" w:rsidRPr="00317259" w:rsidRDefault="00022816" w:rsidP="00317259">
            <w:pPr>
              <w:pStyle w:val="TableText"/>
              <w:spacing w:before="60" w:after="60"/>
              <w:jc w:val="center"/>
              <w:rPr>
                <w:sz w:val="18"/>
                <w:szCs w:val="18"/>
              </w:rPr>
            </w:pPr>
            <w:r w:rsidRPr="00317259">
              <w:rPr>
                <w:sz w:val="18"/>
                <w:szCs w:val="18"/>
              </w:rPr>
              <w:t>53.7%</w:t>
            </w:r>
          </w:p>
        </w:tc>
        <w:tc>
          <w:tcPr>
            <w:tcW w:w="1039" w:type="dxa"/>
            <w:tcBorders>
              <w:top w:val="single" w:sz="4" w:space="0" w:color="A6A6A6"/>
              <w:bottom w:val="single" w:sz="4" w:space="0" w:color="A6A6A6"/>
            </w:tcBorders>
            <w:shd w:val="clear" w:color="auto" w:fill="auto"/>
          </w:tcPr>
          <w:p w14:paraId="67D73546" w14:textId="77777777" w:rsidR="00022816" w:rsidRPr="00317259" w:rsidRDefault="00022816" w:rsidP="00317259">
            <w:pPr>
              <w:pStyle w:val="TableText"/>
              <w:spacing w:before="60" w:after="60"/>
              <w:jc w:val="center"/>
              <w:rPr>
                <w:sz w:val="18"/>
                <w:szCs w:val="18"/>
              </w:rPr>
            </w:pPr>
            <w:r w:rsidRPr="00317259">
              <w:rPr>
                <w:sz w:val="18"/>
                <w:szCs w:val="18"/>
              </w:rPr>
              <w:t>45.0%</w:t>
            </w:r>
          </w:p>
        </w:tc>
        <w:tc>
          <w:tcPr>
            <w:tcW w:w="1040" w:type="dxa"/>
            <w:tcBorders>
              <w:top w:val="single" w:sz="4" w:space="0" w:color="A6A6A6"/>
              <w:bottom w:val="single" w:sz="4" w:space="0" w:color="A6A6A6"/>
            </w:tcBorders>
            <w:shd w:val="clear" w:color="auto" w:fill="auto"/>
          </w:tcPr>
          <w:p w14:paraId="4623BA96" w14:textId="77777777" w:rsidR="00022816" w:rsidRPr="00317259" w:rsidRDefault="00022816" w:rsidP="00317259">
            <w:pPr>
              <w:pStyle w:val="TableText"/>
              <w:spacing w:before="60" w:after="60"/>
              <w:jc w:val="center"/>
              <w:rPr>
                <w:sz w:val="18"/>
                <w:szCs w:val="18"/>
              </w:rPr>
            </w:pPr>
            <w:r w:rsidRPr="00317259">
              <w:rPr>
                <w:sz w:val="18"/>
                <w:szCs w:val="18"/>
              </w:rPr>
              <w:t>41.2%</w:t>
            </w:r>
          </w:p>
        </w:tc>
      </w:tr>
      <w:tr w:rsidR="00141BE9" w:rsidRPr="00244677" w14:paraId="51EE67CF" w14:textId="77777777" w:rsidTr="000551A4">
        <w:trPr>
          <w:cantSplit/>
        </w:trPr>
        <w:tc>
          <w:tcPr>
            <w:tcW w:w="1560" w:type="dxa"/>
            <w:tcBorders>
              <w:top w:val="single" w:sz="4" w:space="0" w:color="A6A6A6"/>
              <w:bottom w:val="single" w:sz="4" w:space="0" w:color="A6A6A6"/>
            </w:tcBorders>
            <w:shd w:val="clear" w:color="auto" w:fill="auto"/>
          </w:tcPr>
          <w:p w14:paraId="6DA67DF9" w14:textId="77777777" w:rsidR="00022816" w:rsidRPr="00317259" w:rsidRDefault="00022816" w:rsidP="00317259">
            <w:pPr>
              <w:pStyle w:val="TableText"/>
              <w:spacing w:before="60" w:after="60"/>
              <w:rPr>
                <w:sz w:val="18"/>
                <w:szCs w:val="18"/>
              </w:rPr>
            </w:pPr>
            <w:r w:rsidRPr="00317259">
              <w:rPr>
                <w:sz w:val="18"/>
                <w:szCs w:val="18"/>
              </w:rPr>
              <w:t>Counties Manukau</w:t>
            </w:r>
          </w:p>
        </w:tc>
        <w:tc>
          <w:tcPr>
            <w:tcW w:w="1039" w:type="dxa"/>
            <w:tcBorders>
              <w:top w:val="single" w:sz="4" w:space="0" w:color="A6A6A6"/>
              <w:bottom w:val="single" w:sz="4" w:space="0" w:color="A6A6A6"/>
            </w:tcBorders>
            <w:shd w:val="clear" w:color="auto" w:fill="auto"/>
          </w:tcPr>
          <w:p w14:paraId="273B99D1" w14:textId="77777777" w:rsidR="00022816" w:rsidRPr="00317259" w:rsidRDefault="00022816" w:rsidP="00317259">
            <w:pPr>
              <w:pStyle w:val="TableText"/>
              <w:spacing w:before="60" w:after="60"/>
              <w:jc w:val="center"/>
              <w:rPr>
                <w:sz w:val="18"/>
                <w:szCs w:val="18"/>
              </w:rPr>
            </w:pPr>
            <w:r w:rsidRPr="00317259">
              <w:rPr>
                <w:sz w:val="18"/>
                <w:szCs w:val="18"/>
              </w:rPr>
              <w:t>44.0%</w:t>
            </w:r>
          </w:p>
        </w:tc>
        <w:tc>
          <w:tcPr>
            <w:tcW w:w="1040" w:type="dxa"/>
            <w:tcBorders>
              <w:top w:val="single" w:sz="4" w:space="0" w:color="A6A6A6"/>
              <w:bottom w:val="single" w:sz="4" w:space="0" w:color="A6A6A6"/>
            </w:tcBorders>
            <w:shd w:val="clear" w:color="auto" w:fill="auto"/>
          </w:tcPr>
          <w:p w14:paraId="3488B12E" w14:textId="77777777" w:rsidR="00022816" w:rsidRPr="00317259" w:rsidRDefault="00022816" w:rsidP="00317259">
            <w:pPr>
              <w:pStyle w:val="TableText"/>
              <w:spacing w:before="60" w:after="60"/>
              <w:jc w:val="center"/>
              <w:rPr>
                <w:sz w:val="18"/>
                <w:szCs w:val="18"/>
              </w:rPr>
            </w:pPr>
            <w:r w:rsidRPr="00317259">
              <w:rPr>
                <w:sz w:val="18"/>
                <w:szCs w:val="18"/>
              </w:rPr>
              <w:t>42.0%</w:t>
            </w:r>
          </w:p>
        </w:tc>
        <w:tc>
          <w:tcPr>
            <w:tcW w:w="1039" w:type="dxa"/>
            <w:tcBorders>
              <w:top w:val="single" w:sz="4" w:space="0" w:color="A6A6A6"/>
              <w:bottom w:val="single" w:sz="4" w:space="0" w:color="A6A6A6"/>
            </w:tcBorders>
            <w:shd w:val="clear" w:color="auto" w:fill="auto"/>
          </w:tcPr>
          <w:p w14:paraId="7B020BC5" w14:textId="77777777" w:rsidR="00022816" w:rsidRPr="00317259" w:rsidRDefault="00022816" w:rsidP="00317259">
            <w:pPr>
              <w:pStyle w:val="TableText"/>
              <w:spacing w:before="60" w:after="60"/>
              <w:jc w:val="center"/>
              <w:rPr>
                <w:sz w:val="18"/>
                <w:szCs w:val="18"/>
              </w:rPr>
            </w:pPr>
            <w:r w:rsidRPr="00317259">
              <w:rPr>
                <w:sz w:val="18"/>
                <w:szCs w:val="18"/>
              </w:rPr>
              <w:t>41.8%</w:t>
            </w:r>
          </w:p>
        </w:tc>
        <w:tc>
          <w:tcPr>
            <w:tcW w:w="1040" w:type="dxa"/>
            <w:tcBorders>
              <w:top w:val="single" w:sz="4" w:space="0" w:color="A6A6A6"/>
              <w:bottom w:val="single" w:sz="4" w:space="0" w:color="A6A6A6"/>
            </w:tcBorders>
            <w:shd w:val="clear" w:color="auto" w:fill="auto"/>
          </w:tcPr>
          <w:p w14:paraId="188A9182" w14:textId="77777777" w:rsidR="00022816" w:rsidRPr="00317259" w:rsidRDefault="00022816" w:rsidP="00317259">
            <w:pPr>
              <w:pStyle w:val="TableText"/>
              <w:spacing w:before="60" w:after="60"/>
              <w:jc w:val="center"/>
              <w:rPr>
                <w:sz w:val="18"/>
                <w:szCs w:val="18"/>
              </w:rPr>
            </w:pPr>
            <w:r w:rsidRPr="00317259">
              <w:rPr>
                <w:sz w:val="18"/>
                <w:szCs w:val="18"/>
              </w:rPr>
              <w:t>43.2%</w:t>
            </w:r>
          </w:p>
        </w:tc>
        <w:tc>
          <w:tcPr>
            <w:tcW w:w="1039" w:type="dxa"/>
            <w:tcBorders>
              <w:top w:val="single" w:sz="4" w:space="0" w:color="A6A6A6"/>
              <w:bottom w:val="single" w:sz="4" w:space="0" w:color="A6A6A6"/>
            </w:tcBorders>
            <w:shd w:val="clear" w:color="auto" w:fill="auto"/>
          </w:tcPr>
          <w:p w14:paraId="16FCF555" w14:textId="77777777" w:rsidR="00022816" w:rsidRPr="00317259" w:rsidRDefault="00022816" w:rsidP="00317259">
            <w:pPr>
              <w:pStyle w:val="TableText"/>
              <w:spacing w:before="60" w:after="60"/>
              <w:jc w:val="center"/>
              <w:rPr>
                <w:sz w:val="18"/>
                <w:szCs w:val="18"/>
              </w:rPr>
            </w:pPr>
            <w:r w:rsidRPr="00317259">
              <w:rPr>
                <w:sz w:val="18"/>
                <w:szCs w:val="18"/>
              </w:rPr>
              <w:t>44.0%</w:t>
            </w:r>
          </w:p>
        </w:tc>
        <w:tc>
          <w:tcPr>
            <w:tcW w:w="1040" w:type="dxa"/>
            <w:tcBorders>
              <w:top w:val="single" w:sz="4" w:space="0" w:color="A6A6A6"/>
              <w:bottom w:val="single" w:sz="4" w:space="0" w:color="A6A6A6"/>
            </w:tcBorders>
            <w:shd w:val="clear" w:color="auto" w:fill="auto"/>
          </w:tcPr>
          <w:p w14:paraId="015C6DD6" w14:textId="77777777" w:rsidR="00022816" w:rsidRPr="00317259" w:rsidRDefault="00022816" w:rsidP="00317259">
            <w:pPr>
              <w:pStyle w:val="TableText"/>
              <w:spacing w:before="60" w:after="60"/>
              <w:jc w:val="center"/>
              <w:rPr>
                <w:sz w:val="18"/>
                <w:szCs w:val="18"/>
              </w:rPr>
            </w:pPr>
            <w:r w:rsidRPr="00317259">
              <w:rPr>
                <w:sz w:val="18"/>
                <w:szCs w:val="18"/>
              </w:rPr>
              <w:t>39.0%</w:t>
            </w:r>
          </w:p>
        </w:tc>
      </w:tr>
      <w:tr w:rsidR="00141BE9" w:rsidRPr="00244677" w14:paraId="5BC50378" w14:textId="77777777" w:rsidTr="000551A4">
        <w:trPr>
          <w:cantSplit/>
        </w:trPr>
        <w:tc>
          <w:tcPr>
            <w:tcW w:w="1560" w:type="dxa"/>
            <w:tcBorders>
              <w:top w:val="single" w:sz="4" w:space="0" w:color="A6A6A6"/>
              <w:bottom w:val="single" w:sz="4" w:space="0" w:color="A6A6A6"/>
            </w:tcBorders>
            <w:shd w:val="clear" w:color="auto" w:fill="auto"/>
          </w:tcPr>
          <w:p w14:paraId="42114B77" w14:textId="77777777" w:rsidR="00022816" w:rsidRPr="00317259" w:rsidRDefault="00022816" w:rsidP="00317259">
            <w:pPr>
              <w:pStyle w:val="TableText"/>
              <w:spacing w:before="60" w:after="60"/>
              <w:rPr>
                <w:sz w:val="18"/>
                <w:szCs w:val="18"/>
              </w:rPr>
            </w:pPr>
            <w:r w:rsidRPr="00317259">
              <w:rPr>
                <w:sz w:val="18"/>
                <w:szCs w:val="18"/>
              </w:rPr>
              <w:t>Hawke's Bay</w:t>
            </w:r>
          </w:p>
        </w:tc>
        <w:tc>
          <w:tcPr>
            <w:tcW w:w="1039" w:type="dxa"/>
            <w:tcBorders>
              <w:top w:val="single" w:sz="4" w:space="0" w:color="A6A6A6"/>
              <w:bottom w:val="single" w:sz="4" w:space="0" w:color="A6A6A6"/>
            </w:tcBorders>
            <w:shd w:val="clear" w:color="auto" w:fill="auto"/>
          </w:tcPr>
          <w:p w14:paraId="2C88DC50" w14:textId="77777777" w:rsidR="00022816" w:rsidRPr="00317259" w:rsidRDefault="00022816" w:rsidP="00317259">
            <w:pPr>
              <w:pStyle w:val="TableText"/>
              <w:spacing w:before="60" w:after="60"/>
              <w:jc w:val="center"/>
              <w:rPr>
                <w:sz w:val="18"/>
                <w:szCs w:val="18"/>
              </w:rPr>
            </w:pPr>
            <w:r w:rsidRPr="00317259">
              <w:rPr>
                <w:sz w:val="18"/>
                <w:szCs w:val="18"/>
              </w:rPr>
              <w:t>39.0%</w:t>
            </w:r>
          </w:p>
        </w:tc>
        <w:tc>
          <w:tcPr>
            <w:tcW w:w="1040" w:type="dxa"/>
            <w:tcBorders>
              <w:top w:val="single" w:sz="4" w:space="0" w:color="A6A6A6"/>
              <w:bottom w:val="single" w:sz="4" w:space="0" w:color="A6A6A6"/>
            </w:tcBorders>
            <w:shd w:val="clear" w:color="auto" w:fill="auto"/>
          </w:tcPr>
          <w:p w14:paraId="1978B8DD" w14:textId="77777777" w:rsidR="00022816" w:rsidRPr="00317259" w:rsidRDefault="00022816" w:rsidP="00317259">
            <w:pPr>
              <w:pStyle w:val="TableText"/>
              <w:spacing w:before="60" w:after="60"/>
              <w:jc w:val="center"/>
              <w:rPr>
                <w:sz w:val="18"/>
                <w:szCs w:val="18"/>
              </w:rPr>
            </w:pPr>
            <w:r w:rsidRPr="00317259">
              <w:rPr>
                <w:sz w:val="18"/>
                <w:szCs w:val="18"/>
              </w:rPr>
              <w:t>46.0%</w:t>
            </w:r>
          </w:p>
        </w:tc>
        <w:tc>
          <w:tcPr>
            <w:tcW w:w="1039" w:type="dxa"/>
            <w:tcBorders>
              <w:top w:val="single" w:sz="4" w:space="0" w:color="A6A6A6"/>
              <w:bottom w:val="single" w:sz="4" w:space="0" w:color="A6A6A6"/>
            </w:tcBorders>
            <w:shd w:val="clear" w:color="auto" w:fill="auto"/>
          </w:tcPr>
          <w:p w14:paraId="4758BAEB" w14:textId="77777777" w:rsidR="00022816" w:rsidRPr="00317259" w:rsidRDefault="00022816" w:rsidP="00317259">
            <w:pPr>
              <w:pStyle w:val="TableText"/>
              <w:spacing w:before="60" w:after="60"/>
              <w:jc w:val="center"/>
              <w:rPr>
                <w:sz w:val="18"/>
                <w:szCs w:val="18"/>
              </w:rPr>
            </w:pPr>
            <w:r w:rsidRPr="00317259">
              <w:rPr>
                <w:sz w:val="18"/>
                <w:szCs w:val="18"/>
              </w:rPr>
              <w:t>39.5%</w:t>
            </w:r>
          </w:p>
        </w:tc>
        <w:tc>
          <w:tcPr>
            <w:tcW w:w="1040" w:type="dxa"/>
            <w:tcBorders>
              <w:top w:val="single" w:sz="4" w:space="0" w:color="A6A6A6"/>
              <w:bottom w:val="single" w:sz="4" w:space="0" w:color="A6A6A6"/>
            </w:tcBorders>
            <w:shd w:val="clear" w:color="auto" w:fill="auto"/>
          </w:tcPr>
          <w:p w14:paraId="3207B1E6" w14:textId="77777777" w:rsidR="00022816" w:rsidRPr="00317259" w:rsidRDefault="00022816" w:rsidP="00317259">
            <w:pPr>
              <w:pStyle w:val="TableText"/>
              <w:spacing w:before="60" w:after="60"/>
              <w:jc w:val="center"/>
              <w:rPr>
                <w:sz w:val="18"/>
                <w:szCs w:val="18"/>
              </w:rPr>
            </w:pPr>
            <w:r w:rsidRPr="00317259">
              <w:rPr>
                <w:sz w:val="18"/>
                <w:szCs w:val="18"/>
              </w:rPr>
              <w:t>55.8%</w:t>
            </w:r>
          </w:p>
        </w:tc>
        <w:tc>
          <w:tcPr>
            <w:tcW w:w="1039" w:type="dxa"/>
            <w:tcBorders>
              <w:top w:val="single" w:sz="4" w:space="0" w:color="A6A6A6"/>
              <w:bottom w:val="single" w:sz="4" w:space="0" w:color="A6A6A6"/>
            </w:tcBorders>
            <w:shd w:val="clear" w:color="auto" w:fill="auto"/>
          </w:tcPr>
          <w:p w14:paraId="6C4086F0" w14:textId="77777777" w:rsidR="00022816" w:rsidRPr="00317259" w:rsidRDefault="00022816" w:rsidP="00317259">
            <w:pPr>
              <w:pStyle w:val="TableText"/>
              <w:spacing w:before="60" w:after="60"/>
              <w:jc w:val="center"/>
              <w:rPr>
                <w:sz w:val="18"/>
                <w:szCs w:val="18"/>
              </w:rPr>
            </w:pPr>
            <w:r w:rsidRPr="00317259">
              <w:rPr>
                <w:sz w:val="18"/>
                <w:szCs w:val="18"/>
              </w:rPr>
              <w:t>62.0%</w:t>
            </w:r>
          </w:p>
        </w:tc>
        <w:tc>
          <w:tcPr>
            <w:tcW w:w="1040" w:type="dxa"/>
            <w:tcBorders>
              <w:top w:val="single" w:sz="4" w:space="0" w:color="A6A6A6"/>
              <w:bottom w:val="single" w:sz="4" w:space="0" w:color="A6A6A6"/>
            </w:tcBorders>
            <w:shd w:val="clear" w:color="auto" w:fill="auto"/>
          </w:tcPr>
          <w:p w14:paraId="0285A2D9" w14:textId="77777777" w:rsidR="00022816" w:rsidRPr="00317259" w:rsidRDefault="00022816" w:rsidP="00317259">
            <w:pPr>
              <w:pStyle w:val="TableText"/>
              <w:spacing w:before="60" w:after="60"/>
              <w:jc w:val="center"/>
              <w:rPr>
                <w:sz w:val="18"/>
                <w:szCs w:val="18"/>
              </w:rPr>
            </w:pPr>
            <w:r w:rsidRPr="00317259">
              <w:rPr>
                <w:sz w:val="18"/>
                <w:szCs w:val="18"/>
              </w:rPr>
              <w:t>63.5%</w:t>
            </w:r>
          </w:p>
        </w:tc>
      </w:tr>
      <w:tr w:rsidR="00141BE9" w:rsidRPr="00244677" w14:paraId="1CEDBA90" w14:textId="77777777" w:rsidTr="000551A4">
        <w:trPr>
          <w:cantSplit/>
        </w:trPr>
        <w:tc>
          <w:tcPr>
            <w:tcW w:w="1560" w:type="dxa"/>
            <w:tcBorders>
              <w:top w:val="single" w:sz="4" w:space="0" w:color="A6A6A6"/>
              <w:bottom w:val="single" w:sz="4" w:space="0" w:color="A6A6A6"/>
            </w:tcBorders>
            <w:shd w:val="clear" w:color="auto" w:fill="auto"/>
          </w:tcPr>
          <w:p w14:paraId="30230BFB" w14:textId="77777777" w:rsidR="00022816" w:rsidRPr="00317259" w:rsidRDefault="00022816" w:rsidP="00317259">
            <w:pPr>
              <w:pStyle w:val="TableText"/>
              <w:spacing w:before="60" w:after="60"/>
              <w:rPr>
                <w:sz w:val="18"/>
                <w:szCs w:val="18"/>
              </w:rPr>
            </w:pPr>
            <w:r w:rsidRPr="00317259">
              <w:rPr>
                <w:sz w:val="18"/>
                <w:szCs w:val="18"/>
              </w:rPr>
              <w:t>Hutt Valley</w:t>
            </w:r>
          </w:p>
        </w:tc>
        <w:tc>
          <w:tcPr>
            <w:tcW w:w="1039" w:type="dxa"/>
            <w:tcBorders>
              <w:top w:val="single" w:sz="4" w:space="0" w:color="A6A6A6"/>
              <w:bottom w:val="single" w:sz="4" w:space="0" w:color="A6A6A6"/>
            </w:tcBorders>
            <w:shd w:val="clear" w:color="auto" w:fill="auto"/>
          </w:tcPr>
          <w:p w14:paraId="4B8F708D" w14:textId="77777777" w:rsidR="00022816" w:rsidRPr="00317259" w:rsidRDefault="00022816" w:rsidP="00317259">
            <w:pPr>
              <w:pStyle w:val="TableText"/>
              <w:spacing w:before="60" w:after="60"/>
              <w:jc w:val="center"/>
              <w:rPr>
                <w:sz w:val="18"/>
                <w:szCs w:val="18"/>
              </w:rPr>
            </w:pPr>
            <w:r w:rsidRPr="00317259">
              <w:rPr>
                <w:sz w:val="18"/>
                <w:szCs w:val="18"/>
              </w:rPr>
              <w:t>53.0%</w:t>
            </w:r>
          </w:p>
        </w:tc>
        <w:tc>
          <w:tcPr>
            <w:tcW w:w="1040" w:type="dxa"/>
            <w:tcBorders>
              <w:top w:val="single" w:sz="4" w:space="0" w:color="A6A6A6"/>
              <w:bottom w:val="single" w:sz="4" w:space="0" w:color="A6A6A6"/>
            </w:tcBorders>
            <w:shd w:val="clear" w:color="auto" w:fill="auto"/>
          </w:tcPr>
          <w:p w14:paraId="58DDBF4B" w14:textId="77777777" w:rsidR="00022816" w:rsidRPr="00317259" w:rsidRDefault="00022816" w:rsidP="00317259">
            <w:pPr>
              <w:pStyle w:val="TableText"/>
              <w:spacing w:before="60" w:after="60"/>
              <w:jc w:val="center"/>
              <w:rPr>
                <w:sz w:val="18"/>
                <w:szCs w:val="18"/>
              </w:rPr>
            </w:pPr>
            <w:r w:rsidRPr="00317259">
              <w:rPr>
                <w:sz w:val="18"/>
                <w:szCs w:val="18"/>
              </w:rPr>
              <w:t>46.0%</w:t>
            </w:r>
          </w:p>
        </w:tc>
        <w:tc>
          <w:tcPr>
            <w:tcW w:w="1039" w:type="dxa"/>
            <w:tcBorders>
              <w:top w:val="single" w:sz="4" w:space="0" w:color="A6A6A6"/>
              <w:bottom w:val="single" w:sz="4" w:space="0" w:color="A6A6A6"/>
            </w:tcBorders>
            <w:shd w:val="clear" w:color="auto" w:fill="auto"/>
          </w:tcPr>
          <w:p w14:paraId="4E007391" w14:textId="77777777" w:rsidR="00022816" w:rsidRPr="00317259" w:rsidRDefault="00022816" w:rsidP="00317259">
            <w:pPr>
              <w:pStyle w:val="TableText"/>
              <w:spacing w:before="60" w:after="60"/>
              <w:jc w:val="center"/>
              <w:rPr>
                <w:sz w:val="18"/>
                <w:szCs w:val="18"/>
              </w:rPr>
            </w:pPr>
            <w:r w:rsidRPr="00317259">
              <w:rPr>
                <w:sz w:val="18"/>
                <w:szCs w:val="18"/>
              </w:rPr>
              <w:t>43.4%</w:t>
            </w:r>
          </w:p>
        </w:tc>
        <w:tc>
          <w:tcPr>
            <w:tcW w:w="1040" w:type="dxa"/>
            <w:tcBorders>
              <w:top w:val="single" w:sz="4" w:space="0" w:color="A6A6A6"/>
              <w:bottom w:val="single" w:sz="4" w:space="0" w:color="A6A6A6"/>
            </w:tcBorders>
            <w:shd w:val="clear" w:color="auto" w:fill="auto"/>
          </w:tcPr>
          <w:p w14:paraId="025E5AEB" w14:textId="77777777" w:rsidR="00022816" w:rsidRPr="00317259" w:rsidRDefault="00022816" w:rsidP="00317259">
            <w:pPr>
              <w:pStyle w:val="TableText"/>
              <w:spacing w:before="60" w:after="60"/>
              <w:jc w:val="center"/>
              <w:rPr>
                <w:sz w:val="18"/>
                <w:szCs w:val="18"/>
              </w:rPr>
            </w:pPr>
            <w:r w:rsidRPr="00317259">
              <w:rPr>
                <w:sz w:val="18"/>
                <w:szCs w:val="18"/>
              </w:rPr>
              <w:t>36.7%</w:t>
            </w:r>
          </w:p>
        </w:tc>
        <w:tc>
          <w:tcPr>
            <w:tcW w:w="1039" w:type="dxa"/>
            <w:tcBorders>
              <w:top w:val="single" w:sz="4" w:space="0" w:color="A6A6A6"/>
              <w:bottom w:val="single" w:sz="4" w:space="0" w:color="A6A6A6"/>
            </w:tcBorders>
            <w:shd w:val="clear" w:color="auto" w:fill="auto"/>
          </w:tcPr>
          <w:p w14:paraId="78D2A9A8" w14:textId="77777777" w:rsidR="00022816" w:rsidRPr="00317259" w:rsidRDefault="00022816" w:rsidP="00317259">
            <w:pPr>
              <w:pStyle w:val="TableText"/>
              <w:spacing w:before="60" w:after="60"/>
              <w:jc w:val="center"/>
              <w:rPr>
                <w:sz w:val="18"/>
                <w:szCs w:val="18"/>
              </w:rPr>
            </w:pPr>
            <w:r w:rsidRPr="00317259">
              <w:rPr>
                <w:sz w:val="18"/>
                <w:szCs w:val="18"/>
              </w:rPr>
              <w:t>50.0%</w:t>
            </w:r>
          </w:p>
        </w:tc>
        <w:tc>
          <w:tcPr>
            <w:tcW w:w="1040" w:type="dxa"/>
            <w:tcBorders>
              <w:top w:val="single" w:sz="4" w:space="0" w:color="A6A6A6"/>
              <w:bottom w:val="single" w:sz="4" w:space="0" w:color="A6A6A6"/>
            </w:tcBorders>
            <w:shd w:val="clear" w:color="auto" w:fill="auto"/>
          </w:tcPr>
          <w:p w14:paraId="44C38C64" w14:textId="77777777" w:rsidR="00022816" w:rsidRPr="00317259" w:rsidRDefault="00022816" w:rsidP="00317259">
            <w:pPr>
              <w:pStyle w:val="TableText"/>
              <w:spacing w:before="60" w:after="60"/>
              <w:jc w:val="center"/>
              <w:rPr>
                <w:sz w:val="18"/>
                <w:szCs w:val="18"/>
              </w:rPr>
            </w:pPr>
            <w:r w:rsidRPr="00317259">
              <w:rPr>
                <w:sz w:val="18"/>
                <w:szCs w:val="18"/>
              </w:rPr>
              <w:t>40.5%</w:t>
            </w:r>
          </w:p>
        </w:tc>
      </w:tr>
      <w:tr w:rsidR="00141BE9" w:rsidRPr="00244677" w14:paraId="7C73A2D2" w14:textId="77777777" w:rsidTr="000551A4">
        <w:trPr>
          <w:cantSplit/>
        </w:trPr>
        <w:tc>
          <w:tcPr>
            <w:tcW w:w="1560" w:type="dxa"/>
            <w:tcBorders>
              <w:top w:val="single" w:sz="4" w:space="0" w:color="A6A6A6"/>
              <w:bottom w:val="single" w:sz="4" w:space="0" w:color="A6A6A6"/>
            </w:tcBorders>
            <w:shd w:val="clear" w:color="auto" w:fill="auto"/>
          </w:tcPr>
          <w:p w14:paraId="671ADECE" w14:textId="77777777" w:rsidR="00022816" w:rsidRPr="00317259" w:rsidRDefault="00022816" w:rsidP="00317259">
            <w:pPr>
              <w:pStyle w:val="TableText"/>
              <w:spacing w:before="60" w:after="60"/>
              <w:rPr>
                <w:sz w:val="18"/>
                <w:szCs w:val="18"/>
              </w:rPr>
            </w:pPr>
            <w:r w:rsidRPr="00317259">
              <w:rPr>
                <w:sz w:val="18"/>
                <w:szCs w:val="18"/>
              </w:rPr>
              <w:t>Waikato</w:t>
            </w:r>
          </w:p>
        </w:tc>
        <w:tc>
          <w:tcPr>
            <w:tcW w:w="1039" w:type="dxa"/>
            <w:tcBorders>
              <w:top w:val="single" w:sz="4" w:space="0" w:color="A6A6A6"/>
              <w:bottom w:val="single" w:sz="4" w:space="0" w:color="A6A6A6"/>
            </w:tcBorders>
            <w:shd w:val="clear" w:color="auto" w:fill="auto"/>
          </w:tcPr>
          <w:p w14:paraId="0CE28365" w14:textId="77777777" w:rsidR="00022816" w:rsidRPr="00317259" w:rsidRDefault="00022816" w:rsidP="00317259">
            <w:pPr>
              <w:pStyle w:val="TableText"/>
              <w:spacing w:before="60" w:after="60"/>
              <w:jc w:val="center"/>
              <w:rPr>
                <w:sz w:val="18"/>
                <w:szCs w:val="18"/>
              </w:rPr>
            </w:pPr>
            <w:r w:rsidRPr="00317259">
              <w:rPr>
                <w:sz w:val="18"/>
                <w:szCs w:val="18"/>
              </w:rPr>
              <w:t>57.0%</w:t>
            </w:r>
          </w:p>
        </w:tc>
        <w:tc>
          <w:tcPr>
            <w:tcW w:w="1040" w:type="dxa"/>
            <w:tcBorders>
              <w:top w:val="single" w:sz="4" w:space="0" w:color="A6A6A6"/>
              <w:bottom w:val="single" w:sz="4" w:space="0" w:color="A6A6A6"/>
            </w:tcBorders>
            <w:shd w:val="clear" w:color="auto" w:fill="auto"/>
          </w:tcPr>
          <w:p w14:paraId="68D76526" w14:textId="77777777" w:rsidR="00022816" w:rsidRPr="00317259" w:rsidRDefault="00022816" w:rsidP="00317259">
            <w:pPr>
              <w:pStyle w:val="TableText"/>
              <w:spacing w:before="60" w:after="60"/>
              <w:jc w:val="center"/>
              <w:rPr>
                <w:sz w:val="18"/>
                <w:szCs w:val="18"/>
              </w:rPr>
            </w:pPr>
            <w:r w:rsidRPr="00317259">
              <w:rPr>
                <w:sz w:val="18"/>
                <w:szCs w:val="18"/>
              </w:rPr>
              <w:t>47.0%</w:t>
            </w:r>
          </w:p>
        </w:tc>
        <w:tc>
          <w:tcPr>
            <w:tcW w:w="1039" w:type="dxa"/>
            <w:tcBorders>
              <w:top w:val="single" w:sz="4" w:space="0" w:color="A6A6A6"/>
              <w:bottom w:val="single" w:sz="4" w:space="0" w:color="A6A6A6"/>
            </w:tcBorders>
            <w:shd w:val="clear" w:color="auto" w:fill="auto"/>
          </w:tcPr>
          <w:p w14:paraId="2A504A22" w14:textId="77777777" w:rsidR="00022816" w:rsidRPr="00317259" w:rsidRDefault="00022816" w:rsidP="00317259">
            <w:pPr>
              <w:pStyle w:val="TableText"/>
              <w:spacing w:before="60" w:after="60"/>
              <w:jc w:val="center"/>
              <w:rPr>
                <w:sz w:val="18"/>
                <w:szCs w:val="18"/>
              </w:rPr>
            </w:pPr>
            <w:r w:rsidRPr="00317259">
              <w:rPr>
                <w:sz w:val="18"/>
                <w:szCs w:val="18"/>
              </w:rPr>
              <w:t>48.1%</w:t>
            </w:r>
          </w:p>
        </w:tc>
        <w:tc>
          <w:tcPr>
            <w:tcW w:w="1040" w:type="dxa"/>
            <w:tcBorders>
              <w:top w:val="single" w:sz="4" w:space="0" w:color="A6A6A6"/>
              <w:bottom w:val="single" w:sz="4" w:space="0" w:color="A6A6A6"/>
            </w:tcBorders>
            <w:shd w:val="clear" w:color="auto" w:fill="auto"/>
          </w:tcPr>
          <w:p w14:paraId="6538C055" w14:textId="77777777" w:rsidR="00022816" w:rsidRPr="00317259" w:rsidRDefault="00022816" w:rsidP="00317259">
            <w:pPr>
              <w:pStyle w:val="TableText"/>
              <w:spacing w:before="60" w:after="60"/>
              <w:jc w:val="center"/>
              <w:rPr>
                <w:sz w:val="18"/>
                <w:szCs w:val="18"/>
              </w:rPr>
            </w:pPr>
            <w:r w:rsidRPr="00317259">
              <w:rPr>
                <w:sz w:val="18"/>
                <w:szCs w:val="18"/>
              </w:rPr>
              <w:t>45.5%</w:t>
            </w:r>
          </w:p>
        </w:tc>
        <w:tc>
          <w:tcPr>
            <w:tcW w:w="1039" w:type="dxa"/>
            <w:tcBorders>
              <w:top w:val="single" w:sz="4" w:space="0" w:color="A6A6A6"/>
              <w:bottom w:val="single" w:sz="4" w:space="0" w:color="A6A6A6"/>
            </w:tcBorders>
            <w:shd w:val="clear" w:color="auto" w:fill="auto"/>
          </w:tcPr>
          <w:p w14:paraId="4D376FBE" w14:textId="77777777" w:rsidR="00022816" w:rsidRPr="00317259" w:rsidRDefault="00022816" w:rsidP="00317259">
            <w:pPr>
              <w:pStyle w:val="TableText"/>
              <w:spacing w:before="60" w:after="60"/>
              <w:jc w:val="center"/>
              <w:rPr>
                <w:sz w:val="18"/>
                <w:szCs w:val="18"/>
              </w:rPr>
            </w:pPr>
            <w:r w:rsidRPr="00317259">
              <w:rPr>
                <w:sz w:val="18"/>
                <w:szCs w:val="18"/>
              </w:rPr>
              <w:t>50.0%</w:t>
            </w:r>
          </w:p>
        </w:tc>
        <w:tc>
          <w:tcPr>
            <w:tcW w:w="1040" w:type="dxa"/>
            <w:tcBorders>
              <w:top w:val="single" w:sz="4" w:space="0" w:color="A6A6A6"/>
              <w:bottom w:val="single" w:sz="4" w:space="0" w:color="A6A6A6"/>
            </w:tcBorders>
            <w:shd w:val="clear" w:color="auto" w:fill="auto"/>
          </w:tcPr>
          <w:p w14:paraId="62C6B752" w14:textId="77777777" w:rsidR="00022816" w:rsidRPr="00317259" w:rsidRDefault="00022816" w:rsidP="00317259">
            <w:pPr>
              <w:pStyle w:val="TableText"/>
              <w:spacing w:before="60" w:after="60"/>
              <w:jc w:val="center"/>
              <w:rPr>
                <w:sz w:val="18"/>
                <w:szCs w:val="18"/>
              </w:rPr>
            </w:pPr>
            <w:r w:rsidRPr="00317259">
              <w:rPr>
                <w:sz w:val="18"/>
                <w:szCs w:val="18"/>
              </w:rPr>
              <w:t>46.3%</w:t>
            </w:r>
          </w:p>
        </w:tc>
      </w:tr>
      <w:tr w:rsidR="00141BE9" w:rsidRPr="00244677" w14:paraId="787467A5" w14:textId="77777777" w:rsidTr="000551A4">
        <w:trPr>
          <w:cantSplit/>
        </w:trPr>
        <w:tc>
          <w:tcPr>
            <w:tcW w:w="1560" w:type="dxa"/>
            <w:tcBorders>
              <w:top w:val="single" w:sz="4" w:space="0" w:color="A6A6A6"/>
              <w:bottom w:val="single" w:sz="4" w:space="0" w:color="A6A6A6"/>
            </w:tcBorders>
            <w:shd w:val="clear" w:color="auto" w:fill="auto"/>
          </w:tcPr>
          <w:p w14:paraId="7B3A50EA" w14:textId="77777777" w:rsidR="00022816" w:rsidRPr="00317259" w:rsidRDefault="00022816" w:rsidP="00317259">
            <w:pPr>
              <w:pStyle w:val="TableText"/>
              <w:spacing w:before="60" w:after="60"/>
              <w:rPr>
                <w:sz w:val="18"/>
                <w:szCs w:val="18"/>
              </w:rPr>
            </w:pPr>
            <w:r w:rsidRPr="00317259">
              <w:rPr>
                <w:sz w:val="18"/>
                <w:szCs w:val="18"/>
              </w:rPr>
              <w:t>Waitemata</w:t>
            </w:r>
          </w:p>
        </w:tc>
        <w:tc>
          <w:tcPr>
            <w:tcW w:w="1039" w:type="dxa"/>
            <w:tcBorders>
              <w:top w:val="single" w:sz="4" w:space="0" w:color="A6A6A6"/>
              <w:bottom w:val="single" w:sz="4" w:space="0" w:color="A6A6A6"/>
            </w:tcBorders>
            <w:shd w:val="clear" w:color="auto" w:fill="auto"/>
          </w:tcPr>
          <w:p w14:paraId="073F2051" w14:textId="77777777" w:rsidR="00022816" w:rsidRPr="00317259" w:rsidRDefault="00022816" w:rsidP="00317259">
            <w:pPr>
              <w:pStyle w:val="TableText"/>
              <w:spacing w:before="60" w:after="60"/>
              <w:jc w:val="center"/>
              <w:rPr>
                <w:sz w:val="18"/>
                <w:szCs w:val="18"/>
              </w:rPr>
            </w:pPr>
            <w:r w:rsidRPr="00317259">
              <w:rPr>
                <w:sz w:val="18"/>
                <w:szCs w:val="18"/>
              </w:rPr>
              <w:t>55.0%</w:t>
            </w:r>
          </w:p>
        </w:tc>
        <w:tc>
          <w:tcPr>
            <w:tcW w:w="1040" w:type="dxa"/>
            <w:tcBorders>
              <w:top w:val="single" w:sz="4" w:space="0" w:color="A6A6A6"/>
              <w:bottom w:val="single" w:sz="4" w:space="0" w:color="A6A6A6"/>
            </w:tcBorders>
            <w:shd w:val="clear" w:color="auto" w:fill="auto"/>
          </w:tcPr>
          <w:p w14:paraId="1BC767EB" w14:textId="77777777" w:rsidR="00022816" w:rsidRPr="00317259" w:rsidRDefault="00022816" w:rsidP="00317259">
            <w:pPr>
              <w:pStyle w:val="TableText"/>
              <w:spacing w:before="60" w:after="60"/>
              <w:jc w:val="center"/>
              <w:rPr>
                <w:sz w:val="18"/>
                <w:szCs w:val="18"/>
              </w:rPr>
            </w:pPr>
            <w:r w:rsidRPr="00317259">
              <w:rPr>
                <w:sz w:val="18"/>
                <w:szCs w:val="18"/>
              </w:rPr>
              <w:t>54.0%</w:t>
            </w:r>
          </w:p>
        </w:tc>
        <w:tc>
          <w:tcPr>
            <w:tcW w:w="1039" w:type="dxa"/>
            <w:tcBorders>
              <w:top w:val="single" w:sz="4" w:space="0" w:color="A6A6A6"/>
              <w:bottom w:val="single" w:sz="4" w:space="0" w:color="A6A6A6"/>
            </w:tcBorders>
            <w:shd w:val="clear" w:color="auto" w:fill="auto"/>
          </w:tcPr>
          <w:p w14:paraId="4BEA6774" w14:textId="77777777" w:rsidR="00022816" w:rsidRPr="00317259" w:rsidRDefault="00022816" w:rsidP="00317259">
            <w:pPr>
              <w:pStyle w:val="TableText"/>
              <w:spacing w:before="60" w:after="60"/>
              <w:jc w:val="center"/>
              <w:rPr>
                <w:sz w:val="18"/>
                <w:szCs w:val="18"/>
              </w:rPr>
            </w:pPr>
            <w:r w:rsidRPr="00317259">
              <w:rPr>
                <w:sz w:val="18"/>
                <w:szCs w:val="18"/>
              </w:rPr>
              <w:t>50.7%</w:t>
            </w:r>
          </w:p>
        </w:tc>
        <w:tc>
          <w:tcPr>
            <w:tcW w:w="1040" w:type="dxa"/>
            <w:tcBorders>
              <w:top w:val="single" w:sz="4" w:space="0" w:color="A6A6A6"/>
              <w:bottom w:val="single" w:sz="4" w:space="0" w:color="A6A6A6"/>
            </w:tcBorders>
            <w:shd w:val="clear" w:color="auto" w:fill="auto"/>
          </w:tcPr>
          <w:p w14:paraId="7A8FB91C" w14:textId="77777777" w:rsidR="00022816" w:rsidRPr="00317259" w:rsidRDefault="00022816" w:rsidP="00317259">
            <w:pPr>
              <w:pStyle w:val="TableText"/>
              <w:spacing w:before="60" w:after="60"/>
              <w:jc w:val="center"/>
              <w:rPr>
                <w:sz w:val="18"/>
                <w:szCs w:val="18"/>
              </w:rPr>
            </w:pPr>
            <w:r w:rsidRPr="00317259">
              <w:rPr>
                <w:sz w:val="18"/>
                <w:szCs w:val="18"/>
              </w:rPr>
              <w:t>48.2%</w:t>
            </w:r>
          </w:p>
        </w:tc>
        <w:tc>
          <w:tcPr>
            <w:tcW w:w="1039" w:type="dxa"/>
            <w:tcBorders>
              <w:top w:val="single" w:sz="4" w:space="0" w:color="A6A6A6"/>
              <w:bottom w:val="single" w:sz="4" w:space="0" w:color="A6A6A6"/>
            </w:tcBorders>
            <w:shd w:val="clear" w:color="auto" w:fill="auto"/>
          </w:tcPr>
          <w:p w14:paraId="76BD5D8E" w14:textId="77777777" w:rsidR="00022816" w:rsidRPr="00317259" w:rsidRDefault="00022816" w:rsidP="00317259">
            <w:pPr>
              <w:pStyle w:val="TableText"/>
              <w:spacing w:before="60" w:after="60"/>
              <w:jc w:val="center"/>
              <w:rPr>
                <w:sz w:val="18"/>
                <w:szCs w:val="18"/>
              </w:rPr>
            </w:pPr>
            <w:r w:rsidRPr="00317259">
              <w:rPr>
                <w:sz w:val="18"/>
                <w:szCs w:val="18"/>
              </w:rPr>
              <w:t>49.0%</w:t>
            </w:r>
          </w:p>
        </w:tc>
        <w:tc>
          <w:tcPr>
            <w:tcW w:w="1040" w:type="dxa"/>
            <w:tcBorders>
              <w:top w:val="single" w:sz="4" w:space="0" w:color="A6A6A6"/>
              <w:bottom w:val="single" w:sz="4" w:space="0" w:color="A6A6A6"/>
            </w:tcBorders>
            <w:shd w:val="clear" w:color="auto" w:fill="auto"/>
          </w:tcPr>
          <w:p w14:paraId="59BB107D" w14:textId="77777777" w:rsidR="00022816" w:rsidRPr="00317259" w:rsidRDefault="00022816" w:rsidP="00317259">
            <w:pPr>
              <w:pStyle w:val="TableText"/>
              <w:spacing w:before="60" w:after="60"/>
              <w:jc w:val="center"/>
              <w:rPr>
                <w:sz w:val="18"/>
                <w:szCs w:val="18"/>
              </w:rPr>
            </w:pPr>
            <w:r w:rsidRPr="00317259">
              <w:rPr>
                <w:sz w:val="18"/>
                <w:szCs w:val="18"/>
              </w:rPr>
              <w:t>52.9%</w:t>
            </w:r>
          </w:p>
        </w:tc>
      </w:tr>
      <w:tr w:rsidR="00141BE9" w:rsidRPr="00244677" w14:paraId="6A40B8D7" w14:textId="77777777" w:rsidTr="000551A4">
        <w:trPr>
          <w:cantSplit/>
        </w:trPr>
        <w:tc>
          <w:tcPr>
            <w:tcW w:w="1560" w:type="dxa"/>
            <w:tcBorders>
              <w:top w:val="single" w:sz="4" w:space="0" w:color="A6A6A6"/>
            </w:tcBorders>
            <w:shd w:val="clear" w:color="auto" w:fill="auto"/>
          </w:tcPr>
          <w:p w14:paraId="24B915C9" w14:textId="77777777" w:rsidR="00022816" w:rsidRPr="00317259" w:rsidRDefault="00022816" w:rsidP="00317259">
            <w:pPr>
              <w:pStyle w:val="TableText"/>
              <w:spacing w:before="60" w:after="60"/>
              <w:rPr>
                <w:sz w:val="18"/>
                <w:szCs w:val="18"/>
              </w:rPr>
            </w:pPr>
            <w:r w:rsidRPr="00317259">
              <w:rPr>
                <w:sz w:val="18"/>
                <w:szCs w:val="18"/>
              </w:rPr>
              <w:t>Target</w:t>
            </w:r>
          </w:p>
        </w:tc>
        <w:tc>
          <w:tcPr>
            <w:tcW w:w="1039" w:type="dxa"/>
            <w:tcBorders>
              <w:top w:val="single" w:sz="4" w:space="0" w:color="A6A6A6"/>
            </w:tcBorders>
            <w:shd w:val="clear" w:color="auto" w:fill="auto"/>
          </w:tcPr>
          <w:p w14:paraId="6B8588C6" w14:textId="77777777" w:rsidR="00022816" w:rsidRPr="00317259" w:rsidRDefault="00022816" w:rsidP="00317259">
            <w:pPr>
              <w:pStyle w:val="TableText"/>
              <w:spacing w:before="60" w:after="60"/>
              <w:jc w:val="center"/>
              <w:rPr>
                <w:sz w:val="18"/>
                <w:szCs w:val="18"/>
              </w:rPr>
            </w:pPr>
            <w:r w:rsidRPr="00317259">
              <w:rPr>
                <w:sz w:val="18"/>
                <w:szCs w:val="18"/>
              </w:rPr>
              <w:t>60.0%</w:t>
            </w:r>
          </w:p>
        </w:tc>
        <w:tc>
          <w:tcPr>
            <w:tcW w:w="1040" w:type="dxa"/>
            <w:tcBorders>
              <w:top w:val="single" w:sz="4" w:space="0" w:color="A6A6A6"/>
            </w:tcBorders>
            <w:shd w:val="clear" w:color="auto" w:fill="auto"/>
          </w:tcPr>
          <w:p w14:paraId="7CDCFC14" w14:textId="77777777" w:rsidR="00022816" w:rsidRPr="00317259" w:rsidRDefault="00022816" w:rsidP="00317259">
            <w:pPr>
              <w:pStyle w:val="TableText"/>
              <w:spacing w:before="60" w:after="60"/>
              <w:jc w:val="center"/>
              <w:rPr>
                <w:sz w:val="18"/>
                <w:szCs w:val="18"/>
              </w:rPr>
            </w:pPr>
            <w:r w:rsidRPr="00317259">
              <w:rPr>
                <w:sz w:val="18"/>
                <w:szCs w:val="18"/>
              </w:rPr>
              <w:t>60.0%</w:t>
            </w:r>
          </w:p>
        </w:tc>
        <w:tc>
          <w:tcPr>
            <w:tcW w:w="1039" w:type="dxa"/>
            <w:tcBorders>
              <w:top w:val="single" w:sz="4" w:space="0" w:color="A6A6A6"/>
            </w:tcBorders>
            <w:shd w:val="clear" w:color="auto" w:fill="auto"/>
          </w:tcPr>
          <w:p w14:paraId="44BF77B0" w14:textId="77777777" w:rsidR="00022816" w:rsidRPr="00317259" w:rsidRDefault="00022816" w:rsidP="00317259">
            <w:pPr>
              <w:pStyle w:val="TableText"/>
              <w:spacing w:before="60" w:after="60"/>
              <w:jc w:val="center"/>
              <w:rPr>
                <w:sz w:val="18"/>
                <w:szCs w:val="18"/>
              </w:rPr>
            </w:pPr>
            <w:r w:rsidRPr="00317259">
              <w:rPr>
                <w:sz w:val="18"/>
                <w:szCs w:val="18"/>
              </w:rPr>
              <w:t>60.0%</w:t>
            </w:r>
          </w:p>
        </w:tc>
        <w:tc>
          <w:tcPr>
            <w:tcW w:w="1040" w:type="dxa"/>
            <w:tcBorders>
              <w:top w:val="single" w:sz="4" w:space="0" w:color="A6A6A6"/>
            </w:tcBorders>
            <w:shd w:val="clear" w:color="auto" w:fill="auto"/>
          </w:tcPr>
          <w:p w14:paraId="005F6E7D" w14:textId="77777777" w:rsidR="00022816" w:rsidRPr="00317259" w:rsidRDefault="00022816" w:rsidP="00317259">
            <w:pPr>
              <w:pStyle w:val="TableText"/>
              <w:spacing w:before="60" w:after="60"/>
              <w:jc w:val="center"/>
              <w:rPr>
                <w:sz w:val="18"/>
                <w:szCs w:val="18"/>
              </w:rPr>
            </w:pPr>
            <w:r w:rsidRPr="00317259">
              <w:rPr>
                <w:sz w:val="18"/>
                <w:szCs w:val="18"/>
              </w:rPr>
              <w:t>60.0%</w:t>
            </w:r>
          </w:p>
        </w:tc>
        <w:tc>
          <w:tcPr>
            <w:tcW w:w="1039" w:type="dxa"/>
            <w:tcBorders>
              <w:top w:val="single" w:sz="4" w:space="0" w:color="A6A6A6"/>
            </w:tcBorders>
            <w:shd w:val="clear" w:color="auto" w:fill="auto"/>
          </w:tcPr>
          <w:p w14:paraId="681E52D3" w14:textId="77777777" w:rsidR="00022816" w:rsidRPr="00317259" w:rsidRDefault="00022816" w:rsidP="00317259">
            <w:pPr>
              <w:pStyle w:val="TableText"/>
              <w:spacing w:before="60" w:after="60"/>
              <w:jc w:val="center"/>
              <w:rPr>
                <w:sz w:val="18"/>
                <w:szCs w:val="18"/>
              </w:rPr>
            </w:pPr>
            <w:r w:rsidRPr="00317259">
              <w:rPr>
                <w:sz w:val="18"/>
                <w:szCs w:val="18"/>
              </w:rPr>
              <w:t>60.0%</w:t>
            </w:r>
          </w:p>
        </w:tc>
        <w:tc>
          <w:tcPr>
            <w:tcW w:w="1040" w:type="dxa"/>
            <w:tcBorders>
              <w:top w:val="single" w:sz="4" w:space="0" w:color="A6A6A6"/>
            </w:tcBorders>
            <w:shd w:val="clear" w:color="auto" w:fill="auto"/>
          </w:tcPr>
          <w:p w14:paraId="6E5C694E" w14:textId="77777777" w:rsidR="00022816" w:rsidRPr="00317259" w:rsidRDefault="00022816" w:rsidP="00317259">
            <w:pPr>
              <w:pStyle w:val="TableText"/>
              <w:spacing w:before="60" w:after="60"/>
              <w:jc w:val="center"/>
              <w:rPr>
                <w:sz w:val="18"/>
                <w:szCs w:val="18"/>
              </w:rPr>
            </w:pPr>
            <w:r w:rsidRPr="00317259">
              <w:rPr>
                <w:sz w:val="18"/>
                <w:szCs w:val="18"/>
              </w:rPr>
              <w:t>60.0%</w:t>
            </w:r>
          </w:p>
        </w:tc>
      </w:tr>
    </w:tbl>
    <w:p w14:paraId="4FFFF256" w14:textId="77777777" w:rsidR="00022816" w:rsidRDefault="00022816" w:rsidP="00022816">
      <w:pPr>
        <w:rPr>
          <w:noProof/>
          <w:lang w:eastAsia="en-NZ"/>
        </w:rPr>
      </w:pPr>
    </w:p>
    <w:p w14:paraId="2900AC1A" w14:textId="349FCA2F" w:rsidR="007B378C" w:rsidRDefault="007B378C" w:rsidP="00022816">
      <w:r>
        <w:t>Figure 13</w:t>
      </w:r>
      <w:r w:rsidRPr="00A119E8">
        <w:rPr>
          <w:b/>
        </w:rPr>
        <w:t xml:space="preserve"> </w:t>
      </w:r>
      <w:r w:rsidRPr="00A119E8">
        <w:t>shows the percentage</w:t>
      </w:r>
      <w:r>
        <w:t>s</w:t>
      </w:r>
      <w:r w:rsidRPr="00A119E8">
        <w:t xml:space="preserve"> of infants exclusively or fully breastfed at three months</w:t>
      </w:r>
      <w:r>
        <w:t xml:space="preserve"> of age</w:t>
      </w:r>
      <w:r w:rsidRPr="00A119E8">
        <w:t xml:space="preserve"> for Pacific peoples in the eight priority DHBs. Hawke’s Bay </w:t>
      </w:r>
      <w:r>
        <w:t xml:space="preserve">and Canterbury </w:t>
      </w:r>
      <w:r w:rsidRPr="00A119E8">
        <w:t xml:space="preserve">achieved the target of 60 percent. </w:t>
      </w:r>
      <w:r>
        <w:t>Waitemata</w:t>
      </w:r>
      <w:r w:rsidRPr="00A119E8">
        <w:t xml:space="preserve"> </w:t>
      </w:r>
      <w:r>
        <w:t>DHB has improved</w:t>
      </w:r>
      <w:r w:rsidRPr="00A119E8">
        <w:t xml:space="preserve"> since the last update. </w:t>
      </w:r>
      <w:r w:rsidRPr="007D4475">
        <w:t xml:space="preserve">The recently published WCTO Quality Improvement Framework report showed that women </w:t>
      </w:r>
      <w:r w:rsidR="00015383">
        <w:t>who</w:t>
      </w:r>
      <w:r w:rsidR="00015383" w:rsidRPr="007D4475">
        <w:t xml:space="preserve"> </w:t>
      </w:r>
      <w:r w:rsidRPr="007D4475">
        <w:t>live in high-deprivation areas were least likely to breast feed (Ministry of Health 2016).</w:t>
      </w:r>
    </w:p>
    <w:p w14:paraId="19D739A3" w14:textId="77777777" w:rsidR="00022816" w:rsidRDefault="00022816">
      <w:pPr>
        <w:spacing w:line="240" w:lineRule="auto"/>
      </w:pPr>
      <w:r>
        <w:br w:type="page"/>
      </w:r>
    </w:p>
    <w:p w14:paraId="70CAF409" w14:textId="77777777" w:rsidR="007B378C" w:rsidRPr="00022816" w:rsidRDefault="007B378C" w:rsidP="00022816">
      <w:pPr>
        <w:rPr>
          <w:sz w:val="2"/>
          <w:szCs w:val="2"/>
        </w:rPr>
      </w:pPr>
    </w:p>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25B6720D" w14:textId="77777777" w:rsidTr="007B18B2">
        <w:trPr>
          <w:cantSplit/>
        </w:trPr>
        <w:tc>
          <w:tcPr>
            <w:tcW w:w="1560" w:type="dxa"/>
            <w:shd w:val="clear" w:color="auto" w:fill="A6A6A6"/>
          </w:tcPr>
          <w:p w14:paraId="3500E499" w14:textId="77777777" w:rsidR="007B378C" w:rsidRPr="00A119E8" w:rsidRDefault="007B378C" w:rsidP="00022816">
            <w:pPr>
              <w:pStyle w:val="TableText"/>
              <w:spacing w:before="120" w:after="120"/>
              <w:rPr>
                <w:b/>
                <w:color w:val="FFFFFF"/>
                <w:sz w:val="20"/>
                <w:lang w:eastAsia="en-NZ"/>
              </w:rPr>
            </w:pPr>
            <w:r w:rsidRPr="00A119E8">
              <w:rPr>
                <w:b/>
                <w:color w:val="FFFFFF"/>
                <w:sz w:val="20"/>
                <w:lang w:eastAsia="en-NZ"/>
              </w:rPr>
              <w:t>Indicator 2e</w:t>
            </w:r>
          </w:p>
        </w:tc>
        <w:tc>
          <w:tcPr>
            <w:tcW w:w="7796" w:type="dxa"/>
            <w:shd w:val="clear" w:color="auto" w:fill="A6A6A6"/>
          </w:tcPr>
          <w:p w14:paraId="7E4E87A3" w14:textId="77777777" w:rsidR="007B378C" w:rsidRPr="00A119E8" w:rsidRDefault="007B378C" w:rsidP="00022816">
            <w:pPr>
              <w:pStyle w:val="TableText"/>
              <w:spacing w:before="120" w:after="120"/>
              <w:ind w:left="142"/>
              <w:rPr>
                <w:b/>
                <w:color w:val="FFFFFF"/>
                <w:sz w:val="20"/>
                <w:lang w:eastAsia="en-NZ"/>
              </w:rPr>
            </w:pPr>
            <w:r w:rsidRPr="00A119E8">
              <w:rPr>
                <w:b/>
                <w:color w:val="FFFFFF"/>
                <w:sz w:val="20"/>
                <w:lang w:eastAsia="en-NZ"/>
              </w:rPr>
              <w:t>Increased percentage of Pacific children with BMI &gt;99.4th percentile are referred to GP or specialist services</w:t>
            </w:r>
          </w:p>
        </w:tc>
      </w:tr>
    </w:tbl>
    <w:p w14:paraId="63421DAF" w14:textId="77777777" w:rsidR="007B378C" w:rsidRPr="00A119E8" w:rsidRDefault="007B378C" w:rsidP="00022816"/>
    <w:p w14:paraId="7A79AEEB" w14:textId="30880ADD" w:rsidR="007B378C" w:rsidRDefault="007B378C" w:rsidP="00022816">
      <w:r w:rsidRPr="007A28AF">
        <w:rPr>
          <w:b/>
        </w:rPr>
        <w:t>Performance:</w:t>
      </w:r>
      <w:r>
        <w:t xml:space="preserve"> The target was set at 95</w:t>
      </w:r>
      <w:r w:rsidRPr="00A119E8">
        <w:t xml:space="preserve"> percent</w:t>
      </w:r>
      <w:r>
        <w:t xml:space="preserve"> </w:t>
      </w:r>
      <w:r w:rsidRPr="00A119E8">
        <w:t>to be achieved by June 2016.</w:t>
      </w:r>
      <w:r>
        <w:t xml:space="preserve"> For this progress report the definition has changed to be in line with the new child obesity Health target starting on </w:t>
      </w:r>
      <w:r w:rsidR="00022816">
        <w:t>1 </w:t>
      </w:r>
      <w:r>
        <w:t>July 2016. Instead of screening at the 99.4</w:t>
      </w:r>
      <w:r w:rsidRPr="00022816">
        <w:t>th</w:t>
      </w:r>
      <w:r>
        <w:t xml:space="preserve"> percentile, it is now at the 98</w:t>
      </w:r>
      <w:r w:rsidRPr="00022816">
        <w:t>th</w:t>
      </w:r>
      <w:r>
        <w:t xml:space="preserve"> percentile. The target remains as referring 95 percent of these children to GPs or specialist services. Please refer to notes below.</w:t>
      </w:r>
    </w:p>
    <w:p w14:paraId="2938603D" w14:textId="77777777" w:rsidR="007B378C" w:rsidRPr="00A119E8" w:rsidRDefault="007B378C" w:rsidP="00022816"/>
    <w:p w14:paraId="72D0C92B" w14:textId="77777777" w:rsidR="007B378C" w:rsidRPr="00A119E8" w:rsidRDefault="007B378C" w:rsidP="00022816">
      <w:pPr>
        <w:pStyle w:val="Figure"/>
      </w:pPr>
      <w:bookmarkStart w:id="110" w:name="_Toc428368069"/>
      <w:bookmarkStart w:id="111" w:name="_Toc428370447"/>
      <w:bookmarkStart w:id="112" w:name="_Toc445801453"/>
      <w:bookmarkStart w:id="113" w:name="_Toc447527151"/>
      <w:bookmarkStart w:id="114" w:name="_Toc458409433"/>
      <w:r w:rsidRPr="00A119E8">
        <w:t xml:space="preserve">Figure </w:t>
      </w:r>
      <w:r>
        <w:t>14</w:t>
      </w:r>
      <w:r w:rsidRPr="00A119E8">
        <w:t>: Perce</w:t>
      </w:r>
      <w:r>
        <w:t>ntage of children with BMI &gt;99.4</w:t>
      </w:r>
      <w:r w:rsidRPr="00A119E8">
        <w:t>th percentile referred to a GP or specialist services, Pacific peoples population and total New Zealand population,</w:t>
      </w:r>
      <w:r w:rsidR="00022816">
        <w:br/>
      </w:r>
      <w:r w:rsidRPr="00A119E8">
        <w:t>2013–201</w:t>
      </w:r>
      <w:bookmarkEnd w:id="110"/>
      <w:bookmarkEnd w:id="111"/>
      <w:bookmarkEnd w:id="112"/>
      <w:bookmarkEnd w:id="113"/>
      <w:r>
        <w:t>6</w:t>
      </w:r>
      <w:bookmarkEnd w:id="114"/>
    </w:p>
    <w:p w14:paraId="4EC25BA0" w14:textId="77777777" w:rsidR="00682493" w:rsidRDefault="00362409" w:rsidP="00022816">
      <w:pPr>
        <w:rPr>
          <w:noProof/>
          <w:lang w:eastAsia="en-NZ"/>
        </w:rPr>
      </w:pPr>
      <w:r>
        <w:rPr>
          <w:noProof/>
          <w:lang w:eastAsia="en-NZ"/>
        </w:rPr>
        <w:drawing>
          <wp:inline distT="0" distB="0" distL="0" distR="0" wp14:anchorId="050D031E" wp14:editId="692A17B3">
            <wp:extent cx="5470634" cy="3342505"/>
            <wp:effectExtent l="0" t="0" r="0" b="0"/>
            <wp:docPr id="74" name="Picture 1" title="Figure 14: Percentage of children with BMI &gt;99.4th percentile referred to a GP or specialist services, Pacific peoples population and total New Zealan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3432" cy="3350324"/>
                    </a:xfrm>
                    <a:prstGeom prst="rect">
                      <a:avLst/>
                    </a:prstGeom>
                    <a:noFill/>
                    <a:ln>
                      <a:noFill/>
                    </a:ln>
                  </pic:spPr>
                </pic:pic>
              </a:graphicData>
            </a:graphic>
          </wp:inline>
        </w:drawing>
      </w:r>
    </w:p>
    <w:tbl>
      <w:tblPr>
        <w:tblW w:w="7938"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985"/>
        <w:gridCol w:w="992"/>
        <w:gridCol w:w="992"/>
        <w:gridCol w:w="992"/>
        <w:gridCol w:w="992"/>
        <w:gridCol w:w="992"/>
        <w:gridCol w:w="993"/>
      </w:tblGrid>
      <w:tr w:rsidR="00141BE9" w:rsidRPr="00244677" w14:paraId="5B3AAE83" w14:textId="77777777" w:rsidTr="00317259">
        <w:trPr>
          <w:cantSplit/>
        </w:trPr>
        <w:tc>
          <w:tcPr>
            <w:tcW w:w="1985" w:type="dxa"/>
            <w:tcBorders>
              <w:top w:val="single" w:sz="4" w:space="0" w:color="auto"/>
              <w:bottom w:val="single" w:sz="4" w:space="0" w:color="auto"/>
            </w:tcBorders>
            <w:shd w:val="clear" w:color="auto" w:fill="auto"/>
          </w:tcPr>
          <w:p w14:paraId="1141DD46" w14:textId="77777777" w:rsidR="00022816" w:rsidRPr="00317259" w:rsidRDefault="00022816" w:rsidP="00317259">
            <w:pPr>
              <w:pStyle w:val="TableText"/>
              <w:spacing w:before="60" w:after="60"/>
              <w:rPr>
                <w:sz w:val="18"/>
                <w:szCs w:val="18"/>
              </w:rPr>
            </w:pPr>
          </w:p>
        </w:tc>
        <w:tc>
          <w:tcPr>
            <w:tcW w:w="992" w:type="dxa"/>
            <w:tcBorders>
              <w:top w:val="single" w:sz="4" w:space="0" w:color="auto"/>
              <w:bottom w:val="single" w:sz="4" w:space="0" w:color="auto"/>
            </w:tcBorders>
            <w:shd w:val="clear" w:color="auto" w:fill="auto"/>
          </w:tcPr>
          <w:p w14:paraId="26D2793C" w14:textId="77777777" w:rsidR="00022816" w:rsidRPr="00317259" w:rsidRDefault="00022816" w:rsidP="00317259">
            <w:pPr>
              <w:pStyle w:val="TableText"/>
              <w:spacing w:before="60" w:after="60"/>
              <w:jc w:val="center"/>
              <w:rPr>
                <w:b/>
                <w:sz w:val="18"/>
                <w:szCs w:val="18"/>
              </w:rPr>
            </w:pPr>
            <w:r w:rsidRPr="00317259">
              <w:rPr>
                <w:b/>
                <w:sz w:val="18"/>
                <w:szCs w:val="18"/>
              </w:rPr>
              <w:t>Sep</w:t>
            </w:r>
            <w:r w:rsidR="000551A4" w:rsidRPr="00317259">
              <w:rPr>
                <w:b/>
                <w:sz w:val="18"/>
                <w:szCs w:val="18"/>
              </w:rPr>
              <w:t xml:space="preserve"> 201</w:t>
            </w:r>
            <w:r w:rsidRPr="00317259">
              <w:rPr>
                <w:b/>
                <w:sz w:val="18"/>
                <w:szCs w:val="18"/>
              </w:rPr>
              <w:t>3</w:t>
            </w:r>
          </w:p>
        </w:tc>
        <w:tc>
          <w:tcPr>
            <w:tcW w:w="992" w:type="dxa"/>
            <w:tcBorders>
              <w:top w:val="single" w:sz="4" w:space="0" w:color="auto"/>
              <w:bottom w:val="single" w:sz="4" w:space="0" w:color="auto"/>
            </w:tcBorders>
            <w:shd w:val="clear" w:color="auto" w:fill="auto"/>
          </w:tcPr>
          <w:p w14:paraId="7381AC1D" w14:textId="77777777" w:rsidR="00022816" w:rsidRPr="00317259" w:rsidRDefault="00022816" w:rsidP="00317259">
            <w:pPr>
              <w:pStyle w:val="TableText"/>
              <w:spacing w:before="60" w:after="60"/>
              <w:jc w:val="center"/>
              <w:rPr>
                <w:b/>
                <w:sz w:val="18"/>
                <w:szCs w:val="18"/>
              </w:rPr>
            </w:pPr>
            <w:r w:rsidRPr="00317259">
              <w:rPr>
                <w:b/>
                <w:sz w:val="18"/>
                <w:szCs w:val="18"/>
              </w:rPr>
              <w:t>Mar</w:t>
            </w:r>
            <w:r w:rsidR="000551A4" w:rsidRPr="00317259">
              <w:rPr>
                <w:b/>
                <w:sz w:val="18"/>
                <w:szCs w:val="18"/>
              </w:rPr>
              <w:t xml:space="preserve"> 201</w:t>
            </w:r>
            <w:r w:rsidRPr="00317259">
              <w:rPr>
                <w:b/>
                <w:sz w:val="18"/>
                <w:szCs w:val="18"/>
              </w:rPr>
              <w:t>4</w:t>
            </w:r>
          </w:p>
        </w:tc>
        <w:tc>
          <w:tcPr>
            <w:tcW w:w="992" w:type="dxa"/>
            <w:tcBorders>
              <w:top w:val="single" w:sz="4" w:space="0" w:color="auto"/>
              <w:bottom w:val="single" w:sz="4" w:space="0" w:color="auto"/>
            </w:tcBorders>
            <w:shd w:val="clear" w:color="auto" w:fill="auto"/>
          </w:tcPr>
          <w:p w14:paraId="50B4D303" w14:textId="77777777" w:rsidR="00022816" w:rsidRPr="00317259" w:rsidRDefault="00022816" w:rsidP="00317259">
            <w:pPr>
              <w:pStyle w:val="TableText"/>
              <w:spacing w:before="60" w:after="60"/>
              <w:jc w:val="center"/>
              <w:rPr>
                <w:b/>
                <w:sz w:val="18"/>
                <w:szCs w:val="18"/>
              </w:rPr>
            </w:pPr>
            <w:r w:rsidRPr="00317259">
              <w:rPr>
                <w:b/>
                <w:sz w:val="18"/>
                <w:szCs w:val="18"/>
              </w:rPr>
              <w:t>Sep</w:t>
            </w:r>
            <w:r w:rsidR="000551A4" w:rsidRPr="00317259">
              <w:rPr>
                <w:b/>
                <w:sz w:val="18"/>
                <w:szCs w:val="18"/>
              </w:rPr>
              <w:t xml:space="preserve"> 201</w:t>
            </w:r>
            <w:r w:rsidRPr="00317259">
              <w:rPr>
                <w:b/>
                <w:sz w:val="18"/>
                <w:szCs w:val="18"/>
              </w:rPr>
              <w:t>4</w:t>
            </w:r>
          </w:p>
        </w:tc>
        <w:tc>
          <w:tcPr>
            <w:tcW w:w="992" w:type="dxa"/>
            <w:tcBorders>
              <w:top w:val="single" w:sz="4" w:space="0" w:color="auto"/>
              <w:bottom w:val="single" w:sz="4" w:space="0" w:color="auto"/>
            </w:tcBorders>
            <w:shd w:val="clear" w:color="auto" w:fill="auto"/>
          </w:tcPr>
          <w:p w14:paraId="44100B4E" w14:textId="77777777" w:rsidR="00022816" w:rsidRPr="00317259" w:rsidRDefault="00022816" w:rsidP="00317259">
            <w:pPr>
              <w:pStyle w:val="TableText"/>
              <w:spacing w:before="60" w:after="60"/>
              <w:jc w:val="center"/>
              <w:rPr>
                <w:b/>
                <w:sz w:val="18"/>
                <w:szCs w:val="18"/>
              </w:rPr>
            </w:pPr>
            <w:r w:rsidRPr="00317259">
              <w:rPr>
                <w:b/>
                <w:sz w:val="18"/>
                <w:szCs w:val="18"/>
              </w:rPr>
              <w:t>Mar</w:t>
            </w:r>
            <w:r w:rsidR="000551A4" w:rsidRPr="00317259">
              <w:rPr>
                <w:b/>
                <w:sz w:val="18"/>
                <w:szCs w:val="18"/>
              </w:rPr>
              <w:t xml:space="preserve"> 201</w:t>
            </w:r>
            <w:r w:rsidRPr="00317259">
              <w:rPr>
                <w:b/>
                <w:sz w:val="18"/>
                <w:szCs w:val="18"/>
              </w:rPr>
              <w:t>5</w:t>
            </w:r>
          </w:p>
        </w:tc>
        <w:tc>
          <w:tcPr>
            <w:tcW w:w="992" w:type="dxa"/>
            <w:tcBorders>
              <w:top w:val="single" w:sz="4" w:space="0" w:color="auto"/>
              <w:bottom w:val="single" w:sz="4" w:space="0" w:color="auto"/>
            </w:tcBorders>
            <w:shd w:val="clear" w:color="auto" w:fill="auto"/>
          </w:tcPr>
          <w:p w14:paraId="368E9AC9" w14:textId="77777777" w:rsidR="00022816" w:rsidRPr="00317259" w:rsidRDefault="00022816" w:rsidP="00317259">
            <w:pPr>
              <w:pStyle w:val="TableText"/>
              <w:spacing w:before="60" w:after="60"/>
              <w:jc w:val="center"/>
              <w:rPr>
                <w:b/>
                <w:sz w:val="18"/>
                <w:szCs w:val="18"/>
              </w:rPr>
            </w:pPr>
            <w:r w:rsidRPr="00317259">
              <w:rPr>
                <w:b/>
                <w:sz w:val="18"/>
                <w:szCs w:val="18"/>
              </w:rPr>
              <w:t>Sep</w:t>
            </w:r>
            <w:r w:rsidR="000551A4" w:rsidRPr="00317259">
              <w:rPr>
                <w:b/>
                <w:sz w:val="18"/>
                <w:szCs w:val="18"/>
              </w:rPr>
              <w:t xml:space="preserve"> 201</w:t>
            </w:r>
            <w:r w:rsidRPr="00317259">
              <w:rPr>
                <w:b/>
                <w:sz w:val="18"/>
                <w:szCs w:val="18"/>
              </w:rPr>
              <w:t>5</w:t>
            </w:r>
          </w:p>
        </w:tc>
        <w:tc>
          <w:tcPr>
            <w:tcW w:w="993" w:type="dxa"/>
            <w:tcBorders>
              <w:top w:val="single" w:sz="4" w:space="0" w:color="auto"/>
              <w:bottom w:val="single" w:sz="4" w:space="0" w:color="auto"/>
            </w:tcBorders>
            <w:shd w:val="clear" w:color="auto" w:fill="auto"/>
          </w:tcPr>
          <w:p w14:paraId="17D4D6A1" w14:textId="77777777" w:rsidR="00022816" w:rsidRPr="00317259" w:rsidRDefault="00022816" w:rsidP="00317259">
            <w:pPr>
              <w:pStyle w:val="TableText"/>
              <w:spacing w:before="60" w:after="60"/>
              <w:jc w:val="center"/>
              <w:rPr>
                <w:b/>
                <w:sz w:val="18"/>
                <w:szCs w:val="18"/>
              </w:rPr>
            </w:pPr>
            <w:r w:rsidRPr="00317259">
              <w:rPr>
                <w:b/>
                <w:sz w:val="18"/>
                <w:szCs w:val="18"/>
              </w:rPr>
              <w:t>Mar</w:t>
            </w:r>
            <w:r w:rsidR="000551A4" w:rsidRPr="00317259">
              <w:rPr>
                <w:b/>
                <w:sz w:val="18"/>
                <w:szCs w:val="18"/>
              </w:rPr>
              <w:t xml:space="preserve"> 201</w:t>
            </w:r>
            <w:r w:rsidRPr="00317259">
              <w:rPr>
                <w:b/>
                <w:sz w:val="18"/>
                <w:szCs w:val="18"/>
              </w:rPr>
              <w:t>6</w:t>
            </w:r>
          </w:p>
        </w:tc>
      </w:tr>
      <w:tr w:rsidR="00141BE9" w:rsidRPr="00244677" w14:paraId="223CE971" w14:textId="77777777" w:rsidTr="00317259">
        <w:trPr>
          <w:cantSplit/>
        </w:trPr>
        <w:tc>
          <w:tcPr>
            <w:tcW w:w="1985" w:type="dxa"/>
            <w:tcBorders>
              <w:top w:val="single" w:sz="4" w:space="0" w:color="auto"/>
              <w:bottom w:val="single" w:sz="4" w:space="0" w:color="A6A6A6"/>
            </w:tcBorders>
            <w:shd w:val="clear" w:color="auto" w:fill="auto"/>
          </w:tcPr>
          <w:p w14:paraId="7545B120" w14:textId="77777777" w:rsidR="00022816" w:rsidRPr="00317259" w:rsidRDefault="00022816" w:rsidP="00317259">
            <w:pPr>
              <w:pStyle w:val="TableText"/>
              <w:spacing w:before="60" w:after="60"/>
              <w:rPr>
                <w:sz w:val="18"/>
                <w:szCs w:val="18"/>
              </w:rPr>
            </w:pPr>
            <w:r w:rsidRPr="00317259">
              <w:rPr>
                <w:sz w:val="18"/>
                <w:szCs w:val="18"/>
              </w:rPr>
              <w:t>Pacific</w:t>
            </w:r>
          </w:p>
        </w:tc>
        <w:tc>
          <w:tcPr>
            <w:tcW w:w="992" w:type="dxa"/>
            <w:tcBorders>
              <w:top w:val="single" w:sz="4" w:space="0" w:color="auto"/>
              <w:bottom w:val="single" w:sz="4" w:space="0" w:color="A6A6A6"/>
            </w:tcBorders>
            <w:shd w:val="clear" w:color="auto" w:fill="auto"/>
          </w:tcPr>
          <w:p w14:paraId="0DA91B27" w14:textId="77777777" w:rsidR="00022816" w:rsidRPr="00317259" w:rsidRDefault="00022816" w:rsidP="00317259">
            <w:pPr>
              <w:pStyle w:val="TableText"/>
              <w:spacing w:before="60" w:after="60"/>
              <w:jc w:val="center"/>
              <w:rPr>
                <w:sz w:val="18"/>
                <w:szCs w:val="18"/>
              </w:rPr>
            </w:pPr>
            <w:r w:rsidRPr="00317259">
              <w:rPr>
                <w:sz w:val="18"/>
                <w:szCs w:val="18"/>
              </w:rPr>
              <w:t>62.0%</w:t>
            </w:r>
          </w:p>
        </w:tc>
        <w:tc>
          <w:tcPr>
            <w:tcW w:w="992" w:type="dxa"/>
            <w:tcBorders>
              <w:top w:val="single" w:sz="4" w:space="0" w:color="auto"/>
              <w:bottom w:val="single" w:sz="4" w:space="0" w:color="A6A6A6"/>
            </w:tcBorders>
            <w:shd w:val="clear" w:color="auto" w:fill="auto"/>
          </w:tcPr>
          <w:p w14:paraId="2B836AD4" w14:textId="77777777" w:rsidR="00022816" w:rsidRPr="00317259" w:rsidRDefault="00022816" w:rsidP="00317259">
            <w:pPr>
              <w:pStyle w:val="TableText"/>
              <w:spacing w:before="60" w:after="60"/>
              <w:jc w:val="center"/>
              <w:rPr>
                <w:sz w:val="18"/>
                <w:szCs w:val="18"/>
              </w:rPr>
            </w:pPr>
            <w:r w:rsidRPr="00317259">
              <w:rPr>
                <w:sz w:val="18"/>
                <w:szCs w:val="18"/>
              </w:rPr>
              <w:t>74.0%</w:t>
            </w:r>
          </w:p>
        </w:tc>
        <w:tc>
          <w:tcPr>
            <w:tcW w:w="992" w:type="dxa"/>
            <w:tcBorders>
              <w:top w:val="single" w:sz="4" w:space="0" w:color="auto"/>
              <w:bottom w:val="single" w:sz="4" w:space="0" w:color="A6A6A6"/>
            </w:tcBorders>
            <w:shd w:val="clear" w:color="auto" w:fill="auto"/>
          </w:tcPr>
          <w:p w14:paraId="6BA621AD" w14:textId="77777777" w:rsidR="00022816" w:rsidRPr="00317259" w:rsidRDefault="00022816" w:rsidP="00317259">
            <w:pPr>
              <w:pStyle w:val="TableText"/>
              <w:spacing w:before="60" w:after="60"/>
              <w:jc w:val="center"/>
              <w:rPr>
                <w:sz w:val="18"/>
                <w:szCs w:val="18"/>
              </w:rPr>
            </w:pPr>
            <w:r w:rsidRPr="00317259">
              <w:rPr>
                <w:sz w:val="18"/>
                <w:szCs w:val="18"/>
              </w:rPr>
              <w:t>78.0%</w:t>
            </w:r>
          </w:p>
        </w:tc>
        <w:tc>
          <w:tcPr>
            <w:tcW w:w="992" w:type="dxa"/>
            <w:tcBorders>
              <w:top w:val="single" w:sz="4" w:space="0" w:color="auto"/>
              <w:bottom w:val="single" w:sz="4" w:space="0" w:color="A6A6A6"/>
            </w:tcBorders>
            <w:shd w:val="clear" w:color="auto" w:fill="auto"/>
          </w:tcPr>
          <w:p w14:paraId="5F66E1CE" w14:textId="77777777" w:rsidR="00022816" w:rsidRPr="00317259" w:rsidRDefault="00022816" w:rsidP="00317259">
            <w:pPr>
              <w:pStyle w:val="TableText"/>
              <w:spacing w:before="60" w:after="60"/>
              <w:jc w:val="center"/>
              <w:rPr>
                <w:sz w:val="18"/>
                <w:szCs w:val="18"/>
              </w:rPr>
            </w:pPr>
            <w:r w:rsidRPr="00317259">
              <w:rPr>
                <w:sz w:val="18"/>
                <w:szCs w:val="18"/>
              </w:rPr>
              <w:t>99.0%</w:t>
            </w:r>
          </w:p>
        </w:tc>
        <w:tc>
          <w:tcPr>
            <w:tcW w:w="992" w:type="dxa"/>
            <w:tcBorders>
              <w:top w:val="single" w:sz="4" w:space="0" w:color="auto"/>
              <w:bottom w:val="single" w:sz="4" w:space="0" w:color="A6A6A6"/>
            </w:tcBorders>
            <w:shd w:val="clear" w:color="auto" w:fill="auto"/>
          </w:tcPr>
          <w:p w14:paraId="08F194B3" w14:textId="77777777" w:rsidR="00022816" w:rsidRPr="00317259" w:rsidRDefault="00022816" w:rsidP="00317259">
            <w:pPr>
              <w:pStyle w:val="TableText"/>
              <w:spacing w:before="60" w:after="60"/>
              <w:jc w:val="center"/>
              <w:rPr>
                <w:sz w:val="18"/>
                <w:szCs w:val="18"/>
              </w:rPr>
            </w:pPr>
            <w:r w:rsidRPr="00317259">
              <w:rPr>
                <w:sz w:val="18"/>
                <w:szCs w:val="18"/>
              </w:rPr>
              <w:t>92.0%</w:t>
            </w:r>
          </w:p>
        </w:tc>
        <w:tc>
          <w:tcPr>
            <w:tcW w:w="993" w:type="dxa"/>
            <w:tcBorders>
              <w:top w:val="single" w:sz="4" w:space="0" w:color="auto"/>
              <w:bottom w:val="single" w:sz="4" w:space="0" w:color="A6A6A6"/>
            </w:tcBorders>
            <w:shd w:val="clear" w:color="auto" w:fill="auto"/>
          </w:tcPr>
          <w:p w14:paraId="36E249FB" w14:textId="77777777" w:rsidR="00022816" w:rsidRPr="00317259" w:rsidRDefault="00022816" w:rsidP="00317259">
            <w:pPr>
              <w:pStyle w:val="TableText"/>
              <w:spacing w:before="60" w:after="60"/>
              <w:jc w:val="center"/>
              <w:rPr>
                <w:sz w:val="18"/>
                <w:szCs w:val="18"/>
              </w:rPr>
            </w:pPr>
            <w:r w:rsidRPr="00317259">
              <w:rPr>
                <w:sz w:val="18"/>
                <w:szCs w:val="18"/>
              </w:rPr>
              <w:t>95.8%</w:t>
            </w:r>
          </w:p>
        </w:tc>
      </w:tr>
      <w:tr w:rsidR="00141BE9" w:rsidRPr="00244677" w14:paraId="2C6E068A" w14:textId="77777777" w:rsidTr="00317259">
        <w:trPr>
          <w:cantSplit/>
        </w:trPr>
        <w:tc>
          <w:tcPr>
            <w:tcW w:w="1985" w:type="dxa"/>
            <w:tcBorders>
              <w:top w:val="single" w:sz="4" w:space="0" w:color="A6A6A6"/>
              <w:bottom w:val="single" w:sz="4" w:space="0" w:color="A6A6A6"/>
            </w:tcBorders>
            <w:shd w:val="clear" w:color="auto" w:fill="auto"/>
          </w:tcPr>
          <w:p w14:paraId="15D463ED" w14:textId="77777777" w:rsidR="00022816" w:rsidRPr="00317259" w:rsidRDefault="00022816" w:rsidP="00317259">
            <w:pPr>
              <w:pStyle w:val="TableText"/>
              <w:spacing w:before="60" w:after="60"/>
              <w:rPr>
                <w:sz w:val="18"/>
                <w:szCs w:val="18"/>
              </w:rPr>
            </w:pPr>
            <w:r w:rsidRPr="00317259">
              <w:rPr>
                <w:sz w:val="18"/>
                <w:szCs w:val="18"/>
              </w:rPr>
              <w:t>Total New Zealand</w:t>
            </w:r>
          </w:p>
        </w:tc>
        <w:tc>
          <w:tcPr>
            <w:tcW w:w="992" w:type="dxa"/>
            <w:tcBorders>
              <w:top w:val="single" w:sz="4" w:space="0" w:color="A6A6A6"/>
              <w:bottom w:val="single" w:sz="4" w:space="0" w:color="A6A6A6"/>
            </w:tcBorders>
            <w:shd w:val="clear" w:color="auto" w:fill="auto"/>
          </w:tcPr>
          <w:p w14:paraId="100A46B4" w14:textId="77777777" w:rsidR="00022816" w:rsidRPr="00317259" w:rsidRDefault="00022816" w:rsidP="00317259">
            <w:pPr>
              <w:pStyle w:val="TableText"/>
              <w:spacing w:before="60" w:after="60"/>
              <w:jc w:val="center"/>
              <w:rPr>
                <w:sz w:val="18"/>
                <w:szCs w:val="18"/>
              </w:rPr>
            </w:pPr>
            <w:r w:rsidRPr="00317259">
              <w:rPr>
                <w:sz w:val="18"/>
                <w:szCs w:val="18"/>
              </w:rPr>
              <w:t>63.0%</w:t>
            </w:r>
          </w:p>
        </w:tc>
        <w:tc>
          <w:tcPr>
            <w:tcW w:w="992" w:type="dxa"/>
            <w:tcBorders>
              <w:top w:val="single" w:sz="4" w:space="0" w:color="A6A6A6"/>
              <w:bottom w:val="single" w:sz="4" w:space="0" w:color="A6A6A6"/>
            </w:tcBorders>
            <w:shd w:val="clear" w:color="auto" w:fill="auto"/>
          </w:tcPr>
          <w:p w14:paraId="7547256E" w14:textId="77777777" w:rsidR="00022816" w:rsidRPr="00317259" w:rsidRDefault="00022816" w:rsidP="00317259">
            <w:pPr>
              <w:pStyle w:val="TableText"/>
              <w:spacing w:before="60" w:after="60"/>
              <w:jc w:val="center"/>
              <w:rPr>
                <w:sz w:val="18"/>
                <w:szCs w:val="18"/>
              </w:rPr>
            </w:pPr>
            <w:r w:rsidRPr="00317259">
              <w:rPr>
                <w:sz w:val="18"/>
                <w:szCs w:val="18"/>
              </w:rPr>
              <w:t>69.0%</w:t>
            </w:r>
          </w:p>
        </w:tc>
        <w:tc>
          <w:tcPr>
            <w:tcW w:w="992" w:type="dxa"/>
            <w:tcBorders>
              <w:top w:val="single" w:sz="4" w:space="0" w:color="A6A6A6"/>
              <w:bottom w:val="single" w:sz="4" w:space="0" w:color="A6A6A6"/>
            </w:tcBorders>
            <w:shd w:val="clear" w:color="auto" w:fill="auto"/>
          </w:tcPr>
          <w:p w14:paraId="4573D616" w14:textId="77777777" w:rsidR="00022816" w:rsidRPr="00317259" w:rsidRDefault="00022816" w:rsidP="00317259">
            <w:pPr>
              <w:pStyle w:val="TableText"/>
              <w:spacing w:before="60" w:after="60"/>
              <w:jc w:val="center"/>
              <w:rPr>
                <w:sz w:val="18"/>
                <w:szCs w:val="18"/>
              </w:rPr>
            </w:pPr>
            <w:r w:rsidRPr="00317259">
              <w:rPr>
                <w:sz w:val="18"/>
                <w:szCs w:val="18"/>
              </w:rPr>
              <w:t>69.0%</w:t>
            </w:r>
          </w:p>
        </w:tc>
        <w:tc>
          <w:tcPr>
            <w:tcW w:w="992" w:type="dxa"/>
            <w:tcBorders>
              <w:top w:val="single" w:sz="4" w:space="0" w:color="A6A6A6"/>
              <w:bottom w:val="single" w:sz="4" w:space="0" w:color="A6A6A6"/>
            </w:tcBorders>
            <w:shd w:val="clear" w:color="auto" w:fill="auto"/>
          </w:tcPr>
          <w:p w14:paraId="07E8DDD7" w14:textId="77777777" w:rsidR="00022816" w:rsidRPr="00317259" w:rsidRDefault="00022816" w:rsidP="00317259">
            <w:pPr>
              <w:pStyle w:val="TableText"/>
              <w:spacing w:before="60" w:after="60"/>
              <w:jc w:val="center"/>
              <w:rPr>
                <w:sz w:val="18"/>
                <w:szCs w:val="18"/>
              </w:rPr>
            </w:pPr>
            <w:r w:rsidRPr="00317259">
              <w:rPr>
                <w:sz w:val="18"/>
                <w:szCs w:val="18"/>
              </w:rPr>
              <w:t>86.0%</w:t>
            </w:r>
          </w:p>
        </w:tc>
        <w:tc>
          <w:tcPr>
            <w:tcW w:w="992" w:type="dxa"/>
            <w:tcBorders>
              <w:top w:val="single" w:sz="4" w:space="0" w:color="A6A6A6"/>
              <w:bottom w:val="single" w:sz="4" w:space="0" w:color="A6A6A6"/>
            </w:tcBorders>
            <w:shd w:val="clear" w:color="auto" w:fill="auto"/>
          </w:tcPr>
          <w:p w14:paraId="0B933E66" w14:textId="77777777" w:rsidR="00022816" w:rsidRPr="00317259" w:rsidRDefault="00022816" w:rsidP="00317259">
            <w:pPr>
              <w:pStyle w:val="TableText"/>
              <w:spacing w:before="60" w:after="60"/>
              <w:jc w:val="center"/>
              <w:rPr>
                <w:sz w:val="18"/>
                <w:szCs w:val="18"/>
              </w:rPr>
            </w:pPr>
            <w:r w:rsidRPr="00317259">
              <w:rPr>
                <w:sz w:val="18"/>
                <w:szCs w:val="18"/>
              </w:rPr>
              <w:t>83.0%</w:t>
            </w:r>
          </w:p>
        </w:tc>
        <w:tc>
          <w:tcPr>
            <w:tcW w:w="993" w:type="dxa"/>
            <w:tcBorders>
              <w:top w:val="single" w:sz="4" w:space="0" w:color="A6A6A6"/>
              <w:bottom w:val="single" w:sz="4" w:space="0" w:color="A6A6A6"/>
            </w:tcBorders>
            <w:shd w:val="clear" w:color="auto" w:fill="auto"/>
          </w:tcPr>
          <w:p w14:paraId="2ACD98DC" w14:textId="77777777" w:rsidR="00022816" w:rsidRPr="00317259" w:rsidRDefault="00022816" w:rsidP="00317259">
            <w:pPr>
              <w:pStyle w:val="TableText"/>
              <w:spacing w:before="60" w:after="60"/>
              <w:jc w:val="center"/>
              <w:rPr>
                <w:sz w:val="18"/>
                <w:szCs w:val="18"/>
              </w:rPr>
            </w:pPr>
            <w:r w:rsidRPr="00317259">
              <w:rPr>
                <w:sz w:val="18"/>
                <w:szCs w:val="18"/>
              </w:rPr>
              <w:t>89.0%</w:t>
            </w:r>
          </w:p>
        </w:tc>
      </w:tr>
      <w:tr w:rsidR="00141BE9" w:rsidRPr="00244677" w14:paraId="0FF240A6" w14:textId="77777777" w:rsidTr="00317259">
        <w:trPr>
          <w:cantSplit/>
        </w:trPr>
        <w:tc>
          <w:tcPr>
            <w:tcW w:w="1985" w:type="dxa"/>
            <w:tcBorders>
              <w:top w:val="single" w:sz="4" w:space="0" w:color="A6A6A6"/>
            </w:tcBorders>
            <w:shd w:val="clear" w:color="auto" w:fill="auto"/>
          </w:tcPr>
          <w:p w14:paraId="13FDB513" w14:textId="77777777" w:rsidR="00022816" w:rsidRPr="00317259" w:rsidRDefault="00022816" w:rsidP="00317259">
            <w:pPr>
              <w:pStyle w:val="TableText"/>
              <w:spacing w:before="60" w:after="60"/>
              <w:rPr>
                <w:sz w:val="18"/>
                <w:szCs w:val="18"/>
              </w:rPr>
            </w:pPr>
            <w:r w:rsidRPr="00317259">
              <w:rPr>
                <w:sz w:val="18"/>
                <w:szCs w:val="18"/>
              </w:rPr>
              <w:t>Target</w:t>
            </w:r>
          </w:p>
        </w:tc>
        <w:tc>
          <w:tcPr>
            <w:tcW w:w="992" w:type="dxa"/>
            <w:tcBorders>
              <w:top w:val="single" w:sz="4" w:space="0" w:color="A6A6A6"/>
            </w:tcBorders>
            <w:shd w:val="clear" w:color="auto" w:fill="auto"/>
          </w:tcPr>
          <w:p w14:paraId="071864AF" w14:textId="77777777" w:rsidR="00022816" w:rsidRPr="00317259" w:rsidRDefault="00022816" w:rsidP="00317259">
            <w:pPr>
              <w:pStyle w:val="TableText"/>
              <w:spacing w:before="60" w:after="60"/>
              <w:jc w:val="center"/>
              <w:rPr>
                <w:sz w:val="18"/>
                <w:szCs w:val="18"/>
              </w:rPr>
            </w:pPr>
            <w:r w:rsidRPr="00317259">
              <w:rPr>
                <w:sz w:val="18"/>
                <w:szCs w:val="18"/>
              </w:rPr>
              <w:t>95.0%</w:t>
            </w:r>
          </w:p>
        </w:tc>
        <w:tc>
          <w:tcPr>
            <w:tcW w:w="992" w:type="dxa"/>
            <w:tcBorders>
              <w:top w:val="single" w:sz="4" w:space="0" w:color="A6A6A6"/>
            </w:tcBorders>
            <w:shd w:val="clear" w:color="auto" w:fill="auto"/>
          </w:tcPr>
          <w:p w14:paraId="4DDB4BB0" w14:textId="77777777" w:rsidR="00022816" w:rsidRPr="00317259" w:rsidRDefault="00022816" w:rsidP="00317259">
            <w:pPr>
              <w:pStyle w:val="TableText"/>
              <w:spacing w:before="60" w:after="60"/>
              <w:jc w:val="center"/>
              <w:rPr>
                <w:sz w:val="18"/>
                <w:szCs w:val="18"/>
              </w:rPr>
            </w:pPr>
            <w:r w:rsidRPr="00317259">
              <w:rPr>
                <w:sz w:val="18"/>
                <w:szCs w:val="18"/>
              </w:rPr>
              <w:t>95.0%</w:t>
            </w:r>
          </w:p>
        </w:tc>
        <w:tc>
          <w:tcPr>
            <w:tcW w:w="992" w:type="dxa"/>
            <w:tcBorders>
              <w:top w:val="single" w:sz="4" w:space="0" w:color="A6A6A6"/>
            </w:tcBorders>
            <w:shd w:val="clear" w:color="auto" w:fill="auto"/>
          </w:tcPr>
          <w:p w14:paraId="70F38F07" w14:textId="77777777" w:rsidR="00022816" w:rsidRPr="00317259" w:rsidRDefault="00022816" w:rsidP="00317259">
            <w:pPr>
              <w:pStyle w:val="TableText"/>
              <w:spacing w:before="60" w:after="60"/>
              <w:jc w:val="center"/>
              <w:rPr>
                <w:sz w:val="18"/>
                <w:szCs w:val="18"/>
              </w:rPr>
            </w:pPr>
            <w:r w:rsidRPr="00317259">
              <w:rPr>
                <w:sz w:val="18"/>
                <w:szCs w:val="18"/>
              </w:rPr>
              <w:t>95.0%</w:t>
            </w:r>
          </w:p>
        </w:tc>
        <w:tc>
          <w:tcPr>
            <w:tcW w:w="992" w:type="dxa"/>
            <w:tcBorders>
              <w:top w:val="single" w:sz="4" w:space="0" w:color="A6A6A6"/>
            </w:tcBorders>
            <w:shd w:val="clear" w:color="auto" w:fill="auto"/>
          </w:tcPr>
          <w:p w14:paraId="4AC2F58E" w14:textId="77777777" w:rsidR="00022816" w:rsidRPr="00317259" w:rsidRDefault="00022816" w:rsidP="00317259">
            <w:pPr>
              <w:pStyle w:val="TableText"/>
              <w:spacing w:before="60" w:after="60"/>
              <w:jc w:val="center"/>
              <w:rPr>
                <w:sz w:val="18"/>
                <w:szCs w:val="18"/>
              </w:rPr>
            </w:pPr>
            <w:r w:rsidRPr="00317259">
              <w:rPr>
                <w:sz w:val="18"/>
                <w:szCs w:val="18"/>
              </w:rPr>
              <w:t>95.0%</w:t>
            </w:r>
          </w:p>
        </w:tc>
        <w:tc>
          <w:tcPr>
            <w:tcW w:w="992" w:type="dxa"/>
            <w:tcBorders>
              <w:top w:val="single" w:sz="4" w:space="0" w:color="A6A6A6"/>
            </w:tcBorders>
            <w:shd w:val="clear" w:color="auto" w:fill="auto"/>
          </w:tcPr>
          <w:p w14:paraId="345325B9" w14:textId="77777777" w:rsidR="00022816" w:rsidRPr="00317259" w:rsidRDefault="00022816" w:rsidP="00317259">
            <w:pPr>
              <w:pStyle w:val="TableText"/>
              <w:spacing w:before="60" w:after="60"/>
              <w:jc w:val="center"/>
              <w:rPr>
                <w:sz w:val="18"/>
                <w:szCs w:val="18"/>
              </w:rPr>
            </w:pPr>
            <w:r w:rsidRPr="00317259">
              <w:rPr>
                <w:sz w:val="18"/>
                <w:szCs w:val="18"/>
              </w:rPr>
              <w:t>95.0%</w:t>
            </w:r>
          </w:p>
        </w:tc>
        <w:tc>
          <w:tcPr>
            <w:tcW w:w="993" w:type="dxa"/>
            <w:tcBorders>
              <w:top w:val="single" w:sz="4" w:space="0" w:color="A6A6A6"/>
            </w:tcBorders>
            <w:shd w:val="clear" w:color="auto" w:fill="auto"/>
          </w:tcPr>
          <w:p w14:paraId="74DAFB94" w14:textId="77777777" w:rsidR="00022816" w:rsidRPr="00317259" w:rsidRDefault="00022816" w:rsidP="00317259">
            <w:pPr>
              <w:pStyle w:val="TableText"/>
              <w:spacing w:before="60" w:after="60"/>
              <w:jc w:val="center"/>
              <w:rPr>
                <w:sz w:val="18"/>
                <w:szCs w:val="18"/>
              </w:rPr>
            </w:pPr>
            <w:r w:rsidRPr="00317259">
              <w:rPr>
                <w:sz w:val="18"/>
                <w:szCs w:val="18"/>
              </w:rPr>
              <w:t>95.0%</w:t>
            </w:r>
          </w:p>
        </w:tc>
      </w:tr>
    </w:tbl>
    <w:p w14:paraId="5BA6D8B9" w14:textId="77777777" w:rsidR="00022816" w:rsidRDefault="00022816" w:rsidP="00022816">
      <w:pPr>
        <w:rPr>
          <w:noProof/>
          <w:lang w:eastAsia="en-NZ"/>
        </w:rPr>
      </w:pPr>
    </w:p>
    <w:p w14:paraId="2AD528CB" w14:textId="77777777" w:rsidR="007B378C" w:rsidRPr="00022816" w:rsidRDefault="007B378C" w:rsidP="00022816">
      <w:pPr>
        <w:rPr>
          <w:b/>
        </w:rPr>
      </w:pPr>
      <w:r w:rsidRPr="00022816">
        <w:rPr>
          <w:b/>
        </w:rPr>
        <w:t>Notes for Figures 14 and 15:</w:t>
      </w:r>
    </w:p>
    <w:p w14:paraId="4E8AC9B0" w14:textId="77777777" w:rsidR="007B378C" w:rsidRPr="00A119E8" w:rsidRDefault="007B378C" w:rsidP="00022816">
      <w:pPr>
        <w:pStyle w:val="Bullet"/>
      </w:pPr>
      <w:r w:rsidRPr="00A119E8">
        <w:t>Time period: children re</w:t>
      </w:r>
      <w:r>
        <w:t>ceiving a B4SC between 1 July 2015 and 31</w:t>
      </w:r>
      <w:r w:rsidRPr="00A119E8">
        <w:t xml:space="preserve"> </w:t>
      </w:r>
      <w:r>
        <w:t>December</w:t>
      </w:r>
      <w:r w:rsidRPr="00A119E8">
        <w:t xml:space="preserve"> 2015.</w:t>
      </w:r>
    </w:p>
    <w:p w14:paraId="3D684BE4" w14:textId="77777777" w:rsidR="007B378C" w:rsidRDefault="007B378C" w:rsidP="00022816">
      <w:pPr>
        <w:pStyle w:val="Bullet"/>
      </w:pPr>
      <w:r w:rsidRPr="00A119E8">
        <w:t xml:space="preserve">Hawke’s Bay </w:t>
      </w:r>
      <w:r>
        <w:t xml:space="preserve">DHB </w:t>
      </w:r>
      <w:r w:rsidRPr="00A119E8">
        <w:t>had fewer than 20 children in that population in September 2014.</w:t>
      </w:r>
    </w:p>
    <w:p w14:paraId="65343355" w14:textId="77777777" w:rsidR="007B378C" w:rsidRPr="00A119E8" w:rsidRDefault="007B378C" w:rsidP="00022816">
      <w:pPr>
        <w:pStyle w:val="Bullet"/>
      </w:pPr>
      <w:r>
        <w:t>Waikato DHB is now reporting on this target.</w:t>
      </w:r>
    </w:p>
    <w:p w14:paraId="1EA224FD" w14:textId="77777777" w:rsidR="007B378C" w:rsidRPr="00A119E8" w:rsidRDefault="007B378C" w:rsidP="00022816">
      <w:pPr>
        <w:pStyle w:val="Bullet"/>
      </w:pPr>
      <w:r w:rsidRPr="00A119E8">
        <w:t xml:space="preserve">Numerator: number of children </w:t>
      </w:r>
      <w:r>
        <w:t>with a BMI greater than the 99.4</w:t>
      </w:r>
      <w:r w:rsidRPr="00A119E8">
        <w:t>th percentile referred (source: B4 School Check).</w:t>
      </w:r>
    </w:p>
    <w:p w14:paraId="4D71C0F8" w14:textId="77777777" w:rsidR="007B378C" w:rsidRPr="00A119E8" w:rsidRDefault="007B378C" w:rsidP="00022816">
      <w:pPr>
        <w:pStyle w:val="Bullet"/>
      </w:pPr>
      <w:r w:rsidRPr="00A119E8">
        <w:t xml:space="preserve">Denominator: number of children </w:t>
      </w:r>
      <w:r>
        <w:t>with a BMI greater than the 99.4</w:t>
      </w:r>
      <w:r w:rsidRPr="00A119E8">
        <w:t>th percentile (excluding those already under care) (source: B4 School Check).</w:t>
      </w:r>
    </w:p>
    <w:p w14:paraId="2004D9BD" w14:textId="77777777" w:rsidR="007B378C" w:rsidRDefault="007B378C" w:rsidP="00022816">
      <w:pPr>
        <w:pStyle w:val="Bullet"/>
      </w:pPr>
      <w:r w:rsidRPr="00A119E8">
        <w:t>Caution should be used with interpreting these graphs because of the small numbers involved.</w:t>
      </w:r>
    </w:p>
    <w:p w14:paraId="7521F3DC" w14:textId="77777777" w:rsidR="007B378C" w:rsidRDefault="007B378C" w:rsidP="00022816">
      <w:pPr>
        <w:pStyle w:val="Bullet"/>
      </w:pPr>
      <w:r>
        <w:t>The data for this progress report cannot be compared with previous data due to the change in definition.</w:t>
      </w:r>
    </w:p>
    <w:p w14:paraId="329534B6" w14:textId="77777777" w:rsidR="00022816" w:rsidRPr="00A119E8" w:rsidRDefault="00022816" w:rsidP="00022816"/>
    <w:p w14:paraId="2113F246" w14:textId="77777777" w:rsidR="007B378C" w:rsidRDefault="007B378C" w:rsidP="000551A4">
      <w:pPr>
        <w:keepLines/>
      </w:pPr>
      <w:r>
        <w:lastRenderedPageBreak/>
        <w:t>Figure 14</w:t>
      </w:r>
      <w:r w:rsidRPr="00A119E8">
        <w:t xml:space="preserve"> shows </w:t>
      </w:r>
      <w:r>
        <w:t xml:space="preserve">that </w:t>
      </w:r>
      <w:r w:rsidRPr="00A119E8">
        <w:t xml:space="preserve">the target </w:t>
      </w:r>
      <w:r>
        <w:t>of referring kids that were identified as extremely obese at the 99.4</w:t>
      </w:r>
      <w:r w:rsidR="00022816">
        <w:t>th</w:t>
      </w:r>
      <w:r>
        <w:t xml:space="preserve"> percentile </w:t>
      </w:r>
      <w:r w:rsidRPr="00A119E8">
        <w:t xml:space="preserve">was achieved for </w:t>
      </w:r>
      <w:r>
        <w:t>Pacific peoples.</w:t>
      </w:r>
      <w:r w:rsidR="00A537ED">
        <w:t xml:space="preserve"> </w:t>
      </w:r>
      <w:bookmarkStart w:id="115" w:name="_Toc428368070"/>
      <w:bookmarkStart w:id="116" w:name="_Toc428370448"/>
      <w:bookmarkStart w:id="117" w:name="_Toc428878526"/>
      <w:r>
        <w:t>Note this target will change in the future to the</w:t>
      </w:r>
      <w:r w:rsidRPr="00A119E8">
        <w:t xml:space="preserve"> new </w:t>
      </w:r>
      <w:r>
        <w:t>Ministry of H</w:t>
      </w:r>
      <w:r w:rsidRPr="00A119E8">
        <w:t xml:space="preserve">ealth </w:t>
      </w:r>
      <w:r>
        <w:t xml:space="preserve">childhood obesity </w:t>
      </w:r>
      <w:r w:rsidRPr="00A119E8">
        <w:t xml:space="preserve">target </w:t>
      </w:r>
      <w:r>
        <w:t xml:space="preserve">that </w:t>
      </w:r>
      <w:r w:rsidRPr="00A119E8">
        <w:t xml:space="preserve">will be implemented from 1 July 2016, announced in the ‘Childhood Obesity Plan’ </w:t>
      </w:r>
      <w:r w:rsidRPr="003F4AF0">
        <w:t>(</w:t>
      </w:r>
      <w:r w:rsidRPr="005906A3">
        <w:t>refer to the ‘Action Commentary’ section above).</w:t>
      </w:r>
    </w:p>
    <w:p w14:paraId="15423E33" w14:textId="77777777" w:rsidR="007B378C" w:rsidRPr="00A119E8" w:rsidRDefault="007B378C" w:rsidP="00022816"/>
    <w:p w14:paraId="2958EB0B" w14:textId="77777777" w:rsidR="007B378C" w:rsidRDefault="007B378C" w:rsidP="00022816">
      <w:pPr>
        <w:pStyle w:val="Figure"/>
      </w:pPr>
      <w:bookmarkStart w:id="118" w:name="_Toc447527152"/>
      <w:bookmarkStart w:id="119" w:name="_Toc458409434"/>
      <w:r w:rsidRPr="00A119E8">
        <w:t xml:space="preserve">Figure </w:t>
      </w:r>
      <w:r>
        <w:t>15</w:t>
      </w:r>
      <w:r w:rsidRPr="00A119E8">
        <w:t>: Perce</w:t>
      </w:r>
      <w:r>
        <w:t>ntage of children with BMI &gt;99.4</w:t>
      </w:r>
      <w:r w:rsidRPr="00A119E8">
        <w:t>th percentile referred to a GP or specialist services, Pacific peoples, by priority DHBs, 2013–201</w:t>
      </w:r>
      <w:bookmarkEnd w:id="115"/>
      <w:bookmarkEnd w:id="116"/>
      <w:bookmarkEnd w:id="117"/>
      <w:bookmarkEnd w:id="118"/>
      <w:r>
        <w:t>6</w:t>
      </w:r>
      <w:bookmarkEnd w:id="119"/>
    </w:p>
    <w:p w14:paraId="533DC788" w14:textId="77777777" w:rsidR="007B378C" w:rsidRDefault="00362409" w:rsidP="00022816">
      <w:pPr>
        <w:rPr>
          <w:noProof/>
          <w:lang w:eastAsia="en-NZ"/>
        </w:rPr>
      </w:pPr>
      <w:r>
        <w:rPr>
          <w:noProof/>
          <w:lang w:eastAsia="en-NZ"/>
        </w:rPr>
        <w:drawing>
          <wp:inline distT="0" distB="0" distL="0" distR="0" wp14:anchorId="4EA788DD" wp14:editId="54908197">
            <wp:extent cx="5801711" cy="3542605"/>
            <wp:effectExtent l="0" t="0" r="8890" b="1270"/>
            <wp:docPr id="73" name="Picture 1" title="Figure 15: Percentage of children with BMI &gt;99.4th percentile referred to a GP or specialist services, Pacific peoples, by priority DHBs, 20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0872" cy="3548199"/>
                    </a:xfrm>
                    <a:prstGeom prst="rect">
                      <a:avLst/>
                    </a:prstGeom>
                    <a:noFill/>
                    <a:ln>
                      <a:noFill/>
                    </a:ln>
                  </pic:spPr>
                </pic:pic>
              </a:graphicData>
            </a:graphic>
          </wp:inline>
        </w:drawing>
      </w:r>
    </w:p>
    <w:tbl>
      <w:tblPr>
        <w:tblW w:w="7797"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560"/>
        <w:gridCol w:w="1039"/>
        <w:gridCol w:w="1040"/>
        <w:gridCol w:w="1039"/>
        <w:gridCol w:w="1040"/>
        <w:gridCol w:w="1039"/>
        <w:gridCol w:w="1040"/>
      </w:tblGrid>
      <w:tr w:rsidR="00141BE9" w:rsidRPr="00244677" w14:paraId="45834DE3" w14:textId="77777777" w:rsidTr="000551A4">
        <w:trPr>
          <w:cantSplit/>
        </w:trPr>
        <w:tc>
          <w:tcPr>
            <w:tcW w:w="1560" w:type="dxa"/>
            <w:tcBorders>
              <w:top w:val="single" w:sz="4" w:space="0" w:color="auto"/>
              <w:bottom w:val="single" w:sz="4" w:space="0" w:color="auto"/>
            </w:tcBorders>
            <w:shd w:val="clear" w:color="auto" w:fill="auto"/>
          </w:tcPr>
          <w:p w14:paraId="041C91A3" w14:textId="77777777" w:rsidR="00022816" w:rsidRPr="00317259" w:rsidRDefault="00022816" w:rsidP="00317259">
            <w:pPr>
              <w:pStyle w:val="TableText"/>
              <w:spacing w:before="60" w:after="60"/>
              <w:rPr>
                <w:sz w:val="18"/>
                <w:szCs w:val="18"/>
              </w:rPr>
            </w:pPr>
          </w:p>
        </w:tc>
        <w:tc>
          <w:tcPr>
            <w:tcW w:w="1039" w:type="dxa"/>
            <w:tcBorders>
              <w:top w:val="single" w:sz="4" w:space="0" w:color="auto"/>
              <w:bottom w:val="single" w:sz="4" w:space="0" w:color="auto"/>
            </w:tcBorders>
            <w:shd w:val="clear" w:color="auto" w:fill="auto"/>
          </w:tcPr>
          <w:p w14:paraId="570BDCE6" w14:textId="77777777" w:rsidR="00022816" w:rsidRPr="00317259" w:rsidRDefault="00022816" w:rsidP="00317259">
            <w:pPr>
              <w:pStyle w:val="TableText"/>
              <w:spacing w:before="60" w:after="60"/>
              <w:jc w:val="center"/>
              <w:rPr>
                <w:b/>
                <w:sz w:val="18"/>
                <w:szCs w:val="18"/>
              </w:rPr>
            </w:pPr>
            <w:r w:rsidRPr="00317259">
              <w:rPr>
                <w:b/>
                <w:sz w:val="18"/>
                <w:szCs w:val="18"/>
              </w:rPr>
              <w:t>Sep</w:t>
            </w:r>
            <w:r w:rsidR="000551A4" w:rsidRPr="00317259">
              <w:rPr>
                <w:b/>
                <w:sz w:val="18"/>
                <w:szCs w:val="18"/>
              </w:rPr>
              <w:t xml:space="preserve"> 201</w:t>
            </w:r>
            <w:r w:rsidRPr="00317259">
              <w:rPr>
                <w:b/>
                <w:sz w:val="18"/>
                <w:szCs w:val="18"/>
              </w:rPr>
              <w:t>3</w:t>
            </w:r>
          </w:p>
        </w:tc>
        <w:tc>
          <w:tcPr>
            <w:tcW w:w="1040" w:type="dxa"/>
            <w:tcBorders>
              <w:top w:val="single" w:sz="4" w:space="0" w:color="auto"/>
              <w:bottom w:val="single" w:sz="4" w:space="0" w:color="auto"/>
            </w:tcBorders>
            <w:shd w:val="clear" w:color="auto" w:fill="auto"/>
          </w:tcPr>
          <w:p w14:paraId="7D2656B7" w14:textId="77777777" w:rsidR="00022816" w:rsidRPr="00317259" w:rsidRDefault="00022816" w:rsidP="00317259">
            <w:pPr>
              <w:pStyle w:val="TableText"/>
              <w:spacing w:before="60" w:after="60"/>
              <w:jc w:val="center"/>
              <w:rPr>
                <w:b/>
                <w:sz w:val="18"/>
                <w:szCs w:val="18"/>
              </w:rPr>
            </w:pPr>
            <w:r w:rsidRPr="00317259">
              <w:rPr>
                <w:b/>
                <w:sz w:val="18"/>
                <w:szCs w:val="18"/>
              </w:rPr>
              <w:t>Mar</w:t>
            </w:r>
            <w:r w:rsidR="000551A4" w:rsidRPr="00317259">
              <w:rPr>
                <w:b/>
                <w:sz w:val="18"/>
                <w:szCs w:val="18"/>
              </w:rPr>
              <w:t xml:space="preserve"> 201</w:t>
            </w:r>
            <w:r w:rsidRPr="00317259">
              <w:rPr>
                <w:b/>
                <w:sz w:val="18"/>
                <w:szCs w:val="18"/>
              </w:rPr>
              <w:t>4</w:t>
            </w:r>
          </w:p>
        </w:tc>
        <w:tc>
          <w:tcPr>
            <w:tcW w:w="1039" w:type="dxa"/>
            <w:tcBorders>
              <w:top w:val="single" w:sz="4" w:space="0" w:color="auto"/>
              <w:bottom w:val="single" w:sz="4" w:space="0" w:color="auto"/>
            </w:tcBorders>
            <w:shd w:val="clear" w:color="auto" w:fill="auto"/>
          </w:tcPr>
          <w:p w14:paraId="42D9B1A7" w14:textId="77777777" w:rsidR="00022816" w:rsidRPr="00317259" w:rsidRDefault="00022816" w:rsidP="00317259">
            <w:pPr>
              <w:pStyle w:val="TableText"/>
              <w:spacing w:before="60" w:after="60"/>
              <w:jc w:val="center"/>
              <w:rPr>
                <w:b/>
                <w:sz w:val="18"/>
                <w:szCs w:val="18"/>
              </w:rPr>
            </w:pPr>
            <w:r w:rsidRPr="00317259">
              <w:rPr>
                <w:b/>
                <w:sz w:val="18"/>
                <w:szCs w:val="18"/>
              </w:rPr>
              <w:t>Sep</w:t>
            </w:r>
            <w:r w:rsidR="000551A4" w:rsidRPr="00317259">
              <w:rPr>
                <w:b/>
                <w:sz w:val="18"/>
                <w:szCs w:val="18"/>
              </w:rPr>
              <w:t xml:space="preserve"> 201</w:t>
            </w:r>
            <w:r w:rsidRPr="00317259">
              <w:rPr>
                <w:b/>
                <w:sz w:val="18"/>
                <w:szCs w:val="18"/>
              </w:rPr>
              <w:t>4</w:t>
            </w:r>
          </w:p>
        </w:tc>
        <w:tc>
          <w:tcPr>
            <w:tcW w:w="1040" w:type="dxa"/>
            <w:tcBorders>
              <w:top w:val="single" w:sz="4" w:space="0" w:color="auto"/>
              <w:bottom w:val="single" w:sz="4" w:space="0" w:color="auto"/>
            </w:tcBorders>
            <w:shd w:val="clear" w:color="auto" w:fill="auto"/>
          </w:tcPr>
          <w:p w14:paraId="34812138" w14:textId="77777777" w:rsidR="00022816" w:rsidRPr="00317259" w:rsidRDefault="00022816" w:rsidP="00317259">
            <w:pPr>
              <w:pStyle w:val="TableText"/>
              <w:spacing w:before="60" w:after="60"/>
              <w:jc w:val="center"/>
              <w:rPr>
                <w:b/>
                <w:sz w:val="18"/>
                <w:szCs w:val="18"/>
              </w:rPr>
            </w:pPr>
            <w:r w:rsidRPr="00317259">
              <w:rPr>
                <w:b/>
                <w:sz w:val="18"/>
                <w:szCs w:val="18"/>
              </w:rPr>
              <w:t>Mar</w:t>
            </w:r>
            <w:r w:rsidR="000551A4" w:rsidRPr="00317259">
              <w:rPr>
                <w:b/>
                <w:sz w:val="18"/>
                <w:szCs w:val="18"/>
              </w:rPr>
              <w:t xml:space="preserve"> 201</w:t>
            </w:r>
            <w:r w:rsidRPr="00317259">
              <w:rPr>
                <w:b/>
                <w:sz w:val="18"/>
                <w:szCs w:val="18"/>
              </w:rPr>
              <w:t>5</w:t>
            </w:r>
          </w:p>
        </w:tc>
        <w:tc>
          <w:tcPr>
            <w:tcW w:w="1039" w:type="dxa"/>
            <w:tcBorders>
              <w:top w:val="single" w:sz="4" w:space="0" w:color="auto"/>
              <w:bottom w:val="single" w:sz="4" w:space="0" w:color="auto"/>
            </w:tcBorders>
            <w:shd w:val="clear" w:color="auto" w:fill="auto"/>
          </w:tcPr>
          <w:p w14:paraId="58E43B1B" w14:textId="77777777" w:rsidR="00022816" w:rsidRPr="00317259" w:rsidRDefault="00022816" w:rsidP="00317259">
            <w:pPr>
              <w:pStyle w:val="TableText"/>
              <w:spacing w:before="60" w:after="60"/>
              <w:jc w:val="center"/>
              <w:rPr>
                <w:b/>
                <w:sz w:val="18"/>
                <w:szCs w:val="18"/>
              </w:rPr>
            </w:pPr>
            <w:r w:rsidRPr="00317259">
              <w:rPr>
                <w:b/>
                <w:sz w:val="18"/>
                <w:szCs w:val="18"/>
              </w:rPr>
              <w:t>Sep</w:t>
            </w:r>
            <w:r w:rsidR="000551A4" w:rsidRPr="00317259">
              <w:rPr>
                <w:b/>
                <w:sz w:val="18"/>
                <w:szCs w:val="18"/>
              </w:rPr>
              <w:t xml:space="preserve"> 201</w:t>
            </w:r>
            <w:r w:rsidRPr="00317259">
              <w:rPr>
                <w:b/>
                <w:sz w:val="18"/>
                <w:szCs w:val="18"/>
              </w:rPr>
              <w:t>5</w:t>
            </w:r>
          </w:p>
        </w:tc>
        <w:tc>
          <w:tcPr>
            <w:tcW w:w="1040" w:type="dxa"/>
            <w:tcBorders>
              <w:top w:val="single" w:sz="4" w:space="0" w:color="auto"/>
              <w:bottom w:val="single" w:sz="4" w:space="0" w:color="auto"/>
            </w:tcBorders>
            <w:shd w:val="clear" w:color="auto" w:fill="auto"/>
          </w:tcPr>
          <w:p w14:paraId="46BC6BE0" w14:textId="77777777" w:rsidR="00022816" w:rsidRPr="00317259" w:rsidRDefault="00022816" w:rsidP="00317259">
            <w:pPr>
              <w:pStyle w:val="TableText"/>
              <w:spacing w:before="60" w:after="60"/>
              <w:jc w:val="center"/>
              <w:rPr>
                <w:b/>
                <w:sz w:val="18"/>
                <w:szCs w:val="18"/>
              </w:rPr>
            </w:pPr>
            <w:r w:rsidRPr="00317259">
              <w:rPr>
                <w:b/>
                <w:sz w:val="18"/>
                <w:szCs w:val="18"/>
              </w:rPr>
              <w:t>Mar</w:t>
            </w:r>
            <w:r w:rsidR="000551A4" w:rsidRPr="00317259">
              <w:rPr>
                <w:b/>
                <w:sz w:val="18"/>
                <w:szCs w:val="18"/>
              </w:rPr>
              <w:t xml:space="preserve"> 201</w:t>
            </w:r>
            <w:r w:rsidRPr="00317259">
              <w:rPr>
                <w:b/>
                <w:sz w:val="18"/>
                <w:szCs w:val="18"/>
              </w:rPr>
              <w:t>6</w:t>
            </w:r>
          </w:p>
        </w:tc>
      </w:tr>
      <w:tr w:rsidR="00141BE9" w:rsidRPr="00244677" w14:paraId="0F944D68" w14:textId="77777777" w:rsidTr="000551A4">
        <w:trPr>
          <w:cantSplit/>
        </w:trPr>
        <w:tc>
          <w:tcPr>
            <w:tcW w:w="1560" w:type="dxa"/>
            <w:tcBorders>
              <w:top w:val="single" w:sz="4" w:space="0" w:color="auto"/>
              <w:bottom w:val="single" w:sz="4" w:space="0" w:color="A6A6A6"/>
            </w:tcBorders>
            <w:shd w:val="clear" w:color="auto" w:fill="auto"/>
          </w:tcPr>
          <w:p w14:paraId="594FCB50" w14:textId="77777777" w:rsidR="00022816" w:rsidRPr="00317259" w:rsidRDefault="00022816" w:rsidP="00317259">
            <w:pPr>
              <w:pStyle w:val="TableText"/>
              <w:spacing w:before="60" w:after="60"/>
              <w:rPr>
                <w:sz w:val="18"/>
                <w:szCs w:val="18"/>
              </w:rPr>
            </w:pPr>
            <w:r w:rsidRPr="00317259">
              <w:rPr>
                <w:sz w:val="18"/>
                <w:szCs w:val="18"/>
              </w:rPr>
              <w:t>Auckland</w:t>
            </w:r>
          </w:p>
        </w:tc>
        <w:tc>
          <w:tcPr>
            <w:tcW w:w="1039" w:type="dxa"/>
            <w:tcBorders>
              <w:top w:val="single" w:sz="4" w:space="0" w:color="auto"/>
              <w:bottom w:val="single" w:sz="4" w:space="0" w:color="A6A6A6"/>
            </w:tcBorders>
            <w:shd w:val="clear" w:color="auto" w:fill="auto"/>
          </w:tcPr>
          <w:p w14:paraId="6537B1B3" w14:textId="77777777" w:rsidR="00022816" w:rsidRPr="00317259" w:rsidRDefault="00022816" w:rsidP="00317259">
            <w:pPr>
              <w:pStyle w:val="TableText"/>
              <w:tabs>
                <w:tab w:val="decimal" w:pos="539"/>
              </w:tabs>
              <w:spacing w:before="60" w:after="60"/>
              <w:rPr>
                <w:sz w:val="18"/>
                <w:szCs w:val="18"/>
              </w:rPr>
            </w:pPr>
            <w:r w:rsidRPr="00317259">
              <w:rPr>
                <w:sz w:val="18"/>
                <w:szCs w:val="18"/>
              </w:rPr>
              <w:t>8.0%</w:t>
            </w:r>
          </w:p>
        </w:tc>
        <w:tc>
          <w:tcPr>
            <w:tcW w:w="1040" w:type="dxa"/>
            <w:tcBorders>
              <w:top w:val="single" w:sz="4" w:space="0" w:color="auto"/>
              <w:bottom w:val="single" w:sz="4" w:space="0" w:color="A6A6A6"/>
            </w:tcBorders>
            <w:shd w:val="clear" w:color="auto" w:fill="auto"/>
          </w:tcPr>
          <w:p w14:paraId="24A9009D" w14:textId="77777777" w:rsidR="00022816" w:rsidRPr="00317259" w:rsidRDefault="00022816" w:rsidP="00317259">
            <w:pPr>
              <w:pStyle w:val="TableText"/>
              <w:tabs>
                <w:tab w:val="decimal" w:pos="539"/>
              </w:tabs>
              <w:spacing w:before="60" w:after="60"/>
              <w:rPr>
                <w:sz w:val="18"/>
                <w:szCs w:val="18"/>
              </w:rPr>
            </w:pPr>
            <w:r w:rsidRPr="00317259">
              <w:rPr>
                <w:sz w:val="18"/>
                <w:szCs w:val="18"/>
              </w:rPr>
              <w:t>30.0%</w:t>
            </w:r>
          </w:p>
        </w:tc>
        <w:tc>
          <w:tcPr>
            <w:tcW w:w="1039" w:type="dxa"/>
            <w:tcBorders>
              <w:top w:val="single" w:sz="4" w:space="0" w:color="auto"/>
              <w:bottom w:val="single" w:sz="4" w:space="0" w:color="A6A6A6"/>
            </w:tcBorders>
            <w:shd w:val="clear" w:color="auto" w:fill="auto"/>
          </w:tcPr>
          <w:p w14:paraId="02893FAF" w14:textId="77777777" w:rsidR="00022816" w:rsidRPr="00317259" w:rsidRDefault="00022816" w:rsidP="00317259">
            <w:pPr>
              <w:pStyle w:val="TableText"/>
              <w:tabs>
                <w:tab w:val="decimal" w:pos="539"/>
              </w:tabs>
              <w:spacing w:before="60" w:after="60"/>
              <w:rPr>
                <w:sz w:val="18"/>
                <w:szCs w:val="18"/>
              </w:rPr>
            </w:pPr>
            <w:r w:rsidRPr="00317259">
              <w:rPr>
                <w:sz w:val="18"/>
                <w:szCs w:val="18"/>
              </w:rPr>
              <w:t>30.8%</w:t>
            </w:r>
          </w:p>
        </w:tc>
        <w:tc>
          <w:tcPr>
            <w:tcW w:w="1040" w:type="dxa"/>
            <w:tcBorders>
              <w:top w:val="single" w:sz="4" w:space="0" w:color="auto"/>
              <w:bottom w:val="single" w:sz="4" w:space="0" w:color="A6A6A6"/>
            </w:tcBorders>
            <w:shd w:val="clear" w:color="auto" w:fill="auto"/>
          </w:tcPr>
          <w:p w14:paraId="665CDC56" w14:textId="77777777" w:rsidR="00022816" w:rsidRPr="00317259" w:rsidRDefault="00022816" w:rsidP="00317259">
            <w:pPr>
              <w:pStyle w:val="TableText"/>
              <w:tabs>
                <w:tab w:val="decimal" w:pos="539"/>
              </w:tabs>
              <w:spacing w:before="60" w:after="60"/>
              <w:rPr>
                <w:sz w:val="18"/>
                <w:szCs w:val="18"/>
              </w:rPr>
            </w:pPr>
            <w:r w:rsidRPr="00317259">
              <w:rPr>
                <w:sz w:val="18"/>
                <w:szCs w:val="18"/>
              </w:rPr>
              <w:t>83.3%</w:t>
            </w:r>
          </w:p>
        </w:tc>
        <w:tc>
          <w:tcPr>
            <w:tcW w:w="1039" w:type="dxa"/>
            <w:tcBorders>
              <w:top w:val="single" w:sz="4" w:space="0" w:color="auto"/>
              <w:bottom w:val="single" w:sz="4" w:space="0" w:color="A6A6A6"/>
            </w:tcBorders>
            <w:shd w:val="clear" w:color="auto" w:fill="auto"/>
          </w:tcPr>
          <w:p w14:paraId="137DBF31" w14:textId="77777777" w:rsidR="00022816" w:rsidRPr="00317259" w:rsidRDefault="00022816" w:rsidP="00317259">
            <w:pPr>
              <w:pStyle w:val="TableText"/>
              <w:tabs>
                <w:tab w:val="decimal" w:pos="539"/>
              </w:tabs>
              <w:spacing w:before="60" w:after="60"/>
              <w:rPr>
                <w:sz w:val="18"/>
                <w:szCs w:val="18"/>
              </w:rPr>
            </w:pPr>
            <w:r w:rsidRPr="00317259">
              <w:rPr>
                <w:sz w:val="18"/>
                <w:szCs w:val="18"/>
              </w:rPr>
              <w:t>62.5%</w:t>
            </w:r>
          </w:p>
        </w:tc>
        <w:tc>
          <w:tcPr>
            <w:tcW w:w="1040" w:type="dxa"/>
            <w:tcBorders>
              <w:top w:val="single" w:sz="4" w:space="0" w:color="auto"/>
              <w:bottom w:val="single" w:sz="4" w:space="0" w:color="A6A6A6"/>
            </w:tcBorders>
            <w:shd w:val="clear" w:color="auto" w:fill="auto"/>
          </w:tcPr>
          <w:p w14:paraId="5A1C6D27" w14:textId="77777777" w:rsidR="00022816" w:rsidRPr="00317259" w:rsidRDefault="00022816" w:rsidP="00317259">
            <w:pPr>
              <w:pStyle w:val="TableText"/>
              <w:tabs>
                <w:tab w:val="decimal" w:pos="539"/>
              </w:tabs>
              <w:spacing w:before="60" w:after="60"/>
              <w:rPr>
                <w:sz w:val="18"/>
                <w:szCs w:val="18"/>
              </w:rPr>
            </w:pPr>
            <w:r w:rsidRPr="00317259">
              <w:rPr>
                <w:sz w:val="18"/>
                <w:szCs w:val="18"/>
              </w:rPr>
              <w:t>95.2%</w:t>
            </w:r>
          </w:p>
        </w:tc>
      </w:tr>
      <w:tr w:rsidR="00141BE9" w:rsidRPr="00244677" w14:paraId="36E65A37" w14:textId="77777777" w:rsidTr="000551A4">
        <w:trPr>
          <w:cantSplit/>
        </w:trPr>
        <w:tc>
          <w:tcPr>
            <w:tcW w:w="1560" w:type="dxa"/>
            <w:tcBorders>
              <w:top w:val="single" w:sz="4" w:space="0" w:color="A6A6A6"/>
              <w:bottom w:val="single" w:sz="4" w:space="0" w:color="A6A6A6"/>
            </w:tcBorders>
            <w:shd w:val="clear" w:color="auto" w:fill="auto"/>
          </w:tcPr>
          <w:p w14:paraId="476A5943" w14:textId="77777777" w:rsidR="00022816" w:rsidRPr="00317259" w:rsidRDefault="00022816" w:rsidP="00317259">
            <w:pPr>
              <w:pStyle w:val="TableText"/>
              <w:spacing w:before="60" w:after="60"/>
              <w:rPr>
                <w:sz w:val="18"/>
                <w:szCs w:val="18"/>
              </w:rPr>
            </w:pPr>
            <w:r w:rsidRPr="00317259">
              <w:rPr>
                <w:sz w:val="18"/>
                <w:szCs w:val="18"/>
              </w:rPr>
              <w:t>Canterbury</w:t>
            </w:r>
          </w:p>
        </w:tc>
        <w:tc>
          <w:tcPr>
            <w:tcW w:w="1039" w:type="dxa"/>
            <w:tcBorders>
              <w:top w:val="single" w:sz="4" w:space="0" w:color="A6A6A6"/>
              <w:bottom w:val="single" w:sz="4" w:space="0" w:color="A6A6A6"/>
            </w:tcBorders>
            <w:shd w:val="clear" w:color="auto" w:fill="auto"/>
          </w:tcPr>
          <w:p w14:paraId="55EF27F2"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40" w:type="dxa"/>
            <w:tcBorders>
              <w:top w:val="single" w:sz="4" w:space="0" w:color="A6A6A6"/>
              <w:bottom w:val="single" w:sz="4" w:space="0" w:color="A6A6A6"/>
            </w:tcBorders>
            <w:shd w:val="clear" w:color="auto" w:fill="auto"/>
          </w:tcPr>
          <w:p w14:paraId="52DC4920"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39" w:type="dxa"/>
            <w:tcBorders>
              <w:top w:val="single" w:sz="4" w:space="0" w:color="A6A6A6"/>
              <w:bottom w:val="single" w:sz="4" w:space="0" w:color="A6A6A6"/>
            </w:tcBorders>
            <w:shd w:val="clear" w:color="auto" w:fill="auto"/>
          </w:tcPr>
          <w:p w14:paraId="67EE4523" w14:textId="77777777" w:rsidR="00022816" w:rsidRPr="00317259" w:rsidRDefault="00022816" w:rsidP="00317259">
            <w:pPr>
              <w:pStyle w:val="TableText"/>
              <w:tabs>
                <w:tab w:val="decimal" w:pos="539"/>
              </w:tabs>
              <w:spacing w:before="60" w:after="60"/>
              <w:rPr>
                <w:sz w:val="18"/>
                <w:szCs w:val="18"/>
              </w:rPr>
            </w:pPr>
            <w:r w:rsidRPr="00317259">
              <w:rPr>
                <w:sz w:val="18"/>
                <w:szCs w:val="18"/>
              </w:rPr>
              <w:t>50.0%</w:t>
            </w:r>
          </w:p>
        </w:tc>
        <w:tc>
          <w:tcPr>
            <w:tcW w:w="1040" w:type="dxa"/>
            <w:tcBorders>
              <w:top w:val="single" w:sz="4" w:space="0" w:color="A6A6A6"/>
              <w:bottom w:val="single" w:sz="4" w:space="0" w:color="A6A6A6"/>
            </w:tcBorders>
            <w:shd w:val="clear" w:color="auto" w:fill="auto"/>
          </w:tcPr>
          <w:p w14:paraId="3ADF3ADD"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39" w:type="dxa"/>
            <w:tcBorders>
              <w:top w:val="single" w:sz="4" w:space="0" w:color="A6A6A6"/>
              <w:bottom w:val="single" w:sz="4" w:space="0" w:color="A6A6A6"/>
            </w:tcBorders>
            <w:shd w:val="clear" w:color="auto" w:fill="auto"/>
          </w:tcPr>
          <w:p w14:paraId="20E20063" w14:textId="77777777" w:rsidR="00022816" w:rsidRPr="00317259" w:rsidRDefault="00022816" w:rsidP="00317259">
            <w:pPr>
              <w:pStyle w:val="TableText"/>
              <w:tabs>
                <w:tab w:val="decimal" w:pos="539"/>
              </w:tabs>
              <w:spacing w:before="60" w:after="60"/>
              <w:rPr>
                <w:sz w:val="18"/>
                <w:szCs w:val="18"/>
              </w:rPr>
            </w:pPr>
            <w:r w:rsidRPr="00317259">
              <w:rPr>
                <w:sz w:val="18"/>
                <w:szCs w:val="18"/>
              </w:rPr>
              <w:t>33.3%</w:t>
            </w:r>
          </w:p>
        </w:tc>
        <w:tc>
          <w:tcPr>
            <w:tcW w:w="1040" w:type="dxa"/>
            <w:tcBorders>
              <w:top w:val="single" w:sz="4" w:space="0" w:color="A6A6A6"/>
              <w:bottom w:val="single" w:sz="4" w:space="0" w:color="A6A6A6"/>
            </w:tcBorders>
            <w:shd w:val="clear" w:color="auto" w:fill="auto"/>
          </w:tcPr>
          <w:p w14:paraId="1935901D" w14:textId="77777777" w:rsidR="00022816" w:rsidRPr="00317259" w:rsidRDefault="00022816" w:rsidP="00317259">
            <w:pPr>
              <w:pStyle w:val="TableText"/>
              <w:tabs>
                <w:tab w:val="decimal" w:pos="539"/>
              </w:tabs>
              <w:spacing w:before="60" w:after="60"/>
              <w:rPr>
                <w:sz w:val="18"/>
                <w:szCs w:val="18"/>
              </w:rPr>
            </w:pPr>
            <w:r w:rsidRPr="00317259">
              <w:rPr>
                <w:sz w:val="18"/>
                <w:szCs w:val="18"/>
              </w:rPr>
              <w:t>66.7%</w:t>
            </w:r>
          </w:p>
        </w:tc>
      </w:tr>
      <w:tr w:rsidR="00141BE9" w:rsidRPr="00244677" w14:paraId="63E29F29" w14:textId="77777777" w:rsidTr="000551A4">
        <w:trPr>
          <w:cantSplit/>
        </w:trPr>
        <w:tc>
          <w:tcPr>
            <w:tcW w:w="1560" w:type="dxa"/>
            <w:tcBorders>
              <w:top w:val="single" w:sz="4" w:space="0" w:color="A6A6A6"/>
              <w:bottom w:val="single" w:sz="4" w:space="0" w:color="A6A6A6"/>
            </w:tcBorders>
            <w:shd w:val="clear" w:color="auto" w:fill="auto"/>
          </w:tcPr>
          <w:p w14:paraId="3E1FB3DE" w14:textId="77777777" w:rsidR="00022816" w:rsidRPr="00317259" w:rsidRDefault="00022816" w:rsidP="00317259">
            <w:pPr>
              <w:pStyle w:val="TableText"/>
              <w:spacing w:before="60" w:after="60"/>
              <w:rPr>
                <w:sz w:val="18"/>
                <w:szCs w:val="18"/>
              </w:rPr>
            </w:pPr>
            <w:r w:rsidRPr="00317259">
              <w:rPr>
                <w:sz w:val="18"/>
                <w:szCs w:val="18"/>
              </w:rPr>
              <w:t>Capital &amp; Coast</w:t>
            </w:r>
          </w:p>
        </w:tc>
        <w:tc>
          <w:tcPr>
            <w:tcW w:w="1039" w:type="dxa"/>
            <w:tcBorders>
              <w:top w:val="single" w:sz="4" w:space="0" w:color="A6A6A6"/>
              <w:bottom w:val="single" w:sz="4" w:space="0" w:color="A6A6A6"/>
            </w:tcBorders>
            <w:shd w:val="clear" w:color="auto" w:fill="auto"/>
          </w:tcPr>
          <w:p w14:paraId="614414DA"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40" w:type="dxa"/>
            <w:tcBorders>
              <w:top w:val="single" w:sz="4" w:space="0" w:color="A6A6A6"/>
              <w:bottom w:val="single" w:sz="4" w:space="0" w:color="A6A6A6"/>
            </w:tcBorders>
            <w:shd w:val="clear" w:color="auto" w:fill="auto"/>
          </w:tcPr>
          <w:p w14:paraId="0BE0DACC"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39" w:type="dxa"/>
            <w:tcBorders>
              <w:top w:val="single" w:sz="4" w:space="0" w:color="A6A6A6"/>
              <w:bottom w:val="single" w:sz="4" w:space="0" w:color="A6A6A6"/>
            </w:tcBorders>
            <w:shd w:val="clear" w:color="auto" w:fill="auto"/>
          </w:tcPr>
          <w:p w14:paraId="4C36714A"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40" w:type="dxa"/>
            <w:tcBorders>
              <w:top w:val="single" w:sz="4" w:space="0" w:color="A6A6A6"/>
              <w:bottom w:val="single" w:sz="4" w:space="0" w:color="A6A6A6"/>
            </w:tcBorders>
            <w:shd w:val="clear" w:color="auto" w:fill="auto"/>
          </w:tcPr>
          <w:p w14:paraId="5FA51207"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39" w:type="dxa"/>
            <w:tcBorders>
              <w:top w:val="single" w:sz="4" w:space="0" w:color="A6A6A6"/>
              <w:bottom w:val="single" w:sz="4" w:space="0" w:color="A6A6A6"/>
            </w:tcBorders>
            <w:shd w:val="clear" w:color="auto" w:fill="auto"/>
          </w:tcPr>
          <w:p w14:paraId="5AB170D5"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40" w:type="dxa"/>
            <w:tcBorders>
              <w:top w:val="single" w:sz="4" w:space="0" w:color="A6A6A6"/>
              <w:bottom w:val="single" w:sz="4" w:space="0" w:color="A6A6A6"/>
            </w:tcBorders>
            <w:shd w:val="clear" w:color="auto" w:fill="auto"/>
          </w:tcPr>
          <w:p w14:paraId="6442707F"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r>
      <w:tr w:rsidR="00141BE9" w:rsidRPr="00244677" w14:paraId="307B7F12" w14:textId="77777777" w:rsidTr="000551A4">
        <w:trPr>
          <w:cantSplit/>
        </w:trPr>
        <w:tc>
          <w:tcPr>
            <w:tcW w:w="1560" w:type="dxa"/>
            <w:tcBorders>
              <w:top w:val="single" w:sz="4" w:space="0" w:color="A6A6A6"/>
              <w:bottom w:val="single" w:sz="4" w:space="0" w:color="A6A6A6"/>
            </w:tcBorders>
            <w:shd w:val="clear" w:color="auto" w:fill="auto"/>
          </w:tcPr>
          <w:p w14:paraId="0800DEBC" w14:textId="77777777" w:rsidR="00022816" w:rsidRPr="00317259" w:rsidRDefault="00022816" w:rsidP="00317259">
            <w:pPr>
              <w:pStyle w:val="TableText"/>
              <w:spacing w:before="60" w:after="60"/>
              <w:rPr>
                <w:sz w:val="18"/>
                <w:szCs w:val="18"/>
              </w:rPr>
            </w:pPr>
            <w:r w:rsidRPr="00317259">
              <w:rPr>
                <w:sz w:val="18"/>
                <w:szCs w:val="18"/>
              </w:rPr>
              <w:t>Counties Manukau</w:t>
            </w:r>
          </w:p>
        </w:tc>
        <w:tc>
          <w:tcPr>
            <w:tcW w:w="1039" w:type="dxa"/>
            <w:tcBorders>
              <w:top w:val="single" w:sz="4" w:space="0" w:color="A6A6A6"/>
              <w:bottom w:val="single" w:sz="4" w:space="0" w:color="A6A6A6"/>
            </w:tcBorders>
            <w:shd w:val="clear" w:color="auto" w:fill="auto"/>
          </w:tcPr>
          <w:p w14:paraId="246D88EC" w14:textId="77777777" w:rsidR="00022816" w:rsidRPr="00317259" w:rsidRDefault="00022816" w:rsidP="00317259">
            <w:pPr>
              <w:pStyle w:val="TableText"/>
              <w:tabs>
                <w:tab w:val="decimal" w:pos="539"/>
              </w:tabs>
              <w:spacing w:before="60" w:after="60"/>
              <w:rPr>
                <w:sz w:val="18"/>
                <w:szCs w:val="18"/>
              </w:rPr>
            </w:pPr>
            <w:r w:rsidRPr="00317259">
              <w:rPr>
                <w:sz w:val="18"/>
                <w:szCs w:val="18"/>
              </w:rPr>
              <w:t>73.0%</w:t>
            </w:r>
          </w:p>
        </w:tc>
        <w:tc>
          <w:tcPr>
            <w:tcW w:w="1040" w:type="dxa"/>
            <w:tcBorders>
              <w:top w:val="single" w:sz="4" w:space="0" w:color="A6A6A6"/>
              <w:bottom w:val="single" w:sz="4" w:space="0" w:color="A6A6A6"/>
            </w:tcBorders>
            <w:shd w:val="clear" w:color="auto" w:fill="auto"/>
          </w:tcPr>
          <w:p w14:paraId="192A892C" w14:textId="77777777" w:rsidR="00022816" w:rsidRPr="00317259" w:rsidRDefault="00022816" w:rsidP="00317259">
            <w:pPr>
              <w:pStyle w:val="TableText"/>
              <w:tabs>
                <w:tab w:val="decimal" w:pos="539"/>
              </w:tabs>
              <w:spacing w:before="60" w:after="60"/>
              <w:rPr>
                <w:sz w:val="18"/>
                <w:szCs w:val="18"/>
              </w:rPr>
            </w:pPr>
            <w:r w:rsidRPr="00317259">
              <w:rPr>
                <w:sz w:val="18"/>
                <w:szCs w:val="18"/>
              </w:rPr>
              <w:t>82.0%</w:t>
            </w:r>
          </w:p>
        </w:tc>
        <w:tc>
          <w:tcPr>
            <w:tcW w:w="1039" w:type="dxa"/>
            <w:tcBorders>
              <w:top w:val="single" w:sz="4" w:space="0" w:color="A6A6A6"/>
              <w:bottom w:val="single" w:sz="4" w:space="0" w:color="A6A6A6"/>
            </w:tcBorders>
            <w:shd w:val="clear" w:color="auto" w:fill="auto"/>
          </w:tcPr>
          <w:p w14:paraId="0FDD22BF" w14:textId="77777777" w:rsidR="00022816" w:rsidRPr="00317259" w:rsidRDefault="00022816" w:rsidP="00317259">
            <w:pPr>
              <w:pStyle w:val="TableText"/>
              <w:tabs>
                <w:tab w:val="decimal" w:pos="539"/>
              </w:tabs>
              <w:spacing w:before="60" w:after="60"/>
              <w:rPr>
                <w:sz w:val="18"/>
                <w:szCs w:val="18"/>
              </w:rPr>
            </w:pPr>
            <w:r w:rsidRPr="00317259">
              <w:rPr>
                <w:sz w:val="18"/>
                <w:szCs w:val="18"/>
              </w:rPr>
              <w:t>97.4%</w:t>
            </w:r>
          </w:p>
        </w:tc>
        <w:tc>
          <w:tcPr>
            <w:tcW w:w="1040" w:type="dxa"/>
            <w:tcBorders>
              <w:top w:val="single" w:sz="4" w:space="0" w:color="A6A6A6"/>
              <w:bottom w:val="single" w:sz="4" w:space="0" w:color="A6A6A6"/>
            </w:tcBorders>
            <w:shd w:val="clear" w:color="auto" w:fill="auto"/>
          </w:tcPr>
          <w:p w14:paraId="318AB0FC"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39" w:type="dxa"/>
            <w:tcBorders>
              <w:top w:val="single" w:sz="4" w:space="0" w:color="A6A6A6"/>
              <w:bottom w:val="single" w:sz="4" w:space="0" w:color="A6A6A6"/>
            </w:tcBorders>
            <w:shd w:val="clear" w:color="auto" w:fill="auto"/>
          </w:tcPr>
          <w:p w14:paraId="30B484D8"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40" w:type="dxa"/>
            <w:tcBorders>
              <w:top w:val="single" w:sz="4" w:space="0" w:color="A6A6A6"/>
              <w:bottom w:val="single" w:sz="4" w:space="0" w:color="A6A6A6"/>
            </w:tcBorders>
            <w:shd w:val="clear" w:color="auto" w:fill="auto"/>
          </w:tcPr>
          <w:p w14:paraId="18592F62"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r>
      <w:tr w:rsidR="00141BE9" w:rsidRPr="00244677" w14:paraId="7BD09EBD" w14:textId="77777777" w:rsidTr="000551A4">
        <w:trPr>
          <w:cantSplit/>
        </w:trPr>
        <w:tc>
          <w:tcPr>
            <w:tcW w:w="1560" w:type="dxa"/>
            <w:tcBorders>
              <w:top w:val="single" w:sz="4" w:space="0" w:color="A6A6A6"/>
              <w:bottom w:val="single" w:sz="4" w:space="0" w:color="A6A6A6"/>
            </w:tcBorders>
            <w:shd w:val="clear" w:color="auto" w:fill="auto"/>
          </w:tcPr>
          <w:p w14:paraId="0CC69F6C" w14:textId="77777777" w:rsidR="00022816" w:rsidRPr="00317259" w:rsidRDefault="00022816" w:rsidP="00317259">
            <w:pPr>
              <w:pStyle w:val="TableText"/>
              <w:spacing w:before="60" w:after="60"/>
              <w:rPr>
                <w:sz w:val="18"/>
                <w:szCs w:val="18"/>
              </w:rPr>
            </w:pPr>
            <w:r w:rsidRPr="00317259">
              <w:rPr>
                <w:sz w:val="18"/>
                <w:szCs w:val="18"/>
              </w:rPr>
              <w:t>Hawke's Bay</w:t>
            </w:r>
          </w:p>
        </w:tc>
        <w:tc>
          <w:tcPr>
            <w:tcW w:w="1039" w:type="dxa"/>
            <w:tcBorders>
              <w:top w:val="single" w:sz="4" w:space="0" w:color="A6A6A6"/>
              <w:bottom w:val="single" w:sz="4" w:space="0" w:color="A6A6A6"/>
            </w:tcBorders>
            <w:shd w:val="clear" w:color="auto" w:fill="auto"/>
          </w:tcPr>
          <w:p w14:paraId="3ADEA975"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40" w:type="dxa"/>
            <w:tcBorders>
              <w:top w:val="single" w:sz="4" w:space="0" w:color="A6A6A6"/>
              <w:bottom w:val="single" w:sz="4" w:space="0" w:color="A6A6A6"/>
            </w:tcBorders>
            <w:shd w:val="clear" w:color="auto" w:fill="auto"/>
          </w:tcPr>
          <w:p w14:paraId="0B17C254"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39" w:type="dxa"/>
            <w:tcBorders>
              <w:top w:val="single" w:sz="4" w:space="0" w:color="A6A6A6"/>
              <w:bottom w:val="single" w:sz="4" w:space="0" w:color="A6A6A6"/>
            </w:tcBorders>
            <w:shd w:val="clear" w:color="auto" w:fill="auto"/>
          </w:tcPr>
          <w:p w14:paraId="2986B54F" w14:textId="37BC35A0" w:rsidR="00022816" w:rsidRPr="00317259" w:rsidRDefault="00244677" w:rsidP="00317259">
            <w:pPr>
              <w:pStyle w:val="TableText"/>
              <w:tabs>
                <w:tab w:val="decimal" w:pos="539"/>
              </w:tabs>
              <w:spacing w:before="60" w:after="60"/>
              <w:rPr>
                <w:sz w:val="18"/>
                <w:szCs w:val="18"/>
              </w:rPr>
            </w:pPr>
            <w:r>
              <w:rPr>
                <w:sz w:val="18"/>
                <w:szCs w:val="18"/>
              </w:rPr>
              <w:t>-</w:t>
            </w:r>
          </w:p>
        </w:tc>
        <w:tc>
          <w:tcPr>
            <w:tcW w:w="1040" w:type="dxa"/>
            <w:tcBorders>
              <w:top w:val="single" w:sz="4" w:space="0" w:color="A6A6A6"/>
              <w:bottom w:val="single" w:sz="4" w:space="0" w:color="A6A6A6"/>
            </w:tcBorders>
            <w:shd w:val="clear" w:color="auto" w:fill="auto"/>
          </w:tcPr>
          <w:p w14:paraId="2FE6524B"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39" w:type="dxa"/>
            <w:tcBorders>
              <w:top w:val="single" w:sz="4" w:space="0" w:color="A6A6A6"/>
              <w:bottom w:val="single" w:sz="4" w:space="0" w:color="A6A6A6"/>
            </w:tcBorders>
            <w:shd w:val="clear" w:color="auto" w:fill="auto"/>
          </w:tcPr>
          <w:p w14:paraId="31EFE2BC"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40" w:type="dxa"/>
            <w:tcBorders>
              <w:top w:val="single" w:sz="4" w:space="0" w:color="A6A6A6"/>
              <w:bottom w:val="single" w:sz="4" w:space="0" w:color="A6A6A6"/>
            </w:tcBorders>
            <w:shd w:val="clear" w:color="auto" w:fill="auto"/>
          </w:tcPr>
          <w:p w14:paraId="5ADA17D1"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r>
      <w:tr w:rsidR="00141BE9" w:rsidRPr="00244677" w14:paraId="3E51A54E" w14:textId="77777777" w:rsidTr="000551A4">
        <w:trPr>
          <w:cantSplit/>
        </w:trPr>
        <w:tc>
          <w:tcPr>
            <w:tcW w:w="1560" w:type="dxa"/>
            <w:tcBorders>
              <w:top w:val="single" w:sz="4" w:space="0" w:color="A6A6A6"/>
              <w:bottom w:val="single" w:sz="4" w:space="0" w:color="A6A6A6"/>
            </w:tcBorders>
            <w:shd w:val="clear" w:color="auto" w:fill="auto"/>
          </w:tcPr>
          <w:p w14:paraId="0D66B57E" w14:textId="77777777" w:rsidR="00022816" w:rsidRPr="00317259" w:rsidRDefault="00022816" w:rsidP="00317259">
            <w:pPr>
              <w:pStyle w:val="TableText"/>
              <w:spacing w:before="60" w:after="60"/>
              <w:rPr>
                <w:sz w:val="18"/>
                <w:szCs w:val="18"/>
              </w:rPr>
            </w:pPr>
            <w:r w:rsidRPr="00317259">
              <w:rPr>
                <w:sz w:val="18"/>
                <w:szCs w:val="18"/>
              </w:rPr>
              <w:t>Hutt Valley</w:t>
            </w:r>
          </w:p>
        </w:tc>
        <w:tc>
          <w:tcPr>
            <w:tcW w:w="1039" w:type="dxa"/>
            <w:tcBorders>
              <w:top w:val="single" w:sz="4" w:space="0" w:color="A6A6A6"/>
              <w:bottom w:val="single" w:sz="4" w:space="0" w:color="A6A6A6"/>
            </w:tcBorders>
            <w:shd w:val="clear" w:color="auto" w:fill="auto"/>
          </w:tcPr>
          <w:p w14:paraId="384D6DED"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40" w:type="dxa"/>
            <w:tcBorders>
              <w:top w:val="single" w:sz="4" w:space="0" w:color="A6A6A6"/>
              <w:bottom w:val="single" w:sz="4" w:space="0" w:color="A6A6A6"/>
            </w:tcBorders>
            <w:shd w:val="clear" w:color="auto" w:fill="auto"/>
          </w:tcPr>
          <w:p w14:paraId="0D7EFE0F"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39" w:type="dxa"/>
            <w:tcBorders>
              <w:top w:val="single" w:sz="4" w:space="0" w:color="A6A6A6"/>
              <w:bottom w:val="single" w:sz="4" w:space="0" w:color="A6A6A6"/>
            </w:tcBorders>
            <w:shd w:val="clear" w:color="auto" w:fill="auto"/>
          </w:tcPr>
          <w:p w14:paraId="5BE53A92" w14:textId="77777777" w:rsidR="00022816" w:rsidRPr="00317259" w:rsidRDefault="00022816" w:rsidP="00317259">
            <w:pPr>
              <w:pStyle w:val="TableText"/>
              <w:tabs>
                <w:tab w:val="decimal" w:pos="539"/>
              </w:tabs>
              <w:spacing w:before="60" w:after="60"/>
              <w:rPr>
                <w:sz w:val="18"/>
                <w:szCs w:val="18"/>
              </w:rPr>
            </w:pPr>
            <w:r w:rsidRPr="00317259">
              <w:rPr>
                <w:sz w:val="18"/>
                <w:szCs w:val="18"/>
              </w:rPr>
              <w:t>60.0%</w:t>
            </w:r>
          </w:p>
        </w:tc>
        <w:tc>
          <w:tcPr>
            <w:tcW w:w="1040" w:type="dxa"/>
            <w:tcBorders>
              <w:top w:val="single" w:sz="4" w:space="0" w:color="A6A6A6"/>
              <w:bottom w:val="single" w:sz="4" w:space="0" w:color="A6A6A6"/>
            </w:tcBorders>
            <w:shd w:val="clear" w:color="auto" w:fill="auto"/>
          </w:tcPr>
          <w:p w14:paraId="0404EAEE"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39" w:type="dxa"/>
            <w:tcBorders>
              <w:top w:val="single" w:sz="4" w:space="0" w:color="A6A6A6"/>
              <w:bottom w:val="single" w:sz="4" w:space="0" w:color="A6A6A6"/>
            </w:tcBorders>
            <w:shd w:val="clear" w:color="auto" w:fill="auto"/>
          </w:tcPr>
          <w:p w14:paraId="4BB5518D"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40" w:type="dxa"/>
            <w:tcBorders>
              <w:top w:val="single" w:sz="4" w:space="0" w:color="A6A6A6"/>
              <w:bottom w:val="single" w:sz="4" w:space="0" w:color="A6A6A6"/>
            </w:tcBorders>
            <w:shd w:val="clear" w:color="auto" w:fill="auto"/>
          </w:tcPr>
          <w:p w14:paraId="060664B2" w14:textId="77777777" w:rsidR="00022816" w:rsidRPr="00317259" w:rsidRDefault="00022816" w:rsidP="00317259">
            <w:pPr>
              <w:pStyle w:val="TableText"/>
              <w:tabs>
                <w:tab w:val="decimal" w:pos="539"/>
              </w:tabs>
              <w:spacing w:before="60" w:after="60"/>
              <w:rPr>
                <w:sz w:val="18"/>
                <w:szCs w:val="18"/>
              </w:rPr>
            </w:pPr>
            <w:r w:rsidRPr="00317259">
              <w:rPr>
                <w:sz w:val="18"/>
                <w:szCs w:val="18"/>
              </w:rPr>
              <w:t>50.0%</w:t>
            </w:r>
          </w:p>
        </w:tc>
      </w:tr>
      <w:tr w:rsidR="00141BE9" w:rsidRPr="00244677" w14:paraId="3762034C" w14:textId="77777777" w:rsidTr="000551A4">
        <w:trPr>
          <w:cantSplit/>
        </w:trPr>
        <w:tc>
          <w:tcPr>
            <w:tcW w:w="1560" w:type="dxa"/>
            <w:tcBorders>
              <w:top w:val="single" w:sz="4" w:space="0" w:color="A6A6A6"/>
              <w:bottom w:val="single" w:sz="4" w:space="0" w:color="A6A6A6"/>
            </w:tcBorders>
            <w:shd w:val="clear" w:color="auto" w:fill="auto"/>
          </w:tcPr>
          <w:p w14:paraId="5D3F745B" w14:textId="77777777" w:rsidR="00022816" w:rsidRPr="00317259" w:rsidRDefault="00022816" w:rsidP="00317259">
            <w:pPr>
              <w:pStyle w:val="TableText"/>
              <w:spacing w:before="60" w:after="60"/>
              <w:rPr>
                <w:sz w:val="18"/>
                <w:szCs w:val="18"/>
              </w:rPr>
            </w:pPr>
            <w:r w:rsidRPr="00317259">
              <w:rPr>
                <w:sz w:val="18"/>
                <w:szCs w:val="18"/>
              </w:rPr>
              <w:t>Waikato</w:t>
            </w:r>
          </w:p>
        </w:tc>
        <w:tc>
          <w:tcPr>
            <w:tcW w:w="1039" w:type="dxa"/>
            <w:tcBorders>
              <w:top w:val="single" w:sz="4" w:space="0" w:color="A6A6A6"/>
              <w:bottom w:val="single" w:sz="4" w:space="0" w:color="A6A6A6"/>
            </w:tcBorders>
            <w:shd w:val="clear" w:color="auto" w:fill="auto"/>
          </w:tcPr>
          <w:p w14:paraId="665FAAC9" w14:textId="77777777" w:rsidR="00022816" w:rsidRPr="00317259" w:rsidRDefault="00022816" w:rsidP="00317259">
            <w:pPr>
              <w:pStyle w:val="TableText"/>
              <w:tabs>
                <w:tab w:val="decimal" w:pos="539"/>
              </w:tabs>
              <w:spacing w:before="60" w:after="60"/>
              <w:rPr>
                <w:sz w:val="18"/>
                <w:szCs w:val="18"/>
              </w:rPr>
            </w:pPr>
            <w:r w:rsidRPr="00317259">
              <w:rPr>
                <w:sz w:val="18"/>
                <w:szCs w:val="18"/>
              </w:rPr>
              <w:t>80.0%</w:t>
            </w:r>
          </w:p>
        </w:tc>
        <w:tc>
          <w:tcPr>
            <w:tcW w:w="1040" w:type="dxa"/>
            <w:tcBorders>
              <w:top w:val="single" w:sz="4" w:space="0" w:color="A6A6A6"/>
              <w:bottom w:val="single" w:sz="4" w:space="0" w:color="A6A6A6"/>
            </w:tcBorders>
            <w:shd w:val="clear" w:color="auto" w:fill="auto"/>
          </w:tcPr>
          <w:p w14:paraId="7F27D827" w14:textId="77777777" w:rsidR="00022816" w:rsidRPr="00317259" w:rsidRDefault="00022816" w:rsidP="00317259">
            <w:pPr>
              <w:pStyle w:val="TableText"/>
              <w:tabs>
                <w:tab w:val="decimal" w:pos="539"/>
              </w:tabs>
              <w:spacing w:before="60" w:after="60"/>
              <w:rPr>
                <w:sz w:val="18"/>
                <w:szCs w:val="18"/>
              </w:rPr>
            </w:pPr>
            <w:r w:rsidRPr="00317259">
              <w:rPr>
                <w:sz w:val="18"/>
                <w:szCs w:val="18"/>
              </w:rPr>
              <w:t>73.0%</w:t>
            </w:r>
          </w:p>
        </w:tc>
        <w:tc>
          <w:tcPr>
            <w:tcW w:w="1039" w:type="dxa"/>
            <w:tcBorders>
              <w:top w:val="single" w:sz="4" w:space="0" w:color="A6A6A6"/>
              <w:bottom w:val="single" w:sz="4" w:space="0" w:color="A6A6A6"/>
            </w:tcBorders>
            <w:shd w:val="clear" w:color="auto" w:fill="auto"/>
          </w:tcPr>
          <w:p w14:paraId="369C4907" w14:textId="77777777" w:rsidR="00022816" w:rsidRPr="00317259" w:rsidRDefault="00022816" w:rsidP="00317259">
            <w:pPr>
              <w:pStyle w:val="TableText"/>
              <w:tabs>
                <w:tab w:val="decimal" w:pos="539"/>
              </w:tabs>
              <w:spacing w:before="60" w:after="60"/>
              <w:rPr>
                <w:sz w:val="18"/>
                <w:szCs w:val="18"/>
              </w:rPr>
            </w:pPr>
            <w:r w:rsidRPr="00317259">
              <w:rPr>
                <w:sz w:val="18"/>
                <w:szCs w:val="18"/>
              </w:rPr>
              <w:t>87.5%</w:t>
            </w:r>
          </w:p>
        </w:tc>
        <w:tc>
          <w:tcPr>
            <w:tcW w:w="1040" w:type="dxa"/>
            <w:tcBorders>
              <w:top w:val="single" w:sz="4" w:space="0" w:color="A6A6A6"/>
              <w:bottom w:val="single" w:sz="4" w:space="0" w:color="A6A6A6"/>
            </w:tcBorders>
            <w:shd w:val="clear" w:color="auto" w:fill="auto"/>
          </w:tcPr>
          <w:p w14:paraId="24AA6AEF"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39" w:type="dxa"/>
            <w:tcBorders>
              <w:top w:val="single" w:sz="4" w:space="0" w:color="A6A6A6"/>
              <w:bottom w:val="single" w:sz="4" w:space="0" w:color="A6A6A6"/>
            </w:tcBorders>
            <w:shd w:val="clear" w:color="auto" w:fill="auto"/>
          </w:tcPr>
          <w:p w14:paraId="38D5210D"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c>
          <w:tcPr>
            <w:tcW w:w="1040" w:type="dxa"/>
            <w:tcBorders>
              <w:top w:val="single" w:sz="4" w:space="0" w:color="A6A6A6"/>
              <w:bottom w:val="single" w:sz="4" w:space="0" w:color="A6A6A6"/>
            </w:tcBorders>
            <w:shd w:val="clear" w:color="auto" w:fill="auto"/>
          </w:tcPr>
          <w:p w14:paraId="6361BB79" w14:textId="77777777" w:rsidR="00022816" w:rsidRPr="00317259" w:rsidRDefault="00022816" w:rsidP="00317259">
            <w:pPr>
              <w:pStyle w:val="TableText"/>
              <w:tabs>
                <w:tab w:val="decimal" w:pos="539"/>
              </w:tabs>
              <w:spacing w:before="60" w:after="60"/>
              <w:rPr>
                <w:sz w:val="18"/>
                <w:szCs w:val="18"/>
              </w:rPr>
            </w:pPr>
            <w:r w:rsidRPr="00317259">
              <w:rPr>
                <w:sz w:val="18"/>
                <w:szCs w:val="18"/>
              </w:rPr>
              <w:t>100.0%</w:t>
            </w:r>
          </w:p>
        </w:tc>
      </w:tr>
      <w:tr w:rsidR="00141BE9" w:rsidRPr="00244677" w14:paraId="5451169C" w14:textId="77777777" w:rsidTr="000551A4">
        <w:trPr>
          <w:cantSplit/>
        </w:trPr>
        <w:tc>
          <w:tcPr>
            <w:tcW w:w="1560" w:type="dxa"/>
            <w:tcBorders>
              <w:top w:val="single" w:sz="4" w:space="0" w:color="A6A6A6"/>
              <w:bottom w:val="single" w:sz="4" w:space="0" w:color="A6A6A6"/>
            </w:tcBorders>
            <w:shd w:val="clear" w:color="auto" w:fill="auto"/>
          </w:tcPr>
          <w:p w14:paraId="46255B7E" w14:textId="77777777" w:rsidR="00022816" w:rsidRPr="00317259" w:rsidRDefault="00022816" w:rsidP="00317259">
            <w:pPr>
              <w:pStyle w:val="TableText"/>
              <w:spacing w:before="60" w:after="60"/>
              <w:rPr>
                <w:sz w:val="18"/>
                <w:szCs w:val="18"/>
              </w:rPr>
            </w:pPr>
            <w:r w:rsidRPr="00317259">
              <w:rPr>
                <w:sz w:val="18"/>
                <w:szCs w:val="18"/>
              </w:rPr>
              <w:t>Waitemata</w:t>
            </w:r>
          </w:p>
        </w:tc>
        <w:tc>
          <w:tcPr>
            <w:tcW w:w="1039" w:type="dxa"/>
            <w:tcBorders>
              <w:top w:val="single" w:sz="4" w:space="0" w:color="A6A6A6"/>
              <w:bottom w:val="single" w:sz="4" w:space="0" w:color="A6A6A6"/>
            </w:tcBorders>
            <w:shd w:val="clear" w:color="auto" w:fill="auto"/>
          </w:tcPr>
          <w:p w14:paraId="2233C54B" w14:textId="41EFEBC9" w:rsidR="00022816" w:rsidRPr="0095566F" w:rsidRDefault="00244677" w:rsidP="00317259">
            <w:pPr>
              <w:pStyle w:val="TableText"/>
              <w:tabs>
                <w:tab w:val="decimal" w:pos="539"/>
              </w:tabs>
              <w:spacing w:before="60" w:after="60"/>
              <w:rPr>
                <w:sz w:val="18"/>
                <w:szCs w:val="18"/>
              </w:rPr>
            </w:pPr>
            <w:r>
              <w:rPr>
                <w:sz w:val="18"/>
                <w:szCs w:val="18"/>
              </w:rPr>
              <w:t>-</w:t>
            </w:r>
          </w:p>
        </w:tc>
        <w:tc>
          <w:tcPr>
            <w:tcW w:w="1040" w:type="dxa"/>
            <w:tcBorders>
              <w:top w:val="single" w:sz="4" w:space="0" w:color="A6A6A6"/>
              <w:bottom w:val="single" w:sz="4" w:space="0" w:color="A6A6A6"/>
            </w:tcBorders>
            <w:shd w:val="clear" w:color="auto" w:fill="auto"/>
          </w:tcPr>
          <w:p w14:paraId="3724A3E4" w14:textId="3321A880" w:rsidR="00022816" w:rsidRPr="0095566F" w:rsidRDefault="00244677" w:rsidP="00317259">
            <w:pPr>
              <w:pStyle w:val="TableText"/>
              <w:tabs>
                <w:tab w:val="decimal" w:pos="539"/>
              </w:tabs>
              <w:spacing w:before="60" w:after="60"/>
              <w:rPr>
                <w:sz w:val="18"/>
                <w:szCs w:val="18"/>
              </w:rPr>
            </w:pPr>
            <w:r>
              <w:rPr>
                <w:sz w:val="18"/>
                <w:szCs w:val="18"/>
              </w:rPr>
              <w:t>-</w:t>
            </w:r>
          </w:p>
        </w:tc>
        <w:tc>
          <w:tcPr>
            <w:tcW w:w="1039" w:type="dxa"/>
            <w:tcBorders>
              <w:top w:val="single" w:sz="4" w:space="0" w:color="A6A6A6"/>
              <w:bottom w:val="single" w:sz="4" w:space="0" w:color="A6A6A6"/>
            </w:tcBorders>
            <w:shd w:val="clear" w:color="auto" w:fill="auto"/>
          </w:tcPr>
          <w:p w14:paraId="13B02CE9" w14:textId="717B54C9" w:rsidR="00022816" w:rsidRPr="0095566F" w:rsidRDefault="00244677" w:rsidP="00317259">
            <w:pPr>
              <w:pStyle w:val="TableText"/>
              <w:tabs>
                <w:tab w:val="decimal" w:pos="539"/>
              </w:tabs>
              <w:spacing w:before="60" w:after="60"/>
              <w:rPr>
                <w:sz w:val="18"/>
                <w:szCs w:val="18"/>
              </w:rPr>
            </w:pPr>
            <w:r>
              <w:rPr>
                <w:sz w:val="18"/>
                <w:szCs w:val="18"/>
              </w:rPr>
              <w:t>-</w:t>
            </w:r>
          </w:p>
        </w:tc>
        <w:tc>
          <w:tcPr>
            <w:tcW w:w="1040" w:type="dxa"/>
            <w:tcBorders>
              <w:top w:val="single" w:sz="4" w:space="0" w:color="A6A6A6"/>
              <w:bottom w:val="single" w:sz="4" w:space="0" w:color="A6A6A6"/>
            </w:tcBorders>
            <w:shd w:val="clear" w:color="auto" w:fill="auto"/>
          </w:tcPr>
          <w:p w14:paraId="68B79A45" w14:textId="77C1A919" w:rsidR="00022816" w:rsidRPr="0095566F" w:rsidRDefault="00244677" w:rsidP="00317259">
            <w:pPr>
              <w:pStyle w:val="TableText"/>
              <w:tabs>
                <w:tab w:val="decimal" w:pos="539"/>
              </w:tabs>
              <w:spacing w:before="60" w:after="60"/>
              <w:rPr>
                <w:sz w:val="18"/>
                <w:szCs w:val="18"/>
              </w:rPr>
            </w:pPr>
            <w:r>
              <w:rPr>
                <w:sz w:val="18"/>
                <w:szCs w:val="18"/>
              </w:rPr>
              <w:t>-</w:t>
            </w:r>
          </w:p>
        </w:tc>
        <w:tc>
          <w:tcPr>
            <w:tcW w:w="1039" w:type="dxa"/>
            <w:tcBorders>
              <w:top w:val="single" w:sz="4" w:space="0" w:color="A6A6A6"/>
              <w:bottom w:val="single" w:sz="4" w:space="0" w:color="A6A6A6"/>
            </w:tcBorders>
            <w:shd w:val="clear" w:color="auto" w:fill="auto"/>
          </w:tcPr>
          <w:p w14:paraId="66A628AC" w14:textId="5CB448CD" w:rsidR="00022816" w:rsidRPr="0095566F" w:rsidRDefault="00244677" w:rsidP="00317259">
            <w:pPr>
              <w:pStyle w:val="TableText"/>
              <w:tabs>
                <w:tab w:val="decimal" w:pos="539"/>
              </w:tabs>
              <w:spacing w:before="60" w:after="60"/>
              <w:rPr>
                <w:sz w:val="18"/>
                <w:szCs w:val="18"/>
              </w:rPr>
            </w:pPr>
            <w:r>
              <w:rPr>
                <w:sz w:val="18"/>
                <w:szCs w:val="18"/>
              </w:rPr>
              <w:t>-</w:t>
            </w:r>
          </w:p>
        </w:tc>
        <w:tc>
          <w:tcPr>
            <w:tcW w:w="1040" w:type="dxa"/>
            <w:tcBorders>
              <w:top w:val="single" w:sz="4" w:space="0" w:color="A6A6A6"/>
              <w:bottom w:val="single" w:sz="4" w:space="0" w:color="A6A6A6"/>
            </w:tcBorders>
            <w:shd w:val="clear" w:color="auto" w:fill="auto"/>
          </w:tcPr>
          <w:p w14:paraId="0F734600" w14:textId="77777777" w:rsidR="00022816" w:rsidRPr="0095566F" w:rsidRDefault="00022816" w:rsidP="00317259">
            <w:pPr>
              <w:pStyle w:val="TableText"/>
              <w:tabs>
                <w:tab w:val="decimal" w:pos="539"/>
              </w:tabs>
              <w:spacing w:before="60" w:after="60"/>
              <w:rPr>
                <w:sz w:val="18"/>
                <w:szCs w:val="18"/>
              </w:rPr>
            </w:pPr>
            <w:r w:rsidRPr="0095566F">
              <w:rPr>
                <w:sz w:val="18"/>
                <w:szCs w:val="18"/>
              </w:rPr>
              <w:t>100.0%</w:t>
            </w:r>
          </w:p>
        </w:tc>
      </w:tr>
      <w:tr w:rsidR="00141BE9" w:rsidRPr="00244677" w14:paraId="061B9978" w14:textId="77777777" w:rsidTr="000551A4">
        <w:trPr>
          <w:cantSplit/>
        </w:trPr>
        <w:tc>
          <w:tcPr>
            <w:tcW w:w="1560" w:type="dxa"/>
            <w:tcBorders>
              <w:top w:val="single" w:sz="4" w:space="0" w:color="A6A6A6"/>
            </w:tcBorders>
            <w:shd w:val="clear" w:color="auto" w:fill="auto"/>
          </w:tcPr>
          <w:p w14:paraId="45DD49BF" w14:textId="77777777" w:rsidR="00022816" w:rsidRPr="00317259" w:rsidRDefault="00022816" w:rsidP="0095566F">
            <w:pPr>
              <w:pStyle w:val="TableText"/>
              <w:spacing w:before="60" w:after="60"/>
              <w:rPr>
                <w:sz w:val="18"/>
                <w:szCs w:val="18"/>
              </w:rPr>
            </w:pPr>
            <w:r w:rsidRPr="00317259">
              <w:rPr>
                <w:sz w:val="18"/>
                <w:szCs w:val="18"/>
              </w:rPr>
              <w:t>Target</w:t>
            </w:r>
          </w:p>
        </w:tc>
        <w:tc>
          <w:tcPr>
            <w:tcW w:w="1039" w:type="dxa"/>
            <w:tcBorders>
              <w:top w:val="single" w:sz="4" w:space="0" w:color="A6A6A6"/>
            </w:tcBorders>
            <w:shd w:val="clear" w:color="auto" w:fill="auto"/>
          </w:tcPr>
          <w:p w14:paraId="5562ED84" w14:textId="77777777" w:rsidR="00022816" w:rsidRPr="00317259" w:rsidRDefault="00022816" w:rsidP="0095566F">
            <w:pPr>
              <w:pStyle w:val="TableText"/>
              <w:tabs>
                <w:tab w:val="decimal" w:pos="539"/>
              </w:tabs>
              <w:spacing w:before="60" w:after="60"/>
              <w:rPr>
                <w:sz w:val="18"/>
                <w:szCs w:val="18"/>
              </w:rPr>
            </w:pPr>
            <w:r w:rsidRPr="00317259">
              <w:rPr>
                <w:sz w:val="18"/>
                <w:szCs w:val="18"/>
              </w:rPr>
              <w:t>95.0%</w:t>
            </w:r>
          </w:p>
        </w:tc>
        <w:tc>
          <w:tcPr>
            <w:tcW w:w="1040" w:type="dxa"/>
            <w:tcBorders>
              <w:top w:val="single" w:sz="4" w:space="0" w:color="A6A6A6"/>
            </w:tcBorders>
            <w:shd w:val="clear" w:color="auto" w:fill="auto"/>
          </w:tcPr>
          <w:p w14:paraId="4F3EC595" w14:textId="77777777" w:rsidR="00022816" w:rsidRPr="00317259" w:rsidRDefault="00022816" w:rsidP="0095566F">
            <w:pPr>
              <w:pStyle w:val="TableText"/>
              <w:tabs>
                <w:tab w:val="decimal" w:pos="539"/>
              </w:tabs>
              <w:spacing w:before="60" w:after="60"/>
              <w:rPr>
                <w:sz w:val="18"/>
                <w:szCs w:val="18"/>
              </w:rPr>
            </w:pPr>
            <w:r w:rsidRPr="00317259">
              <w:rPr>
                <w:sz w:val="18"/>
                <w:szCs w:val="18"/>
              </w:rPr>
              <w:t>95.0%</w:t>
            </w:r>
          </w:p>
        </w:tc>
        <w:tc>
          <w:tcPr>
            <w:tcW w:w="1039" w:type="dxa"/>
            <w:tcBorders>
              <w:top w:val="single" w:sz="4" w:space="0" w:color="A6A6A6"/>
            </w:tcBorders>
            <w:shd w:val="clear" w:color="auto" w:fill="auto"/>
          </w:tcPr>
          <w:p w14:paraId="362EBCCC" w14:textId="77777777" w:rsidR="00022816" w:rsidRPr="00317259" w:rsidRDefault="00022816" w:rsidP="0095566F">
            <w:pPr>
              <w:pStyle w:val="TableText"/>
              <w:tabs>
                <w:tab w:val="decimal" w:pos="539"/>
              </w:tabs>
              <w:spacing w:before="60" w:after="60"/>
              <w:rPr>
                <w:sz w:val="18"/>
                <w:szCs w:val="18"/>
              </w:rPr>
            </w:pPr>
            <w:r w:rsidRPr="00317259">
              <w:rPr>
                <w:sz w:val="18"/>
                <w:szCs w:val="18"/>
              </w:rPr>
              <w:t>95.0%</w:t>
            </w:r>
          </w:p>
        </w:tc>
        <w:tc>
          <w:tcPr>
            <w:tcW w:w="1040" w:type="dxa"/>
            <w:tcBorders>
              <w:top w:val="single" w:sz="4" w:space="0" w:color="A6A6A6"/>
            </w:tcBorders>
            <w:shd w:val="clear" w:color="auto" w:fill="auto"/>
          </w:tcPr>
          <w:p w14:paraId="3A0DA584" w14:textId="77777777" w:rsidR="00022816" w:rsidRPr="00317259" w:rsidRDefault="00022816" w:rsidP="0095566F">
            <w:pPr>
              <w:pStyle w:val="TableText"/>
              <w:tabs>
                <w:tab w:val="decimal" w:pos="539"/>
              </w:tabs>
              <w:spacing w:before="60" w:after="60"/>
              <w:rPr>
                <w:sz w:val="18"/>
                <w:szCs w:val="18"/>
              </w:rPr>
            </w:pPr>
            <w:r w:rsidRPr="00317259">
              <w:rPr>
                <w:sz w:val="18"/>
                <w:szCs w:val="18"/>
              </w:rPr>
              <w:t>95.0%</w:t>
            </w:r>
          </w:p>
        </w:tc>
        <w:tc>
          <w:tcPr>
            <w:tcW w:w="1039" w:type="dxa"/>
            <w:tcBorders>
              <w:top w:val="single" w:sz="4" w:space="0" w:color="A6A6A6"/>
            </w:tcBorders>
            <w:shd w:val="clear" w:color="auto" w:fill="auto"/>
          </w:tcPr>
          <w:p w14:paraId="389396C4" w14:textId="77777777" w:rsidR="00022816" w:rsidRPr="00317259" w:rsidRDefault="00022816" w:rsidP="0095566F">
            <w:pPr>
              <w:pStyle w:val="TableText"/>
              <w:tabs>
                <w:tab w:val="decimal" w:pos="539"/>
              </w:tabs>
              <w:spacing w:before="60" w:after="60"/>
              <w:rPr>
                <w:sz w:val="18"/>
                <w:szCs w:val="18"/>
              </w:rPr>
            </w:pPr>
            <w:r w:rsidRPr="00317259">
              <w:rPr>
                <w:sz w:val="18"/>
                <w:szCs w:val="18"/>
              </w:rPr>
              <w:t>95.0%</w:t>
            </w:r>
          </w:p>
        </w:tc>
        <w:tc>
          <w:tcPr>
            <w:tcW w:w="1040" w:type="dxa"/>
            <w:tcBorders>
              <w:top w:val="single" w:sz="4" w:space="0" w:color="A6A6A6"/>
            </w:tcBorders>
            <w:shd w:val="clear" w:color="auto" w:fill="auto"/>
          </w:tcPr>
          <w:p w14:paraId="110BA091" w14:textId="77777777" w:rsidR="00022816" w:rsidRPr="00317259" w:rsidRDefault="00022816" w:rsidP="0095566F">
            <w:pPr>
              <w:pStyle w:val="TableText"/>
              <w:tabs>
                <w:tab w:val="decimal" w:pos="539"/>
              </w:tabs>
              <w:spacing w:before="60" w:after="60"/>
              <w:rPr>
                <w:sz w:val="18"/>
                <w:szCs w:val="18"/>
              </w:rPr>
            </w:pPr>
            <w:r w:rsidRPr="00317259">
              <w:rPr>
                <w:sz w:val="18"/>
                <w:szCs w:val="18"/>
              </w:rPr>
              <w:t>95.0%</w:t>
            </w:r>
          </w:p>
        </w:tc>
      </w:tr>
    </w:tbl>
    <w:p w14:paraId="6BDB4C4F" w14:textId="77777777" w:rsidR="00022816" w:rsidRPr="00A119E8" w:rsidRDefault="00022816" w:rsidP="00022816"/>
    <w:p w14:paraId="570B69FC" w14:textId="77777777" w:rsidR="007B378C" w:rsidRPr="00A119E8" w:rsidRDefault="007B378C" w:rsidP="00022816">
      <w:r w:rsidRPr="00A119E8">
        <w:rPr>
          <w:b/>
        </w:rPr>
        <w:t>Note</w:t>
      </w:r>
      <w:r>
        <w:t>: Data was</w:t>
      </w:r>
      <w:r w:rsidRPr="00A119E8">
        <w:t xml:space="preserve"> unavailable for the September 2014 q</w:t>
      </w:r>
      <w:r>
        <w:t xml:space="preserve">uarter for Hawke’s Bay DHB </w:t>
      </w:r>
      <w:r w:rsidRPr="00A119E8">
        <w:t>because there were no reported Pacific children with BMI &gt;</w:t>
      </w:r>
      <w:r>
        <w:t>99.4</w:t>
      </w:r>
      <w:r w:rsidRPr="00A119E8">
        <w:t>th</w:t>
      </w:r>
      <w:r>
        <w:t> percentile in their</w:t>
      </w:r>
      <w:r w:rsidRPr="00A119E8">
        <w:t xml:space="preserve"> populations </w:t>
      </w:r>
      <w:r>
        <w:t>in those</w:t>
      </w:r>
      <w:r w:rsidRPr="00A119E8">
        <w:t xml:space="preserve"> time periods.</w:t>
      </w:r>
    </w:p>
    <w:p w14:paraId="6BEDC8FA" w14:textId="77777777" w:rsidR="007B378C" w:rsidRPr="00A119E8" w:rsidRDefault="007B378C" w:rsidP="00022816"/>
    <w:p w14:paraId="1C441642" w14:textId="77777777" w:rsidR="00A537ED" w:rsidRDefault="007B378C" w:rsidP="00022816">
      <w:r>
        <w:t>Figure 15</w:t>
      </w:r>
      <w:r w:rsidRPr="00A119E8">
        <w:t xml:space="preserve"> </w:t>
      </w:r>
      <w:r>
        <w:t>six out of the eight priority DHBs for Pacific peoples have achieved this target.</w:t>
      </w:r>
    </w:p>
    <w:p w14:paraId="7B16AA21" w14:textId="77777777" w:rsidR="00022816" w:rsidRDefault="00022816">
      <w:pPr>
        <w:spacing w:line="240" w:lineRule="auto"/>
      </w:pPr>
      <w:r>
        <w:br w:type="page"/>
      </w:r>
    </w:p>
    <w:p w14:paraId="2F89B11F" w14:textId="77777777" w:rsidR="007B378C" w:rsidRPr="00022816" w:rsidRDefault="007B378C" w:rsidP="00022816">
      <w:pPr>
        <w:rPr>
          <w:sz w:val="2"/>
          <w:szCs w:val="2"/>
        </w:rPr>
      </w:pPr>
    </w:p>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7E5B0406" w14:textId="77777777" w:rsidTr="007B18B2">
        <w:trPr>
          <w:cantSplit/>
        </w:trPr>
        <w:tc>
          <w:tcPr>
            <w:tcW w:w="1560" w:type="dxa"/>
            <w:shd w:val="clear" w:color="auto" w:fill="A6A6A6"/>
          </w:tcPr>
          <w:p w14:paraId="505CB2ED" w14:textId="77777777" w:rsidR="007B378C" w:rsidRPr="00A119E8" w:rsidRDefault="007B378C" w:rsidP="00C25F4F">
            <w:pPr>
              <w:pStyle w:val="TableText"/>
              <w:keepNext/>
              <w:spacing w:before="120" w:after="120"/>
              <w:rPr>
                <w:b/>
                <w:color w:val="FFFFFF"/>
                <w:sz w:val="20"/>
                <w:lang w:eastAsia="en-NZ"/>
              </w:rPr>
            </w:pPr>
            <w:r w:rsidRPr="00A119E8">
              <w:rPr>
                <w:b/>
                <w:color w:val="FFFFFF"/>
                <w:sz w:val="20"/>
                <w:lang w:eastAsia="en-NZ"/>
              </w:rPr>
              <w:t>Indicator 2f</w:t>
            </w:r>
          </w:p>
        </w:tc>
        <w:tc>
          <w:tcPr>
            <w:tcW w:w="7796" w:type="dxa"/>
            <w:shd w:val="clear" w:color="auto" w:fill="A6A6A6"/>
          </w:tcPr>
          <w:p w14:paraId="0F48FE93" w14:textId="77777777" w:rsidR="007B378C" w:rsidRPr="00A119E8" w:rsidRDefault="007B378C" w:rsidP="00C25F4F">
            <w:pPr>
              <w:pStyle w:val="TableText"/>
              <w:keepNext/>
              <w:spacing w:before="120" w:after="120"/>
              <w:ind w:left="142"/>
              <w:rPr>
                <w:b/>
                <w:color w:val="FFFFFF"/>
                <w:sz w:val="20"/>
                <w:lang w:eastAsia="en-NZ"/>
              </w:rPr>
            </w:pPr>
            <w:r w:rsidRPr="00A119E8">
              <w:rPr>
                <w:b/>
                <w:color w:val="FFFFFF"/>
                <w:sz w:val="20"/>
                <w:lang w:eastAsia="en-NZ"/>
              </w:rPr>
              <w:t>Increased percentage of Pacific children in preschool who are enrolled with the Community Oral Health Service</w:t>
            </w:r>
          </w:p>
        </w:tc>
      </w:tr>
    </w:tbl>
    <w:p w14:paraId="04B643FB" w14:textId="77777777" w:rsidR="007B378C" w:rsidRPr="00A119E8" w:rsidRDefault="007B378C" w:rsidP="00022816"/>
    <w:p w14:paraId="5F5AB9F1" w14:textId="77777777" w:rsidR="00A537ED" w:rsidRDefault="007B378C" w:rsidP="00022816">
      <w:bookmarkStart w:id="120" w:name="_Toc428368071"/>
      <w:bookmarkStart w:id="121" w:name="_Toc428370449"/>
      <w:r w:rsidRPr="007A28AF">
        <w:rPr>
          <w:b/>
        </w:rPr>
        <w:t>Performance:</w:t>
      </w:r>
      <w:r>
        <w:t xml:space="preserve"> The</w:t>
      </w:r>
      <w:r w:rsidRPr="00A119E8">
        <w:t xml:space="preserve"> target </w:t>
      </w:r>
      <w:r>
        <w:t>was of 95 percent</w:t>
      </w:r>
      <w:r w:rsidRPr="00A119E8">
        <w:t xml:space="preserve"> to be achieved by June 2016.</w:t>
      </w:r>
    </w:p>
    <w:p w14:paraId="369C3083" w14:textId="77777777" w:rsidR="007B378C" w:rsidRPr="00A119E8" w:rsidRDefault="007B378C" w:rsidP="00022816"/>
    <w:p w14:paraId="20FDE2E4" w14:textId="77777777" w:rsidR="007B378C" w:rsidRPr="00A119E8" w:rsidRDefault="007B378C" w:rsidP="00022816">
      <w:pPr>
        <w:pStyle w:val="Figure"/>
      </w:pPr>
      <w:bookmarkStart w:id="122" w:name="_Toc445801454"/>
      <w:bookmarkStart w:id="123" w:name="_Toc447527153"/>
      <w:bookmarkStart w:id="124" w:name="_Toc458409435"/>
      <w:r w:rsidRPr="00A119E8">
        <w:t xml:space="preserve">Figure </w:t>
      </w:r>
      <w:r>
        <w:t>16</w:t>
      </w:r>
      <w:r w:rsidRPr="00A119E8">
        <w:t>: Percentage of children under five years old enrolled in the Community Oral Health Service, Pacific peoples population and total New Zealand population, 2007–201</w:t>
      </w:r>
      <w:bookmarkEnd w:id="120"/>
      <w:bookmarkEnd w:id="121"/>
      <w:bookmarkEnd w:id="122"/>
      <w:bookmarkEnd w:id="123"/>
      <w:r>
        <w:t>5</w:t>
      </w:r>
      <w:bookmarkEnd w:id="124"/>
    </w:p>
    <w:p w14:paraId="46F5FB60" w14:textId="77777777" w:rsidR="007B378C" w:rsidRDefault="00362409" w:rsidP="00022816">
      <w:pPr>
        <w:rPr>
          <w:noProof/>
          <w:lang w:eastAsia="en-NZ"/>
        </w:rPr>
      </w:pPr>
      <w:r>
        <w:rPr>
          <w:noProof/>
          <w:lang w:eastAsia="en-NZ"/>
        </w:rPr>
        <w:drawing>
          <wp:inline distT="0" distB="0" distL="0" distR="0" wp14:anchorId="374714A2" wp14:editId="28631433">
            <wp:extent cx="5754414" cy="3518153"/>
            <wp:effectExtent l="0" t="0" r="0" b="6350"/>
            <wp:docPr id="72" name="Picture 1" title="Figure 16: Percentage of children under five years old enrolled in the Community Oral Health Service, Pacific peoples population and total New Zealand population, 2007–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560" cy="3519465"/>
                    </a:xfrm>
                    <a:prstGeom prst="rect">
                      <a:avLst/>
                    </a:prstGeom>
                    <a:noFill/>
                    <a:ln>
                      <a:noFill/>
                    </a:ln>
                  </pic:spPr>
                </pic:pic>
              </a:graphicData>
            </a:graphic>
          </wp:inline>
        </w:drawing>
      </w:r>
    </w:p>
    <w:tbl>
      <w:tblPr>
        <w:tblW w:w="9498"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843"/>
        <w:gridCol w:w="850"/>
        <w:gridCol w:w="851"/>
        <w:gridCol w:w="850"/>
        <w:gridCol w:w="851"/>
        <w:gridCol w:w="850"/>
        <w:gridCol w:w="851"/>
        <w:gridCol w:w="850"/>
        <w:gridCol w:w="851"/>
        <w:gridCol w:w="851"/>
      </w:tblGrid>
      <w:tr w:rsidR="00141BE9" w:rsidRPr="00244677" w14:paraId="3CA8E6A2" w14:textId="77777777" w:rsidTr="00317259">
        <w:trPr>
          <w:cantSplit/>
        </w:trPr>
        <w:tc>
          <w:tcPr>
            <w:tcW w:w="1843" w:type="dxa"/>
            <w:tcBorders>
              <w:top w:val="single" w:sz="4" w:space="0" w:color="auto"/>
              <w:bottom w:val="single" w:sz="4" w:space="0" w:color="auto"/>
            </w:tcBorders>
            <w:shd w:val="clear" w:color="auto" w:fill="auto"/>
          </w:tcPr>
          <w:p w14:paraId="65B974B4" w14:textId="77777777" w:rsidR="00EC11FD" w:rsidRPr="00317259" w:rsidRDefault="00EC11FD" w:rsidP="00317259">
            <w:pPr>
              <w:pStyle w:val="TableText"/>
              <w:spacing w:before="60" w:after="60"/>
              <w:rPr>
                <w:sz w:val="18"/>
                <w:szCs w:val="18"/>
              </w:rPr>
            </w:pPr>
          </w:p>
        </w:tc>
        <w:tc>
          <w:tcPr>
            <w:tcW w:w="850" w:type="dxa"/>
            <w:tcBorders>
              <w:top w:val="single" w:sz="4" w:space="0" w:color="auto"/>
              <w:bottom w:val="single" w:sz="4" w:space="0" w:color="auto"/>
            </w:tcBorders>
            <w:shd w:val="clear" w:color="auto" w:fill="auto"/>
          </w:tcPr>
          <w:p w14:paraId="16BF0DA3" w14:textId="77777777" w:rsidR="00EC11FD" w:rsidRPr="00317259" w:rsidRDefault="00EC11FD" w:rsidP="00317259">
            <w:pPr>
              <w:pStyle w:val="TableText"/>
              <w:spacing w:before="60" w:after="60"/>
              <w:jc w:val="center"/>
              <w:rPr>
                <w:b/>
                <w:sz w:val="18"/>
                <w:szCs w:val="18"/>
              </w:rPr>
            </w:pPr>
            <w:r w:rsidRPr="00317259">
              <w:rPr>
                <w:b/>
                <w:sz w:val="18"/>
                <w:szCs w:val="18"/>
              </w:rPr>
              <w:t>2007</w:t>
            </w:r>
          </w:p>
        </w:tc>
        <w:tc>
          <w:tcPr>
            <w:tcW w:w="851" w:type="dxa"/>
            <w:tcBorders>
              <w:top w:val="single" w:sz="4" w:space="0" w:color="auto"/>
              <w:bottom w:val="single" w:sz="4" w:space="0" w:color="auto"/>
            </w:tcBorders>
            <w:shd w:val="clear" w:color="auto" w:fill="auto"/>
          </w:tcPr>
          <w:p w14:paraId="3A7ADD70" w14:textId="77777777" w:rsidR="00EC11FD" w:rsidRPr="00317259" w:rsidRDefault="00EC11FD" w:rsidP="00317259">
            <w:pPr>
              <w:pStyle w:val="TableText"/>
              <w:spacing w:before="60" w:after="60"/>
              <w:jc w:val="center"/>
              <w:rPr>
                <w:b/>
                <w:sz w:val="18"/>
                <w:szCs w:val="18"/>
              </w:rPr>
            </w:pPr>
            <w:r w:rsidRPr="00317259">
              <w:rPr>
                <w:b/>
                <w:sz w:val="18"/>
                <w:szCs w:val="18"/>
              </w:rPr>
              <w:t>2008</w:t>
            </w:r>
          </w:p>
        </w:tc>
        <w:tc>
          <w:tcPr>
            <w:tcW w:w="850" w:type="dxa"/>
            <w:tcBorders>
              <w:top w:val="single" w:sz="4" w:space="0" w:color="auto"/>
              <w:bottom w:val="single" w:sz="4" w:space="0" w:color="auto"/>
            </w:tcBorders>
            <w:shd w:val="clear" w:color="auto" w:fill="auto"/>
          </w:tcPr>
          <w:p w14:paraId="168DE682" w14:textId="77777777" w:rsidR="00EC11FD" w:rsidRPr="00317259" w:rsidRDefault="00EC11FD" w:rsidP="00317259">
            <w:pPr>
              <w:pStyle w:val="TableText"/>
              <w:spacing w:before="60" w:after="60"/>
              <w:jc w:val="center"/>
              <w:rPr>
                <w:b/>
                <w:sz w:val="18"/>
                <w:szCs w:val="18"/>
              </w:rPr>
            </w:pPr>
            <w:r w:rsidRPr="00317259">
              <w:rPr>
                <w:b/>
                <w:sz w:val="18"/>
                <w:szCs w:val="18"/>
              </w:rPr>
              <w:t>2009</w:t>
            </w:r>
          </w:p>
        </w:tc>
        <w:tc>
          <w:tcPr>
            <w:tcW w:w="851" w:type="dxa"/>
            <w:tcBorders>
              <w:top w:val="single" w:sz="4" w:space="0" w:color="auto"/>
              <w:bottom w:val="single" w:sz="4" w:space="0" w:color="auto"/>
            </w:tcBorders>
            <w:shd w:val="clear" w:color="auto" w:fill="auto"/>
          </w:tcPr>
          <w:p w14:paraId="5CD0D461" w14:textId="77777777" w:rsidR="00EC11FD" w:rsidRPr="00317259" w:rsidRDefault="00EC11FD" w:rsidP="00317259">
            <w:pPr>
              <w:pStyle w:val="TableText"/>
              <w:spacing w:before="60" w:after="60"/>
              <w:jc w:val="center"/>
              <w:rPr>
                <w:b/>
                <w:sz w:val="18"/>
                <w:szCs w:val="18"/>
              </w:rPr>
            </w:pPr>
            <w:r w:rsidRPr="00317259">
              <w:rPr>
                <w:b/>
                <w:sz w:val="18"/>
                <w:szCs w:val="18"/>
              </w:rPr>
              <w:t>2010</w:t>
            </w:r>
          </w:p>
        </w:tc>
        <w:tc>
          <w:tcPr>
            <w:tcW w:w="850" w:type="dxa"/>
            <w:tcBorders>
              <w:top w:val="single" w:sz="4" w:space="0" w:color="auto"/>
              <w:bottom w:val="single" w:sz="4" w:space="0" w:color="auto"/>
            </w:tcBorders>
            <w:shd w:val="clear" w:color="auto" w:fill="auto"/>
          </w:tcPr>
          <w:p w14:paraId="52706E32" w14:textId="77777777" w:rsidR="00EC11FD" w:rsidRPr="00317259" w:rsidRDefault="00EC11FD" w:rsidP="00317259">
            <w:pPr>
              <w:pStyle w:val="TableText"/>
              <w:spacing w:before="60" w:after="60"/>
              <w:jc w:val="center"/>
              <w:rPr>
                <w:b/>
                <w:sz w:val="18"/>
                <w:szCs w:val="18"/>
              </w:rPr>
            </w:pPr>
            <w:r w:rsidRPr="00317259">
              <w:rPr>
                <w:b/>
                <w:sz w:val="18"/>
                <w:szCs w:val="18"/>
              </w:rPr>
              <w:t>2011</w:t>
            </w:r>
          </w:p>
        </w:tc>
        <w:tc>
          <w:tcPr>
            <w:tcW w:w="851" w:type="dxa"/>
            <w:tcBorders>
              <w:top w:val="single" w:sz="4" w:space="0" w:color="auto"/>
              <w:bottom w:val="single" w:sz="4" w:space="0" w:color="auto"/>
            </w:tcBorders>
            <w:shd w:val="clear" w:color="auto" w:fill="auto"/>
          </w:tcPr>
          <w:p w14:paraId="3E404FA7" w14:textId="77777777" w:rsidR="00EC11FD" w:rsidRPr="00317259" w:rsidRDefault="00EC11FD" w:rsidP="00317259">
            <w:pPr>
              <w:pStyle w:val="TableText"/>
              <w:spacing w:before="60" w:after="60"/>
              <w:jc w:val="center"/>
              <w:rPr>
                <w:b/>
                <w:sz w:val="18"/>
                <w:szCs w:val="18"/>
              </w:rPr>
            </w:pPr>
            <w:r w:rsidRPr="00317259">
              <w:rPr>
                <w:b/>
                <w:sz w:val="18"/>
                <w:szCs w:val="18"/>
              </w:rPr>
              <w:t>2012</w:t>
            </w:r>
          </w:p>
        </w:tc>
        <w:tc>
          <w:tcPr>
            <w:tcW w:w="850" w:type="dxa"/>
            <w:tcBorders>
              <w:top w:val="single" w:sz="4" w:space="0" w:color="auto"/>
              <w:bottom w:val="single" w:sz="4" w:space="0" w:color="auto"/>
            </w:tcBorders>
            <w:shd w:val="clear" w:color="auto" w:fill="auto"/>
          </w:tcPr>
          <w:p w14:paraId="443C8B31" w14:textId="77777777" w:rsidR="00EC11FD" w:rsidRPr="00317259" w:rsidRDefault="00EC11FD" w:rsidP="00317259">
            <w:pPr>
              <w:pStyle w:val="TableText"/>
              <w:spacing w:before="60" w:after="60"/>
              <w:jc w:val="center"/>
              <w:rPr>
                <w:b/>
                <w:sz w:val="18"/>
                <w:szCs w:val="18"/>
              </w:rPr>
            </w:pPr>
            <w:r w:rsidRPr="00317259">
              <w:rPr>
                <w:b/>
                <w:sz w:val="18"/>
                <w:szCs w:val="18"/>
              </w:rPr>
              <w:t>2013</w:t>
            </w:r>
          </w:p>
        </w:tc>
        <w:tc>
          <w:tcPr>
            <w:tcW w:w="851" w:type="dxa"/>
            <w:tcBorders>
              <w:top w:val="single" w:sz="4" w:space="0" w:color="auto"/>
              <w:bottom w:val="single" w:sz="4" w:space="0" w:color="auto"/>
            </w:tcBorders>
            <w:shd w:val="clear" w:color="auto" w:fill="auto"/>
          </w:tcPr>
          <w:p w14:paraId="61B4A240" w14:textId="77777777" w:rsidR="00EC11FD" w:rsidRPr="00317259" w:rsidRDefault="00EC11FD" w:rsidP="00317259">
            <w:pPr>
              <w:pStyle w:val="TableText"/>
              <w:spacing w:before="60" w:after="60"/>
              <w:jc w:val="center"/>
              <w:rPr>
                <w:b/>
                <w:sz w:val="18"/>
                <w:szCs w:val="18"/>
              </w:rPr>
            </w:pPr>
            <w:r w:rsidRPr="00317259">
              <w:rPr>
                <w:b/>
                <w:sz w:val="18"/>
                <w:szCs w:val="18"/>
              </w:rPr>
              <w:t>2014</w:t>
            </w:r>
          </w:p>
        </w:tc>
        <w:tc>
          <w:tcPr>
            <w:tcW w:w="851" w:type="dxa"/>
            <w:tcBorders>
              <w:top w:val="single" w:sz="4" w:space="0" w:color="auto"/>
              <w:bottom w:val="single" w:sz="4" w:space="0" w:color="auto"/>
            </w:tcBorders>
            <w:shd w:val="clear" w:color="auto" w:fill="auto"/>
          </w:tcPr>
          <w:p w14:paraId="69C16E14" w14:textId="77777777" w:rsidR="00EC11FD" w:rsidRPr="00317259" w:rsidRDefault="00EC11FD" w:rsidP="00317259">
            <w:pPr>
              <w:pStyle w:val="TableText"/>
              <w:spacing w:before="60" w:after="60"/>
              <w:jc w:val="center"/>
              <w:rPr>
                <w:b/>
                <w:sz w:val="18"/>
                <w:szCs w:val="18"/>
              </w:rPr>
            </w:pPr>
            <w:r w:rsidRPr="00317259">
              <w:rPr>
                <w:b/>
                <w:sz w:val="18"/>
                <w:szCs w:val="18"/>
              </w:rPr>
              <w:t>2015</w:t>
            </w:r>
          </w:p>
        </w:tc>
      </w:tr>
      <w:tr w:rsidR="00141BE9" w:rsidRPr="00244677" w14:paraId="68D850E0" w14:textId="77777777" w:rsidTr="00317259">
        <w:trPr>
          <w:cantSplit/>
        </w:trPr>
        <w:tc>
          <w:tcPr>
            <w:tcW w:w="1843" w:type="dxa"/>
            <w:tcBorders>
              <w:top w:val="single" w:sz="4" w:space="0" w:color="auto"/>
              <w:bottom w:val="single" w:sz="4" w:space="0" w:color="A6A6A6"/>
            </w:tcBorders>
            <w:shd w:val="clear" w:color="auto" w:fill="auto"/>
          </w:tcPr>
          <w:p w14:paraId="36A4A7DF" w14:textId="77777777" w:rsidR="00EC11FD" w:rsidRPr="00317259" w:rsidRDefault="00EC11FD" w:rsidP="00317259">
            <w:pPr>
              <w:pStyle w:val="TableText"/>
              <w:spacing w:before="60" w:after="60"/>
              <w:rPr>
                <w:sz w:val="18"/>
                <w:szCs w:val="18"/>
              </w:rPr>
            </w:pPr>
            <w:r w:rsidRPr="00317259">
              <w:rPr>
                <w:sz w:val="18"/>
                <w:szCs w:val="18"/>
              </w:rPr>
              <w:t>Pacific</w:t>
            </w:r>
          </w:p>
        </w:tc>
        <w:tc>
          <w:tcPr>
            <w:tcW w:w="850" w:type="dxa"/>
            <w:tcBorders>
              <w:top w:val="single" w:sz="4" w:space="0" w:color="auto"/>
              <w:bottom w:val="single" w:sz="4" w:space="0" w:color="A6A6A6"/>
            </w:tcBorders>
            <w:shd w:val="clear" w:color="auto" w:fill="auto"/>
          </w:tcPr>
          <w:p w14:paraId="65C8F9BD" w14:textId="77777777" w:rsidR="00EC11FD" w:rsidRPr="00317259" w:rsidRDefault="00EC11FD" w:rsidP="00317259">
            <w:pPr>
              <w:pStyle w:val="TableText"/>
              <w:spacing w:before="60" w:after="60"/>
              <w:jc w:val="center"/>
              <w:rPr>
                <w:sz w:val="18"/>
                <w:szCs w:val="18"/>
              </w:rPr>
            </w:pPr>
            <w:r w:rsidRPr="00317259">
              <w:rPr>
                <w:sz w:val="18"/>
                <w:szCs w:val="18"/>
              </w:rPr>
              <w:t>28.1%</w:t>
            </w:r>
          </w:p>
        </w:tc>
        <w:tc>
          <w:tcPr>
            <w:tcW w:w="851" w:type="dxa"/>
            <w:tcBorders>
              <w:top w:val="single" w:sz="4" w:space="0" w:color="auto"/>
              <w:bottom w:val="single" w:sz="4" w:space="0" w:color="A6A6A6"/>
            </w:tcBorders>
            <w:shd w:val="clear" w:color="auto" w:fill="auto"/>
          </w:tcPr>
          <w:p w14:paraId="6A21BECB" w14:textId="77777777" w:rsidR="00EC11FD" w:rsidRPr="00317259" w:rsidRDefault="00EC11FD" w:rsidP="00317259">
            <w:pPr>
              <w:pStyle w:val="TableText"/>
              <w:spacing w:before="60" w:after="60"/>
              <w:jc w:val="center"/>
              <w:rPr>
                <w:sz w:val="18"/>
                <w:szCs w:val="18"/>
              </w:rPr>
            </w:pPr>
            <w:r w:rsidRPr="00317259">
              <w:rPr>
                <w:sz w:val="18"/>
                <w:szCs w:val="18"/>
              </w:rPr>
              <w:t>30.2%</w:t>
            </w:r>
          </w:p>
        </w:tc>
        <w:tc>
          <w:tcPr>
            <w:tcW w:w="850" w:type="dxa"/>
            <w:tcBorders>
              <w:top w:val="single" w:sz="4" w:space="0" w:color="auto"/>
              <w:bottom w:val="single" w:sz="4" w:space="0" w:color="A6A6A6"/>
            </w:tcBorders>
            <w:shd w:val="clear" w:color="auto" w:fill="auto"/>
          </w:tcPr>
          <w:p w14:paraId="2BA16A9B" w14:textId="77777777" w:rsidR="00EC11FD" w:rsidRPr="00317259" w:rsidRDefault="00EC11FD" w:rsidP="00317259">
            <w:pPr>
              <w:pStyle w:val="TableText"/>
              <w:spacing w:before="60" w:after="60"/>
              <w:jc w:val="center"/>
              <w:rPr>
                <w:sz w:val="18"/>
                <w:szCs w:val="18"/>
              </w:rPr>
            </w:pPr>
            <w:r w:rsidRPr="00317259">
              <w:rPr>
                <w:sz w:val="18"/>
                <w:szCs w:val="18"/>
              </w:rPr>
              <w:t>32.2%</w:t>
            </w:r>
          </w:p>
        </w:tc>
        <w:tc>
          <w:tcPr>
            <w:tcW w:w="851" w:type="dxa"/>
            <w:tcBorders>
              <w:top w:val="single" w:sz="4" w:space="0" w:color="auto"/>
              <w:bottom w:val="single" w:sz="4" w:space="0" w:color="A6A6A6"/>
            </w:tcBorders>
            <w:shd w:val="clear" w:color="auto" w:fill="auto"/>
          </w:tcPr>
          <w:p w14:paraId="6A83959F" w14:textId="77777777" w:rsidR="00EC11FD" w:rsidRPr="00317259" w:rsidRDefault="00EC11FD" w:rsidP="00317259">
            <w:pPr>
              <w:pStyle w:val="TableText"/>
              <w:spacing w:before="60" w:after="60"/>
              <w:jc w:val="center"/>
              <w:rPr>
                <w:sz w:val="18"/>
                <w:szCs w:val="18"/>
              </w:rPr>
            </w:pPr>
            <w:r w:rsidRPr="00317259">
              <w:rPr>
                <w:sz w:val="18"/>
                <w:szCs w:val="18"/>
              </w:rPr>
              <w:t>49.1%</w:t>
            </w:r>
          </w:p>
        </w:tc>
        <w:tc>
          <w:tcPr>
            <w:tcW w:w="850" w:type="dxa"/>
            <w:tcBorders>
              <w:top w:val="single" w:sz="4" w:space="0" w:color="auto"/>
              <w:bottom w:val="single" w:sz="4" w:space="0" w:color="A6A6A6"/>
            </w:tcBorders>
            <w:shd w:val="clear" w:color="auto" w:fill="auto"/>
          </w:tcPr>
          <w:p w14:paraId="550FE261" w14:textId="77777777" w:rsidR="00EC11FD" w:rsidRPr="00317259" w:rsidRDefault="00EC11FD" w:rsidP="00317259">
            <w:pPr>
              <w:pStyle w:val="TableText"/>
              <w:spacing w:before="60" w:after="60"/>
              <w:jc w:val="center"/>
              <w:rPr>
                <w:sz w:val="18"/>
                <w:szCs w:val="18"/>
              </w:rPr>
            </w:pPr>
            <w:r w:rsidRPr="00317259">
              <w:rPr>
                <w:sz w:val="18"/>
                <w:szCs w:val="18"/>
              </w:rPr>
              <w:t>59.4%</w:t>
            </w:r>
          </w:p>
        </w:tc>
        <w:tc>
          <w:tcPr>
            <w:tcW w:w="851" w:type="dxa"/>
            <w:tcBorders>
              <w:top w:val="single" w:sz="4" w:space="0" w:color="auto"/>
              <w:bottom w:val="single" w:sz="4" w:space="0" w:color="A6A6A6"/>
            </w:tcBorders>
            <w:shd w:val="clear" w:color="auto" w:fill="auto"/>
          </w:tcPr>
          <w:p w14:paraId="5D6C9979" w14:textId="77777777" w:rsidR="00EC11FD" w:rsidRPr="00317259" w:rsidRDefault="00EC11FD" w:rsidP="00317259">
            <w:pPr>
              <w:pStyle w:val="TableText"/>
              <w:spacing w:before="60" w:after="60"/>
              <w:jc w:val="center"/>
              <w:rPr>
                <w:sz w:val="18"/>
                <w:szCs w:val="18"/>
              </w:rPr>
            </w:pPr>
            <w:r w:rsidRPr="00317259">
              <w:rPr>
                <w:sz w:val="18"/>
                <w:szCs w:val="18"/>
              </w:rPr>
              <w:t>66.3%</w:t>
            </w:r>
          </w:p>
        </w:tc>
        <w:tc>
          <w:tcPr>
            <w:tcW w:w="850" w:type="dxa"/>
            <w:tcBorders>
              <w:top w:val="single" w:sz="4" w:space="0" w:color="auto"/>
              <w:bottom w:val="single" w:sz="4" w:space="0" w:color="A6A6A6"/>
            </w:tcBorders>
            <w:shd w:val="clear" w:color="auto" w:fill="auto"/>
          </w:tcPr>
          <w:p w14:paraId="2A48A8ED" w14:textId="77777777" w:rsidR="00EC11FD" w:rsidRPr="00317259" w:rsidRDefault="00EC11FD" w:rsidP="00317259">
            <w:pPr>
              <w:pStyle w:val="TableText"/>
              <w:spacing w:before="60" w:after="60"/>
              <w:jc w:val="center"/>
              <w:rPr>
                <w:sz w:val="18"/>
                <w:szCs w:val="18"/>
              </w:rPr>
            </w:pPr>
            <w:r w:rsidRPr="00317259">
              <w:rPr>
                <w:sz w:val="18"/>
                <w:szCs w:val="18"/>
              </w:rPr>
              <w:t>67.8%</w:t>
            </w:r>
          </w:p>
        </w:tc>
        <w:tc>
          <w:tcPr>
            <w:tcW w:w="851" w:type="dxa"/>
            <w:tcBorders>
              <w:top w:val="single" w:sz="4" w:space="0" w:color="auto"/>
              <w:bottom w:val="single" w:sz="4" w:space="0" w:color="A6A6A6"/>
            </w:tcBorders>
            <w:shd w:val="clear" w:color="auto" w:fill="auto"/>
          </w:tcPr>
          <w:p w14:paraId="40854A23" w14:textId="77777777" w:rsidR="00EC11FD" w:rsidRPr="00317259" w:rsidRDefault="00EC11FD" w:rsidP="00317259">
            <w:pPr>
              <w:pStyle w:val="TableText"/>
              <w:spacing w:before="60" w:after="60"/>
              <w:jc w:val="center"/>
              <w:rPr>
                <w:sz w:val="18"/>
                <w:szCs w:val="18"/>
              </w:rPr>
            </w:pPr>
            <w:r w:rsidRPr="00317259">
              <w:rPr>
                <w:sz w:val="18"/>
                <w:szCs w:val="18"/>
              </w:rPr>
              <w:t>74.7%</w:t>
            </w:r>
          </w:p>
        </w:tc>
        <w:tc>
          <w:tcPr>
            <w:tcW w:w="851" w:type="dxa"/>
            <w:tcBorders>
              <w:top w:val="single" w:sz="4" w:space="0" w:color="auto"/>
              <w:bottom w:val="single" w:sz="4" w:space="0" w:color="A6A6A6"/>
            </w:tcBorders>
            <w:shd w:val="clear" w:color="auto" w:fill="auto"/>
          </w:tcPr>
          <w:p w14:paraId="547A09D7" w14:textId="77777777" w:rsidR="00EC11FD" w:rsidRPr="00317259" w:rsidRDefault="00EC11FD" w:rsidP="00317259">
            <w:pPr>
              <w:pStyle w:val="TableText"/>
              <w:spacing w:before="60" w:after="60"/>
              <w:jc w:val="center"/>
              <w:rPr>
                <w:sz w:val="18"/>
                <w:szCs w:val="18"/>
              </w:rPr>
            </w:pPr>
            <w:r w:rsidRPr="00317259">
              <w:rPr>
                <w:sz w:val="18"/>
                <w:szCs w:val="18"/>
              </w:rPr>
              <w:t>75.6%</w:t>
            </w:r>
          </w:p>
        </w:tc>
      </w:tr>
      <w:tr w:rsidR="00141BE9" w:rsidRPr="00244677" w14:paraId="2DED3FA1" w14:textId="77777777" w:rsidTr="00317259">
        <w:trPr>
          <w:cantSplit/>
        </w:trPr>
        <w:tc>
          <w:tcPr>
            <w:tcW w:w="1843" w:type="dxa"/>
            <w:tcBorders>
              <w:top w:val="single" w:sz="4" w:space="0" w:color="A6A6A6"/>
              <w:bottom w:val="single" w:sz="4" w:space="0" w:color="A6A6A6"/>
            </w:tcBorders>
            <w:shd w:val="clear" w:color="auto" w:fill="auto"/>
          </w:tcPr>
          <w:p w14:paraId="4DA37E10" w14:textId="77777777" w:rsidR="00EC11FD" w:rsidRPr="00317259" w:rsidRDefault="00EC11FD" w:rsidP="00317259">
            <w:pPr>
              <w:pStyle w:val="TableText"/>
              <w:spacing w:before="60" w:after="60"/>
              <w:rPr>
                <w:sz w:val="18"/>
                <w:szCs w:val="18"/>
              </w:rPr>
            </w:pPr>
            <w:r w:rsidRPr="00317259">
              <w:rPr>
                <w:sz w:val="18"/>
                <w:szCs w:val="18"/>
              </w:rPr>
              <w:t>Total New Zealand</w:t>
            </w:r>
          </w:p>
        </w:tc>
        <w:tc>
          <w:tcPr>
            <w:tcW w:w="850" w:type="dxa"/>
            <w:tcBorders>
              <w:top w:val="single" w:sz="4" w:space="0" w:color="A6A6A6"/>
              <w:bottom w:val="single" w:sz="4" w:space="0" w:color="A6A6A6"/>
            </w:tcBorders>
            <w:shd w:val="clear" w:color="auto" w:fill="auto"/>
          </w:tcPr>
          <w:p w14:paraId="1427F9BE" w14:textId="77777777" w:rsidR="00EC11FD" w:rsidRPr="00317259" w:rsidRDefault="00EC11FD" w:rsidP="00317259">
            <w:pPr>
              <w:pStyle w:val="TableText"/>
              <w:spacing w:before="60" w:after="60"/>
              <w:jc w:val="center"/>
              <w:rPr>
                <w:sz w:val="18"/>
                <w:szCs w:val="18"/>
              </w:rPr>
            </w:pPr>
            <w:r w:rsidRPr="00317259">
              <w:rPr>
                <w:sz w:val="18"/>
                <w:szCs w:val="18"/>
              </w:rPr>
              <w:t>43.2%</w:t>
            </w:r>
          </w:p>
        </w:tc>
        <w:tc>
          <w:tcPr>
            <w:tcW w:w="851" w:type="dxa"/>
            <w:tcBorders>
              <w:top w:val="single" w:sz="4" w:space="0" w:color="A6A6A6"/>
              <w:bottom w:val="single" w:sz="4" w:space="0" w:color="A6A6A6"/>
            </w:tcBorders>
            <w:shd w:val="clear" w:color="auto" w:fill="auto"/>
          </w:tcPr>
          <w:p w14:paraId="5CA49DE7" w14:textId="77777777" w:rsidR="00EC11FD" w:rsidRPr="00317259" w:rsidRDefault="00EC11FD" w:rsidP="00317259">
            <w:pPr>
              <w:pStyle w:val="TableText"/>
              <w:spacing w:before="60" w:after="60"/>
              <w:jc w:val="center"/>
              <w:rPr>
                <w:sz w:val="18"/>
                <w:szCs w:val="18"/>
              </w:rPr>
            </w:pPr>
            <w:r w:rsidRPr="00317259">
              <w:rPr>
                <w:sz w:val="18"/>
                <w:szCs w:val="18"/>
              </w:rPr>
              <w:t>43.0%</w:t>
            </w:r>
          </w:p>
        </w:tc>
        <w:tc>
          <w:tcPr>
            <w:tcW w:w="850" w:type="dxa"/>
            <w:tcBorders>
              <w:top w:val="single" w:sz="4" w:space="0" w:color="A6A6A6"/>
              <w:bottom w:val="single" w:sz="4" w:space="0" w:color="A6A6A6"/>
            </w:tcBorders>
            <w:shd w:val="clear" w:color="auto" w:fill="auto"/>
          </w:tcPr>
          <w:p w14:paraId="324A8361" w14:textId="77777777" w:rsidR="00EC11FD" w:rsidRPr="00317259" w:rsidRDefault="00EC11FD" w:rsidP="00317259">
            <w:pPr>
              <w:pStyle w:val="TableText"/>
              <w:spacing w:before="60" w:after="60"/>
              <w:jc w:val="center"/>
              <w:rPr>
                <w:sz w:val="18"/>
                <w:szCs w:val="18"/>
              </w:rPr>
            </w:pPr>
            <w:r w:rsidRPr="00317259">
              <w:rPr>
                <w:sz w:val="18"/>
                <w:szCs w:val="18"/>
              </w:rPr>
              <w:t>48.9%</w:t>
            </w:r>
          </w:p>
        </w:tc>
        <w:tc>
          <w:tcPr>
            <w:tcW w:w="851" w:type="dxa"/>
            <w:tcBorders>
              <w:top w:val="single" w:sz="4" w:space="0" w:color="A6A6A6"/>
              <w:bottom w:val="single" w:sz="4" w:space="0" w:color="A6A6A6"/>
            </w:tcBorders>
            <w:shd w:val="clear" w:color="auto" w:fill="auto"/>
          </w:tcPr>
          <w:p w14:paraId="6F9EFF9F" w14:textId="77777777" w:rsidR="00EC11FD" w:rsidRPr="00317259" w:rsidRDefault="00EC11FD" w:rsidP="00317259">
            <w:pPr>
              <w:pStyle w:val="TableText"/>
              <w:spacing w:before="60" w:after="60"/>
              <w:jc w:val="center"/>
              <w:rPr>
                <w:sz w:val="18"/>
                <w:szCs w:val="18"/>
              </w:rPr>
            </w:pPr>
            <w:r w:rsidRPr="00317259">
              <w:rPr>
                <w:sz w:val="18"/>
                <w:szCs w:val="18"/>
              </w:rPr>
              <w:t>59.8%</w:t>
            </w:r>
          </w:p>
        </w:tc>
        <w:tc>
          <w:tcPr>
            <w:tcW w:w="850" w:type="dxa"/>
            <w:tcBorders>
              <w:top w:val="single" w:sz="4" w:space="0" w:color="A6A6A6"/>
              <w:bottom w:val="single" w:sz="4" w:space="0" w:color="A6A6A6"/>
            </w:tcBorders>
            <w:shd w:val="clear" w:color="auto" w:fill="auto"/>
          </w:tcPr>
          <w:p w14:paraId="41C1595E" w14:textId="77777777" w:rsidR="00EC11FD" w:rsidRPr="00317259" w:rsidRDefault="00EC11FD" w:rsidP="00317259">
            <w:pPr>
              <w:pStyle w:val="TableText"/>
              <w:spacing w:before="60" w:after="60"/>
              <w:jc w:val="center"/>
              <w:rPr>
                <w:sz w:val="18"/>
                <w:szCs w:val="18"/>
              </w:rPr>
            </w:pPr>
            <w:r w:rsidRPr="00317259">
              <w:rPr>
                <w:sz w:val="18"/>
                <w:szCs w:val="18"/>
              </w:rPr>
              <w:t>62.6%</w:t>
            </w:r>
          </w:p>
        </w:tc>
        <w:tc>
          <w:tcPr>
            <w:tcW w:w="851" w:type="dxa"/>
            <w:tcBorders>
              <w:top w:val="single" w:sz="4" w:space="0" w:color="A6A6A6"/>
              <w:bottom w:val="single" w:sz="4" w:space="0" w:color="A6A6A6"/>
            </w:tcBorders>
            <w:shd w:val="clear" w:color="auto" w:fill="auto"/>
          </w:tcPr>
          <w:p w14:paraId="318E467D" w14:textId="77777777" w:rsidR="00EC11FD" w:rsidRPr="00317259" w:rsidRDefault="00EC11FD" w:rsidP="00317259">
            <w:pPr>
              <w:pStyle w:val="TableText"/>
              <w:spacing w:before="60" w:after="60"/>
              <w:jc w:val="center"/>
              <w:rPr>
                <w:sz w:val="18"/>
                <w:szCs w:val="18"/>
              </w:rPr>
            </w:pPr>
            <w:r w:rsidRPr="00317259">
              <w:rPr>
                <w:sz w:val="18"/>
                <w:szCs w:val="18"/>
              </w:rPr>
              <w:t>69.5%</w:t>
            </w:r>
          </w:p>
        </w:tc>
        <w:tc>
          <w:tcPr>
            <w:tcW w:w="850" w:type="dxa"/>
            <w:tcBorders>
              <w:top w:val="single" w:sz="4" w:space="0" w:color="A6A6A6"/>
              <w:bottom w:val="single" w:sz="4" w:space="0" w:color="A6A6A6"/>
            </w:tcBorders>
            <w:shd w:val="clear" w:color="auto" w:fill="auto"/>
          </w:tcPr>
          <w:p w14:paraId="3A32ECFF" w14:textId="77777777" w:rsidR="00EC11FD" w:rsidRPr="00317259" w:rsidRDefault="00EC11FD" w:rsidP="00317259">
            <w:pPr>
              <w:pStyle w:val="TableText"/>
              <w:spacing w:before="60" w:after="60"/>
              <w:jc w:val="center"/>
              <w:rPr>
                <w:sz w:val="18"/>
                <w:szCs w:val="18"/>
              </w:rPr>
            </w:pPr>
            <w:r w:rsidRPr="00317259">
              <w:rPr>
                <w:sz w:val="18"/>
                <w:szCs w:val="18"/>
              </w:rPr>
              <w:t>72.9%</w:t>
            </w:r>
          </w:p>
        </w:tc>
        <w:tc>
          <w:tcPr>
            <w:tcW w:w="851" w:type="dxa"/>
            <w:tcBorders>
              <w:top w:val="single" w:sz="4" w:space="0" w:color="A6A6A6"/>
              <w:bottom w:val="single" w:sz="4" w:space="0" w:color="A6A6A6"/>
            </w:tcBorders>
            <w:shd w:val="clear" w:color="auto" w:fill="auto"/>
          </w:tcPr>
          <w:p w14:paraId="4EBAC655" w14:textId="77777777" w:rsidR="00EC11FD" w:rsidRPr="00317259" w:rsidRDefault="00EC11FD" w:rsidP="00317259">
            <w:pPr>
              <w:pStyle w:val="TableText"/>
              <w:spacing w:before="60" w:after="60"/>
              <w:jc w:val="center"/>
              <w:rPr>
                <w:sz w:val="18"/>
                <w:szCs w:val="18"/>
              </w:rPr>
            </w:pPr>
            <w:r w:rsidRPr="00317259">
              <w:rPr>
                <w:sz w:val="18"/>
                <w:szCs w:val="18"/>
              </w:rPr>
              <w:t>75.6%</w:t>
            </w:r>
          </w:p>
        </w:tc>
        <w:tc>
          <w:tcPr>
            <w:tcW w:w="851" w:type="dxa"/>
            <w:tcBorders>
              <w:top w:val="single" w:sz="4" w:space="0" w:color="A6A6A6"/>
              <w:bottom w:val="single" w:sz="4" w:space="0" w:color="A6A6A6"/>
            </w:tcBorders>
            <w:shd w:val="clear" w:color="auto" w:fill="auto"/>
          </w:tcPr>
          <w:p w14:paraId="6E578098" w14:textId="77777777" w:rsidR="00EC11FD" w:rsidRPr="00317259" w:rsidRDefault="00EC11FD" w:rsidP="00317259">
            <w:pPr>
              <w:pStyle w:val="TableText"/>
              <w:spacing w:before="60" w:after="60"/>
              <w:jc w:val="center"/>
              <w:rPr>
                <w:sz w:val="18"/>
                <w:szCs w:val="18"/>
              </w:rPr>
            </w:pPr>
            <w:r w:rsidRPr="00317259">
              <w:rPr>
                <w:sz w:val="18"/>
                <w:szCs w:val="18"/>
              </w:rPr>
              <w:t>81.1%</w:t>
            </w:r>
          </w:p>
        </w:tc>
      </w:tr>
      <w:tr w:rsidR="00141BE9" w:rsidRPr="00244677" w14:paraId="0CB1195E" w14:textId="77777777" w:rsidTr="00317259">
        <w:trPr>
          <w:cantSplit/>
        </w:trPr>
        <w:tc>
          <w:tcPr>
            <w:tcW w:w="1843" w:type="dxa"/>
            <w:tcBorders>
              <w:top w:val="single" w:sz="4" w:space="0" w:color="A6A6A6"/>
            </w:tcBorders>
            <w:shd w:val="clear" w:color="auto" w:fill="auto"/>
          </w:tcPr>
          <w:p w14:paraId="01AED96F" w14:textId="77777777" w:rsidR="00EC11FD" w:rsidRPr="00317259" w:rsidRDefault="00EC11FD" w:rsidP="00317259">
            <w:pPr>
              <w:pStyle w:val="TableText"/>
              <w:spacing w:before="60" w:after="60"/>
              <w:rPr>
                <w:sz w:val="18"/>
                <w:szCs w:val="18"/>
              </w:rPr>
            </w:pPr>
            <w:r w:rsidRPr="00317259">
              <w:rPr>
                <w:sz w:val="18"/>
                <w:szCs w:val="18"/>
              </w:rPr>
              <w:t>Target</w:t>
            </w:r>
          </w:p>
        </w:tc>
        <w:tc>
          <w:tcPr>
            <w:tcW w:w="850" w:type="dxa"/>
            <w:tcBorders>
              <w:top w:val="single" w:sz="4" w:space="0" w:color="A6A6A6"/>
            </w:tcBorders>
            <w:shd w:val="clear" w:color="auto" w:fill="auto"/>
          </w:tcPr>
          <w:p w14:paraId="2BD837EA" w14:textId="77777777" w:rsidR="00EC11FD" w:rsidRPr="00317259" w:rsidRDefault="00EC11FD" w:rsidP="00317259">
            <w:pPr>
              <w:pStyle w:val="TableText"/>
              <w:spacing w:before="60" w:after="60"/>
              <w:jc w:val="center"/>
              <w:rPr>
                <w:sz w:val="18"/>
                <w:szCs w:val="18"/>
              </w:rPr>
            </w:pPr>
            <w:r w:rsidRPr="00317259">
              <w:rPr>
                <w:sz w:val="18"/>
                <w:szCs w:val="18"/>
              </w:rPr>
              <w:t>95.0%</w:t>
            </w:r>
          </w:p>
        </w:tc>
        <w:tc>
          <w:tcPr>
            <w:tcW w:w="851" w:type="dxa"/>
            <w:tcBorders>
              <w:top w:val="single" w:sz="4" w:space="0" w:color="A6A6A6"/>
            </w:tcBorders>
            <w:shd w:val="clear" w:color="auto" w:fill="auto"/>
          </w:tcPr>
          <w:p w14:paraId="20E5D584" w14:textId="77777777" w:rsidR="00EC11FD" w:rsidRPr="00317259" w:rsidRDefault="00EC11FD" w:rsidP="00317259">
            <w:pPr>
              <w:pStyle w:val="TableText"/>
              <w:spacing w:before="60" w:after="60"/>
              <w:jc w:val="center"/>
              <w:rPr>
                <w:sz w:val="18"/>
                <w:szCs w:val="18"/>
              </w:rPr>
            </w:pPr>
            <w:r w:rsidRPr="00317259">
              <w:rPr>
                <w:sz w:val="18"/>
                <w:szCs w:val="18"/>
              </w:rPr>
              <w:t>95.0%</w:t>
            </w:r>
          </w:p>
        </w:tc>
        <w:tc>
          <w:tcPr>
            <w:tcW w:w="850" w:type="dxa"/>
            <w:tcBorders>
              <w:top w:val="single" w:sz="4" w:space="0" w:color="A6A6A6"/>
            </w:tcBorders>
            <w:shd w:val="clear" w:color="auto" w:fill="auto"/>
          </w:tcPr>
          <w:p w14:paraId="2C3CFAB4" w14:textId="77777777" w:rsidR="00EC11FD" w:rsidRPr="00317259" w:rsidRDefault="00EC11FD" w:rsidP="00317259">
            <w:pPr>
              <w:pStyle w:val="TableText"/>
              <w:spacing w:before="60" w:after="60"/>
              <w:jc w:val="center"/>
              <w:rPr>
                <w:sz w:val="18"/>
                <w:szCs w:val="18"/>
              </w:rPr>
            </w:pPr>
            <w:r w:rsidRPr="00317259">
              <w:rPr>
                <w:sz w:val="18"/>
                <w:szCs w:val="18"/>
              </w:rPr>
              <w:t>95.0%</w:t>
            </w:r>
          </w:p>
        </w:tc>
        <w:tc>
          <w:tcPr>
            <w:tcW w:w="851" w:type="dxa"/>
            <w:tcBorders>
              <w:top w:val="single" w:sz="4" w:space="0" w:color="A6A6A6"/>
            </w:tcBorders>
            <w:shd w:val="clear" w:color="auto" w:fill="auto"/>
          </w:tcPr>
          <w:p w14:paraId="3A6A8563" w14:textId="77777777" w:rsidR="00EC11FD" w:rsidRPr="00317259" w:rsidRDefault="00EC11FD" w:rsidP="00317259">
            <w:pPr>
              <w:pStyle w:val="TableText"/>
              <w:spacing w:before="60" w:after="60"/>
              <w:jc w:val="center"/>
              <w:rPr>
                <w:sz w:val="18"/>
                <w:szCs w:val="18"/>
              </w:rPr>
            </w:pPr>
            <w:r w:rsidRPr="00317259">
              <w:rPr>
                <w:sz w:val="18"/>
                <w:szCs w:val="18"/>
              </w:rPr>
              <w:t>95.0%</w:t>
            </w:r>
          </w:p>
        </w:tc>
        <w:tc>
          <w:tcPr>
            <w:tcW w:w="850" w:type="dxa"/>
            <w:tcBorders>
              <w:top w:val="single" w:sz="4" w:space="0" w:color="A6A6A6"/>
            </w:tcBorders>
            <w:shd w:val="clear" w:color="auto" w:fill="auto"/>
          </w:tcPr>
          <w:p w14:paraId="238BF112" w14:textId="77777777" w:rsidR="00EC11FD" w:rsidRPr="00317259" w:rsidRDefault="00EC11FD" w:rsidP="00317259">
            <w:pPr>
              <w:pStyle w:val="TableText"/>
              <w:spacing w:before="60" w:after="60"/>
              <w:jc w:val="center"/>
              <w:rPr>
                <w:sz w:val="18"/>
                <w:szCs w:val="18"/>
              </w:rPr>
            </w:pPr>
            <w:r w:rsidRPr="00317259">
              <w:rPr>
                <w:sz w:val="18"/>
                <w:szCs w:val="18"/>
              </w:rPr>
              <w:t>95.0%</w:t>
            </w:r>
          </w:p>
        </w:tc>
        <w:tc>
          <w:tcPr>
            <w:tcW w:w="851" w:type="dxa"/>
            <w:tcBorders>
              <w:top w:val="single" w:sz="4" w:space="0" w:color="A6A6A6"/>
            </w:tcBorders>
            <w:shd w:val="clear" w:color="auto" w:fill="auto"/>
          </w:tcPr>
          <w:p w14:paraId="4AAC0BAA" w14:textId="77777777" w:rsidR="00EC11FD" w:rsidRPr="00317259" w:rsidRDefault="00EC11FD" w:rsidP="00317259">
            <w:pPr>
              <w:pStyle w:val="TableText"/>
              <w:spacing w:before="60" w:after="60"/>
              <w:jc w:val="center"/>
              <w:rPr>
                <w:sz w:val="18"/>
                <w:szCs w:val="18"/>
              </w:rPr>
            </w:pPr>
            <w:r w:rsidRPr="00317259">
              <w:rPr>
                <w:sz w:val="18"/>
                <w:szCs w:val="18"/>
              </w:rPr>
              <w:t>95.0%</w:t>
            </w:r>
          </w:p>
        </w:tc>
        <w:tc>
          <w:tcPr>
            <w:tcW w:w="850" w:type="dxa"/>
            <w:tcBorders>
              <w:top w:val="single" w:sz="4" w:space="0" w:color="A6A6A6"/>
            </w:tcBorders>
            <w:shd w:val="clear" w:color="auto" w:fill="auto"/>
          </w:tcPr>
          <w:p w14:paraId="45486794" w14:textId="77777777" w:rsidR="00EC11FD" w:rsidRPr="00317259" w:rsidRDefault="00EC11FD" w:rsidP="00317259">
            <w:pPr>
              <w:pStyle w:val="TableText"/>
              <w:spacing w:before="60" w:after="60"/>
              <w:jc w:val="center"/>
              <w:rPr>
                <w:sz w:val="18"/>
                <w:szCs w:val="18"/>
              </w:rPr>
            </w:pPr>
            <w:r w:rsidRPr="00317259">
              <w:rPr>
                <w:sz w:val="18"/>
                <w:szCs w:val="18"/>
              </w:rPr>
              <w:t>95.0%</w:t>
            </w:r>
          </w:p>
        </w:tc>
        <w:tc>
          <w:tcPr>
            <w:tcW w:w="851" w:type="dxa"/>
            <w:tcBorders>
              <w:top w:val="single" w:sz="4" w:space="0" w:color="A6A6A6"/>
            </w:tcBorders>
            <w:shd w:val="clear" w:color="auto" w:fill="auto"/>
          </w:tcPr>
          <w:p w14:paraId="05BA650C" w14:textId="77777777" w:rsidR="00EC11FD" w:rsidRPr="00317259" w:rsidRDefault="00EC11FD" w:rsidP="00317259">
            <w:pPr>
              <w:pStyle w:val="TableText"/>
              <w:spacing w:before="60" w:after="60"/>
              <w:jc w:val="center"/>
              <w:rPr>
                <w:sz w:val="18"/>
                <w:szCs w:val="18"/>
              </w:rPr>
            </w:pPr>
            <w:r w:rsidRPr="00317259">
              <w:rPr>
                <w:sz w:val="18"/>
                <w:szCs w:val="18"/>
              </w:rPr>
              <w:t>95.0%</w:t>
            </w:r>
          </w:p>
        </w:tc>
        <w:tc>
          <w:tcPr>
            <w:tcW w:w="851" w:type="dxa"/>
            <w:tcBorders>
              <w:top w:val="single" w:sz="4" w:space="0" w:color="A6A6A6"/>
            </w:tcBorders>
            <w:shd w:val="clear" w:color="auto" w:fill="auto"/>
          </w:tcPr>
          <w:p w14:paraId="5AC32D63" w14:textId="77777777" w:rsidR="00EC11FD" w:rsidRPr="00317259" w:rsidRDefault="00EC11FD" w:rsidP="00317259">
            <w:pPr>
              <w:pStyle w:val="TableText"/>
              <w:spacing w:before="60" w:after="60"/>
              <w:jc w:val="center"/>
              <w:rPr>
                <w:sz w:val="18"/>
                <w:szCs w:val="18"/>
              </w:rPr>
            </w:pPr>
            <w:r w:rsidRPr="00317259">
              <w:rPr>
                <w:sz w:val="18"/>
                <w:szCs w:val="18"/>
              </w:rPr>
              <w:t>95.0%</w:t>
            </w:r>
          </w:p>
        </w:tc>
      </w:tr>
    </w:tbl>
    <w:p w14:paraId="0126DBEE" w14:textId="77777777" w:rsidR="00CB6707" w:rsidRDefault="00CB6707" w:rsidP="00022816">
      <w:pPr>
        <w:rPr>
          <w:noProof/>
          <w:lang w:eastAsia="en-NZ"/>
        </w:rPr>
      </w:pPr>
    </w:p>
    <w:p w14:paraId="4ACFF674" w14:textId="77777777" w:rsidR="007B378C" w:rsidRPr="00EC11FD" w:rsidRDefault="007B378C" w:rsidP="00EC11FD">
      <w:pPr>
        <w:rPr>
          <w:b/>
        </w:rPr>
      </w:pPr>
      <w:r w:rsidRPr="00EC11FD">
        <w:rPr>
          <w:b/>
        </w:rPr>
        <w:t>Notes for Figures 16 and 17:</w:t>
      </w:r>
    </w:p>
    <w:p w14:paraId="272E9470" w14:textId="77777777" w:rsidR="007B378C" w:rsidRPr="00A119E8" w:rsidRDefault="007B378C" w:rsidP="00EC11FD">
      <w:pPr>
        <w:pStyle w:val="Bullet"/>
      </w:pPr>
      <w:r>
        <w:t>Time period: 2015.</w:t>
      </w:r>
    </w:p>
    <w:p w14:paraId="410158E4" w14:textId="77777777" w:rsidR="007B378C" w:rsidRPr="00A119E8" w:rsidRDefault="007B378C" w:rsidP="00EC11FD">
      <w:pPr>
        <w:pStyle w:val="Bullet"/>
      </w:pPr>
      <w:r w:rsidRPr="00A119E8">
        <w:t>Canterbury DHB did not report data by ethnicity f</w:t>
      </w:r>
      <w:r>
        <w:t xml:space="preserve">or this indicator prior to 2010. </w:t>
      </w:r>
      <w:r w:rsidRPr="00F3779F">
        <w:t>Fewer children were examined in Canterbury in 2014 than in 2013 due to the unavailability of mobile dental units during school term 2.</w:t>
      </w:r>
      <w:r w:rsidRPr="00A119E8">
        <w:t xml:space="preserve"> Hawke’s Bay DHB reported no data by ethnicity for the </w:t>
      </w:r>
      <w:r>
        <w:t xml:space="preserve">2007 and </w:t>
      </w:r>
      <w:r w:rsidRPr="00A119E8">
        <w:t>2011 year and Waikato DHB does not report data by ethnicity for this indicator.</w:t>
      </w:r>
    </w:p>
    <w:p w14:paraId="6BBBF240" w14:textId="77777777" w:rsidR="007B378C" w:rsidRPr="00A119E8" w:rsidRDefault="007B378C" w:rsidP="00EC11FD">
      <w:pPr>
        <w:pStyle w:val="Bullet"/>
      </w:pPr>
      <w:r w:rsidRPr="00A119E8">
        <w:t>Numerator: number of children aged under five years enrolled with the Community Oral Health Service (source: DHBs reporting).</w:t>
      </w:r>
    </w:p>
    <w:p w14:paraId="24496FC5" w14:textId="77777777" w:rsidR="007B378C" w:rsidRPr="00A119E8" w:rsidRDefault="007B378C" w:rsidP="00EC11FD">
      <w:pPr>
        <w:pStyle w:val="Bullet"/>
      </w:pPr>
      <w:r w:rsidRPr="00A119E8">
        <w:t>Denominator: number of children aged under five years (source: Statistics New Zealand population projections based on Census 2013).</w:t>
      </w:r>
    </w:p>
    <w:p w14:paraId="3051AF69" w14:textId="77777777" w:rsidR="007B378C" w:rsidRPr="00A119E8" w:rsidRDefault="007B378C" w:rsidP="00EC11FD"/>
    <w:p w14:paraId="48C316A0" w14:textId="6A3D7C74" w:rsidR="007B378C" w:rsidRDefault="007B378C" w:rsidP="00EC11FD">
      <w:r w:rsidRPr="00C343CB">
        <w:t xml:space="preserve">Figure 16 shows an improvement in the enrolment of Pacific under five children in Community Oral Health Services </w:t>
      </w:r>
      <w:r>
        <w:t>for 2015</w:t>
      </w:r>
      <w:r w:rsidR="00015383">
        <w:t>,</w:t>
      </w:r>
      <w:r>
        <w:t xml:space="preserve"> </w:t>
      </w:r>
      <w:r w:rsidRPr="00C343CB">
        <w:t>but the gap has grown compared with 2014.</w:t>
      </w:r>
    </w:p>
    <w:p w14:paraId="7F47DCE6" w14:textId="77777777" w:rsidR="007B378C" w:rsidRPr="00A119E8" w:rsidRDefault="007B378C" w:rsidP="00EC11FD"/>
    <w:p w14:paraId="02F26F86" w14:textId="77777777" w:rsidR="007B378C" w:rsidRPr="00A119E8" w:rsidRDefault="007B378C" w:rsidP="00EC11FD">
      <w:pPr>
        <w:pStyle w:val="Figure"/>
      </w:pPr>
      <w:bookmarkStart w:id="125" w:name="_Toc428368072"/>
      <w:bookmarkStart w:id="126" w:name="_Toc428370450"/>
      <w:bookmarkStart w:id="127" w:name="_Toc445801455"/>
      <w:bookmarkStart w:id="128" w:name="_Toc447527154"/>
      <w:bookmarkStart w:id="129" w:name="_Toc458409436"/>
      <w:r w:rsidRPr="00A119E8">
        <w:lastRenderedPageBreak/>
        <w:t xml:space="preserve">Figure </w:t>
      </w:r>
      <w:r>
        <w:t>17</w:t>
      </w:r>
      <w:r w:rsidRPr="00A119E8">
        <w:t>: Percentage of children under five years old enrolled in the Community Oral Health Service, Pacific peoples, by priority DHBs, 2007–201</w:t>
      </w:r>
      <w:bookmarkEnd w:id="125"/>
      <w:bookmarkEnd w:id="126"/>
      <w:bookmarkEnd w:id="127"/>
      <w:bookmarkEnd w:id="128"/>
      <w:r>
        <w:t>5</w:t>
      </w:r>
      <w:bookmarkEnd w:id="129"/>
    </w:p>
    <w:p w14:paraId="29AD26D9" w14:textId="77777777" w:rsidR="007B378C" w:rsidRDefault="00362409" w:rsidP="00022816">
      <w:pPr>
        <w:rPr>
          <w:noProof/>
          <w:lang w:eastAsia="en-NZ"/>
        </w:rPr>
      </w:pPr>
      <w:r>
        <w:rPr>
          <w:noProof/>
          <w:lang w:eastAsia="en-NZ"/>
        </w:rPr>
        <w:drawing>
          <wp:inline distT="0" distB="0" distL="0" distR="0" wp14:anchorId="45C319CF" wp14:editId="586D03BA">
            <wp:extent cx="5835121" cy="3563006"/>
            <wp:effectExtent l="0" t="0" r="0" b="0"/>
            <wp:docPr id="71" name="Picture 1" title="Figure 17: Percentage of children under five years old enrolled in the Community Oral Health Service, Pacific peoples, by priority DHBs, 2007–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9492" cy="3565675"/>
                    </a:xfrm>
                    <a:prstGeom prst="rect">
                      <a:avLst/>
                    </a:prstGeom>
                    <a:noFill/>
                    <a:ln>
                      <a:noFill/>
                    </a:ln>
                  </pic:spPr>
                </pic:pic>
              </a:graphicData>
            </a:graphic>
          </wp:inline>
        </w:drawing>
      </w:r>
    </w:p>
    <w:tbl>
      <w:tblPr>
        <w:tblW w:w="9356"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560"/>
        <w:gridCol w:w="866"/>
        <w:gridCol w:w="866"/>
        <w:gridCol w:w="866"/>
        <w:gridCol w:w="866"/>
        <w:gridCol w:w="867"/>
        <w:gridCol w:w="866"/>
        <w:gridCol w:w="866"/>
        <w:gridCol w:w="866"/>
        <w:gridCol w:w="867"/>
      </w:tblGrid>
      <w:tr w:rsidR="00141BE9" w:rsidRPr="00244677" w14:paraId="763EDB72" w14:textId="77777777" w:rsidTr="007B18B2">
        <w:trPr>
          <w:cantSplit/>
        </w:trPr>
        <w:tc>
          <w:tcPr>
            <w:tcW w:w="1560" w:type="dxa"/>
            <w:tcBorders>
              <w:top w:val="single" w:sz="4" w:space="0" w:color="auto"/>
              <w:bottom w:val="single" w:sz="4" w:space="0" w:color="auto"/>
            </w:tcBorders>
            <w:shd w:val="clear" w:color="auto" w:fill="auto"/>
          </w:tcPr>
          <w:p w14:paraId="72B80B07" w14:textId="77777777" w:rsidR="00EC11FD" w:rsidRPr="00317259" w:rsidRDefault="00EC11FD" w:rsidP="00317259">
            <w:pPr>
              <w:pStyle w:val="TableText"/>
              <w:spacing w:before="60" w:after="60"/>
              <w:rPr>
                <w:sz w:val="18"/>
                <w:szCs w:val="18"/>
              </w:rPr>
            </w:pPr>
          </w:p>
        </w:tc>
        <w:tc>
          <w:tcPr>
            <w:tcW w:w="866" w:type="dxa"/>
            <w:tcBorders>
              <w:top w:val="single" w:sz="4" w:space="0" w:color="auto"/>
              <w:bottom w:val="single" w:sz="4" w:space="0" w:color="auto"/>
            </w:tcBorders>
            <w:shd w:val="clear" w:color="auto" w:fill="auto"/>
          </w:tcPr>
          <w:p w14:paraId="198C053B" w14:textId="77777777" w:rsidR="00EC11FD" w:rsidRPr="00317259" w:rsidRDefault="00EC11FD" w:rsidP="00317259">
            <w:pPr>
              <w:pStyle w:val="TableText"/>
              <w:spacing w:before="60" w:after="60"/>
              <w:jc w:val="center"/>
              <w:rPr>
                <w:b/>
                <w:sz w:val="18"/>
                <w:szCs w:val="18"/>
              </w:rPr>
            </w:pPr>
            <w:r w:rsidRPr="00317259">
              <w:rPr>
                <w:b/>
                <w:sz w:val="18"/>
                <w:szCs w:val="18"/>
              </w:rPr>
              <w:t>2007</w:t>
            </w:r>
          </w:p>
        </w:tc>
        <w:tc>
          <w:tcPr>
            <w:tcW w:w="866" w:type="dxa"/>
            <w:tcBorders>
              <w:top w:val="single" w:sz="4" w:space="0" w:color="auto"/>
              <w:bottom w:val="single" w:sz="4" w:space="0" w:color="auto"/>
            </w:tcBorders>
            <w:shd w:val="clear" w:color="auto" w:fill="auto"/>
          </w:tcPr>
          <w:p w14:paraId="2BB15B50" w14:textId="77777777" w:rsidR="00EC11FD" w:rsidRPr="00317259" w:rsidRDefault="00EC11FD" w:rsidP="00317259">
            <w:pPr>
              <w:pStyle w:val="TableText"/>
              <w:spacing w:before="60" w:after="60"/>
              <w:jc w:val="center"/>
              <w:rPr>
                <w:b/>
                <w:sz w:val="18"/>
                <w:szCs w:val="18"/>
              </w:rPr>
            </w:pPr>
            <w:r w:rsidRPr="00317259">
              <w:rPr>
                <w:b/>
                <w:sz w:val="18"/>
                <w:szCs w:val="18"/>
              </w:rPr>
              <w:t>2008</w:t>
            </w:r>
          </w:p>
        </w:tc>
        <w:tc>
          <w:tcPr>
            <w:tcW w:w="866" w:type="dxa"/>
            <w:tcBorders>
              <w:top w:val="single" w:sz="4" w:space="0" w:color="auto"/>
              <w:bottom w:val="single" w:sz="4" w:space="0" w:color="auto"/>
            </w:tcBorders>
            <w:shd w:val="clear" w:color="auto" w:fill="auto"/>
          </w:tcPr>
          <w:p w14:paraId="4E08CC5A" w14:textId="77777777" w:rsidR="00EC11FD" w:rsidRPr="00317259" w:rsidRDefault="00EC11FD" w:rsidP="00317259">
            <w:pPr>
              <w:pStyle w:val="TableText"/>
              <w:spacing w:before="60" w:after="60"/>
              <w:jc w:val="center"/>
              <w:rPr>
                <w:b/>
                <w:sz w:val="18"/>
                <w:szCs w:val="18"/>
              </w:rPr>
            </w:pPr>
            <w:r w:rsidRPr="00317259">
              <w:rPr>
                <w:b/>
                <w:sz w:val="18"/>
                <w:szCs w:val="18"/>
              </w:rPr>
              <w:t>2009</w:t>
            </w:r>
          </w:p>
        </w:tc>
        <w:tc>
          <w:tcPr>
            <w:tcW w:w="866" w:type="dxa"/>
            <w:tcBorders>
              <w:top w:val="single" w:sz="4" w:space="0" w:color="auto"/>
              <w:bottom w:val="single" w:sz="4" w:space="0" w:color="auto"/>
            </w:tcBorders>
            <w:shd w:val="clear" w:color="auto" w:fill="auto"/>
          </w:tcPr>
          <w:p w14:paraId="42946CB1" w14:textId="77777777" w:rsidR="00EC11FD" w:rsidRPr="00317259" w:rsidRDefault="00EC11FD" w:rsidP="00317259">
            <w:pPr>
              <w:pStyle w:val="TableText"/>
              <w:spacing w:before="60" w:after="60"/>
              <w:jc w:val="center"/>
              <w:rPr>
                <w:b/>
                <w:sz w:val="18"/>
                <w:szCs w:val="18"/>
              </w:rPr>
            </w:pPr>
            <w:r w:rsidRPr="00317259">
              <w:rPr>
                <w:b/>
                <w:sz w:val="18"/>
                <w:szCs w:val="18"/>
              </w:rPr>
              <w:t>2010</w:t>
            </w:r>
          </w:p>
        </w:tc>
        <w:tc>
          <w:tcPr>
            <w:tcW w:w="867" w:type="dxa"/>
            <w:tcBorders>
              <w:top w:val="single" w:sz="4" w:space="0" w:color="auto"/>
              <w:bottom w:val="single" w:sz="4" w:space="0" w:color="auto"/>
            </w:tcBorders>
            <w:shd w:val="clear" w:color="auto" w:fill="auto"/>
          </w:tcPr>
          <w:p w14:paraId="531A8D87" w14:textId="77777777" w:rsidR="00EC11FD" w:rsidRPr="00317259" w:rsidRDefault="00EC11FD" w:rsidP="00317259">
            <w:pPr>
              <w:pStyle w:val="TableText"/>
              <w:spacing w:before="60" w:after="60"/>
              <w:jc w:val="center"/>
              <w:rPr>
                <w:b/>
                <w:sz w:val="18"/>
                <w:szCs w:val="18"/>
              </w:rPr>
            </w:pPr>
            <w:r w:rsidRPr="00317259">
              <w:rPr>
                <w:b/>
                <w:sz w:val="18"/>
                <w:szCs w:val="18"/>
              </w:rPr>
              <w:t>2011</w:t>
            </w:r>
          </w:p>
        </w:tc>
        <w:tc>
          <w:tcPr>
            <w:tcW w:w="866" w:type="dxa"/>
            <w:tcBorders>
              <w:top w:val="single" w:sz="4" w:space="0" w:color="auto"/>
              <w:bottom w:val="single" w:sz="4" w:space="0" w:color="auto"/>
            </w:tcBorders>
            <w:shd w:val="clear" w:color="auto" w:fill="auto"/>
          </w:tcPr>
          <w:p w14:paraId="3CB45BF8" w14:textId="77777777" w:rsidR="00EC11FD" w:rsidRPr="00317259" w:rsidRDefault="00EC11FD" w:rsidP="00317259">
            <w:pPr>
              <w:pStyle w:val="TableText"/>
              <w:spacing w:before="60" w:after="60"/>
              <w:jc w:val="center"/>
              <w:rPr>
                <w:b/>
                <w:sz w:val="18"/>
                <w:szCs w:val="18"/>
              </w:rPr>
            </w:pPr>
            <w:r w:rsidRPr="00317259">
              <w:rPr>
                <w:b/>
                <w:sz w:val="18"/>
                <w:szCs w:val="18"/>
              </w:rPr>
              <w:t>2012</w:t>
            </w:r>
          </w:p>
        </w:tc>
        <w:tc>
          <w:tcPr>
            <w:tcW w:w="866" w:type="dxa"/>
            <w:tcBorders>
              <w:top w:val="single" w:sz="4" w:space="0" w:color="auto"/>
              <w:bottom w:val="single" w:sz="4" w:space="0" w:color="auto"/>
            </w:tcBorders>
            <w:shd w:val="clear" w:color="auto" w:fill="auto"/>
          </w:tcPr>
          <w:p w14:paraId="6E391075" w14:textId="77777777" w:rsidR="00EC11FD" w:rsidRPr="00317259" w:rsidRDefault="00EC11FD" w:rsidP="00317259">
            <w:pPr>
              <w:pStyle w:val="TableText"/>
              <w:spacing w:before="60" w:after="60"/>
              <w:jc w:val="center"/>
              <w:rPr>
                <w:b/>
                <w:sz w:val="18"/>
                <w:szCs w:val="18"/>
              </w:rPr>
            </w:pPr>
            <w:r w:rsidRPr="00317259">
              <w:rPr>
                <w:b/>
                <w:sz w:val="18"/>
                <w:szCs w:val="18"/>
              </w:rPr>
              <w:t>2013</w:t>
            </w:r>
          </w:p>
        </w:tc>
        <w:tc>
          <w:tcPr>
            <w:tcW w:w="866" w:type="dxa"/>
            <w:tcBorders>
              <w:top w:val="single" w:sz="4" w:space="0" w:color="auto"/>
              <w:bottom w:val="single" w:sz="4" w:space="0" w:color="auto"/>
            </w:tcBorders>
            <w:shd w:val="clear" w:color="auto" w:fill="auto"/>
          </w:tcPr>
          <w:p w14:paraId="1E3950C4" w14:textId="77777777" w:rsidR="00EC11FD" w:rsidRPr="00317259" w:rsidRDefault="00EC11FD" w:rsidP="00317259">
            <w:pPr>
              <w:pStyle w:val="TableText"/>
              <w:spacing w:before="60" w:after="60"/>
              <w:jc w:val="center"/>
              <w:rPr>
                <w:b/>
                <w:sz w:val="18"/>
                <w:szCs w:val="18"/>
              </w:rPr>
            </w:pPr>
            <w:r w:rsidRPr="00317259">
              <w:rPr>
                <w:b/>
                <w:sz w:val="18"/>
                <w:szCs w:val="18"/>
              </w:rPr>
              <w:t>2014</w:t>
            </w:r>
          </w:p>
        </w:tc>
        <w:tc>
          <w:tcPr>
            <w:tcW w:w="867" w:type="dxa"/>
            <w:tcBorders>
              <w:top w:val="single" w:sz="4" w:space="0" w:color="auto"/>
              <w:bottom w:val="single" w:sz="4" w:space="0" w:color="auto"/>
            </w:tcBorders>
            <w:shd w:val="clear" w:color="auto" w:fill="auto"/>
          </w:tcPr>
          <w:p w14:paraId="17DC3736" w14:textId="77777777" w:rsidR="00EC11FD" w:rsidRPr="00317259" w:rsidRDefault="00EC11FD" w:rsidP="00317259">
            <w:pPr>
              <w:pStyle w:val="TableText"/>
              <w:spacing w:before="60" w:after="60"/>
              <w:jc w:val="center"/>
              <w:rPr>
                <w:b/>
                <w:sz w:val="18"/>
                <w:szCs w:val="18"/>
              </w:rPr>
            </w:pPr>
            <w:r w:rsidRPr="00317259">
              <w:rPr>
                <w:b/>
                <w:sz w:val="18"/>
                <w:szCs w:val="18"/>
              </w:rPr>
              <w:t>2015</w:t>
            </w:r>
          </w:p>
        </w:tc>
      </w:tr>
      <w:tr w:rsidR="00141BE9" w:rsidRPr="00244677" w14:paraId="261650B8" w14:textId="77777777" w:rsidTr="007B18B2">
        <w:trPr>
          <w:cantSplit/>
        </w:trPr>
        <w:tc>
          <w:tcPr>
            <w:tcW w:w="1560" w:type="dxa"/>
            <w:tcBorders>
              <w:top w:val="single" w:sz="4" w:space="0" w:color="auto"/>
              <w:bottom w:val="single" w:sz="4" w:space="0" w:color="A6A6A6"/>
            </w:tcBorders>
            <w:shd w:val="clear" w:color="auto" w:fill="auto"/>
          </w:tcPr>
          <w:p w14:paraId="64759388" w14:textId="77777777" w:rsidR="00EC11FD" w:rsidRPr="00317259" w:rsidRDefault="00EC11FD" w:rsidP="00317259">
            <w:pPr>
              <w:pStyle w:val="TableText"/>
              <w:spacing w:before="60" w:after="60"/>
              <w:rPr>
                <w:sz w:val="18"/>
                <w:szCs w:val="18"/>
              </w:rPr>
            </w:pPr>
            <w:r w:rsidRPr="00317259">
              <w:rPr>
                <w:sz w:val="18"/>
                <w:szCs w:val="18"/>
              </w:rPr>
              <w:t>Auckland</w:t>
            </w:r>
          </w:p>
        </w:tc>
        <w:tc>
          <w:tcPr>
            <w:tcW w:w="866" w:type="dxa"/>
            <w:tcBorders>
              <w:top w:val="single" w:sz="4" w:space="0" w:color="auto"/>
              <w:bottom w:val="single" w:sz="4" w:space="0" w:color="A6A6A6"/>
            </w:tcBorders>
            <w:shd w:val="clear" w:color="auto" w:fill="auto"/>
          </w:tcPr>
          <w:p w14:paraId="0DA9B0A3" w14:textId="77777777" w:rsidR="00EC11FD" w:rsidRPr="00317259" w:rsidRDefault="00EC11FD" w:rsidP="00317259">
            <w:pPr>
              <w:pStyle w:val="TableText"/>
              <w:spacing w:before="60" w:after="60"/>
              <w:jc w:val="center"/>
              <w:rPr>
                <w:sz w:val="18"/>
                <w:szCs w:val="18"/>
              </w:rPr>
            </w:pPr>
            <w:r w:rsidRPr="00317259">
              <w:rPr>
                <w:sz w:val="18"/>
                <w:szCs w:val="18"/>
              </w:rPr>
              <w:t>28.6%</w:t>
            </w:r>
          </w:p>
        </w:tc>
        <w:tc>
          <w:tcPr>
            <w:tcW w:w="866" w:type="dxa"/>
            <w:tcBorders>
              <w:top w:val="single" w:sz="4" w:space="0" w:color="auto"/>
              <w:bottom w:val="single" w:sz="4" w:space="0" w:color="A6A6A6"/>
            </w:tcBorders>
            <w:shd w:val="clear" w:color="auto" w:fill="auto"/>
          </w:tcPr>
          <w:p w14:paraId="41EA03BA" w14:textId="77777777" w:rsidR="00EC11FD" w:rsidRPr="00317259" w:rsidRDefault="00EC11FD" w:rsidP="00317259">
            <w:pPr>
              <w:pStyle w:val="TableText"/>
              <w:spacing w:before="60" w:after="60"/>
              <w:jc w:val="center"/>
              <w:rPr>
                <w:sz w:val="18"/>
                <w:szCs w:val="18"/>
              </w:rPr>
            </w:pPr>
            <w:r w:rsidRPr="00317259">
              <w:rPr>
                <w:sz w:val="18"/>
                <w:szCs w:val="18"/>
              </w:rPr>
              <w:t>36.8%</w:t>
            </w:r>
          </w:p>
        </w:tc>
        <w:tc>
          <w:tcPr>
            <w:tcW w:w="866" w:type="dxa"/>
            <w:tcBorders>
              <w:top w:val="single" w:sz="4" w:space="0" w:color="auto"/>
              <w:bottom w:val="single" w:sz="4" w:space="0" w:color="A6A6A6"/>
            </w:tcBorders>
            <w:shd w:val="clear" w:color="auto" w:fill="auto"/>
          </w:tcPr>
          <w:p w14:paraId="499DDE59" w14:textId="77777777" w:rsidR="00EC11FD" w:rsidRPr="00317259" w:rsidRDefault="00EC11FD" w:rsidP="00317259">
            <w:pPr>
              <w:pStyle w:val="TableText"/>
              <w:spacing w:before="60" w:after="60"/>
              <w:jc w:val="center"/>
              <w:rPr>
                <w:sz w:val="18"/>
                <w:szCs w:val="18"/>
              </w:rPr>
            </w:pPr>
            <w:r w:rsidRPr="00317259">
              <w:rPr>
                <w:sz w:val="18"/>
                <w:szCs w:val="18"/>
              </w:rPr>
              <w:t>38.6%</w:t>
            </w:r>
          </w:p>
        </w:tc>
        <w:tc>
          <w:tcPr>
            <w:tcW w:w="866" w:type="dxa"/>
            <w:tcBorders>
              <w:top w:val="single" w:sz="4" w:space="0" w:color="auto"/>
              <w:bottom w:val="single" w:sz="4" w:space="0" w:color="A6A6A6"/>
            </w:tcBorders>
            <w:shd w:val="clear" w:color="auto" w:fill="auto"/>
          </w:tcPr>
          <w:p w14:paraId="4867C5C3" w14:textId="77777777" w:rsidR="00EC11FD" w:rsidRPr="00317259" w:rsidRDefault="00EC11FD" w:rsidP="00317259">
            <w:pPr>
              <w:pStyle w:val="TableText"/>
              <w:spacing w:before="60" w:after="60"/>
              <w:jc w:val="center"/>
              <w:rPr>
                <w:sz w:val="18"/>
                <w:szCs w:val="18"/>
              </w:rPr>
            </w:pPr>
            <w:r w:rsidRPr="00317259">
              <w:rPr>
                <w:sz w:val="18"/>
                <w:szCs w:val="18"/>
              </w:rPr>
              <w:t>58.2%</w:t>
            </w:r>
          </w:p>
        </w:tc>
        <w:tc>
          <w:tcPr>
            <w:tcW w:w="867" w:type="dxa"/>
            <w:tcBorders>
              <w:top w:val="single" w:sz="4" w:space="0" w:color="auto"/>
              <w:bottom w:val="single" w:sz="4" w:space="0" w:color="A6A6A6"/>
            </w:tcBorders>
            <w:shd w:val="clear" w:color="auto" w:fill="auto"/>
          </w:tcPr>
          <w:p w14:paraId="501AA3FA" w14:textId="77777777" w:rsidR="00EC11FD" w:rsidRPr="00317259" w:rsidRDefault="00EC11FD" w:rsidP="00317259">
            <w:pPr>
              <w:pStyle w:val="TableText"/>
              <w:spacing w:before="60" w:after="60"/>
              <w:jc w:val="center"/>
              <w:rPr>
                <w:sz w:val="18"/>
                <w:szCs w:val="18"/>
              </w:rPr>
            </w:pPr>
            <w:r w:rsidRPr="00317259">
              <w:rPr>
                <w:sz w:val="18"/>
                <w:szCs w:val="18"/>
              </w:rPr>
              <w:t>70.5%</w:t>
            </w:r>
          </w:p>
        </w:tc>
        <w:tc>
          <w:tcPr>
            <w:tcW w:w="866" w:type="dxa"/>
            <w:tcBorders>
              <w:top w:val="single" w:sz="4" w:space="0" w:color="auto"/>
              <w:bottom w:val="single" w:sz="4" w:space="0" w:color="A6A6A6"/>
            </w:tcBorders>
            <w:shd w:val="clear" w:color="auto" w:fill="auto"/>
          </w:tcPr>
          <w:p w14:paraId="29119B5E" w14:textId="77777777" w:rsidR="00EC11FD" w:rsidRPr="00317259" w:rsidRDefault="00EC11FD" w:rsidP="00317259">
            <w:pPr>
              <w:pStyle w:val="TableText"/>
              <w:spacing w:before="60" w:after="60"/>
              <w:jc w:val="center"/>
              <w:rPr>
                <w:sz w:val="18"/>
                <w:szCs w:val="18"/>
              </w:rPr>
            </w:pPr>
            <w:r w:rsidRPr="00317259">
              <w:rPr>
                <w:sz w:val="18"/>
                <w:szCs w:val="18"/>
              </w:rPr>
              <w:t>74.6%</w:t>
            </w:r>
          </w:p>
        </w:tc>
        <w:tc>
          <w:tcPr>
            <w:tcW w:w="866" w:type="dxa"/>
            <w:tcBorders>
              <w:top w:val="single" w:sz="4" w:space="0" w:color="auto"/>
              <w:bottom w:val="single" w:sz="4" w:space="0" w:color="A6A6A6"/>
            </w:tcBorders>
            <w:shd w:val="clear" w:color="auto" w:fill="auto"/>
          </w:tcPr>
          <w:p w14:paraId="23822E0E" w14:textId="77777777" w:rsidR="00EC11FD" w:rsidRPr="00317259" w:rsidRDefault="00EC11FD" w:rsidP="00317259">
            <w:pPr>
              <w:pStyle w:val="TableText"/>
              <w:spacing w:before="60" w:after="60"/>
              <w:jc w:val="center"/>
              <w:rPr>
                <w:sz w:val="18"/>
                <w:szCs w:val="18"/>
              </w:rPr>
            </w:pPr>
            <w:r w:rsidRPr="00317259">
              <w:rPr>
                <w:sz w:val="18"/>
                <w:szCs w:val="18"/>
              </w:rPr>
              <w:t>72.6%</w:t>
            </w:r>
          </w:p>
        </w:tc>
        <w:tc>
          <w:tcPr>
            <w:tcW w:w="866" w:type="dxa"/>
            <w:tcBorders>
              <w:top w:val="single" w:sz="4" w:space="0" w:color="auto"/>
              <w:bottom w:val="single" w:sz="4" w:space="0" w:color="A6A6A6"/>
            </w:tcBorders>
            <w:shd w:val="clear" w:color="auto" w:fill="auto"/>
          </w:tcPr>
          <w:p w14:paraId="542D9ECF" w14:textId="77777777" w:rsidR="00EC11FD" w:rsidRPr="00317259" w:rsidRDefault="00EC11FD" w:rsidP="00317259">
            <w:pPr>
              <w:pStyle w:val="TableText"/>
              <w:spacing w:before="60" w:after="60"/>
              <w:jc w:val="center"/>
              <w:rPr>
                <w:sz w:val="18"/>
                <w:szCs w:val="18"/>
              </w:rPr>
            </w:pPr>
            <w:r w:rsidRPr="00317259">
              <w:rPr>
                <w:sz w:val="18"/>
                <w:szCs w:val="18"/>
              </w:rPr>
              <w:t>79.0%</w:t>
            </w:r>
          </w:p>
        </w:tc>
        <w:tc>
          <w:tcPr>
            <w:tcW w:w="867" w:type="dxa"/>
            <w:tcBorders>
              <w:top w:val="single" w:sz="4" w:space="0" w:color="auto"/>
              <w:bottom w:val="single" w:sz="4" w:space="0" w:color="A6A6A6"/>
            </w:tcBorders>
            <w:shd w:val="clear" w:color="auto" w:fill="auto"/>
          </w:tcPr>
          <w:p w14:paraId="75324F3A" w14:textId="77777777" w:rsidR="00EC11FD" w:rsidRPr="00317259" w:rsidRDefault="00EC11FD" w:rsidP="00317259">
            <w:pPr>
              <w:pStyle w:val="TableText"/>
              <w:spacing w:before="60" w:after="60"/>
              <w:jc w:val="center"/>
              <w:rPr>
                <w:sz w:val="18"/>
                <w:szCs w:val="18"/>
              </w:rPr>
            </w:pPr>
            <w:r w:rsidRPr="00317259">
              <w:rPr>
                <w:sz w:val="18"/>
                <w:szCs w:val="18"/>
              </w:rPr>
              <w:t>76.4%</w:t>
            </w:r>
          </w:p>
        </w:tc>
      </w:tr>
      <w:tr w:rsidR="00141BE9" w:rsidRPr="00244677" w14:paraId="4DC3DBB6" w14:textId="77777777" w:rsidTr="007B18B2">
        <w:trPr>
          <w:cantSplit/>
        </w:trPr>
        <w:tc>
          <w:tcPr>
            <w:tcW w:w="1560" w:type="dxa"/>
            <w:tcBorders>
              <w:top w:val="single" w:sz="4" w:space="0" w:color="A6A6A6"/>
              <w:bottom w:val="single" w:sz="4" w:space="0" w:color="A6A6A6"/>
            </w:tcBorders>
            <w:shd w:val="clear" w:color="auto" w:fill="auto"/>
          </w:tcPr>
          <w:p w14:paraId="41236501" w14:textId="77777777" w:rsidR="00EC11FD" w:rsidRPr="00317259" w:rsidRDefault="00EC11FD" w:rsidP="00317259">
            <w:pPr>
              <w:pStyle w:val="TableText"/>
              <w:spacing w:before="60" w:after="60"/>
              <w:rPr>
                <w:sz w:val="18"/>
                <w:szCs w:val="18"/>
              </w:rPr>
            </w:pPr>
            <w:r w:rsidRPr="00317259">
              <w:rPr>
                <w:sz w:val="18"/>
                <w:szCs w:val="18"/>
              </w:rPr>
              <w:t>Canterbury</w:t>
            </w:r>
          </w:p>
        </w:tc>
        <w:tc>
          <w:tcPr>
            <w:tcW w:w="866" w:type="dxa"/>
            <w:tcBorders>
              <w:top w:val="single" w:sz="4" w:space="0" w:color="A6A6A6"/>
              <w:bottom w:val="single" w:sz="4" w:space="0" w:color="A6A6A6"/>
            </w:tcBorders>
            <w:shd w:val="clear" w:color="auto" w:fill="auto"/>
          </w:tcPr>
          <w:p w14:paraId="05E6C01E" w14:textId="02CB126F" w:rsidR="00EC11FD" w:rsidRPr="00317259" w:rsidRDefault="00244677" w:rsidP="00317259">
            <w:pPr>
              <w:pStyle w:val="TableText"/>
              <w:spacing w:before="60" w:after="60"/>
              <w:jc w:val="center"/>
              <w:rPr>
                <w:sz w:val="18"/>
                <w:szCs w:val="18"/>
              </w:rPr>
            </w:pPr>
            <w:r>
              <w:rPr>
                <w:sz w:val="18"/>
                <w:szCs w:val="18"/>
              </w:rPr>
              <w:t>-</w:t>
            </w:r>
          </w:p>
        </w:tc>
        <w:tc>
          <w:tcPr>
            <w:tcW w:w="866" w:type="dxa"/>
            <w:tcBorders>
              <w:top w:val="single" w:sz="4" w:space="0" w:color="A6A6A6"/>
              <w:bottom w:val="single" w:sz="4" w:space="0" w:color="A6A6A6"/>
            </w:tcBorders>
            <w:shd w:val="clear" w:color="auto" w:fill="auto"/>
          </w:tcPr>
          <w:p w14:paraId="0064EFD5" w14:textId="5729166E" w:rsidR="00EC11FD" w:rsidRPr="00317259" w:rsidRDefault="00244677" w:rsidP="00317259">
            <w:pPr>
              <w:pStyle w:val="TableText"/>
              <w:spacing w:before="60" w:after="60"/>
              <w:jc w:val="center"/>
              <w:rPr>
                <w:sz w:val="18"/>
                <w:szCs w:val="18"/>
              </w:rPr>
            </w:pPr>
            <w:r>
              <w:rPr>
                <w:sz w:val="18"/>
                <w:szCs w:val="18"/>
              </w:rPr>
              <w:t>-</w:t>
            </w:r>
          </w:p>
        </w:tc>
        <w:tc>
          <w:tcPr>
            <w:tcW w:w="866" w:type="dxa"/>
            <w:tcBorders>
              <w:top w:val="single" w:sz="4" w:space="0" w:color="A6A6A6"/>
              <w:bottom w:val="single" w:sz="4" w:space="0" w:color="A6A6A6"/>
            </w:tcBorders>
            <w:shd w:val="clear" w:color="auto" w:fill="auto"/>
          </w:tcPr>
          <w:p w14:paraId="3B5162F2" w14:textId="0D110595" w:rsidR="00EC11FD" w:rsidRPr="00317259" w:rsidRDefault="00244677" w:rsidP="00317259">
            <w:pPr>
              <w:pStyle w:val="TableText"/>
              <w:spacing w:before="60" w:after="60"/>
              <w:jc w:val="center"/>
              <w:rPr>
                <w:sz w:val="18"/>
                <w:szCs w:val="18"/>
              </w:rPr>
            </w:pPr>
            <w:r>
              <w:rPr>
                <w:sz w:val="18"/>
                <w:szCs w:val="18"/>
              </w:rPr>
              <w:t>-</w:t>
            </w:r>
          </w:p>
        </w:tc>
        <w:tc>
          <w:tcPr>
            <w:tcW w:w="866" w:type="dxa"/>
            <w:tcBorders>
              <w:top w:val="single" w:sz="4" w:space="0" w:color="A6A6A6"/>
              <w:bottom w:val="single" w:sz="4" w:space="0" w:color="A6A6A6"/>
            </w:tcBorders>
            <w:shd w:val="clear" w:color="auto" w:fill="auto"/>
          </w:tcPr>
          <w:p w14:paraId="3C4DA9F8" w14:textId="77777777" w:rsidR="00EC11FD" w:rsidRPr="00317259" w:rsidRDefault="00EC11FD" w:rsidP="00317259">
            <w:pPr>
              <w:pStyle w:val="TableText"/>
              <w:spacing w:before="60" w:after="60"/>
              <w:jc w:val="center"/>
              <w:rPr>
                <w:sz w:val="18"/>
                <w:szCs w:val="18"/>
              </w:rPr>
            </w:pPr>
            <w:r w:rsidRPr="00317259">
              <w:rPr>
                <w:sz w:val="18"/>
                <w:szCs w:val="18"/>
              </w:rPr>
              <w:t>56.4%</w:t>
            </w:r>
          </w:p>
        </w:tc>
        <w:tc>
          <w:tcPr>
            <w:tcW w:w="867" w:type="dxa"/>
            <w:tcBorders>
              <w:top w:val="single" w:sz="4" w:space="0" w:color="A6A6A6"/>
              <w:bottom w:val="single" w:sz="4" w:space="0" w:color="A6A6A6"/>
            </w:tcBorders>
            <w:shd w:val="clear" w:color="auto" w:fill="auto"/>
          </w:tcPr>
          <w:p w14:paraId="0A7E5EF9" w14:textId="77777777" w:rsidR="00EC11FD" w:rsidRPr="00317259" w:rsidRDefault="00EC11FD" w:rsidP="00317259">
            <w:pPr>
              <w:pStyle w:val="TableText"/>
              <w:spacing w:before="60" w:after="60"/>
              <w:jc w:val="center"/>
              <w:rPr>
                <w:sz w:val="18"/>
                <w:szCs w:val="18"/>
              </w:rPr>
            </w:pPr>
            <w:r w:rsidRPr="00317259">
              <w:rPr>
                <w:sz w:val="18"/>
                <w:szCs w:val="18"/>
              </w:rPr>
              <w:t>47.8%</w:t>
            </w:r>
          </w:p>
        </w:tc>
        <w:tc>
          <w:tcPr>
            <w:tcW w:w="866" w:type="dxa"/>
            <w:tcBorders>
              <w:top w:val="single" w:sz="4" w:space="0" w:color="A6A6A6"/>
              <w:bottom w:val="single" w:sz="4" w:space="0" w:color="A6A6A6"/>
            </w:tcBorders>
            <w:shd w:val="clear" w:color="auto" w:fill="auto"/>
          </w:tcPr>
          <w:p w14:paraId="2D0E1BB3" w14:textId="77777777" w:rsidR="00EC11FD" w:rsidRPr="00317259" w:rsidRDefault="00EC11FD" w:rsidP="00317259">
            <w:pPr>
              <w:pStyle w:val="TableText"/>
              <w:spacing w:before="60" w:after="60"/>
              <w:jc w:val="center"/>
              <w:rPr>
                <w:sz w:val="18"/>
                <w:szCs w:val="18"/>
              </w:rPr>
            </w:pPr>
            <w:r w:rsidRPr="00317259">
              <w:rPr>
                <w:sz w:val="18"/>
                <w:szCs w:val="18"/>
              </w:rPr>
              <w:t>52.6%</w:t>
            </w:r>
          </w:p>
        </w:tc>
        <w:tc>
          <w:tcPr>
            <w:tcW w:w="866" w:type="dxa"/>
            <w:tcBorders>
              <w:top w:val="single" w:sz="4" w:space="0" w:color="A6A6A6"/>
              <w:bottom w:val="single" w:sz="4" w:space="0" w:color="A6A6A6"/>
            </w:tcBorders>
            <w:shd w:val="clear" w:color="auto" w:fill="auto"/>
          </w:tcPr>
          <w:p w14:paraId="11496012" w14:textId="77777777" w:rsidR="00EC11FD" w:rsidRPr="00317259" w:rsidRDefault="00EC11FD" w:rsidP="00317259">
            <w:pPr>
              <w:pStyle w:val="TableText"/>
              <w:spacing w:before="60" w:after="60"/>
              <w:jc w:val="center"/>
              <w:rPr>
                <w:sz w:val="18"/>
                <w:szCs w:val="18"/>
              </w:rPr>
            </w:pPr>
            <w:r w:rsidRPr="00317259">
              <w:rPr>
                <w:sz w:val="18"/>
                <w:szCs w:val="18"/>
              </w:rPr>
              <w:t>52.1%</w:t>
            </w:r>
          </w:p>
        </w:tc>
        <w:tc>
          <w:tcPr>
            <w:tcW w:w="866" w:type="dxa"/>
            <w:tcBorders>
              <w:top w:val="single" w:sz="4" w:space="0" w:color="A6A6A6"/>
              <w:bottom w:val="single" w:sz="4" w:space="0" w:color="A6A6A6"/>
            </w:tcBorders>
            <w:shd w:val="clear" w:color="auto" w:fill="auto"/>
          </w:tcPr>
          <w:p w14:paraId="46F7554D" w14:textId="77777777" w:rsidR="00EC11FD" w:rsidRPr="00317259" w:rsidRDefault="00EC11FD" w:rsidP="00317259">
            <w:pPr>
              <w:pStyle w:val="TableText"/>
              <w:spacing w:before="60" w:after="60"/>
              <w:jc w:val="center"/>
              <w:rPr>
                <w:sz w:val="18"/>
                <w:szCs w:val="18"/>
              </w:rPr>
            </w:pPr>
            <w:r w:rsidRPr="00317259">
              <w:rPr>
                <w:sz w:val="18"/>
                <w:szCs w:val="18"/>
              </w:rPr>
              <w:t>54.0%</w:t>
            </w:r>
          </w:p>
        </w:tc>
        <w:tc>
          <w:tcPr>
            <w:tcW w:w="867" w:type="dxa"/>
            <w:tcBorders>
              <w:top w:val="single" w:sz="4" w:space="0" w:color="A6A6A6"/>
              <w:bottom w:val="single" w:sz="4" w:space="0" w:color="A6A6A6"/>
            </w:tcBorders>
            <w:shd w:val="clear" w:color="auto" w:fill="auto"/>
          </w:tcPr>
          <w:p w14:paraId="19903EBF" w14:textId="77777777" w:rsidR="00EC11FD" w:rsidRPr="00317259" w:rsidRDefault="00EC11FD" w:rsidP="00317259">
            <w:pPr>
              <w:pStyle w:val="TableText"/>
              <w:spacing w:before="60" w:after="60"/>
              <w:jc w:val="center"/>
              <w:rPr>
                <w:sz w:val="18"/>
                <w:szCs w:val="18"/>
              </w:rPr>
            </w:pPr>
            <w:r w:rsidRPr="00317259">
              <w:rPr>
                <w:sz w:val="18"/>
                <w:szCs w:val="18"/>
              </w:rPr>
              <w:t>50.5%</w:t>
            </w:r>
          </w:p>
        </w:tc>
      </w:tr>
      <w:tr w:rsidR="00141BE9" w:rsidRPr="00244677" w14:paraId="0762A73A" w14:textId="77777777" w:rsidTr="007B18B2">
        <w:trPr>
          <w:cantSplit/>
        </w:trPr>
        <w:tc>
          <w:tcPr>
            <w:tcW w:w="1560" w:type="dxa"/>
            <w:tcBorders>
              <w:top w:val="single" w:sz="4" w:space="0" w:color="A6A6A6"/>
              <w:bottom w:val="single" w:sz="4" w:space="0" w:color="A6A6A6"/>
            </w:tcBorders>
            <w:shd w:val="clear" w:color="auto" w:fill="auto"/>
          </w:tcPr>
          <w:p w14:paraId="6DD0A30A" w14:textId="77777777" w:rsidR="00EC11FD" w:rsidRPr="00317259" w:rsidRDefault="00EC11FD" w:rsidP="00317259">
            <w:pPr>
              <w:pStyle w:val="TableText"/>
              <w:spacing w:before="60" w:after="60"/>
              <w:rPr>
                <w:sz w:val="18"/>
                <w:szCs w:val="18"/>
              </w:rPr>
            </w:pPr>
            <w:r w:rsidRPr="00317259">
              <w:rPr>
                <w:sz w:val="18"/>
                <w:szCs w:val="18"/>
              </w:rPr>
              <w:t>Capital &amp; Coast</w:t>
            </w:r>
          </w:p>
        </w:tc>
        <w:tc>
          <w:tcPr>
            <w:tcW w:w="866" w:type="dxa"/>
            <w:tcBorders>
              <w:top w:val="single" w:sz="4" w:space="0" w:color="A6A6A6"/>
              <w:bottom w:val="single" w:sz="4" w:space="0" w:color="A6A6A6"/>
            </w:tcBorders>
            <w:shd w:val="clear" w:color="auto" w:fill="auto"/>
          </w:tcPr>
          <w:p w14:paraId="780BB33C" w14:textId="77777777" w:rsidR="00EC11FD" w:rsidRPr="00317259" w:rsidRDefault="00EC11FD" w:rsidP="00317259">
            <w:pPr>
              <w:pStyle w:val="TableText"/>
              <w:spacing w:before="60" w:after="60"/>
              <w:jc w:val="center"/>
              <w:rPr>
                <w:sz w:val="18"/>
                <w:szCs w:val="18"/>
              </w:rPr>
            </w:pPr>
            <w:r w:rsidRPr="00317259">
              <w:rPr>
                <w:sz w:val="18"/>
                <w:szCs w:val="18"/>
              </w:rPr>
              <w:t>22.7%</w:t>
            </w:r>
          </w:p>
        </w:tc>
        <w:tc>
          <w:tcPr>
            <w:tcW w:w="866" w:type="dxa"/>
            <w:tcBorders>
              <w:top w:val="single" w:sz="4" w:space="0" w:color="A6A6A6"/>
              <w:bottom w:val="single" w:sz="4" w:space="0" w:color="A6A6A6"/>
            </w:tcBorders>
            <w:shd w:val="clear" w:color="auto" w:fill="auto"/>
          </w:tcPr>
          <w:p w14:paraId="73E807B2" w14:textId="77777777" w:rsidR="00EC11FD" w:rsidRPr="00317259" w:rsidRDefault="00EC11FD" w:rsidP="00317259">
            <w:pPr>
              <w:pStyle w:val="TableText"/>
              <w:spacing w:before="60" w:after="60"/>
              <w:jc w:val="center"/>
              <w:rPr>
                <w:sz w:val="18"/>
                <w:szCs w:val="18"/>
              </w:rPr>
            </w:pPr>
            <w:r w:rsidRPr="00317259">
              <w:rPr>
                <w:sz w:val="18"/>
                <w:szCs w:val="18"/>
              </w:rPr>
              <w:t>17.9%</w:t>
            </w:r>
          </w:p>
        </w:tc>
        <w:tc>
          <w:tcPr>
            <w:tcW w:w="866" w:type="dxa"/>
            <w:tcBorders>
              <w:top w:val="single" w:sz="4" w:space="0" w:color="A6A6A6"/>
              <w:bottom w:val="single" w:sz="4" w:space="0" w:color="A6A6A6"/>
            </w:tcBorders>
            <w:shd w:val="clear" w:color="auto" w:fill="auto"/>
          </w:tcPr>
          <w:p w14:paraId="277C1E18" w14:textId="77777777" w:rsidR="00EC11FD" w:rsidRPr="00317259" w:rsidRDefault="00EC11FD" w:rsidP="00317259">
            <w:pPr>
              <w:pStyle w:val="TableText"/>
              <w:spacing w:before="60" w:after="60"/>
              <w:jc w:val="center"/>
              <w:rPr>
                <w:sz w:val="18"/>
                <w:szCs w:val="18"/>
              </w:rPr>
            </w:pPr>
            <w:r w:rsidRPr="00317259">
              <w:rPr>
                <w:sz w:val="18"/>
                <w:szCs w:val="18"/>
              </w:rPr>
              <w:t>18.4%</w:t>
            </w:r>
          </w:p>
        </w:tc>
        <w:tc>
          <w:tcPr>
            <w:tcW w:w="866" w:type="dxa"/>
            <w:tcBorders>
              <w:top w:val="single" w:sz="4" w:space="0" w:color="A6A6A6"/>
              <w:bottom w:val="single" w:sz="4" w:space="0" w:color="A6A6A6"/>
            </w:tcBorders>
            <w:shd w:val="clear" w:color="auto" w:fill="auto"/>
          </w:tcPr>
          <w:p w14:paraId="5F9B3DE2" w14:textId="77777777" w:rsidR="00EC11FD" w:rsidRPr="00317259" w:rsidRDefault="00EC11FD" w:rsidP="00317259">
            <w:pPr>
              <w:pStyle w:val="TableText"/>
              <w:spacing w:before="60" w:after="60"/>
              <w:jc w:val="center"/>
              <w:rPr>
                <w:sz w:val="18"/>
                <w:szCs w:val="18"/>
              </w:rPr>
            </w:pPr>
            <w:r w:rsidRPr="00317259">
              <w:rPr>
                <w:sz w:val="18"/>
                <w:szCs w:val="18"/>
              </w:rPr>
              <w:t>24.6%</w:t>
            </w:r>
          </w:p>
        </w:tc>
        <w:tc>
          <w:tcPr>
            <w:tcW w:w="867" w:type="dxa"/>
            <w:tcBorders>
              <w:top w:val="single" w:sz="4" w:space="0" w:color="A6A6A6"/>
              <w:bottom w:val="single" w:sz="4" w:space="0" w:color="A6A6A6"/>
            </w:tcBorders>
            <w:shd w:val="clear" w:color="auto" w:fill="auto"/>
          </w:tcPr>
          <w:p w14:paraId="61A1E5A9" w14:textId="77777777" w:rsidR="00EC11FD" w:rsidRPr="00317259" w:rsidRDefault="00EC11FD" w:rsidP="00317259">
            <w:pPr>
              <w:pStyle w:val="TableText"/>
              <w:spacing w:before="60" w:after="60"/>
              <w:jc w:val="center"/>
              <w:rPr>
                <w:sz w:val="18"/>
                <w:szCs w:val="18"/>
              </w:rPr>
            </w:pPr>
            <w:r w:rsidRPr="00317259">
              <w:rPr>
                <w:sz w:val="18"/>
                <w:szCs w:val="18"/>
              </w:rPr>
              <w:t>29.2%</w:t>
            </w:r>
          </w:p>
        </w:tc>
        <w:tc>
          <w:tcPr>
            <w:tcW w:w="866" w:type="dxa"/>
            <w:tcBorders>
              <w:top w:val="single" w:sz="4" w:space="0" w:color="A6A6A6"/>
              <w:bottom w:val="single" w:sz="4" w:space="0" w:color="A6A6A6"/>
            </w:tcBorders>
            <w:shd w:val="clear" w:color="auto" w:fill="auto"/>
          </w:tcPr>
          <w:p w14:paraId="1AF46714" w14:textId="77777777" w:rsidR="00EC11FD" w:rsidRPr="00317259" w:rsidRDefault="00EC11FD" w:rsidP="00317259">
            <w:pPr>
              <w:pStyle w:val="TableText"/>
              <w:spacing w:before="60" w:after="60"/>
              <w:jc w:val="center"/>
              <w:rPr>
                <w:sz w:val="18"/>
                <w:szCs w:val="18"/>
              </w:rPr>
            </w:pPr>
            <w:r w:rsidRPr="00317259">
              <w:rPr>
                <w:sz w:val="18"/>
                <w:szCs w:val="18"/>
              </w:rPr>
              <w:t>32.7%</w:t>
            </w:r>
          </w:p>
        </w:tc>
        <w:tc>
          <w:tcPr>
            <w:tcW w:w="866" w:type="dxa"/>
            <w:tcBorders>
              <w:top w:val="single" w:sz="4" w:space="0" w:color="A6A6A6"/>
              <w:bottom w:val="single" w:sz="4" w:space="0" w:color="A6A6A6"/>
            </w:tcBorders>
            <w:shd w:val="clear" w:color="auto" w:fill="auto"/>
          </w:tcPr>
          <w:p w14:paraId="2D232636" w14:textId="77777777" w:rsidR="00EC11FD" w:rsidRPr="00317259" w:rsidRDefault="00EC11FD" w:rsidP="00317259">
            <w:pPr>
              <w:pStyle w:val="TableText"/>
              <w:spacing w:before="60" w:after="60"/>
              <w:jc w:val="center"/>
              <w:rPr>
                <w:sz w:val="18"/>
                <w:szCs w:val="18"/>
              </w:rPr>
            </w:pPr>
            <w:r w:rsidRPr="00317259">
              <w:rPr>
                <w:sz w:val="18"/>
                <w:szCs w:val="18"/>
              </w:rPr>
              <w:t>34.2%</w:t>
            </w:r>
          </w:p>
        </w:tc>
        <w:tc>
          <w:tcPr>
            <w:tcW w:w="866" w:type="dxa"/>
            <w:tcBorders>
              <w:top w:val="single" w:sz="4" w:space="0" w:color="A6A6A6"/>
              <w:bottom w:val="single" w:sz="4" w:space="0" w:color="A6A6A6"/>
            </w:tcBorders>
            <w:shd w:val="clear" w:color="auto" w:fill="auto"/>
          </w:tcPr>
          <w:p w14:paraId="387DA515" w14:textId="77777777" w:rsidR="00EC11FD" w:rsidRPr="00317259" w:rsidRDefault="00EC11FD" w:rsidP="00317259">
            <w:pPr>
              <w:pStyle w:val="TableText"/>
              <w:spacing w:before="60" w:after="60"/>
              <w:jc w:val="center"/>
              <w:rPr>
                <w:sz w:val="18"/>
                <w:szCs w:val="18"/>
              </w:rPr>
            </w:pPr>
            <w:r w:rsidRPr="00317259">
              <w:rPr>
                <w:sz w:val="18"/>
                <w:szCs w:val="18"/>
              </w:rPr>
              <w:t>65.0%</w:t>
            </w:r>
          </w:p>
        </w:tc>
        <w:tc>
          <w:tcPr>
            <w:tcW w:w="867" w:type="dxa"/>
            <w:tcBorders>
              <w:top w:val="single" w:sz="4" w:space="0" w:color="A6A6A6"/>
              <w:bottom w:val="single" w:sz="4" w:space="0" w:color="A6A6A6"/>
            </w:tcBorders>
            <w:shd w:val="clear" w:color="auto" w:fill="auto"/>
          </w:tcPr>
          <w:p w14:paraId="4732EAB3" w14:textId="77777777" w:rsidR="00EC11FD" w:rsidRPr="00317259" w:rsidRDefault="00EC11FD" w:rsidP="00317259">
            <w:pPr>
              <w:pStyle w:val="TableText"/>
              <w:spacing w:before="60" w:after="60"/>
              <w:jc w:val="center"/>
              <w:rPr>
                <w:sz w:val="18"/>
                <w:szCs w:val="18"/>
              </w:rPr>
            </w:pPr>
            <w:r w:rsidRPr="00317259">
              <w:rPr>
                <w:sz w:val="18"/>
                <w:szCs w:val="18"/>
              </w:rPr>
              <w:t>87.4%</w:t>
            </w:r>
          </w:p>
        </w:tc>
      </w:tr>
      <w:tr w:rsidR="00141BE9" w:rsidRPr="00244677" w14:paraId="5B3BB2DF" w14:textId="77777777" w:rsidTr="007B18B2">
        <w:trPr>
          <w:cantSplit/>
        </w:trPr>
        <w:tc>
          <w:tcPr>
            <w:tcW w:w="1560" w:type="dxa"/>
            <w:tcBorders>
              <w:top w:val="single" w:sz="4" w:space="0" w:color="A6A6A6"/>
              <w:bottom w:val="single" w:sz="4" w:space="0" w:color="A6A6A6"/>
            </w:tcBorders>
            <w:shd w:val="clear" w:color="auto" w:fill="auto"/>
          </w:tcPr>
          <w:p w14:paraId="6EB61982" w14:textId="77777777" w:rsidR="00EC11FD" w:rsidRPr="00317259" w:rsidRDefault="00EC11FD" w:rsidP="00317259">
            <w:pPr>
              <w:pStyle w:val="TableText"/>
              <w:spacing w:before="60" w:after="60"/>
              <w:rPr>
                <w:sz w:val="18"/>
                <w:szCs w:val="18"/>
              </w:rPr>
            </w:pPr>
            <w:r w:rsidRPr="00317259">
              <w:rPr>
                <w:sz w:val="18"/>
                <w:szCs w:val="18"/>
              </w:rPr>
              <w:t>Counties Manukau</w:t>
            </w:r>
          </w:p>
        </w:tc>
        <w:tc>
          <w:tcPr>
            <w:tcW w:w="866" w:type="dxa"/>
            <w:tcBorders>
              <w:top w:val="single" w:sz="4" w:space="0" w:color="A6A6A6"/>
              <w:bottom w:val="single" w:sz="4" w:space="0" w:color="A6A6A6"/>
            </w:tcBorders>
            <w:shd w:val="clear" w:color="auto" w:fill="auto"/>
          </w:tcPr>
          <w:p w14:paraId="5AFD8E54" w14:textId="77777777" w:rsidR="00EC11FD" w:rsidRPr="00317259" w:rsidRDefault="00EC11FD" w:rsidP="00317259">
            <w:pPr>
              <w:pStyle w:val="TableText"/>
              <w:spacing w:before="60" w:after="60"/>
              <w:jc w:val="center"/>
              <w:rPr>
                <w:sz w:val="18"/>
                <w:szCs w:val="18"/>
              </w:rPr>
            </w:pPr>
            <w:r w:rsidRPr="00317259">
              <w:rPr>
                <w:sz w:val="18"/>
                <w:szCs w:val="18"/>
              </w:rPr>
              <w:t>36.9%</w:t>
            </w:r>
          </w:p>
        </w:tc>
        <w:tc>
          <w:tcPr>
            <w:tcW w:w="866" w:type="dxa"/>
            <w:tcBorders>
              <w:top w:val="single" w:sz="4" w:space="0" w:color="A6A6A6"/>
              <w:bottom w:val="single" w:sz="4" w:space="0" w:color="A6A6A6"/>
            </w:tcBorders>
            <w:shd w:val="clear" w:color="auto" w:fill="auto"/>
          </w:tcPr>
          <w:p w14:paraId="4C4A2154" w14:textId="77777777" w:rsidR="00EC11FD" w:rsidRPr="00317259" w:rsidRDefault="00EC11FD" w:rsidP="00317259">
            <w:pPr>
              <w:pStyle w:val="TableText"/>
              <w:spacing w:before="60" w:after="60"/>
              <w:jc w:val="center"/>
              <w:rPr>
                <w:sz w:val="18"/>
                <w:szCs w:val="18"/>
              </w:rPr>
            </w:pPr>
            <w:r w:rsidRPr="00317259">
              <w:rPr>
                <w:sz w:val="18"/>
                <w:szCs w:val="18"/>
              </w:rPr>
              <w:t>35.3%</w:t>
            </w:r>
          </w:p>
        </w:tc>
        <w:tc>
          <w:tcPr>
            <w:tcW w:w="866" w:type="dxa"/>
            <w:tcBorders>
              <w:top w:val="single" w:sz="4" w:space="0" w:color="A6A6A6"/>
              <w:bottom w:val="single" w:sz="4" w:space="0" w:color="A6A6A6"/>
            </w:tcBorders>
            <w:shd w:val="clear" w:color="auto" w:fill="auto"/>
          </w:tcPr>
          <w:p w14:paraId="52ED742C" w14:textId="77777777" w:rsidR="00EC11FD" w:rsidRPr="00317259" w:rsidRDefault="00EC11FD" w:rsidP="00317259">
            <w:pPr>
              <w:pStyle w:val="TableText"/>
              <w:spacing w:before="60" w:after="60"/>
              <w:jc w:val="center"/>
              <w:rPr>
                <w:sz w:val="18"/>
                <w:szCs w:val="18"/>
              </w:rPr>
            </w:pPr>
            <w:r w:rsidRPr="00317259">
              <w:rPr>
                <w:sz w:val="18"/>
                <w:szCs w:val="18"/>
              </w:rPr>
              <w:t>39.3%</w:t>
            </w:r>
          </w:p>
        </w:tc>
        <w:tc>
          <w:tcPr>
            <w:tcW w:w="866" w:type="dxa"/>
            <w:tcBorders>
              <w:top w:val="single" w:sz="4" w:space="0" w:color="A6A6A6"/>
              <w:bottom w:val="single" w:sz="4" w:space="0" w:color="A6A6A6"/>
            </w:tcBorders>
            <w:shd w:val="clear" w:color="auto" w:fill="auto"/>
          </w:tcPr>
          <w:p w14:paraId="7A8EA1F5" w14:textId="77777777" w:rsidR="00EC11FD" w:rsidRPr="00317259" w:rsidRDefault="00EC11FD" w:rsidP="00317259">
            <w:pPr>
              <w:pStyle w:val="TableText"/>
              <w:spacing w:before="60" w:after="60"/>
              <w:jc w:val="center"/>
              <w:rPr>
                <w:sz w:val="18"/>
                <w:szCs w:val="18"/>
              </w:rPr>
            </w:pPr>
            <w:r w:rsidRPr="00317259">
              <w:rPr>
                <w:sz w:val="18"/>
                <w:szCs w:val="18"/>
              </w:rPr>
              <w:t>56.0%</w:t>
            </w:r>
          </w:p>
        </w:tc>
        <w:tc>
          <w:tcPr>
            <w:tcW w:w="867" w:type="dxa"/>
            <w:tcBorders>
              <w:top w:val="single" w:sz="4" w:space="0" w:color="A6A6A6"/>
              <w:bottom w:val="single" w:sz="4" w:space="0" w:color="A6A6A6"/>
            </w:tcBorders>
            <w:shd w:val="clear" w:color="auto" w:fill="auto"/>
          </w:tcPr>
          <w:p w14:paraId="4CE83C5F" w14:textId="77777777" w:rsidR="00EC11FD" w:rsidRPr="00317259" w:rsidRDefault="00EC11FD" w:rsidP="00317259">
            <w:pPr>
              <w:pStyle w:val="TableText"/>
              <w:spacing w:before="60" w:after="60"/>
              <w:jc w:val="center"/>
              <w:rPr>
                <w:sz w:val="18"/>
                <w:szCs w:val="18"/>
              </w:rPr>
            </w:pPr>
            <w:r w:rsidRPr="00317259">
              <w:rPr>
                <w:sz w:val="18"/>
                <w:szCs w:val="18"/>
              </w:rPr>
              <w:t>65.6%</w:t>
            </w:r>
          </w:p>
        </w:tc>
        <w:tc>
          <w:tcPr>
            <w:tcW w:w="866" w:type="dxa"/>
            <w:tcBorders>
              <w:top w:val="single" w:sz="4" w:space="0" w:color="A6A6A6"/>
              <w:bottom w:val="single" w:sz="4" w:space="0" w:color="A6A6A6"/>
            </w:tcBorders>
            <w:shd w:val="clear" w:color="auto" w:fill="auto"/>
          </w:tcPr>
          <w:p w14:paraId="0460F8D5" w14:textId="77777777" w:rsidR="00EC11FD" w:rsidRPr="00317259" w:rsidRDefault="00EC11FD" w:rsidP="00317259">
            <w:pPr>
              <w:pStyle w:val="TableText"/>
              <w:spacing w:before="60" w:after="60"/>
              <w:jc w:val="center"/>
              <w:rPr>
                <w:sz w:val="18"/>
                <w:szCs w:val="18"/>
              </w:rPr>
            </w:pPr>
            <w:r w:rsidRPr="00317259">
              <w:rPr>
                <w:sz w:val="18"/>
                <w:szCs w:val="18"/>
              </w:rPr>
              <w:t>72.1%</w:t>
            </w:r>
          </w:p>
        </w:tc>
        <w:tc>
          <w:tcPr>
            <w:tcW w:w="866" w:type="dxa"/>
            <w:tcBorders>
              <w:top w:val="single" w:sz="4" w:space="0" w:color="A6A6A6"/>
              <w:bottom w:val="single" w:sz="4" w:space="0" w:color="A6A6A6"/>
            </w:tcBorders>
            <w:shd w:val="clear" w:color="auto" w:fill="auto"/>
          </w:tcPr>
          <w:p w14:paraId="1736C192" w14:textId="77777777" w:rsidR="00EC11FD" w:rsidRPr="00317259" w:rsidRDefault="00EC11FD" w:rsidP="00317259">
            <w:pPr>
              <w:pStyle w:val="TableText"/>
              <w:spacing w:before="60" w:after="60"/>
              <w:jc w:val="center"/>
              <w:rPr>
                <w:sz w:val="18"/>
                <w:szCs w:val="18"/>
              </w:rPr>
            </w:pPr>
            <w:r w:rsidRPr="00317259">
              <w:rPr>
                <w:sz w:val="18"/>
                <w:szCs w:val="18"/>
              </w:rPr>
              <w:t>73.5%</w:t>
            </w:r>
          </w:p>
        </w:tc>
        <w:tc>
          <w:tcPr>
            <w:tcW w:w="866" w:type="dxa"/>
            <w:tcBorders>
              <w:top w:val="single" w:sz="4" w:space="0" w:color="A6A6A6"/>
              <w:bottom w:val="single" w:sz="4" w:space="0" w:color="A6A6A6"/>
            </w:tcBorders>
            <w:shd w:val="clear" w:color="auto" w:fill="auto"/>
          </w:tcPr>
          <w:p w14:paraId="2AACCEBD" w14:textId="77777777" w:rsidR="00EC11FD" w:rsidRPr="00317259" w:rsidRDefault="00EC11FD" w:rsidP="00317259">
            <w:pPr>
              <w:pStyle w:val="TableText"/>
              <w:spacing w:before="60" w:after="60"/>
              <w:jc w:val="center"/>
              <w:rPr>
                <w:sz w:val="18"/>
                <w:szCs w:val="18"/>
              </w:rPr>
            </w:pPr>
            <w:r w:rsidRPr="00317259">
              <w:rPr>
                <w:sz w:val="18"/>
                <w:szCs w:val="18"/>
              </w:rPr>
              <w:t>79.0%</w:t>
            </w:r>
          </w:p>
        </w:tc>
        <w:tc>
          <w:tcPr>
            <w:tcW w:w="867" w:type="dxa"/>
            <w:tcBorders>
              <w:top w:val="single" w:sz="4" w:space="0" w:color="A6A6A6"/>
              <w:bottom w:val="single" w:sz="4" w:space="0" w:color="A6A6A6"/>
            </w:tcBorders>
            <w:shd w:val="clear" w:color="auto" w:fill="auto"/>
          </w:tcPr>
          <w:p w14:paraId="4283F430" w14:textId="77777777" w:rsidR="00EC11FD" w:rsidRPr="00317259" w:rsidRDefault="00EC11FD" w:rsidP="00317259">
            <w:pPr>
              <w:pStyle w:val="TableText"/>
              <w:spacing w:before="60" w:after="60"/>
              <w:jc w:val="center"/>
              <w:rPr>
                <w:sz w:val="18"/>
                <w:szCs w:val="18"/>
              </w:rPr>
            </w:pPr>
            <w:r w:rsidRPr="00317259">
              <w:rPr>
                <w:sz w:val="18"/>
                <w:szCs w:val="18"/>
              </w:rPr>
              <w:t>75.5%</w:t>
            </w:r>
          </w:p>
        </w:tc>
      </w:tr>
      <w:tr w:rsidR="00141BE9" w:rsidRPr="00244677" w14:paraId="75123CD7" w14:textId="77777777" w:rsidTr="007B18B2">
        <w:trPr>
          <w:cantSplit/>
        </w:trPr>
        <w:tc>
          <w:tcPr>
            <w:tcW w:w="1560" w:type="dxa"/>
            <w:tcBorders>
              <w:top w:val="single" w:sz="4" w:space="0" w:color="A6A6A6"/>
              <w:bottom w:val="single" w:sz="4" w:space="0" w:color="A6A6A6"/>
            </w:tcBorders>
            <w:shd w:val="clear" w:color="auto" w:fill="auto"/>
          </w:tcPr>
          <w:p w14:paraId="1C4A0242" w14:textId="77777777" w:rsidR="00EC11FD" w:rsidRPr="00317259" w:rsidRDefault="00EC11FD" w:rsidP="00317259">
            <w:pPr>
              <w:pStyle w:val="TableText"/>
              <w:spacing w:before="60" w:after="60"/>
              <w:rPr>
                <w:sz w:val="18"/>
                <w:szCs w:val="18"/>
              </w:rPr>
            </w:pPr>
            <w:r w:rsidRPr="00317259">
              <w:rPr>
                <w:sz w:val="18"/>
                <w:szCs w:val="18"/>
              </w:rPr>
              <w:t>Hawke's Bay</w:t>
            </w:r>
          </w:p>
        </w:tc>
        <w:tc>
          <w:tcPr>
            <w:tcW w:w="866" w:type="dxa"/>
            <w:tcBorders>
              <w:top w:val="single" w:sz="4" w:space="0" w:color="A6A6A6"/>
              <w:bottom w:val="single" w:sz="4" w:space="0" w:color="A6A6A6"/>
            </w:tcBorders>
            <w:shd w:val="clear" w:color="auto" w:fill="auto"/>
          </w:tcPr>
          <w:p w14:paraId="5E45715F" w14:textId="4ED18B78" w:rsidR="00EC11FD" w:rsidRPr="00317259" w:rsidRDefault="00244677" w:rsidP="00317259">
            <w:pPr>
              <w:pStyle w:val="TableText"/>
              <w:spacing w:before="60" w:after="60"/>
              <w:jc w:val="center"/>
              <w:rPr>
                <w:sz w:val="18"/>
                <w:szCs w:val="18"/>
              </w:rPr>
            </w:pPr>
            <w:r>
              <w:rPr>
                <w:sz w:val="18"/>
                <w:szCs w:val="18"/>
              </w:rPr>
              <w:t>-</w:t>
            </w:r>
          </w:p>
        </w:tc>
        <w:tc>
          <w:tcPr>
            <w:tcW w:w="866" w:type="dxa"/>
            <w:tcBorders>
              <w:top w:val="single" w:sz="4" w:space="0" w:color="A6A6A6"/>
              <w:bottom w:val="single" w:sz="4" w:space="0" w:color="A6A6A6"/>
            </w:tcBorders>
            <w:shd w:val="clear" w:color="auto" w:fill="auto"/>
          </w:tcPr>
          <w:p w14:paraId="291B29B9" w14:textId="77777777" w:rsidR="00EC11FD" w:rsidRPr="00317259" w:rsidRDefault="00EC11FD" w:rsidP="00317259">
            <w:pPr>
              <w:pStyle w:val="TableText"/>
              <w:spacing w:before="60" w:after="60"/>
              <w:jc w:val="center"/>
              <w:rPr>
                <w:sz w:val="18"/>
                <w:szCs w:val="18"/>
              </w:rPr>
            </w:pPr>
            <w:r w:rsidRPr="00317259">
              <w:rPr>
                <w:sz w:val="18"/>
                <w:szCs w:val="18"/>
              </w:rPr>
              <w:t>45.1%</w:t>
            </w:r>
          </w:p>
        </w:tc>
        <w:tc>
          <w:tcPr>
            <w:tcW w:w="866" w:type="dxa"/>
            <w:tcBorders>
              <w:top w:val="single" w:sz="4" w:space="0" w:color="A6A6A6"/>
              <w:bottom w:val="single" w:sz="4" w:space="0" w:color="A6A6A6"/>
            </w:tcBorders>
            <w:shd w:val="clear" w:color="auto" w:fill="auto"/>
          </w:tcPr>
          <w:p w14:paraId="121C5A61" w14:textId="77777777" w:rsidR="00EC11FD" w:rsidRPr="00317259" w:rsidRDefault="00EC11FD" w:rsidP="00317259">
            <w:pPr>
              <w:pStyle w:val="TableText"/>
              <w:spacing w:before="60" w:after="60"/>
              <w:jc w:val="center"/>
              <w:rPr>
                <w:sz w:val="18"/>
                <w:szCs w:val="18"/>
              </w:rPr>
            </w:pPr>
            <w:r w:rsidRPr="00317259">
              <w:rPr>
                <w:sz w:val="18"/>
                <w:szCs w:val="18"/>
              </w:rPr>
              <w:t>27.1%</w:t>
            </w:r>
          </w:p>
        </w:tc>
        <w:tc>
          <w:tcPr>
            <w:tcW w:w="866" w:type="dxa"/>
            <w:tcBorders>
              <w:top w:val="single" w:sz="4" w:space="0" w:color="A6A6A6"/>
              <w:bottom w:val="single" w:sz="4" w:space="0" w:color="A6A6A6"/>
            </w:tcBorders>
            <w:shd w:val="clear" w:color="auto" w:fill="auto"/>
          </w:tcPr>
          <w:p w14:paraId="64C3E93E" w14:textId="77777777" w:rsidR="00EC11FD" w:rsidRPr="00317259" w:rsidRDefault="00EC11FD" w:rsidP="00317259">
            <w:pPr>
              <w:pStyle w:val="TableText"/>
              <w:spacing w:before="60" w:after="60"/>
              <w:jc w:val="center"/>
              <w:rPr>
                <w:sz w:val="18"/>
                <w:szCs w:val="18"/>
              </w:rPr>
            </w:pPr>
            <w:r w:rsidRPr="00317259">
              <w:rPr>
                <w:sz w:val="18"/>
                <w:szCs w:val="18"/>
              </w:rPr>
              <w:t>38.3%</w:t>
            </w:r>
          </w:p>
        </w:tc>
        <w:tc>
          <w:tcPr>
            <w:tcW w:w="867" w:type="dxa"/>
            <w:tcBorders>
              <w:top w:val="single" w:sz="4" w:space="0" w:color="A6A6A6"/>
              <w:bottom w:val="single" w:sz="4" w:space="0" w:color="A6A6A6"/>
            </w:tcBorders>
            <w:shd w:val="clear" w:color="auto" w:fill="auto"/>
          </w:tcPr>
          <w:p w14:paraId="4AD7DD98" w14:textId="1A7C519B" w:rsidR="00EC11FD" w:rsidRPr="00317259" w:rsidRDefault="00244677" w:rsidP="00317259">
            <w:pPr>
              <w:pStyle w:val="TableText"/>
              <w:spacing w:before="60" w:after="60"/>
              <w:jc w:val="center"/>
              <w:rPr>
                <w:sz w:val="18"/>
                <w:szCs w:val="18"/>
              </w:rPr>
            </w:pPr>
            <w:r>
              <w:rPr>
                <w:sz w:val="18"/>
                <w:szCs w:val="18"/>
              </w:rPr>
              <w:t>-</w:t>
            </w:r>
          </w:p>
        </w:tc>
        <w:tc>
          <w:tcPr>
            <w:tcW w:w="866" w:type="dxa"/>
            <w:tcBorders>
              <w:top w:val="single" w:sz="4" w:space="0" w:color="A6A6A6"/>
              <w:bottom w:val="single" w:sz="4" w:space="0" w:color="A6A6A6"/>
            </w:tcBorders>
            <w:shd w:val="clear" w:color="auto" w:fill="auto"/>
          </w:tcPr>
          <w:p w14:paraId="565CE38A" w14:textId="77777777" w:rsidR="00EC11FD" w:rsidRPr="00317259" w:rsidRDefault="00EC11FD" w:rsidP="00317259">
            <w:pPr>
              <w:pStyle w:val="TableText"/>
              <w:spacing w:before="60" w:after="60"/>
              <w:jc w:val="center"/>
              <w:rPr>
                <w:sz w:val="18"/>
                <w:szCs w:val="18"/>
              </w:rPr>
            </w:pPr>
            <w:r w:rsidRPr="00317259">
              <w:rPr>
                <w:sz w:val="18"/>
                <w:szCs w:val="18"/>
              </w:rPr>
              <w:t>63.3%</w:t>
            </w:r>
          </w:p>
        </w:tc>
        <w:tc>
          <w:tcPr>
            <w:tcW w:w="866" w:type="dxa"/>
            <w:tcBorders>
              <w:top w:val="single" w:sz="4" w:space="0" w:color="A6A6A6"/>
              <w:bottom w:val="single" w:sz="4" w:space="0" w:color="A6A6A6"/>
            </w:tcBorders>
            <w:shd w:val="clear" w:color="auto" w:fill="auto"/>
          </w:tcPr>
          <w:p w14:paraId="4491FE5F" w14:textId="77777777" w:rsidR="00EC11FD" w:rsidRPr="00317259" w:rsidRDefault="00EC11FD" w:rsidP="00317259">
            <w:pPr>
              <w:pStyle w:val="TableText"/>
              <w:spacing w:before="60" w:after="60"/>
              <w:jc w:val="center"/>
              <w:rPr>
                <w:sz w:val="18"/>
                <w:szCs w:val="18"/>
              </w:rPr>
            </w:pPr>
            <w:r w:rsidRPr="00317259">
              <w:rPr>
                <w:sz w:val="18"/>
                <w:szCs w:val="18"/>
              </w:rPr>
              <w:t>67.4%</w:t>
            </w:r>
          </w:p>
        </w:tc>
        <w:tc>
          <w:tcPr>
            <w:tcW w:w="866" w:type="dxa"/>
            <w:tcBorders>
              <w:top w:val="single" w:sz="4" w:space="0" w:color="A6A6A6"/>
              <w:bottom w:val="single" w:sz="4" w:space="0" w:color="A6A6A6"/>
            </w:tcBorders>
            <w:shd w:val="clear" w:color="auto" w:fill="auto"/>
          </w:tcPr>
          <w:p w14:paraId="2FD8692A" w14:textId="77777777" w:rsidR="00EC11FD" w:rsidRPr="00317259" w:rsidRDefault="00EC11FD" w:rsidP="00317259">
            <w:pPr>
              <w:pStyle w:val="TableText"/>
              <w:spacing w:before="60" w:after="60"/>
              <w:jc w:val="center"/>
              <w:rPr>
                <w:sz w:val="18"/>
                <w:szCs w:val="18"/>
              </w:rPr>
            </w:pPr>
            <w:r w:rsidRPr="00317259">
              <w:rPr>
                <w:sz w:val="18"/>
                <w:szCs w:val="18"/>
              </w:rPr>
              <w:t>72.0%</w:t>
            </w:r>
          </w:p>
        </w:tc>
        <w:tc>
          <w:tcPr>
            <w:tcW w:w="867" w:type="dxa"/>
            <w:tcBorders>
              <w:top w:val="single" w:sz="4" w:space="0" w:color="A6A6A6"/>
              <w:bottom w:val="single" w:sz="4" w:space="0" w:color="A6A6A6"/>
            </w:tcBorders>
            <w:shd w:val="clear" w:color="auto" w:fill="auto"/>
          </w:tcPr>
          <w:p w14:paraId="1C474441" w14:textId="77777777" w:rsidR="00EC11FD" w:rsidRPr="00317259" w:rsidRDefault="00EC11FD" w:rsidP="00317259">
            <w:pPr>
              <w:pStyle w:val="TableText"/>
              <w:spacing w:before="60" w:after="60"/>
              <w:jc w:val="center"/>
              <w:rPr>
                <w:sz w:val="18"/>
                <w:szCs w:val="18"/>
              </w:rPr>
            </w:pPr>
            <w:r w:rsidRPr="00317259">
              <w:rPr>
                <w:sz w:val="18"/>
                <w:szCs w:val="18"/>
              </w:rPr>
              <w:t>74.2%</w:t>
            </w:r>
          </w:p>
        </w:tc>
      </w:tr>
      <w:tr w:rsidR="00141BE9" w:rsidRPr="00244677" w14:paraId="3B32AB06" w14:textId="77777777" w:rsidTr="007B18B2">
        <w:trPr>
          <w:cantSplit/>
        </w:trPr>
        <w:tc>
          <w:tcPr>
            <w:tcW w:w="1560" w:type="dxa"/>
            <w:tcBorders>
              <w:top w:val="single" w:sz="4" w:space="0" w:color="A6A6A6"/>
              <w:bottom w:val="single" w:sz="4" w:space="0" w:color="A6A6A6"/>
            </w:tcBorders>
            <w:shd w:val="clear" w:color="auto" w:fill="auto"/>
          </w:tcPr>
          <w:p w14:paraId="57B4EC08" w14:textId="77777777" w:rsidR="00EC11FD" w:rsidRPr="00317259" w:rsidRDefault="00EC11FD" w:rsidP="00317259">
            <w:pPr>
              <w:pStyle w:val="TableText"/>
              <w:spacing w:before="60" w:after="60"/>
              <w:rPr>
                <w:sz w:val="18"/>
                <w:szCs w:val="18"/>
              </w:rPr>
            </w:pPr>
            <w:r w:rsidRPr="00317259">
              <w:rPr>
                <w:sz w:val="18"/>
                <w:szCs w:val="18"/>
              </w:rPr>
              <w:t>Hutt Valley</w:t>
            </w:r>
          </w:p>
        </w:tc>
        <w:tc>
          <w:tcPr>
            <w:tcW w:w="866" w:type="dxa"/>
            <w:tcBorders>
              <w:top w:val="single" w:sz="4" w:space="0" w:color="A6A6A6"/>
              <w:bottom w:val="single" w:sz="4" w:space="0" w:color="A6A6A6"/>
            </w:tcBorders>
            <w:shd w:val="clear" w:color="auto" w:fill="auto"/>
          </w:tcPr>
          <w:p w14:paraId="52CFC659" w14:textId="77777777" w:rsidR="00EC11FD" w:rsidRPr="00317259" w:rsidRDefault="00EC11FD" w:rsidP="00317259">
            <w:pPr>
              <w:pStyle w:val="TableText"/>
              <w:spacing w:before="60" w:after="60"/>
              <w:jc w:val="center"/>
              <w:rPr>
                <w:sz w:val="18"/>
                <w:szCs w:val="18"/>
              </w:rPr>
            </w:pPr>
            <w:r w:rsidRPr="00317259">
              <w:rPr>
                <w:sz w:val="18"/>
                <w:szCs w:val="18"/>
              </w:rPr>
              <w:t>22.9%</w:t>
            </w:r>
          </w:p>
        </w:tc>
        <w:tc>
          <w:tcPr>
            <w:tcW w:w="866" w:type="dxa"/>
            <w:tcBorders>
              <w:top w:val="single" w:sz="4" w:space="0" w:color="A6A6A6"/>
              <w:bottom w:val="single" w:sz="4" w:space="0" w:color="A6A6A6"/>
            </w:tcBorders>
            <w:shd w:val="clear" w:color="auto" w:fill="auto"/>
          </w:tcPr>
          <w:p w14:paraId="07F91D33" w14:textId="77777777" w:rsidR="00EC11FD" w:rsidRPr="00317259" w:rsidRDefault="00EC11FD" w:rsidP="00317259">
            <w:pPr>
              <w:pStyle w:val="TableText"/>
              <w:spacing w:before="60" w:after="60"/>
              <w:jc w:val="center"/>
              <w:rPr>
                <w:sz w:val="18"/>
                <w:szCs w:val="18"/>
              </w:rPr>
            </w:pPr>
            <w:r w:rsidRPr="00317259">
              <w:rPr>
                <w:sz w:val="18"/>
                <w:szCs w:val="18"/>
              </w:rPr>
              <w:t>21.6%</w:t>
            </w:r>
          </w:p>
        </w:tc>
        <w:tc>
          <w:tcPr>
            <w:tcW w:w="866" w:type="dxa"/>
            <w:tcBorders>
              <w:top w:val="single" w:sz="4" w:space="0" w:color="A6A6A6"/>
              <w:bottom w:val="single" w:sz="4" w:space="0" w:color="A6A6A6"/>
            </w:tcBorders>
            <w:shd w:val="clear" w:color="auto" w:fill="auto"/>
          </w:tcPr>
          <w:p w14:paraId="7AE1F156" w14:textId="77777777" w:rsidR="00EC11FD" w:rsidRPr="00317259" w:rsidRDefault="00EC11FD" w:rsidP="00317259">
            <w:pPr>
              <w:pStyle w:val="TableText"/>
              <w:spacing w:before="60" w:after="60"/>
              <w:jc w:val="center"/>
              <w:rPr>
                <w:sz w:val="18"/>
                <w:szCs w:val="18"/>
              </w:rPr>
            </w:pPr>
            <w:r w:rsidRPr="00317259">
              <w:rPr>
                <w:sz w:val="18"/>
                <w:szCs w:val="18"/>
              </w:rPr>
              <w:t>20.1%</w:t>
            </w:r>
          </w:p>
        </w:tc>
        <w:tc>
          <w:tcPr>
            <w:tcW w:w="866" w:type="dxa"/>
            <w:tcBorders>
              <w:top w:val="single" w:sz="4" w:space="0" w:color="A6A6A6"/>
              <w:bottom w:val="single" w:sz="4" w:space="0" w:color="A6A6A6"/>
            </w:tcBorders>
            <w:shd w:val="clear" w:color="auto" w:fill="auto"/>
          </w:tcPr>
          <w:p w14:paraId="48F458D8" w14:textId="77777777" w:rsidR="00EC11FD" w:rsidRPr="00317259" w:rsidRDefault="00EC11FD" w:rsidP="00317259">
            <w:pPr>
              <w:pStyle w:val="TableText"/>
              <w:spacing w:before="60" w:after="60"/>
              <w:jc w:val="center"/>
              <w:rPr>
                <w:sz w:val="18"/>
                <w:szCs w:val="18"/>
              </w:rPr>
            </w:pPr>
            <w:r w:rsidRPr="00317259">
              <w:rPr>
                <w:sz w:val="18"/>
                <w:szCs w:val="18"/>
              </w:rPr>
              <w:t>30.0%</w:t>
            </w:r>
          </w:p>
        </w:tc>
        <w:tc>
          <w:tcPr>
            <w:tcW w:w="867" w:type="dxa"/>
            <w:tcBorders>
              <w:top w:val="single" w:sz="4" w:space="0" w:color="A6A6A6"/>
              <w:bottom w:val="single" w:sz="4" w:space="0" w:color="A6A6A6"/>
            </w:tcBorders>
            <w:shd w:val="clear" w:color="auto" w:fill="auto"/>
          </w:tcPr>
          <w:p w14:paraId="61011FD2" w14:textId="77777777" w:rsidR="00EC11FD" w:rsidRPr="00317259" w:rsidRDefault="00EC11FD" w:rsidP="00317259">
            <w:pPr>
              <w:pStyle w:val="TableText"/>
              <w:spacing w:before="60" w:after="60"/>
              <w:jc w:val="center"/>
              <w:rPr>
                <w:sz w:val="18"/>
                <w:szCs w:val="18"/>
              </w:rPr>
            </w:pPr>
            <w:r w:rsidRPr="00317259">
              <w:rPr>
                <w:sz w:val="18"/>
                <w:szCs w:val="18"/>
              </w:rPr>
              <w:t>34.4%</w:t>
            </w:r>
          </w:p>
        </w:tc>
        <w:tc>
          <w:tcPr>
            <w:tcW w:w="866" w:type="dxa"/>
            <w:tcBorders>
              <w:top w:val="single" w:sz="4" w:space="0" w:color="A6A6A6"/>
              <w:bottom w:val="single" w:sz="4" w:space="0" w:color="A6A6A6"/>
            </w:tcBorders>
            <w:shd w:val="clear" w:color="auto" w:fill="auto"/>
          </w:tcPr>
          <w:p w14:paraId="032EB4D4" w14:textId="77777777" w:rsidR="00EC11FD" w:rsidRPr="00317259" w:rsidRDefault="00EC11FD" w:rsidP="00317259">
            <w:pPr>
              <w:pStyle w:val="TableText"/>
              <w:spacing w:before="60" w:after="60"/>
              <w:jc w:val="center"/>
              <w:rPr>
                <w:sz w:val="18"/>
                <w:szCs w:val="18"/>
              </w:rPr>
            </w:pPr>
            <w:r w:rsidRPr="00317259">
              <w:rPr>
                <w:sz w:val="18"/>
                <w:szCs w:val="18"/>
              </w:rPr>
              <w:t>42.8%</w:t>
            </w:r>
          </w:p>
        </w:tc>
        <w:tc>
          <w:tcPr>
            <w:tcW w:w="866" w:type="dxa"/>
            <w:tcBorders>
              <w:top w:val="single" w:sz="4" w:space="0" w:color="A6A6A6"/>
              <w:bottom w:val="single" w:sz="4" w:space="0" w:color="A6A6A6"/>
            </w:tcBorders>
            <w:shd w:val="clear" w:color="auto" w:fill="auto"/>
          </w:tcPr>
          <w:p w14:paraId="31DBCDF5" w14:textId="77777777" w:rsidR="00EC11FD" w:rsidRPr="00317259" w:rsidRDefault="00EC11FD" w:rsidP="00317259">
            <w:pPr>
              <w:pStyle w:val="TableText"/>
              <w:spacing w:before="60" w:after="60"/>
              <w:jc w:val="center"/>
              <w:rPr>
                <w:sz w:val="18"/>
                <w:szCs w:val="18"/>
              </w:rPr>
            </w:pPr>
            <w:r w:rsidRPr="00317259">
              <w:rPr>
                <w:sz w:val="18"/>
                <w:szCs w:val="18"/>
              </w:rPr>
              <w:t>41.1%</w:t>
            </w:r>
          </w:p>
        </w:tc>
        <w:tc>
          <w:tcPr>
            <w:tcW w:w="866" w:type="dxa"/>
            <w:tcBorders>
              <w:top w:val="single" w:sz="4" w:space="0" w:color="A6A6A6"/>
              <w:bottom w:val="single" w:sz="4" w:space="0" w:color="A6A6A6"/>
            </w:tcBorders>
            <w:shd w:val="clear" w:color="auto" w:fill="auto"/>
          </w:tcPr>
          <w:p w14:paraId="5878F889" w14:textId="77777777" w:rsidR="00EC11FD" w:rsidRPr="00317259" w:rsidRDefault="00EC11FD" w:rsidP="00317259">
            <w:pPr>
              <w:pStyle w:val="TableText"/>
              <w:spacing w:before="60" w:after="60"/>
              <w:jc w:val="center"/>
              <w:rPr>
                <w:sz w:val="18"/>
                <w:szCs w:val="18"/>
              </w:rPr>
            </w:pPr>
            <w:r w:rsidRPr="00317259">
              <w:rPr>
                <w:sz w:val="18"/>
                <w:szCs w:val="18"/>
              </w:rPr>
              <w:t>51.0%</w:t>
            </w:r>
          </w:p>
        </w:tc>
        <w:tc>
          <w:tcPr>
            <w:tcW w:w="867" w:type="dxa"/>
            <w:tcBorders>
              <w:top w:val="single" w:sz="4" w:space="0" w:color="A6A6A6"/>
              <w:bottom w:val="single" w:sz="4" w:space="0" w:color="A6A6A6"/>
            </w:tcBorders>
            <w:shd w:val="clear" w:color="auto" w:fill="auto"/>
          </w:tcPr>
          <w:p w14:paraId="33E38A05" w14:textId="77777777" w:rsidR="00EC11FD" w:rsidRPr="00317259" w:rsidRDefault="00EC11FD" w:rsidP="00317259">
            <w:pPr>
              <w:pStyle w:val="TableText"/>
              <w:spacing w:before="60" w:after="60"/>
              <w:jc w:val="center"/>
              <w:rPr>
                <w:sz w:val="18"/>
                <w:szCs w:val="18"/>
              </w:rPr>
            </w:pPr>
            <w:r w:rsidRPr="00317259">
              <w:rPr>
                <w:sz w:val="18"/>
                <w:szCs w:val="18"/>
              </w:rPr>
              <w:t>88.8%</w:t>
            </w:r>
          </w:p>
        </w:tc>
      </w:tr>
      <w:tr w:rsidR="00141BE9" w:rsidRPr="00244677" w14:paraId="1ED3FFCA" w14:textId="77777777" w:rsidTr="007B18B2">
        <w:trPr>
          <w:cantSplit/>
        </w:trPr>
        <w:tc>
          <w:tcPr>
            <w:tcW w:w="1560" w:type="dxa"/>
            <w:tcBorders>
              <w:top w:val="single" w:sz="4" w:space="0" w:color="A6A6A6"/>
              <w:bottom w:val="single" w:sz="4" w:space="0" w:color="A6A6A6"/>
            </w:tcBorders>
            <w:shd w:val="clear" w:color="auto" w:fill="auto"/>
          </w:tcPr>
          <w:p w14:paraId="21D7CA6A" w14:textId="77777777" w:rsidR="00EC11FD" w:rsidRPr="00317259" w:rsidRDefault="00EC11FD" w:rsidP="00317259">
            <w:pPr>
              <w:pStyle w:val="TableText"/>
              <w:spacing w:before="60" w:after="60"/>
              <w:rPr>
                <w:sz w:val="18"/>
                <w:szCs w:val="18"/>
              </w:rPr>
            </w:pPr>
            <w:r w:rsidRPr="00317259">
              <w:rPr>
                <w:sz w:val="18"/>
                <w:szCs w:val="18"/>
              </w:rPr>
              <w:t>Waitemata</w:t>
            </w:r>
          </w:p>
        </w:tc>
        <w:tc>
          <w:tcPr>
            <w:tcW w:w="866" w:type="dxa"/>
            <w:tcBorders>
              <w:top w:val="single" w:sz="4" w:space="0" w:color="A6A6A6"/>
              <w:bottom w:val="single" w:sz="4" w:space="0" w:color="A6A6A6"/>
            </w:tcBorders>
            <w:shd w:val="clear" w:color="auto" w:fill="auto"/>
          </w:tcPr>
          <w:p w14:paraId="6E7D180D" w14:textId="77777777" w:rsidR="00EC11FD" w:rsidRPr="00317259" w:rsidRDefault="00EC11FD" w:rsidP="00317259">
            <w:pPr>
              <w:pStyle w:val="TableText"/>
              <w:spacing w:before="60" w:after="60"/>
              <w:jc w:val="center"/>
              <w:rPr>
                <w:sz w:val="18"/>
                <w:szCs w:val="18"/>
              </w:rPr>
            </w:pPr>
            <w:r w:rsidRPr="00317259">
              <w:rPr>
                <w:sz w:val="18"/>
                <w:szCs w:val="18"/>
              </w:rPr>
              <w:t>30.8%</w:t>
            </w:r>
          </w:p>
        </w:tc>
        <w:tc>
          <w:tcPr>
            <w:tcW w:w="866" w:type="dxa"/>
            <w:tcBorders>
              <w:top w:val="single" w:sz="4" w:space="0" w:color="A6A6A6"/>
              <w:bottom w:val="single" w:sz="4" w:space="0" w:color="A6A6A6"/>
            </w:tcBorders>
            <w:shd w:val="clear" w:color="auto" w:fill="auto"/>
          </w:tcPr>
          <w:p w14:paraId="501098DE" w14:textId="77777777" w:rsidR="00EC11FD" w:rsidRPr="00317259" w:rsidRDefault="00EC11FD" w:rsidP="00317259">
            <w:pPr>
              <w:pStyle w:val="TableText"/>
              <w:spacing w:before="60" w:after="60"/>
              <w:jc w:val="center"/>
              <w:rPr>
                <w:sz w:val="18"/>
                <w:szCs w:val="18"/>
              </w:rPr>
            </w:pPr>
            <w:r w:rsidRPr="00317259">
              <w:rPr>
                <w:sz w:val="18"/>
                <w:szCs w:val="18"/>
              </w:rPr>
              <w:t>31.8%</w:t>
            </w:r>
          </w:p>
        </w:tc>
        <w:tc>
          <w:tcPr>
            <w:tcW w:w="866" w:type="dxa"/>
            <w:tcBorders>
              <w:top w:val="single" w:sz="4" w:space="0" w:color="A6A6A6"/>
              <w:bottom w:val="single" w:sz="4" w:space="0" w:color="A6A6A6"/>
            </w:tcBorders>
            <w:shd w:val="clear" w:color="auto" w:fill="auto"/>
          </w:tcPr>
          <w:p w14:paraId="27C55717" w14:textId="77777777" w:rsidR="00EC11FD" w:rsidRPr="00317259" w:rsidRDefault="00EC11FD" w:rsidP="00317259">
            <w:pPr>
              <w:pStyle w:val="TableText"/>
              <w:spacing w:before="60" w:after="60"/>
              <w:jc w:val="center"/>
              <w:rPr>
                <w:sz w:val="18"/>
                <w:szCs w:val="18"/>
              </w:rPr>
            </w:pPr>
            <w:r w:rsidRPr="00317259">
              <w:rPr>
                <w:sz w:val="18"/>
                <w:szCs w:val="18"/>
              </w:rPr>
              <w:t>34.7%</w:t>
            </w:r>
          </w:p>
        </w:tc>
        <w:tc>
          <w:tcPr>
            <w:tcW w:w="866" w:type="dxa"/>
            <w:tcBorders>
              <w:top w:val="single" w:sz="4" w:space="0" w:color="A6A6A6"/>
              <w:bottom w:val="single" w:sz="4" w:space="0" w:color="A6A6A6"/>
            </w:tcBorders>
            <w:shd w:val="clear" w:color="auto" w:fill="auto"/>
          </w:tcPr>
          <w:p w14:paraId="58AACA0C" w14:textId="77777777" w:rsidR="00EC11FD" w:rsidRPr="00317259" w:rsidRDefault="00EC11FD" w:rsidP="00317259">
            <w:pPr>
              <w:pStyle w:val="TableText"/>
              <w:spacing w:before="60" w:after="60"/>
              <w:jc w:val="center"/>
              <w:rPr>
                <w:sz w:val="18"/>
                <w:szCs w:val="18"/>
              </w:rPr>
            </w:pPr>
            <w:r w:rsidRPr="00317259">
              <w:rPr>
                <w:sz w:val="18"/>
                <w:szCs w:val="18"/>
              </w:rPr>
              <w:t>49.8%</w:t>
            </w:r>
          </w:p>
        </w:tc>
        <w:tc>
          <w:tcPr>
            <w:tcW w:w="867" w:type="dxa"/>
            <w:tcBorders>
              <w:top w:val="single" w:sz="4" w:space="0" w:color="A6A6A6"/>
              <w:bottom w:val="single" w:sz="4" w:space="0" w:color="A6A6A6"/>
            </w:tcBorders>
            <w:shd w:val="clear" w:color="auto" w:fill="auto"/>
          </w:tcPr>
          <w:p w14:paraId="2B160D25" w14:textId="77777777" w:rsidR="00EC11FD" w:rsidRPr="00317259" w:rsidRDefault="00EC11FD" w:rsidP="00317259">
            <w:pPr>
              <w:pStyle w:val="TableText"/>
              <w:spacing w:before="60" w:after="60"/>
              <w:jc w:val="center"/>
              <w:rPr>
                <w:sz w:val="18"/>
                <w:szCs w:val="18"/>
              </w:rPr>
            </w:pPr>
            <w:r w:rsidRPr="00317259">
              <w:rPr>
                <w:sz w:val="18"/>
                <w:szCs w:val="18"/>
              </w:rPr>
              <w:t>63.5%</w:t>
            </w:r>
          </w:p>
        </w:tc>
        <w:tc>
          <w:tcPr>
            <w:tcW w:w="866" w:type="dxa"/>
            <w:tcBorders>
              <w:top w:val="single" w:sz="4" w:space="0" w:color="A6A6A6"/>
              <w:bottom w:val="single" w:sz="4" w:space="0" w:color="A6A6A6"/>
            </w:tcBorders>
            <w:shd w:val="clear" w:color="auto" w:fill="auto"/>
          </w:tcPr>
          <w:p w14:paraId="080315AB" w14:textId="77777777" w:rsidR="00EC11FD" w:rsidRPr="00317259" w:rsidRDefault="00EC11FD" w:rsidP="00317259">
            <w:pPr>
              <w:pStyle w:val="TableText"/>
              <w:spacing w:before="60" w:after="60"/>
              <w:jc w:val="center"/>
              <w:rPr>
                <w:sz w:val="18"/>
                <w:szCs w:val="18"/>
              </w:rPr>
            </w:pPr>
            <w:r w:rsidRPr="00317259">
              <w:rPr>
                <w:sz w:val="18"/>
                <w:szCs w:val="18"/>
              </w:rPr>
              <w:t>65.6%</w:t>
            </w:r>
          </w:p>
        </w:tc>
        <w:tc>
          <w:tcPr>
            <w:tcW w:w="866" w:type="dxa"/>
            <w:tcBorders>
              <w:top w:val="single" w:sz="4" w:space="0" w:color="A6A6A6"/>
              <w:bottom w:val="single" w:sz="4" w:space="0" w:color="A6A6A6"/>
            </w:tcBorders>
            <w:shd w:val="clear" w:color="auto" w:fill="auto"/>
          </w:tcPr>
          <w:p w14:paraId="7962F0B3" w14:textId="77777777" w:rsidR="00EC11FD" w:rsidRPr="00317259" w:rsidRDefault="00EC11FD" w:rsidP="00317259">
            <w:pPr>
              <w:pStyle w:val="TableText"/>
              <w:spacing w:before="60" w:after="60"/>
              <w:jc w:val="center"/>
              <w:rPr>
                <w:sz w:val="18"/>
                <w:szCs w:val="18"/>
              </w:rPr>
            </w:pPr>
            <w:r w:rsidRPr="00317259">
              <w:rPr>
                <w:sz w:val="18"/>
                <w:szCs w:val="18"/>
              </w:rPr>
              <w:t>66.6%</w:t>
            </w:r>
          </w:p>
        </w:tc>
        <w:tc>
          <w:tcPr>
            <w:tcW w:w="866" w:type="dxa"/>
            <w:tcBorders>
              <w:top w:val="single" w:sz="4" w:space="0" w:color="A6A6A6"/>
              <w:bottom w:val="single" w:sz="4" w:space="0" w:color="A6A6A6"/>
            </w:tcBorders>
            <w:shd w:val="clear" w:color="auto" w:fill="auto"/>
          </w:tcPr>
          <w:p w14:paraId="63B8E9FA" w14:textId="77777777" w:rsidR="00EC11FD" w:rsidRPr="00317259" w:rsidRDefault="00EC11FD" w:rsidP="00317259">
            <w:pPr>
              <w:pStyle w:val="TableText"/>
              <w:spacing w:before="60" w:after="60"/>
              <w:jc w:val="center"/>
              <w:rPr>
                <w:sz w:val="18"/>
                <w:szCs w:val="18"/>
              </w:rPr>
            </w:pPr>
            <w:r w:rsidRPr="00317259">
              <w:rPr>
                <w:sz w:val="18"/>
                <w:szCs w:val="18"/>
              </w:rPr>
              <w:t>75.0%</w:t>
            </w:r>
          </w:p>
        </w:tc>
        <w:tc>
          <w:tcPr>
            <w:tcW w:w="867" w:type="dxa"/>
            <w:tcBorders>
              <w:top w:val="single" w:sz="4" w:space="0" w:color="A6A6A6"/>
              <w:bottom w:val="single" w:sz="4" w:space="0" w:color="A6A6A6"/>
            </w:tcBorders>
            <w:shd w:val="clear" w:color="auto" w:fill="auto"/>
          </w:tcPr>
          <w:p w14:paraId="47F50BD7" w14:textId="77777777" w:rsidR="00EC11FD" w:rsidRPr="00317259" w:rsidRDefault="00EC11FD" w:rsidP="00317259">
            <w:pPr>
              <w:pStyle w:val="TableText"/>
              <w:spacing w:before="60" w:after="60"/>
              <w:jc w:val="center"/>
              <w:rPr>
                <w:sz w:val="18"/>
                <w:szCs w:val="18"/>
              </w:rPr>
            </w:pPr>
            <w:r w:rsidRPr="00317259">
              <w:rPr>
                <w:sz w:val="18"/>
                <w:szCs w:val="18"/>
              </w:rPr>
              <w:t>73.6%</w:t>
            </w:r>
          </w:p>
        </w:tc>
      </w:tr>
      <w:tr w:rsidR="00141BE9" w:rsidRPr="00244677" w14:paraId="50F4E1F6" w14:textId="77777777" w:rsidTr="007B18B2">
        <w:trPr>
          <w:cantSplit/>
        </w:trPr>
        <w:tc>
          <w:tcPr>
            <w:tcW w:w="1560" w:type="dxa"/>
            <w:tcBorders>
              <w:top w:val="single" w:sz="4" w:space="0" w:color="A6A6A6"/>
            </w:tcBorders>
            <w:shd w:val="clear" w:color="auto" w:fill="auto"/>
          </w:tcPr>
          <w:p w14:paraId="4608A334" w14:textId="77777777" w:rsidR="00EC11FD" w:rsidRPr="00317259" w:rsidRDefault="00EC11FD" w:rsidP="00317259">
            <w:pPr>
              <w:pStyle w:val="TableText"/>
              <w:spacing w:before="60" w:after="60"/>
              <w:rPr>
                <w:sz w:val="18"/>
                <w:szCs w:val="18"/>
              </w:rPr>
            </w:pPr>
            <w:r w:rsidRPr="00317259">
              <w:rPr>
                <w:sz w:val="18"/>
                <w:szCs w:val="18"/>
              </w:rPr>
              <w:t>Target</w:t>
            </w:r>
          </w:p>
        </w:tc>
        <w:tc>
          <w:tcPr>
            <w:tcW w:w="866" w:type="dxa"/>
            <w:tcBorders>
              <w:top w:val="single" w:sz="4" w:space="0" w:color="A6A6A6"/>
            </w:tcBorders>
            <w:shd w:val="clear" w:color="auto" w:fill="auto"/>
          </w:tcPr>
          <w:p w14:paraId="5469CBEB" w14:textId="77777777" w:rsidR="00EC11FD" w:rsidRPr="00317259" w:rsidRDefault="00EC11FD" w:rsidP="00317259">
            <w:pPr>
              <w:pStyle w:val="TableText"/>
              <w:spacing w:before="60" w:after="60"/>
              <w:jc w:val="center"/>
              <w:rPr>
                <w:sz w:val="18"/>
                <w:szCs w:val="18"/>
              </w:rPr>
            </w:pPr>
            <w:r w:rsidRPr="00317259">
              <w:rPr>
                <w:sz w:val="18"/>
                <w:szCs w:val="18"/>
              </w:rPr>
              <w:t>95.0%</w:t>
            </w:r>
          </w:p>
        </w:tc>
        <w:tc>
          <w:tcPr>
            <w:tcW w:w="866" w:type="dxa"/>
            <w:tcBorders>
              <w:top w:val="single" w:sz="4" w:space="0" w:color="A6A6A6"/>
            </w:tcBorders>
            <w:shd w:val="clear" w:color="auto" w:fill="auto"/>
          </w:tcPr>
          <w:p w14:paraId="79C0E1E4" w14:textId="77777777" w:rsidR="00EC11FD" w:rsidRPr="00317259" w:rsidRDefault="00EC11FD" w:rsidP="00317259">
            <w:pPr>
              <w:pStyle w:val="TableText"/>
              <w:spacing w:before="60" w:after="60"/>
              <w:jc w:val="center"/>
              <w:rPr>
                <w:sz w:val="18"/>
                <w:szCs w:val="18"/>
              </w:rPr>
            </w:pPr>
            <w:r w:rsidRPr="00317259">
              <w:rPr>
                <w:sz w:val="18"/>
                <w:szCs w:val="18"/>
              </w:rPr>
              <w:t>95.0%</w:t>
            </w:r>
          </w:p>
        </w:tc>
        <w:tc>
          <w:tcPr>
            <w:tcW w:w="866" w:type="dxa"/>
            <w:tcBorders>
              <w:top w:val="single" w:sz="4" w:space="0" w:color="A6A6A6"/>
            </w:tcBorders>
            <w:shd w:val="clear" w:color="auto" w:fill="auto"/>
          </w:tcPr>
          <w:p w14:paraId="77A6DAC4" w14:textId="77777777" w:rsidR="00EC11FD" w:rsidRPr="00317259" w:rsidRDefault="00EC11FD" w:rsidP="00317259">
            <w:pPr>
              <w:pStyle w:val="TableText"/>
              <w:spacing w:before="60" w:after="60"/>
              <w:jc w:val="center"/>
              <w:rPr>
                <w:sz w:val="18"/>
                <w:szCs w:val="18"/>
              </w:rPr>
            </w:pPr>
            <w:r w:rsidRPr="00317259">
              <w:rPr>
                <w:sz w:val="18"/>
                <w:szCs w:val="18"/>
              </w:rPr>
              <w:t>95.0%</w:t>
            </w:r>
          </w:p>
        </w:tc>
        <w:tc>
          <w:tcPr>
            <w:tcW w:w="866" w:type="dxa"/>
            <w:tcBorders>
              <w:top w:val="single" w:sz="4" w:space="0" w:color="A6A6A6"/>
            </w:tcBorders>
            <w:shd w:val="clear" w:color="auto" w:fill="auto"/>
          </w:tcPr>
          <w:p w14:paraId="5723839E" w14:textId="77777777" w:rsidR="00EC11FD" w:rsidRPr="00317259" w:rsidRDefault="00EC11FD" w:rsidP="00317259">
            <w:pPr>
              <w:pStyle w:val="TableText"/>
              <w:spacing w:before="60" w:after="60"/>
              <w:jc w:val="center"/>
              <w:rPr>
                <w:sz w:val="18"/>
                <w:szCs w:val="18"/>
              </w:rPr>
            </w:pPr>
            <w:r w:rsidRPr="00317259">
              <w:rPr>
                <w:sz w:val="18"/>
                <w:szCs w:val="18"/>
              </w:rPr>
              <w:t>95.0%</w:t>
            </w:r>
          </w:p>
        </w:tc>
        <w:tc>
          <w:tcPr>
            <w:tcW w:w="867" w:type="dxa"/>
            <w:tcBorders>
              <w:top w:val="single" w:sz="4" w:space="0" w:color="A6A6A6"/>
            </w:tcBorders>
            <w:shd w:val="clear" w:color="auto" w:fill="auto"/>
          </w:tcPr>
          <w:p w14:paraId="087D2C54" w14:textId="77777777" w:rsidR="00EC11FD" w:rsidRPr="00317259" w:rsidRDefault="00EC11FD" w:rsidP="00317259">
            <w:pPr>
              <w:pStyle w:val="TableText"/>
              <w:spacing w:before="60" w:after="60"/>
              <w:jc w:val="center"/>
              <w:rPr>
                <w:sz w:val="18"/>
                <w:szCs w:val="18"/>
              </w:rPr>
            </w:pPr>
            <w:r w:rsidRPr="00317259">
              <w:rPr>
                <w:sz w:val="18"/>
                <w:szCs w:val="18"/>
              </w:rPr>
              <w:t>95.0%</w:t>
            </w:r>
          </w:p>
        </w:tc>
        <w:tc>
          <w:tcPr>
            <w:tcW w:w="866" w:type="dxa"/>
            <w:tcBorders>
              <w:top w:val="single" w:sz="4" w:space="0" w:color="A6A6A6"/>
            </w:tcBorders>
            <w:shd w:val="clear" w:color="auto" w:fill="auto"/>
          </w:tcPr>
          <w:p w14:paraId="451A4385" w14:textId="77777777" w:rsidR="00EC11FD" w:rsidRPr="00317259" w:rsidRDefault="00EC11FD" w:rsidP="00317259">
            <w:pPr>
              <w:pStyle w:val="TableText"/>
              <w:spacing w:before="60" w:after="60"/>
              <w:jc w:val="center"/>
              <w:rPr>
                <w:sz w:val="18"/>
                <w:szCs w:val="18"/>
              </w:rPr>
            </w:pPr>
            <w:r w:rsidRPr="00317259">
              <w:rPr>
                <w:sz w:val="18"/>
                <w:szCs w:val="18"/>
              </w:rPr>
              <w:t>95.0%</w:t>
            </w:r>
          </w:p>
        </w:tc>
        <w:tc>
          <w:tcPr>
            <w:tcW w:w="866" w:type="dxa"/>
            <w:tcBorders>
              <w:top w:val="single" w:sz="4" w:space="0" w:color="A6A6A6"/>
            </w:tcBorders>
            <w:shd w:val="clear" w:color="auto" w:fill="auto"/>
          </w:tcPr>
          <w:p w14:paraId="1B9D1737" w14:textId="77777777" w:rsidR="00EC11FD" w:rsidRPr="00317259" w:rsidRDefault="00EC11FD" w:rsidP="00317259">
            <w:pPr>
              <w:pStyle w:val="TableText"/>
              <w:spacing w:before="60" w:after="60"/>
              <w:jc w:val="center"/>
              <w:rPr>
                <w:sz w:val="18"/>
                <w:szCs w:val="18"/>
              </w:rPr>
            </w:pPr>
            <w:r w:rsidRPr="00317259">
              <w:rPr>
                <w:sz w:val="18"/>
                <w:szCs w:val="18"/>
              </w:rPr>
              <w:t>95.0%</w:t>
            </w:r>
          </w:p>
        </w:tc>
        <w:tc>
          <w:tcPr>
            <w:tcW w:w="866" w:type="dxa"/>
            <w:tcBorders>
              <w:top w:val="single" w:sz="4" w:space="0" w:color="A6A6A6"/>
            </w:tcBorders>
            <w:shd w:val="clear" w:color="auto" w:fill="auto"/>
          </w:tcPr>
          <w:p w14:paraId="749060E9" w14:textId="77777777" w:rsidR="00EC11FD" w:rsidRPr="00317259" w:rsidRDefault="00EC11FD" w:rsidP="00317259">
            <w:pPr>
              <w:pStyle w:val="TableText"/>
              <w:spacing w:before="60" w:after="60"/>
              <w:jc w:val="center"/>
              <w:rPr>
                <w:sz w:val="18"/>
                <w:szCs w:val="18"/>
              </w:rPr>
            </w:pPr>
            <w:r w:rsidRPr="00317259">
              <w:rPr>
                <w:sz w:val="18"/>
                <w:szCs w:val="18"/>
              </w:rPr>
              <w:t>95.0%</w:t>
            </w:r>
          </w:p>
        </w:tc>
        <w:tc>
          <w:tcPr>
            <w:tcW w:w="867" w:type="dxa"/>
            <w:tcBorders>
              <w:top w:val="single" w:sz="4" w:space="0" w:color="A6A6A6"/>
            </w:tcBorders>
            <w:shd w:val="clear" w:color="auto" w:fill="auto"/>
          </w:tcPr>
          <w:p w14:paraId="61E2B2DE" w14:textId="77777777" w:rsidR="00EC11FD" w:rsidRPr="00317259" w:rsidRDefault="00EC11FD" w:rsidP="00317259">
            <w:pPr>
              <w:pStyle w:val="TableText"/>
              <w:spacing w:before="60" w:after="60"/>
              <w:jc w:val="center"/>
              <w:rPr>
                <w:sz w:val="18"/>
                <w:szCs w:val="18"/>
              </w:rPr>
            </w:pPr>
            <w:r w:rsidRPr="00317259">
              <w:rPr>
                <w:sz w:val="18"/>
                <w:szCs w:val="18"/>
              </w:rPr>
              <w:t>95.0%</w:t>
            </w:r>
          </w:p>
        </w:tc>
      </w:tr>
    </w:tbl>
    <w:p w14:paraId="5D8D891C" w14:textId="77777777" w:rsidR="00022816" w:rsidRDefault="00022816" w:rsidP="00022816">
      <w:pPr>
        <w:rPr>
          <w:noProof/>
          <w:lang w:eastAsia="en-NZ"/>
        </w:rPr>
      </w:pPr>
    </w:p>
    <w:p w14:paraId="19D1E2D9" w14:textId="322D9B96" w:rsidR="007B378C" w:rsidRDefault="007B378C" w:rsidP="00EC11FD">
      <w:r w:rsidRPr="000C7527">
        <w:t xml:space="preserve">Figure 17 </w:t>
      </w:r>
      <w:r w:rsidRPr="00C343CB">
        <w:t xml:space="preserve">shows </w:t>
      </w:r>
      <w:r>
        <w:t xml:space="preserve">a general </w:t>
      </w:r>
      <w:r w:rsidRPr="00C343CB">
        <w:t xml:space="preserve">improvement in the enrolment of Pacific under five children in Community Oral Health Services </w:t>
      </w:r>
      <w:r>
        <w:t xml:space="preserve">in most of the priority DHBs. Hutt Valley and Capital </w:t>
      </w:r>
      <w:r w:rsidR="009F763D">
        <w:t xml:space="preserve">&amp; </w:t>
      </w:r>
      <w:r>
        <w:t>Coast DHBs are the two that are leading. Both DHBs utilise the national newborn enrolment service to improve enrolment for pre-schoolers. There are early interventions through Kohanga Reo and Pacific Language nests.</w:t>
      </w:r>
    </w:p>
    <w:p w14:paraId="23F852FC" w14:textId="77777777" w:rsidR="00022816" w:rsidRDefault="00022816">
      <w:pPr>
        <w:spacing w:line="240" w:lineRule="auto"/>
      </w:pPr>
      <w:r>
        <w:br w:type="page"/>
      </w:r>
    </w:p>
    <w:p w14:paraId="08945136" w14:textId="77777777" w:rsidR="007B378C" w:rsidRPr="00022816" w:rsidRDefault="007B378C" w:rsidP="00022816">
      <w:pPr>
        <w:rPr>
          <w:sz w:val="2"/>
          <w:szCs w:val="2"/>
        </w:rPr>
      </w:pPr>
    </w:p>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7C34DC83" w14:textId="77777777" w:rsidTr="007B18B2">
        <w:trPr>
          <w:cantSplit/>
        </w:trPr>
        <w:tc>
          <w:tcPr>
            <w:tcW w:w="1560" w:type="dxa"/>
            <w:shd w:val="clear" w:color="auto" w:fill="A6A6A6"/>
          </w:tcPr>
          <w:p w14:paraId="3CFC38EB" w14:textId="77777777" w:rsidR="007B378C" w:rsidRPr="00A119E8" w:rsidRDefault="007B378C" w:rsidP="00022816">
            <w:pPr>
              <w:pStyle w:val="TableText"/>
              <w:spacing w:before="120" w:after="120"/>
              <w:rPr>
                <w:b/>
                <w:color w:val="FFFFFF"/>
                <w:sz w:val="20"/>
                <w:lang w:eastAsia="en-NZ"/>
              </w:rPr>
            </w:pPr>
            <w:r w:rsidRPr="00A119E8">
              <w:rPr>
                <w:b/>
                <w:color w:val="FFFFFF"/>
                <w:sz w:val="20"/>
                <w:lang w:eastAsia="en-NZ"/>
              </w:rPr>
              <w:t>Indicator 2g</w:t>
            </w:r>
          </w:p>
        </w:tc>
        <w:tc>
          <w:tcPr>
            <w:tcW w:w="7796" w:type="dxa"/>
            <w:shd w:val="clear" w:color="auto" w:fill="A6A6A6"/>
          </w:tcPr>
          <w:p w14:paraId="332060F8" w14:textId="1F3EAE9B" w:rsidR="007B378C" w:rsidRPr="00A119E8" w:rsidRDefault="007B378C" w:rsidP="0081397F">
            <w:pPr>
              <w:pStyle w:val="TableText"/>
              <w:spacing w:before="120" w:after="120"/>
              <w:ind w:left="142"/>
              <w:rPr>
                <w:b/>
                <w:color w:val="FFFFFF"/>
                <w:sz w:val="20"/>
                <w:lang w:eastAsia="en-NZ"/>
              </w:rPr>
            </w:pPr>
            <w:r w:rsidRPr="00A119E8">
              <w:rPr>
                <w:b/>
                <w:color w:val="FFFFFF"/>
                <w:sz w:val="20"/>
                <w:lang w:eastAsia="en-NZ"/>
              </w:rPr>
              <w:t>Increased number of Pacific children caries-free at age five, and rates of</w:t>
            </w:r>
            <w:r w:rsidR="006E796D">
              <w:rPr>
                <w:b/>
                <w:color w:val="FFFFFF"/>
                <w:sz w:val="20"/>
                <w:lang w:eastAsia="en-NZ"/>
              </w:rPr>
              <w:t xml:space="preserve"> </w:t>
            </w:r>
            <w:r w:rsidR="0081397F" w:rsidRPr="0081397F">
              <w:rPr>
                <w:b/>
                <w:color w:val="FFFFFF"/>
                <w:sz w:val="20"/>
                <w:lang w:eastAsia="en-NZ"/>
              </w:rPr>
              <w:t>decayed, missing, or filled teeth (</w:t>
            </w:r>
            <w:r w:rsidRPr="00A119E8">
              <w:rPr>
                <w:b/>
                <w:color w:val="FFFFFF"/>
                <w:sz w:val="20"/>
                <w:lang w:eastAsia="en-NZ"/>
              </w:rPr>
              <w:t>DMFT</w:t>
            </w:r>
            <w:r w:rsidR="0081397F">
              <w:rPr>
                <w:b/>
                <w:color w:val="FFFFFF"/>
                <w:sz w:val="20"/>
                <w:lang w:eastAsia="en-NZ"/>
              </w:rPr>
              <w:t>)</w:t>
            </w:r>
            <w:r w:rsidRPr="00A119E8">
              <w:rPr>
                <w:b/>
                <w:color w:val="FFFFFF"/>
                <w:sz w:val="20"/>
                <w:lang w:eastAsia="en-NZ"/>
              </w:rPr>
              <w:t xml:space="preserve"> at school year eight at least equivalent to the total population</w:t>
            </w:r>
          </w:p>
        </w:tc>
      </w:tr>
    </w:tbl>
    <w:p w14:paraId="12FC864D" w14:textId="77777777" w:rsidR="007B378C" w:rsidRPr="00A119E8" w:rsidRDefault="007B378C" w:rsidP="00022816"/>
    <w:p w14:paraId="7CB9036C" w14:textId="77777777" w:rsidR="007B378C" w:rsidRPr="00A119E8" w:rsidRDefault="007B378C" w:rsidP="00022816">
      <w:r w:rsidRPr="005857B1">
        <w:rPr>
          <w:b/>
        </w:rPr>
        <w:t>Performance:</w:t>
      </w:r>
      <w:r>
        <w:t xml:space="preserve"> </w:t>
      </w:r>
      <w:r w:rsidRPr="00A119E8">
        <w:t>The target of this indicator was set at 65 percent to be achieved by June 2016.</w:t>
      </w:r>
    </w:p>
    <w:p w14:paraId="60C54310" w14:textId="77777777" w:rsidR="007B378C" w:rsidRPr="00A119E8" w:rsidRDefault="007B378C" w:rsidP="00022816"/>
    <w:p w14:paraId="0AAAAE55" w14:textId="77777777" w:rsidR="007B378C" w:rsidRPr="00A119E8" w:rsidRDefault="007B378C" w:rsidP="00022816">
      <w:pPr>
        <w:pStyle w:val="Figure"/>
      </w:pPr>
      <w:bookmarkStart w:id="130" w:name="_Toc428368073"/>
      <w:bookmarkStart w:id="131" w:name="_Toc428370451"/>
      <w:bookmarkStart w:id="132" w:name="_Toc445801456"/>
      <w:bookmarkStart w:id="133" w:name="_Toc447527155"/>
      <w:bookmarkStart w:id="134" w:name="_Toc458409437"/>
      <w:r w:rsidRPr="00A119E8">
        <w:t xml:space="preserve">Figure </w:t>
      </w:r>
      <w:r>
        <w:t>18</w:t>
      </w:r>
      <w:r w:rsidRPr="00A119E8">
        <w:t>: Percentage of children caries-free at age five, Pacific peoples population and total New Zealand population, 2007–201</w:t>
      </w:r>
      <w:bookmarkEnd w:id="130"/>
      <w:bookmarkEnd w:id="131"/>
      <w:bookmarkEnd w:id="132"/>
      <w:bookmarkEnd w:id="133"/>
      <w:r>
        <w:t>4</w:t>
      </w:r>
      <w:bookmarkEnd w:id="134"/>
    </w:p>
    <w:p w14:paraId="50EEAD79" w14:textId="77777777" w:rsidR="007B378C" w:rsidRDefault="00362409" w:rsidP="00022816">
      <w:pPr>
        <w:rPr>
          <w:noProof/>
          <w:lang w:eastAsia="en-NZ"/>
        </w:rPr>
      </w:pPr>
      <w:r>
        <w:rPr>
          <w:noProof/>
          <w:lang w:eastAsia="en-NZ"/>
        </w:rPr>
        <w:drawing>
          <wp:inline distT="0" distB="0" distL="0" distR="0" wp14:anchorId="7681F55C" wp14:editId="45251F7B">
            <wp:extent cx="5889759" cy="3594538"/>
            <wp:effectExtent l="0" t="0" r="0" b="6350"/>
            <wp:docPr id="70" name="Picture 1" title="Figure 18: Percentage of children caries-free at age five, Pacific peoples population and total New Zealand population, 2007–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6578" cy="3598700"/>
                    </a:xfrm>
                    <a:prstGeom prst="rect">
                      <a:avLst/>
                    </a:prstGeom>
                    <a:noFill/>
                    <a:ln>
                      <a:noFill/>
                    </a:ln>
                  </pic:spPr>
                </pic:pic>
              </a:graphicData>
            </a:graphic>
          </wp:inline>
        </w:drawing>
      </w:r>
    </w:p>
    <w:tbl>
      <w:tblPr>
        <w:tblW w:w="9356"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701"/>
        <w:gridCol w:w="956"/>
        <w:gridCol w:w="957"/>
        <w:gridCol w:w="957"/>
        <w:gridCol w:w="957"/>
        <w:gridCol w:w="957"/>
        <w:gridCol w:w="957"/>
        <w:gridCol w:w="957"/>
        <w:gridCol w:w="957"/>
      </w:tblGrid>
      <w:tr w:rsidR="00141BE9" w:rsidRPr="00244677" w14:paraId="06507490" w14:textId="77777777" w:rsidTr="00317259">
        <w:trPr>
          <w:cantSplit/>
        </w:trPr>
        <w:tc>
          <w:tcPr>
            <w:tcW w:w="1701" w:type="dxa"/>
            <w:tcBorders>
              <w:top w:val="single" w:sz="4" w:space="0" w:color="auto"/>
              <w:bottom w:val="single" w:sz="4" w:space="0" w:color="auto"/>
            </w:tcBorders>
            <w:shd w:val="clear" w:color="auto" w:fill="auto"/>
          </w:tcPr>
          <w:p w14:paraId="6F81D671" w14:textId="77777777" w:rsidR="00EC11FD" w:rsidRPr="00317259" w:rsidRDefault="00EC11FD" w:rsidP="00317259">
            <w:pPr>
              <w:pStyle w:val="TableText"/>
              <w:spacing w:before="60" w:after="60"/>
              <w:rPr>
                <w:sz w:val="18"/>
                <w:szCs w:val="18"/>
              </w:rPr>
            </w:pPr>
          </w:p>
        </w:tc>
        <w:tc>
          <w:tcPr>
            <w:tcW w:w="956" w:type="dxa"/>
            <w:tcBorders>
              <w:top w:val="single" w:sz="4" w:space="0" w:color="auto"/>
              <w:bottom w:val="single" w:sz="4" w:space="0" w:color="auto"/>
            </w:tcBorders>
            <w:shd w:val="clear" w:color="auto" w:fill="auto"/>
          </w:tcPr>
          <w:p w14:paraId="630CA4EF" w14:textId="77777777" w:rsidR="00EC11FD" w:rsidRPr="00317259" w:rsidRDefault="00EC11FD" w:rsidP="00317259">
            <w:pPr>
              <w:pStyle w:val="TableText"/>
              <w:spacing w:before="60" w:after="60"/>
              <w:jc w:val="center"/>
              <w:rPr>
                <w:b/>
                <w:sz w:val="18"/>
                <w:szCs w:val="18"/>
              </w:rPr>
            </w:pPr>
            <w:r w:rsidRPr="00317259">
              <w:rPr>
                <w:b/>
                <w:sz w:val="18"/>
                <w:szCs w:val="18"/>
              </w:rPr>
              <w:t>2007</w:t>
            </w:r>
          </w:p>
        </w:tc>
        <w:tc>
          <w:tcPr>
            <w:tcW w:w="957" w:type="dxa"/>
            <w:tcBorders>
              <w:top w:val="single" w:sz="4" w:space="0" w:color="auto"/>
              <w:bottom w:val="single" w:sz="4" w:space="0" w:color="auto"/>
            </w:tcBorders>
            <w:shd w:val="clear" w:color="auto" w:fill="auto"/>
          </w:tcPr>
          <w:p w14:paraId="772056A3" w14:textId="77777777" w:rsidR="00EC11FD" w:rsidRPr="00317259" w:rsidRDefault="00EC11FD" w:rsidP="00317259">
            <w:pPr>
              <w:pStyle w:val="TableText"/>
              <w:spacing w:before="60" w:after="60"/>
              <w:jc w:val="center"/>
              <w:rPr>
                <w:b/>
                <w:sz w:val="18"/>
                <w:szCs w:val="18"/>
              </w:rPr>
            </w:pPr>
            <w:r w:rsidRPr="00317259">
              <w:rPr>
                <w:b/>
                <w:sz w:val="18"/>
                <w:szCs w:val="18"/>
              </w:rPr>
              <w:t>2008</w:t>
            </w:r>
          </w:p>
        </w:tc>
        <w:tc>
          <w:tcPr>
            <w:tcW w:w="957" w:type="dxa"/>
            <w:tcBorders>
              <w:top w:val="single" w:sz="4" w:space="0" w:color="auto"/>
              <w:bottom w:val="single" w:sz="4" w:space="0" w:color="auto"/>
            </w:tcBorders>
            <w:shd w:val="clear" w:color="auto" w:fill="auto"/>
          </w:tcPr>
          <w:p w14:paraId="2EA8A80C" w14:textId="77777777" w:rsidR="00EC11FD" w:rsidRPr="00317259" w:rsidRDefault="00EC11FD" w:rsidP="00317259">
            <w:pPr>
              <w:pStyle w:val="TableText"/>
              <w:spacing w:before="60" w:after="60"/>
              <w:jc w:val="center"/>
              <w:rPr>
                <w:b/>
                <w:sz w:val="18"/>
                <w:szCs w:val="18"/>
              </w:rPr>
            </w:pPr>
            <w:r w:rsidRPr="00317259">
              <w:rPr>
                <w:b/>
                <w:sz w:val="18"/>
                <w:szCs w:val="18"/>
              </w:rPr>
              <w:t>2009</w:t>
            </w:r>
          </w:p>
        </w:tc>
        <w:tc>
          <w:tcPr>
            <w:tcW w:w="957" w:type="dxa"/>
            <w:tcBorders>
              <w:top w:val="single" w:sz="4" w:space="0" w:color="auto"/>
              <w:bottom w:val="single" w:sz="4" w:space="0" w:color="auto"/>
            </w:tcBorders>
            <w:shd w:val="clear" w:color="auto" w:fill="auto"/>
          </w:tcPr>
          <w:p w14:paraId="17439F84" w14:textId="77777777" w:rsidR="00EC11FD" w:rsidRPr="00317259" w:rsidRDefault="00EC11FD" w:rsidP="00317259">
            <w:pPr>
              <w:pStyle w:val="TableText"/>
              <w:spacing w:before="60" w:after="60"/>
              <w:jc w:val="center"/>
              <w:rPr>
                <w:b/>
                <w:sz w:val="18"/>
                <w:szCs w:val="18"/>
              </w:rPr>
            </w:pPr>
            <w:r w:rsidRPr="00317259">
              <w:rPr>
                <w:b/>
                <w:sz w:val="18"/>
                <w:szCs w:val="18"/>
              </w:rPr>
              <w:t>2010</w:t>
            </w:r>
          </w:p>
        </w:tc>
        <w:tc>
          <w:tcPr>
            <w:tcW w:w="957" w:type="dxa"/>
            <w:tcBorders>
              <w:top w:val="single" w:sz="4" w:space="0" w:color="auto"/>
              <w:bottom w:val="single" w:sz="4" w:space="0" w:color="auto"/>
            </w:tcBorders>
            <w:shd w:val="clear" w:color="auto" w:fill="auto"/>
          </w:tcPr>
          <w:p w14:paraId="184B458D" w14:textId="77777777" w:rsidR="00EC11FD" w:rsidRPr="00317259" w:rsidRDefault="00EC11FD" w:rsidP="00317259">
            <w:pPr>
              <w:pStyle w:val="TableText"/>
              <w:spacing w:before="60" w:after="60"/>
              <w:jc w:val="center"/>
              <w:rPr>
                <w:b/>
                <w:sz w:val="18"/>
                <w:szCs w:val="18"/>
              </w:rPr>
            </w:pPr>
            <w:r w:rsidRPr="00317259">
              <w:rPr>
                <w:b/>
                <w:sz w:val="18"/>
                <w:szCs w:val="18"/>
              </w:rPr>
              <w:t>2011</w:t>
            </w:r>
          </w:p>
        </w:tc>
        <w:tc>
          <w:tcPr>
            <w:tcW w:w="957" w:type="dxa"/>
            <w:tcBorders>
              <w:top w:val="single" w:sz="4" w:space="0" w:color="auto"/>
              <w:bottom w:val="single" w:sz="4" w:space="0" w:color="auto"/>
            </w:tcBorders>
            <w:shd w:val="clear" w:color="auto" w:fill="auto"/>
          </w:tcPr>
          <w:p w14:paraId="1AB7E759" w14:textId="77777777" w:rsidR="00EC11FD" w:rsidRPr="00317259" w:rsidRDefault="00EC11FD" w:rsidP="00317259">
            <w:pPr>
              <w:pStyle w:val="TableText"/>
              <w:spacing w:before="60" w:after="60"/>
              <w:jc w:val="center"/>
              <w:rPr>
                <w:b/>
                <w:sz w:val="18"/>
                <w:szCs w:val="18"/>
              </w:rPr>
            </w:pPr>
            <w:r w:rsidRPr="00317259">
              <w:rPr>
                <w:b/>
                <w:sz w:val="18"/>
                <w:szCs w:val="18"/>
              </w:rPr>
              <w:t>2012</w:t>
            </w:r>
          </w:p>
        </w:tc>
        <w:tc>
          <w:tcPr>
            <w:tcW w:w="957" w:type="dxa"/>
            <w:tcBorders>
              <w:top w:val="single" w:sz="4" w:space="0" w:color="auto"/>
              <w:bottom w:val="single" w:sz="4" w:space="0" w:color="auto"/>
            </w:tcBorders>
            <w:shd w:val="clear" w:color="auto" w:fill="auto"/>
          </w:tcPr>
          <w:p w14:paraId="1C3312DB" w14:textId="77777777" w:rsidR="00EC11FD" w:rsidRPr="00317259" w:rsidRDefault="00EC11FD" w:rsidP="00317259">
            <w:pPr>
              <w:pStyle w:val="TableText"/>
              <w:spacing w:before="60" w:after="60"/>
              <w:jc w:val="center"/>
              <w:rPr>
                <w:b/>
                <w:sz w:val="18"/>
                <w:szCs w:val="18"/>
              </w:rPr>
            </w:pPr>
            <w:r w:rsidRPr="00317259">
              <w:rPr>
                <w:b/>
                <w:sz w:val="18"/>
                <w:szCs w:val="18"/>
              </w:rPr>
              <w:t>2013</w:t>
            </w:r>
          </w:p>
        </w:tc>
        <w:tc>
          <w:tcPr>
            <w:tcW w:w="957" w:type="dxa"/>
            <w:tcBorders>
              <w:top w:val="single" w:sz="4" w:space="0" w:color="auto"/>
              <w:bottom w:val="single" w:sz="4" w:space="0" w:color="auto"/>
            </w:tcBorders>
            <w:shd w:val="clear" w:color="auto" w:fill="auto"/>
          </w:tcPr>
          <w:p w14:paraId="6E672702" w14:textId="77777777" w:rsidR="00EC11FD" w:rsidRPr="00317259" w:rsidRDefault="00EC11FD" w:rsidP="00317259">
            <w:pPr>
              <w:pStyle w:val="TableText"/>
              <w:spacing w:before="60" w:after="60"/>
              <w:jc w:val="center"/>
              <w:rPr>
                <w:b/>
                <w:sz w:val="18"/>
                <w:szCs w:val="18"/>
              </w:rPr>
            </w:pPr>
            <w:r w:rsidRPr="00317259">
              <w:rPr>
                <w:b/>
                <w:sz w:val="18"/>
                <w:szCs w:val="18"/>
              </w:rPr>
              <w:t>2014</w:t>
            </w:r>
          </w:p>
        </w:tc>
      </w:tr>
      <w:tr w:rsidR="00141BE9" w:rsidRPr="00244677" w14:paraId="681DED10" w14:textId="77777777" w:rsidTr="00317259">
        <w:trPr>
          <w:cantSplit/>
        </w:trPr>
        <w:tc>
          <w:tcPr>
            <w:tcW w:w="1701" w:type="dxa"/>
            <w:tcBorders>
              <w:top w:val="single" w:sz="4" w:space="0" w:color="auto"/>
              <w:bottom w:val="single" w:sz="4" w:space="0" w:color="A6A6A6"/>
            </w:tcBorders>
            <w:shd w:val="clear" w:color="auto" w:fill="auto"/>
          </w:tcPr>
          <w:p w14:paraId="57945D1A" w14:textId="77777777" w:rsidR="00EC11FD" w:rsidRPr="00317259" w:rsidRDefault="00EC11FD" w:rsidP="00317259">
            <w:pPr>
              <w:pStyle w:val="TableText"/>
              <w:spacing w:before="60" w:after="60"/>
              <w:rPr>
                <w:sz w:val="18"/>
                <w:szCs w:val="18"/>
              </w:rPr>
            </w:pPr>
            <w:r w:rsidRPr="00317259">
              <w:rPr>
                <w:sz w:val="18"/>
                <w:szCs w:val="18"/>
              </w:rPr>
              <w:t>Pacific</w:t>
            </w:r>
          </w:p>
        </w:tc>
        <w:tc>
          <w:tcPr>
            <w:tcW w:w="956" w:type="dxa"/>
            <w:tcBorders>
              <w:top w:val="single" w:sz="4" w:space="0" w:color="auto"/>
              <w:bottom w:val="single" w:sz="4" w:space="0" w:color="A6A6A6"/>
            </w:tcBorders>
            <w:shd w:val="clear" w:color="auto" w:fill="auto"/>
          </w:tcPr>
          <w:p w14:paraId="71C48F66" w14:textId="77777777" w:rsidR="00EC11FD" w:rsidRPr="00317259" w:rsidRDefault="00EC11FD" w:rsidP="00317259">
            <w:pPr>
              <w:pStyle w:val="TableText"/>
              <w:spacing w:before="60" w:after="60"/>
              <w:jc w:val="center"/>
              <w:rPr>
                <w:sz w:val="18"/>
                <w:szCs w:val="18"/>
              </w:rPr>
            </w:pPr>
            <w:r w:rsidRPr="00317259">
              <w:rPr>
                <w:sz w:val="18"/>
                <w:szCs w:val="18"/>
              </w:rPr>
              <w:t>28.8%</w:t>
            </w:r>
          </w:p>
        </w:tc>
        <w:tc>
          <w:tcPr>
            <w:tcW w:w="957" w:type="dxa"/>
            <w:tcBorders>
              <w:top w:val="single" w:sz="4" w:space="0" w:color="auto"/>
              <w:bottom w:val="single" w:sz="4" w:space="0" w:color="A6A6A6"/>
            </w:tcBorders>
            <w:shd w:val="clear" w:color="auto" w:fill="auto"/>
          </w:tcPr>
          <w:p w14:paraId="1CBE3DE8" w14:textId="77777777" w:rsidR="00EC11FD" w:rsidRPr="00317259" w:rsidRDefault="00EC11FD" w:rsidP="00317259">
            <w:pPr>
              <w:pStyle w:val="TableText"/>
              <w:spacing w:before="60" w:after="60"/>
              <w:jc w:val="center"/>
              <w:rPr>
                <w:sz w:val="18"/>
                <w:szCs w:val="18"/>
              </w:rPr>
            </w:pPr>
            <w:r w:rsidRPr="00317259">
              <w:rPr>
                <w:sz w:val="18"/>
                <w:szCs w:val="18"/>
              </w:rPr>
              <w:t>32.8%</w:t>
            </w:r>
          </w:p>
        </w:tc>
        <w:tc>
          <w:tcPr>
            <w:tcW w:w="957" w:type="dxa"/>
            <w:tcBorders>
              <w:top w:val="single" w:sz="4" w:space="0" w:color="auto"/>
              <w:bottom w:val="single" w:sz="4" w:space="0" w:color="A6A6A6"/>
            </w:tcBorders>
            <w:shd w:val="clear" w:color="auto" w:fill="auto"/>
          </w:tcPr>
          <w:p w14:paraId="4959BEE1" w14:textId="77777777" w:rsidR="00EC11FD" w:rsidRPr="00317259" w:rsidRDefault="00EC11FD" w:rsidP="00317259">
            <w:pPr>
              <w:pStyle w:val="TableText"/>
              <w:spacing w:before="60" w:after="60"/>
              <w:jc w:val="center"/>
              <w:rPr>
                <w:sz w:val="18"/>
                <w:szCs w:val="18"/>
              </w:rPr>
            </w:pPr>
            <w:r w:rsidRPr="00317259">
              <w:rPr>
                <w:sz w:val="18"/>
                <w:szCs w:val="18"/>
              </w:rPr>
              <w:t>31.9%</w:t>
            </w:r>
          </w:p>
        </w:tc>
        <w:tc>
          <w:tcPr>
            <w:tcW w:w="957" w:type="dxa"/>
            <w:tcBorders>
              <w:top w:val="single" w:sz="4" w:space="0" w:color="auto"/>
              <w:bottom w:val="single" w:sz="4" w:space="0" w:color="A6A6A6"/>
            </w:tcBorders>
            <w:shd w:val="clear" w:color="auto" w:fill="auto"/>
          </w:tcPr>
          <w:p w14:paraId="12FC902A" w14:textId="77777777" w:rsidR="00EC11FD" w:rsidRPr="00317259" w:rsidRDefault="00EC11FD" w:rsidP="00317259">
            <w:pPr>
              <w:pStyle w:val="TableText"/>
              <w:spacing w:before="60" w:after="60"/>
              <w:jc w:val="center"/>
              <w:rPr>
                <w:sz w:val="18"/>
                <w:szCs w:val="18"/>
              </w:rPr>
            </w:pPr>
            <w:r w:rsidRPr="00317259">
              <w:rPr>
                <w:sz w:val="18"/>
                <w:szCs w:val="18"/>
              </w:rPr>
              <w:t>32.8%</w:t>
            </w:r>
          </w:p>
        </w:tc>
        <w:tc>
          <w:tcPr>
            <w:tcW w:w="957" w:type="dxa"/>
            <w:tcBorders>
              <w:top w:val="single" w:sz="4" w:space="0" w:color="auto"/>
              <w:bottom w:val="single" w:sz="4" w:space="0" w:color="A6A6A6"/>
            </w:tcBorders>
            <w:shd w:val="clear" w:color="auto" w:fill="auto"/>
          </w:tcPr>
          <w:p w14:paraId="7E33473D" w14:textId="77777777" w:rsidR="00EC11FD" w:rsidRPr="00317259" w:rsidRDefault="00EC11FD" w:rsidP="00317259">
            <w:pPr>
              <w:pStyle w:val="TableText"/>
              <w:spacing w:before="60" w:after="60"/>
              <w:jc w:val="center"/>
              <w:rPr>
                <w:sz w:val="18"/>
                <w:szCs w:val="18"/>
              </w:rPr>
            </w:pPr>
            <w:r w:rsidRPr="00317259">
              <w:rPr>
                <w:sz w:val="18"/>
                <w:szCs w:val="18"/>
              </w:rPr>
              <w:t>35.3%</w:t>
            </w:r>
          </w:p>
        </w:tc>
        <w:tc>
          <w:tcPr>
            <w:tcW w:w="957" w:type="dxa"/>
            <w:tcBorders>
              <w:top w:val="single" w:sz="4" w:space="0" w:color="auto"/>
              <w:bottom w:val="single" w:sz="4" w:space="0" w:color="A6A6A6"/>
            </w:tcBorders>
            <w:shd w:val="clear" w:color="auto" w:fill="auto"/>
          </w:tcPr>
          <w:p w14:paraId="1040E0E8" w14:textId="77777777" w:rsidR="00EC11FD" w:rsidRPr="00317259" w:rsidRDefault="00EC11FD" w:rsidP="00317259">
            <w:pPr>
              <w:pStyle w:val="TableText"/>
              <w:spacing w:before="60" w:after="60"/>
              <w:jc w:val="center"/>
              <w:rPr>
                <w:sz w:val="18"/>
                <w:szCs w:val="18"/>
              </w:rPr>
            </w:pPr>
            <w:r w:rsidRPr="00317259">
              <w:rPr>
                <w:sz w:val="18"/>
                <w:szCs w:val="18"/>
              </w:rPr>
              <w:t>37.0%</w:t>
            </w:r>
          </w:p>
        </w:tc>
        <w:tc>
          <w:tcPr>
            <w:tcW w:w="957" w:type="dxa"/>
            <w:tcBorders>
              <w:top w:val="single" w:sz="4" w:space="0" w:color="auto"/>
              <w:bottom w:val="single" w:sz="4" w:space="0" w:color="A6A6A6"/>
            </w:tcBorders>
            <w:shd w:val="clear" w:color="auto" w:fill="auto"/>
          </w:tcPr>
          <w:p w14:paraId="2400CD92" w14:textId="77777777" w:rsidR="00EC11FD" w:rsidRPr="00317259" w:rsidRDefault="00EC11FD" w:rsidP="00317259">
            <w:pPr>
              <w:pStyle w:val="TableText"/>
              <w:spacing w:before="60" w:after="60"/>
              <w:jc w:val="center"/>
              <w:rPr>
                <w:sz w:val="18"/>
                <w:szCs w:val="18"/>
              </w:rPr>
            </w:pPr>
            <w:r w:rsidRPr="00317259">
              <w:rPr>
                <w:sz w:val="18"/>
                <w:szCs w:val="18"/>
              </w:rPr>
              <w:t>36.3%</w:t>
            </w:r>
          </w:p>
        </w:tc>
        <w:tc>
          <w:tcPr>
            <w:tcW w:w="957" w:type="dxa"/>
            <w:tcBorders>
              <w:top w:val="single" w:sz="4" w:space="0" w:color="auto"/>
              <w:bottom w:val="single" w:sz="4" w:space="0" w:color="A6A6A6"/>
            </w:tcBorders>
            <w:shd w:val="clear" w:color="auto" w:fill="auto"/>
          </w:tcPr>
          <w:p w14:paraId="4DDB10BC" w14:textId="77777777" w:rsidR="00EC11FD" w:rsidRPr="00317259" w:rsidRDefault="00EC11FD" w:rsidP="00317259">
            <w:pPr>
              <w:pStyle w:val="TableText"/>
              <w:spacing w:before="60" w:after="60"/>
              <w:jc w:val="center"/>
              <w:rPr>
                <w:sz w:val="18"/>
                <w:szCs w:val="18"/>
              </w:rPr>
            </w:pPr>
            <w:r w:rsidRPr="00317259">
              <w:rPr>
                <w:sz w:val="18"/>
                <w:szCs w:val="18"/>
              </w:rPr>
              <w:t>35.3%</w:t>
            </w:r>
          </w:p>
        </w:tc>
      </w:tr>
      <w:tr w:rsidR="00141BE9" w:rsidRPr="00244677" w14:paraId="684E9BF1" w14:textId="77777777" w:rsidTr="00317259">
        <w:trPr>
          <w:cantSplit/>
        </w:trPr>
        <w:tc>
          <w:tcPr>
            <w:tcW w:w="1701" w:type="dxa"/>
            <w:tcBorders>
              <w:top w:val="single" w:sz="4" w:space="0" w:color="A6A6A6"/>
              <w:bottom w:val="single" w:sz="4" w:space="0" w:color="A6A6A6"/>
            </w:tcBorders>
            <w:shd w:val="clear" w:color="auto" w:fill="auto"/>
          </w:tcPr>
          <w:p w14:paraId="5F1C66D0" w14:textId="77777777" w:rsidR="00EC11FD" w:rsidRPr="00317259" w:rsidRDefault="00EC11FD" w:rsidP="00317259">
            <w:pPr>
              <w:pStyle w:val="TableText"/>
              <w:spacing w:before="60" w:after="60"/>
              <w:rPr>
                <w:sz w:val="18"/>
                <w:szCs w:val="18"/>
              </w:rPr>
            </w:pPr>
            <w:r w:rsidRPr="00317259">
              <w:rPr>
                <w:sz w:val="18"/>
                <w:szCs w:val="18"/>
              </w:rPr>
              <w:t>Total New Zealand</w:t>
            </w:r>
          </w:p>
        </w:tc>
        <w:tc>
          <w:tcPr>
            <w:tcW w:w="956" w:type="dxa"/>
            <w:tcBorders>
              <w:top w:val="single" w:sz="4" w:space="0" w:color="A6A6A6"/>
              <w:bottom w:val="single" w:sz="4" w:space="0" w:color="A6A6A6"/>
            </w:tcBorders>
            <w:shd w:val="clear" w:color="auto" w:fill="auto"/>
          </w:tcPr>
          <w:p w14:paraId="5FA117E5" w14:textId="77777777" w:rsidR="00EC11FD" w:rsidRPr="00317259" w:rsidRDefault="00EC11FD" w:rsidP="00317259">
            <w:pPr>
              <w:pStyle w:val="TableText"/>
              <w:spacing w:before="60" w:after="60"/>
              <w:jc w:val="center"/>
              <w:rPr>
                <w:sz w:val="18"/>
                <w:szCs w:val="18"/>
              </w:rPr>
            </w:pPr>
            <w:r w:rsidRPr="00317259">
              <w:rPr>
                <w:sz w:val="18"/>
                <w:szCs w:val="18"/>
              </w:rPr>
              <w:t>51.4%</w:t>
            </w:r>
          </w:p>
        </w:tc>
        <w:tc>
          <w:tcPr>
            <w:tcW w:w="957" w:type="dxa"/>
            <w:tcBorders>
              <w:top w:val="single" w:sz="4" w:space="0" w:color="A6A6A6"/>
              <w:bottom w:val="single" w:sz="4" w:space="0" w:color="A6A6A6"/>
            </w:tcBorders>
            <w:shd w:val="clear" w:color="auto" w:fill="auto"/>
          </w:tcPr>
          <w:p w14:paraId="421EA055" w14:textId="77777777" w:rsidR="00EC11FD" w:rsidRPr="00317259" w:rsidRDefault="00EC11FD" w:rsidP="00317259">
            <w:pPr>
              <w:pStyle w:val="TableText"/>
              <w:spacing w:before="60" w:after="60"/>
              <w:jc w:val="center"/>
              <w:rPr>
                <w:sz w:val="18"/>
                <w:szCs w:val="18"/>
              </w:rPr>
            </w:pPr>
            <w:r w:rsidRPr="00317259">
              <w:rPr>
                <w:sz w:val="18"/>
                <w:szCs w:val="18"/>
              </w:rPr>
              <w:t>57.0%</w:t>
            </w:r>
          </w:p>
        </w:tc>
        <w:tc>
          <w:tcPr>
            <w:tcW w:w="957" w:type="dxa"/>
            <w:tcBorders>
              <w:top w:val="single" w:sz="4" w:space="0" w:color="A6A6A6"/>
              <w:bottom w:val="single" w:sz="4" w:space="0" w:color="A6A6A6"/>
            </w:tcBorders>
            <w:shd w:val="clear" w:color="auto" w:fill="auto"/>
          </w:tcPr>
          <w:p w14:paraId="2BF9A530" w14:textId="77777777" w:rsidR="00EC11FD" w:rsidRPr="00317259" w:rsidRDefault="00EC11FD" w:rsidP="00317259">
            <w:pPr>
              <w:pStyle w:val="TableText"/>
              <w:spacing w:before="60" w:after="60"/>
              <w:jc w:val="center"/>
              <w:rPr>
                <w:sz w:val="18"/>
                <w:szCs w:val="18"/>
              </w:rPr>
            </w:pPr>
            <w:r w:rsidRPr="00317259">
              <w:rPr>
                <w:sz w:val="18"/>
                <w:szCs w:val="18"/>
              </w:rPr>
              <w:t>55.6%</w:t>
            </w:r>
          </w:p>
        </w:tc>
        <w:tc>
          <w:tcPr>
            <w:tcW w:w="957" w:type="dxa"/>
            <w:tcBorders>
              <w:top w:val="single" w:sz="4" w:space="0" w:color="A6A6A6"/>
              <w:bottom w:val="single" w:sz="4" w:space="0" w:color="A6A6A6"/>
            </w:tcBorders>
            <w:shd w:val="clear" w:color="auto" w:fill="auto"/>
          </w:tcPr>
          <w:p w14:paraId="2342E0C8" w14:textId="77777777" w:rsidR="00EC11FD" w:rsidRPr="00317259" w:rsidRDefault="00EC11FD" w:rsidP="00317259">
            <w:pPr>
              <w:pStyle w:val="TableText"/>
              <w:spacing w:before="60" w:after="60"/>
              <w:jc w:val="center"/>
              <w:rPr>
                <w:sz w:val="18"/>
                <w:szCs w:val="18"/>
              </w:rPr>
            </w:pPr>
            <w:r w:rsidRPr="00317259">
              <w:rPr>
                <w:sz w:val="18"/>
                <w:szCs w:val="18"/>
              </w:rPr>
              <w:t>57.2%</w:t>
            </w:r>
          </w:p>
        </w:tc>
        <w:tc>
          <w:tcPr>
            <w:tcW w:w="957" w:type="dxa"/>
            <w:tcBorders>
              <w:top w:val="single" w:sz="4" w:space="0" w:color="A6A6A6"/>
              <w:bottom w:val="single" w:sz="4" w:space="0" w:color="A6A6A6"/>
            </w:tcBorders>
            <w:shd w:val="clear" w:color="auto" w:fill="auto"/>
          </w:tcPr>
          <w:p w14:paraId="57B610ED" w14:textId="77777777" w:rsidR="00EC11FD" w:rsidRPr="00317259" w:rsidRDefault="00EC11FD" w:rsidP="00317259">
            <w:pPr>
              <w:pStyle w:val="TableText"/>
              <w:spacing w:before="60" w:after="60"/>
              <w:jc w:val="center"/>
              <w:rPr>
                <w:sz w:val="18"/>
                <w:szCs w:val="18"/>
              </w:rPr>
            </w:pPr>
            <w:r w:rsidRPr="00317259">
              <w:rPr>
                <w:sz w:val="18"/>
                <w:szCs w:val="18"/>
              </w:rPr>
              <w:t>59.6%</w:t>
            </w:r>
          </w:p>
        </w:tc>
        <w:tc>
          <w:tcPr>
            <w:tcW w:w="957" w:type="dxa"/>
            <w:tcBorders>
              <w:top w:val="single" w:sz="4" w:space="0" w:color="A6A6A6"/>
              <w:bottom w:val="single" w:sz="4" w:space="0" w:color="A6A6A6"/>
            </w:tcBorders>
            <w:shd w:val="clear" w:color="auto" w:fill="auto"/>
          </w:tcPr>
          <w:p w14:paraId="7EB43DBE" w14:textId="77777777" w:rsidR="00EC11FD" w:rsidRPr="00317259" w:rsidRDefault="00EC11FD" w:rsidP="00317259">
            <w:pPr>
              <w:pStyle w:val="TableText"/>
              <w:spacing w:before="60" w:after="60"/>
              <w:jc w:val="center"/>
              <w:rPr>
                <w:sz w:val="18"/>
                <w:szCs w:val="18"/>
              </w:rPr>
            </w:pPr>
            <w:r w:rsidRPr="00317259">
              <w:rPr>
                <w:sz w:val="18"/>
                <w:szCs w:val="18"/>
              </w:rPr>
              <w:t>58.9%</w:t>
            </w:r>
          </w:p>
        </w:tc>
        <w:tc>
          <w:tcPr>
            <w:tcW w:w="957" w:type="dxa"/>
            <w:tcBorders>
              <w:top w:val="single" w:sz="4" w:space="0" w:color="A6A6A6"/>
              <w:bottom w:val="single" w:sz="4" w:space="0" w:color="A6A6A6"/>
            </w:tcBorders>
            <w:shd w:val="clear" w:color="auto" w:fill="auto"/>
          </w:tcPr>
          <w:p w14:paraId="63B1A692" w14:textId="77777777" w:rsidR="00EC11FD" w:rsidRPr="00317259" w:rsidRDefault="00EC11FD" w:rsidP="00317259">
            <w:pPr>
              <w:pStyle w:val="TableText"/>
              <w:spacing w:before="60" w:after="60"/>
              <w:jc w:val="center"/>
              <w:rPr>
                <w:sz w:val="18"/>
                <w:szCs w:val="18"/>
              </w:rPr>
            </w:pPr>
            <w:r w:rsidRPr="00317259">
              <w:rPr>
                <w:sz w:val="18"/>
                <w:szCs w:val="18"/>
              </w:rPr>
              <w:t>57.5%</w:t>
            </w:r>
          </w:p>
        </w:tc>
        <w:tc>
          <w:tcPr>
            <w:tcW w:w="957" w:type="dxa"/>
            <w:tcBorders>
              <w:top w:val="single" w:sz="4" w:space="0" w:color="A6A6A6"/>
              <w:bottom w:val="single" w:sz="4" w:space="0" w:color="A6A6A6"/>
            </w:tcBorders>
            <w:shd w:val="clear" w:color="auto" w:fill="auto"/>
          </w:tcPr>
          <w:p w14:paraId="31501551" w14:textId="77777777" w:rsidR="00EC11FD" w:rsidRPr="00317259" w:rsidRDefault="00EC11FD" w:rsidP="00317259">
            <w:pPr>
              <w:pStyle w:val="TableText"/>
              <w:spacing w:before="60" w:after="60"/>
              <w:jc w:val="center"/>
              <w:rPr>
                <w:sz w:val="18"/>
                <w:szCs w:val="18"/>
              </w:rPr>
            </w:pPr>
            <w:r w:rsidRPr="00317259">
              <w:rPr>
                <w:sz w:val="18"/>
                <w:szCs w:val="18"/>
              </w:rPr>
              <w:t>58.6%</w:t>
            </w:r>
          </w:p>
        </w:tc>
      </w:tr>
      <w:tr w:rsidR="00141BE9" w:rsidRPr="00244677" w14:paraId="1A44F98A" w14:textId="77777777" w:rsidTr="00317259">
        <w:trPr>
          <w:cantSplit/>
        </w:trPr>
        <w:tc>
          <w:tcPr>
            <w:tcW w:w="1701" w:type="dxa"/>
            <w:tcBorders>
              <w:top w:val="single" w:sz="4" w:space="0" w:color="A6A6A6"/>
            </w:tcBorders>
            <w:shd w:val="clear" w:color="auto" w:fill="auto"/>
          </w:tcPr>
          <w:p w14:paraId="2AC14C63" w14:textId="77777777" w:rsidR="00EC11FD" w:rsidRPr="00317259" w:rsidRDefault="00EC11FD" w:rsidP="00317259">
            <w:pPr>
              <w:pStyle w:val="TableText"/>
              <w:spacing w:before="60" w:after="60"/>
              <w:rPr>
                <w:sz w:val="18"/>
                <w:szCs w:val="18"/>
              </w:rPr>
            </w:pPr>
            <w:r w:rsidRPr="00317259">
              <w:rPr>
                <w:sz w:val="18"/>
                <w:szCs w:val="18"/>
              </w:rPr>
              <w:t>Target</w:t>
            </w:r>
          </w:p>
        </w:tc>
        <w:tc>
          <w:tcPr>
            <w:tcW w:w="956" w:type="dxa"/>
            <w:tcBorders>
              <w:top w:val="single" w:sz="4" w:space="0" w:color="A6A6A6"/>
            </w:tcBorders>
            <w:shd w:val="clear" w:color="auto" w:fill="auto"/>
          </w:tcPr>
          <w:p w14:paraId="549C31A7" w14:textId="77777777" w:rsidR="00EC11FD" w:rsidRPr="00317259" w:rsidRDefault="00EC11FD" w:rsidP="00317259">
            <w:pPr>
              <w:pStyle w:val="TableText"/>
              <w:spacing w:before="60" w:after="60"/>
              <w:jc w:val="center"/>
              <w:rPr>
                <w:sz w:val="18"/>
                <w:szCs w:val="18"/>
              </w:rPr>
            </w:pPr>
            <w:r w:rsidRPr="00317259">
              <w:rPr>
                <w:sz w:val="18"/>
                <w:szCs w:val="18"/>
              </w:rPr>
              <w:t>65.0%</w:t>
            </w:r>
          </w:p>
        </w:tc>
        <w:tc>
          <w:tcPr>
            <w:tcW w:w="957" w:type="dxa"/>
            <w:tcBorders>
              <w:top w:val="single" w:sz="4" w:space="0" w:color="A6A6A6"/>
            </w:tcBorders>
            <w:shd w:val="clear" w:color="auto" w:fill="auto"/>
          </w:tcPr>
          <w:p w14:paraId="0729BCA5" w14:textId="77777777" w:rsidR="00EC11FD" w:rsidRPr="00317259" w:rsidRDefault="00EC11FD" w:rsidP="00317259">
            <w:pPr>
              <w:pStyle w:val="TableText"/>
              <w:spacing w:before="60" w:after="60"/>
              <w:jc w:val="center"/>
              <w:rPr>
                <w:sz w:val="18"/>
                <w:szCs w:val="18"/>
              </w:rPr>
            </w:pPr>
            <w:r w:rsidRPr="00317259">
              <w:rPr>
                <w:sz w:val="18"/>
                <w:szCs w:val="18"/>
              </w:rPr>
              <w:t>65.0%</w:t>
            </w:r>
          </w:p>
        </w:tc>
        <w:tc>
          <w:tcPr>
            <w:tcW w:w="957" w:type="dxa"/>
            <w:tcBorders>
              <w:top w:val="single" w:sz="4" w:space="0" w:color="A6A6A6"/>
            </w:tcBorders>
            <w:shd w:val="clear" w:color="auto" w:fill="auto"/>
          </w:tcPr>
          <w:p w14:paraId="6736CBC6" w14:textId="77777777" w:rsidR="00EC11FD" w:rsidRPr="00317259" w:rsidRDefault="00EC11FD" w:rsidP="00317259">
            <w:pPr>
              <w:pStyle w:val="TableText"/>
              <w:spacing w:before="60" w:after="60"/>
              <w:jc w:val="center"/>
              <w:rPr>
                <w:sz w:val="18"/>
                <w:szCs w:val="18"/>
              </w:rPr>
            </w:pPr>
            <w:r w:rsidRPr="00317259">
              <w:rPr>
                <w:sz w:val="18"/>
                <w:szCs w:val="18"/>
              </w:rPr>
              <w:t>65.0%</w:t>
            </w:r>
          </w:p>
        </w:tc>
        <w:tc>
          <w:tcPr>
            <w:tcW w:w="957" w:type="dxa"/>
            <w:tcBorders>
              <w:top w:val="single" w:sz="4" w:space="0" w:color="A6A6A6"/>
            </w:tcBorders>
            <w:shd w:val="clear" w:color="auto" w:fill="auto"/>
          </w:tcPr>
          <w:p w14:paraId="3C344FDC" w14:textId="77777777" w:rsidR="00EC11FD" w:rsidRPr="00317259" w:rsidRDefault="00EC11FD" w:rsidP="00317259">
            <w:pPr>
              <w:pStyle w:val="TableText"/>
              <w:spacing w:before="60" w:after="60"/>
              <w:jc w:val="center"/>
              <w:rPr>
                <w:sz w:val="18"/>
                <w:szCs w:val="18"/>
              </w:rPr>
            </w:pPr>
            <w:r w:rsidRPr="00317259">
              <w:rPr>
                <w:sz w:val="18"/>
                <w:szCs w:val="18"/>
              </w:rPr>
              <w:t>65.0%</w:t>
            </w:r>
          </w:p>
        </w:tc>
        <w:tc>
          <w:tcPr>
            <w:tcW w:w="957" w:type="dxa"/>
            <w:tcBorders>
              <w:top w:val="single" w:sz="4" w:space="0" w:color="A6A6A6"/>
            </w:tcBorders>
            <w:shd w:val="clear" w:color="auto" w:fill="auto"/>
          </w:tcPr>
          <w:p w14:paraId="3DE87819" w14:textId="77777777" w:rsidR="00EC11FD" w:rsidRPr="00317259" w:rsidRDefault="00EC11FD" w:rsidP="00317259">
            <w:pPr>
              <w:pStyle w:val="TableText"/>
              <w:spacing w:before="60" w:after="60"/>
              <w:jc w:val="center"/>
              <w:rPr>
                <w:sz w:val="18"/>
                <w:szCs w:val="18"/>
              </w:rPr>
            </w:pPr>
            <w:r w:rsidRPr="00317259">
              <w:rPr>
                <w:sz w:val="18"/>
                <w:szCs w:val="18"/>
              </w:rPr>
              <w:t>65.0%</w:t>
            </w:r>
          </w:p>
        </w:tc>
        <w:tc>
          <w:tcPr>
            <w:tcW w:w="957" w:type="dxa"/>
            <w:tcBorders>
              <w:top w:val="single" w:sz="4" w:space="0" w:color="A6A6A6"/>
            </w:tcBorders>
            <w:shd w:val="clear" w:color="auto" w:fill="auto"/>
          </w:tcPr>
          <w:p w14:paraId="1A54345F" w14:textId="77777777" w:rsidR="00EC11FD" w:rsidRPr="00317259" w:rsidRDefault="00EC11FD" w:rsidP="00317259">
            <w:pPr>
              <w:pStyle w:val="TableText"/>
              <w:spacing w:before="60" w:after="60"/>
              <w:jc w:val="center"/>
              <w:rPr>
                <w:sz w:val="18"/>
                <w:szCs w:val="18"/>
              </w:rPr>
            </w:pPr>
            <w:r w:rsidRPr="00317259">
              <w:rPr>
                <w:sz w:val="18"/>
                <w:szCs w:val="18"/>
              </w:rPr>
              <w:t>65.0%</w:t>
            </w:r>
          </w:p>
        </w:tc>
        <w:tc>
          <w:tcPr>
            <w:tcW w:w="957" w:type="dxa"/>
            <w:tcBorders>
              <w:top w:val="single" w:sz="4" w:space="0" w:color="A6A6A6"/>
            </w:tcBorders>
            <w:shd w:val="clear" w:color="auto" w:fill="auto"/>
          </w:tcPr>
          <w:p w14:paraId="2B69D975" w14:textId="77777777" w:rsidR="00EC11FD" w:rsidRPr="00317259" w:rsidRDefault="00EC11FD" w:rsidP="00317259">
            <w:pPr>
              <w:pStyle w:val="TableText"/>
              <w:spacing w:before="60" w:after="60"/>
              <w:jc w:val="center"/>
              <w:rPr>
                <w:sz w:val="18"/>
                <w:szCs w:val="18"/>
              </w:rPr>
            </w:pPr>
            <w:r w:rsidRPr="00317259">
              <w:rPr>
                <w:sz w:val="18"/>
                <w:szCs w:val="18"/>
              </w:rPr>
              <w:t>65.0%</w:t>
            </w:r>
          </w:p>
        </w:tc>
        <w:tc>
          <w:tcPr>
            <w:tcW w:w="957" w:type="dxa"/>
            <w:tcBorders>
              <w:top w:val="single" w:sz="4" w:space="0" w:color="A6A6A6"/>
            </w:tcBorders>
            <w:shd w:val="clear" w:color="auto" w:fill="auto"/>
          </w:tcPr>
          <w:p w14:paraId="16C83925" w14:textId="77777777" w:rsidR="00EC11FD" w:rsidRPr="00317259" w:rsidRDefault="00EC11FD" w:rsidP="00317259">
            <w:pPr>
              <w:pStyle w:val="TableText"/>
              <w:spacing w:before="60" w:after="60"/>
              <w:jc w:val="center"/>
              <w:rPr>
                <w:sz w:val="18"/>
                <w:szCs w:val="18"/>
              </w:rPr>
            </w:pPr>
            <w:r w:rsidRPr="00317259">
              <w:rPr>
                <w:sz w:val="18"/>
                <w:szCs w:val="18"/>
              </w:rPr>
              <w:t>65.0%</w:t>
            </w:r>
          </w:p>
        </w:tc>
      </w:tr>
    </w:tbl>
    <w:p w14:paraId="6325E657" w14:textId="77777777" w:rsidR="00022816" w:rsidRDefault="00022816" w:rsidP="00EC11FD">
      <w:pPr>
        <w:rPr>
          <w:noProof/>
          <w:lang w:eastAsia="en-NZ"/>
        </w:rPr>
      </w:pPr>
    </w:p>
    <w:p w14:paraId="40029530" w14:textId="77777777" w:rsidR="007B378C" w:rsidRPr="00EC11FD" w:rsidRDefault="007B378C" w:rsidP="00EC11FD">
      <w:pPr>
        <w:rPr>
          <w:b/>
        </w:rPr>
      </w:pPr>
      <w:r w:rsidRPr="00EC11FD">
        <w:rPr>
          <w:b/>
        </w:rPr>
        <w:t>Notes for Figures 18 and 19:</w:t>
      </w:r>
    </w:p>
    <w:p w14:paraId="3E221666" w14:textId="77777777" w:rsidR="007B378C" w:rsidRPr="00A119E8" w:rsidRDefault="007B378C" w:rsidP="00EC11FD">
      <w:pPr>
        <w:pStyle w:val="Bullet"/>
      </w:pPr>
      <w:r w:rsidRPr="00A119E8">
        <w:t>Time period: children aged five examined between 1 January 2014 and 31 December 2014.</w:t>
      </w:r>
    </w:p>
    <w:p w14:paraId="3CC2173A" w14:textId="77777777" w:rsidR="007B378C" w:rsidRPr="00A119E8" w:rsidRDefault="007B378C" w:rsidP="00EC11FD">
      <w:pPr>
        <w:pStyle w:val="Bullet"/>
      </w:pPr>
      <w:r w:rsidRPr="00A119E8">
        <w:t>Numerator: number of five-year-old children caries-free (source: DHB reporting).</w:t>
      </w:r>
    </w:p>
    <w:p w14:paraId="7D01F38B" w14:textId="77777777" w:rsidR="007B378C" w:rsidRPr="00A119E8" w:rsidRDefault="007B378C" w:rsidP="00EC11FD">
      <w:pPr>
        <w:pStyle w:val="Bullet"/>
      </w:pPr>
      <w:r w:rsidRPr="00A119E8">
        <w:t>Denominator: number of five-year-old children examined by the Community Oral Health Service with oral health services (source: DHB reporting).</w:t>
      </w:r>
    </w:p>
    <w:p w14:paraId="4EE915C7" w14:textId="77777777" w:rsidR="007B378C" w:rsidRPr="00A119E8" w:rsidRDefault="007B378C" w:rsidP="00EC11FD"/>
    <w:p w14:paraId="5EF55DEA" w14:textId="77777777" w:rsidR="007B378C" w:rsidRDefault="007B378C" w:rsidP="00EC11FD">
      <w:r w:rsidRPr="000C7527">
        <w:t>Figure 18 shows no change from the December 2015 Progress Report.</w:t>
      </w:r>
    </w:p>
    <w:p w14:paraId="0620C60F" w14:textId="77777777" w:rsidR="007B378C" w:rsidRDefault="007B378C" w:rsidP="00EC11FD"/>
    <w:p w14:paraId="325ADE14" w14:textId="77777777" w:rsidR="007B378C" w:rsidRDefault="007B378C" w:rsidP="00EC11FD">
      <w:pPr>
        <w:pStyle w:val="Figure"/>
      </w:pPr>
      <w:bookmarkStart w:id="135" w:name="_Toc428368074"/>
      <w:bookmarkStart w:id="136" w:name="_Toc428370452"/>
      <w:bookmarkStart w:id="137" w:name="_Toc445801457"/>
      <w:bookmarkStart w:id="138" w:name="_Toc447527156"/>
      <w:bookmarkStart w:id="139" w:name="_Toc458409438"/>
      <w:r w:rsidRPr="00A119E8">
        <w:lastRenderedPageBreak/>
        <w:t xml:space="preserve">Figure </w:t>
      </w:r>
      <w:r>
        <w:t>19</w:t>
      </w:r>
      <w:r w:rsidRPr="00A119E8">
        <w:t>: Percentage of children caries-free at age five, Pacific peoples, by priority DHBs, 2007–201</w:t>
      </w:r>
      <w:bookmarkEnd w:id="135"/>
      <w:bookmarkEnd w:id="136"/>
      <w:bookmarkEnd w:id="137"/>
      <w:bookmarkEnd w:id="138"/>
      <w:r>
        <w:t>4</w:t>
      </w:r>
      <w:bookmarkEnd w:id="139"/>
    </w:p>
    <w:p w14:paraId="63067AAF" w14:textId="77777777" w:rsidR="00022816" w:rsidRDefault="00362409" w:rsidP="00022816">
      <w:r>
        <w:rPr>
          <w:noProof/>
          <w:lang w:eastAsia="en-NZ"/>
        </w:rPr>
        <w:drawing>
          <wp:inline distT="0" distB="0" distL="0" distR="0" wp14:anchorId="337E31E1" wp14:editId="68863FA1">
            <wp:extent cx="5912069" cy="3609991"/>
            <wp:effectExtent l="0" t="0" r="0" b="0"/>
            <wp:docPr id="69" name="Picture 1" title="Figure 19: Percentage of children caries-free at age five, Pacific peoples, by priority DHBs, 2007–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5547" cy="3612115"/>
                    </a:xfrm>
                    <a:prstGeom prst="rect">
                      <a:avLst/>
                    </a:prstGeom>
                    <a:noFill/>
                    <a:ln>
                      <a:noFill/>
                    </a:ln>
                  </pic:spPr>
                </pic:pic>
              </a:graphicData>
            </a:graphic>
          </wp:inline>
        </w:drawing>
      </w:r>
    </w:p>
    <w:tbl>
      <w:tblPr>
        <w:tblW w:w="9356"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560"/>
        <w:gridCol w:w="974"/>
        <w:gridCol w:w="975"/>
        <w:gridCol w:w="974"/>
        <w:gridCol w:w="975"/>
        <w:gridCol w:w="974"/>
        <w:gridCol w:w="975"/>
        <w:gridCol w:w="974"/>
        <w:gridCol w:w="975"/>
      </w:tblGrid>
      <w:tr w:rsidR="00141BE9" w:rsidRPr="00715FD3" w14:paraId="61268A8C" w14:textId="77777777" w:rsidTr="007B18B2">
        <w:trPr>
          <w:cantSplit/>
        </w:trPr>
        <w:tc>
          <w:tcPr>
            <w:tcW w:w="1560" w:type="dxa"/>
            <w:tcBorders>
              <w:top w:val="single" w:sz="4" w:space="0" w:color="auto"/>
              <w:bottom w:val="single" w:sz="4" w:space="0" w:color="auto"/>
            </w:tcBorders>
            <w:shd w:val="clear" w:color="auto" w:fill="auto"/>
          </w:tcPr>
          <w:p w14:paraId="0A9D681D" w14:textId="77777777" w:rsidR="00EC11FD" w:rsidRPr="00317259" w:rsidRDefault="00EC11FD" w:rsidP="00317259">
            <w:pPr>
              <w:pStyle w:val="TableText"/>
              <w:spacing w:before="60" w:after="60"/>
              <w:rPr>
                <w:sz w:val="18"/>
                <w:szCs w:val="18"/>
              </w:rPr>
            </w:pPr>
          </w:p>
        </w:tc>
        <w:tc>
          <w:tcPr>
            <w:tcW w:w="974" w:type="dxa"/>
            <w:tcBorders>
              <w:top w:val="single" w:sz="4" w:space="0" w:color="auto"/>
              <w:bottom w:val="single" w:sz="4" w:space="0" w:color="auto"/>
            </w:tcBorders>
            <w:shd w:val="clear" w:color="auto" w:fill="auto"/>
          </w:tcPr>
          <w:p w14:paraId="53AFE086" w14:textId="77777777" w:rsidR="00EC11FD" w:rsidRPr="00317259" w:rsidRDefault="00EC11FD" w:rsidP="00317259">
            <w:pPr>
              <w:pStyle w:val="TableText"/>
              <w:spacing w:before="60" w:after="60"/>
              <w:jc w:val="center"/>
              <w:rPr>
                <w:b/>
                <w:sz w:val="18"/>
                <w:szCs w:val="18"/>
              </w:rPr>
            </w:pPr>
            <w:r w:rsidRPr="00317259">
              <w:rPr>
                <w:b/>
                <w:sz w:val="18"/>
                <w:szCs w:val="18"/>
              </w:rPr>
              <w:t>2007</w:t>
            </w:r>
          </w:p>
        </w:tc>
        <w:tc>
          <w:tcPr>
            <w:tcW w:w="975" w:type="dxa"/>
            <w:tcBorders>
              <w:top w:val="single" w:sz="4" w:space="0" w:color="auto"/>
              <w:bottom w:val="single" w:sz="4" w:space="0" w:color="auto"/>
            </w:tcBorders>
            <w:shd w:val="clear" w:color="auto" w:fill="auto"/>
          </w:tcPr>
          <w:p w14:paraId="1D45532B" w14:textId="77777777" w:rsidR="00EC11FD" w:rsidRPr="00317259" w:rsidRDefault="00EC11FD" w:rsidP="00317259">
            <w:pPr>
              <w:pStyle w:val="TableText"/>
              <w:spacing w:before="60" w:after="60"/>
              <w:jc w:val="center"/>
              <w:rPr>
                <w:b/>
                <w:sz w:val="18"/>
                <w:szCs w:val="18"/>
              </w:rPr>
            </w:pPr>
            <w:r w:rsidRPr="00317259">
              <w:rPr>
                <w:b/>
                <w:sz w:val="18"/>
                <w:szCs w:val="18"/>
              </w:rPr>
              <w:t>2008</w:t>
            </w:r>
          </w:p>
        </w:tc>
        <w:tc>
          <w:tcPr>
            <w:tcW w:w="974" w:type="dxa"/>
            <w:tcBorders>
              <w:top w:val="single" w:sz="4" w:space="0" w:color="auto"/>
              <w:bottom w:val="single" w:sz="4" w:space="0" w:color="auto"/>
            </w:tcBorders>
            <w:shd w:val="clear" w:color="auto" w:fill="auto"/>
          </w:tcPr>
          <w:p w14:paraId="07944DF9" w14:textId="77777777" w:rsidR="00EC11FD" w:rsidRPr="00317259" w:rsidRDefault="00EC11FD" w:rsidP="00317259">
            <w:pPr>
              <w:pStyle w:val="TableText"/>
              <w:spacing w:before="60" w:after="60"/>
              <w:jc w:val="center"/>
              <w:rPr>
                <w:b/>
                <w:sz w:val="18"/>
                <w:szCs w:val="18"/>
              </w:rPr>
            </w:pPr>
            <w:r w:rsidRPr="00317259">
              <w:rPr>
                <w:b/>
                <w:sz w:val="18"/>
                <w:szCs w:val="18"/>
              </w:rPr>
              <w:t>2009</w:t>
            </w:r>
          </w:p>
        </w:tc>
        <w:tc>
          <w:tcPr>
            <w:tcW w:w="975" w:type="dxa"/>
            <w:tcBorders>
              <w:top w:val="single" w:sz="4" w:space="0" w:color="auto"/>
              <w:bottom w:val="single" w:sz="4" w:space="0" w:color="auto"/>
            </w:tcBorders>
            <w:shd w:val="clear" w:color="auto" w:fill="auto"/>
          </w:tcPr>
          <w:p w14:paraId="5F800985" w14:textId="77777777" w:rsidR="00EC11FD" w:rsidRPr="00317259" w:rsidRDefault="00EC11FD" w:rsidP="00317259">
            <w:pPr>
              <w:pStyle w:val="TableText"/>
              <w:spacing w:before="60" w:after="60"/>
              <w:jc w:val="center"/>
              <w:rPr>
                <w:b/>
                <w:sz w:val="18"/>
                <w:szCs w:val="18"/>
              </w:rPr>
            </w:pPr>
            <w:r w:rsidRPr="00317259">
              <w:rPr>
                <w:b/>
                <w:sz w:val="18"/>
                <w:szCs w:val="18"/>
              </w:rPr>
              <w:t>2010</w:t>
            </w:r>
          </w:p>
        </w:tc>
        <w:tc>
          <w:tcPr>
            <w:tcW w:w="974" w:type="dxa"/>
            <w:tcBorders>
              <w:top w:val="single" w:sz="4" w:space="0" w:color="auto"/>
              <w:bottom w:val="single" w:sz="4" w:space="0" w:color="auto"/>
            </w:tcBorders>
            <w:shd w:val="clear" w:color="auto" w:fill="auto"/>
          </w:tcPr>
          <w:p w14:paraId="4DFA18C5" w14:textId="77777777" w:rsidR="00EC11FD" w:rsidRPr="00317259" w:rsidRDefault="00EC11FD" w:rsidP="00317259">
            <w:pPr>
              <w:pStyle w:val="TableText"/>
              <w:spacing w:before="60" w:after="60"/>
              <w:jc w:val="center"/>
              <w:rPr>
                <w:b/>
                <w:sz w:val="18"/>
                <w:szCs w:val="18"/>
              </w:rPr>
            </w:pPr>
            <w:r w:rsidRPr="00317259">
              <w:rPr>
                <w:b/>
                <w:sz w:val="18"/>
                <w:szCs w:val="18"/>
              </w:rPr>
              <w:t>2011</w:t>
            </w:r>
          </w:p>
        </w:tc>
        <w:tc>
          <w:tcPr>
            <w:tcW w:w="975" w:type="dxa"/>
            <w:tcBorders>
              <w:top w:val="single" w:sz="4" w:space="0" w:color="auto"/>
              <w:bottom w:val="single" w:sz="4" w:space="0" w:color="auto"/>
            </w:tcBorders>
            <w:shd w:val="clear" w:color="auto" w:fill="auto"/>
          </w:tcPr>
          <w:p w14:paraId="0E951529" w14:textId="77777777" w:rsidR="00EC11FD" w:rsidRPr="00317259" w:rsidRDefault="00EC11FD" w:rsidP="00317259">
            <w:pPr>
              <w:pStyle w:val="TableText"/>
              <w:spacing w:before="60" w:after="60"/>
              <w:jc w:val="center"/>
              <w:rPr>
                <w:b/>
                <w:sz w:val="18"/>
                <w:szCs w:val="18"/>
              </w:rPr>
            </w:pPr>
            <w:r w:rsidRPr="00317259">
              <w:rPr>
                <w:b/>
                <w:sz w:val="18"/>
                <w:szCs w:val="18"/>
              </w:rPr>
              <w:t>2012</w:t>
            </w:r>
          </w:p>
        </w:tc>
        <w:tc>
          <w:tcPr>
            <w:tcW w:w="974" w:type="dxa"/>
            <w:tcBorders>
              <w:top w:val="single" w:sz="4" w:space="0" w:color="auto"/>
              <w:bottom w:val="single" w:sz="4" w:space="0" w:color="auto"/>
            </w:tcBorders>
            <w:shd w:val="clear" w:color="auto" w:fill="auto"/>
          </w:tcPr>
          <w:p w14:paraId="08598656" w14:textId="77777777" w:rsidR="00EC11FD" w:rsidRPr="00317259" w:rsidRDefault="00EC11FD" w:rsidP="00317259">
            <w:pPr>
              <w:pStyle w:val="TableText"/>
              <w:spacing w:before="60" w:after="60"/>
              <w:jc w:val="center"/>
              <w:rPr>
                <w:b/>
                <w:sz w:val="18"/>
                <w:szCs w:val="18"/>
              </w:rPr>
            </w:pPr>
            <w:r w:rsidRPr="00317259">
              <w:rPr>
                <w:b/>
                <w:sz w:val="18"/>
                <w:szCs w:val="18"/>
              </w:rPr>
              <w:t>2013</w:t>
            </w:r>
          </w:p>
        </w:tc>
        <w:tc>
          <w:tcPr>
            <w:tcW w:w="975" w:type="dxa"/>
            <w:tcBorders>
              <w:top w:val="single" w:sz="4" w:space="0" w:color="auto"/>
              <w:bottom w:val="single" w:sz="4" w:space="0" w:color="auto"/>
            </w:tcBorders>
            <w:shd w:val="clear" w:color="auto" w:fill="auto"/>
          </w:tcPr>
          <w:p w14:paraId="6D834CCF" w14:textId="77777777" w:rsidR="00EC11FD" w:rsidRPr="00317259" w:rsidRDefault="00EC11FD" w:rsidP="00317259">
            <w:pPr>
              <w:pStyle w:val="TableText"/>
              <w:spacing w:before="60" w:after="60"/>
              <w:jc w:val="center"/>
              <w:rPr>
                <w:b/>
                <w:sz w:val="18"/>
                <w:szCs w:val="18"/>
              </w:rPr>
            </w:pPr>
            <w:r w:rsidRPr="00317259">
              <w:rPr>
                <w:b/>
                <w:sz w:val="18"/>
                <w:szCs w:val="18"/>
              </w:rPr>
              <w:t>2014</w:t>
            </w:r>
          </w:p>
        </w:tc>
      </w:tr>
      <w:tr w:rsidR="00141BE9" w:rsidRPr="00715FD3" w14:paraId="6A62D128" w14:textId="77777777" w:rsidTr="007B18B2">
        <w:trPr>
          <w:cantSplit/>
        </w:trPr>
        <w:tc>
          <w:tcPr>
            <w:tcW w:w="1560" w:type="dxa"/>
            <w:tcBorders>
              <w:top w:val="single" w:sz="4" w:space="0" w:color="auto"/>
              <w:bottom w:val="single" w:sz="4" w:space="0" w:color="A6A6A6"/>
            </w:tcBorders>
            <w:shd w:val="clear" w:color="auto" w:fill="auto"/>
          </w:tcPr>
          <w:p w14:paraId="1E9E05B0" w14:textId="77777777" w:rsidR="00EC11FD" w:rsidRPr="00317259" w:rsidRDefault="00EC11FD" w:rsidP="00317259">
            <w:pPr>
              <w:pStyle w:val="TableText"/>
              <w:spacing w:before="60" w:after="60"/>
              <w:rPr>
                <w:sz w:val="18"/>
                <w:szCs w:val="18"/>
              </w:rPr>
            </w:pPr>
            <w:r w:rsidRPr="00317259">
              <w:rPr>
                <w:sz w:val="18"/>
                <w:szCs w:val="18"/>
              </w:rPr>
              <w:t>Auckland</w:t>
            </w:r>
          </w:p>
        </w:tc>
        <w:tc>
          <w:tcPr>
            <w:tcW w:w="974" w:type="dxa"/>
            <w:tcBorders>
              <w:top w:val="single" w:sz="4" w:space="0" w:color="auto"/>
              <w:bottom w:val="single" w:sz="4" w:space="0" w:color="A6A6A6"/>
            </w:tcBorders>
            <w:shd w:val="clear" w:color="auto" w:fill="auto"/>
          </w:tcPr>
          <w:p w14:paraId="2F4CE8D6" w14:textId="77777777" w:rsidR="00EC11FD" w:rsidRPr="00317259" w:rsidRDefault="00EC11FD" w:rsidP="00317259">
            <w:pPr>
              <w:pStyle w:val="TableText"/>
              <w:spacing w:before="60" w:after="60"/>
              <w:jc w:val="center"/>
              <w:rPr>
                <w:sz w:val="18"/>
                <w:szCs w:val="18"/>
              </w:rPr>
            </w:pPr>
            <w:r w:rsidRPr="00317259">
              <w:rPr>
                <w:sz w:val="18"/>
                <w:szCs w:val="18"/>
              </w:rPr>
              <w:t>33.6%</w:t>
            </w:r>
          </w:p>
        </w:tc>
        <w:tc>
          <w:tcPr>
            <w:tcW w:w="975" w:type="dxa"/>
            <w:tcBorders>
              <w:top w:val="single" w:sz="4" w:space="0" w:color="auto"/>
              <w:bottom w:val="single" w:sz="4" w:space="0" w:color="A6A6A6"/>
            </w:tcBorders>
            <w:shd w:val="clear" w:color="auto" w:fill="auto"/>
          </w:tcPr>
          <w:p w14:paraId="348D208D" w14:textId="77777777" w:rsidR="00EC11FD" w:rsidRPr="00317259" w:rsidRDefault="00EC11FD" w:rsidP="00317259">
            <w:pPr>
              <w:pStyle w:val="TableText"/>
              <w:spacing w:before="60" w:after="60"/>
              <w:jc w:val="center"/>
              <w:rPr>
                <w:sz w:val="18"/>
                <w:szCs w:val="18"/>
              </w:rPr>
            </w:pPr>
            <w:r w:rsidRPr="00317259">
              <w:rPr>
                <w:sz w:val="18"/>
                <w:szCs w:val="18"/>
              </w:rPr>
              <w:t>35.6%</w:t>
            </w:r>
          </w:p>
        </w:tc>
        <w:tc>
          <w:tcPr>
            <w:tcW w:w="974" w:type="dxa"/>
            <w:tcBorders>
              <w:top w:val="single" w:sz="4" w:space="0" w:color="auto"/>
              <w:bottom w:val="single" w:sz="4" w:space="0" w:color="A6A6A6"/>
            </w:tcBorders>
            <w:shd w:val="clear" w:color="auto" w:fill="auto"/>
          </w:tcPr>
          <w:p w14:paraId="25268DA7" w14:textId="77777777" w:rsidR="00EC11FD" w:rsidRPr="00317259" w:rsidRDefault="00EC11FD" w:rsidP="00317259">
            <w:pPr>
              <w:pStyle w:val="TableText"/>
              <w:spacing w:before="60" w:after="60"/>
              <w:jc w:val="center"/>
              <w:rPr>
                <w:sz w:val="18"/>
                <w:szCs w:val="18"/>
              </w:rPr>
            </w:pPr>
            <w:r w:rsidRPr="00317259">
              <w:rPr>
                <w:sz w:val="18"/>
                <w:szCs w:val="18"/>
              </w:rPr>
              <w:t>36.2%</w:t>
            </w:r>
          </w:p>
        </w:tc>
        <w:tc>
          <w:tcPr>
            <w:tcW w:w="975" w:type="dxa"/>
            <w:tcBorders>
              <w:top w:val="single" w:sz="4" w:space="0" w:color="auto"/>
              <w:bottom w:val="single" w:sz="4" w:space="0" w:color="A6A6A6"/>
            </w:tcBorders>
            <w:shd w:val="clear" w:color="auto" w:fill="auto"/>
          </w:tcPr>
          <w:p w14:paraId="5314FDA2" w14:textId="77777777" w:rsidR="00EC11FD" w:rsidRPr="00317259" w:rsidRDefault="00EC11FD" w:rsidP="00317259">
            <w:pPr>
              <w:pStyle w:val="TableText"/>
              <w:spacing w:before="60" w:after="60"/>
              <w:jc w:val="center"/>
              <w:rPr>
                <w:sz w:val="18"/>
                <w:szCs w:val="18"/>
              </w:rPr>
            </w:pPr>
            <w:r w:rsidRPr="00317259">
              <w:rPr>
                <w:sz w:val="18"/>
                <w:szCs w:val="18"/>
              </w:rPr>
              <w:t>33.6%</w:t>
            </w:r>
          </w:p>
        </w:tc>
        <w:tc>
          <w:tcPr>
            <w:tcW w:w="974" w:type="dxa"/>
            <w:tcBorders>
              <w:top w:val="single" w:sz="4" w:space="0" w:color="auto"/>
              <w:bottom w:val="single" w:sz="4" w:space="0" w:color="A6A6A6"/>
            </w:tcBorders>
            <w:shd w:val="clear" w:color="auto" w:fill="auto"/>
          </w:tcPr>
          <w:p w14:paraId="67531201" w14:textId="77777777" w:rsidR="00EC11FD" w:rsidRPr="00317259" w:rsidRDefault="00EC11FD" w:rsidP="00317259">
            <w:pPr>
              <w:pStyle w:val="TableText"/>
              <w:spacing w:before="60" w:after="60"/>
              <w:jc w:val="center"/>
              <w:rPr>
                <w:sz w:val="18"/>
                <w:szCs w:val="18"/>
              </w:rPr>
            </w:pPr>
            <w:r w:rsidRPr="00317259">
              <w:rPr>
                <w:sz w:val="18"/>
                <w:szCs w:val="18"/>
              </w:rPr>
              <w:t>34.8%</w:t>
            </w:r>
          </w:p>
        </w:tc>
        <w:tc>
          <w:tcPr>
            <w:tcW w:w="975" w:type="dxa"/>
            <w:tcBorders>
              <w:top w:val="single" w:sz="4" w:space="0" w:color="auto"/>
              <w:bottom w:val="single" w:sz="4" w:space="0" w:color="A6A6A6"/>
            </w:tcBorders>
            <w:shd w:val="clear" w:color="auto" w:fill="auto"/>
          </w:tcPr>
          <w:p w14:paraId="78E6AE9D" w14:textId="77777777" w:rsidR="00EC11FD" w:rsidRPr="00317259" w:rsidRDefault="00EC11FD" w:rsidP="00317259">
            <w:pPr>
              <w:pStyle w:val="TableText"/>
              <w:spacing w:before="60" w:after="60"/>
              <w:jc w:val="center"/>
              <w:rPr>
                <w:sz w:val="18"/>
                <w:szCs w:val="18"/>
              </w:rPr>
            </w:pPr>
            <w:r w:rsidRPr="00317259">
              <w:rPr>
                <w:sz w:val="18"/>
                <w:szCs w:val="18"/>
              </w:rPr>
              <w:t>38.0%</w:t>
            </w:r>
          </w:p>
        </w:tc>
        <w:tc>
          <w:tcPr>
            <w:tcW w:w="974" w:type="dxa"/>
            <w:tcBorders>
              <w:top w:val="single" w:sz="4" w:space="0" w:color="auto"/>
              <w:bottom w:val="single" w:sz="4" w:space="0" w:color="A6A6A6"/>
            </w:tcBorders>
            <w:shd w:val="clear" w:color="auto" w:fill="auto"/>
          </w:tcPr>
          <w:p w14:paraId="44C5BFB6" w14:textId="77777777" w:rsidR="00EC11FD" w:rsidRPr="00317259" w:rsidRDefault="00EC11FD" w:rsidP="00317259">
            <w:pPr>
              <w:pStyle w:val="TableText"/>
              <w:spacing w:before="60" w:after="60"/>
              <w:jc w:val="center"/>
              <w:rPr>
                <w:sz w:val="18"/>
                <w:szCs w:val="18"/>
              </w:rPr>
            </w:pPr>
            <w:r w:rsidRPr="00317259">
              <w:rPr>
                <w:sz w:val="18"/>
                <w:szCs w:val="18"/>
              </w:rPr>
              <w:t>38.4%</w:t>
            </w:r>
          </w:p>
        </w:tc>
        <w:tc>
          <w:tcPr>
            <w:tcW w:w="975" w:type="dxa"/>
            <w:tcBorders>
              <w:top w:val="single" w:sz="4" w:space="0" w:color="auto"/>
              <w:bottom w:val="single" w:sz="4" w:space="0" w:color="A6A6A6"/>
            </w:tcBorders>
            <w:shd w:val="clear" w:color="auto" w:fill="auto"/>
          </w:tcPr>
          <w:p w14:paraId="71587A90" w14:textId="77777777" w:rsidR="00EC11FD" w:rsidRPr="00317259" w:rsidRDefault="00EC11FD" w:rsidP="00317259">
            <w:pPr>
              <w:pStyle w:val="TableText"/>
              <w:spacing w:before="60" w:after="60"/>
              <w:jc w:val="center"/>
              <w:rPr>
                <w:sz w:val="18"/>
                <w:szCs w:val="18"/>
              </w:rPr>
            </w:pPr>
            <w:r w:rsidRPr="00317259">
              <w:rPr>
                <w:sz w:val="18"/>
                <w:szCs w:val="18"/>
              </w:rPr>
              <w:t>30.5%</w:t>
            </w:r>
          </w:p>
        </w:tc>
      </w:tr>
      <w:tr w:rsidR="00141BE9" w:rsidRPr="00715FD3" w14:paraId="425948DC" w14:textId="77777777" w:rsidTr="007B18B2">
        <w:trPr>
          <w:cantSplit/>
        </w:trPr>
        <w:tc>
          <w:tcPr>
            <w:tcW w:w="1560" w:type="dxa"/>
            <w:tcBorders>
              <w:top w:val="single" w:sz="4" w:space="0" w:color="A6A6A6"/>
              <w:bottom w:val="single" w:sz="4" w:space="0" w:color="A6A6A6"/>
            </w:tcBorders>
            <w:shd w:val="clear" w:color="auto" w:fill="auto"/>
          </w:tcPr>
          <w:p w14:paraId="6BFEECA1" w14:textId="77777777" w:rsidR="00EC11FD" w:rsidRPr="00317259" w:rsidRDefault="00EC11FD" w:rsidP="00317259">
            <w:pPr>
              <w:pStyle w:val="TableText"/>
              <w:spacing w:before="60" w:after="60"/>
              <w:rPr>
                <w:sz w:val="18"/>
                <w:szCs w:val="18"/>
              </w:rPr>
            </w:pPr>
            <w:r w:rsidRPr="00317259">
              <w:rPr>
                <w:sz w:val="18"/>
                <w:szCs w:val="18"/>
              </w:rPr>
              <w:t>Canterbury</w:t>
            </w:r>
          </w:p>
        </w:tc>
        <w:tc>
          <w:tcPr>
            <w:tcW w:w="974" w:type="dxa"/>
            <w:tcBorders>
              <w:top w:val="single" w:sz="4" w:space="0" w:color="A6A6A6"/>
              <w:bottom w:val="single" w:sz="4" w:space="0" w:color="A6A6A6"/>
            </w:tcBorders>
            <w:shd w:val="clear" w:color="auto" w:fill="auto"/>
          </w:tcPr>
          <w:p w14:paraId="2DC8DB6B" w14:textId="77777777" w:rsidR="00EC11FD" w:rsidRPr="00317259" w:rsidRDefault="00EC11FD" w:rsidP="00317259">
            <w:pPr>
              <w:pStyle w:val="TableText"/>
              <w:spacing w:before="60" w:after="60"/>
              <w:jc w:val="center"/>
              <w:rPr>
                <w:sz w:val="18"/>
                <w:szCs w:val="18"/>
              </w:rPr>
            </w:pPr>
            <w:r w:rsidRPr="00317259">
              <w:rPr>
                <w:sz w:val="18"/>
                <w:szCs w:val="18"/>
              </w:rPr>
              <w:t>20.3%</w:t>
            </w:r>
          </w:p>
        </w:tc>
        <w:tc>
          <w:tcPr>
            <w:tcW w:w="975" w:type="dxa"/>
            <w:tcBorders>
              <w:top w:val="single" w:sz="4" w:space="0" w:color="A6A6A6"/>
              <w:bottom w:val="single" w:sz="4" w:space="0" w:color="A6A6A6"/>
            </w:tcBorders>
            <w:shd w:val="clear" w:color="auto" w:fill="auto"/>
          </w:tcPr>
          <w:p w14:paraId="0D966653" w14:textId="77777777" w:rsidR="00EC11FD" w:rsidRPr="00317259" w:rsidRDefault="00EC11FD" w:rsidP="00317259">
            <w:pPr>
              <w:pStyle w:val="TableText"/>
              <w:spacing w:before="60" w:after="60"/>
              <w:jc w:val="center"/>
              <w:rPr>
                <w:sz w:val="18"/>
                <w:szCs w:val="18"/>
              </w:rPr>
            </w:pPr>
            <w:r w:rsidRPr="00317259">
              <w:rPr>
                <w:sz w:val="18"/>
                <w:szCs w:val="18"/>
              </w:rPr>
              <w:t>26.6%</w:t>
            </w:r>
          </w:p>
        </w:tc>
        <w:tc>
          <w:tcPr>
            <w:tcW w:w="974" w:type="dxa"/>
            <w:tcBorders>
              <w:top w:val="single" w:sz="4" w:space="0" w:color="A6A6A6"/>
              <w:bottom w:val="single" w:sz="4" w:space="0" w:color="A6A6A6"/>
            </w:tcBorders>
            <w:shd w:val="clear" w:color="auto" w:fill="auto"/>
          </w:tcPr>
          <w:p w14:paraId="5DE03872" w14:textId="77777777" w:rsidR="00EC11FD" w:rsidRPr="00317259" w:rsidRDefault="00EC11FD" w:rsidP="00317259">
            <w:pPr>
              <w:pStyle w:val="TableText"/>
              <w:spacing w:before="60" w:after="60"/>
              <w:jc w:val="center"/>
              <w:rPr>
                <w:sz w:val="18"/>
                <w:szCs w:val="18"/>
              </w:rPr>
            </w:pPr>
            <w:r w:rsidRPr="00317259">
              <w:rPr>
                <w:sz w:val="18"/>
                <w:szCs w:val="18"/>
              </w:rPr>
              <w:t>26.8%</w:t>
            </w:r>
          </w:p>
        </w:tc>
        <w:tc>
          <w:tcPr>
            <w:tcW w:w="975" w:type="dxa"/>
            <w:tcBorders>
              <w:top w:val="single" w:sz="4" w:space="0" w:color="A6A6A6"/>
              <w:bottom w:val="single" w:sz="4" w:space="0" w:color="A6A6A6"/>
            </w:tcBorders>
            <w:shd w:val="clear" w:color="auto" w:fill="auto"/>
          </w:tcPr>
          <w:p w14:paraId="7DE25363" w14:textId="77777777" w:rsidR="00EC11FD" w:rsidRPr="00317259" w:rsidRDefault="00EC11FD" w:rsidP="00317259">
            <w:pPr>
              <w:pStyle w:val="TableText"/>
              <w:spacing w:before="60" w:after="60"/>
              <w:jc w:val="center"/>
              <w:rPr>
                <w:sz w:val="18"/>
                <w:szCs w:val="18"/>
              </w:rPr>
            </w:pPr>
            <w:r w:rsidRPr="00317259">
              <w:rPr>
                <w:sz w:val="18"/>
                <w:szCs w:val="18"/>
              </w:rPr>
              <w:t>30.7%</w:t>
            </w:r>
          </w:p>
        </w:tc>
        <w:tc>
          <w:tcPr>
            <w:tcW w:w="974" w:type="dxa"/>
            <w:tcBorders>
              <w:top w:val="single" w:sz="4" w:space="0" w:color="A6A6A6"/>
              <w:bottom w:val="single" w:sz="4" w:space="0" w:color="A6A6A6"/>
            </w:tcBorders>
            <w:shd w:val="clear" w:color="auto" w:fill="auto"/>
          </w:tcPr>
          <w:p w14:paraId="6EA60555" w14:textId="77777777" w:rsidR="00EC11FD" w:rsidRPr="00317259" w:rsidRDefault="00EC11FD" w:rsidP="00317259">
            <w:pPr>
              <w:pStyle w:val="TableText"/>
              <w:spacing w:before="60" w:after="60"/>
              <w:jc w:val="center"/>
              <w:rPr>
                <w:sz w:val="18"/>
                <w:szCs w:val="18"/>
              </w:rPr>
            </w:pPr>
            <w:r w:rsidRPr="00317259">
              <w:rPr>
                <w:sz w:val="18"/>
                <w:szCs w:val="18"/>
              </w:rPr>
              <w:t>34.1%</w:t>
            </w:r>
          </w:p>
        </w:tc>
        <w:tc>
          <w:tcPr>
            <w:tcW w:w="975" w:type="dxa"/>
            <w:tcBorders>
              <w:top w:val="single" w:sz="4" w:space="0" w:color="A6A6A6"/>
              <w:bottom w:val="single" w:sz="4" w:space="0" w:color="A6A6A6"/>
            </w:tcBorders>
            <w:shd w:val="clear" w:color="auto" w:fill="auto"/>
          </w:tcPr>
          <w:p w14:paraId="72277E32" w14:textId="77777777" w:rsidR="00EC11FD" w:rsidRPr="00317259" w:rsidRDefault="00EC11FD" w:rsidP="00317259">
            <w:pPr>
              <w:pStyle w:val="TableText"/>
              <w:spacing w:before="60" w:after="60"/>
              <w:jc w:val="center"/>
              <w:rPr>
                <w:sz w:val="18"/>
                <w:szCs w:val="18"/>
              </w:rPr>
            </w:pPr>
            <w:r w:rsidRPr="00317259">
              <w:rPr>
                <w:sz w:val="18"/>
                <w:szCs w:val="18"/>
              </w:rPr>
              <w:t>56.1%</w:t>
            </w:r>
          </w:p>
        </w:tc>
        <w:tc>
          <w:tcPr>
            <w:tcW w:w="974" w:type="dxa"/>
            <w:tcBorders>
              <w:top w:val="single" w:sz="4" w:space="0" w:color="A6A6A6"/>
              <w:bottom w:val="single" w:sz="4" w:space="0" w:color="A6A6A6"/>
            </w:tcBorders>
            <w:shd w:val="clear" w:color="auto" w:fill="auto"/>
          </w:tcPr>
          <w:p w14:paraId="702128CA" w14:textId="77777777" w:rsidR="00EC11FD" w:rsidRPr="00317259" w:rsidRDefault="00EC11FD" w:rsidP="00317259">
            <w:pPr>
              <w:pStyle w:val="TableText"/>
              <w:spacing w:before="60" w:after="60"/>
              <w:jc w:val="center"/>
              <w:rPr>
                <w:sz w:val="18"/>
                <w:szCs w:val="18"/>
              </w:rPr>
            </w:pPr>
            <w:r w:rsidRPr="00317259">
              <w:rPr>
                <w:sz w:val="18"/>
                <w:szCs w:val="18"/>
              </w:rPr>
              <w:t>26.6%</w:t>
            </w:r>
          </w:p>
        </w:tc>
        <w:tc>
          <w:tcPr>
            <w:tcW w:w="975" w:type="dxa"/>
            <w:tcBorders>
              <w:top w:val="single" w:sz="4" w:space="0" w:color="A6A6A6"/>
              <w:bottom w:val="single" w:sz="4" w:space="0" w:color="A6A6A6"/>
            </w:tcBorders>
            <w:shd w:val="clear" w:color="auto" w:fill="auto"/>
          </w:tcPr>
          <w:p w14:paraId="4326CB7D" w14:textId="77777777" w:rsidR="00EC11FD" w:rsidRPr="00317259" w:rsidRDefault="00EC11FD" w:rsidP="00317259">
            <w:pPr>
              <w:pStyle w:val="TableText"/>
              <w:spacing w:before="60" w:after="60"/>
              <w:jc w:val="center"/>
              <w:rPr>
                <w:sz w:val="18"/>
                <w:szCs w:val="18"/>
              </w:rPr>
            </w:pPr>
            <w:r w:rsidRPr="00317259">
              <w:rPr>
                <w:sz w:val="18"/>
                <w:szCs w:val="18"/>
              </w:rPr>
              <w:t>31.8%</w:t>
            </w:r>
          </w:p>
        </w:tc>
      </w:tr>
      <w:tr w:rsidR="00141BE9" w:rsidRPr="00715FD3" w14:paraId="65460BBE" w14:textId="77777777" w:rsidTr="007B18B2">
        <w:trPr>
          <w:cantSplit/>
        </w:trPr>
        <w:tc>
          <w:tcPr>
            <w:tcW w:w="1560" w:type="dxa"/>
            <w:tcBorders>
              <w:top w:val="single" w:sz="4" w:space="0" w:color="A6A6A6"/>
              <w:bottom w:val="single" w:sz="4" w:space="0" w:color="A6A6A6"/>
            </w:tcBorders>
            <w:shd w:val="clear" w:color="auto" w:fill="auto"/>
          </w:tcPr>
          <w:p w14:paraId="764D0094" w14:textId="77777777" w:rsidR="00EC11FD" w:rsidRPr="00317259" w:rsidRDefault="00EC11FD" w:rsidP="00317259">
            <w:pPr>
              <w:pStyle w:val="TableText"/>
              <w:spacing w:before="60" w:after="60"/>
              <w:rPr>
                <w:sz w:val="18"/>
                <w:szCs w:val="18"/>
              </w:rPr>
            </w:pPr>
            <w:r w:rsidRPr="00317259">
              <w:rPr>
                <w:sz w:val="18"/>
                <w:szCs w:val="18"/>
              </w:rPr>
              <w:t>Capital &amp; Coast</w:t>
            </w:r>
          </w:p>
        </w:tc>
        <w:tc>
          <w:tcPr>
            <w:tcW w:w="974" w:type="dxa"/>
            <w:tcBorders>
              <w:top w:val="single" w:sz="4" w:space="0" w:color="A6A6A6"/>
              <w:bottom w:val="single" w:sz="4" w:space="0" w:color="A6A6A6"/>
            </w:tcBorders>
            <w:shd w:val="clear" w:color="auto" w:fill="auto"/>
          </w:tcPr>
          <w:p w14:paraId="031C13BF" w14:textId="77777777" w:rsidR="00EC11FD" w:rsidRPr="00317259" w:rsidRDefault="00EC11FD" w:rsidP="00317259">
            <w:pPr>
              <w:pStyle w:val="TableText"/>
              <w:spacing w:before="60" w:after="60"/>
              <w:jc w:val="center"/>
              <w:rPr>
                <w:sz w:val="18"/>
                <w:szCs w:val="18"/>
              </w:rPr>
            </w:pPr>
            <w:r w:rsidRPr="00317259">
              <w:rPr>
                <w:sz w:val="18"/>
                <w:szCs w:val="18"/>
              </w:rPr>
              <w:t>29.1%</w:t>
            </w:r>
          </w:p>
        </w:tc>
        <w:tc>
          <w:tcPr>
            <w:tcW w:w="975" w:type="dxa"/>
            <w:tcBorders>
              <w:top w:val="single" w:sz="4" w:space="0" w:color="A6A6A6"/>
              <w:bottom w:val="single" w:sz="4" w:space="0" w:color="A6A6A6"/>
            </w:tcBorders>
            <w:shd w:val="clear" w:color="auto" w:fill="auto"/>
          </w:tcPr>
          <w:p w14:paraId="672E421A" w14:textId="77777777" w:rsidR="00EC11FD" w:rsidRPr="00317259" w:rsidRDefault="00EC11FD" w:rsidP="00317259">
            <w:pPr>
              <w:pStyle w:val="TableText"/>
              <w:spacing w:before="60" w:after="60"/>
              <w:jc w:val="center"/>
              <w:rPr>
                <w:sz w:val="18"/>
                <w:szCs w:val="18"/>
              </w:rPr>
            </w:pPr>
            <w:r w:rsidRPr="00317259">
              <w:rPr>
                <w:sz w:val="18"/>
                <w:szCs w:val="18"/>
              </w:rPr>
              <w:t>36.3%</w:t>
            </w:r>
          </w:p>
        </w:tc>
        <w:tc>
          <w:tcPr>
            <w:tcW w:w="974" w:type="dxa"/>
            <w:tcBorders>
              <w:top w:val="single" w:sz="4" w:space="0" w:color="A6A6A6"/>
              <w:bottom w:val="single" w:sz="4" w:space="0" w:color="A6A6A6"/>
            </w:tcBorders>
            <w:shd w:val="clear" w:color="auto" w:fill="auto"/>
          </w:tcPr>
          <w:p w14:paraId="74AAD6BB" w14:textId="77777777" w:rsidR="00EC11FD" w:rsidRPr="00317259" w:rsidRDefault="00EC11FD" w:rsidP="00317259">
            <w:pPr>
              <w:pStyle w:val="TableText"/>
              <w:spacing w:before="60" w:after="60"/>
              <w:jc w:val="center"/>
              <w:rPr>
                <w:sz w:val="18"/>
                <w:szCs w:val="18"/>
              </w:rPr>
            </w:pPr>
            <w:r w:rsidRPr="00317259">
              <w:rPr>
                <w:sz w:val="18"/>
                <w:szCs w:val="18"/>
              </w:rPr>
              <w:t>38.5%</w:t>
            </w:r>
          </w:p>
        </w:tc>
        <w:tc>
          <w:tcPr>
            <w:tcW w:w="975" w:type="dxa"/>
            <w:tcBorders>
              <w:top w:val="single" w:sz="4" w:space="0" w:color="A6A6A6"/>
              <w:bottom w:val="single" w:sz="4" w:space="0" w:color="A6A6A6"/>
            </w:tcBorders>
            <w:shd w:val="clear" w:color="auto" w:fill="auto"/>
          </w:tcPr>
          <w:p w14:paraId="58FCBB5E" w14:textId="77777777" w:rsidR="00EC11FD" w:rsidRPr="00317259" w:rsidRDefault="00EC11FD" w:rsidP="00317259">
            <w:pPr>
              <w:pStyle w:val="TableText"/>
              <w:spacing w:before="60" w:after="60"/>
              <w:jc w:val="center"/>
              <w:rPr>
                <w:sz w:val="18"/>
                <w:szCs w:val="18"/>
              </w:rPr>
            </w:pPr>
            <w:r w:rsidRPr="00317259">
              <w:rPr>
                <w:sz w:val="18"/>
                <w:szCs w:val="18"/>
              </w:rPr>
              <w:t>39.9%</w:t>
            </w:r>
          </w:p>
        </w:tc>
        <w:tc>
          <w:tcPr>
            <w:tcW w:w="974" w:type="dxa"/>
            <w:tcBorders>
              <w:top w:val="single" w:sz="4" w:space="0" w:color="A6A6A6"/>
              <w:bottom w:val="single" w:sz="4" w:space="0" w:color="A6A6A6"/>
            </w:tcBorders>
            <w:shd w:val="clear" w:color="auto" w:fill="auto"/>
          </w:tcPr>
          <w:p w14:paraId="72ACF3AA" w14:textId="77777777" w:rsidR="00EC11FD" w:rsidRPr="00317259" w:rsidRDefault="00EC11FD" w:rsidP="00317259">
            <w:pPr>
              <w:pStyle w:val="TableText"/>
              <w:spacing w:before="60" w:after="60"/>
              <w:jc w:val="center"/>
              <w:rPr>
                <w:sz w:val="18"/>
                <w:szCs w:val="18"/>
              </w:rPr>
            </w:pPr>
            <w:r w:rsidRPr="00317259">
              <w:rPr>
                <w:sz w:val="18"/>
                <w:szCs w:val="18"/>
              </w:rPr>
              <w:t>41.0%</w:t>
            </w:r>
          </w:p>
        </w:tc>
        <w:tc>
          <w:tcPr>
            <w:tcW w:w="975" w:type="dxa"/>
            <w:tcBorders>
              <w:top w:val="single" w:sz="4" w:space="0" w:color="A6A6A6"/>
              <w:bottom w:val="single" w:sz="4" w:space="0" w:color="A6A6A6"/>
            </w:tcBorders>
            <w:shd w:val="clear" w:color="auto" w:fill="auto"/>
          </w:tcPr>
          <w:p w14:paraId="700CBDE3" w14:textId="77777777" w:rsidR="00EC11FD" w:rsidRPr="00317259" w:rsidRDefault="00EC11FD" w:rsidP="00317259">
            <w:pPr>
              <w:pStyle w:val="TableText"/>
              <w:spacing w:before="60" w:after="60"/>
              <w:jc w:val="center"/>
              <w:rPr>
                <w:sz w:val="18"/>
                <w:szCs w:val="18"/>
              </w:rPr>
            </w:pPr>
            <w:r w:rsidRPr="00317259">
              <w:rPr>
                <w:sz w:val="18"/>
                <w:szCs w:val="18"/>
              </w:rPr>
              <w:t>39.6%</w:t>
            </w:r>
          </w:p>
        </w:tc>
        <w:tc>
          <w:tcPr>
            <w:tcW w:w="974" w:type="dxa"/>
            <w:tcBorders>
              <w:top w:val="single" w:sz="4" w:space="0" w:color="A6A6A6"/>
              <w:bottom w:val="single" w:sz="4" w:space="0" w:color="A6A6A6"/>
            </w:tcBorders>
            <w:shd w:val="clear" w:color="auto" w:fill="auto"/>
          </w:tcPr>
          <w:p w14:paraId="33DD947E" w14:textId="77777777" w:rsidR="00EC11FD" w:rsidRPr="00317259" w:rsidRDefault="00EC11FD" w:rsidP="00317259">
            <w:pPr>
              <w:pStyle w:val="TableText"/>
              <w:spacing w:before="60" w:after="60"/>
              <w:jc w:val="center"/>
              <w:rPr>
                <w:sz w:val="18"/>
                <w:szCs w:val="18"/>
              </w:rPr>
            </w:pPr>
            <w:r w:rsidRPr="00317259">
              <w:rPr>
                <w:sz w:val="18"/>
                <w:szCs w:val="18"/>
              </w:rPr>
              <w:t>32.4%</w:t>
            </w:r>
          </w:p>
        </w:tc>
        <w:tc>
          <w:tcPr>
            <w:tcW w:w="975" w:type="dxa"/>
            <w:tcBorders>
              <w:top w:val="single" w:sz="4" w:space="0" w:color="A6A6A6"/>
              <w:bottom w:val="single" w:sz="4" w:space="0" w:color="A6A6A6"/>
            </w:tcBorders>
            <w:shd w:val="clear" w:color="auto" w:fill="auto"/>
          </w:tcPr>
          <w:p w14:paraId="56967652" w14:textId="77777777" w:rsidR="00EC11FD" w:rsidRPr="00317259" w:rsidRDefault="00EC11FD" w:rsidP="00317259">
            <w:pPr>
              <w:pStyle w:val="TableText"/>
              <w:spacing w:before="60" w:after="60"/>
              <w:jc w:val="center"/>
              <w:rPr>
                <w:sz w:val="18"/>
                <w:szCs w:val="18"/>
              </w:rPr>
            </w:pPr>
            <w:r w:rsidRPr="00317259">
              <w:rPr>
                <w:sz w:val="18"/>
                <w:szCs w:val="18"/>
              </w:rPr>
              <w:t>36.4%</w:t>
            </w:r>
          </w:p>
        </w:tc>
      </w:tr>
      <w:tr w:rsidR="00141BE9" w:rsidRPr="00715FD3" w14:paraId="02DB0277" w14:textId="77777777" w:rsidTr="007B18B2">
        <w:trPr>
          <w:cantSplit/>
        </w:trPr>
        <w:tc>
          <w:tcPr>
            <w:tcW w:w="1560" w:type="dxa"/>
            <w:tcBorders>
              <w:top w:val="single" w:sz="4" w:space="0" w:color="A6A6A6"/>
              <w:bottom w:val="single" w:sz="4" w:space="0" w:color="A6A6A6"/>
            </w:tcBorders>
            <w:shd w:val="clear" w:color="auto" w:fill="auto"/>
          </w:tcPr>
          <w:p w14:paraId="4B3D5DB3" w14:textId="77777777" w:rsidR="00EC11FD" w:rsidRPr="00317259" w:rsidRDefault="00EC11FD" w:rsidP="00317259">
            <w:pPr>
              <w:pStyle w:val="TableText"/>
              <w:spacing w:before="60" w:after="60"/>
              <w:rPr>
                <w:sz w:val="18"/>
                <w:szCs w:val="18"/>
              </w:rPr>
            </w:pPr>
            <w:r w:rsidRPr="00317259">
              <w:rPr>
                <w:sz w:val="18"/>
                <w:szCs w:val="18"/>
              </w:rPr>
              <w:t>Counties Manukau</w:t>
            </w:r>
          </w:p>
        </w:tc>
        <w:tc>
          <w:tcPr>
            <w:tcW w:w="974" w:type="dxa"/>
            <w:tcBorders>
              <w:top w:val="single" w:sz="4" w:space="0" w:color="A6A6A6"/>
              <w:bottom w:val="single" w:sz="4" w:space="0" w:color="A6A6A6"/>
            </w:tcBorders>
            <w:shd w:val="clear" w:color="auto" w:fill="auto"/>
          </w:tcPr>
          <w:p w14:paraId="0C408887" w14:textId="77777777" w:rsidR="00EC11FD" w:rsidRPr="00317259" w:rsidRDefault="00EC11FD" w:rsidP="00317259">
            <w:pPr>
              <w:pStyle w:val="TableText"/>
              <w:spacing w:before="60" w:after="60"/>
              <w:jc w:val="center"/>
              <w:rPr>
                <w:sz w:val="18"/>
                <w:szCs w:val="18"/>
              </w:rPr>
            </w:pPr>
            <w:r w:rsidRPr="00317259">
              <w:rPr>
                <w:sz w:val="18"/>
                <w:szCs w:val="18"/>
              </w:rPr>
              <w:t>25.2%</w:t>
            </w:r>
          </w:p>
        </w:tc>
        <w:tc>
          <w:tcPr>
            <w:tcW w:w="975" w:type="dxa"/>
            <w:tcBorders>
              <w:top w:val="single" w:sz="4" w:space="0" w:color="A6A6A6"/>
              <w:bottom w:val="single" w:sz="4" w:space="0" w:color="A6A6A6"/>
            </w:tcBorders>
            <w:shd w:val="clear" w:color="auto" w:fill="auto"/>
          </w:tcPr>
          <w:p w14:paraId="22C2571F" w14:textId="77777777" w:rsidR="00EC11FD" w:rsidRPr="00317259" w:rsidRDefault="00EC11FD" w:rsidP="00317259">
            <w:pPr>
              <w:pStyle w:val="TableText"/>
              <w:spacing w:before="60" w:after="60"/>
              <w:jc w:val="center"/>
              <w:rPr>
                <w:sz w:val="18"/>
                <w:szCs w:val="18"/>
              </w:rPr>
            </w:pPr>
            <w:r w:rsidRPr="00317259">
              <w:rPr>
                <w:sz w:val="18"/>
                <w:szCs w:val="18"/>
              </w:rPr>
              <w:t>29.6%</w:t>
            </w:r>
          </w:p>
        </w:tc>
        <w:tc>
          <w:tcPr>
            <w:tcW w:w="974" w:type="dxa"/>
            <w:tcBorders>
              <w:top w:val="single" w:sz="4" w:space="0" w:color="A6A6A6"/>
              <w:bottom w:val="single" w:sz="4" w:space="0" w:color="A6A6A6"/>
            </w:tcBorders>
            <w:shd w:val="clear" w:color="auto" w:fill="auto"/>
          </w:tcPr>
          <w:p w14:paraId="1494FCF5" w14:textId="77777777" w:rsidR="00EC11FD" w:rsidRPr="00317259" w:rsidRDefault="00EC11FD" w:rsidP="00317259">
            <w:pPr>
              <w:pStyle w:val="TableText"/>
              <w:spacing w:before="60" w:after="60"/>
              <w:jc w:val="center"/>
              <w:rPr>
                <w:sz w:val="18"/>
                <w:szCs w:val="18"/>
              </w:rPr>
            </w:pPr>
            <w:r w:rsidRPr="00317259">
              <w:rPr>
                <w:sz w:val="18"/>
                <w:szCs w:val="18"/>
              </w:rPr>
              <w:t>26.7%</w:t>
            </w:r>
          </w:p>
        </w:tc>
        <w:tc>
          <w:tcPr>
            <w:tcW w:w="975" w:type="dxa"/>
            <w:tcBorders>
              <w:top w:val="single" w:sz="4" w:space="0" w:color="A6A6A6"/>
              <w:bottom w:val="single" w:sz="4" w:space="0" w:color="A6A6A6"/>
            </w:tcBorders>
            <w:shd w:val="clear" w:color="auto" w:fill="auto"/>
          </w:tcPr>
          <w:p w14:paraId="32B8FB6D" w14:textId="77777777" w:rsidR="00EC11FD" w:rsidRPr="00317259" w:rsidRDefault="00EC11FD" w:rsidP="00317259">
            <w:pPr>
              <w:pStyle w:val="TableText"/>
              <w:spacing w:before="60" w:after="60"/>
              <w:jc w:val="center"/>
              <w:rPr>
                <w:sz w:val="18"/>
                <w:szCs w:val="18"/>
              </w:rPr>
            </w:pPr>
            <w:r w:rsidRPr="00317259">
              <w:rPr>
                <w:sz w:val="18"/>
                <w:szCs w:val="18"/>
              </w:rPr>
              <w:t>28.1%</w:t>
            </w:r>
          </w:p>
        </w:tc>
        <w:tc>
          <w:tcPr>
            <w:tcW w:w="974" w:type="dxa"/>
            <w:tcBorders>
              <w:top w:val="single" w:sz="4" w:space="0" w:color="A6A6A6"/>
              <w:bottom w:val="single" w:sz="4" w:space="0" w:color="A6A6A6"/>
            </w:tcBorders>
            <w:shd w:val="clear" w:color="auto" w:fill="auto"/>
          </w:tcPr>
          <w:p w14:paraId="7D9255D1" w14:textId="77777777" w:rsidR="00EC11FD" w:rsidRPr="00317259" w:rsidRDefault="00EC11FD" w:rsidP="00317259">
            <w:pPr>
              <w:pStyle w:val="TableText"/>
              <w:spacing w:before="60" w:after="60"/>
              <w:jc w:val="center"/>
              <w:rPr>
                <w:sz w:val="18"/>
                <w:szCs w:val="18"/>
              </w:rPr>
            </w:pPr>
            <w:r w:rsidRPr="00317259">
              <w:rPr>
                <w:sz w:val="18"/>
                <w:szCs w:val="18"/>
              </w:rPr>
              <w:t>32.2%</w:t>
            </w:r>
          </w:p>
        </w:tc>
        <w:tc>
          <w:tcPr>
            <w:tcW w:w="975" w:type="dxa"/>
            <w:tcBorders>
              <w:top w:val="single" w:sz="4" w:space="0" w:color="A6A6A6"/>
              <w:bottom w:val="single" w:sz="4" w:space="0" w:color="A6A6A6"/>
            </w:tcBorders>
            <w:shd w:val="clear" w:color="auto" w:fill="auto"/>
          </w:tcPr>
          <w:p w14:paraId="71F32F3B" w14:textId="77777777" w:rsidR="00EC11FD" w:rsidRPr="00317259" w:rsidRDefault="00EC11FD" w:rsidP="00317259">
            <w:pPr>
              <w:pStyle w:val="TableText"/>
              <w:spacing w:before="60" w:after="60"/>
              <w:jc w:val="center"/>
              <w:rPr>
                <w:sz w:val="18"/>
                <w:szCs w:val="18"/>
              </w:rPr>
            </w:pPr>
            <w:r w:rsidRPr="00317259">
              <w:rPr>
                <w:sz w:val="18"/>
                <w:szCs w:val="18"/>
              </w:rPr>
              <w:t>32.1%</w:t>
            </w:r>
          </w:p>
        </w:tc>
        <w:tc>
          <w:tcPr>
            <w:tcW w:w="974" w:type="dxa"/>
            <w:tcBorders>
              <w:top w:val="single" w:sz="4" w:space="0" w:color="A6A6A6"/>
              <w:bottom w:val="single" w:sz="4" w:space="0" w:color="A6A6A6"/>
            </w:tcBorders>
            <w:shd w:val="clear" w:color="auto" w:fill="auto"/>
          </w:tcPr>
          <w:p w14:paraId="1967D176" w14:textId="77777777" w:rsidR="00EC11FD" w:rsidRPr="00317259" w:rsidRDefault="00EC11FD" w:rsidP="00317259">
            <w:pPr>
              <w:pStyle w:val="TableText"/>
              <w:spacing w:before="60" w:after="60"/>
              <w:jc w:val="center"/>
              <w:rPr>
                <w:sz w:val="18"/>
                <w:szCs w:val="18"/>
              </w:rPr>
            </w:pPr>
            <w:r w:rsidRPr="00317259">
              <w:rPr>
                <w:sz w:val="18"/>
                <w:szCs w:val="18"/>
              </w:rPr>
              <w:t>34.7%</w:t>
            </w:r>
          </w:p>
        </w:tc>
        <w:tc>
          <w:tcPr>
            <w:tcW w:w="975" w:type="dxa"/>
            <w:tcBorders>
              <w:top w:val="single" w:sz="4" w:space="0" w:color="A6A6A6"/>
              <w:bottom w:val="single" w:sz="4" w:space="0" w:color="A6A6A6"/>
            </w:tcBorders>
            <w:shd w:val="clear" w:color="auto" w:fill="auto"/>
          </w:tcPr>
          <w:p w14:paraId="3EDB6C6A" w14:textId="77777777" w:rsidR="00EC11FD" w:rsidRPr="00317259" w:rsidRDefault="00EC11FD" w:rsidP="00317259">
            <w:pPr>
              <w:pStyle w:val="TableText"/>
              <w:spacing w:before="60" w:after="60"/>
              <w:jc w:val="center"/>
              <w:rPr>
                <w:sz w:val="18"/>
                <w:szCs w:val="18"/>
              </w:rPr>
            </w:pPr>
            <w:r w:rsidRPr="00317259">
              <w:rPr>
                <w:sz w:val="18"/>
                <w:szCs w:val="18"/>
              </w:rPr>
              <w:t>34.0%</w:t>
            </w:r>
          </w:p>
        </w:tc>
      </w:tr>
      <w:tr w:rsidR="00141BE9" w:rsidRPr="00715FD3" w14:paraId="1C1171E0" w14:textId="77777777" w:rsidTr="007B18B2">
        <w:trPr>
          <w:cantSplit/>
        </w:trPr>
        <w:tc>
          <w:tcPr>
            <w:tcW w:w="1560" w:type="dxa"/>
            <w:tcBorders>
              <w:top w:val="single" w:sz="4" w:space="0" w:color="A6A6A6"/>
              <w:bottom w:val="single" w:sz="4" w:space="0" w:color="A6A6A6"/>
            </w:tcBorders>
            <w:shd w:val="clear" w:color="auto" w:fill="auto"/>
          </w:tcPr>
          <w:p w14:paraId="26FA4E8C" w14:textId="77777777" w:rsidR="00EC11FD" w:rsidRPr="00317259" w:rsidRDefault="00EC11FD" w:rsidP="00317259">
            <w:pPr>
              <w:pStyle w:val="TableText"/>
              <w:spacing w:before="60" w:after="60"/>
              <w:rPr>
                <w:sz w:val="18"/>
                <w:szCs w:val="18"/>
              </w:rPr>
            </w:pPr>
            <w:r w:rsidRPr="00317259">
              <w:rPr>
                <w:sz w:val="18"/>
                <w:szCs w:val="18"/>
              </w:rPr>
              <w:t>Hawke's Bay</w:t>
            </w:r>
          </w:p>
        </w:tc>
        <w:tc>
          <w:tcPr>
            <w:tcW w:w="974" w:type="dxa"/>
            <w:tcBorders>
              <w:top w:val="single" w:sz="4" w:space="0" w:color="A6A6A6"/>
              <w:bottom w:val="single" w:sz="4" w:space="0" w:color="A6A6A6"/>
            </w:tcBorders>
            <w:shd w:val="clear" w:color="auto" w:fill="auto"/>
          </w:tcPr>
          <w:p w14:paraId="6BA416FE" w14:textId="77777777" w:rsidR="00EC11FD" w:rsidRPr="00317259" w:rsidRDefault="00EC11FD" w:rsidP="00317259">
            <w:pPr>
              <w:pStyle w:val="TableText"/>
              <w:spacing w:before="60" w:after="60"/>
              <w:jc w:val="center"/>
              <w:rPr>
                <w:sz w:val="18"/>
                <w:szCs w:val="18"/>
              </w:rPr>
            </w:pPr>
            <w:r w:rsidRPr="00317259">
              <w:rPr>
                <w:sz w:val="18"/>
                <w:szCs w:val="18"/>
              </w:rPr>
              <w:t>29.0%</w:t>
            </w:r>
          </w:p>
        </w:tc>
        <w:tc>
          <w:tcPr>
            <w:tcW w:w="975" w:type="dxa"/>
            <w:tcBorders>
              <w:top w:val="single" w:sz="4" w:space="0" w:color="A6A6A6"/>
              <w:bottom w:val="single" w:sz="4" w:space="0" w:color="A6A6A6"/>
            </w:tcBorders>
            <w:shd w:val="clear" w:color="auto" w:fill="auto"/>
          </w:tcPr>
          <w:p w14:paraId="1112FFB8" w14:textId="77777777" w:rsidR="00EC11FD" w:rsidRPr="00317259" w:rsidRDefault="00EC11FD" w:rsidP="00317259">
            <w:pPr>
              <w:pStyle w:val="TableText"/>
              <w:spacing w:before="60" w:after="60"/>
              <w:jc w:val="center"/>
              <w:rPr>
                <w:sz w:val="18"/>
                <w:szCs w:val="18"/>
              </w:rPr>
            </w:pPr>
            <w:r w:rsidRPr="00317259">
              <w:rPr>
                <w:sz w:val="18"/>
                <w:szCs w:val="18"/>
              </w:rPr>
              <w:t>15.1%</w:t>
            </w:r>
          </w:p>
        </w:tc>
        <w:tc>
          <w:tcPr>
            <w:tcW w:w="974" w:type="dxa"/>
            <w:tcBorders>
              <w:top w:val="single" w:sz="4" w:space="0" w:color="A6A6A6"/>
              <w:bottom w:val="single" w:sz="4" w:space="0" w:color="A6A6A6"/>
            </w:tcBorders>
            <w:shd w:val="clear" w:color="auto" w:fill="auto"/>
          </w:tcPr>
          <w:p w14:paraId="20E8E99F" w14:textId="77777777" w:rsidR="00EC11FD" w:rsidRPr="00317259" w:rsidRDefault="00EC11FD" w:rsidP="00317259">
            <w:pPr>
              <w:pStyle w:val="TableText"/>
              <w:spacing w:before="60" w:after="60"/>
              <w:jc w:val="center"/>
              <w:rPr>
                <w:sz w:val="18"/>
                <w:szCs w:val="18"/>
              </w:rPr>
            </w:pPr>
            <w:r w:rsidRPr="00317259">
              <w:rPr>
                <w:sz w:val="18"/>
                <w:szCs w:val="18"/>
              </w:rPr>
              <w:t>23.4%</w:t>
            </w:r>
          </w:p>
        </w:tc>
        <w:tc>
          <w:tcPr>
            <w:tcW w:w="975" w:type="dxa"/>
            <w:tcBorders>
              <w:top w:val="single" w:sz="4" w:space="0" w:color="A6A6A6"/>
              <w:bottom w:val="single" w:sz="4" w:space="0" w:color="A6A6A6"/>
            </w:tcBorders>
            <w:shd w:val="clear" w:color="auto" w:fill="auto"/>
          </w:tcPr>
          <w:p w14:paraId="22573FF2" w14:textId="77777777" w:rsidR="00EC11FD" w:rsidRPr="00317259" w:rsidRDefault="00EC11FD" w:rsidP="00317259">
            <w:pPr>
              <w:pStyle w:val="TableText"/>
              <w:spacing w:before="60" w:after="60"/>
              <w:jc w:val="center"/>
              <w:rPr>
                <w:sz w:val="18"/>
                <w:szCs w:val="18"/>
              </w:rPr>
            </w:pPr>
            <w:r w:rsidRPr="00317259">
              <w:rPr>
                <w:sz w:val="18"/>
                <w:szCs w:val="18"/>
              </w:rPr>
              <w:t>34.2%</w:t>
            </w:r>
          </w:p>
        </w:tc>
        <w:tc>
          <w:tcPr>
            <w:tcW w:w="974" w:type="dxa"/>
            <w:tcBorders>
              <w:top w:val="single" w:sz="4" w:space="0" w:color="A6A6A6"/>
              <w:bottom w:val="single" w:sz="4" w:space="0" w:color="A6A6A6"/>
            </w:tcBorders>
            <w:shd w:val="clear" w:color="auto" w:fill="auto"/>
          </w:tcPr>
          <w:p w14:paraId="083CEFD3" w14:textId="77777777" w:rsidR="00EC11FD" w:rsidRPr="00317259" w:rsidRDefault="00EC11FD" w:rsidP="00317259">
            <w:pPr>
              <w:pStyle w:val="TableText"/>
              <w:spacing w:before="60" w:after="60"/>
              <w:jc w:val="center"/>
              <w:rPr>
                <w:sz w:val="18"/>
                <w:szCs w:val="18"/>
              </w:rPr>
            </w:pPr>
            <w:r w:rsidRPr="00317259">
              <w:rPr>
                <w:sz w:val="18"/>
                <w:szCs w:val="18"/>
              </w:rPr>
              <w:t>39.8%</w:t>
            </w:r>
          </w:p>
        </w:tc>
        <w:tc>
          <w:tcPr>
            <w:tcW w:w="975" w:type="dxa"/>
            <w:tcBorders>
              <w:top w:val="single" w:sz="4" w:space="0" w:color="A6A6A6"/>
              <w:bottom w:val="single" w:sz="4" w:space="0" w:color="A6A6A6"/>
            </w:tcBorders>
            <w:shd w:val="clear" w:color="auto" w:fill="auto"/>
          </w:tcPr>
          <w:p w14:paraId="24C91B04" w14:textId="77777777" w:rsidR="00EC11FD" w:rsidRPr="00317259" w:rsidRDefault="00EC11FD" w:rsidP="00317259">
            <w:pPr>
              <w:pStyle w:val="TableText"/>
              <w:spacing w:before="60" w:after="60"/>
              <w:jc w:val="center"/>
              <w:rPr>
                <w:sz w:val="18"/>
                <w:szCs w:val="18"/>
              </w:rPr>
            </w:pPr>
            <w:r w:rsidRPr="00317259">
              <w:rPr>
                <w:sz w:val="18"/>
                <w:szCs w:val="18"/>
              </w:rPr>
              <w:t>39.2%</w:t>
            </w:r>
          </w:p>
        </w:tc>
        <w:tc>
          <w:tcPr>
            <w:tcW w:w="974" w:type="dxa"/>
            <w:tcBorders>
              <w:top w:val="single" w:sz="4" w:space="0" w:color="A6A6A6"/>
              <w:bottom w:val="single" w:sz="4" w:space="0" w:color="A6A6A6"/>
            </w:tcBorders>
            <w:shd w:val="clear" w:color="auto" w:fill="auto"/>
          </w:tcPr>
          <w:p w14:paraId="521E261E" w14:textId="77777777" w:rsidR="00EC11FD" w:rsidRPr="00317259" w:rsidRDefault="00EC11FD" w:rsidP="00317259">
            <w:pPr>
              <w:pStyle w:val="TableText"/>
              <w:spacing w:before="60" w:after="60"/>
              <w:jc w:val="center"/>
              <w:rPr>
                <w:sz w:val="18"/>
                <w:szCs w:val="18"/>
              </w:rPr>
            </w:pPr>
            <w:r w:rsidRPr="00317259">
              <w:rPr>
                <w:sz w:val="18"/>
                <w:szCs w:val="18"/>
              </w:rPr>
              <w:t>31.2%</w:t>
            </w:r>
          </w:p>
        </w:tc>
        <w:tc>
          <w:tcPr>
            <w:tcW w:w="975" w:type="dxa"/>
            <w:tcBorders>
              <w:top w:val="single" w:sz="4" w:space="0" w:color="A6A6A6"/>
              <w:bottom w:val="single" w:sz="4" w:space="0" w:color="A6A6A6"/>
            </w:tcBorders>
            <w:shd w:val="clear" w:color="auto" w:fill="auto"/>
          </w:tcPr>
          <w:p w14:paraId="69A9398B" w14:textId="77777777" w:rsidR="00EC11FD" w:rsidRPr="00317259" w:rsidRDefault="00EC11FD" w:rsidP="00317259">
            <w:pPr>
              <w:pStyle w:val="TableText"/>
              <w:spacing w:before="60" w:after="60"/>
              <w:jc w:val="center"/>
              <w:rPr>
                <w:sz w:val="18"/>
                <w:szCs w:val="18"/>
              </w:rPr>
            </w:pPr>
            <w:r w:rsidRPr="00317259">
              <w:rPr>
                <w:sz w:val="18"/>
                <w:szCs w:val="18"/>
              </w:rPr>
              <w:t>38.0%</w:t>
            </w:r>
          </w:p>
        </w:tc>
      </w:tr>
      <w:tr w:rsidR="00141BE9" w:rsidRPr="00715FD3" w14:paraId="6795F215" w14:textId="77777777" w:rsidTr="007B18B2">
        <w:trPr>
          <w:cantSplit/>
        </w:trPr>
        <w:tc>
          <w:tcPr>
            <w:tcW w:w="1560" w:type="dxa"/>
            <w:tcBorders>
              <w:top w:val="single" w:sz="4" w:space="0" w:color="A6A6A6"/>
              <w:bottom w:val="single" w:sz="4" w:space="0" w:color="A6A6A6"/>
            </w:tcBorders>
            <w:shd w:val="clear" w:color="auto" w:fill="auto"/>
          </w:tcPr>
          <w:p w14:paraId="644A52D3" w14:textId="77777777" w:rsidR="00EC11FD" w:rsidRPr="00317259" w:rsidRDefault="00EC11FD" w:rsidP="00317259">
            <w:pPr>
              <w:pStyle w:val="TableText"/>
              <w:spacing w:before="60" w:after="60"/>
              <w:rPr>
                <w:sz w:val="18"/>
                <w:szCs w:val="18"/>
              </w:rPr>
            </w:pPr>
            <w:r w:rsidRPr="00317259">
              <w:rPr>
                <w:sz w:val="18"/>
                <w:szCs w:val="18"/>
              </w:rPr>
              <w:t>Hutt Valley</w:t>
            </w:r>
          </w:p>
        </w:tc>
        <w:tc>
          <w:tcPr>
            <w:tcW w:w="974" w:type="dxa"/>
            <w:tcBorders>
              <w:top w:val="single" w:sz="4" w:space="0" w:color="A6A6A6"/>
              <w:bottom w:val="single" w:sz="4" w:space="0" w:color="A6A6A6"/>
            </w:tcBorders>
            <w:shd w:val="clear" w:color="auto" w:fill="auto"/>
          </w:tcPr>
          <w:p w14:paraId="12584830" w14:textId="77777777" w:rsidR="00EC11FD" w:rsidRPr="00317259" w:rsidRDefault="00EC11FD" w:rsidP="00317259">
            <w:pPr>
              <w:pStyle w:val="TableText"/>
              <w:spacing w:before="60" w:after="60"/>
              <w:jc w:val="center"/>
              <w:rPr>
                <w:sz w:val="18"/>
                <w:szCs w:val="18"/>
              </w:rPr>
            </w:pPr>
            <w:r w:rsidRPr="00317259">
              <w:rPr>
                <w:sz w:val="18"/>
                <w:szCs w:val="18"/>
              </w:rPr>
              <w:t>29.0%</w:t>
            </w:r>
          </w:p>
        </w:tc>
        <w:tc>
          <w:tcPr>
            <w:tcW w:w="975" w:type="dxa"/>
            <w:tcBorders>
              <w:top w:val="single" w:sz="4" w:space="0" w:color="A6A6A6"/>
              <w:bottom w:val="single" w:sz="4" w:space="0" w:color="A6A6A6"/>
            </w:tcBorders>
            <w:shd w:val="clear" w:color="auto" w:fill="auto"/>
          </w:tcPr>
          <w:p w14:paraId="5FD6239D" w14:textId="77777777" w:rsidR="00EC11FD" w:rsidRPr="00317259" w:rsidRDefault="00EC11FD" w:rsidP="00317259">
            <w:pPr>
              <w:pStyle w:val="TableText"/>
              <w:spacing w:before="60" w:after="60"/>
              <w:jc w:val="center"/>
              <w:rPr>
                <w:sz w:val="18"/>
                <w:szCs w:val="18"/>
              </w:rPr>
            </w:pPr>
            <w:r w:rsidRPr="00317259">
              <w:rPr>
                <w:sz w:val="18"/>
                <w:szCs w:val="18"/>
              </w:rPr>
              <w:t>40.2%</w:t>
            </w:r>
          </w:p>
        </w:tc>
        <w:tc>
          <w:tcPr>
            <w:tcW w:w="974" w:type="dxa"/>
            <w:tcBorders>
              <w:top w:val="single" w:sz="4" w:space="0" w:color="A6A6A6"/>
              <w:bottom w:val="single" w:sz="4" w:space="0" w:color="A6A6A6"/>
            </w:tcBorders>
            <w:shd w:val="clear" w:color="auto" w:fill="auto"/>
          </w:tcPr>
          <w:p w14:paraId="3521377F" w14:textId="77777777" w:rsidR="00EC11FD" w:rsidRPr="00317259" w:rsidRDefault="00EC11FD" w:rsidP="00317259">
            <w:pPr>
              <w:pStyle w:val="TableText"/>
              <w:spacing w:before="60" w:after="60"/>
              <w:jc w:val="center"/>
              <w:rPr>
                <w:sz w:val="18"/>
                <w:szCs w:val="18"/>
              </w:rPr>
            </w:pPr>
            <w:r w:rsidRPr="00317259">
              <w:rPr>
                <w:sz w:val="18"/>
                <w:szCs w:val="18"/>
              </w:rPr>
              <w:t>24.7%</w:t>
            </w:r>
          </w:p>
        </w:tc>
        <w:tc>
          <w:tcPr>
            <w:tcW w:w="975" w:type="dxa"/>
            <w:tcBorders>
              <w:top w:val="single" w:sz="4" w:space="0" w:color="A6A6A6"/>
              <w:bottom w:val="single" w:sz="4" w:space="0" w:color="A6A6A6"/>
            </w:tcBorders>
            <w:shd w:val="clear" w:color="auto" w:fill="auto"/>
          </w:tcPr>
          <w:p w14:paraId="565AC778" w14:textId="77777777" w:rsidR="00EC11FD" w:rsidRPr="00317259" w:rsidRDefault="00EC11FD" w:rsidP="00317259">
            <w:pPr>
              <w:pStyle w:val="TableText"/>
              <w:spacing w:before="60" w:after="60"/>
              <w:jc w:val="center"/>
              <w:rPr>
                <w:sz w:val="18"/>
                <w:szCs w:val="18"/>
              </w:rPr>
            </w:pPr>
            <w:r w:rsidRPr="00317259">
              <w:rPr>
                <w:sz w:val="18"/>
                <w:szCs w:val="18"/>
              </w:rPr>
              <w:t>32.2%</w:t>
            </w:r>
          </w:p>
        </w:tc>
        <w:tc>
          <w:tcPr>
            <w:tcW w:w="974" w:type="dxa"/>
            <w:tcBorders>
              <w:top w:val="single" w:sz="4" w:space="0" w:color="A6A6A6"/>
              <w:bottom w:val="single" w:sz="4" w:space="0" w:color="A6A6A6"/>
            </w:tcBorders>
            <w:shd w:val="clear" w:color="auto" w:fill="auto"/>
          </w:tcPr>
          <w:p w14:paraId="73A3399B" w14:textId="77777777" w:rsidR="00EC11FD" w:rsidRPr="00317259" w:rsidRDefault="00EC11FD" w:rsidP="00317259">
            <w:pPr>
              <w:pStyle w:val="TableText"/>
              <w:spacing w:before="60" w:after="60"/>
              <w:jc w:val="center"/>
              <w:rPr>
                <w:sz w:val="18"/>
                <w:szCs w:val="18"/>
              </w:rPr>
            </w:pPr>
            <w:r w:rsidRPr="00317259">
              <w:rPr>
                <w:sz w:val="18"/>
                <w:szCs w:val="18"/>
              </w:rPr>
              <w:t>31.2%</w:t>
            </w:r>
          </w:p>
        </w:tc>
        <w:tc>
          <w:tcPr>
            <w:tcW w:w="975" w:type="dxa"/>
            <w:tcBorders>
              <w:top w:val="single" w:sz="4" w:space="0" w:color="A6A6A6"/>
              <w:bottom w:val="single" w:sz="4" w:space="0" w:color="A6A6A6"/>
            </w:tcBorders>
            <w:shd w:val="clear" w:color="auto" w:fill="auto"/>
          </w:tcPr>
          <w:p w14:paraId="57E5E88B" w14:textId="77777777" w:rsidR="00EC11FD" w:rsidRPr="00317259" w:rsidRDefault="00EC11FD" w:rsidP="00317259">
            <w:pPr>
              <w:pStyle w:val="TableText"/>
              <w:spacing w:before="60" w:after="60"/>
              <w:jc w:val="center"/>
              <w:rPr>
                <w:sz w:val="18"/>
                <w:szCs w:val="18"/>
              </w:rPr>
            </w:pPr>
            <w:r w:rsidRPr="00317259">
              <w:rPr>
                <w:sz w:val="18"/>
                <w:szCs w:val="18"/>
              </w:rPr>
              <w:t>45.0%</w:t>
            </w:r>
          </w:p>
        </w:tc>
        <w:tc>
          <w:tcPr>
            <w:tcW w:w="974" w:type="dxa"/>
            <w:tcBorders>
              <w:top w:val="single" w:sz="4" w:space="0" w:color="A6A6A6"/>
              <w:bottom w:val="single" w:sz="4" w:space="0" w:color="A6A6A6"/>
            </w:tcBorders>
            <w:shd w:val="clear" w:color="auto" w:fill="auto"/>
          </w:tcPr>
          <w:p w14:paraId="2A16F271" w14:textId="77777777" w:rsidR="00EC11FD" w:rsidRPr="00317259" w:rsidRDefault="00EC11FD" w:rsidP="00317259">
            <w:pPr>
              <w:pStyle w:val="TableText"/>
              <w:spacing w:before="60" w:after="60"/>
              <w:jc w:val="center"/>
              <w:rPr>
                <w:sz w:val="18"/>
                <w:szCs w:val="18"/>
              </w:rPr>
            </w:pPr>
            <w:r w:rsidRPr="00317259">
              <w:rPr>
                <w:sz w:val="18"/>
                <w:szCs w:val="18"/>
              </w:rPr>
              <w:t>39.4%</w:t>
            </w:r>
          </w:p>
        </w:tc>
        <w:tc>
          <w:tcPr>
            <w:tcW w:w="975" w:type="dxa"/>
            <w:tcBorders>
              <w:top w:val="single" w:sz="4" w:space="0" w:color="A6A6A6"/>
              <w:bottom w:val="single" w:sz="4" w:space="0" w:color="A6A6A6"/>
            </w:tcBorders>
            <w:shd w:val="clear" w:color="auto" w:fill="auto"/>
          </w:tcPr>
          <w:p w14:paraId="4D5F99A3" w14:textId="77777777" w:rsidR="00EC11FD" w:rsidRPr="00317259" w:rsidRDefault="00EC11FD" w:rsidP="00317259">
            <w:pPr>
              <w:pStyle w:val="TableText"/>
              <w:spacing w:before="60" w:after="60"/>
              <w:jc w:val="center"/>
              <w:rPr>
                <w:sz w:val="18"/>
                <w:szCs w:val="18"/>
              </w:rPr>
            </w:pPr>
            <w:r w:rsidRPr="00317259">
              <w:rPr>
                <w:sz w:val="18"/>
                <w:szCs w:val="18"/>
              </w:rPr>
              <w:t>36.1%</w:t>
            </w:r>
          </w:p>
        </w:tc>
      </w:tr>
      <w:tr w:rsidR="00141BE9" w:rsidRPr="00715FD3" w14:paraId="19F492AE" w14:textId="77777777" w:rsidTr="007B18B2">
        <w:trPr>
          <w:cantSplit/>
        </w:trPr>
        <w:tc>
          <w:tcPr>
            <w:tcW w:w="1560" w:type="dxa"/>
            <w:tcBorders>
              <w:top w:val="single" w:sz="4" w:space="0" w:color="A6A6A6"/>
              <w:bottom w:val="single" w:sz="4" w:space="0" w:color="A6A6A6"/>
            </w:tcBorders>
            <w:shd w:val="clear" w:color="auto" w:fill="auto"/>
          </w:tcPr>
          <w:p w14:paraId="7E74F0BC" w14:textId="77777777" w:rsidR="00EC11FD" w:rsidRPr="00317259" w:rsidRDefault="00EC11FD" w:rsidP="00317259">
            <w:pPr>
              <w:pStyle w:val="TableText"/>
              <w:spacing w:before="60" w:after="60"/>
              <w:rPr>
                <w:sz w:val="18"/>
                <w:szCs w:val="18"/>
              </w:rPr>
            </w:pPr>
            <w:r w:rsidRPr="00317259">
              <w:rPr>
                <w:sz w:val="18"/>
                <w:szCs w:val="18"/>
              </w:rPr>
              <w:t>Waikato</w:t>
            </w:r>
          </w:p>
        </w:tc>
        <w:tc>
          <w:tcPr>
            <w:tcW w:w="974" w:type="dxa"/>
            <w:tcBorders>
              <w:top w:val="single" w:sz="4" w:space="0" w:color="A6A6A6"/>
              <w:bottom w:val="single" w:sz="4" w:space="0" w:color="A6A6A6"/>
            </w:tcBorders>
            <w:shd w:val="clear" w:color="auto" w:fill="auto"/>
          </w:tcPr>
          <w:p w14:paraId="674445B8" w14:textId="77777777" w:rsidR="00EC11FD" w:rsidRPr="00317259" w:rsidRDefault="00EC11FD" w:rsidP="00317259">
            <w:pPr>
              <w:pStyle w:val="TableText"/>
              <w:spacing w:before="60" w:after="60"/>
              <w:jc w:val="center"/>
              <w:rPr>
                <w:sz w:val="18"/>
                <w:szCs w:val="18"/>
              </w:rPr>
            </w:pPr>
            <w:r w:rsidRPr="00317259">
              <w:rPr>
                <w:sz w:val="18"/>
                <w:szCs w:val="18"/>
              </w:rPr>
              <w:t>40.9%</w:t>
            </w:r>
          </w:p>
        </w:tc>
        <w:tc>
          <w:tcPr>
            <w:tcW w:w="975" w:type="dxa"/>
            <w:tcBorders>
              <w:top w:val="single" w:sz="4" w:space="0" w:color="A6A6A6"/>
              <w:bottom w:val="single" w:sz="4" w:space="0" w:color="A6A6A6"/>
            </w:tcBorders>
            <w:shd w:val="clear" w:color="auto" w:fill="auto"/>
          </w:tcPr>
          <w:p w14:paraId="41339390" w14:textId="77777777" w:rsidR="00EC11FD" w:rsidRPr="00317259" w:rsidRDefault="00EC11FD" w:rsidP="00317259">
            <w:pPr>
              <w:pStyle w:val="TableText"/>
              <w:spacing w:before="60" w:after="60"/>
              <w:jc w:val="center"/>
              <w:rPr>
                <w:sz w:val="18"/>
                <w:szCs w:val="18"/>
              </w:rPr>
            </w:pPr>
            <w:r w:rsidRPr="00317259">
              <w:rPr>
                <w:sz w:val="18"/>
                <w:szCs w:val="18"/>
              </w:rPr>
              <w:t>29.6%</w:t>
            </w:r>
          </w:p>
        </w:tc>
        <w:tc>
          <w:tcPr>
            <w:tcW w:w="974" w:type="dxa"/>
            <w:tcBorders>
              <w:top w:val="single" w:sz="4" w:space="0" w:color="A6A6A6"/>
              <w:bottom w:val="single" w:sz="4" w:space="0" w:color="A6A6A6"/>
            </w:tcBorders>
            <w:shd w:val="clear" w:color="auto" w:fill="auto"/>
          </w:tcPr>
          <w:p w14:paraId="72B0CE7B" w14:textId="77777777" w:rsidR="00EC11FD" w:rsidRPr="00317259" w:rsidRDefault="00EC11FD" w:rsidP="00317259">
            <w:pPr>
              <w:pStyle w:val="TableText"/>
              <w:spacing w:before="60" w:after="60"/>
              <w:jc w:val="center"/>
              <w:rPr>
                <w:sz w:val="18"/>
                <w:szCs w:val="18"/>
              </w:rPr>
            </w:pPr>
            <w:r w:rsidRPr="00317259">
              <w:rPr>
                <w:sz w:val="18"/>
                <w:szCs w:val="18"/>
              </w:rPr>
              <w:t>24.1%</w:t>
            </w:r>
          </w:p>
        </w:tc>
        <w:tc>
          <w:tcPr>
            <w:tcW w:w="975" w:type="dxa"/>
            <w:tcBorders>
              <w:top w:val="single" w:sz="4" w:space="0" w:color="A6A6A6"/>
              <w:bottom w:val="single" w:sz="4" w:space="0" w:color="A6A6A6"/>
            </w:tcBorders>
            <w:shd w:val="clear" w:color="auto" w:fill="auto"/>
          </w:tcPr>
          <w:p w14:paraId="03EE365B" w14:textId="77777777" w:rsidR="00EC11FD" w:rsidRPr="00317259" w:rsidRDefault="00EC11FD" w:rsidP="00317259">
            <w:pPr>
              <w:pStyle w:val="TableText"/>
              <w:spacing w:before="60" w:after="60"/>
              <w:jc w:val="center"/>
              <w:rPr>
                <w:sz w:val="18"/>
                <w:szCs w:val="18"/>
              </w:rPr>
            </w:pPr>
            <w:r w:rsidRPr="00317259">
              <w:rPr>
                <w:sz w:val="18"/>
                <w:szCs w:val="18"/>
              </w:rPr>
              <w:t>28.6%</w:t>
            </w:r>
          </w:p>
        </w:tc>
        <w:tc>
          <w:tcPr>
            <w:tcW w:w="974" w:type="dxa"/>
            <w:tcBorders>
              <w:top w:val="single" w:sz="4" w:space="0" w:color="A6A6A6"/>
              <w:bottom w:val="single" w:sz="4" w:space="0" w:color="A6A6A6"/>
            </w:tcBorders>
            <w:shd w:val="clear" w:color="auto" w:fill="auto"/>
          </w:tcPr>
          <w:p w14:paraId="64A7E34D" w14:textId="77777777" w:rsidR="00EC11FD" w:rsidRPr="00317259" w:rsidRDefault="00EC11FD" w:rsidP="00317259">
            <w:pPr>
              <w:pStyle w:val="TableText"/>
              <w:spacing w:before="60" w:after="60"/>
              <w:jc w:val="center"/>
              <w:rPr>
                <w:sz w:val="18"/>
                <w:szCs w:val="18"/>
              </w:rPr>
            </w:pPr>
            <w:r w:rsidRPr="00317259">
              <w:rPr>
                <w:sz w:val="18"/>
                <w:szCs w:val="18"/>
              </w:rPr>
              <w:t>51.3%</w:t>
            </w:r>
          </w:p>
        </w:tc>
        <w:tc>
          <w:tcPr>
            <w:tcW w:w="975" w:type="dxa"/>
            <w:tcBorders>
              <w:top w:val="single" w:sz="4" w:space="0" w:color="A6A6A6"/>
              <w:bottom w:val="single" w:sz="4" w:space="0" w:color="A6A6A6"/>
            </w:tcBorders>
            <w:shd w:val="clear" w:color="auto" w:fill="auto"/>
          </w:tcPr>
          <w:p w14:paraId="17C7DB30" w14:textId="77777777" w:rsidR="00EC11FD" w:rsidRPr="00317259" w:rsidRDefault="00EC11FD" w:rsidP="00317259">
            <w:pPr>
              <w:pStyle w:val="TableText"/>
              <w:spacing w:before="60" w:after="60"/>
              <w:jc w:val="center"/>
              <w:rPr>
                <w:sz w:val="18"/>
                <w:szCs w:val="18"/>
              </w:rPr>
            </w:pPr>
            <w:r w:rsidRPr="00317259">
              <w:rPr>
                <w:sz w:val="18"/>
                <w:szCs w:val="18"/>
              </w:rPr>
              <w:t>32.6%</w:t>
            </w:r>
          </w:p>
        </w:tc>
        <w:tc>
          <w:tcPr>
            <w:tcW w:w="974" w:type="dxa"/>
            <w:tcBorders>
              <w:top w:val="single" w:sz="4" w:space="0" w:color="A6A6A6"/>
              <w:bottom w:val="single" w:sz="4" w:space="0" w:color="A6A6A6"/>
            </w:tcBorders>
            <w:shd w:val="clear" w:color="auto" w:fill="auto"/>
          </w:tcPr>
          <w:p w14:paraId="69308E96" w14:textId="77777777" w:rsidR="00EC11FD" w:rsidRPr="00317259" w:rsidRDefault="00EC11FD" w:rsidP="00317259">
            <w:pPr>
              <w:pStyle w:val="TableText"/>
              <w:spacing w:before="60" w:after="60"/>
              <w:jc w:val="center"/>
              <w:rPr>
                <w:sz w:val="18"/>
                <w:szCs w:val="18"/>
              </w:rPr>
            </w:pPr>
            <w:r w:rsidRPr="00317259">
              <w:rPr>
                <w:sz w:val="18"/>
                <w:szCs w:val="18"/>
              </w:rPr>
              <w:t>51.5%</w:t>
            </w:r>
          </w:p>
        </w:tc>
        <w:tc>
          <w:tcPr>
            <w:tcW w:w="975" w:type="dxa"/>
            <w:tcBorders>
              <w:top w:val="single" w:sz="4" w:space="0" w:color="A6A6A6"/>
              <w:bottom w:val="single" w:sz="4" w:space="0" w:color="A6A6A6"/>
            </w:tcBorders>
            <w:shd w:val="clear" w:color="auto" w:fill="auto"/>
          </w:tcPr>
          <w:p w14:paraId="06DAFBA5" w14:textId="77777777" w:rsidR="00EC11FD" w:rsidRPr="00317259" w:rsidRDefault="00EC11FD" w:rsidP="00317259">
            <w:pPr>
              <w:pStyle w:val="TableText"/>
              <w:spacing w:before="60" w:after="60"/>
              <w:jc w:val="center"/>
              <w:rPr>
                <w:sz w:val="18"/>
                <w:szCs w:val="18"/>
              </w:rPr>
            </w:pPr>
            <w:r w:rsidRPr="00317259">
              <w:rPr>
                <w:sz w:val="18"/>
                <w:szCs w:val="18"/>
              </w:rPr>
              <w:t>40.9%</w:t>
            </w:r>
          </w:p>
        </w:tc>
      </w:tr>
      <w:tr w:rsidR="00141BE9" w:rsidRPr="00715FD3" w14:paraId="0372A4B6" w14:textId="77777777" w:rsidTr="007B18B2">
        <w:trPr>
          <w:cantSplit/>
        </w:trPr>
        <w:tc>
          <w:tcPr>
            <w:tcW w:w="1560" w:type="dxa"/>
            <w:tcBorders>
              <w:top w:val="single" w:sz="4" w:space="0" w:color="A6A6A6"/>
              <w:bottom w:val="single" w:sz="4" w:space="0" w:color="A6A6A6"/>
            </w:tcBorders>
            <w:shd w:val="clear" w:color="auto" w:fill="auto"/>
          </w:tcPr>
          <w:p w14:paraId="56ABD75B" w14:textId="77777777" w:rsidR="00EC11FD" w:rsidRPr="00317259" w:rsidRDefault="00EC11FD" w:rsidP="00317259">
            <w:pPr>
              <w:pStyle w:val="TableText"/>
              <w:spacing w:before="60" w:after="60"/>
              <w:rPr>
                <w:sz w:val="18"/>
                <w:szCs w:val="18"/>
              </w:rPr>
            </w:pPr>
            <w:r w:rsidRPr="00317259">
              <w:rPr>
                <w:sz w:val="18"/>
                <w:szCs w:val="18"/>
              </w:rPr>
              <w:t>Waitemata</w:t>
            </w:r>
          </w:p>
        </w:tc>
        <w:tc>
          <w:tcPr>
            <w:tcW w:w="974" w:type="dxa"/>
            <w:tcBorders>
              <w:top w:val="single" w:sz="4" w:space="0" w:color="A6A6A6"/>
              <w:bottom w:val="single" w:sz="4" w:space="0" w:color="A6A6A6"/>
            </w:tcBorders>
            <w:shd w:val="clear" w:color="auto" w:fill="auto"/>
          </w:tcPr>
          <w:p w14:paraId="1971961A" w14:textId="77777777" w:rsidR="00EC11FD" w:rsidRPr="00317259" w:rsidRDefault="00EC11FD" w:rsidP="00317259">
            <w:pPr>
              <w:pStyle w:val="TableText"/>
              <w:spacing w:before="60" w:after="60"/>
              <w:jc w:val="center"/>
              <w:rPr>
                <w:sz w:val="18"/>
                <w:szCs w:val="18"/>
              </w:rPr>
            </w:pPr>
            <w:r w:rsidRPr="00317259">
              <w:rPr>
                <w:sz w:val="18"/>
                <w:szCs w:val="18"/>
              </w:rPr>
              <w:t>30.9%</w:t>
            </w:r>
          </w:p>
        </w:tc>
        <w:tc>
          <w:tcPr>
            <w:tcW w:w="975" w:type="dxa"/>
            <w:tcBorders>
              <w:top w:val="single" w:sz="4" w:space="0" w:color="A6A6A6"/>
              <w:bottom w:val="single" w:sz="4" w:space="0" w:color="A6A6A6"/>
            </w:tcBorders>
            <w:shd w:val="clear" w:color="auto" w:fill="auto"/>
          </w:tcPr>
          <w:p w14:paraId="35982755" w14:textId="77777777" w:rsidR="00EC11FD" w:rsidRPr="00317259" w:rsidRDefault="00EC11FD" w:rsidP="00317259">
            <w:pPr>
              <w:pStyle w:val="TableText"/>
              <w:spacing w:before="60" w:after="60"/>
              <w:jc w:val="center"/>
              <w:rPr>
                <w:sz w:val="18"/>
                <w:szCs w:val="18"/>
              </w:rPr>
            </w:pPr>
            <w:r w:rsidRPr="00317259">
              <w:rPr>
                <w:sz w:val="18"/>
                <w:szCs w:val="18"/>
              </w:rPr>
              <w:t>34.8%</w:t>
            </w:r>
          </w:p>
        </w:tc>
        <w:tc>
          <w:tcPr>
            <w:tcW w:w="974" w:type="dxa"/>
            <w:tcBorders>
              <w:top w:val="single" w:sz="4" w:space="0" w:color="A6A6A6"/>
              <w:bottom w:val="single" w:sz="4" w:space="0" w:color="A6A6A6"/>
            </w:tcBorders>
            <w:shd w:val="clear" w:color="auto" w:fill="auto"/>
          </w:tcPr>
          <w:p w14:paraId="2929B116" w14:textId="77777777" w:rsidR="00EC11FD" w:rsidRPr="00317259" w:rsidRDefault="00EC11FD" w:rsidP="00317259">
            <w:pPr>
              <w:pStyle w:val="TableText"/>
              <w:spacing w:before="60" w:after="60"/>
              <w:jc w:val="center"/>
              <w:rPr>
                <w:sz w:val="18"/>
                <w:szCs w:val="18"/>
              </w:rPr>
            </w:pPr>
            <w:r w:rsidRPr="00317259">
              <w:rPr>
                <w:sz w:val="18"/>
                <w:szCs w:val="18"/>
              </w:rPr>
              <w:t>39.1%</w:t>
            </w:r>
          </w:p>
        </w:tc>
        <w:tc>
          <w:tcPr>
            <w:tcW w:w="975" w:type="dxa"/>
            <w:tcBorders>
              <w:top w:val="single" w:sz="4" w:space="0" w:color="A6A6A6"/>
              <w:bottom w:val="single" w:sz="4" w:space="0" w:color="A6A6A6"/>
            </w:tcBorders>
            <w:shd w:val="clear" w:color="auto" w:fill="auto"/>
          </w:tcPr>
          <w:p w14:paraId="3F7B5E3A" w14:textId="77777777" w:rsidR="00EC11FD" w:rsidRPr="00317259" w:rsidRDefault="00EC11FD" w:rsidP="00317259">
            <w:pPr>
              <w:pStyle w:val="TableText"/>
              <w:spacing w:before="60" w:after="60"/>
              <w:jc w:val="center"/>
              <w:rPr>
                <w:sz w:val="18"/>
                <w:szCs w:val="18"/>
              </w:rPr>
            </w:pPr>
            <w:r w:rsidRPr="00317259">
              <w:rPr>
                <w:sz w:val="18"/>
                <w:szCs w:val="18"/>
              </w:rPr>
              <w:t>40.8%</w:t>
            </w:r>
          </w:p>
        </w:tc>
        <w:tc>
          <w:tcPr>
            <w:tcW w:w="974" w:type="dxa"/>
            <w:tcBorders>
              <w:top w:val="single" w:sz="4" w:space="0" w:color="A6A6A6"/>
              <w:bottom w:val="single" w:sz="4" w:space="0" w:color="A6A6A6"/>
            </w:tcBorders>
            <w:shd w:val="clear" w:color="auto" w:fill="auto"/>
          </w:tcPr>
          <w:p w14:paraId="7ADAAA9D" w14:textId="77777777" w:rsidR="00EC11FD" w:rsidRPr="00317259" w:rsidRDefault="00EC11FD" w:rsidP="00317259">
            <w:pPr>
              <w:pStyle w:val="TableText"/>
              <w:spacing w:before="60" w:after="60"/>
              <w:jc w:val="center"/>
              <w:rPr>
                <w:sz w:val="18"/>
                <w:szCs w:val="18"/>
              </w:rPr>
            </w:pPr>
            <w:r w:rsidRPr="00317259">
              <w:rPr>
                <w:sz w:val="18"/>
                <w:szCs w:val="18"/>
              </w:rPr>
              <w:t>42.8%</w:t>
            </w:r>
          </w:p>
        </w:tc>
        <w:tc>
          <w:tcPr>
            <w:tcW w:w="975" w:type="dxa"/>
            <w:tcBorders>
              <w:top w:val="single" w:sz="4" w:space="0" w:color="A6A6A6"/>
              <w:bottom w:val="single" w:sz="4" w:space="0" w:color="A6A6A6"/>
            </w:tcBorders>
            <w:shd w:val="clear" w:color="auto" w:fill="auto"/>
          </w:tcPr>
          <w:p w14:paraId="31D0372E" w14:textId="77777777" w:rsidR="00EC11FD" w:rsidRPr="00317259" w:rsidRDefault="00EC11FD" w:rsidP="00317259">
            <w:pPr>
              <w:pStyle w:val="TableText"/>
              <w:spacing w:before="60" w:after="60"/>
              <w:jc w:val="center"/>
              <w:rPr>
                <w:sz w:val="18"/>
                <w:szCs w:val="18"/>
              </w:rPr>
            </w:pPr>
            <w:r w:rsidRPr="00317259">
              <w:rPr>
                <w:sz w:val="18"/>
                <w:szCs w:val="18"/>
              </w:rPr>
              <w:t>44.4%</w:t>
            </w:r>
          </w:p>
        </w:tc>
        <w:tc>
          <w:tcPr>
            <w:tcW w:w="974" w:type="dxa"/>
            <w:tcBorders>
              <w:top w:val="single" w:sz="4" w:space="0" w:color="A6A6A6"/>
              <w:bottom w:val="single" w:sz="4" w:space="0" w:color="A6A6A6"/>
            </w:tcBorders>
            <w:shd w:val="clear" w:color="auto" w:fill="auto"/>
          </w:tcPr>
          <w:p w14:paraId="1BE1BA27" w14:textId="77777777" w:rsidR="00EC11FD" w:rsidRPr="00317259" w:rsidRDefault="00EC11FD" w:rsidP="00317259">
            <w:pPr>
              <w:pStyle w:val="TableText"/>
              <w:spacing w:before="60" w:after="60"/>
              <w:jc w:val="center"/>
              <w:rPr>
                <w:sz w:val="18"/>
                <w:szCs w:val="18"/>
              </w:rPr>
            </w:pPr>
            <w:r w:rsidRPr="00317259">
              <w:rPr>
                <w:sz w:val="18"/>
                <w:szCs w:val="18"/>
              </w:rPr>
              <w:t>42.8%</w:t>
            </w:r>
          </w:p>
        </w:tc>
        <w:tc>
          <w:tcPr>
            <w:tcW w:w="975" w:type="dxa"/>
            <w:tcBorders>
              <w:top w:val="single" w:sz="4" w:space="0" w:color="A6A6A6"/>
              <w:bottom w:val="single" w:sz="4" w:space="0" w:color="A6A6A6"/>
            </w:tcBorders>
            <w:shd w:val="clear" w:color="auto" w:fill="auto"/>
          </w:tcPr>
          <w:p w14:paraId="3DAF26DC" w14:textId="77777777" w:rsidR="00EC11FD" w:rsidRPr="00317259" w:rsidRDefault="00EC11FD" w:rsidP="00317259">
            <w:pPr>
              <w:pStyle w:val="TableText"/>
              <w:spacing w:before="60" w:after="60"/>
              <w:jc w:val="center"/>
              <w:rPr>
                <w:sz w:val="18"/>
                <w:szCs w:val="18"/>
              </w:rPr>
            </w:pPr>
            <w:r w:rsidRPr="00317259">
              <w:rPr>
                <w:sz w:val="18"/>
                <w:szCs w:val="18"/>
              </w:rPr>
              <w:t>42.5%</w:t>
            </w:r>
          </w:p>
        </w:tc>
      </w:tr>
      <w:tr w:rsidR="00141BE9" w:rsidRPr="00715FD3" w14:paraId="73A3ED2A" w14:textId="77777777" w:rsidTr="007B18B2">
        <w:trPr>
          <w:cantSplit/>
        </w:trPr>
        <w:tc>
          <w:tcPr>
            <w:tcW w:w="1560" w:type="dxa"/>
            <w:tcBorders>
              <w:top w:val="single" w:sz="4" w:space="0" w:color="A6A6A6"/>
            </w:tcBorders>
            <w:shd w:val="clear" w:color="auto" w:fill="auto"/>
          </w:tcPr>
          <w:p w14:paraId="602584F9" w14:textId="77777777" w:rsidR="00EC11FD" w:rsidRPr="00317259" w:rsidRDefault="00EC11FD" w:rsidP="00317259">
            <w:pPr>
              <w:pStyle w:val="TableText"/>
              <w:spacing w:before="60" w:after="60"/>
              <w:rPr>
                <w:sz w:val="18"/>
                <w:szCs w:val="18"/>
              </w:rPr>
            </w:pPr>
            <w:r w:rsidRPr="00317259">
              <w:rPr>
                <w:sz w:val="18"/>
                <w:szCs w:val="18"/>
              </w:rPr>
              <w:t>Target</w:t>
            </w:r>
          </w:p>
        </w:tc>
        <w:tc>
          <w:tcPr>
            <w:tcW w:w="974" w:type="dxa"/>
            <w:tcBorders>
              <w:top w:val="single" w:sz="4" w:space="0" w:color="A6A6A6"/>
            </w:tcBorders>
            <w:shd w:val="clear" w:color="auto" w:fill="auto"/>
          </w:tcPr>
          <w:p w14:paraId="1A6B40C4" w14:textId="77777777" w:rsidR="00EC11FD" w:rsidRPr="00317259" w:rsidRDefault="00EC11FD" w:rsidP="00317259">
            <w:pPr>
              <w:pStyle w:val="TableText"/>
              <w:spacing w:before="60" w:after="60"/>
              <w:jc w:val="center"/>
              <w:rPr>
                <w:sz w:val="18"/>
                <w:szCs w:val="18"/>
              </w:rPr>
            </w:pPr>
            <w:r w:rsidRPr="00317259">
              <w:rPr>
                <w:sz w:val="18"/>
                <w:szCs w:val="18"/>
              </w:rPr>
              <w:t>65.0%</w:t>
            </w:r>
          </w:p>
        </w:tc>
        <w:tc>
          <w:tcPr>
            <w:tcW w:w="975" w:type="dxa"/>
            <w:tcBorders>
              <w:top w:val="single" w:sz="4" w:space="0" w:color="A6A6A6"/>
            </w:tcBorders>
            <w:shd w:val="clear" w:color="auto" w:fill="auto"/>
          </w:tcPr>
          <w:p w14:paraId="1FA05FCB" w14:textId="77777777" w:rsidR="00EC11FD" w:rsidRPr="00317259" w:rsidRDefault="00EC11FD" w:rsidP="00317259">
            <w:pPr>
              <w:pStyle w:val="TableText"/>
              <w:spacing w:before="60" w:after="60"/>
              <w:jc w:val="center"/>
              <w:rPr>
                <w:sz w:val="18"/>
                <w:szCs w:val="18"/>
              </w:rPr>
            </w:pPr>
            <w:r w:rsidRPr="00317259">
              <w:rPr>
                <w:sz w:val="18"/>
                <w:szCs w:val="18"/>
              </w:rPr>
              <w:t>65.0%</w:t>
            </w:r>
          </w:p>
        </w:tc>
        <w:tc>
          <w:tcPr>
            <w:tcW w:w="974" w:type="dxa"/>
            <w:tcBorders>
              <w:top w:val="single" w:sz="4" w:space="0" w:color="A6A6A6"/>
            </w:tcBorders>
            <w:shd w:val="clear" w:color="auto" w:fill="auto"/>
          </w:tcPr>
          <w:p w14:paraId="6687B840" w14:textId="77777777" w:rsidR="00EC11FD" w:rsidRPr="00317259" w:rsidRDefault="00EC11FD" w:rsidP="00317259">
            <w:pPr>
              <w:pStyle w:val="TableText"/>
              <w:spacing w:before="60" w:after="60"/>
              <w:jc w:val="center"/>
              <w:rPr>
                <w:sz w:val="18"/>
                <w:szCs w:val="18"/>
              </w:rPr>
            </w:pPr>
            <w:r w:rsidRPr="00317259">
              <w:rPr>
                <w:sz w:val="18"/>
                <w:szCs w:val="18"/>
              </w:rPr>
              <w:t>65.0%</w:t>
            </w:r>
          </w:p>
        </w:tc>
        <w:tc>
          <w:tcPr>
            <w:tcW w:w="975" w:type="dxa"/>
            <w:tcBorders>
              <w:top w:val="single" w:sz="4" w:space="0" w:color="A6A6A6"/>
            </w:tcBorders>
            <w:shd w:val="clear" w:color="auto" w:fill="auto"/>
          </w:tcPr>
          <w:p w14:paraId="7FB4505A" w14:textId="77777777" w:rsidR="00EC11FD" w:rsidRPr="00317259" w:rsidRDefault="00EC11FD" w:rsidP="00317259">
            <w:pPr>
              <w:pStyle w:val="TableText"/>
              <w:spacing w:before="60" w:after="60"/>
              <w:jc w:val="center"/>
              <w:rPr>
                <w:sz w:val="18"/>
                <w:szCs w:val="18"/>
              </w:rPr>
            </w:pPr>
            <w:r w:rsidRPr="00317259">
              <w:rPr>
                <w:sz w:val="18"/>
                <w:szCs w:val="18"/>
              </w:rPr>
              <w:t>65.0%</w:t>
            </w:r>
          </w:p>
        </w:tc>
        <w:tc>
          <w:tcPr>
            <w:tcW w:w="974" w:type="dxa"/>
            <w:tcBorders>
              <w:top w:val="single" w:sz="4" w:space="0" w:color="A6A6A6"/>
            </w:tcBorders>
            <w:shd w:val="clear" w:color="auto" w:fill="auto"/>
          </w:tcPr>
          <w:p w14:paraId="437B9C7C" w14:textId="77777777" w:rsidR="00EC11FD" w:rsidRPr="00317259" w:rsidRDefault="00EC11FD" w:rsidP="00317259">
            <w:pPr>
              <w:pStyle w:val="TableText"/>
              <w:spacing w:before="60" w:after="60"/>
              <w:jc w:val="center"/>
              <w:rPr>
                <w:sz w:val="18"/>
                <w:szCs w:val="18"/>
              </w:rPr>
            </w:pPr>
            <w:r w:rsidRPr="00317259">
              <w:rPr>
                <w:sz w:val="18"/>
                <w:szCs w:val="18"/>
              </w:rPr>
              <w:t>65.0%</w:t>
            </w:r>
          </w:p>
        </w:tc>
        <w:tc>
          <w:tcPr>
            <w:tcW w:w="975" w:type="dxa"/>
            <w:tcBorders>
              <w:top w:val="single" w:sz="4" w:space="0" w:color="A6A6A6"/>
            </w:tcBorders>
            <w:shd w:val="clear" w:color="auto" w:fill="auto"/>
          </w:tcPr>
          <w:p w14:paraId="782F0A66" w14:textId="77777777" w:rsidR="00EC11FD" w:rsidRPr="00317259" w:rsidRDefault="00EC11FD" w:rsidP="00317259">
            <w:pPr>
              <w:pStyle w:val="TableText"/>
              <w:spacing w:before="60" w:after="60"/>
              <w:jc w:val="center"/>
              <w:rPr>
                <w:sz w:val="18"/>
                <w:szCs w:val="18"/>
              </w:rPr>
            </w:pPr>
            <w:r w:rsidRPr="00317259">
              <w:rPr>
                <w:sz w:val="18"/>
                <w:szCs w:val="18"/>
              </w:rPr>
              <w:t>65.0%</w:t>
            </w:r>
          </w:p>
        </w:tc>
        <w:tc>
          <w:tcPr>
            <w:tcW w:w="974" w:type="dxa"/>
            <w:tcBorders>
              <w:top w:val="single" w:sz="4" w:space="0" w:color="A6A6A6"/>
            </w:tcBorders>
            <w:shd w:val="clear" w:color="auto" w:fill="auto"/>
          </w:tcPr>
          <w:p w14:paraId="3FAEE497" w14:textId="77777777" w:rsidR="00EC11FD" w:rsidRPr="00317259" w:rsidRDefault="00EC11FD" w:rsidP="00317259">
            <w:pPr>
              <w:pStyle w:val="TableText"/>
              <w:spacing w:before="60" w:after="60"/>
              <w:jc w:val="center"/>
              <w:rPr>
                <w:sz w:val="18"/>
                <w:szCs w:val="18"/>
              </w:rPr>
            </w:pPr>
            <w:r w:rsidRPr="00317259">
              <w:rPr>
                <w:sz w:val="18"/>
                <w:szCs w:val="18"/>
              </w:rPr>
              <w:t>65.0%</w:t>
            </w:r>
          </w:p>
        </w:tc>
        <w:tc>
          <w:tcPr>
            <w:tcW w:w="975" w:type="dxa"/>
            <w:tcBorders>
              <w:top w:val="single" w:sz="4" w:space="0" w:color="A6A6A6"/>
            </w:tcBorders>
            <w:shd w:val="clear" w:color="auto" w:fill="auto"/>
          </w:tcPr>
          <w:p w14:paraId="3384404F" w14:textId="77777777" w:rsidR="00EC11FD" w:rsidRPr="00317259" w:rsidRDefault="00EC11FD" w:rsidP="00317259">
            <w:pPr>
              <w:pStyle w:val="TableText"/>
              <w:spacing w:before="60" w:after="60"/>
              <w:jc w:val="center"/>
              <w:rPr>
                <w:sz w:val="18"/>
                <w:szCs w:val="18"/>
              </w:rPr>
            </w:pPr>
            <w:r w:rsidRPr="00317259">
              <w:rPr>
                <w:sz w:val="18"/>
                <w:szCs w:val="18"/>
              </w:rPr>
              <w:t>65.0%</w:t>
            </w:r>
          </w:p>
        </w:tc>
      </w:tr>
    </w:tbl>
    <w:p w14:paraId="72CE559F" w14:textId="77777777" w:rsidR="00CB6707" w:rsidRPr="00022816" w:rsidRDefault="00CB6707" w:rsidP="00EC11FD"/>
    <w:p w14:paraId="70B7AE38" w14:textId="77777777" w:rsidR="007B378C" w:rsidRDefault="007B378C" w:rsidP="00EC11FD">
      <w:r>
        <w:t>Figure 19</w:t>
      </w:r>
      <w:r w:rsidRPr="00A119E8">
        <w:rPr>
          <w:b/>
        </w:rPr>
        <w:t xml:space="preserve"> </w:t>
      </w:r>
      <w:r w:rsidRPr="008878BC">
        <w:t>shows no change from the December 2015 Progress Report.</w:t>
      </w:r>
    </w:p>
    <w:p w14:paraId="51A3851E" w14:textId="77777777" w:rsidR="007B378C" w:rsidRDefault="007B378C" w:rsidP="00EC11FD"/>
    <w:p w14:paraId="0936A399" w14:textId="77777777" w:rsidR="007B378C" w:rsidRDefault="007B378C" w:rsidP="00EC11FD">
      <w:pPr>
        <w:pStyle w:val="Figure"/>
      </w:pPr>
      <w:bookmarkStart w:id="140" w:name="_Toc428368075"/>
      <w:bookmarkStart w:id="141" w:name="_Toc428370453"/>
      <w:bookmarkStart w:id="142" w:name="_Toc445801458"/>
      <w:bookmarkStart w:id="143" w:name="_Toc447527157"/>
      <w:bookmarkStart w:id="144" w:name="_Toc458409439"/>
      <w:r w:rsidRPr="00A119E8">
        <w:lastRenderedPageBreak/>
        <w:t xml:space="preserve">Figure </w:t>
      </w:r>
      <w:r>
        <w:t>20</w:t>
      </w:r>
      <w:r w:rsidRPr="00A119E8">
        <w:t>: Mean rate of DMFT at school year eight, Pacific peoples population and total New Zealand population, 2007–201</w:t>
      </w:r>
      <w:bookmarkEnd w:id="140"/>
      <w:bookmarkEnd w:id="141"/>
      <w:bookmarkEnd w:id="142"/>
      <w:bookmarkEnd w:id="143"/>
      <w:r>
        <w:t>4</w:t>
      </w:r>
      <w:bookmarkEnd w:id="144"/>
    </w:p>
    <w:p w14:paraId="102ED3F1" w14:textId="77777777" w:rsidR="00022816" w:rsidRDefault="00362409" w:rsidP="000551A4">
      <w:pPr>
        <w:keepNext/>
      </w:pPr>
      <w:r>
        <w:rPr>
          <w:noProof/>
          <w:lang w:eastAsia="en-NZ"/>
        </w:rPr>
        <w:drawing>
          <wp:inline distT="0" distB="0" distL="0" distR="0" wp14:anchorId="0B9BA807" wp14:editId="3FE6217F">
            <wp:extent cx="5833241" cy="3564055"/>
            <wp:effectExtent l="0" t="0" r="0" b="0"/>
            <wp:docPr id="68" name="Picture 1" title="Figure 20: Mean rate of DMFT at school year eight, Pacific peoples population and total New Zealand population, 2007–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45360" cy="3571460"/>
                    </a:xfrm>
                    <a:prstGeom prst="rect">
                      <a:avLst/>
                    </a:prstGeom>
                    <a:noFill/>
                    <a:ln>
                      <a:noFill/>
                    </a:ln>
                  </pic:spPr>
                </pic:pic>
              </a:graphicData>
            </a:graphic>
          </wp:inline>
        </w:drawing>
      </w:r>
    </w:p>
    <w:tbl>
      <w:tblPr>
        <w:tblW w:w="7371"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843"/>
        <w:gridCol w:w="691"/>
        <w:gridCol w:w="691"/>
        <w:gridCol w:w="691"/>
        <w:gridCol w:w="691"/>
        <w:gridCol w:w="691"/>
        <w:gridCol w:w="691"/>
        <w:gridCol w:w="691"/>
        <w:gridCol w:w="691"/>
      </w:tblGrid>
      <w:tr w:rsidR="00141BE9" w:rsidRPr="00715FD3" w14:paraId="1E042C31" w14:textId="77777777" w:rsidTr="00317259">
        <w:trPr>
          <w:cantSplit/>
        </w:trPr>
        <w:tc>
          <w:tcPr>
            <w:tcW w:w="1843" w:type="dxa"/>
            <w:tcBorders>
              <w:top w:val="single" w:sz="4" w:space="0" w:color="auto"/>
              <w:bottom w:val="single" w:sz="4" w:space="0" w:color="auto"/>
            </w:tcBorders>
            <w:shd w:val="clear" w:color="auto" w:fill="auto"/>
          </w:tcPr>
          <w:p w14:paraId="6F85703B" w14:textId="77777777" w:rsidR="00EC11FD" w:rsidRPr="00317259" w:rsidRDefault="00EC11FD" w:rsidP="00317259">
            <w:pPr>
              <w:pStyle w:val="TableText"/>
              <w:keepNext/>
              <w:spacing w:before="60" w:after="60"/>
              <w:rPr>
                <w:sz w:val="18"/>
                <w:szCs w:val="18"/>
              </w:rPr>
            </w:pPr>
          </w:p>
        </w:tc>
        <w:tc>
          <w:tcPr>
            <w:tcW w:w="691" w:type="dxa"/>
            <w:tcBorders>
              <w:top w:val="single" w:sz="4" w:space="0" w:color="auto"/>
              <w:bottom w:val="single" w:sz="4" w:space="0" w:color="auto"/>
            </w:tcBorders>
            <w:shd w:val="clear" w:color="auto" w:fill="auto"/>
          </w:tcPr>
          <w:p w14:paraId="6D2F83AA" w14:textId="77777777" w:rsidR="00EC11FD" w:rsidRPr="00317259" w:rsidRDefault="00EC11FD" w:rsidP="00317259">
            <w:pPr>
              <w:pStyle w:val="TableText"/>
              <w:keepNext/>
              <w:spacing w:before="60" w:after="60"/>
              <w:jc w:val="center"/>
              <w:rPr>
                <w:b/>
                <w:sz w:val="18"/>
                <w:szCs w:val="18"/>
              </w:rPr>
            </w:pPr>
            <w:r w:rsidRPr="00317259">
              <w:rPr>
                <w:b/>
                <w:sz w:val="18"/>
                <w:szCs w:val="18"/>
              </w:rPr>
              <w:t>2007</w:t>
            </w:r>
          </w:p>
        </w:tc>
        <w:tc>
          <w:tcPr>
            <w:tcW w:w="691" w:type="dxa"/>
            <w:tcBorders>
              <w:top w:val="single" w:sz="4" w:space="0" w:color="auto"/>
              <w:bottom w:val="single" w:sz="4" w:space="0" w:color="auto"/>
            </w:tcBorders>
            <w:shd w:val="clear" w:color="auto" w:fill="auto"/>
          </w:tcPr>
          <w:p w14:paraId="52DAF0E4" w14:textId="77777777" w:rsidR="00EC11FD" w:rsidRPr="00317259" w:rsidRDefault="00EC11FD" w:rsidP="00317259">
            <w:pPr>
              <w:pStyle w:val="TableText"/>
              <w:keepNext/>
              <w:spacing w:before="60" w:after="60"/>
              <w:jc w:val="center"/>
              <w:rPr>
                <w:b/>
                <w:sz w:val="18"/>
                <w:szCs w:val="18"/>
              </w:rPr>
            </w:pPr>
            <w:r w:rsidRPr="00317259">
              <w:rPr>
                <w:b/>
                <w:sz w:val="18"/>
                <w:szCs w:val="18"/>
              </w:rPr>
              <w:t>2008</w:t>
            </w:r>
          </w:p>
        </w:tc>
        <w:tc>
          <w:tcPr>
            <w:tcW w:w="691" w:type="dxa"/>
            <w:tcBorders>
              <w:top w:val="single" w:sz="4" w:space="0" w:color="auto"/>
              <w:bottom w:val="single" w:sz="4" w:space="0" w:color="auto"/>
            </w:tcBorders>
            <w:shd w:val="clear" w:color="auto" w:fill="auto"/>
          </w:tcPr>
          <w:p w14:paraId="34583677" w14:textId="77777777" w:rsidR="00EC11FD" w:rsidRPr="00317259" w:rsidRDefault="00EC11FD" w:rsidP="00317259">
            <w:pPr>
              <w:pStyle w:val="TableText"/>
              <w:keepNext/>
              <w:spacing w:before="60" w:after="60"/>
              <w:jc w:val="center"/>
              <w:rPr>
                <w:b/>
                <w:sz w:val="18"/>
                <w:szCs w:val="18"/>
              </w:rPr>
            </w:pPr>
            <w:r w:rsidRPr="00317259">
              <w:rPr>
                <w:b/>
                <w:sz w:val="18"/>
                <w:szCs w:val="18"/>
              </w:rPr>
              <w:t>2009</w:t>
            </w:r>
          </w:p>
        </w:tc>
        <w:tc>
          <w:tcPr>
            <w:tcW w:w="691" w:type="dxa"/>
            <w:tcBorders>
              <w:top w:val="single" w:sz="4" w:space="0" w:color="auto"/>
              <w:bottom w:val="single" w:sz="4" w:space="0" w:color="auto"/>
            </w:tcBorders>
            <w:shd w:val="clear" w:color="auto" w:fill="auto"/>
          </w:tcPr>
          <w:p w14:paraId="372E52B1" w14:textId="77777777" w:rsidR="00EC11FD" w:rsidRPr="00317259" w:rsidRDefault="00EC11FD" w:rsidP="00317259">
            <w:pPr>
              <w:pStyle w:val="TableText"/>
              <w:keepNext/>
              <w:spacing w:before="60" w:after="60"/>
              <w:jc w:val="center"/>
              <w:rPr>
                <w:b/>
                <w:sz w:val="18"/>
                <w:szCs w:val="18"/>
              </w:rPr>
            </w:pPr>
            <w:r w:rsidRPr="00317259">
              <w:rPr>
                <w:b/>
                <w:sz w:val="18"/>
                <w:szCs w:val="18"/>
              </w:rPr>
              <w:t>2010</w:t>
            </w:r>
          </w:p>
        </w:tc>
        <w:tc>
          <w:tcPr>
            <w:tcW w:w="691" w:type="dxa"/>
            <w:tcBorders>
              <w:top w:val="single" w:sz="4" w:space="0" w:color="auto"/>
              <w:bottom w:val="single" w:sz="4" w:space="0" w:color="auto"/>
            </w:tcBorders>
            <w:shd w:val="clear" w:color="auto" w:fill="auto"/>
          </w:tcPr>
          <w:p w14:paraId="07271384" w14:textId="77777777" w:rsidR="00EC11FD" w:rsidRPr="00317259" w:rsidRDefault="00EC11FD" w:rsidP="00317259">
            <w:pPr>
              <w:pStyle w:val="TableText"/>
              <w:keepNext/>
              <w:spacing w:before="60" w:after="60"/>
              <w:jc w:val="center"/>
              <w:rPr>
                <w:b/>
                <w:sz w:val="18"/>
                <w:szCs w:val="18"/>
              </w:rPr>
            </w:pPr>
            <w:r w:rsidRPr="00317259">
              <w:rPr>
                <w:b/>
                <w:sz w:val="18"/>
                <w:szCs w:val="18"/>
              </w:rPr>
              <w:t>2011</w:t>
            </w:r>
          </w:p>
        </w:tc>
        <w:tc>
          <w:tcPr>
            <w:tcW w:w="691" w:type="dxa"/>
            <w:tcBorders>
              <w:top w:val="single" w:sz="4" w:space="0" w:color="auto"/>
              <w:bottom w:val="single" w:sz="4" w:space="0" w:color="auto"/>
            </w:tcBorders>
            <w:shd w:val="clear" w:color="auto" w:fill="auto"/>
          </w:tcPr>
          <w:p w14:paraId="01245FCF" w14:textId="77777777" w:rsidR="00EC11FD" w:rsidRPr="00317259" w:rsidRDefault="00EC11FD" w:rsidP="00317259">
            <w:pPr>
              <w:pStyle w:val="TableText"/>
              <w:keepNext/>
              <w:spacing w:before="60" w:after="60"/>
              <w:jc w:val="center"/>
              <w:rPr>
                <w:b/>
                <w:sz w:val="18"/>
                <w:szCs w:val="18"/>
              </w:rPr>
            </w:pPr>
            <w:r w:rsidRPr="00317259">
              <w:rPr>
                <w:b/>
                <w:sz w:val="18"/>
                <w:szCs w:val="18"/>
              </w:rPr>
              <w:t>2012</w:t>
            </w:r>
          </w:p>
        </w:tc>
        <w:tc>
          <w:tcPr>
            <w:tcW w:w="691" w:type="dxa"/>
            <w:tcBorders>
              <w:top w:val="single" w:sz="4" w:space="0" w:color="auto"/>
              <w:bottom w:val="single" w:sz="4" w:space="0" w:color="auto"/>
            </w:tcBorders>
            <w:shd w:val="clear" w:color="auto" w:fill="auto"/>
          </w:tcPr>
          <w:p w14:paraId="6B7C4C28" w14:textId="77777777" w:rsidR="00EC11FD" w:rsidRPr="00317259" w:rsidRDefault="00EC11FD" w:rsidP="00317259">
            <w:pPr>
              <w:pStyle w:val="TableText"/>
              <w:keepNext/>
              <w:spacing w:before="60" w:after="60"/>
              <w:jc w:val="center"/>
              <w:rPr>
                <w:b/>
                <w:sz w:val="18"/>
                <w:szCs w:val="18"/>
              </w:rPr>
            </w:pPr>
            <w:r w:rsidRPr="00317259">
              <w:rPr>
                <w:b/>
                <w:sz w:val="18"/>
                <w:szCs w:val="18"/>
              </w:rPr>
              <w:t>2013</w:t>
            </w:r>
          </w:p>
        </w:tc>
        <w:tc>
          <w:tcPr>
            <w:tcW w:w="691" w:type="dxa"/>
            <w:tcBorders>
              <w:top w:val="single" w:sz="4" w:space="0" w:color="auto"/>
              <w:bottom w:val="single" w:sz="4" w:space="0" w:color="auto"/>
            </w:tcBorders>
            <w:shd w:val="clear" w:color="auto" w:fill="auto"/>
          </w:tcPr>
          <w:p w14:paraId="1A829112" w14:textId="77777777" w:rsidR="00EC11FD" w:rsidRPr="00317259" w:rsidRDefault="00EC11FD" w:rsidP="00317259">
            <w:pPr>
              <w:pStyle w:val="TableText"/>
              <w:keepNext/>
              <w:spacing w:before="60" w:after="60"/>
              <w:jc w:val="center"/>
              <w:rPr>
                <w:b/>
                <w:sz w:val="18"/>
                <w:szCs w:val="18"/>
              </w:rPr>
            </w:pPr>
            <w:r w:rsidRPr="00317259">
              <w:rPr>
                <w:b/>
                <w:sz w:val="18"/>
                <w:szCs w:val="18"/>
              </w:rPr>
              <w:t>2014</w:t>
            </w:r>
          </w:p>
        </w:tc>
      </w:tr>
      <w:tr w:rsidR="00141BE9" w:rsidRPr="00715FD3" w14:paraId="2420B58B" w14:textId="77777777" w:rsidTr="00317259">
        <w:trPr>
          <w:cantSplit/>
        </w:trPr>
        <w:tc>
          <w:tcPr>
            <w:tcW w:w="1843" w:type="dxa"/>
            <w:tcBorders>
              <w:top w:val="single" w:sz="4" w:space="0" w:color="auto"/>
              <w:bottom w:val="single" w:sz="4" w:space="0" w:color="A6A6A6"/>
            </w:tcBorders>
            <w:shd w:val="clear" w:color="auto" w:fill="auto"/>
          </w:tcPr>
          <w:p w14:paraId="212026AC" w14:textId="77777777" w:rsidR="00EC11FD" w:rsidRPr="00317259" w:rsidRDefault="00EC11FD" w:rsidP="00317259">
            <w:pPr>
              <w:pStyle w:val="TableText"/>
              <w:keepNext/>
              <w:spacing w:before="60" w:after="60"/>
              <w:rPr>
                <w:sz w:val="18"/>
                <w:szCs w:val="18"/>
              </w:rPr>
            </w:pPr>
            <w:r w:rsidRPr="00317259">
              <w:rPr>
                <w:sz w:val="18"/>
                <w:szCs w:val="18"/>
              </w:rPr>
              <w:t>Pacific</w:t>
            </w:r>
          </w:p>
        </w:tc>
        <w:tc>
          <w:tcPr>
            <w:tcW w:w="691" w:type="dxa"/>
            <w:tcBorders>
              <w:top w:val="single" w:sz="4" w:space="0" w:color="auto"/>
              <w:bottom w:val="single" w:sz="4" w:space="0" w:color="A6A6A6"/>
            </w:tcBorders>
            <w:shd w:val="clear" w:color="auto" w:fill="auto"/>
          </w:tcPr>
          <w:p w14:paraId="69786A46" w14:textId="77777777" w:rsidR="00EC11FD" w:rsidRPr="00317259" w:rsidRDefault="00EC11FD" w:rsidP="00317259">
            <w:pPr>
              <w:pStyle w:val="TableText"/>
              <w:keepNext/>
              <w:spacing w:before="60" w:after="60"/>
              <w:jc w:val="center"/>
              <w:rPr>
                <w:sz w:val="18"/>
                <w:szCs w:val="18"/>
              </w:rPr>
            </w:pPr>
            <w:r w:rsidRPr="00317259">
              <w:rPr>
                <w:sz w:val="18"/>
                <w:szCs w:val="18"/>
              </w:rPr>
              <w:t>1.79</w:t>
            </w:r>
          </w:p>
        </w:tc>
        <w:tc>
          <w:tcPr>
            <w:tcW w:w="691" w:type="dxa"/>
            <w:tcBorders>
              <w:top w:val="single" w:sz="4" w:space="0" w:color="auto"/>
              <w:bottom w:val="single" w:sz="4" w:space="0" w:color="A6A6A6"/>
            </w:tcBorders>
            <w:shd w:val="clear" w:color="auto" w:fill="auto"/>
          </w:tcPr>
          <w:p w14:paraId="4B91FECF" w14:textId="77777777" w:rsidR="00EC11FD" w:rsidRPr="00317259" w:rsidRDefault="00EC11FD" w:rsidP="00317259">
            <w:pPr>
              <w:pStyle w:val="TableText"/>
              <w:keepNext/>
              <w:spacing w:before="60" w:after="60"/>
              <w:jc w:val="center"/>
              <w:rPr>
                <w:sz w:val="18"/>
                <w:szCs w:val="18"/>
              </w:rPr>
            </w:pPr>
            <w:r w:rsidRPr="00317259">
              <w:rPr>
                <w:sz w:val="18"/>
                <w:szCs w:val="18"/>
              </w:rPr>
              <w:t>1.55</w:t>
            </w:r>
          </w:p>
        </w:tc>
        <w:tc>
          <w:tcPr>
            <w:tcW w:w="691" w:type="dxa"/>
            <w:tcBorders>
              <w:top w:val="single" w:sz="4" w:space="0" w:color="auto"/>
              <w:bottom w:val="single" w:sz="4" w:space="0" w:color="A6A6A6"/>
            </w:tcBorders>
            <w:shd w:val="clear" w:color="auto" w:fill="auto"/>
          </w:tcPr>
          <w:p w14:paraId="3AE91CF2" w14:textId="77777777" w:rsidR="00EC11FD" w:rsidRPr="00317259" w:rsidRDefault="00EC11FD" w:rsidP="00317259">
            <w:pPr>
              <w:pStyle w:val="TableText"/>
              <w:keepNext/>
              <w:spacing w:before="60" w:after="60"/>
              <w:jc w:val="center"/>
              <w:rPr>
                <w:sz w:val="18"/>
                <w:szCs w:val="18"/>
              </w:rPr>
            </w:pPr>
            <w:r w:rsidRPr="00317259">
              <w:rPr>
                <w:sz w:val="18"/>
                <w:szCs w:val="18"/>
              </w:rPr>
              <w:t>1.73</w:t>
            </w:r>
          </w:p>
        </w:tc>
        <w:tc>
          <w:tcPr>
            <w:tcW w:w="691" w:type="dxa"/>
            <w:tcBorders>
              <w:top w:val="single" w:sz="4" w:space="0" w:color="auto"/>
              <w:bottom w:val="single" w:sz="4" w:space="0" w:color="A6A6A6"/>
            </w:tcBorders>
            <w:shd w:val="clear" w:color="auto" w:fill="auto"/>
          </w:tcPr>
          <w:p w14:paraId="1C085046" w14:textId="77777777" w:rsidR="00EC11FD" w:rsidRPr="00317259" w:rsidRDefault="00EC11FD" w:rsidP="00317259">
            <w:pPr>
              <w:pStyle w:val="TableText"/>
              <w:keepNext/>
              <w:spacing w:before="60" w:after="60"/>
              <w:jc w:val="center"/>
              <w:rPr>
                <w:sz w:val="18"/>
                <w:szCs w:val="18"/>
              </w:rPr>
            </w:pPr>
            <w:r w:rsidRPr="00317259">
              <w:rPr>
                <w:sz w:val="18"/>
                <w:szCs w:val="18"/>
              </w:rPr>
              <w:t>1.67</w:t>
            </w:r>
          </w:p>
        </w:tc>
        <w:tc>
          <w:tcPr>
            <w:tcW w:w="691" w:type="dxa"/>
            <w:tcBorders>
              <w:top w:val="single" w:sz="4" w:space="0" w:color="auto"/>
              <w:bottom w:val="single" w:sz="4" w:space="0" w:color="A6A6A6"/>
            </w:tcBorders>
            <w:shd w:val="clear" w:color="auto" w:fill="auto"/>
          </w:tcPr>
          <w:p w14:paraId="05FC578A" w14:textId="77777777" w:rsidR="00EC11FD" w:rsidRPr="00317259" w:rsidRDefault="00EC11FD" w:rsidP="00317259">
            <w:pPr>
              <w:pStyle w:val="TableText"/>
              <w:keepNext/>
              <w:spacing w:before="60" w:after="60"/>
              <w:jc w:val="center"/>
              <w:rPr>
                <w:sz w:val="18"/>
                <w:szCs w:val="18"/>
              </w:rPr>
            </w:pPr>
            <w:r w:rsidRPr="00317259">
              <w:rPr>
                <w:sz w:val="18"/>
                <w:szCs w:val="18"/>
              </w:rPr>
              <w:t>1.85</w:t>
            </w:r>
          </w:p>
        </w:tc>
        <w:tc>
          <w:tcPr>
            <w:tcW w:w="691" w:type="dxa"/>
            <w:tcBorders>
              <w:top w:val="single" w:sz="4" w:space="0" w:color="auto"/>
              <w:bottom w:val="single" w:sz="4" w:space="0" w:color="A6A6A6"/>
            </w:tcBorders>
            <w:shd w:val="clear" w:color="auto" w:fill="auto"/>
          </w:tcPr>
          <w:p w14:paraId="3CB6EEE6" w14:textId="77777777" w:rsidR="00EC11FD" w:rsidRPr="00317259" w:rsidRDefault="00EC11FD" w:rsidP="00317259">
            <w:pPr>
              <w:pStyle w:val="TableText"/>
              <w:keepNext/>
              <w:spacing w:before="60" w:after="60"/>
              <w:jc w:val="center"/>
              <w:rPr>
                <w:sz w:val="18"/>
                <w:szCs w:val="18"/>
              </w:rPr>
            </w:pPr>
            <w:r w:rsidRPr="00317259">
              <w:rPr>
                <w:sz w:val="18"/>
                <w:szCs w:val="18"/>
              </w:rPr>
              <w:t>1.68</w:t>
            </w:r>
          </w:p>
        </w:tc>
        <w:tc>
          <w:tcPr>
            <w:tcW w:w="691" w:type="dxa"/>
            <w:tcBorders>
              <w:top w:val="single" w:sz="4" w:space="0" w:color="auto"/>
              <w:bottom w:val="single" w:sz="4" w:space="0" w:color="A6A6A6"/>
            </w:tcBorders>
            <w:shd w:val="clear" w:color="auto" w:fill="auto"/>
          </w:tcPr>
          <w:p w14:paraId="50F7B602" w14:textId="77777777" w:rsidR="00EC11FD" w:rsidRPr="00317259" w:rsidRDefault="00EC11FD" w:rsidP="00317259">
            <w:pPr>
              <w:pStyle w:val="TableText"/>
              <w:keepNext/>
              <w:spacing w:before="60" w:after="60"/>
              <w:jc w:val="center"/>
              <w:rPr>
                <w:sz w:val="18"/>
                <w:szCs w:val="18"/>
              </w:rPr>
            </w:pPr>
            <w:r w:rsidRPr="00317259">
              <w:rPr>
                <w:sz w:val="18"/>
                <w:szCs w:val="18"/>
              </w:rPr>
              <w:t>1.63</w:t>
            </w:r>
          </w:p>
        </w:tc>
        <w:tc>
          <w:tcPr>
            <w:tcW w:w="691" w:type="dxa"/>
            <w:tcBorders>
              <w:top w:val="single" w:sz="4" w:space="0" w:color="auto"/>
              <w:bottom w:val="single" w:sz="4" w:space="0" w:color="A6A6A6"/>
            </w:tcBorders>
            <w:shd w:val="clear" w:color="auto" w:fill="auto"/>
          </w:tcPr>
          <w:p w14:paraId="4A0E5D5E" w14:textId="77777777" w:rsidR="00EC11FD" w:rsidRPr="00317259" w:rsidRDefault="00EC11FD" w:rsidP="00317259">
            <w:pPr>
              <w:pStyle w:val="TableText"/>
              <w:keepNext/>
              <w:spacing w:before="60" w:after="60"/>
              <w:jc w:val="center"/>
              <w:rPr>
                <w:sz w:val="18"/>
                <w:szCs w:val="18"/>
              </w:rPr>
            </w:pPr>
            <w:r w:rsidRPr="00317259">
              <w:rPr>
                <w:sz w:val="18"/>
                <w:szCs w:val="18"/>
              </w:rPr>
              <w:t>1.53</w:t>
            </w:r>
          </w:p>
        </w:tc>
      </w:tr>
      <w:tr w:rsidR="00141BE9" w:rsidRPr="00715FD3" w14:paraId="2F642761" w14:textId="77777777" w:rsidTr="00317259">
        <w:trPr>
          <w:cantSplit/>
        </w:trPr>
        <w:tc>
          <w:tcPr>
            <w:tcW w:w="1843" w:type="dxa"/>
            <w:tcBorders>
              <w:top w:val="single" w:sz="4" w:space="0" w:color="A6A6A6"/>
            </w:tcBorders>
            <w:shd w:val="clear" w:color="auto" w:fill="auto"/>
          </w:tcPr>
          <w:p w14:paraId="15E15989" w14:textId="77777777" w:rsidR="00EC11FD" w:rsidRPr="00317259" w:rsidRDefault="00EC11FD" w:rsidP="00317259">
            <w:pPr>
              <w:pStyle w:val="TableText"/>
              <w:spacing w:before="60" w:after="60"/>
              <w:rPr>
                <w:sz w:val="18"/>
                <w:szCs w:val="18"/>
              </w:rPr>
            </w:pPr>
            <w:r w:rsidRPr="00317259">
              <w:rPr>
                <w:sz w:val="18"/>
                <w:szCs w:val="18"/>
              </w:rPr>
              <w:t>Total New Zealand</w:t>
            </w:r>
          </w:p>
        </w:tc>
        <w:tc>
          <w:tcPr>
            <w:tcW w:w="691" w:type="dxa"/>
            <w:tcBorders>
              <w:top w:val="single" w:sz="4" w:space="0" w:color="A6A6A6"/>
            </w:tcBorders>
            <w:shd w:val="clear" w:color="auto" w:fill="auto"/>
          </w:tcPr>
          <w:p w14:paraId="01348D8D" w14:textId="77777777" w:rsidR="00EC11FD" w:rsidRPr="00317259" w:rsidRDefault="00EC11FD" w:rsidP="00317259">
            <w:pPr>
              <w:pStyle w:val="TableText"/>
              <w:spacing w:before="60" w:after="60"/>
              <w:jc w:val="center"/>
              <w:rPr>
                <w:sz w:val="18"/>
                <w:szCs w:val="18"/>
              </w:rPr>
            </w:pPr>
            <w:r w:rsidRPr="00317259">
              <w:rPr>
                <w:sz w:val="18"/>
                <w:szCs w:val="18"/>
              </w:rPr>
              <w:t>1.53</w:t>
            </w:r>
          </w:p>
        </w:tc>
        <w:tc>
          <w:tcPr>
            <w:tcW w:w="691" w:type="dxa"/>
            <w:tcBorders>
              <w:top w:val="single" w:sz="4" w:space="0" w:color="A6A6A6"/>
            </w:tcBorders>
            <w:shd w:val="clear" w:color="auto" w:fill="auto"/>
          </w:tcPr>
          <w:p w14:paraId="58271737" w14:textId="77777777" w:rsidR="00EC11FD" w:rsidRPr="00317259" w:rsidRDefault="00EC11FD" w:rsidP="00317259">
            <w:pPr>
              <w:pStyle w:val="TableText"/>
              <w:spacing w:before="60" w:after="60"/>
              <w:jc w:val="center"/>
              <w:rPr>
                <w:sz w:val="18"/>
                <w:szCs w:val="18"/>
              </w:rPr>
            </w:pPr>
            <w:r w:rsidRPr="00317259">
              <w:rPr>
                <w:sz w:val="18"/>
                <w:szCs w:val="18"/>
              </w:rPr>
              <w:t>1.42</w:t>
            </w:r>
          </w:p>
        </w:tc>
        <w:tc>
          <w:tcPr>
            <w:tcW w:w="691" w:type="dxa"/>
            <w:tcBorders>
              <w:top w:val="single" w:sz="4" w:space="0" w:color="A6A6A6"/>
            </w:tcBorders>
            <w:shd w:val="clear" w:color="auto" w:fill="auto"/>
          </w:tcPr>
          <w:p w14:paraId="6EB26D46" w14:textId="77777777" w:rsidR="00EC11FD" w:rsidRPr="00317259" w:rsidRDefault="00EC11FD" w:rsidP="00317259">
            <w:pPr>
              <w:pStyle w:val="TableText"/>
              <w:spacing w:before="60" w:after="60"/>
              <w:jc w:val="center"/>
              <w:rPr>
                <w:sz w:val="18"/>
                <w:szCs w:val="18"/>
              </w:rPr>
            </w:pPr>
            <w:r w:rsidRPr="00317259">
              <w:rPr>
                <w:sz w:val="18"/>
                <w:szCs w:val="18"/>
              </w:rPr>
              <w:t>1.36</w:t>
            </w:r>
          </w:p>
        </w:tc>
        <w:tc>
          <w:tcPr>
            <w:tcW w:w="691" w:type="dxa"/>
            <w:tcBorders>
              <w:top w:val="single" w:sz="4" w:space="0" w:color="A6A6A6"/>
            </w:tcBorders>
            <w:shd w:val="clear" w:color="auto" w:fill="auto"/>
          </w:tcPr>
          <w:p w14:paraId="4E1708FF" w14:textId="77777777" w:rsidR="00EC11FD" w:rsidRPr="00317259" w:rsidRDefault="00EC11FD" w:rsidP="00317259">
            <w:pPr>
              <w:pStyle w:val="TableText"/>
              <w:spacing w:before="60" w:after="60"/>
              <w:jc w:val="center"/>
              <w:rPr>
                <w:sz w:val="18"/>
                <w:szCs w:val="18"/>
              </w:rPr>
            </w:pPr>
            <w:r w:rsidRPr="00317259">
              <w:rPr>
                <w:sz w:val="18"/>
                <w:szCs w:val="18"/>
              </w:rPr>
              <w:t>1.23</w:t>
            </w:r>
          </w:p>
        </w:tc>
        <w:tc>
          <w:tcPr>
            <w:tcW w:w="691" w:type="dxa"/>
            <w:tcBorders>
              <w:top w:val="single" w:sz="4" w:space="0" w:color="A6A6A6"/>
            </w:tcBorders>
            <w:shd w:val="clear" w:color="auto" w:fill="auto"/>
          </w:tcPr>
          <w:p w14:paraId="64C0EE22" w14:textId="77777777" w:rsidR="00EC11FD" w:rsidRPr="00317259" w:rsidRDefault="00EC11FD" w:rsidP="00317259">
            <w:pPr>
              <w:pStyle w:val="TableText"/>
              <w:spacing w:before="60" w:after="60"/>
              <w:jc w:val="center"/>
              <w:rPr>
                <w:sz w:val="18"/>
                <w:szCs w:val="18"/>
              </w:rPr>
            </w:pPr>
            <w:r w:rsidRPr="00317259">
              <w:rPr>
                <w:sz w:val="18"/>
                <w:szCs w:val="18"/>
              </w:rPr>
              <w:t>1.24</w:t>
            </w:r>
          </w:p>
        </w:tc>
        <w:tc>
          <w:tcPr>
            <w:tcW w:w="691" w:type="dxa"/>
            <w:tcBorders>
              <w:top w:val="single" w:sz="4" w:space="0" w:color="A6A6A6"/>
            </w:tcBorders>
            <w:shd w:val="clear" w:color="auto" w:fill="auto"/>
          </w:tcPr>
          <w:p w14:paraId="587C83D7" w14:textId="77777777" w:rsidR="00EC11FD" w:rsidRPr="00317259" w:rsidRDefault="00EC11FD" w:rsidP="00317259">
            <w:pPr>
              <w:pStyle w:val="TableText"/>
              <w:spacing w:before="60" w:after="60"/>
              <w:jc w:val="center"/>
              <w:rPr>
                <w:sz w:val="18"/>
                <w:szCs w:val="18"/>
              </w:rPr>
            </w:pPr>
            <w:r w:rsidRPr="00317259">
              <w:rPr>
                <w:sz w:val="18"/>
                <w:szCs w:val="18"/>
              </w:rPr>
              <w:t>1.16</w:t>
            </w:r>
          </w:p>
        </w:tc>
        <w:tc>
          <w:tcPr>
            <w:tcW w:w="691" w:type="dxa"/>
            <w:tcBorders>
              <w:top w:val="single" w:sz="4" w:space="0" w:color="A6A6A6"/>
            </w:tcBorders>
            <w:shd w:val="clear" w:color="auto" w:fill="auto"/>
          </w:tcPr>
          <w:p w14:paraId="3BDAA1C1" w14:textId="77777777" w:rsidR="00EC11FD" w:rsidRPr="00317259" w:rsidRDefault="00EC11FD" w:rsidP="00317259">
            <w:pPr>
              <w:pStyle w:val="TableText"/>
              <w:spacing w:before="60" w:after="60"/>
              <w:jc w:val="center"/>
              <w:rPr>
                <w:sz w:val="18"/>
                <w:szCs w:val="18"/>
              </w:rPr>
            </w:pPr>
            <w:r w:rsidRPr="00317259">
              <w:rPr>
                <w:sz w:val="18"/>
                <w:szCs w:val="18"/>
              </w:rPr>
              <w:t>1.14</w:t>
            </w:r>
          </w:p>
        </w:tc>
        <w:tc>
          <w:tcPr>
            <w:tcW w:w="691" w:type="dxa"/>
            <w:tcBorders>
              <w:top w:val="single" w:sz="4" w:space="0" w:color="A6A6A6"/>
            </w:tcBorders>
            <w:shd w:val="clear" w:color="auto" w:fill="auto"/>
          </w:tcPr>
          <w:p w14:paraId="4D7C2A00" w14:textId="77777777" w:rsidR="00EC11FD" w:rsidRPr="00317259" w:rsidRDefault="00EC11FD" w:rsidP="00317259">
            <w:pPr>
              <w:pStyle w:val="TableText"/>
              <w:spacing w:before="60" w:after="60"/>
              <w:jc w:val="center"/>
              <w:rPr>
                <w:sz w:val="18"/>
                <w:szCs w:val="18"/>
              </w:rPr>
            </w:pPr>
            <w:r w:rsidRPr="00317259">
              <w:rPr>
                <w:sz w:val="18"/>
                <w:szCs w:val="18"/>
              </w:rPr>
              <w:t>1.02</w:t>
            </w:r>
          </w:p>
        </w:tc>
      </w:tr>
    </w:tbl>
    <w:p w14:paraId="304784DD" w14:textId="77777777" w:rsidR="00EC11FD" w:rsidRPr="00022816" w:rsidRDefault="00EC11FD" w:rsidP="00022816"/>
    <w:p w14:paraId="42C0D6D8" w14:textId="77777777" w:rsidR="007B378C" w:rsidRPr="00A119E8" w:rsidRDefault="007B378C" w:rsidP="00EC11FD">
      <w:r w:rsidRPr="00866035">
        <w:rPr>
          <w:b/>
        </w:rPr>
        <w:t>Note:</w:t>
      </w:r>
      <w:r w:rsidRPr="00A119E8">
        <w:t xml:space="preserve"> The latest data for this indicator is from 2014.</w:t>
      </w:r>
      <w:r w:rsidRPr="006D0BC5">
        <w:t xml:space="preserve"> </w:t>
      </w:r>
      <w:r w:rsidRPr="00A119E8">
        <w:t>There is no set national target.</w:t>
      </w:r>
    </w:p>
    <w:p w14:paraId="7AFEFE06" w14:textId="77777777" w:rsidR="007B378C" w:rsidRPr="00A119E8" w:rsidRDefault="007B378C" w:rsidP="00EC11FD"/>
    <w:p w14:paraId="2364190D" w14:textId="77777777" w:rsidR="007B378C" w:rsidRDefault="007B378C" w:rsidP="00EC11FD">
      <w:r w:rsidRPr="008878BC">
        <w:t xml:space="preserve">Figure 20 </w:t>
      </w:r>
      <w:bookmarkStart w:id="145" w:name="_Toc428368076"/>
      <w:bookmarkStart w:id="146" w:name="_Toc428370454"/>
      <w:bookmarkStart w:id="147" w:name="_Toc445801459"/>
      <w:bookmarkStart w:id="148" w:name="_Toc447527158"/>
      <w:r w:rsidRPr="008878BC">
        <w:t>shows no change from the December 2015 Progress Report.</w:t>
      </w:r>
    </w:p>
    <w:p w14:paraId="5221DEB7" w14:textId="77777777" w:rsidR="007B378C" w:rsidRDefault="007B378C" w:rsidP="00EC11FD"/>
    <w:p w14:paraId="7869E7E5" w14:textId="77777777" w:rsidR="007B378C" w:rsidRPr="00A119E8" w:rsidRDefault="007B378C" w:rsidP="00EC11FD">
      <w:pPr>
        <w:pStyle w:val="Figure"/>
        <w:rPr>
          <w:rFonts w:cs="Arial"/>
        </w:rPr>
      </w:pPr>
      <w:bookmarkStart w:id="149" w:name="_Toc458409440"/>
      <w:r w:rsidRPr="00A119E8">
        <w:lastRenderedPageBreak/>
        <w:t xml:space="preserve">Figure </w:t>
      </w:r>
      <w:r>
        <w:t>21</w:t>
      </w:r>
      <w:r w:rsidRPr="00A119E8">
        <w:t>: Mean rate of DMFT at school year eight, Pacific peoples, by priority DHBs, 2007–201</w:t>
      </w:r>
      <w:bookmarkEnd w:id="145"/>
      <w:bookmarkEnd w:id="146"/>
      <w:bookmarkEnd w:id="147"/>
      <w:bookmarkEnd w:id="148"/>
      <w:r>
        <w:t>4</w:t>
      </w:r>
      <w:bookmarkEnd w:id="149"/>
    </w:p>
    <w:p w14:paraId="11F23F18" w14:textId="77777777" w:rsidR="007B378C" w:rsidRDefault="00362409" w:rsidP="000551A4">
      <w:pPr>
        <w:keepNext/>
      </w:pPr>
      <w:r>
        <w:rPr>
          <w:noProof/>
          <w:lang w:eastAsia="en-NZ"/>
        </w:rPr>
        <w:drawing>
          <wp:inline distT="0" distB="0" distL="0" distR="0" wp14:anchorId="5A94706F" wp14:editId="18BDF2EB">
            <wp:extent cx="5880538" cy="3596632"/>
            <wp:effectExtent l="0" t="0" r="6350" b="4445"/>
            <wp:docPr id="67" name="Picture 1" title="Figure 21: Mean rate of DMFT at school year eight, Pacific peoples, by priority DHBs, 2007–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91346" cy="3603242"/>
                    </a:xfrm>
                    <a:prstGeom prst="rect">
                      <a:avLst/>
                    </a:prstGeom>
                    <a:noFill/>
                    <a:ln>
                      <a:noFill/>
                    </a:ln>
                  </pic:spPr>
                </pic:pic>
              </a:graphicData>
            </a:graphic>
          </wp:inline>
        </w:drawing>
      </w:r>
    </w:p>
    <w:tbl>
      <w:tblPr>
        <w:tblW w:w="6804"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843"/>
        <w:gridCol w:w="620"/>
        <w:gridCol w:w="620"/>
        <w:gridCol w:w="620"/>
        <w:gridCol w:w="620"/>
        <w:gridCol w:w="620"/>
        <w:gridCol w:w="620"/>
        <w:gridCol w:w="620"/>
        <w:gridCol w:w="621"/>
      </w:tblGrid>
      <w:tr w:rsidR="00141BE9" w:rsidRPr="00715FD3" w14:paraId="5E5E3FF5" w14:textId="77777777" w:rsidTr="00317259">
        <w:trPr>
          <w:cantSplit/>
        </w:trPr>
        <w:tc>
          <w:tcPr>
            <w:tcW w:w="1843" w:type="dxa"/>
            <w:tcBorders>
              <w:top w:val="single" w:sz="4" w:space="0" w:color="auto"/>
              <w:bottom w:val="single" w:sz="4" w:space="0" w:color="auto"/>
            </w:tcBorders>
            <w:shd w:val="clear" w:color="auto" w:fill="auto"/>
          </w:tcPr>
          <w:p w14:paraId="156B3BC9" w14:textId="77777777" w:rsidR="00EC11FD" w:rsidRPr="00317259" w:rsidRDefault="00EC11FD" w:rsidP="00317259">
            <w:pPr>
              <w:pStyle w:val="TableText"/>
              <w:keepNext/>
              <w:spacing w:before="60" w:after="60"/>
              <w:rPr>
                <w:sz w:val="18"/>
                <w:szCs w:val="18"/>
              </w:rPr>
            </w:pPr>
          </w:p>
        </w:tc>
        <w:tc>
          <w:tcPr>
            <w:tcW w:w="620" w:type="dxa"/>
            <w:tcBorders>
              <w:top w:val="single" w:sz="4" w:space="0" w:color="auto"/>
              <w:bottom w:val="single" w:sz="4" w:space="0" w:color="auto"/>
            </w:tcBorders>
            <w:shd w:val="clear" w:color="auto" w:fill="auto"/>
          </w:tcPr>
          <w:p w14:paraId="4DE14D1C" w14:textId="77777777" w:rsidR="00EC11FD" w:rsidRPr="00317259" w:rsidRDefault="00EC11FD" w:rsidP="00317259">
            <w:pPr>
              <w:pStyle w:val="TableText"/>
              <w:keepNext/>
              <w:spacing w:before="60" w:after="60"/>
              <w:jc w:val="center"/>
              <w:rPr>
                <w:b/>
                <w:sz w:val="18"/>
                <w:szCs w:val="18"/>
              </w:rPr>
            </w:pPr>
            <w:r w:rsidRPr="00317259">
              <w:rPr>
                <w:b/>
                <w:sz w:val="18"/>
                <w:szCs w:val="18"/>
              </w:rPr>
              <w:t>2007</w:t>
            </w:r>
          </w:p>
        </w:tc>
        <w:tc>
          <w:tcPr>
            <w:tcW w:w="620" w:type="dxa"/>
            <w:tcBorders>
              <w:top w:val="single" w:sz="4" w:space="0" w:color="auto"/>
              <w:bottom w:val="single" w:sz="4" w:space="0" w:color="auto"/>
            </w:tcBorders>
            <w:shd w:val="clear" w:color="auto" w:fill="auto"/>
          </w:tcPr>
          <w:p w14:paraId="575802C3" w14:textId="77777777" w:rsidR="00EC11FD" w:rsidRPr="00317259" w:rsidRDefault="00EC11FD" w:rsidP="00317259">
            <w:pPr>
              <w:pStyle w:val="TableText"/>
              <w:keepNext/>
              <w:spacing w:before="60" w:after="60"/>
              <w:jc w:val="center"/>
              <w:rPr>
                <w:b/>
                <w:sz w:val="18"/>
                <w:szCs w:val="18"/>
              </w:rPr>
            </w:pPr>
            <w:r w:rsidRPr="00317259">
              <w:rPr>
                <w:b/>
                <w:sz w:val="18"/>
                <w:szCs w:val="18"/>
              </w:rPr>
              <w:t>2008</w:t>
            </w:r>
          </w:p>
        </w:tc>
        <w:tc>
          <w:tcPr>
            <w:tcW w:w="620" w:type="dxa"/>
            <w:tcBorders>
              <w:top w:val="single" w:sz="4" w:space="0" w:color="auto"/>
              <w:bottom w:val="single" w:sz="4" w:space="0" w:color="auto"/>
            </w:tcBorders>
            <w:shd w:val="clear" w:color="auto" w:fill="auto"/>
          </w:tcPr>
          <w:p w14:paraId="666ED9A4" w14:textId="77777777" w:rsidR="00EC11FD" w:rsidRPr="00317259" w:rsidRDefault="00EC11FD" w:rsidP="00317259">
            <w:pPr>
              <w:pStyle w:val="TableText"/>
              <w:keepNext/>
              <w:spacing w:before="60" w:after="60"/>
              <w:jc w:val="center"/>
              <w:rPr>
                <w:b/>
                <w:sz w:val="18"/>
                <w:szCs w:val="18"/>
              </w:rPr>
            </w:pPr>
            <w:r w:rsidRPr="00317259">
              <w:rPr>
                <w:b/>
                <w:sz w:val="18"/>
                <w:szCs w:val="18"/>
              </w:rPr>
              <w:t>2009</w:t>
            </w:r>
          </w:p>
        </w:tc>
        <w:tc>
          <w:tcPr>
            <w:tcW w:w="620" w:type="dxa"/>
            <w:tcBorders>
              <w:top w:val="single" w:sz="4" w:space="0" w:color="auto"/>
              <w:bottom w:val="single" w:sz="4" w:space="0" w:color="auto"/>
            </w:tcBorders>
            <w:shd w:val="clear" w:color="auto" w:fill="auto"/>
          </w:tcPr>
          <w:p w14:paraId="45A04A82" w14:textId="77777777" w:rsidR="00EC11FD" w:rsidRPr="00317259" w:rsidRDefault="00EC11FD" w:rsidP="00317259">
            <w:pPr>
              <w:pStyle w:val="TableText"/>
              <w:keepNext/>
              <w:spacing w:before="60" w:after="60"/>
              <w:jc w:val="center"/>
              <w:rPr>
                <w:b/>
                <w:sz w:val="18"/>
                <w:szCs w:val="18"/>
              </w:rPr>
            </w:pPr>
            <w:r w:rsidRPr="00317259">
              <w:rPr>
                <w:b/>
                <w:sz w:val="18"/>
                <w:szCs w:val="18"/>
              </w:rPr>
              <w:t>2010</w:t>
            </w:r>
          </w:p>
        </w:tc>
        <w:tc>
          <w:tcPr>
            <w:tcW w:w="620" w:type="dxa"/>
            <w:tcBorders>
              <w:top w:val="single" w:sz="4" w:space="0" w:color="auto"/>
              <w:bottom w:val="single" w:sz="4" w:space="0" w:color="auto"/>
            </w:tcBorders>
            <w:shd w:val="clear" w:color="auto" w:fill="auto"/>
          </w:tcPr>
          <w:p w14:paraId="31574694" w14:textId="77777777" w:rsidR="00EC11FD" w:rsidRPr="00317259" w:rsidRDefault="00EC11FD" w:rsidP="00317259">
            <w:pPr>
              <w:pStyle w:val="TableText"/>
              <w:keepNext/>
              <w:spacing w:before="60" w:after="60"/>
              <w:jc w:val="center"/>
              <w:rPr>
                <w:b/>
                <w:sz w:val="18"/>
                <w:szCs w:val="18"/>
              </w:rPr>
            </w:pPr>
            <w:r w:rsidRPr="00317259">
              <w:rPr>
                <w:b/>
                <w:sz w:val="18"/>
                <w:szCs w:val="18"/>
              </w:rPr>
              <w:t>2011</w:t>
            </w:r>
          </w:p>
        </w:tc>
        <w:tc>
          <w:tcPr>
            <w:tcW w:w="620" w:type="dxa"/>
            <w:tcBorders>
              <w:top w:val="single" w:sz="4" w:space="0" w:color="auto"/>
              <w:bottom w:val="single" w:sz="4" w:space="0" w:color="auto"/>
            </w:tcBorders>
            <w:shd w:val="clear" w:color="auto" w:fill="auto"/>
          </w:tcPr>
          <w:p w14:paraId="7C3B5E13" w14:textId="77777777" w:rsidR="00EC11FD" w:rsidRPr="00317259" w:rsidRDefault="00EC11FD" w:rsidP="00317259">
            <w:pPr>
              <w:pStyle w:val="TableText"/>
              <w:keepNext/>
              <w:spacing w:before="60" w:after="60"/>
              <w:jc w:val="center"/>
              <w:rPr>
                <w:b/>
                <w:sz w:val="18"/>
                <w:szCs w:val="18"/>
              </w:rPr>
            </w:pPr>
            <w:r w:rsidRPr="00317259">
              <w:rPr>
                <w:b/>
                <w:sz w:val="18"/>
                <w:szCs w:val="18"/>
              </w:rPr>
              <w:t>2012</w:t>
            </w:r>
          </w:p>
        </w:tc>
        <w:tc>
          <w:tcPr>
            <w:tcW w:w="620" w:type="dxa"/>
            <w:tcBorders>
              <w:top w:val="single" w:sz="4" w:space="0" w:color="auto"/>
              <w:bottom w:val="single" w:sz="4" w:space="0" w:color="auto"/>
            </w:tcBorders>
            <w:shd w:val="clear" w:color="auto" w:fill="auto"/>
          </w:tcPr>
          <w:p w14:paraId="0C94F598" w14:textId="77777777" w:rsidR="00EC11FD" w:rsidRPr="00317259" w:rsidRDefault="00EC11FD" w:rsidP="00317259">
            <w:pPr>
              <w:pStyle w:val="TableText"/>
              <w:keepNext/>
              <w:spacing w:before="60" w:after="60"/>
              <w:jc w:val="center"/>
              <w:rPr>
                <w:b/>
                <w:sz w:val="18"/>
                <w:szCs w:val="18"/>
              </w:rPr>
            </w:pPr>
            <w:r w:rsidRPr="00317259">
              <w:rPr>
                <w:b/>
                <w:sz w:val="18"/>
                <w:szCs w:val="18"/>
              </w:rPr>
              <w:t>2013</w:t>
            </w:r>
          </w:p>
        </w:tc>
        <w:tc>
          <w:tcPr>
            <w:tcW w:w="621" w:type="dxa"/>
            <w:tcBorders>
              <w:top w:val="single" w:sz="4" w:space="0" w:color="auto"/>
              <w:bottom w:val="single" w:sz="4" w:space="0" w:color="auto"/>
            </w:tcBorders>
            <w:shd w:val="clear" w:color="auto" w:fill="auto"/>
          </w:tcPr>
          <w:p w14:paraId="499E70E8" w14:textId="77777777" w:rsidR="00EC11FD" w:rsidRPr="00317259" w:rsidRDefault="00EC11FD" w:rsidP="00317259">
            <w:pPr>
              <w:pStyle w:val="TableText"/>
              <w:keepNext/>
              <w:spacing w:before="60" w:after="60"/>
              <w:jc w:val="center"/>
              <w:rPr>
                <w:b/>
                <w:sz w:val="18"/>
                <w:szCs w:val="18"/>
              </w:rPr>
            </w:pPr>
            <w:r w:rsidRPr="00317259">
              <w:rPr>
                <w:b/>
                <w:sz w:val="18"/>
                <w:szCs w:val="18"/>
              </w:rPr>
              <w:t>2014</w:t>
            </w:r>
          </w:p>
        </w:tc>
      </w:tr>
      <w:tr w:rsidR="00141BE9" w:rsidRPr="00715FD3" w14:paraId="0CF496ED" w14:textId="77777777" w:rsidTr="00317259">
        <w:trPr>
          <w:cantSplit/>
        </w:trPr>
        <w:tc>
          <w:tcPr>
            <w:tcW w:w="1843" w:type="dxa"/>
            <w:tcBorders>
              <w:top w:val="single" w:sz="4" w:space="0" w:color="auto"/>
              <w:bottom w:val="single" w:sz="4" w:space="0" w:color="A6A6A6"/>
            </w:tcBorders>
            <w:shd w:val="clear" w:color="auto" w:fill="auto"/>
          </w:tcPr>
          <w:p w14:paraId="60C88560" w14:textId="77777777" w:rsidR="00EC11FD" w:rsidRPr="00317259" w:rsidRDefault="00EC11FD" w:rsidP="00317259">
            <w:pPr>
              <w:pStyle w:val="TableText"/>
              <w:keepNext/>
              <w:spacing w:before="60" w:after="60"/>
              <w:rPr>
                <w:sz w:val="18"/>
                <w:szCs w:val="18"/>
              </w:rPr>
            </w:pPr>
            <w:r w:rsidRPr="00317259">
              <w:rPr>
                <w:sz w:val="18"/>
                <w:szCs w:val="18"/>
              </w:rPr>
              <w:t>Auckland</w:t>
            </w:r>
          </w:p>
        </w:tc>
        <w:tc>
          <w:tcPr>
            <w:tcW w:w="620" w:type="dxa"/>
            <w:tcBorders>
              <w:top w:val="single" w:sz="4" w:space="0" w:color="auto"/>
              <w:bottom w:val="single" w:sz="4" w:space="0" w:color="A6A6A6"/>
            </w:tcBorders>
            <w:shd w:val="clear" w:color="auto" w:fill="auto"/>
          </w:tcPr>
          <w:p w14:paraId="07B198E2" w14:textId="77777777" w:rsidR="00EC11FD" w:rsidRPr="00317259" w:rsidRDefault="00EC11FD" w:rsidP="00317259">
            <w:pPr>
              <w:pStyle w:val="TableText"/>
              <w:keepNext/>
              <w:spacing w:before="60" w:after="60"/>
              <w:jc w:val="center"/>
              <w:rPr>
                <w:sz w:val="18"/>
                <w:szCs w:val="18"/>
              </w:rPr>
            </w:pPr>
            <w:r w:rsidRPr="00317259">
              <w:rPr>
                <w:sz w:val="18"/>
                <w:szCs w:val="18"/>
              </w:rPr>
              <w:t>1.79</w:t>
            </w:r>
          </w:p>
        </w:tc>
        <w:tc>
          <w:tcPr>
            <w:tcW w:w="620" w:type="dxa"/>
            <w:tcBorders>
              <w:top w:val="single" w:sz="4" w:space="0" w:color="auto"/>
              <w:bottom w:val="single" w:sz="4" w:space="0" w:color="A6A6A6"/>
            </w:tcBorders>
            <w:shd w:val="clear" w:color="auto" w:fill="auto"/>
          </w:tcPr>
          <w:p w14:paraId="4342C3E2" w14:textId="77777777" w:rsidR="00EC11FD" w:rsidRPr="00317259" w:rsidRDefault="00EC11FD" w:rsidP="00317259">
            <w:pPr>
              <w:pStyle w:val="TableText"/>
              <w:keepNext/>
              <w:spacing w:before="60" w:after="60"/>
              <w:jc w:val="center"/>
              <w:rPr>
                <w:sz w:val="18"/>
                <w:szCs w:val="18"/>
              </w:rPr>
            </w:pPr>
            <w:r w:rsidRPr="00317259">
              <w:rPr>
                <w:sz w:val="18"/>
                <w:szCs w:val="18"/>
              </w:rPr>
              <w:t>1.26</w:t>
            </w:r>
          </w:p>
        </w:tc>
        <w:tc>
          <w:tcPr>
            <w:tcW w:w="620" w:type="dxa"/>
            <w:tcBorders>
              <w:top w:val="single" w:sz="4" w:space="0" w:color="auto"/>
              <w:bottom w:val="single" w:sz="4" w:space="0" w:color="A6A6A6"/>
            </w:tcBorders>
            <w:shd w:val="clear" w:color="auto" w:fill="auto"/>
          </w:tcPr>
          <w:p w14:paraId="73618E43" w14:textId="77777777" w:rsidR="00EC11FD" w:rsidRPr="00317259" w:rsidRDefault="00EC11FD" w:rsidP="00317259">
            <w:pPr>
              <w:pStyle w:val="TableText"/>
              <w:keepNext/>
              <w:spacing w:before="60" w:after="60"/>
              <w:jc w:val="center"/>
              <w:rPr>
                <w:sz w:val="18"/>
                <w:szCs w:val="18"/>
              </w:rPr>
            </w:pPr>
            <w:r w:rsidRPr="00317259">
              <w:rPr>
                <w:sz w:val="18"/>
                <w:szCs w:val="18"/>
              </w:rPr>
              <w:t>1.67</w:t>
            </w:r>
          </w:p>
        </w:tc>
        <w:tc>
          <w:tcPr>
            <w:tcW w:w="620" w:type="dxa"/>
            <w:tcBorders>
              <w:top w:val="single" w:sz="4" w:space="0" w:color="auto"/>
              <w:bottom w:val="single" w:sz="4" w:space="0" w:color="A6A6A6"/>
            </w:tcBorders>
            <w:shd w:val="clear" w:color="auto" w:fill="auto"/>
          </w:tcPr>
          <w:p w14:paraId="009BA664" w14:textId="77777777" w:rsidR="00EC11FD" w:rsidRPr="00317259" w:rsidRDefault="00EC11FD" w:rsidP="00317259">
            <w:pPr>
              <w:pStyle w:val="TableText"/>
              <w:keepNext/>
              <w:spacing w:before="60" w:after="60"/>
              <w:jc w:val="center"/>
              <w:rPr>
                <w:sz w:val="18"/>
                <w:szCs w:val="18"/>
              </w:rPr>
            </w:pPr>
            <w:r w:rsidRPr="00317259">
              <w:rPr>
                <w:sz w:val="18"/>
                <w:szCs w:val="18"/>
              </w:rPr>
              <w:t>1.57</w:t>
            </w:r>
          </w:p>
        </w:tc>
        <w:tc>
          <w:tcPr>
            <w:tcW w:w="620" w:type="dxa"/>
            <w:tcBorders>
              <w:top w:val="single" w:sz="4" w:space="0" w:color="auto"/>
              <w:bottom w:val="single" w:sz="4" w:space="0" w:color="A6A6A6"/>
            </w:tcBorders>
            <w:shd w:val="clear" w:color="auto" w:fill="auto"/>
          </w:tcPr>
          <w:p w14:paraId="6E4AFC27" w14:textId="77777777" w:rsidR="00EC11FD" w:rsidRPr="00317259" w:rsidRDefault="00EC11FD" w:rsidP="00317259">
            <w:pPr>
              <w:pStyle w:val="TableText"/>
              <w:keepNext/>
              <w:spacing w:before="60" w:after="60"/>
              <w:jc w:val="center"/>
              <w:rPr>
                <w:sz w:val="18"/>
                <w:szCs w:val="18"/>
              </w:rPr>
            </w:pPr>
            <w:r w:rsidRPr="00317259">
              <w:rPr>
                <w:sz w:val="18"/>
                <w:szCs w:val="18"/>
              </w:rPr>
              <w:t>1.74</w:t>
            </w:r>
          </w:p>
        </w:tc>
        <w:tc>
          <w:tcPr>
            <w:tcW w:w="620" w:type="dxa"/>
            <w:tcBorders>
              <w:top w:val="single" w:sz="4" w:space="0" w:color="auto"/>
              <w:bottom w:val="single" w:sz="4" w:space="0" w:color="A6A6A6"/>
            </w:tcBorders>
            <w:shd w:val="clear" w:color="auto" w:fill="auto"/>
          </w:tcPr>
          <w:p w14:paraId="4DB85C5B" w14:textId="77777777" w:rsidR="00EC11FD" w:rsidRPr="00317259" w:rsidRDefault="00EC11FD" w:rsidP="00317259">
            <w:pPr>
              <w:pStyle w:val="TableText"/>
              <w:keepNext/>
              <w:spacing w:before="60" w:after="60"/>
              <w:jc w:val="center"/>
              <w:rPr>
                <w:sz w:val="18"/>
                <w:szCs w:val="18"/>
              </w:rPr>
            </w:pPr>
            <w:r w:rsidRPr="00317259">
              <w:rPr>
                <w:sz w:val="18"/>
                <w:szCs w:val="18"/>
              </w:rPr>
              <w:t>1.76</w:t>
            </w:r>
          </w:p>
        </w:tc>
        <w:tc>
          <w:tcPr>
            <w:tcW w:w="620" w:type="dxa"/>
            <w:tcBorders>
              <w:top w:val="single" w:sz="4" w:space="0" w:color="auto"/>
              <w:bottom w:val="single" w:sz="4" w:space="0" w:color="A6A6A6"/>
            </w:tcBorders>
            <w:shd w:val="clear" w:color="auto" w:fill="auto"/>
          </w:tcPr>
          <w:p w14:paraId="34BBDB90" w14:textId="77777777" w:rsidR="00EC11FD" w:rsidRPr="00317259" w:rsidRDefault="00EC11FD" w:rsidP="00317259">
            <w:pPr>
              <w:pStyle w:val="TableText"/>
              <w:keepNext/>
              <w:spacing w:before="60" w:after="60"/>
              <w:jc w:val="center"/>
              <w:rPr>
                <w:sz w:val="18"/>
                <w:szCs w:val="18"/>
              </w:rPr>
            </w:pPr>
            <w:r w:rsidRPr="00317259">
              <w:rPr>
                <w:sz w:val="18"/>
                <w:szCs w:val="18"/>
              </w:rPr>
              <w:t>1.57</w:t>
            </w:r>
          </w:p>
        </w:tc>
        <w:tc>
          <w:tcPr>
            <w:tcW w:w="621" w:type="dxa"/>
            <w:tcBorders>
              <w:top w:val="single" w:sz="4" w:space="0" w:color="auto"/>
              <w:bottom w:val="single" w:sz="4" w:space="0" w:color="A6A6A6"/>
            </w:tcBorders>
            <w:shd w:val="clear" w:color="auto" w:fill="auto"/>
          </w:tcPr>
          <w:p w14:paraId="25E2E840" w14:textId="77777777" w:rsidR="00EC11FD" w:rsidRPr="00317259" w:rsidRDefault="00EC11FD" w:rsidP="00317259">
            <w:pPr>
              <w:pStyle w:val="TableText"/>
              <w:keepNext/>
              <w:spacing w:before="60" w:after="60"/>
              <w:jc w:val="center"/>
              <w:rPr>
                <w:sz w:val="18"/>
                <w:szCs w:val="18"/>
              </w:rPr>
            </w:pPr>
            <w:r w:rsidRPr="00317259">
              <w:rPr>
                <w:sz w:val="18"/>
                <w:szCs w:val="18"/>
              </w:rPr>
              <w:t>1.49</w:t>
            </w:r>
          </w:p>
        </w:tc>
      </w:tr>
      <w:tr w:rsidR="00141BE9" w:rsidRPr="00715FD3" w14:paraId="7BE85F56" w14:textId="77777777" w:rsidTr="00317259">
        <w:trPr>
          <w:cantSplit/>
        </w:trPr>
        <w:tc>
          <w:tcPr>
            <w:tcW w:w="1843" w:type="dxa"/>
            <w:tcBorders>
              <w:top w:val="single" w:sz="4" w:space="0" w:color="A6A6A6"/>
              <w:bottom w:val="single" w:sz="4" w:space="0" w:color="A6A6A6"/>
            </w:tcBorders>
            <w:shd w:val="clear" w:color="auto" w:fill="auto"/>
          </w:tcPr>
          <w:p w14:paraId="1E4EB401" w14:textId="77777777" w:rsidR="00EC11FD" w:rsidRPr="00317259" w:rsidRDefault="00EC11FD" w:rsidP="00317259">
            <w:pPr>
              <w:pStyle w:val="TableText"/>
              <w:keepNext/>
              <w:spacing w:before="60" w:after="60"/>
              <w:rPr>
                <w:sz w:val="18"/>
                <w:szCs w:val="18"/>
              </w:rPr>
            </w:pPr>
            <w:r w:rsidRPr="00317259">
              <w:rPr>
                <w:sz w:val="18"/>
                <w:szCs w:val="18"/>
              </w:rPr>
              <w:t>Canterbury</w:t>
            </w:r>
          </w:p>
        </w:tc>
        <w:tc>
          <w:tcPr>
            <w:tcW w:w="620" w:type="dxa"/>
            <w:tcBorders>
              <w:top w:val="single" w:sz="4" w:space="0" w:color="A6A6A6"/>
              <w:bottom w:val="single" w:sz="4" w:space="0" w:color="A6A6A6"/>
            </w:tcBorders>
            <w:shd w:val="clear" w:color="auto" w:fill="auto"/>
          </w:tcPr>
          <w:p w14:paraId="4C5C3CCA" w14:textId="77777777" w:rsidR="00EC11FD" w:rsidRPr="00317259" w:rsidRDefault="00EC11FD" w:rsidP="00317259">
            <w:pPr>
              <w:pStyle w:val="TableText"/>
              <w:keepNext/>
              <w:spacing w:before="60" w:after="60"/>
              <w:jc w:val="center"/>
              <w:rPr>
                <w:sz w:val="18"/>
                <w:szCs w:val="18"/>
              </w:rPr>
            </w:pPr>
            <w:r w:rsidRPr="00317259">
              <w:rPr>
                <w:sz w:val="18"/>
                <w:szCs w:val="18"/>
              </w:rPr>
              <w:t>2.38</w:t>
            </w:r>
          </w:p>
        </w:tc>
        <w:tc>
          <w:tcPr>
            <w:tcW w:w="620" w:type="dxa"/>
            <w:tcBorders>
              <w:top w:val="single" w:sz="4" w:space="0" w:color="A6A6A6"/>
              <w:bottom w:val="single" w:sz="4" w:space="0" w:color="A6A6A6"/>
            </w:tcBorders>
            <w:shd w:val="clear" w:color="auto" w:fill="auto"/>
          </w:tcPr>
          <w:p w14:paraId="0994F497" w14:textId="77777777" w:rsidR="00EC11FD" w:rsidRPr="00317259" w:rsidRDefault="00EC11FD" w:rsidP="00317259">
            <w:pPr>
              <w:pStyle w:val="TableText"/>
              <w:keepNext/>
              <w:spacing w:before="60" w:after="60"/>
              <w:jc w:val="center"/>
              <w:rPr>
                <w:sz w:val="18"/>
                <w:szCs w:val="18"/>
              </w:rPr>
            </w:pPr>
            <w:r w:rsidRPr="00317259">
              <w:rPr>
                <w:sz w:val="18"/>
                <w:szCs w:val="18"/>
              </w:rPr>
              <w:t>2.12</w:t>
            </w:r>
          </w:p>
        </w:tc>
        <w:tc>
          <w:tcPr>
            <w:tcW w:w="620" w:type="dxa"/>
            <w:tcBorders>
              <w:top w:val="single" w:sz="4" w:space="0" w:color="A6A6A6"/>
              <w:bottom w:val="single" w:sz="4" w:space="0" w:color="A6A6A6"/>
            </w:tcBorders>
            <w:shd w:val="clear" w:color="auto" w:fill="auto"/>
          </w:tcPr>
          <w:p w14:paraId="32780B37" w14:textId="77777777" w:rsidR="00EC11FD" w:rsidRPr="00317259" w:rsidRDefault="00EC11FD" w:rsidP="00317259">
            <w:pPr>
              <w:pStyle w:val="TableText"/>
              <w:keepNext/>
              <w:spacing w:before="60" w:after="60"/>
              <w:jc w:val="center"/>
              <w:rPr>
                <w:sz w:val="18"/>
                <w:szCs w:val="18"/>
              </w:rPr>
            </w:pPr>
            <w:r w:rsidRPr="00317259">
              <w:rPr>
                <w:sz w:val="18"/>
                <w:szCs w:val="18"/>
              </w:rPr>
              <w:t>2.55</w:t>
            </w:r>
          </w:p>
        </w:tc>
        <w:tc>
          <w:tcPr>
            <w:tcW w:w="620" w:type="dxa"/>
            <w:tcBorders>
              <w:top w:val="single" w:sz="4" w:space="0" w:color="A6A6A6"/>
              <w:bottom w:val="single" w:sz="4" w:space="0" w:color="A6A6A6"/>
            </w:tcBorders>
            <w:shd w:val="clear" w:color="auto" w:fill="auto"/>
          </w:tcPr>
          <w:p w14:paraId="425305F6" w14:textId="77777777" w:rsidR="00EC11FD" w:rsidRPr="00317259" w:rsidRDefault="00EC11FD" w:rsidP="00317259">
            <w:pPr>
              <w:pStyle w:val="TableText"/>
              <w:keepNext/>
              <w:spacing w:before="60" w:after="60"/>
              <w:jc w:val="center"/>
              <w:rPr>
                <w:sz w:val="18"/>
                <w:szCs w:val="18"/>
              </w:rPr>
            </w:pPr>
            <w:r w:rsidRPr="00317259">
              <w:rPr>
                <w:sz w:val="18"/>
                <w:szCs w:val="18"/>
              </w:rPr>
              <w:t>1.52</w:t>
            </w:r>
          </w:p>
        </w:tc>
        <w:tc>
          <w:tcPr>
            <w:tcW w:w="620" w:type="dxa"/>
            <w:tcBorders>
              <w:top w:val="single" w:sz="4" w:space="0" w:color="A6A6A6"/>
              <w:bottom w:val="single" w:sz="4" w:space="0" w:color="A6A6A6"/>
            </w:tcBorders>
            <w:shd w:val="clear" w:color="auto" w:fill="auto"/>
          </w:tcPr>
          <w:p w14:paraId="06188510" w14:textId="77777777" w:rsidR="00EC11FD" w:rsidRPr="00317259" w:rsidRDefault="00EC11FD" w:rsidP="00317259">
            <w:pPr>
              <w:pStyle w:val="TableText"/>
              <w:keepNext/>
              <w:spacing w:before="60" w:after="60"/>
              <w:jc w:val="center"/>
              <w:rPr>
                <w:sz w:val="18"/>
                <w:szCs w:val="18"/>
              </w:rPr>
            </w:pPr>
            <w:r w:rsidRPr="00317259">
              <w:rPr>
                <w:sz w:val="18"/>
                <w:szCs w:val="18"/>
              </w:rPr>
              <w:t>1.57</w:t>
            </w:r>
          </w:p>
        </w:tc>
        <w:tc>
          <w:tcPr>
            <w:tcW w:w="620" w:type="dxa"/>
            <w:tcBorders>
              <w:top w:val="single" w:sz="4" w:space="0" w:color="A6A6A6"/>
              <w:bottom w:val="single" w:sz="4" w:space="0" w:color="A6A6A6"/>
            </w:tcBorders>
            <w:shd w:val="clear" w:color="auto" w:fill="auto"/>
          </w:tcPr>
          <w:p w14:paraId="75B5705B" w14:textId="77777777" w:rsidR="00EC11FD" w:rsidRPr="00317259" w:rsidRDefault="00EC11FD" w:rsidP="00317259">
            <w:pPr>
              <w:pStyle w:val="TableText"/>
              <w:keepNext/>
              <w:spacing w:before="60" w:after="60"/>
              <w:jc w:val="center"/>
              <w:rPr>
                <w:sz w:val="18"/>
                <w:szCs w:val="18"/>
              </w:rPr>
            </w:pPr>
            <w:r w:rsidRPr="00317259">
              <w:rPr>
                <w:sz w:val="18"/>
                <w:szCs w:val="18"/>
              </w:rPr>
              <w:t>0.81</w:t>
            </w:r>
          </w:p>
        </w:tc>
        <w:tc>
          <w:tcPr>
            <w:tcW w:w="620" w:type="dxa"/>
            <w:tcBorders>
              <w:top w:val="single" w:sz="4" w:space="0" w:color="A6A6A6"/>
              <w:bottom w:val="single" w:sz="4" w:space="0" w:color="A6A6A6"/>
            </w:tcBorders>
            <w:shd w:val="clear" w:color="auto" w:fill="auto"/>
          </w:tcPr>
          <w:p w14:paraId="4CA44014" w14:textId="77777777" w:rsidR="00EC11FD" w:rsidRPr="00317259" w:rsidRDefault="00EC11FD" w:rsidP="00317259">
            <w:pPr>
              <w:pStyle w:val="TableText"/>
              <w:keepNext/>
              <w:spacing w:before="60" w:after="60"/>
              <w:jc w:val="center"/>
              <w:rPr>
                <w:sz w:val="18"/>
                <w:szCs w:val="18"/>
              </w:rPr>
            </w:pPr>
            <w:r w:rsidRPr="00317259">
              <w:rPr>
                <w:sz w:val="18"/>
                <w:szCs w:val="18"/>
              </w:rPr>
              <w:t>1.39</w:t>
            </w:r>
          </w:p>
        </w:tc>
        <w:tc>
          <w:tcPr>
            <w:tcW w:w="621" w:type="dxa"/>
            <w:tcBorders>
              <w:top w:val="single" w:sz="4" w:space="0" w:color="A6A6A6"/>
              <w:bottom w:val="single" w:sz="4" w:space="0" w:color="A6A6A6"/>
            </w:tcBorders>
            <w:shd w:val="clear" w:color="auto" w:fill="auto"/>
          </w:tcPr>
          <w:p w14:paraId="543B2431" w14:textId="77777777" w:rsidR="00EC11FD" w:rsidRPr="00317259" w:rsidRDefault="00EC11FD" w:rsidP="00317259">
            <w:pPr>
              <w:pStyle w:val="TableText"/>
              <w:keepNext/>
              <w:spacing w:before="60" w:after="60"/>
              <w:jc w:val="center"/>
              <w:rPr>
                <w:sz w:val="18"/>
                <w:szCs w:val="18"/>
              </w:rPr>
            </w:pPr>
            <w:r w:rsidRPr="00317259">
              <w:rPr>
                <w:sz w:val="18"/>
                <w:szCs w:val="18"/>
              </w:rPr>
              <w:t>1.82</w:t>
            </w:r>
          </w:p>
        </w:tc>
      </w:tr>
      <w:tr w:rsidR="00141BE9" w:rsidRPr="00715FD3" w14:paraId="69CD5CBE" w14:textId="77777777" w:rsidTr="00317259">
        <w:trPr>
          <w:cantSplit/>
        </w:trPr>
        <w:tc>
          <w:tcPr>
            <w:tcW w:w="1843" w:type="dxa"/>
            <w:tcBorders>
              <w:top w:val="single" w:sz="4" w:space="0" w:color="A6A6A6"/>
              <w:bottom w:val="single" w:sz="4" w:space="0" w:color="A6A6A6"/>
            </w:tcBorders>
            <w:shd w:val="clear" w:color="auto" w:fill="auto"/>
          </w:tcPr>
          <w:p w14:paraId="1C9E69E5" w14:textId="77777777" w:rsidR="00EC11FD" w:rsidRPr="00317259" w:rsidRDefault="00EC11FD" w:rsidP="00317259">
            <w:pPr>
              <w:pStyle w:val="TableText"/>
              <w:keepNext/>
              <w:spacing w:before="60" w:after="60"/>
              <w:rPr>
                <w:sz w:val="18"/>
                <w:szCs w:val="18"/>
              </w:rPr>
            </w:pPr>
            <w:r w:rsidRPr="00317259">
              <w:rPr>
                <w:sz w:val="18"/>
                <w:szCs w:val="18"/>
              </w:rPr>
              <w:t>Capital &amp; Coast</w:t>
            </w:r>
          </w:p>
        </w:tc>
        <w:tc>
          <w:tcPr>
            <w:tcW w:w="620" w:type="dxa"/>
            <w:tcBorders>
              <w:top w:val="single" w:sz="4" w:space="0" w:color="A6A6A6"/>
              <w:bottom w:val="single" w:sz="4" w:space="0" w:color="A6A6A6"/>
            </w:tcBorders>
            <w:shd w:val="clear" w:color="auto" w:fill="auto"/>
          </w:tcPr>
          <w:p w14:paraId="04512F37" w14:textId="77777777" w:rsidR="00EC11FD" w:rsidRPr="00317259" w:rsidRDefault="00EC11FD" w:rsidP="00317259">
            <w:pPr>
              <w:pStyle w:val="TableText"/>
              <w:keepNext/>
              <w:spacing w:before="60" w:after="60"/>
              <w:jc w:val="center"/>
              <w:rPr>
                <w:sz w:val="18"/>
                <w:szCs w:val="18"/>
              </w:rPr>
            </w:pPr>
            <w:r w:rsidRPr="00317259">
              <w:rPr>
                <w:sz w:val="18"/>
                <w:szCs w:val="18"/>
              </w:rPr>
              <w:t>1.19</w:t>
            </w:r>
          </w:p>
        </w:tc>
        <w:tc>
          <w:tcPr>
            <w:tcW w:w="620" w:type="dxa"/>
            <w:tcBorders>
              <w:top w:val="single" w:sz="4" w:space="0" w:color="A6A6A6"/>
              <w:bottom w:val="single" w:sz="4" w:space="0" w:color="A6A6A6"/>
            </w:tcBorders>
            <w:shd w:val="clear" w:color="auto" w:fill="auto"/>
          </w:tcPr>
          <w:p w14:paraId="398D0D39" w14:textId="77777777" w:rsidR="00EC11FD" w:rsidRPr="00317259" w:rsidRDefault="00EC11FD" w:rsidP="00317259">
            <w:pPr>
              <w:pStyle w:val="TableText"/>
              <w:keepNext/>
              <w:spacing w:before="60" w:after="60"/>
              <w:jc w:val="center"/>
              <w:rPr>
                <w:sz w:val="18"/>
                <w:szCs w:val="18"/>
              </w:rPr>
            </w:pPr>
            <w:r w:rsidRPr="00317259">
              <w:rPr>
                <w:sz w:val="18"/>
                <w:szCs w:val="18"/>
              </w:rPr>
              <w:t>1.24</w:t>
            </w:r>
          </w:p>
        </w:tc>
        <w:tc>
          <w:tcPr>
            <w:tcW w:w="620" w:type="dxa"/>
            <w:tcBorders>
              <w:top w:val="single" w:sz="4" w:space="0" w:color="A6A6A6"/>
              <w:bottom w:val="single" w:sz="4" w:space="0" w:color="A6A6A6"/>
            </w:tcBorders>
            <w:shd w:val="clear" w:color="auto" w:fill="auto"/>
          </w:tcPr>
          <w:p w14:paraId="73411F0B" w14:textId="77777777" w:rsidR="00EC11FD" w:rsidRPr="00317259" w:rsidRDefault="00EC11FD" w:rsidP="00317259">
            <w:pPr>
              <w:pStyle w:val="TableText"/>
              <w:keepNext/>
              <w:spacing w:before="60" w:after="60"/>
              <w:jc w:val="center"/>
              <w:rPr>
                <w:sz w:val="18"/>
                <w:szCs w:val="18"/>
              </w:rPr>
            </w:pPr>
            <w:r w:rsidRPr="00317259">
              <w:rPr>
                <w:sz w:val="18"/>
                <w:szCs w:val="18"/>
              </w:rPr>
              <w:t>1.39</w:t>
            </w:r>
          </w:p>
        </w:tc>
        <w:tc>
          <w:tcPr>
            <w:tcW w:w="620" w:type="dxa"/>
            <w:tcBorders>
              <w:top w:val="single" w:sz="4" w:space="0" w:color="A6A6A6"/>
              <w:bottom w:val="single" w:sz="4" w:space="0" w:color="A6A6A6"/>
            </w:tcBorders>
            <w:shd w:val="clear" w:color="auto" w:fill="auto"/>
          </w:tcPr>
          <w:p w14:paraId="2450D2F2" w14:textId="77777777" w:rsidR="00EC11FD" w:rsidRPr="00317259" w:rsidRDefault="00EC11FD" w:rsidP="00317259">
            <w:pPr>
              <w:pStyle w:val="TableText"/>
              <w:keepNext/>
              <w:spacing w:before="60" w:after="60"/>
              <w:jc w:val="center"/>
              <w:rPr>
                <w:sz w:val="18"/>
                <w:szCs w:val="18"/>
              </w:rPr>
            </w:pPr>
            <w:r w:rsidRPr="00317259">
              <w:rPr>
                <w:sz w:val="18"/>
                <w:szCs w:val="18"/>
              </w:rPr>
              <w:t>1.25</w:t>
            </w:r>
          </w:p>
        </w:tc>
        <w:tc>
          <w:tcPr>
            <w:tcW w:w="620" w:type="dxa"/>
            <w:tcBorders>
              <w:top w:val="single" w:sz="4" w:space="0" w:color="A6A6A6"/>
              <w:bottom w:val="single" w:sz="4" w:space="0" w:color="A6A6A6"/>
            </w:tcBorders>
            <w:shd w:val="clear" w:color="auto" w:fill="auto"/>
          </w:tcPr>
          <w:p w14:paraId="4BB961C2" w14:textId="77777777" w:rsidR="00EC11FD" w:rsidRPr="00317259" w:rsidRDefault="00EC11FD" w:rsidP="00317259">
            <w:pPr>
              <w:pStyle w:val="TableText"/>
              <w:keepNext/>
              <w:spacing w:before="60" w:after="60"/>
              <w:jc w:val="center"/>
              <w:rPr>
                <w:sz w:val="18"/>
                <w:szCs w:val="18"/>
              </w:rPr>
            </w:pPr>
            <w:r w:rsidRPr="00317259">
              <w:rPr>
                <w:sz w:val="18"/>
                <w:szCs w:val="18"/>
              </w:rPr>
              <w:t>1.13</w:t>
            </w:r>
          </w:p>
        </w:tc>
        <w:tc>
          <w:tcPr>
            <w:tcW w:w="620" w:type="dxa"/>
            <w:tcBorders>
              <w:top w:val="single" w:sz="4" w:space="0" w:color="A6A6A6"/>
              <w:bottom w:val="single" w:sz="4" w:space="0" w:color="A6A6A6"/>
            </w:tcBorders>
            <w:shd w:val="clear" w:color="auto" w:fill="auto"/>
          </w:tcPr>
          <w:p w14:paraId="21E83322" w14:textId="77777777" w:rsidR="00EC11FD" w:rsidRPr="00317259" w:rsidRDefault="00EC11FD" w:rsidP="00317259">
            <w:pPr>
              <w:pStyle w:val="TableText"/>
              <w:keepNext/>
              <w:spacing w:before="60" w:after="60"/>
              <w:jc w:val="center"/>
              <w:rPr>
                <w:sz w:val="18"/>
                <w:szCs w:val="18"/>
              </w:rPr>
            </w:pPr>
            <w:r w:rsidRPr="00317259">
              <w:rPr>
                <w:sz w:val="18"/>
                <w:szCs w:val="18"/>
              </w:rPr>
              <w:t>1.08</w:t>
            </w:r>
          </w:p>
        </w:tc>
        <w:tc>
          <w:tcPr>
            <w:tcW w:w="620" w:type="dxa"/>
            <w:tcBorders>
              <w:top w:val="single" w:sz="4" w:space="0" w:color="A6A6A6"/>
              <w:bottom w:val="single" w:sz="4" w:space="0" w:color="A6A6A6"/>
            </w:tcBorders>
            <w:shd w:val="clear" w:color="auto" w:fill="auto"/>
          </w:tcPr>
          <w:p w14:paraId="63FE6927" w14:textId="77777777" w:rsidR="00EC11FD" w:rsidRPr="00317259" w:rsidRDefault="00EC11FD" w:rsidP="00317259">
            <w:pPr>
              <w:pStyle w:val="TableText"/>
              <w:keepNext/>
              <w:spacing w:before="60" w:after="60"/>
              <w:jc w:val="center"/>
              <w:rPr>
                <w:sz w:val="18"/>
                <w:szCs w:val="18"/>
              </w:rPr>
            </w:pPr>
            <w:r w:rsidRPr="00317259">
              <w:rPr>
                <w:sz w:val="18"/>
                <w:szCs w:val="18"/>
              </w:rPr>
              <w:t>1.24</w:t>
            </w:r>
          </w:p>
        </w:tc>
        <w:tc>
          <w:tcPr>
            <w:tcW w:w="621" w:type="dxa"/>
            <w:tcBorders>
              <w:top w:val="single" w:sz="4" w:space="0" w:color="A6A6A6"/>
              <w:bottom w:val="single" w:sz="4" w:space="0" w:color="A6A6A6"/>
            </w:tcBorders>
            <w:shd w:val="clear" w:color="auto" w:fill="auto"/>
          </w:tcPr>
          <w:p w14:paraId="3214FA26" w14:textId="77777777" w:rsidR="00EC11FD" w:rsidRPr="00317259" w:rsidRDefault="00EC11FD" w:rsidP="00317259">
            <w:pPr>
              <w:pStyle w:val="TableText"/>
              <w:keepNext/>
              <w:spacing w:before="60" w:after="60"/>
              <w:jc w:val="center"/>
              <w:rPr>
                <w:sz w:val="18"/>
                <w:szCs w:val="18"/>
              </w:rPr>
            </w:pPr>
            <w:r w:rsidRPr="00317259">
              <w:rPr>
                <w:sz w:val="18"/>
                <w:szCs w:val="18"/>
              </w:rPr>
              <w:t>1.09</w:t>
            </w:r>
          </w:p>
        </w:tc>
      </w:tr>
      <w:tr w:rsidR="00141BE9" w:rsidRPr="00715FD3" w14:paraId="68522670" w14:textId="77777777" w:rsidTr="00317259">
        <w:trPr>
          <w:cantSplit/>
        </w:trPr>
        <w:tc>
          <w:tcPr>
            <w:tcW w:w="1843" w:type="dxa"/>
            <w:tcBorders>
              <w:top w:val="single" w:sz="4" w:space="0" w:color="A6A6A6"/>
              <w:bottom w:val="single" w:sz="4" w:space="0" w:color="A6A6A6"/>
            </w:tcBorders>
            <w:shd w:val="clear" w:color="auto" w:fill="auto"/>
          </w:tcPr>
          <w:p w14:paraId="066BD62B" w14:textId="77777777" w:rsidR="00EC11FD" w:rsidRPr="00317259" w:rsidRDefault="00EC11FD" w:rsidP="00317259">
            <w:pPr>
              <w:pStyle w:val="TableText"/>
              <w:keepNext/>
              <w:spacing w:before="60" w:after="60"/>
              <w:rPr>
                <w:sz w:val="18"/>
                <w:szCs w:val="18"/>
              </w:rPr>
            </w:pPr>
            <w:r w:rsidRPr="00317259">
              <w:rPr>
                <w:sz w:val="18"/>
                <w:szCs w:val="18"/>
              </w:rPr>
              <w:t>Counties Manukau</w:t>
            </w:r>
          </w:p>
        </w:tc>
        <w:tc>
          <w:tcPr>
            <w:tcW w:w="620" w:type="dxa"/>
            <w:tcBorders>
              <w:top w:val="single" w:sz="4" w:space="0" w:color="A6A6A6"/>
              <w:bottom w:val="single" w:sz="4" w:space="0" w:color="A6A6A6"/>
            </w:tcBorders>
            <w:shd w:val="clear" w:color="auto" w:fill="auto"/>
          </w:tcPr>
          <w:p w14:paraId="7203EDBC" w14:textId="77777777" w:rsidR="00EC11FD" w:rsidRPr="00317259" w:rsidRDefault="00EC11FD" w:rsidP="00317259">
            <w:pPr>
              <w:pStyle w:val="TableText"/>
              <w:keepNext/>
              <w:spacing w:before="60" w:after="60"/>
              <w:jc w:val="center"/>
              <w:rPr>
                <w:sz w:val="18"/>
                <w:szCs w:val="18"/>
              </w:rPr>
            </w:pPr>
            <w:r w:rsidRPr="00317259">
              <w:rPr>
                <w:sz w:val="18"/>
                <w:szCs w:val="18"/>
              </w:rPr>
              <w:t>1.65</w:t>
            </w:r>
          </w:p>
        </w:tc>
        <w:tc>
          <w:tcPr>
            <w:tcW w:w="620" w:type="dxa"/>
            <w:tcBorders>
              <w:top w:val="single" w:sz="4" w:space="0" w:color="A6A6A6"/>
              <w:bottom w:val="single" w:sz="4" w:space="0" w:color="A6A6A6"/>
            </w:tcBorders>
            <w:shd w:val="clear" w:color="auto" w:fill="auto"/>
          </w:tcPr>
          <w:p w14:paraId="1BC43564" w14:textId="77777777" w:rsidR="00EC11FD" w:rsidRPr="00317259" w:rsidRDefault="00EC11FD" w:rsidP="00317259">
            <w:pPr>
              <w:pStyle w:val="TableText"/>
              <w:keepNext/>
              <w:spacing w:before="60" w:after="60"/>
              <w:jc w:val="center"/>
              <w:rPr>
                <w:sz w:val="18"/>
                <w:szCs w:val="18"/>
              </w:rPr>
            </w:pPr>
            <w:r w:rsidRPr="00317259">
              <w:rPr>
                <w:sz w:val="18"/>
                <w:szCs w:val="18"/>
              </w:rPr>
              <w:t>1.35</w:t>
            </w:r>
          </w:p>
        </w:tc>
        <w:tc>
          <w:tcPr>
            <w:tcW w:w="620" w:type="dxa"/>
            <w:tcBorders>
              <w:top w:val="single" w:sz="4" w:space="0" w:color="A6A6A6"/>
              <w:bottom w:val="single" w:sz="4" w:space="0" w:color="A6A6A6"/>
            </w:tcBorders>
            <w:shd w:val="clear" w:color="auto" w:fill="auto"/>
          </w:tcPr>
          <w:p w14:paraId="51410CFA" w14:textId="77777777" w:rsidR="00EC11FD" w:rsidRPr="00317259" w:rsidRDefault="00EC11FD" w:rsidP="00317259">
            <w:pPr>
              <w:pStyle w:val="TableText"/>
              <w:keepNext/>
              <w:spacing w:before="60" w:after="60"/>
              <w:jc w:val="center"/>
              <w:rPr>
                <w:sz w:val="18"/>
                <w:szCs w:val="18"/>
              </w:rPr>
            </w:pPr>
            <w:r w:rsidRPr="00317259">
              <w:rPr>
                <w:sz w:val="18"/>
                <w:szCs w:val="18"/>
              </w:rPr>
              <w:t>1.61</w:t>
            </w:r>
          </w:p>
        </w:tc>
        <w:tc>
          <w:tcPr>
            <w:tcW w:w="620" w:type="dxa"/>
            <w:tcBorders>
              <w:top w:val="single" w:sz="4" w:space="0" w:color="A6A6A6"/>
              <w:bottom w:val="single" w:sz="4" w:space="0" w:color="A6A6A6"/>
            </w:tcBorders>
            <w:shd w:val="clear" w:color="auto" w:fill="auto"/>
          </w:tcPr>
          <w:p w14:paraId="479BAFE2" w14:textId="77777777" w:rsidR="00EC11FD" w:rsidRPr="00317259" w:rsidRDefault="00EC11FD" w:rsidP="00317259">
            <w:pPr>
              <w:pStyle w:val="TableText"/>
              <w:keepNext/>
              <w:spacing w:before="60" w:after="60"/>
              <w:jc w:val="center"/>
              <w:rPr>
                <w:sz w:val="18"/>
                <w:szCs w:val="18"/>
              </w:rPr>
            </w:pPr>
            <w:r w:rsidRPr="00317259">
              <w:rPr>
                <w:sz w:val="18"/>
                <w:szCs w:val="18"/>
              </w:rPr>
              <w:t>1.72</w:t>
            </w:r>
          </w:p>
        </w:tc>
        <w:tc>
          <w:tcPr>
            <w:tcW w:w="620" w:type="dxa"/>
            <w:tcBorders>
              <w:top w:val="single" w:sz="4" w:space="0" w:color="A6A6A6"/>
              <w:bottom w:val="single" w:sz="4" w:space="0" w:color="A6A6A6"/>
            </w:tcBorders>
            <w:shd w:val="clear" w:color="auto" w:fill="auto"/>
          </w:tcPr>
          <w:p w14:paraId="3AB73B82" w14:textId="77777777" w:rsidR="00EC11FD" w:rsidRPr="00317259" w:rsidRDefault="00EC11FD" w:rsidP="00317259">
            <w:pPr>
              <w:pStyle w:val="TableText"/>
              <w:keepNext/>
              <w:spacing w:before="60" w:after="60"/>
              <w:jc w:val="center"/>
              <w:rPr>
                <w:sz w:val="18"/>
                <w:szCs w:val="18"/>
              </w:rPr>
            </w:pPr>
            <w:r w:rsidRPr="00317259">
              <w:rPr>
                <w:sz w:val="18"/>
                <w:szCs w:val="18"/>
              </w:rPr>
              <w:t>1.99</w:t>
            </w:r>
          </w:p>
        </w:tc>
        <w:tc>
          <w:tcPr>
            <w:tcW w:w="620" w:type="dxa"/>
            <w:tcBorders>
              <w:top w:val="single" w:sz="4" w:space="0" w:color="A6A6A6"/>
              <w:bottom w:val="single" w:sz="4" w:space="0" w:color="A6A6A6"/>
            </w:tcBorders>
            <w:shd w:val="clear" w:color="auto" w:fill="auto"/>
          </w:tcPr>
          <w:p w14:paraId="2272ABDE" w14:textId="77777777" w:rsidR="00EC11FD" w:rsidRPr="00317259" w:rsidRDefault="00EC11FD" w:rsidP="00317259">
            <w:pPr>
              <w:pStyle w:val="TableText"/>
              <w:keepNext/>
              <w:spacing w:before="60" w:after="60"/>
              <w:jc w:val="center"/>
              <w:rPr>
                <w:sz w:val="18"/>
                <w:szCs w:val="18"/>
              </w:rPr>
            </w:pPr>
            <w:r w:rsidRPr="00317259">
              <w:rPr>
                <w:sz w:val="18"/>
                <w:szCs w:val="18"/>
              </w:rPr>
              <w:t>1.88</w:t>
            </w:r>
          </w:p>
        </w:tc>
        <w:tc>
          <w:tcPr>
            <w:tcW w:w="620" w:type="dxa"/>
            <w:tcBorders>
              <w:top w:val="single" w:sz="4" w:space="0" w:color="A6A6A6"/>
              <w:bottom w:val="single" w:sz="4" w:space="0" w:color="A6A6A6"/>
            </w:tcBorders>
            <w:shd w:val="clear" w:color="auto" w:fill="auto"/>
          </w:tcPr>
          <w:p w14:paraId="24381B9F" w14:textId="77777777" w:rsidR="00EC11FD" w:rsidRPr="00317259" w:rsidRDefault="00EC11FD" w:rsidP="00317259">
            <w:pPr>
              <w:pStyle w:val="TableText"/>
              <w:keepNext/>
              <w:spacing w:before="60" w:after="60"/>
              <w:jc w:val="center"/>
              <w:rPr>
                <w:sz w:val="18"/>
                <w:szCs w:val="18"/>
              </w:rPr>
            </w:pPr>
            <w:r w:rsidRPr="00317259">
              <w:rPr>
                <w:sz w:val="18"/>
                <w:szCs w:val="18"/>
              </w:rPr>
              <w:t>1.79</w:t>
            </w:r>
          </w:p>
        </w:tc>
        <w:tc>
          <w:tcPr>
            <w:tcW w:w="621" w:type="dxa"/>
            <w:tcBorders>
              <w:top w:val="single" w:sz="4" w:space="0" w:color="A6A6A6"/>
              <w:bottom w:val="single" w:sz="4" w:space="0" w:color="A6A6A6"/>
            </w:tcBorders>
            <w:shd w:val="clear" w:color="auto" w:fill="auto"/>
          </w:tcPr>
          <w:p w14:paraId="1788708A" w14:textId="77777777" w:rsidR="00EC11FD" w:rsidRPr="00317259" w:rsidRDefault="00EC11FD" w:rsidP="00317259">
            <w:pPr>
              <w:pStyle w:val="TableText"/>
              <w:keepNext/>
              <w:spacing w:before="60" w:after="60"/>
              <w:jc w:val="center"/>
              <w:rPr>
                <w:sz w:val="18"/>
                <w:szCs w:val="18"/>
              </w:rPr>
            </w:pPr>
            <w:r w:rsidRPr="00317259">
              <w:rPr>
                <w:sz w:val="18"/>
                <w:szCs w:val="18"/>
              </w:rPr>
              <w:t>1.69</w:t>
            </w:r>
          </w:p>
        </w:tc>
      </w:tr>
      <w:tr w:rsidR="00141BE9" w:rsidRPr="00715FD3" w14:paraId="17663F88" w14:textId="77777777" w:rsidTr="00317259">
        <w:trPr>
          <w:cantSplit/>
        </w:trPr>
        <w:tc>
          <w:tcPr>
            <w:tcW w:w="1843" w:type="dxa"/>
            <w:tcBorders>
              <w:top w:val="single" w:sz="4" w:space="0" w:color="A6A6A6"/>
              <w:bottom w:val="single" w:sz="4" w:space="0" w:color="A6A6A6"/>
            </w:tcBorders>
            <w:shd w:val="clear" w:color="auto" w:fill="auto"/>
          </w:tcPr>
          <w:p w14:paraId="32997B64" w14:textId="77777777" w:rsidR="00EC11FD" w:rsidRPr="00317259" w:rsidRDefault="00EC11FD" w:rsidP="00317259">
            <w:pPr>
              <w:pStyle w:val="TableText"/>
              <w:keepNext/>
              <w:spacing w:before="60" w:after="60"/>
              <w:rPr>
                <w:sz w:val="18"/>
                <w:szCs w:val="18"/>
              </w:rPr>
            </w:pPr>
            <w:r w:rsidRPr="00317259">
              <w:rPr>
                <w:sz w:val="18"/>
                <w:szCs w:val="18"/>
              </w:rPr>
              <w:t>Hawke's Bay</w:t>
            </w:r>
          </w:p>
        </w:tc>
        <w:tc>
          <w:tcPr>
            <w:tcW w:w="620" w:type="dxa"/>
            <w:tcBorders>
              <w:top w:val="single" w:sz="4" w:space="0" w:color="A6A6A6"/>
              <w:bottom w:val="single" w:sz="4" w:space="0" w:color="A6A6A6"/>
            </w:tcBorders>
            <w:shd w:val="clear" w:color="auto" w:fill="auto"/>
          </w:tcPr>
          <w:p w14:paraId="451F89F6" w14:textId="77777777" w:rsidR="00EC11FD" w:rsidRPr="00317259" w:rsidRDefault="00EC11FD" w:rsidP="00317259">
            <w:pPr>
              <w:pStyle w:val="TableText"/>
              <w:keepNext/>
              <w:spacing w:before="60" w:after="60"/>
              <w:jc w:val="center"/>
              <w:rPr>
                <w:sz w:val="18"/>
                <w:szCs w:val="18"/>
              </w:rPr>
            </w:pPr>
            <w:r w:rsidRPr="00317259">
              <w:rPr>
                <w:sz w:val="18"/>
                <w:szCs w:val="18"/>
              </w:rPr>
              <w:t>2.69</w:t>
            </w:r>
          </w:p>
        </w:tc>
        <w:tc>
          <w:tcPr>
            <w:tcW w:w="620" w:type="dxa"/>
            <w:tcBorders>
              <w:top w:val="single" w:sz="4" w:space="0" w:color="A6A6A6"/>
              <w:bottom w:val="single" w:sz="4" w:space="0" w:color="A6A6A6"/>
            </w:tcBorders>
            <w:shd w:val="clear" w:color="auto" w:fill="auto"/>
          </w:tcPr>
          <w:p w14:paraId="65FC8C04" w14:textId="77777777" w:rsidR="00EC11FD" w:rsidRPr="00317259" w:rsidRDefault="00EC11FD" w:rsidP="00317259">
            <w:pPr>
              <w:pStyle w:val="TableText"/>
              <w:keepNext/>
              <w:spacing w:before="60" w:after="60"/>
              <w:jc w:val="center"/>
              <w:rPr>
                <w:sz w:val="18"/>
                <w:szCs w:val="18"/>
              </w:rPr>
            </w:pPr>
            <w:r w:rsidRPr="00317259">
              <w:rPr>
                <w:sz w:val="18"/>
                <w:szCs w:val="18"/>
              </w:rPr>
              <w:t>2.23</w:t>
            </w:r>
          </w:p>
        </w:tc>
        <w:tc>
          <w:tcPr>
            <w:tcW w:w="620" w:type="dxa"/>
            <w:tcBorders>
              <w:top w:val="single" w:sz="4" w:space="0" w:color="A6A6A6"/>
              <w:bottom w:val="single" w:sz="4" w:space="0" w:color="A6A6A6"/>
            </w:tcBorders>
            <w:shd w:val="clear" w:color="auto" w:fill="auto"/>
          </w:tcPr>
          <w:p w14:paraId="249453A4" w14:textId="77777777" w:rsidR="00EC11FD" w:rsidRPr="00317259" w:rsidRDefault="00EC11FD" w:rsidP="00317259">
            <w:pPr>
              <w:pStyle w:val="TableText"/>
              <w:keepNext/>
              <w:spacing w:before="60" w:after="60"/>
              <w:jc w:val="center"/>
              <w:rPr>
                <w:sz w:val="18"/>
                <w:szCs w:val="18"/>
              </w:rPr>
            </w:pPr>
            <w:r w:rsidRPr="00317259">
              <w:rPr>
                <w:sz w:val="18"/>
                <w:szCs w:val="18"/>
              </w:rPr>
              <w:t>3.07</w:t>
            </w:r>
          </w:p>
        </w:tc>
        <w:tc>
          <w:tcPr>
            <w:tcW w:w="620" w:type="dxa"/>
            <w:tcBorders>
              <w:top w:val="single" w:sz="4" w:space="0" w:color="A6A6A6"/>
              <w:bottom w:val="single" w:sz="4" w:space="0" w:color="A6A6A6"/>
            </w:tcBorders>
            <w:shd w:val="clear" w:color="auto" w:fill="auto"/>
          </w:tcPr>
          <w:p w14:paraId="69597A6A" w14:textId="77777777" w:rsidR="00EC11FD" w:rsidRPr="00317259" w:rsidRDefault="00EC11FD" w:rsidP="00317259">
            <w:pPr>
              <w:pStyle w:val="TableText"/>
              <w:keepNext/>
              <w:spacing w:before="60" w:after="60"/>
              <w:jc w:val="center"/>
              <w:rPr>
                <w:sz w:val="18"/>
                <w:szCs w:val="18"/>
              </w:rPr>
            </w:pPr>
            <w:r w:rsidRPr="00317259">
              <w:rPr>
                <w:sz w:val="18"/>
                <w:szCs w:val="18"/>
              </w:rPr>
              <w:t>1.38</w:t>
            </w:r>
          </w:p>
        </w:tc>
        <w:tc>
          <w:tcPr>
            <w:tcW w:w="620" w:type="dxa"/>
            <w:tcBorders>
              <w:top w:val="single" w:sz="4" w:space="0" w:color="A6A6A6"/>
              <w:bottom w:val="single" w:sz="4" w:space="0" w:color="A6A6A6"/>
            </w:tcBorders>
            <w:shd w:val="clear" w:color="auto" w:fill="auto"/>
          </w:tcPr>
          <w:p w14:paraId="28BA2B6C" w14:textId="77777777" w:rsidR="00EC11FD" w:rsidRPr="00317259" w:rsidRDefault="00EC11FD" w:rsidP="00317259">
            <w:pPr>
              <w:pStyle w:val="TableText"/>
              <w:keepNext/>
              <w:spacing w:before="60" w:after="60"/>
              <w:jc w:val="center"/>
              <w:rPr>
                <w:sz w:val="18"/>
                <w:szCs w:val="18"/>
              </w:rPr>
            </w:pPr>
            <w:r w:rsidRPr="00317259">
              <w:rPr>
                <w:sz w:val="18"/>
                <w:szCs w:val="18"/>
              </w:rPr>
              <w:t>2.16</w:t>
            </w:r>
          </w:p>
        </w:tc>
        <w:tc>
          <w:tcPr>
            <w:tcW w:w="620" w:type="dxa"/>
            <w:tcBorders>
              <w:top w:val="single" w:sz="4" w:space="0" w:color="A6A6A6"/>
              <w:bottom w:val="single" w:sz="4" w:space="0" w:color="A6A6A6"/>
            </w:tcBorders>
            <w:shd w:val="clear" w:color="auto" w:fill="auto"/>
          </w:tcPr>
          <w:p w14:paraId="09208BD4" w14:textId="77777777" w:rsidR="00EC11FD" w:rsidRPr="00317259" w:rsidRDefault="00EC11FD" w:rsidP="00317259">
            <w:pPr>
              <w:pStyle w:val="TableText"/>
              <w:keepNext/>
              <w:spacing w:before="60" w:after="60"/>
              <w:jc w:val="center"/>
              <w:rPr>
                <w:sz w:val="18"/>
                <w:szCs w:val="18"/>
              </w:rPr>
            </w:pPr>
            <w:r w:rsidRPr="00317259">
              <w:rPr>
                <w:sz w:val="18"/>
                <w:szCs w:val="18"/>
              </w:rPr>
              <w:t>1.61</w:t>
            </w:r>
          </w:p>
        </w:tc>
        <w:tc>
          <w:tcPr>
            <w:tcW w:w="620" w:type="dxa"/>
            <w:tcBorders>
              <w:top w:val="single" w:sz="4" w:space="0" w:color="A6A6A6"/>
              <w:bottom w:val="single" w:sz="4" w:space="0" w:color="A6A6A6"/>
            </w:tcBorders>
            <w:shd w:val="clear" w:color="auto" w:fill="auto"/>
          </w:tcPr>
          <w:p w14:paraId="40A10355" w14:textId="77777777" w:rsidR="00EC11FD" w:rsidRPr="00317259" w:rsidRDefault="00EC11FD" w:rsidP="00317259">
            <w:pPr>
              <w:pStyle w:val="TableText"/>
              <w:keepNext/>
              <w:spacing w:before="60" w:after="60"/>
              <w:jc w:val="center"/>
              <w:rPr>
                <w:sz w:val="18"/>
                <w:szCs w:val="18"/>
              </w:rPr>
            </w:pPr>
            <w:r w:rsidRPr="00317259">
              <w:rPr>
                <w:sz w:val="18"/>
                <w:szCs w:val="18"/>
              </w:rPr>
              <w:t>1.92</w:t>
            </w:r>
          </w:p>
        </w:tc>
        <w:tc>
          <w:tcPr>
            <w:tcW w:w="621" w:type="dxa"/>
            <w:tcBorders>
              <w:top w:val="single" w:sz="4" w:space="0" w:color="A6A6A6"/>
              <w:bottom w:val="single" w:sz="4" w:space="0" w:color="A6A6A6"/>
            </w:tcBorders>
            <w:shd w:val="clear" w:color="auto" w:fill="auto"/>
          </w:tcPr>
          <w:p w14:paraId="7C099A02" w14:textId="77777777" w:rsidR="00EC11FD" w:rsidRPr="00317259" w:rsidRDefault="00EC11FD" w:rsidP="00317259">
            <w:pPr>
              <w:pStyle w:val="TableText"/>
              <w:keepNext/>
              <w:spacing w:before="60" w:after="60"/>
              <w:jc w:val="center"/>
              <w:rPr>
                <w:sz w:val="18"/>
                <w:szCs w:val="18"/>
              </w:rPr>
            </w:pPr>
            <w:r w:rsidRPr="00317259">
              <w:rPr>
                <w:sz w:val="18"/>
                <w:szCs w:val="18"/>
              </w:rPr>
              <w:t>1.85</w:t>
            </w:r>
          </w:p>
        </w:tc>
      </w:tr>
      <w:tr w:rsidR="00141BE9" w:rsidRPr="00715FD3" w14:paraId="63881146" w14:textId="77777777" w:rsidTr="00317259">
        <w:trPr>
          <w:cantSplit/>
        </w:trPr>
        <w:tc>
          <w:tcPr>
            <w:tcW w:w="1843" w:type="dxa"/>
            <w:tcBorders>
              <w:top w:val="single" w:sz="4" w:space="0" w:color="A6A6A6"/>
              <w:bottom w:val="single" w:sz="4" w:space="0" w:color="A6A6A6"/>
            </w:tcBorders>
            <w:shd w:val="clear" w:color="auto" w:fill="auto"/>
          </w:tcPr>
          <w:p w14:paraId="48A0012C" w14:textId="77777777" w:rsidR="00EC11FD" w:rsidRPr="00317259" w:rsidRDefault="00EC11FD" w:rsidP="00317259">
            <w:pPr>
              <w:pStyle w:val="TableText"/>
              <w:keepNext/>
              <w:spacing w:before="60" w:after="60"/>
              <w:rPr>
                <w:sz w:val="18"/>
                <w:szCs w:val="18"/>
              </w:rPr>
            </w:pPr>
            <w:r w:rsidRPr="00317259">
              <w:rPr>
                <w:sz w:val="18"/>
                <w:szCs w:val="18"/>
              </w:rPr>
              <w:t>Hutt Valley</w:t>
            </w:r>
          </w:p>
        </w:tc>
        <w:tc>
          <w:tcPr>
            <w:tcW w:w="620" w:type="dxa"/>
            <w:tcBorders>
              <w:top w:val="single" w:sz="4" w:space="0" w:color="A6A6A6"/>
              <w:bottom w:val="single" w:sz="4" w:space="0" w:color="A6A6A6"/>
            </w:tcBorders>
            <w:shd w:val="clear" w:color="auto" w:fill="auto"/>
          </w:tcPr>
          <w:p w14:paraId="3D59DABD" w14:textId="77777777" w:rsidR="00EC11FD" w:rsidRPr="00317259" w:rsidRDefault="00EC11FD" w:rsidP="00317259">
            <w:pPr>
              <w:pStyle w:val="TableText"/>
              <w:keepNext/>
              <w:spacing w:before="60" w:after="60"/>
              <w:jc w:val="center"/>
              <w:rPr>
                <w:sz w:val="18"/>
                <w:szCs w:val="18"/>
              </w:rPr>
            </w:pPr>
            <w:r w:rsidRPr="00317259">
              <w:rPr>
                <w:sz w:val="18"/>
                <w:szCs w:val="18"/>
              </w:rPr>
              <w:t>1.36</w:t>
            </w:r>
          </w:p>
        </w:tc>
        <w:tc>
          <w:tcPr>
            <w:tcW w:w="620" w:type="dxa"/>
            <w:tcBorders>
              <w:top w:val="single" w:sz="4" w:space="0" w:color="A6A6A6"/>
              <w:bottom w:val="single" w:sz="4" w:space="0" w:color="A6A6A6"/>
            </w:tcBorders>
            <w:shd w:val="clear" w:color="auto" w:fill="auto"/>
          </w:tcPr>
          <w:p w14:paraId="3B2951C3" w14:textId="77777777" w:rsidR="00EC11FD" w:rsidRPr="00317259" w:rsidRDefault="00EC11FD" w:rsidP="00317259">
            <w:pPr>
              <w:pStyle w:val="TableText"/>
              <w:keepNext/>
              <w:spacing w:before="60" w:after="60"/>
              <w:jc w:val="center"/>
              <w:rPr>
                <w:sz w:val="18"/>
                <w:szCs w:val="18"/>
              </w:rPr>
            </w:pPr>
            <w:r w:rsidRPr="00317259">
              <w:rPr>
                <w:sz w:val="18"/>
                <w:szCs w:val="18"/>
              </w:rPr>
              <w:t>1.20</w:t>
            </w:r>
          </w:p>
        </w:tc>
        <w:tc>
          <w:tcPr>
            <w:tcW w:w="620" w:type="dxa"/>
            <w:tcBorders>
              <w:top w:val="single" w:sz="4" w:space="0" w:color="A6A6A6"/>
              <w:bottom w:val="single" w:sz="4" w:space="0" w:color="A6A6A6"/>
            </w:tcBorders>
            <w:shd w:val="clear" w:color="auto" w:fill="auto"/>
          </w:tcPr>
          <w:p w14:paraId="3B327C28" w14:textId="77777777" w:rsidR="00EC11FD" w:rsidRPr="00317259" w:rsidRDefault="00EC11FD" w:rsidP="00317259">
            <w:pPr>
              <w:pStyle w:val="TableText"/>
              <w:keepNext/>
              <w:spacing w:before="60" w:after="60"/>
              <w:jc w:val="center"/>
              <w:rPr>
                <w:sz w:val="18"/>
                <w:szCs w:val="18"/>
              </w:rPr>
            </w:pPr>
            <w:r w:rsidRPr="00317259">
              <w:rPr>
                <w:sz w:val="18"/>
                <w:szCs w:val="18"/>
              </w:rPr>
              <w:t>1.76</w:t>
            </w:r>
          </w:p>
        </w:tc>
        <w:tc>
          <w:tcPr>
            <w:tcW w:w="620" w:type="dxa"/>
            <w:tcBorders>
              <w:top w:val="single" w:sz="4" w:space="0" w:color="A6A6A6"/>
              <w:bottom w:val="single" w:sz="4" w:space="0" w:color="A6A6A6"/>
            </w:tcBorders>
            <w:shd w:val="clear" w:color="auto" w:fill="auto"/>
          </w:tcPr>
          <w:p w14:paraId="1AD1EDF7" w14:textId="77777777" w:rsidR="00EC11FD" w:rsidRPr="00317259" w:rsidRDefault="00EC11FD" w:rsidP="00317259">
            <w:pPr>
              <w:pStyle w:val="TableText"/>
              <w:keepNext/>
              <w:spacing w:before="60" w:after="60"/>
              <w:jc w:val="center"/>
              <w:rPr>
                <w:sz w:val="18"/>
                <w:szCs w:val="18"/>
              </w:rPr>
            </w:pPr>
            <w:r w:rsidRPr="00317259">
              <w:rPr>
                <w:sz w:val="18"/>
                <w:szCs w:val="18"/>
              </w:rPr>
              <w:t>1.78</w:t>
            </w:r>
          </w:p>
        </w:tc>
        <w:tc>
          <w:tcPr>
            <w:tcW w:w="620" w:type="dxa"/>
            <w:tcBorders>
              <w:top w:val="single" w:sz="4" w:space="0" w:color="A6A6A6"/>
              <w:bottom w:val="single" w:sz="4" w:space="0" w:color="A6A6A6"/>
            </w:tcBorders>
            <w:shd w:val="clear" w:color="auto" w:fill="auto"/>
          </w:tcPr>
          <w:p w14:paraId="02A2D1A2" w14:textId="77777777" w:rsidR="00EC11FD" w:rsidRPr="00317259" w:rsidRDefault="00EC11FD" w:rsidP="00317259">
            <w:pPr>
              <w:pStyle w:val="TableText"/>
              <w:keepNext/>
              <w:spacing w:before="60" w:after="60"/>
              <w:jc w:val="center"/>
              <w:rPr>
                <w:sz w:val="18"/>
                <w:szCs w:val="18"/>
              </w:rPr>
            </w:pPr>
            <w:r w:rsidRPr="00317259">
              <w:rPr>
                <w:sz w:val="18"/>
                <w:szCs w:val="18"/>
              </w:rPr>
              <w:t>1.67</w:t>
            </w:r>
          </w:p>
        </w:tc>
        <w:tc>
          <w:tcPr>
            <w:tcW w:w="620" w:type="dxa"/>
            <w:tcBorders>
              <w:top w:val="single" w:sz="4" w:space="0" w:color="A6A6A6"/>
              <w:bottom w:val="single" w:sz="4" w:space="0" w:color="A6A6A6"/>
            </w:tcBorders>
            <w:shd w:val="clear" w:color="auto" w:fill="auto"/>
          </w:tcPr>
          <w:p w14:paraId="3B50F078" w14:textId="77777777" w:rsidR="00EC11FD" w:rsidRPr="00317259" w:rsidRDefault="00EC11FD" w:rsidP="00317259">
            <w:pPr>
              <w:pStyle w:val="TableText"/>
              <w:keepNext/>
              <w:spacing w:before="60" w:after="60"/>
              <w:jc w:val="center"/>
              <w:rPr>
                <w:sz w:val="18"/>
                <w:szCs w:val="18"/>
              </w:rPr>
            </w:pPr>
            <w:r w:rsidRPr="00317259">
              <w:rPr>
                <w:sz w:val="18"/>
                <w:szCs w:val="18"/>
              </w:rPr>
              <w:t>1.12</w:t>
            </w:r>
          </w:p>
        </w:tc>
        <w:tc>
          <w:tcPr>
            <w:tcW w:w="620" w:type="dxa"/>
            <w:tcBorders>
              <w:top w:val="single" w:sz="4" w:space="0" w:color="A6A6A6"/>
              <w:bottom w:val="single" w:sz="4" w:space="0" w:color="A6A6A6"/>
            </w:tcBorders>
            <w:shd w:val="clear" w:color="auto" w:fill="auto"/>
          </w:tcPr>
          <w:p w14:paraId="2B26036A" w14:textId="77777777" w:rsidR="00EC11FD" w:rsidRPr="00317259" w:rsidRDefault="00EC11FD" w:rsidP="00317259">
            <w:pPr>
              <w:pStyle w:val="TableText"/>
              <w:keepNext/>
              <w:spacing w:before="60" w:after="60"/>
              <w:jc w:val="center"/>
              <w:rPr>
                <w:sz w:val="18"/>
                <w:szCs w:val="18"/>
              </w:rPr>
            </w:pPr>
            <w:r w:rsidRPr="00317259">
              <w:rPr>
                <w:sz w:val="18"/>
                <w:szCs w:val="18"/>
              </w:rPr>
              <w:t>0.99</w:t>
            </w:r>
          </w:p>
        </w:tc>
        <w:tc>
          <w:tcPr>
            <w:tcW w:w="621" w:type="dxa"/>
            <w:tcBorders>
              <w:top w:val="single" w:sz="4" w:space="0" w:color="A6A6A6"/>
              <w:bottom w:val="single" w:sz="4" w:space="0" w:color="A6A6A6"/>
            </w:tcBorders>
            <w:shd w:val="clear" w:color="auto" w:fill="auto"/>
          </w:tcPr>
          <w:p w14:paraId="6C5DBF7D" w14:textId="77777777" w:rsidR="00EC11FD" w:rsidRPr="00317259" w:rsidRDefault="00EC11FD" w:rsidP="00317259">
            <w:pPr>
              <w:pStyle w:val="TableText"/>
              <w:keepNext/>
              <w:spacing w:before="60" w:after="60"/>
              <w:jc w:val="center"/>
              <w:rPr>
                <w:sz w:val="18"/>
                <w:szCs w:val="18"/>
              </w:rPr>
            </w:pPr>
            <w:r w:rsidRPr="00317259">
              <w:rPr>
                <w:sz w:val="18"/>
                <w:szCs w:val="18"/>
              </w:rPr>
              <w:t>0.98</w:t>
            </w:r>
          </w:p>
        </w:tc>
      </w:tr>
      <w:tr w:rsidR="00141BE9" w:rsidRPr="00715FD3" w14:paraId="2EE6C99D" w14:textId="77777777" w:rsidTr="00317259">
        <w:trPr>
          <w:cantSplit/>
        </w:trPr>
        <w:tc>
          <w:tcPr>
            <w:tcW w:w="1843" w:type="dxa"/>
            <w:tcBorders>
              <w:top w:val="single" w:sz="4" w:space="0" w:color="A6A6A6"/>
              <w:bottom w:val="single" w:sz="4" w:space="0" w:color="A6A6A6"/>
            </w:tcBorders>
            <w:shd w:val="clear" w:color="auto" w:fill="auto"/>
          </w:tcPr>
          <w:p w14:paraId="760B95CD" w14:textId="77777777" w:rsidR="00EC11FD" w:rsidRPr="00317259" w:rsidRDefault="00EC11FD" w:rsidP="00317259">
            <w:pPr>
              <w:pStyle w:val="TableText"/>
              <w:spacing w:before="60" w:after="60"/>
              <w:rPr>
                <w:sz w:val="18"/>
                <w:szCs w:val="18"/>
              </w:rPr>
            </w:pPr>
            <w:r w:rsidRPr="00317259">
              <w:rPr>
                <w:sz w:val="18"/>
                <w:szCs w:val="18"/>
              </w:rPr>
              <w:t>Waikato</w:t>
            </w:r>
          </w:p>
        </w:tc>
        <w:tc>
          <w:tcPr>
            <w:tcW w:w="620" w:type="dxa"/>
            <w:tcBorders>
              <w:top w:val="single" w:sz="4" w:space="0" w:color="A6A6A6"/>
              <w:bottom w:val="single" w:sz="4" w:space="0" w:color="A6A6A6"/>
            </w:tcBorders>
            <w:shd w:val="clear" w:color="auto" w:fill="auto"/>
          </w:tcPr>
          <w:p w14:paraId="357EBE7A" w14:textId="77777777" w:rsidR="00EC11FD" w:rsidRPr="00317259" w:rsidRDefault="00EC11FD" w:rsidP="00317259">
            <w:pPr>
              <w:pStyle w:val="TableText"/>
              <w:spacing w:before="60" w:after="60"/>
              <w:jc w:val="center"/>
              <w:rPr>
                <w:sz w:val="18"/>
                <w:szCs w:val="18"/>
              </w:rPr>
            </w:pPr>
            <w:r w:rsidRPr="00317259">
              <w:rPr>
                <w:sz w:val="18"/>
                <w:szCs w:val="18"/>
              </w:rPr>
              <w:t>2.27</w:t>
            </w:r>
          </w:p>
        </w:tc>
        <w:tc>
          <w:tcPr>
            <w:tcW w:w="620" w:type="dxa"/>
            <w:tcBorders>
              <w:top w:val="single" w:sz="4" w:space="0" w:color="A6A6A6"/>
              <w:bottom w:val="single" w:sz="4" w:space="0" w:color="A6A6A6"/>
            </w:tcBorders>
            <w:shd w:val="clear" w:color="auto" w:fill="auto"/>
          </w:tcPr>
          <w:p w14:paraId="5A5E2277" w14:textId="77777777" w:rsidR="00EC11FD" w:rsidRPr="00317259" w:rsidRDefault="00EC11FD" w:rsidP="00317259">
            <w:pPr>
              <w:pStyle w:val="TableText"/>
              <w:spacing w:before="60" w:after="60"/>
              <w:jc w:val="center"/>
              <w:rPr>
                <w:sz w:val="18"/>
                <w:szCs w:val="18"/>
              </w:rPr>
            </w:pPr>
            <w:r w:rsidRPr="00317259">
              <w:rPr>
                <w:sz w:val="18"/>
                <w:szCs w:val="18"/>
              </w:rPr>
              <w:t>2.58</w:t>
            </w:r>
          </w:p>
        </w:tc>
        <w:tc>
          <w:tcPr>
            <w:tcW w:w="620" w:type="dxa"/>
            <w:tcBorders>
              <w:top w:val="single" w:sz="4" w:space="0" w:color="A6A6A6"/>
              <w:bottom w:val="single" w:sz="4" w:space="0" w:color="A6A6A6"/>
            </w:tcBorders>
            <w:shd w:val="clear" w:color="auto" w:fill="auto"/>
          </w:tcPr>
          <w:p w14:paraId="685D0865" w14:textId="77777777" w:rsidR="00EC11FD" w:rsidRPr="00317259" w:rsidRDefault="00EC11FD" w:rsidP="00317259">
            <w:pPr>
              <w:pStyle w:val="TableText"/>
              <w:spacing w:before="60" w:after="60"/>
              <w:jc w:val="center"/>
              <w:rPr>
                <w:sz w:val="18"/>
                <w:szCs w:val="18"/>
              </w:rPr>
            </w:pPr>
            <w:r w:rsidRPr="00317259">
              <w:rPr>
                <w:sz w:val="18"/>
                <w:szCs w:val="18"/>
              </w:rPr>
              <w:t>2.38</w:t>
            </w:r>
          </w:p>
        </w:tc>
        <w:tc>
          <w:tcPr>
            <w:tcW w:w="620" w:type="dxa"/>
            <w:tcBorders>
              <w:top w:val="single" w:sz="4" w:space="0" w:color="A6A6A6"/>
              <w:bottom w:val="single" w:sz="4" w:space="0" w:color="A6A6A6"/>
            </w:tcBorders>
            <w:shd w:val="clear" w:color="auto" w:fill="auto"/>
          </w:tcPr>
          <w:p w14:paraId="5417EA60" w14:textId="77777777" w:rsidR="00EC11FD" w:rsidRPr="00317259" w:rsidRDefault="00EC11FD" w:rsidP="00317259">
            <w:pPr>
              <w:pStyle w:val="TableText"/>
              <w:spacing w:before="60" w:after="60"/>
              <w:jc w:val="center"/>
              <w:rPr>
                <w:sz w:val="18"/>
                <w:szCs w:val="18"/>
              </w:rPr>
            </w:pPr>
            <w:r w:rsidRPr="00317259">
              <w:rPr>
                <w:sz w:val="18"/>
                <w:szCs w:val="18"/>
              </w:rPr>
              <w:t>2.27</w:t>
            </w:r>
          </w:p>
        </w:tc>
        <w:tc>
          <w:tcPr>
            <w:tcW w:w="620" w:type="dxa"/>
            <w:tcBorders>
              <w:top w:val="single" w:sz="4" w:space="0" w:color="A6A6A6"/>
              <w:bottom w:val="single" w:sz="4" w:space="0" w:color="A6A6A6"/>
            </w:tcBorders>
            <w:shd w:val="clear" w:color="auto" w:fill="auto"/>
          </w:tcPr>
          <w:p w14:paraId="34873CFE" w14:textId="77777777" w:rsidR="00EC11FD" w:rsidRPr="00317259" w:rsidRDefault="00EC11FD" w:rsidP="00317259">
            <w:pPr>
              <w:pStyle w:val="TableText"/>
              <w:spacing w:before="60" w:after="60"/>
              <w:jc w:val="center"/>
              <w:rPr>
                <w:sz w:val="18"/>
                <w:szCs w:val="18"/>
              </w:rPr>
            </w:pPr>
            <w:r w:rsidRPr="00317259">
              <w:rPr>
                <w:sz w:val="18"/>
                <w:szCs w:val="18"/>
              </w:rPr>
              <w:t>2.35</w:t>
            </w:r>
          </w:p>
        </w:tc>
        <w:tc>
          <w:tcPr>
            <w:tcW w:w="620" w:type="dxa"/>
            <w:tcBorders>
              <w:top w:val="single" w:sz="4" w:space="0" w:color="A6A6A6"/>
              <w:bottom w:val="single" w:sz="4" w:space="0" w:color="A6A6A6"/>
            </w:tcBorders>
            <w:shd w:val="clear" w:color="auto" w:fill="auto"/>
          </w:tcPr>
          <w:p w14:paraId="433BA720" w14:textId="77777777" w:rsidR="00EC11FD" w:rsidRPr="00317259" w:rsidRDefault="00EC11FD" w:rsidP="00317259">
            <w:pPr>
              <w:pStyle w:val="TableText"/>
              <w:spacing w:before="60" w:after="60"/>
              <w:jc w:val="center"/>
              <w:rPr>
                <w:sz w:val="18"/>
                <w:szCs w:val="18"/>
              </w:rPr>
            </w:pPr>
            <w:r w:rsidRPr="00317259">
              <w:rPr>
                <w:sz w:val="18"/>
                <w:szCs w:val="18"/>
              </w:rPr>
              <w:t>1.98</w:t>
            </w:r>
          </w:p>
        </w:tc>
        <w:tc>
          <w:tcPr>
            <w:tcW w:w="620" w:type="dxa"/>
            <w:tcBorders>
              <w:top w:val="single" w:sz="4" w:space="0" w:color="A6A6A6"/>
              <w:bottom w:val="single" w:sz="4" w:space="0" w:color="A6A6A6"/>
            </w:tcBorders>
            <w:shd w:val="clear" w:color="auto" w:fill="auto"/>
          </w:tcPr>
          <w:p w14:paraId="62876212" w14:textId="77777777" w:rsidR="00EC11FD" w:rsidRPr="00317259" w:rsidRDefault="00EC11FD" w:rsidP="00317259">
            <w:pPr>
              <w:pStyle w:val="TableText"/>
              <w:spacing w:before="60" w:after="60"/>
              <w:jc w:val="center"/>
              <w:rPr>
                <w:sz w:val="18"/>
                <w:szCs w:val="18"/>
              </w:rPr>
            </w:pPr>
            <w:r w:rsidRPr="00317259">
              <w:rPr>
                <w:sz w:val="18"/>
                <w:szCs w:val="18"/>
              </w:rPr>
              <w:t>1.66</w:t>
            </w:r>
          </w:p>
        </w:tc>
        <w:tc>
          <w:tcPr>
            <w:tcW w:w="621" w:type="dxa"/>
            <w:tcBorders>
              <w:top w:val="single" w:sz="4" w:space="0" w:color="A6A6A6"/>
              <w:bottom w:val="single" w:sz="4" w:space="0" w:color="A6A6A6"/>
            </w:tcBorders>
            <w:shd w:val="clear" w:color="auto" w:fill="auto"/>
          </w:tcPr>
          <w:p w14:paraId="7ECA3882" w14:textId="77777777" w:rsidR="00EC11FD" w:rsidRPr="00317259" w:rsidRDefault="00EC11FD" w:rsidP="00317259">
            <w:pPr>
              <w:pStyle w:val="TableText"/>
              <w:spacing w:before="60" w:after="60"/>
              <w:jc w:val="center"/>
              <w:rPr>
                <w:sz w:val="18"/>
                <w:szCs w:val="18"/>
              </w:rPr>
            </w:pPr>
            <w:r w:rsidRPr="00317259">
              <w:rPr>
                <w:sz w:val="18"/>
                <w:szCs w:val="18"/>
              </w:rPr>
              <w:t>1.40</w:t>
            </w:r>
          </w:p>
        </w:tc>
      </w:tr>
      <w:tr w:rsidR="00141BE9" w:rsidRPr="00715FD3" w14:paraId="500AE126" w14:textId="77777777" w:rsidTr="00317259">
        <w:trPr>
          <w:cantSplit/>
        </w:trPr>
        <w:tc>
          <w:tcPr>
            <w:tcW w:w="1843" w:type="dxa"/>
            <w:tcBorders>
              <w:top w:val="single" w:sz="4" w:space="0" w:color="A6A6A6"/>
              <w:bottom w:val="single" w:sz="4" w:space="0" w:color="A6A6A6"/>
            </w:tcBorders>
            <w:shd w:val="clear" w:color="auto" w:fill="auto"/>
          </w:tcPr>
          <w:p w14:paraId="66D16593" w14:textId="77777777" w:rsidR="00EC11FD" w:rsidRPr="00317259" w:rsidRDefault="00EC11FD" w:rsidP="00317259">
            <w:pPr>
              <w:pStyle w:val="TableText"/>
              <w:spacing w:before="60" w:after="60"/>
              <w:rPr>
                <w:sz w:val="18"/>
                <w:szCs w:val="18"/>
              </w:rPr>
            </w:pPr>
            <w:r w:rsidRPr="00317259">
              <w:rPr>
                <w:sz w:val="18"/>
                <w:szCs w:val="18"/>
              </w:rPr>
              <w:t>Waitemata</w:t>
            </w:r>
          </w:p>
        </w:tc>
        <w:tc>
          <w:tcPr>
            <w:tcW w:w="620" w:type="dxa"/>
            <w:tcBorders>
              <w:top w:val="single" w:sz="4" w:space="0" w:color="A6A6A6"/>
              <w:bottom w:val="single" w:sz="4" w:space="0" w:color="A6A6A6"/>
            </w:tcBorders>
            <w:shd w:val="clear" w:color="auto" w:fill="auto"/>
          </w:tcPr>
          <w:p w14:paraId="0A329491" w14:textId="77777777" w:rsidR="00EC11FD" w:rsidRPr="00317259" w:rsidRDefault="00EC11FD" w:rsidP="00317259">
            <w:pPr>
              <w:pStyle w:val="TableText"/>
              <w:spacing w:before="60" w:after="60"/>
              <w:jc w:val="center"/>
              <w:rPr>
                <w:sz w:val="18"/>
                <w:szCs w:val="18"/>
              </w:rPr>
            </w:pPr>
            <w:r w:rsidRPr="00317259">
              <w:rPr>
                <w:sz w:val="18"/>
                <w:szCs w:val="18"/>
              </w:rPr>
              <w:t>1.40</w:t>
            </w:r>
          </w:p>
        </w:tc>
        <w:tc>
          <w:tcPr>
            <w:tcW w:w="620" w:type="dxa"/>
            <w:tcBorders>
              <w:top w:val="single" w:sz="4" w:space="0" w:color="A6A6A6"/>
              <w:bottom w:val="single" w:sz="4" w:space="0" w:color="A6A6A6"/>
            </w:tcBorders>
            <w:shd w:val="clear" w:color="auto" w:fill="auto"/>
          </w:tcPr>
          <w:p w14:paraId="517A422F" w14:textId="77777777" w:rsidR="00EC11FD" w:rsidRPr="00317259" w:rsidRDefault="00EC11FD" w:rsidP="00317259">
            <w:pPr>
              <w:pStyle w:val="TableText"/>
              <w:spacing w:before="60" w:after="60"/>
              <w:jc w:val="center"/>
              <w:rPr>
                <w:sz w:val="18"/>
                <w:szCs w:val="18"/>
              </w:rPr>
            </w:pPr>
            <w:r w:rsidRPr="00317259">
              <w:rPr>
                <w:sz w:val="18"/>
                <w:szCs w:val="18"/>
              </w:rPr>
              <w:t>1.47</w:t>
            </w:r>
          </w:p>
        </w:tc>
        <w:tc>
          <w:tcPr>
            <w:tcW w:w="620" w:type="dxa"/>
            <w:tcBorders>
              <w:top w:val="single" w:sz="4" w:space="0" w:color="A6A6A6"/>
              <w:bottom w:val="single" w:sz="4" w:space="0" w:color="A6A6A6"/>
            </w:tcBorders>
            <w:shd w:val="clear" w:color="auto" w:fill="auto"/>
          </w:tcPr>
          <w:p w14:paraId="5A49F82A" w14:textId="77777777" w:rsidR="00EC11FD" w:rsidRPr="00317259" w:rsidRDefault="00EC11FD" w:rsidP="00317259">
            <w:pPr>
              <w:pStyle w:val="TableText"/>
              <w:spacing w:before="60" w:after="60"/>
              <w:jc w:val="center"/>
              <w:rPr>
                <w:sz w:val="18"/>
                <w:szCs w:val="18"/>
              </w:rPr>
            </w:pPr>
            <w:r w:rsidRPr="00317259">
              <w:rPr>
                <w:sz w:val="18"/>
                <w:szCs w:val="18"/>
              </w:rPr>
              <w:t>1.55</w:t>
            </w:r>
          </w:p>
        </w:tc>
        <w:tc>
          <w:tcPr>
            <w:tcW w:w="620" w:type="dxa"/>
            <w:tcBorders>
              <w:top w:val="single" w:sz="4" w:space="0" w:color="A6A6A6"/>
              <w:bottom w:val="single" w:sz="4" w:space="0" w:color="A6A6A6"/>
            </w:tcBorders>
            <w:shd w:val="clear" w:color="auto" w:fill="auto"/>
          </w:tcPr>
          <w:p w14:paraId="62C23D18" w14:textId="77777777" w:rsidR="00EC11FD" w:rsidRPr="00317259" w:rsidRDefault="00EC11FD" w:rsidP="00317259">
            <w:pPr>
              <w:pStyle w:val="TableText"/>
              <w:spacing w:before="60" w:after="60"/>
              <w:jc w:val="center"/>
              <w:rPr>
                <w:sz w:val="18"/>
                <w:szCs w:val="18"/>
              </w:rPr>
            </w:pPr>
            <w:r w:rsidRPr="00317259">
              <w:rPr>
                <w:sz w:val="18"/>
                <w:szCs w:val="18"/>
              </w:rPr>
              <w:t>1.56</w:t>
            </w:r>
          </w:p>
        </w:tc>
        <w:tc>
          <w:tcPr>
            <w:tcW w:w="620" w:type="dxa"/>
            <w:tcBorders>
              <w:top w:val="single" w:sz="4" w:space="0" w:color="A6A6A6"/>
              <w:bottom w:val="single" w:sz="4" w:space="0" w:color="A6A6A6"/>
            </w:tcBorders>
            <w:shd w:val="clear" w:color="auto" w:fill="auto"/>
          </w:tcPr>
          <w:p w14:paraId="50AEB9C1" w14:textId="77777777" w:rsidR="00EC11FD" w:rsidRPr="00317259" w:rsidRDefault="00EC11FD" w:rsidP="00317259">
            <w:pPr>
              <w:pStyle w:val="TableText"/>
              <w:spacing w:before="60" w:after="60"/>
              <w:jc w:val="center"/>
              <w:rPr>
                <w:sz w:val="18"/>
                <w:szCs w:val="18"/>
              </w:rPr>
            </w:pPr>
            <w:r w:rsidRPr="00317259">
              <w:rPr>
                <w:sz w:val="18"/>
                <w:szCs w:val="18"/>
              </w:rPr>
              <w:t>1.76</w:t>
            </w:r>
          </w:p>
        </w:tc>
        <w:tc>
          <w:tcPr>
            <w:tcW w:w="620" w:type="dxa"/>
            <w:tcBorders>
              <w:top w:val="single" w:sz="4" w:space="0" w:color="A6A6A6"/>
              <w:bottom w:val="single" w:sz="4" w:space="0" w:color="A6A6A6"/>
            </w:tcBorders>
            <w:shd w:val="clear" w:color="auto" w:fill="auto"/>
          </w:tcPr>
          <w:p w14:paraId="5A18FA80" w14:textId="77777777" w:rsidR="00EC11FD" w:rsidRPr="00317259" w:rsidRDefault="00EC11FD" w:rsidP="00317259">
            <w:pPr>
              <w:pStyle w:val="TableText"/>
              <w:spacing w:before="60" w:after="60"/>
              <w:jc w:val="center"/>
              <w:rPr>
                <w:sz w:val="18"/>
                <w:szCs w:val="18"/>
              </w:rPr>
            </w:pPr>
            <w:r w:rsidRPr="00317259">
              <w:rPr>
                <w:sz w:val="18"/>
                <w:szCs w:val="18"/>
              </w:rPr>
              <w:t>1.56</w:t>
            </w:r>
          </w:p>
        </w:tc>
        <w:tc>
          <w:tcPr>
            <w:tcW w:w="620" w:type="dxa"/>
            <w:tcBorders>
              <w:top w:val="single" w:sz="4" w:space="0" w:color="A6A6A6"/>
              <w:bottom w:val="single" w:sz="4" w:space="0" w:color="A6A6A6"/>
            </w:tcBorders>
            <w:shd w:val="clear" w:color="auto" w:fill="auto"/>
          </w:tcPr>
          <w:p w14:paraId="0B4EF518" w14:textId="77777777" w:rsidR="00EC11FD" w:rsidRPr="00317259" w:rsidRDefault="00EC11FD" w:rsidP="00317259">
            <w:pPr>
              <w:pStyle w:val="TableText"/>
              <w:spacing w:before="60" w:after="60"/>
              <w:jc w:val="center"/>
              <w:rPr>
                <w:sz w:val="18"/>
                <w:szCs w:val="18"/>
              </w:rPr>
            </w:pPr>
            <w:r w:rsidRPr="00317259">
              <w:rPr>
                <w:sz w:val="18"/>
                <w:szCs w:val="18"/>
              </w:rPr>
              <w:t>1.52</w:t>
            </w:r>
          </w:p>
        </w:tc>
        <w:tc>
          <w:tcPr>
            <w:tcW w:w="621" w:type="dxa"/>
            <w:tcBorders>
              <w:top w:val="single" w:sz="4" w:space="0" w:color="A6A6A6"/>
              <w:bottom w:val="single" w:sz="4" w:space="0" w:color="A6A6A6"/>
            </w:tcBorders>
            <w:shd w:val="clear" w:color="auto" w:fill="auto"/>
          </w:tcPr>
          <w:p w14:paraId="6F1D3F1B" w14:textId="77777777" w:rsidR="00EC11FD" w:rsidRPr="00317259" w:rsidRDefault="00EC11FD" w:rsidP="00317259">
            <w:pPr>
              <w:pStyle w:val="TableText"/>
              <w:spacing w:before="60" w:after="60"/>
              <w:jc w:val="center"/>
              <w:rPr>
                <w:sz w:val="18"/>
                <w:szCs w:val="18"/>
              </w:rPr>
            </w:pPr>
            <w:r w:rsidRPr="00317259">
              <w:rPr>
                <w:sz w:val="18"/>
                <w:szCs w:val="18"/>
              </w:rPr>
              <w:t>1.43</w:t>
            </w:r>
          </w:p>
        </w:tc>
      </w:tr>
      <w:tr w:rsidR="00141BE9" w:rsidRPr="00715FD3" w14:paraId="010B0436" w14:textId="77777777" w:rsidTr="00317259">
        <w:trPr>
          <w:cantSplit/>
        </w:trPr>
        <w:tc>
          <w:tcPr>
            <w:tcW w:w="1843" w:type="dxa"/>
            <w:tcBorders>
              <w:top w:val="single" w:sz="4" w:space="0" w:color="A6A6A6"/>
            </w:tcBorders>
            <w:shd w:val="clear" w:color="auto" w:fill="auto"/>
          </w:tcPr>
          <w:p w14:paraId="4C6C4FD6" w14:textId="77777777" w:rsidR="00EC11FD" w:rsidRPr="00317259" w:rsidRDefault="00EC11FD" w:rsidP="00317259">
            <w:pPr>
              <w:pStyle w:val="TableText"/>
              <w:spacing w:before="60" w:after="60"/>
              <w:rPr>
                <w:sz w:val="18"/>
                <w:szCs w:val="18"/>
              </w:rPr>
            </w:pPr>
            <w:r w:rsidRPr="00317259">
              <w:rPr>
                <w:sz w:val="18"/>
                <w:szCs w:val="18"/>
              </w:rPr>
              <w:t>Target</w:t>
            </w:r>
          </w:p>
        </w:tc>
        <w:tc>
          <w:tcPr>
            <w:tcW w:w="620" w:type="dxa"/>
            <w:tcBorders>
              <w:top w:val="single" w:sz="4" w:space="0" w:color="A6A6A6"/>
            </w:tcBorders>
            <w:shd w:val="clear" w:color="auto" w:fill="auto"/>
          </w:tcPr>
          <w:p w14:paraId="723FA732" w14:textId="77777777" w:rsidR="00EC11FD" w:rsidRPr="00317259" w:rsidRDefault="00EC11FD" w:rsidP="00317259">
            <w:pPr>
              <w:pStyle w:val="TableText"/>
              <w:spacing w:before="60" w:after="60"/>
              <w:jc w:val="center"/>
              <w:rPr>
                <w:sz w:val="18"/>
                <w:szCs w:val="18"/>
              </w:rPr>
            </w:pPr>
            <w:r w:rsidRPr="00317259">
              <w:rPr>
                <w:sz w:val="18"/>
                <w:szCs w:val="18"/>
              </w:rPr>
              <w:t>1.53</w:t>
            </w:r>
          </w:p>
        </w:tc>
        <w:tc>
          <w:tcPr>
            <w:tcW w:w="620" w:type="dxa"/>
            <w:tcBorders>
              <w:top w:val="single" w:sz="4" w:space="0" w:color="A6A6A6"/>
            </w:tcBorders>
            <w:shd w:val="clear" w:color="auto" w:fill="auto"/>
          </w:tcPr>
          <w:p w14:paraId="0EFE1CEE" w14:textId="77777777" w:rsidR="00EC11FD" w:rsidRPr="00317259" w:rsidRDefault="00EC11FD" w:rsidP="00317259">
            <w:pPr>
              <w:pStyle w:val="TableText"/>
              <w:spacing w:before="60" w:after="60"/>
              <w:jc w:val="center"/>
              <w:rPr>
                <w:sz w:val="18"/>
                <w:szCs w:val="18"/>
              </w:rPr>
            </w:pPr>
            <w:r w:rsidRPr="00317259">
              <w:rPr>
                <w:sz w:val="18"/>
                <w:szCs w:val="18"/>
              </w:rPr>
              <w:t>1.42</w:t>
            </w:r>
          </w:p>
        </w:tc>
        <w:tc>
          <w:tcPr>
            <w:tcW w:w="620" w:type="dxa"/>
            <w:tcBorders>
              <w:top w:val="single" w:sz="4" w:space="0" w:color="A6A6A6"/>
            </w:tcBorders>
            <w:shd w:val="clear" w:color="auto" w:fill="auto"/>
          </w:tcPr>
          <w:p w14:paraId="45A8A25D" w14:textId="77777777" w:rsidR="00EC11FD" w:rsidRPr="00317259" w:rsidRDefault="00EC11FD" w:rsidP="00317259">
            <w:pPr>
              <w:pStyle w:val="TableText"/>
              <w:spacing w:before="60" w:after="60"/>
              <w:jc w:val="center"/>
              <w:rPr>
                <w:sz w:val="18"/>
                <w:szCs w:val="18"/>
              </w:rPr>
            </w:pPr>
            <w:r w:rsidRPr="00317259">
              <w:rPr>
                <w:sz w:val="18"/>
                <w:szCs w:val="18"/>
              </w:rPr>
              <w:t>1.36</w:t>
            </w:r>
          </w:p>
        </w:tc>
        <w:tc>
          <w:tcPr>
            <w:tcW w:w="620" w:type="dxa"/>
            <w:tcBorders>
              <w:top w:val="single" w:sz="4" w:space="0" w:color="A6A6A6"/>
            </w:tcBorders>
            <w:shd w:val="clear" w:color="auto" w:fill="auto"/>
          </w:tcPr>
          <w:p w14:paraId="7169A3B2" w14:textId="77777777" w:rsidR="00EC11FD" w:rsidRPr="00317259" w:rsidRDefault="00EC11FD" w:rsidP="00317259">
            <w:pPr>
              <w:pStyle w:val="TableText"/>
              <w:spacing w:before="60" w:after="60"/>
              <w:jc w:val="center"/>
              <w:rPr>
                <w:sz w:val="18"/>
                <w:szCs w:val="18"/>
              </w:rPr>
            </w:pPr>
            <w:r w:rsidRPr="00317259">
              <w:rPr>
                <w:sz w:val="18"/>
                <w:szCs w:val="18"/>
              </w:rPr>
              <w:t>1.23</w:t>
            </w:r>
          </w:p>
        </w:tc>
        <w:tc>
          <w:tcPr>
            <w:tcW w:w="620" w:type="dxa"/>
            <w:tcBorders>
              <w:top w:val="single" w:sz="4" w:space="0" w:color="A6A6A6"/>
            </w:tcBorders>
            <w:shd w:val="clear" w:color="auto" w:fill="auto"/>
          </w:tcPr>
          <w:p w14:paraId="7CB9E2AA" w14:textId="77777777" w:rsidR="00EC11FD" w:rsidRPr="00317259" w:rsidRDefault="00EC11FD" w:rsidP="00317259">
            <w:pPr>
              <w:pStyle w:val="TableText"/>
              <w:spacing w:before="60" w:after="60"/>
              <w:jc w:val="center"/>
              <w:rPr>
                <w:sz w:val="18"/>
                <w:szCs w:val="18"/>
              </w:rPr>
            </w:pPr>
            <w:r w:rsidRPr="00317259">
              <w:rPr>
                <w:sz w:val="18"/>
                <w:szCs w:val="18"/>
              </w:rPr>
              <w:t>1.24</w:t>
            </w:r>
          </w:p>
        </w:tc>
        <w:tc>
          <w:tcPr>
            <w:tcW w:w="620" w:type="dxa"/>
            <w:tcBorders>
              <w:top w:val="single" w:sz="4" w:space="0" w:color="A6A6A6"/>
            </w:tcBorders>
            <w:shd w:val="clear" w:color="auto" w:fill="auto"/>
          </w:tcPr>
          <w:p w14:paraId="02398F78" w14:textId="77777777" w:rsidR="00EC11FD" w:rsidRPr="00317259" w:rsidRDefault="00EC11FD" w:rsidP="00317259">
            <w:pPr>
              <w:pStyle w:val="TableText"/>
              <w:spacing w:before="60" w:after="60"/>
              <w:jc w:val="center"/>
              <w:rPr>
                <w:sz w:val="18"/>
                <w:szCs w:val="18"/>
              </w:rPr>
            </w:pPr>
            <w:r w:rsidRPr="00317259">
              <w:rPr>
                <w:sz w:val="18"/>
                <w:szCs w:val="18"/>
              </w:rPr>
              <w:t>1.16</w:t>
            </w:r>
          </w:p>
        </w:tc>
        <w:tc>
          <w:tcPr>
            <w:tcW w:w="620" w:type="dxa"/>
            <w:tcBorders>
              <w:top w:val="single" w:sz="4" w:space="0" w:color="A6A6A6"/>
            </w:tcBorders>
            <w:shd w:val="clear" w:color="auto" w:fill="auto"/>
          </w:tcPr>
          <w:p w14:paraId="75419DDF" w14:textId="77777777" w:rsidR="00EC11FD" w:rsidRPr="00317259" w:rsidRDefault="00EC11FD" w:rsidP="00317259">
            <w:pPr>
              <w:pStyle w:val="TableText"/>
              <w:spacing w:before="60" w:after="60"/>
              <w:jc w:val="center"/>
              <w:rPr>
                <w:sz w:val="18"/>
                <w:szCs w:val="18"/>
              </w:rPr>
            </w:pPr>
            <w:r w:rsidRPr="00317259">
              <w:rPr>
                <w:sz w:val="18"/>
                <w:szCs w:val="18"/>
              </w:rPr>
              <w:t>1.14</w:t>
            </w:r>
          </w:p>
        </w:tc>
        <w:tc>
          <w:tcPr>
            <w:tcW w:w="621" w:type="dxa"/>
            <w:tcBorders>
              <w:top w:val="single" w:sz="4" w:space="0" w:color="A6A6A6"/>
            </w:tcBorders>
            <w:shd w:val="clear" w:color="auto" w:fill="auto"/>
          </w:tcPr>
          <w:p w14:paraId="71526574" w14:textId="77777777" w:rsidR="00EC11FD" w:rsidRPr="00317259" w:rsidRDefault="00EC11FD" w:rsidP="00317259">
            <w:pPr>
              <w:pStyle w:val="TableText"/>
              <w:spacing w:before="60" w:after="60"/>
              <w:jc w:val="center"/>
              <w:rPr>
                <w:sz w:val="18"/>
                <w:szCs w:val="18"/>
              </w:rPr>
            </w:pPr>
            <w:r w:rsidRPr="00317259">
              <w:rPr>
                <w:sz w:val="18"/>
                <w:szCs w:val="18"/>
              </w:rPr>
              <w:t>1.02</w:t>
            </w:r>
          </w:p>
        </w:tc>
      </w:tr>
    </w:tbl>
    <w:p w14:paraId="1EAD42D7" w14:textId="77777777" w:rsidR="00CB6707" w:rsidRDefault="00CB6707" w:rsidP="00EC11FD"/>
    <w:p w14:paraId="77EA06EC" w14:textId="77777777" w:rsidR="007B378C" w:rsidRPr="00A119E8" w:rsidRDefault="007B378C" w:rsidP="00EC11FD">
      <w:r w:rsidRPr="00A119E8">
        <w:t>Figure</w:t>
      </w:r>
      <w:r>
        <w:t xml:space="preserve"> </w:t>
      </w:r>
      <w:r w:rsidRPr="008878BC">
        <w:t>21 shows no change from the December 2015 Progress Report.</w:t>
      </w:r>
    </w:p>
    <w:p w14:paraId="681888C0" w14:textId="77777777" w:rsidR="00022816" w:rsidRDefault="00022816">
      <w:pPr>
        <w:spacing w:line="240" w:lineRule="auto"/>
      </w:pPr>
      <w:r>
        <w:br w:type="page"/>
      </w:r>
    </w:p>
    <w:p w14:paraId="10431D79" w14:textId="77777777" w:rsidR="007B378C" w:rsidRPr="00022816" w:rsidRDefault="007B378C" w:rsidP="00022816">
      <w:pPr>
        <w:rPr>
          <w:sz w:val="2"/>
          <w:szCs w:val="2"/>
        </w:rPr>
      </w:pPr>
    </w:p>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blLayout w:type="fixed"/>
        <w:tblCellMar>
          <w:left w:w="57" w:type="dxa"/>
          <w:right w:w="57" w:type="dxa"/>
        </w:tblCellMar>
        <w:tblLook w:val="04A0" w:firstRow="1" w:lastRow="0" w:firstColumn="1" w:lastColumn="0" w:noHBand="0" w:noVBand="1"/>
      </w:tblPr>
      <w:tblGrid>
        <w:gridCol w:w="1560"/>
        <w:gridCol w:w="7796"/>
      </w:tblGrid>
      <w:tr w:rsidR="007B378C" w:rsidRPr="00A119E8" w14:paraId="1DEAD4D6" w14:textId="77777777" w:rsidTr="007B18B2">
        <w:trPr>
          <w:cantSplit/>
        </w:trPr>
        <w:tc>
          <w:tcPr>
            <w:tcW w:w="1560" w:type="dxa"/>
            <w:shd w:val="clear" w:color="auto" w:fill="D9D9D9"/>
          </w:tcPr>
          <w:p w14:paraId="79CE57C3" w14:textId="77777777" w:rsidR="007B378C" w:rsidRPr="00A119E8" w:rsidRDefault="007B378C" w:rsidP="00C25F4F">
            <w:pPr>
              <w:pStyle w:val="TableText"/>
              <w:keepNext/>
              <w:spacing w:before="120" w:after="120"/>
              <w:rPr>
                <w:b/>
                <w:sz w:val="24"/>
                <w:szCs w:val="24"/>
                <w:lang w:eastAsia="en-NZ"/>
              </w:rPr>
            </w:pPr>
            <w:r w:rsidRPr="00A119E8">
              <w:rPr>
                <w:b/>
                <w:sz w:val="24"/>
                <w:szCs w:val="24"/>
                <w:lang w:eastAsia="en-NZ"/>
              </w:rPr>
              <w:t>Action 3</w:t>
            </w:r>
          </w:p>
        </w:tc>
        <w:tc>
          <w:tcPr>
            <w:tcW w:w="7796" w:type="dxa"/>
            <w:shd w:val="clear" w:color="auto" w:fill="D9D9D9"/>
          </w:tcPr>
          <w:p w14:paraId="7C09C581" w14:textId="77777777" w:rsidR="007B378C" w:rsidRPr="00A119E8" w:rsidRDefault="007B378C" w:rsidP="00C25F4F">
            <w:pPr>
              <w:pStyle w:val="TableText"/>
              <w:keepNext/>
              <w:spacing w:before="120" w:after="120"/>
              <w:ind w:left="142"/>
              <w:rPr>
                <w:b/>
                <w:sz w:val="24"/>
                <w:szCs w:val="24"/>
                <w:lang w:eastAsia="en-NZ"/>
              </w:rPr>
            </w:pPr>
            <w:r w:rsidRPr="00A119E8">
              <w:rPr>
                <w:b/>
                <w:sz w:val="24"/>
                <w:szCs w:val="24"/>
                <w:lang w:eastAsia="en-NZ"/>
              </w:rPr>
              <w:t>DHBs will improve performance against achieving health targets for Pacific peoples.</w:t>
            </w:r>
          </w:p>
        </w:tc>
      </w:tr>
    </w:tbl>
    <w:p w14:paraId="54F3C9AB" w14:textId="77777777" w:rsidR="007B378C" w:rsidRPr="00A119E8" w:rsidRDefault="007B378C" w:rsidP="00022816"/>
    <w:p w14:paraId="278C7A3E" w14:textId="77777777" w:rsidR="007B378C" w:rsidRPr="00A119E8" w:rsidRDefault="007B378C" w:rsidP="00022816">
      <w:pPr>
        <w:pStyle w:val="Heading3"/>
      </w:pPr>
      <w:r w:rsidRPr="00A119E8">
        <w:t>Action commentary</w:t>
      </w:r>
    </w:p>
    <w:p w14:paraId="533A5D30" w14:textId="77777777" w:rsidR="007B378C" w:rsidRDefault="007B378C" w:rsidP="00022816">
      <w:r w:rsidRPr="00A119E8">
        <w:t>The ‘better help for smokers to quit’ and ‘more heart and diabetes checks’ are two of three health targets that are monitored in ’</w:t>
      </w:r>
      <w:r>
        <w:rPr>
          <w:i/>
        </w:rPr>
        <w:t>Ala Mo</w:t>
      </w:r>
      <w:r w:rsidRPr="00A119E8">
        <w:t>’</w:t>
      </w:r>
      <w:r w:rsidRPr="00866035">
        <w:rPr>
          <w:i/>
        </w:rPr>
        <w:t>ui</w:t>
      </w:r>
      <w:r w:rsidRPr="00A119E8">
        <w:t>.</w:t>
      </w:r>
    </w:p>
    <w:p w14:paraId="0115CAEA" w14:textId="77777777" w:rsidR="007B378C" w:rsidRDefault="007B378C" w:rsidP="00022816"/>
    <w:p w14:paraId="3C1629A2" w14:textId="77777777" w:rsidR="007B378C" w:rsidRPr="00A119E8" w:rsidRDefault="007B378C" w:rsidP="00022816">
      <w:pPr>
        <w:pStyle w:val="Heading4"/>
      </w:pPr>
      <w:r w:rsidRPr="00A119E8">
        <w:t>Better help for smokers to quit</w:t>
      </w:r>
    </w:p>
    <w:p w14:paraId="3947EF4A" w14:textId="77777777" w:rsidR="007B378C" w:rsidRDefault="007B378C" w:rsidP="00022816">
      <w:r w:rsidRPr="00A119E8">
        <w:t>The target is 90 percent of PHO-enrolled patients who smoke have been offered help to quit smoking by a health care practitioner in the last 15 months. From quarter one 2015/2016, the target shifted its focus to the entire enrolled population of people who smoke and not only those seen in primary care. It also covers advice provided over 15 months, instead of 12 months.</w:t>
      </w:r>
    </w:p>
    <w:p w14:paraId="17B3BB1C" w14:textId="77777777" w:rsidR="007B378C" w:rsidRPr="00A119E8" w:rsidRDefault="007B378C" w:rsidP="00022816"/>
    <w:p w14:paraId="651DD0C0" w14:textId="77777777" w:rsidR="007B378C" w:rsidRDefault="007B378C" w:rsidP="00022816">
      <w:r w:rsidRPr="00A119E8">
        <w:t>The Ministry continues to work closely with DHBs to ensure that providers offer advice and smoking cessation support to Pacific peoples in health care settings. Table 7 sets out the DHBs’ activities for this health target.</w:t>
      </w:r>
    </w:p>
    <w:p w14:paraId="43DE3CB4" w14:textId="77777777" w:rsidR="007B378C" w:rsidRDefault="007B378C" w:rsidP="00022816"/>
    <w:p w14:paraId="3FCB8EE5" w14:textId="77777777" w:rsidR="007B378C" w:rsidRPr="00A119E8" w:rsidRDefault="007B378C" w:rsidP="00022816">
      <w:pPr>
        <w:pStyle w:val="Heading4"/>
      </w:pPr>
      <w:r w:rsidRPr="0027113A">
        <w:t>Realignment of tobacco control services</w:t>
      </w:r>
    </w:p>
    <w:p w14:paraId="7F35C84C" w14:textId="77777777" w:rsidR="007B378C" w:rsidRDefault="007B378C" w:rsidP="00022816">
      <w:r>
        <w:t>In 2013 the Ministry commissioned a review, conducted by SHORE/Whariki Research at Massey University, to determine whether changes were needed to achieve the Smokefree Aotearoa 2025 goal. The review indicated that it is unlikely the goal will be achieved if we continue with a business as usual approach.</w:t>
      </w:r>
    </w:p>
    <w:p w14:paraId="4D51F508" w14:textId="77777777" w:rsidR="007B378C" w:rsidRDefault="007B378C" w:rsidP="007B378C"/>
    <w:p w14:paraId="5C32239F" w14:textId="77777777" w:rsidR="007B378C" w:rsidRDefault="007B378C" w:rsidP="007B378C">
      <w:r>
        <w:t>A 2014 study published in the New Zealand Medical Journal also clearly indicated that more needs to be done, particularly among priority populations, to achieve the 2025 goal.</w:t>
      </w:r>
    </w:p>
    <w:p w14:paraId="0A8D844D" w14:textId="77777777" w:rsidR="007B378C" w:rsidRDefault="007B378C" w:rsidP="007B378C"/>
    <w:p w14:paraId="721922E9" w14:textId="77777777" w:rsidR="00A537ED" w:rsidRDefault="007B378C" w:rsidP="007B378C">
      <w:r>
        <w:t>The Ministry’s own analysis and feedback from stakeholders confirms the view that while ongoing Government legislative levers such as taxation have a role to play, cessation and advocacy services are critical in supporting smokers to quit and ensuring public participation in the services.</w:t>
      </w:r>
    </w:p>
    <w:p w14:paraId="495D338A" w14:textId="77777777" w:rsidR="007B378C" w:rsidRDefault="007B378C" w:rsidP="007B378C"/>
    <w:p w14:paraId="178F0862" w14:textId="77777777" w:rsidR="007B378C" w:rsidRDefault="007B378C" w:rsidP="007B378C">
      <w:r>
        <w:t>There have also been significant changes in the tobacco control environment over the past 15</w:t>
      </w:r>
      <w:r w:rsidR="00EC11FD">
        <w:t> </w:t>
      </w:r>
      <w:r>
        <w:t>years and since many contracts were put in place.</w:t>
      </w:r>
    </w:p>
    <w:p w14:paraId="65414382" w14:textId="77777777" w:rsidR="007B378C" w:rsidRDefault="007B378C" w:rsidP="007B378C"/>
    <w:p w14:paraId="13C7BD01" w14:textId="77777777" w:rsidR="007B378C" w:rsidRDefault="007B378C" w:rsidP="007B378C">
      <w:r>
        <w:t>We now need to realign services to ensure that they:</w:t>
      </w:r>
    </w:p>
    <w:p w14:paraId="70AA7C9E" w14:textId="77777777" w:rsidR="007B378C" w:rsidRDefault="007B378C" w:rsidP="00EC11FD">
      <w:pPr>
        <w:pStyle w:val="Bullet"/>
      </w:pPr>
      <w:r>
        <w:t>make the most of their contribution to a comprehensive set of tobacco control measures designed to reduce smoking rates in order to achieve the Smokefree Aotearoa 2025 goal</w:t>
      </w:r>
    </w:p>
    <w:p w14:paraId="577BAE83" w14:textId="77777777" w:rsidR="007B378C" w:rsidRDefault="007B378C" w:rsidP="00EC11FD">
      <w:pPr>
        <w:pStyle w:val="Bullet"/>
      </w:pPr>
      <w:r>
        <w:t>build on the findings and opportunities outlined in the Review of Tobacco Control Services 2014</w:t>
      </w:r>
    </w:p>
    <w:p w14:paraId="3EE2ADD5" w14:textId="77777777" w:rsidR="007B378C" w:rsidRDefault="007B378C" w:rsidP="00EC11FD">
      <w:pPr>
        <w:pStyle w:val="Bullet"/>
      </w:pPr>
      <w:r>
        <w:t>achieve the relevant expectations outlined in the New Zealand Guidelines for Helping People to Stop Smoking, 2014.</w:t>
      </w:r>
    </w:p>
    <w:p w14:paraId="1933A0D8" w14:textId="77777777" w:rsidR="007B378C" w:rsidRDefault="007B378C" w:rsidP="007B378C"/>
    <w:p w14:paraId="6CAE377D" w14:textId="77777777" w:rsidR="007B378C" w:rsidRDefault="007B378C" w:rsidP="007B378C">
      <w:r w:rsidRPr="004D4054">
        <w:t>The tobacco control services realignment will take place over 15 months, from April 2015 to June 2016.</w:t>
      </w:r>
      <w:r>
        <w:t xml:space="preserve"> The Ministry has run an engagement and procurement processes to design and purchase a suite of new tobacco control services. New services will commence from 1 July 2016 and will include health promotion/leadership and advocacy along with smoking cessation treatment services.</w:t>
      </w:r>
    </w:p>
    <w:p w14:paraId="72939903" w14:textId="77777777" w:rsidR="00EC11FD" w:rsidRPr="00A119E8" w:rsidRDefault="00EC11FD" w:rsidP="007B378C"/>
    <w:p w14:paraId="236209CB" w14:textId="77777777" w:rsidR="007B378C" w:rsidRPr="00A119E8" w:rsidRDefault="007B378C" w:rsidP="00022816">
      <w:pPr>
        <w:pStyle w:val="Table"/>
      </w:pPr>
      <w:bookmarkStart w:id="150" w:name="_Toc445801434"/>
      <w:bookmarkStart w:id="151" w:name="_Toc447527124"/>
      <w:bookmarkStart w:id="152" w:name="_Toc458524027"/>
      <w:r w:rsidRPr="00A119E8">
        <w:lastRenderedPageBreak/>
        <w:t xml:space="preserve">Table 7: DHB activities delivered to improve services offering Pacific peoples better help for smokers to quit, as at </w:t>
      </w:r>
      <w:r>
        <w:t>30 June</w:t>
      </w:r>
      <w:r w:rsidRPr="00A119E8">
        <w:t xml:space="preserve"> 201</w:t>
      </w:r>
      <w:bookmarkEnd w:id="150"/>
      <w:bookmarkEnd w:id="151"/>
      <w:r>
        <w:t>6</w:t>
      </w:r>
      <w:bookmarkEnd w:id="152"/>
    </w:p>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1985"/>
        <w:gridCol w:w="7371"/>
      </w:tblGrid>
      <w:tr w:rsidR="007B378C" w:rsidRPr="00A119E8" w14:paraId="279FAB04" w14:textId="77777777" w:rsidTr="00EC11FD">
        <w:trPr>
          <w:cantSplit/>
        </w:trPr>
        <w:tc>
          <w:tcPr>
            <w:tcW w:w="1985" w:type="dxa"/>
            <w:tcBorders>
              <w:top w:val="single" w:sz="4" w:space="0" w:color="auto"/>
              <w:bottom w:val="single" w:sz="4" w:space="0" w:color="auto"/>
            </w:tcBorders>
          </w:tcPr>
          <w:p w14:paraId="031E7469" w14:textId="77777777" w:rsidR="007B378C" w:rsidRPr="00EC11FD" w:rsidRDefault="007B378C" w:rsidP="00EC11FD">
            <w:pPr>
              <w:pStyle w:val="TableText"/>
              <w:spacing w:before="60" w:after="60"/>
              <w:rPr>
                <w:b/>
                <w:sz w:val="18"/>
                <w:szCs w:val="18"/>
              </w:rPr>
            </w:pPr>
            <w:r w:rsidRPr="00EC11FD">
              <w:rPr>
                <w:b/>
                <w:sz w:val="18"/>
                <w:szCs w:val="18"/>
              </w:rPr>
              <w:t>DHB</w:t>
            </w:r>
          </w:p>
        </w:tc>
        <w:tc>
          <w:tcPr>
            <w:tcW w:w="7371" w:type="dxa"/>
            <w:tcBorders>
              <w:top w:val="single" w:sz="4" w:space="0" w:color="auto"/>
              <w:bottom w:val="single" w:sz="4" w:space="0" w:color="auto"/>
            </w:tcBorders>
          </w:tcPr>
          <w:p w14:paraId="42649472" w14:textId="77777777" w:rsidR="007B378C" w:rsidRPr="00EC11FD" w:rsidDel="00C76A4C" w:rsidRDefault="007B378C" w:rsidP="00EC11FD">
            <w:pPr>
              <w:pStyle w:val="TableText"/>
              <w:spacing w:before="60" w:after="60"/>
              <w:rPr>
                <w:b/>
                <w:sz w:val="18"/>
                <w:szCs w:val="18"/>
              </w:rPr>
            </w:pPr>
            <w:r w:rsidRPr="00EC11FD">
              <w:rPr>
                <w:b/>
                <w:sz w:val="18"/>
                <w:szCs w:val="18"/>
              </w:rPr>
              <w:t>Activities</w:t>
            </w:r>
          </w:p>
        </w:tc>
      </w:tr>
      <w:tr w:rsidR="007B378C" w:rsidRPr="00A119E8" w14:paraId="76DC717F" w14:textId="77777777" w:rsidTr="00EC11FD">
        <w:trPr>
          <w:cantSplit/>
        </w:trPr>
        <w:tc>
          <w:tcPr>
            <w:tcW w:w="1985" w:type="dxa"/>
            <w:tcBorders>
              <w:top w:val="single" w:sz="4" w:space="0" w:color="auto"/>
              <w:bottom w:val="single" w:sz="4" w:space="0" w:color="A6A6A6"/>
            </w:tcBorders>
          </w:tcPr>
          <w:p w14:paraId="33707B84" w14:textId="77777777" w:rsidR="007B378C" w:rsidRPr="00EC11FD" w:rsidRDefault="00EC11FD" w:rsidP="00EC11FD">
            <w:pPr>
              <w:pStyle w:val="TableText"/>
              <w:spacing w:before="60" w:after="60"/>
              <w:rPr>
                <w:sz w:val="18"/>
                <w:szCs w:val="18"/>
              </w:rPr>
            </w:pPr>
            <w:r w:rsidRPr="00EC11FD">
              <w:rPr>
                <w:sz w:val="18"/>
                <w:szCs w:val="18"/>
              </w:rPr>
              <w:t>Auckland and Waitemata</w:t>
            </w:r>
          </w:p>
        </w:tc>
        <w:tc>
          <w:tcPr>
            <w:tcW w:w="7371" w:type="dxa"/>
            <w:tcBorders>
              <w:top w:val="single" w:sz="4" w:space="0" w:color="auto"/>
              <w:bottom w:val="single" w:sz="4" w:space="0" w:color="A6A6A6"/>
            </w:tcBorders>
          </w:tcPr>
          <w:p w14:paraId="7D3F403B" w14:textId="6AA570E6" w:rsidR="007B378C" w:rsidRPr="00EC11FD" w:rsidRDefault="007B378C" w:rsidP="00EC11FD">
            <w:pPr>
              <w:pStyle w:val="TableText"/>
              <w:spacing w:before="60" w:after="60"/>
              <w:rPr>
                <w:sz w:val="18"/>
                <w:szCs w:val="18"/>
              </w:rPr>
            </w:pPr>
            <w:r w:rsidRPr="00EC11FD">
              <w:rPr>
                <w:sz w:val="18"/>
                <w:szCs w:val="18"/>
              </w:rPr>
              <w:t xml:space="preserve">There are high rates of smoking among Pacific </w:t>
            </w:r>
            <w:r w:rsidR="00015383">
              <w:rPr>
                <w:sz w:val="18"/>
                <w:szCs w:val="18"/>
              </w:rPr>
              <w:t xml:space="preserve">populations </w:t>
            </w:r>
            <w:r w:rsidRPr="00EC11FD">
              <w:rPr>
                <w:sz w:val="18"/>
                <w:szCs w:val="18"/>
              </w:rPr>
              <w:t>in both Auckland and Waitemata DHBs. Both DHBs are among the top performers for the ‘better help for smokers to quit’ health target. The DHBs and their PHOs have invested in many best-practice strategies to ensure that the majority of smokers, including Pacific smokers, receive brief advice and cessation support to quit in primary care.</w:t>
            </w:r>
          </w:p>
          <w:p w14:paraId="7E9009FF" w14:textId="77777777" w:rsidR="007B378C" w:rsidRPr="00EC11FD" w:rsidRDefault="007B378C" w:rsidP="00EC11FD">
            <w:pPr>
              <w:pStyle w:val="TableText"/>
              <w:spacing w:before="60" w:after="60"/>
              <w:rPr>
                <w:sz w:val="18"/>
                <w:szCs w:val="18"/>
              </w:rPr>
            </w:pPr>
            <w:r w:rsidRPr="00EC11FD">
              <w:rPr>
                <w:sz w:val="18"/>
                <w:szCs w:val="18"/>
              </w:rPr>
              <w:t>Recently, the DHBs have been refreshing the smoking cessation training they provide to health professionals, to increase the number of patients that make supported quit attempts, particularly to Māori and Pacific patients.</w:t>
            </w:r>
          </w:p>
        </w:tc>
      </w:tr>
      <w:tr w:rsidR="007B378C" w:rsidRPr="00A119E8" w14:paraId="1BCE0DD4" w14:textId="77777777" w:rsidTr="00EC11FD">
        <w:trPr>
          <w:cantSplit/>
        </w:trPr>
        <w:tc>
          <w:tcPr>
            <w:tcW w:w="1985" w:type="dxa"/>
            <w:tcBorders>
              <w:top w:val="single" w:sz="4" w:space="0" w:color="A6A6A6"/>
              <w:bottom w:val="single" w:sz="4" w:space="0" w:color="A6A6A6"/>
            </w:tcBorders>
          </w:tcPr>
          <w:p w14:paraId="01FB0AB4" w14:textId="77777777" w:rsidR="007B378C" w:rsidRPr="00EC11FD" w:rsidRDefault="007B378C" w:rsidP="00EC11FD">
            <w:pPr>
              <w:pStyle w:val="TableText"/>
              <w:spacing w:before="60" w:after="60"/>
              <w:rPr>
                <w:sz w:val="18"/>
                <w:szCs w:val="18"/>
              </w:rPr>
            </w:pPr>
            <w:r w:rsidRPr="00EC11FD">
              <w:rPr>
                <w:sz w:val="18"/>
                <w:szCs w:val="18"/>
              </w:rPr>
              <w:t>Canterbury</w:t>
            </w:r>
          </w:p>
        </w:tc>
        <w:tc>
          <w:tcPr>
            <w:tcW w:w="7371" w:type="dxa"/>
            <w:tcBorders>
              <w:top w:val="single" w:sz="4" w:space="0" w:color="A6A6A6"/>
              <w:bottom w:val="single" w:sz="4" w:space="0" w:color="A6A6A6"/>
            </w:tcBorders>
          </w:tcPr>
          <w:p w14:paraId="16D64EB8" w14:textId="77777777" w:rsidR="007B378C" w:rsidRPr="00EC11FD" w:rsidRDefault="007B378C" w:rsidP="00EC11FD">
            <w:pPr>
              <w:pStyle w:val="TableText"/>
              <w:spacing w:before="60" w:after="60"/>
              <w:rPr>
                <w:sz w:val="18"/>
                <w:szCs w:val="18"/>
              </w:rPr>
            </w:pPr>
            <w:r w:rsidRPr="00EC11FD">
              <w:rPr>
                <w:sz w:val="18"/>
                <w:szCs w:val="18"/>
              </w:rPr>
              <w:t>Canterbury DHB has made significant improvements towards achieving the target.</w:t>
            </w:r>
          </w:p>
          <w:p w14:paraId="3696AC95" w14:textId="77777777" w:rsidR="007B378C" w:rsidRPr="00EC11FD" w:rsidRDefault="007B378C" w:rsidP="00EC11FD">
            <w:pPr>
              <w:pStyle w:val="TableText"/>
              <w:spacing w:before="60" w:after="60"/>
              <w:rPr>
                <w:sz w:val="18"/>
                <w:szCs w:val="18"/>
              </w:rPr>
            </w:pPr>
            <w:r w:rsidRPr="00EC11FD">
              <w:rPr>
                <w:sz w:val="18"/>
                <w:szCs w:val="18"/>
              </w:rPr>
              <w:t>All PHOs continue to provide cessation programmes; two of the three PHOs have revised and enhanced their cessation programmes extensively. Pacific communities are one of the key audiences for these services.</w:t>
            </w:r>
          </w:p>
          <w:p w14:paraId="4D67A266" w14:textId="77777777" w:rsidR="007B378C" w:rsidRPr="00EC11FD" w:rsidRDefault="007B378C" w:rsidP="00EC11FD">
            <w:pPr>
              <w:pStyle w:val="TableText"/>
              <w:spacing w:before="60" w:after="60"/>
              <w:rPr>
                <w:sz w:val="18"/>
                <w:szCs w:val="18"/>
              </w:rPr>
            </w:pPr>
            <w:r w:rsidRPr="00EC11FD">
              <w:rPr>
                <w:sz w:val="18"/>
                <w:szCs w:val="18"/>
              </w:rPr>
              <w:t>Canterbury DHB has integrated delivery of this target and the ‘more heart and diabetes checks’ target. This approach has proven to be effective in reaching Pacific and Māori communities.</w:t>
            </w:r>
          </w:p>
        </w:tc>
      </w:tr>
      <w:tr w:rsidR="007B378C" w:rsidRPr="00A119E8" w14:paraId="6097E6C0" w14:textId="77777777" w:rsidTr="00EC11FD">
        <w:trPr>
          <w:cantSplit/>
        </w:trPr>
        <w:tc>
          <w:tcPr>
            <w:tcW w:w="1985" w:type="dxa"/>
            <w:tcBorders>
              <w:top w:val="single" w:sz="4" w:space="0" w:color="A6A6A6"/>
              <w:bottom w:val="single" w:sz="4" w:space="0" w:color="auto"/>
            </w:tcBorders>
          </w:tcPr>
          <w:p w14:paraId="4AF551A3" w14:textId="77777777" w:rsidR="007B378C" w:rsidRPr="00EC11FD" w:rsidRDefault="007B378C" w:rsidP="00EC11FD">
            <w:pPr>
              <w:pStyle w:val="TableText"/>
              <w:spacing w:before="60" w:after="60"/>
              <w:rPr>
                <w:sz w:val="18"/>
                <w:szCs w:val="18"/>
              </w:rPr>
            </w:pPr>
            <w:r w:rsidRPr="00EC11FD">
              <w:rPr>
                <w:sz w:val="18"/>
                <w:szCs w:val="18"/>
              </w:rPr>
              <w:t>Capital &amp; Coast and Hutt Valley</w:t>
            </w:r>
          </w:p>
        </w:tc>
        <w:tc>
          <w:tcPr>
            <w:tcW w:w="7371" w:type="dxa"/>
            <w:tcBorders>
              <w:top w:val="single" w:sz="4" w:space="0" w:color="A6A6A6"/>
              <w:bottom w:val="single" w:sz="4" w:space="0" w:color="auto"/>
            </w:tcBorders>
          </w:tcPr>
          <w:p w14:paraId="4049A8F7" w14:textId="77777777" w:rsidR="007B378C" w:rsidRPr="00EC11FD" w:rsidRDefault="007B378C" w:rsidP="00EC11FD">
            <w:pPr>
              <w:pStyle w:val="TableText"/>
              <w:spacing w:before="60" w:after="60"/>
              <w:rPr>
                <w:sz w:val="18"/>
                <w:szCs w:val="18"/>
              </w:rPr>
            </w:pPr>
            <w:r w:rsidRPr="00EC11FD">
              <w:rPr>
                <w:sz w:val="18"/>
                <w:szCs w:val="18"/>
              </w:rPr>
              <w:t>Capital &amp; Coast and Hutt Valley DHBs have made significant improvements towards achieving the target. Examples of recent work include:</w:t>
            </w:r>
          </w:p>
          <w:p w14:paraId="64E3E1E5" w14:textId="77777777" w:rsidR="007B378C" w:rsidRPr="00EC11FD" w:rsidRDefault="007B378C" w:rsidP="00EC11FD">
            <w:pPr>
              <w:pStyle w:val="TableBullet"/>
              <w:spacing w:before="60" w:after="60"/>
              <w:rPr>
                <w:sz w:val="18"/>
                <w:szCs w:val="18"/>
              </w:rPr>
            </w:pPr>
            <w:r w:rsidRPr="00EC11FD">
              <w:rPr>
                <w:sz w:val="18"/>
                <w:szCs w:val="18"/>
              </w:rPr>
              <w:t>systematically ensuring tobacco control is included as a key activity in all DHB health documents, including Pacific health plans</w:t>
            </w:r>
          </w:p>
          <w:p w14:paraId="155E0A0D" w14:textId="77777777" w:rsidR="007B378C" w:rsidRPr="00EC11FD" w:rsidRDefault="007B378C" w:rsidP="00EC11FD">
            <w:pPr>
              <w:pStyle w:val="TableBullet"/>
              <w:spacing w:before="60" w:after="60"/>
              <w:rPr>
                <w:sz w:val="18"/>
                <w:szCs w:val="18"/>
              </w:rPr>
            </w:pPr>
            <w:r w:rsidRPr="00EC11FD">
              <w:rPr>
                <w:sz w:val="18"/>
                <w:szCs w:val="18"/>
              </w:rPr>
              <w:t>supporting clinical and community leadership in tobacco control through the Pacific health unit</w:t>
            </w:r>
          </w:p>
          <w:p w14:paraId="53B451DD" w14:textId="77777777" w:rsidR="007B378C" w:rsidRPr="00EC11FD" w:rsidRDefault="007B378C" w:rsidP="00EC11FD">
            <w:pPr>
              <w:pStyle w:val="TableBullet"/>
              <w:spacing w:before="60" w:after="60"/>
              <w:rPr>
                <w:sz w:val="18"/>
                <w:szCs w:val="18"/>
              </w:rPr>
            </w:pPr>
            <w:r w:rsidRPr="00EC11FD">
              <w:rPr>
                <w:sz w:val="18"/>
                <w:szCs w:val="18"/>
              </w:rPr>
              <w:t>continuing to collect target results by ethnicity</w:t>
            </w:r>
          </w:p>
          <w:p w14:paraId="47B56D84" w14:textId="77777777" w:rsidR="007B378C" w:rsidRPr="00EC11FD" w:rsidRDefault="007B378C" w:rsidP="00EC11FD">
            <w:pPr>
              <w:pStyle w:val="TableBullet"/>
              <w:spacing w:before="60" w:after="60"/>
              <w:rPr>
                <w:sz w:val="18"/>
                <w:szCs w:val="18"/>
              </w:rPr>
            </w:pPr>
            <w:r w:rsidRPr="00EC11FD">
              <w:rPr>
                <w:sz w:val="18"/>
                <w:szCs w:val="18"/>
              </w:rPr>
              <w:t>promoting smoking cessation services to increase awareness among Pacific communities.</w:t>
            </w:r>
          </w:p>
          <w:p w14:paraId="16373FD1" w14:textId="77777777" w:rsidR="007B378C" w:rsidRPr="00EC11FD" w:rsidRDefault="007B378C" w:rsidP="00EC11FD">
            <w:pPr>
              <w:pStyle w:val="TableText"/>
              <w:spacing w:before="60" w:after="60"/>
              <w:rPr>
                <w:sz w:val="18"/>
                <w:szCs w:val="18"/>
              </w:rPr>
            </w:pPr>
            <w:r w:rsidRPr="00EC11FD">
              <w:rPr>
                <w:sz w:val="18"/>
                <w:szCs w:val="18"/>
              </w:rPr>
              <w:t>Pacific Health Services provides a local quitting service targeted at Pacific peoples. It provides face-to-face counselling sessions, free nicotine replacement therapy,</w:t>
            </w:r>
            <w:r w:rsidRPr="00EC11FD">
              <w:rPr>
                <w:color w:val="545454"/>
                <w:sz w:val="18"/>
                <w:szCs w:val="18"/>
              </w:rPr>
              <w:t xml:space="preserve"> </w:t>
            </w:r>
            <w:r w:rsidRPr="00EC11FD">
              <w:rPr>
                <w:sz w:val="18"/>
                <w:szCs w:val="18"/>
              </w:rPr>
              <w:t xml:space="preserve">and quit checks </w:t>
            </w:r>
            <w:r w:rsidR="00EC11FD">
              <w:rPr>
                <w:sz w:val="18"/>
                <w:szCs w:val="18"/>
              </w:rPr>
              <w:t>at four weeks and three months.</w:t>
            </w:r>
          </w:p>
        </w:tc>
      </w:tr>
    </w:tbl>
    <w:p w14:paraId="3E7C4BEF" w14:textId="77777777" w:rsidR="007B378C" w:rsidRPr="00A119E8" w:rsidRDefault="007B378C" w:rsidP="00EC11FD"/>
    <w:p w14:paraId="4179F727" w14:textId="77777777" w:rsidR="007B378C" w:rsidRPr="00A119E8" w:rsidRDefault="007B378C" w:rsidP="00EC11FD">
      <w:pPr>
        <w:pStyle w:val="Heading4"/>
      </w:pPr>
      <w:r>
        <w:t>More heart and diabetes checks</w:t>
      </w:r>
    </w:p>
    <w:p w14:paraId="7F0B5926" w14:textId="77777777" w:rsidR="00A537ED" w:rsidRDefault="007B378C" w:rsidP="00EC11FD">
      <w:r w:rsidRPr="00A119E8">
        <w:t>Cardiovascular disease (CVD) is the leading cause of death in New Zealand; it accounts for 30 percent of deaths annually. Cardiovascular conditions are the leading cause of morbidity in New Zealand, and disproportionately affect Pacific peoples. This health target is that 90 percent of the eligible population will have had their cardiovascular risk a</w:t>
      </w:r>
      <w:r>
        <w:t>ssessed in the last five years.</w:t>
      </w:r>
    </w:p>
    <w:p w14:paraId="7167F9AB" w14:textId="77777777" w:rsidR="007B378C" w:rsidRDefault="007B378C" w:rsidP="00EC11FD"/>
    <w:p w14:paraId="3CE2007E" w14:textId="77777777" w:rsidR="007B378C" w:rsidRDefault="007B378C" w:rsidP="00EC11FD">
      <w:r w:rsidRPr="00A119E8">
        <w:t>The Ministry continues to work closely with DHBs to ensure early detection of both heart disease and diabetes in Pacific peoples.</w:t>
      </w:r>
      <w:r w:rsidRPr="00654DAD">
        <w:t xml:space="preserve"> </w:t>
      </w:r>
      <w:r>
        <w:t>In addition, the Ministry is focusing on CVD risk factor management for those with high risk. This is increasingly being rolled into long term conditions work programme.</w:t>
      </w:r>
      <w:r w:rsidR="00A537ED">
        <w:t xml:space="preserve"> </w:t>
      </w:r>
      <w:r>
        <w:t>The Ministry is also partnering with the Heart Foundation to improve outcome.</w:t>
      </w:r>
    </w:p>
    <w:p w14:paraId="4539C6DA" w14:textId="77777777" w:rsidR="007B378C" w:rsidRDefault="007B378C" w:rsidP="00EC11FD"/>
    <w:p w14:paraId="548E744F" w14:textId="67E91912" w:rsidR="007B378C" w:rsidRDefault="007B378C" w:rsidP="007B378C">
      <w:r>
        <w:t xml:space="preserve">This indicator however will cease being a Health Target from July 2016. The risk for Pacific people is that as their five year risk reassessment window come to an end, some may miss their reassessment for a number of reasons. It is important that the emphasis on assessing CVD risk assessment is maintained. The Ministry is able to maintain this through the DHB accountability process as well as through </w:t>
      </w:r>
      <w:r w:rsidR="000D141C" w:rsidRPr="003D67E8">
        <w:t>Integrated Performance Indicator Framework (IPIF)</w:t>
      </w:r>
      <w:r w:rsidR="000D141C">
        <w:t xml:space="preserve"> </w:t>
      </w:r>
      <w:r>
        <w:t>contributory measures. The Ministry is</w:t>
      </w:r>
      <w:r w:rsidRPr="00E02961">
        <w:t xml:space="preserve"> work</w:t>
      </w:r>
      <w:r>
        <w:t>ing through an evaluation of this</w:t>
      </w:r>
      <w:r w:rsidRPr="00E02961">
        <w:t xml:space="preserve"> health target</w:t>
      </w:r>
      <w:r>
        <w:t>’s</w:t>
      </w:r>
      <w:r w:rsidRPr="00E02961">
        <w:t xml:space="preserve"> implementation</w:t>
      </w:r>
      <w:r>
        <w:t>. In addition,</w:t>
      </w:r>
      <w:r w:rsidRPr="00E02961">
        <w:t xml:space="preserve"> CVD guideline update is underway. There are potentially significant implications for CVD risk assessments and treatment thresholds for risk factor management.</w:t>
      </w:r>
    </w:p>
    <w:p w14:paraId="7810CFBD" w14:textId="77777777" w:rsidR="007B378C" w:rsidRDefault="007B378C" w:rsidP="007B378C"/>
    <w:p w14:paraId="37FE8C15" w14:textId="77777777" w:rsidR="007B378C" w:rsidRPr="00A119E8" w:rsidRDefault="007B378C" w:rsidP="00022816">
      <w:pPr>
        <w:pStyle w:val="Table"/>
      </w:pPr>
      <w:bookmarkStart w:id="153" w:name="_Toc428878447"/>
      <w:bookmarkStart w:id="154" w:name="_Toc445801435"/>
      <w:bookmarkStart w:id="155" w:name="_Toc447527125"/>
      <w:bookmarkStart w:id="156" w:name="_Toc458524028"/>
      <w:r w:rsidRPr="00A119E8">
        <w:lastRenderedPageBreak/>
        <w:t>Table 8: DHB work towards offering Pacific peoples more heart and diabetes checks</w:t>
      </w:r>
      <w:bookmarkEnd w:id="153"/>
      <w:r>
        <w:t>, as at 30 June</w:t>
      </w:r>
      <w:r w:rsidRPr="00A119E8">
        <w:t xml:space="preserve"> 201</w:t>
      </w:r>
      <w:bookmarkEnd w:id="154"/>
      <w:bookmarkEnd w:id="155"/>
      <w:r>
        <w:t>6</w:t>
      </w:r>
      <w:bookmarkEnd w:id="156"/>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560"/>
        <w:gridCol w:w="7796"/>
      </w:tblGrid>
      <w:tr w:rsidR="007B378C" w:rsidRPr="00A119E8" w14:paraId="662C5587" w14:textId="77777777" w:rsidTr="00C25F4F">
        <w:trPr>
          <w:cantSplit/>
          <w:tblHeader/>
        </w:trPr>
        <w:tc>
          <w:tcPr>
            <w:tcW w:w="1560" w:type="dxa"/>
            <w:tcBorders>
              <w:top w:val="single" w:sz="4" w:space="0" w:color="auto"/>
              <w:bottom w:val="single" w:sz="4" w:space="0" w:color="auto"/>
            </w:tcBorders>
          </w:tcPr>
          <w:p w14:paraId="3B50D660" w14:textId="77777777" w:rsidR="007B378C" w:rsidRPr="00EC11FD" w:rsidRDefault="007B378C" w:rsidP="00EC11FD">
            <w:pPr>
              <w:pStyle w:val="TableText"/>
              <w:keepNext/>
              <w:spacing w:before="60" w:after="60"/>
              <w:rPr>
                <w:b/>
                <w:sz w:val="18"/>
                <w:szCs w:val="18"/>
                <w:lang w:eastAsia="en-NZ"/>
              </w:rPr>
            </w:pPr>
            <w:r w:rsidRPr="00EC11FD">
              <w:rPr>
                <w:b/>
                <w:sz w:val="18"/>
                <w:szCs w:val="18"/>
                <w:lang w:eastAsia="en-NZ"/>
              </w:rPr>
              <w:t>DHB</w:t>
            </w:r>
          </w:p>
        </w:tc>
        <w:tc>
          <w:tcPr>
            <w:tcW w:w="7796" w:type="dxa"/>
            <w:tcBorders>
              <w:top w:val="single" w:sz="4" w:space="0" w:color="auto"/>
              <w:bottom w:val="single" w:sz="4" w:space="0" w:color="auto"/>
            </w:tcBorders>
          </w:tcPr>
          <w:p w14:paraId="273CE510" w14:textId="77777777" w:rsidR="007B378C" w:rsidRPr="00EC11FD" w:rsidRDefault="007B378C" w:rsidP="00EC11FD">
            <w:pPr>
              <w:pStyle w:val="TableText"/>
              <w:keepNext/>
              <w:spacing w:before="60" w:after="60"/>
              <w:jc w:val="center"/>
              <w:rPr>
                <w:b/>
                <w:sz w:val="18"/>
                <w:szCs w:val="18"/>
                <w:lang w:eastAsia="en-NZ"/>
              </w:rPr>
            </w:pPr>
            <w:r w:rsidRPr="00EC11FD">
              <w:rPr>
                <w:b/>
                <w:sz w:val="18"/>
                <w:szCs w:val="18"/>
              </w:rPr>
              <w:t>Activities</w:t>
            </w:r>
          </w:p>
        </w:tc>
      </w:tr>
      <w:tr w:rsidR="007B378C" w:rsidRPr="00A119E8" w14:paraId="10C97D77" w14:textId="77777777" w:rsidTr="00C25F4F">
        <w:trPr>
          <w:cantSplit/>
        </w:trPr>
        <w:tc>
          <w:tcPr>
            <w:tcW w:w="1560" w:type="dxa"/>
            <w:tcBorders>
              <w:top w:val="single" w:sz="4" w:space="0" w:color="auto"/>
              <w:bottom w:val="single" w:sz="4" w:space="0" w:color="A6A6A6"/>
            </w:tcBorders>
          </w:tcPr>
          <w:p w14:paraId="4DD9F728" w14:textId="77777777" w:rsidR="007B378C" w:rsidRPr="00EC11FD" w:rsidRDefault="007B378C" w:rsidP="00EC11FD">
            <w:pPr>
              <w:pStyle w:val="TableText"/>
              <w:spacing w:before="60" w:after="60"/>
              <w:rPr>
                <w:sz w:val="18"/>
                <w:szCs w:val="18"/>
                <w:lang w:eastAsia="en-NZ"/>
              </w:rPr>
            </w:pPr>
            <w:r w:rsidRPr="00EC11FD">
              <w:rPr>
                <w:sz w:val="18"/>
                <w:szCs w:val="18"/>
                <w:lang w:eastAsia="en-NZ"/>
              </w:rPr>
              <w:t>Waitemata</w:t>
            </w:r>
          </w:p>
        </w:tc>
        <w:tc>
          <w:tcPr>
            <w:tcW w:w="7796" w:type="dxa"/>
            <w:tcBorders>
              <w:top w:val="single" w:sz="4" w:space="0" w:color="auto"/>
              <w:bottom w:val="single" w:sz="4" w:space="0" w:color="A6A6A6"/>
            </w:tcBorders>
          </w:tcPr>
          <w:p w14:paraId="3DEB8E93" w14:textId="77777777" w:rsidR="007B378C" w:rsidRPr="00EC11FD" w:rsidRDefault="007B378C" w:rsidP="00EC11FD">
            <w:pPr>
              <w:pStyle w:val="TableText"/>
              <w:spacing w:before="60" w:after="60"/>
              <w:rPr>
                <w:sz w:val="18"/>
                <w:szCs w:val="18"/>
                <w:lang w:eastAsia="en-NZ"/>
              </w:rPr>
            </w:pPr>
            <w:r w:rsidRPr="00EC11FD">
              <w:rPr>
                <w:sz w:val="18"/>
                <w:szCs w:val="18"/>
                <w:lang w:eastAsia="en-NZ"/>
              </w:rPr>
              <w:t>Both PHOs continue to work with their practices to help them identify and screen high risk populations as well as providing assistance with active recalling and flagging patients for opportunistic assessments.</w:t>
            </w:r>
          </w:p>
        </w:tc>
      </w:tr>
      <w:tr w:rsidR="007B378C" w:rsidRPr="00A119E8" w14:paraId="1EBC92A4" w14:textId="77777777" w:rsidTr="00C25F4F">
        <w:trPr>
          <w:cantSplit/>
        </w:trPr>
        <w:tc>
          <w:tcPr>
            <w:tcW w:w="1560" w:type="dxa"/>
            <w:tcBorders>
              <w:top w:val="single" w:sz="4" w:space="0" w:color="A6A6A6"/>
              <w:bottom w:val="single" w:sz="4" w:space="0" w:color="A6A6A6"/>
            </w:tcBorders>
          </w:tcPr>
          <w:p w14:paraId="1CDEEC77" w14:textId="77777777" w:rsidR="007B378C" w:rsidRPr="00EC11FD" w:rsidRDefault="007B378C" w:rsidP="00EC11FD">
            <w:pPr>
              <w:pStyle w:val="TableText"/>
              <w:spacing w:before="60" w:after="60"/>
              <w:rPr>
                <w:sz w:val="18"/>
                <w:szCs w:val="18"/>
                <w:lang w:eastAsia="en-NZ"/>
              </w:rPr>
            </w:pPr>
            <w:r w:rsidRPr="00EC11FD">
              <w:rPr>
                <w:sz w:val="18"/>
                <w:szCs w:val="18"/>
                <w:lang w:eastAsia="en-NZ"/>
              </w:rPr>
              <w:t>Canterbury</w:t>
            </w:r>
          </w:p>
        </w:tc>
        <w:tc>
          <w:tcPr>
            <w:tcW w:w="7796" w:type="dxa"/>
            <w:tcBorders>
              <w:top w:val="single" w:sz="4" w:space="0" w:color="A6A6A6"/>
              <w:bottom w:val="single" w:sz="4" w:space="0" w:color="A6A6A6"/>
            </w:tcBorders>
          </w:tcPr>
          <w:p w14:paraId="2F22477B" w14:textId="77777777" w:rsidR="007B378C" w:rsidRPr="00EC11FD" w:rsidRDefault="007B378C" w:rsidP="00EC11FD">
            <w:pPr>
              <w:pStyle w:val="TableText"/>
              <w:spacing w:before="60" w:after="60"/>
              <w:rPr>
                <w:sz w:val="18"/>
                <w:szCs w:val="18"/>
                <w:lang w:eastAsia="en-NZ"/>
              </w:rPr>
            </w:pPr>
            <w:r w:rsidRPr="00EC11FD">
              <w:rPr>
                <w:sz w:val="18"/>
                <w:szCs w:val="18"/>
                <w:lang w:eastAsia="en-NZ"/>
              </w:rPr>
              <w:t>Over the last 12 months significant increases in the total delivery of Cardiovascular Risk Assessments (CVRA), have been made across all ethnic population groups. More Heart &amp; Diabetes Checks by ethnicity. In addition to the activities listed above, the following initiatives that target the high-needs populations’ include:</w:t>
            </w:r>
          </w:p>
          <w:p w14:paraId="511D00A4" w14:textId="77777777" w:rsidR="007B378C" w:rsidRPr="00EC11FD" w:rsidRDefault="007B378C" w:rsidP="00EC11FD">
            <w:pPr>
              <w:pStyle w:val="TableBullet"/>
              <w:spacing w:after="60"/>
              <w:rPr>
                <w:sz w:val="18"/>
                <w:szCs w:val="18"/>
                <w:lang w:eastAsia="en-NZ"/>
              </w:rPr>
            </w:pPr>
            <w:r w:rsidRPr="00EC11FD">
              <w:rPr>
                <w:sz w:val="18"/>
                <w:szCs w:val="18"/>
                <w:lang w:eastAsia="en-NZ"/>
              </w:rPr>
              <w:t>PHOs are supporting practices to systematically contact and recall eligible patients who are yet to receive a CVRA risk assessment;</w:t>
            </w:r>
          </w:p>
          <w:p w14:paraId="60AE6DF1" w14:textId="77777777" w:rsidR="007B378C" w:rsidRPr="00EC11FD" w:rsidRDefault="007B378C" w:rsidP="00EC11FD">
            <w:pPr>
              <w:pStyle w:val="TableBullet"/>
              <w:spacing w:after="60"/>
              <w:rPr>
                <w:lang w:eastAsia="en-NZ"/>
              </w:rPr>
            </w:pPr>
            <w:r w:rsidRPr="00EC11FD">
              <w:rPr>
                <w:sz w:val="18"/>
                <w:szCs w:val="18"/>
                <w:lang w:eastAsia="en-NZ"/>
              </w:rPr>
              <w:t>By providing general practice with lists of their enrolled population discharged from hospital with a clinical risk of &gt;20%, Canterbury DHB is helping engage high-risk patients with their general practice team for follow-up and ongoing management.</w:t>
            </w:r>
          </w:p>
        </w:tc>
      </w:tr>
      <w:tr w:rsidR="007B378C" w:rsidRPr="00A119E8" w14:paraId="560793A3" w14:textId="77777777" w:rsidTr="00C25F4F">
        <w:trPr>
          <w:cantSplit/>
        </w:trPr>
        <w:tc>
          <w:tcPr>
            <w:tcW w:w="1560" w:type="dxa"/>
            <w:tcBorders>
              <w:top w:val="single" w:sz="4" w:space="0" w:color="A6A6A6"/>
              <w:bottom w:val="single" w:sz="4" w:space="0" w:color="A6A6A6"/>
            </w:tcBorders>
          </w:tcPr>
          <w:p w14:paraId="43525A1F" w14:textId="77777777" w:rsidR="007B378C" w:rsidRPr="00EC11FD" w:rsidRDefault="007B378C" w:rsidP="00EC11FD">
            <w:pPr>
              <w:pStyle w:val="TableText"/>
              <w:spacing w:before="60" w:after="60"/>
              <w:rPr>
                <w:sz w:val="18"/>
                <w:szCs w:val="18"/>
                <w:lang w:eastAsia="en-NZ"/>
              </w:rPr>
            </w:pPr>
            <w:r w:rsidRPr="00EC11FD">
              <w:rPr>
                <w:sz w:val="18"/>
                <w:szCs w:val="18"/>
                <w:lang w:eastAsia="en-NZ"/>
              </w:rPr>
              <w:t>Capital &amp; Coast</w:t>
            </w:r>
          </w:p>
        </w:tc>
        <w:tc>
          <w:tcPr>
            <w:tcW w:w="7796" w:type="dxa"/>
            <w:tcBorders>
              <w:top w:val="single" w:sz="4" w:space="0" w:color="A6A6A6"/>
              <w:bottom w:val="single" w:sz="4" w:space="0" w:color="A6A6A6"/>
            </w:tcBorders>
          </w:tcPr>
          <w:p w14:paraId="4958281C" w14:textId="64C24CB9" w:rsidR="007B378C" w:rsidRPr="00EC11FD" w:rsidRDefault="007B378C">
            <w:pPr>
              <w:pStyle w:val="TableText"/>
              <w:spacing w:before="60" w:after="60"/>
              <w:rPr>
                <w:sz w:val="18"/>
                <w:szCs w:val="18"/>
                <w:lang w:eastAsia="en-NZ"/>
              </w:rPr>
            </w:pPr>
            <w:r w:rsidRPr="00EC11FD">
              <w:rPr>
                <w:sz w:val="18"/>
                <w:szCs w:val="18"/>
                <w:lang w:eastAsia="en-NZ"/>
              </w:rPr>
              <w:t>Reducing the equity gap of CVRA coverage between total and high need populations has been a focus this quarter. A patient incentivised initiative was piloted in two practices to help improve CVRA coverage within their respective practices.</w:t>
            </w:r>
            <w:r w:rsidR="00A537ED" w:rsidRPr="00EC11FD">
              <w:rPr>
                <w:sz w:val="18"/>
                <w:szCs w:val="18"/>
                <w:lang w:eastAsia="en-NZ"/>
              </w:rPr>
              <w:t xml:space="preserve"> </w:t>
            </w:r>
            <w:r w:rsidRPr="00EC11FD">
              <w:rPr>
                <w:sz w:val="18"/>
                <w:szCs w:val="18"/>
                <w:lang w:eastAsia="en-NZ"/>
              </w:rPr>
              <w:t>The focus was on high need populations as both practices had low CVRA coverage for this group at the beginning of the quarter. Initial discussion with key practice staff was undertaken and an implementation plan agreed.</w:t>
            </w:r>
            <w:r w:rsidR="00A537ED" w:rsidRPr="00EC11FD">
              <w:rPr>
                <w:sz w:val="18"/>
                <w:szCs w:val="18"/>
                <w:lang w:eastAsia="en-NZ"/>
              </w:rPr>
              <w:t xml:space="preserve"> </w:t>
            </w:r>
            <w:r w:rsidRPr="00EC11FD">
              <w:rPr>
                <w:sz w:val="18"/>
                <w:szCs w:val="18"/>
                <w:lang w:eastAsia="en-NZ"/>
              </w:rPr>
              <w:t>Improvement of CVRA coverage was monitored via a weekly CVRA report. Resources provided to the practices for the pilot initiative included sample invitation letters and SMS texts, vouchers and ongoing support to the team over the quarter.</w:t>
            </w:r>
            <w:r w:rsidR="00A537ED" w:rsidRPr="00EC11FD">
              <w:rPr>
                <w:sz w:val="18"/>
                <w:szCs w:val="18"/>
                <w:lang w:eastAsia="en-NZ"/>
              </w:rPr>
              <w:t xml:space="preserve"> </w:t>
            </w:r>
            <w:r w:rsidRPr="00EC11FD">
              <w:rPr>
                <w:sz w:val="18"/>
                <w:szCs w:val="18"/>
                <w:lang w:eastAsia="en-NZ"/>
              </w:rPr>
              <w:t>Preliminary feedback from practices is that there was a mixed response to the free CVRA screening invitation however both practices improved their overall CVRA coverage from 79%</w:t>
            </w:r>
            <w:r w:rsidR="00A537ED" w:rsidRPr="00EC11FD">
              <w:rPr>
                <w:sz w:val="18"/>
                <w:szCs w:val="18"/>
                <w:lang w:eastAsia="en-NZ"/>
              </w:rPr>
              <w:t>–</w:t>
            </w:r>
            <w:r w:rsidRPr="00EC11FD">
              <w:rPr>
                <w:sz w:val="18"/>
                <w:szCs w:val="18"/>
                <w:lang w:eastAsia="en-NZ"/>
              </w:rPr>
              <w:t xml:space="preserve">90% (19 CVRA’s completed) and 85% to 91% (18 CVRAs completed) respectively. A </w:t>
            </w:r>
            <w:r w:rsidR="00EC11FD">
              <w:rPr>
                <w:sz w:val="18"/>
                <w:szCs w:val="18"/>
                <w:lang w:eastAsia="en-NZ"/>
              </w:rPr>
              <w:t>‘</w:t>
            </w:r>
            <w:r w:rsidRPr="00EC11FD">
              <w:rPr>
                <w:sz w:val="18"/>
                <w:szCs w:val="18"/>
                <w:lang w:eastAsia="en-NZ"/>
              </w:rPr>
              <w:t>Virtual CVRA</w:t>
            </w:r>
            <w:r w:rsidR="00EC11FD">
              <w:rPr>
                <w:sz w:val="18"/>
                <w:szCs w:val="18"/>
                <w:lang w:eastAsia="en-NZ"/>
              </w:rPr>
              <w:t>’</w:t>
            </w:r>
            <w:r w:rsidRPr="00EC11FD">
              <w:rPr>
                <w:sz w:val="18"/>
                <w:szCs w:val="18"/>
                <w:lang w:eastAsia="en-NZ"/>
              </w:rPr>
              <w:t xml:space="preserve"> report was developed which showed eligible patients with relevant blood results and BP readings within the last five years, due CVRA and where CVRA was not recorded.</w:t>
            </w:r>
            <w:r w:rsidR="00A537ED" w:rsidRPr="00EC11FD">
              <w:rPr>
                <w:sz w:val="18"/>
                <w:szCs w:val="18"/>
                <w:lang w:eastAsia="en-NZ"/>
              </w:rPr>
              <w:t xml:space="preserve"> </w:t>
            </w:r>
            <w:r w:rsidRPr="00EC11FD">
              <w:rPr>
                <w:sz w:val="18"/>
                <w:szCs w:val="18"/>
                <w:lang w:eastAsia="en-NZ"/>
              </w:rPr>
              <w:t>Proviso for the use of results up to five years old, as per CVRA Update 2013 was communicated out to practices via the weekly mailout.</w:t>
            </w:r>
          </w:p>
        </w:tc>
      </w:tr>
      <w:tr w:rsidR="007B378C" w:rsidRPr="00A119E8" w14:paraId="7A4D9202" w14:textId="77777777" w:rsidTr="00C25F4F">
        <w:trPr>
          <w:cantSplit/>
        </w:trPr>
        <w:tc>
          <w:tcPr>
            <w:tcW w:w="1560" w:type="dxa"/>
            <w:tcBorders>
              <w:top w:val="single" w:sz="4" w:space="0" w:color="A6A6A6"/>
            </w:tcBorders>
          </w:tcPr>
          <w:p w14:paraId="7BB7A968" w14:textId="77777777" w:rsidR="007B378C" w:rsidRPr="00EC11FD" w:rsidRDefault="007B378C" w:rsidP="00EC11FD">
            <w:pPr>
              <w:pStyle w:val="TableText"/>
              <w:spacing w:before="60" w:after="60"/>
              <w:rPr>
                <w:sz w:val="18"/>
                <w:szCs w:val="18"/>
                <w:lang w:eastAsia="en-NZ"/>
              </w:rPr>
            </w:pPr>
            <w:r w:rsidRPr="00EC11FD">
              <w:rPr>
                <w:sz w:val="18"/>
                <w:szCs w:val="18"/>
                <w:lang w:eastAsia="en-NZ"/>
              </w:rPr>
              <w:t>Counties Manukau</w:t>
            </w:r>
          </w:p>
        </w:tc>
        <w:tc>
          <w:tcPr>
            <w:tcW w:w="7796" w:type="dxa"/>
            <w:tcBorders>
              <w:top w:val="single" w:sz="4" w:space="0" w:color="A6A6A6"/>
            </w:tcBorders>
          </w:tcPr>
          <w:p w14:paraId="4FEAE8C6" w14:textId="1413EBA1" w:rsidR="007B378C" w:rsidRPr="00EC11FD" w:rsidRDefault="007B378C" w:rsidP="00EC11FD">
            <w:pPr>
              <w:pStyle w:val="TableText"/>
              <w:spacing w:before="60" w:after="60"/>
              <w:rPr>
                <w:sz w:val="18"/>
                <w:szCs w:val="18"/>
                <w:lang w:eastAsia="en-NZ"/>
              </w:rPr>
            </w:pPr>
            <w:r w:rsidRPr="00EC11FD">
              <w:rPr>
                <w:sz w:val="18"/>
                <w:szCs w:val="18"/>
                <w:lang w:eastAsia="en-NZ"/>
              </w:rPr>
              <w:t>Counties Manukau DHB continu</w:t>
            </w:r>
            <w:r w:rsidR="009F763D">
              <w:rPr>
                <w:sz w:val="18"/>
                <w:szCs w:val="18"/>
                <w:lang w:eastAsia="en-NZ"/>
              </w:rPr>
              <w:t>e</w:t>
            </w:r>
            <w:r w:rsidRPr="00EC11FD">
              <w:rPr>
                <w:sz w:val="18"/>
                <w:szCs w:val="18"/>
                <w:lang w:eastAsia="en-NZ"/>
              </w:rPr>
              <w:t xml:space="preserve">s with its Diabetes Projects Trust which aims to improve the provision of care to diabetes patients through audited services and tailored support for practice staff. The Trust’s service is still targeted towards practices with high numbers of Pacific patients, as well as those with high diabetes prevalence. </w:t>
            </w:r>
            <w:r w:rsidRPr="00EC11FD">
              <w:rPr>
                <w:sz w:val="18"/>
                <w:szCs w:val="18"/>
              </w:rPr>
              <w:t>Counties Manukau DHB actively targets Pacific and high-risk populations by using specific practice queries and recall systems, including queries on patients who are turning 35 years old within the next three months, and appointment scanners to identify patients booked for a consultation that day so that providers can offer CVRA opportunistically. Both DHBs are using innovative ways of reaching the last few hard-to-reach patients, including:</w:t>
            </w:r>
          </w:p>
          <w:p w14:paraId="01F0E6A6" w14:textId="77777777" w:rsidR="007B378C" w:rsidRPr="00EC11FD" w:rsidRDefault="007B378C" w:rsidP="00EC11FD">
            <w:pPr>
              <w:pStyle w:val="TableBullet"/>
              <w:spacing w:before="60" w:after="60"/>
              <w:rPr>
                <w:sz w:val="18"/>
                <w:szCs w:val="18"/>
                <w:lang w:eastAsia="en-NZ"/>
              </w:rPr>
            </w:pPr>
            <w:r w:rsidRPr="00EC11FD">
              <w:rPr>
                <w:sz w:val="18"/>
                <w:szCs w:val="18"/>
                <w:lang w:eastAsia="en-NZ"/>
              </w:rPr>
              <w:t>creation of regular monthly reports on Māori and Pacific peoples who have not yet had a CVRA or who need to be recalled, including reports for Māori and Pacific men turning 35 years old and Māori and Pacific females turning 45 years old within the next three months</w:t>
            </w:r>
          </w:p>
          <w:p w14:paraId="11CD254E" w14:textId="77777777" w:rsidR="007B378C" w:rsidRPr="00EC11FD" w:rsidRDefault="007B378C" w:rsidP="00EC11FD">
            <w:pPr>
              <w:pStyle w:val="TableBullet"/>
              <w:spacing w:before="60" w:after="60"/>
              <w:rPr>
                <w:sz w:val="18"/>
                <w:szCs w:val="18"/>
                <w:lang w:eastAsia="en-NZ"/>
              </w:rPr>
            </w:pPr>
            <w:r w:rsidRPr="00EC11FD">
              <w:rPr>
                <w:sz w:val="18"/>
                <w:szCs w:val="18"/>
                <w:lang w:eastAsia="en-NZ"/>
              </w:rPr>
              <w:t>funding cardiovascular risk assessments for high-needs patients</w:t>
            </w:r>
          </w:p>
          <w:p w14:paraId="061CE142" w14:textId="77777777" w:rsidR="007B378C" w:rsidRPr="00EC11FD" w:rsidRDefault="007B378C" w:rsidP="00EC11FD">
            <w:pPr>
              <w:pStyle w:val="TableBullet"/>
              <w:spacing w:before="60" w:after="60"/>
              <w:rPr>
                <w:sz w:val="18"/>
                <w:szCs w:val="18"/>
                <w:lang w:eastAsia="en-NZ"/>
              </w:rPr>
            </w:pPr>
            <w:r w:rsidRPr="00EC11FD">
              <w:rPr>
                <w:sz w:val="18"/>
                <w:szCs w:val="18"/>
                <w:lang w:eastAsia="en-NZ"/>
              </w:rPr>
              <w:t>funding practice-based phlebotomy and point-of-care testing</w:t>
            </w:r>
          </w:p>
          <w:p w14:paraId="1CFA42C6" w14:textId="77777777" w:rsidR="007B378C" w:rsidRPr="00EC11FD" w:rsidRDefault="007B378C" w:rsidP="00EC11FD">
            <w:pPr>
              <w:pStyle w:val="TableBullet"/>
              <w:spacing w:before="60" w:after="60"/>
              <w:rPr>
                <w:sz w:val="18"/>
                <w:szCs w:val="18"/>
                <w:lang w:eastAsia="en-NZ"/>
              </w:rPr>
            </w:pPr>
            <w:r w:rsidRPr="00EC11FD">
              <w:rPr>
                <w:sz w:val="18"/>
                <w:szCs w:val="18"/>
                <w:lang w:eastAsia="en-NZ"/>
              </w:rPr>
              <w:t>assessment of the barriers to accessing/receiving a risk assessment and implementation of initiatives to resolve these issues including offering weekend and after-hours clinics</w:t>
            </w:r>
          </w:p>
          <w:p w14:paraId="47E05655" w14:textId="77777777" w:rsidR="007B378C" w:rsidRPr="00EC11FD" w:rsidRDefault="007B378C" w:rsidP="00EC11FD">
            <w:pPr>
              <w:pStyle w:val="TableBullet"/>
              <w:spacing w:before="60" w:after="60"/>
              <w:rPr>
                <w:sz w:val="18"/>
                <w:szCs w:val="18"/>
                <w:lang w:eastAsia="en-NZ"/>
              </w:rPr>
            </w:pPr>
            <w:r w:rsidRPr="00EC11FD">
              <w:rPr>
                <w:sz w:val="18"/>
                <w:szCs w:val="18"/>
                <w:lang w:eastAsia="en-NZ"/>
              </w:rPr>
              <w:t>outreach initiatives and use of marae-based clinics</w:t>
            </w:r>
          </w:p>
          <w:p w14:paraId="045CE1C2" w14:textId="77777777" w:rsidR="007B378C" w:rsidRPr="00EC11FD" w:rsidRDefault="007B378C" w:rsidP="00EC11FD">
            <w:pPr>
              <w:pStyle w:val="TableBullet"/>
              <w:spacing w:before="60" w:after="60"/>
              <w:rPr>
                <w:sz w:val="18"/>
                <w:szCs w:val="18"/>
                <w:lang w:eastAsia="en-NZ"/>
              </w:rPr>
            </w:pPr>
            <w:r w:rsidRPr="00EC11FD">
              <w:rPr>
                <w:sz w:val="18"/>
                <w:szCs w:val="18"/>
                <w:lang w:eastAsia="en-NZ"/>
              </w:rPr>
              <w:t>utilising Test Safe data to complete virtual assessments and ensuring recalls are put in place for those patients with a moderate to high risk.</w:t>
            </w:r>
          </w:p>
        </w:tc>
      </w:tr>
    </w:tbl>
    <w:p w14:paraId="0CE76252" w14:textId="77777777" w:rsidR="007B378C" w:rsidRDefault="007B378C" w:rsidP="00022816"/>
    <w:p w14:paraId="23B3A68D" w14:textId="77777777" w:rsidR="00022816" w:rsidRDefault="00022816">
      <w:pPr>
        <w:spacing w:line="240" w:lineRule="auto"/>
      </w:pPr>
      <w:r>
        <w:br w:type="page"/>
      </w:r>
    </w:p>
    <w:p w14:paraId="3E0942FE" w14:textId="77777777" w:rsidR="00022816" w:rsidRPr="00022816" w:rsidRDefault="00022816" w:rsidP="00022816">
      <w:pPr>
        <w:rPr>
          <w:sz w:val="2"/>
          <w:szCs w:val="2"/>
        </w:rPr>
      </w:pPr>
    </w:p>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3A7AC87D" w14:textId="77777777" w:rsidTr="007B18B2">
        <w:trPr>
          <w:cantSplit/>
        </w:trPr>
        <w:tc>
          <w:tcPr>
            <w:tcW w:w="1560" w:type="dxa"/>
            <w:shd w:val="clear" w:color="auto" w:fill="A6A6A6"/>
          </w:tcPr>
          <w:p w14:paraId="045BE6F7" w14:textId="77777777" w:rsidR="007B378C" w:rsidRPr="00A119E8" w:rsidRDefault="007B378C" w:rsidP="00022816">
            <w:pPr>
              <w:pStyle w:val="TableText"/>
              <w:spacing w:before="120" w:after="120"/>
              <w:rPr>
                <w:b/>
                <w:color w:val="FFFFFF"/>
                <w:sz w:val="20"/>
                <w:lang w:eastAsia="en-NZ"/>
              </w:rPr>
            </w:pPr>
            <w:r w:rsidRPr="00A119E8">
              <w:rPr>
                <w:b/>
                <w:color w:val="FFFFFF"/>
                <w:sz w:val="20"/>
                <w:lang w:eastAsia="en-NZ"/>
              </w:rPr>
              <w:t>Indicator 3a</w:t>
            </w:r>
          </w:p>
        </w:tc>
        <w:tc>
          <w:tcPr>
            <w:tcW w:w="7796" w:type="dxa"/>
            <w:shd w:val="clear" w:color="auto" w:fill="A6A6A6"/>
          </w:tcPr>
          <w:p w14:paraId="54B8394B" w14:textId="77777777" w:rsidR="007B378C" w:rsidRPr="00A119E8" w:rsidRDefault="007B378C" w:rsidP="00022816">
            <w:pPr>
              <w:pStyle w:val="TableText"/>
              <w:spacing w:before="120" w:after="120"/>
              <w:ind w:left="142"/>
              <w:rPr>
                <w:b/>
                <w:color w:val="FFFFFF"/>
                <w:sz w:val="20"/>
                <w:lang w:eastAsia="en-NZ"/>
              </w:rPr>
            </w:pPr>
            <w:r w:rsidRPr="00A119E8">
              <w:rPr>
                <w:b/>
                <w:color w:val="FFFFFF"/>
                <w:sz w:val="20"/>
                <w:lang w:eastAsia="en-NZ"/>
              </w:rPr>
              <w:t>Increased number of Pacific peoples who smoke are offered brief advice and support to quit smoking in primary health care</w:t>
            </w:r>
          </w:p>
        </w:tc>
      </w:tr>
    </w:tbl>
    <w:p w14:paraId="136A3FE0" w14:textId="77777777" w:rsidR="007B378C" w:rsidRPr="00A119E8" w:rsidRDefault="007B378C" w:rsidP="00022816"/>
    <w:p w14:paraId="6E212D65" w14:textId="77777777" w:rsidR="007B378C" w:rsidRPr="00A119E8" w:rsidRDefault="007B378C" w:rsidP="00022816">
      <w:r w:rsidRPr="005857B1">
        <w:rPr>
          <w:b/>
        </w:rPr>
        <w:t>Performance:</w:t>
      </w:r>
      <w:r w:rsidRPr="005857B1">
        <w:t xml:space="preserve"> The</w:t>
      </w:r>
      <w:r w:rsidRPr="00A119E8">
        <w:t xml:space="preserve"> target for this indicator is 90 percent.</w:t>
      </w:r>
    </w:p>
    <w:p w14:paraId="09D75E4D" w14:textId="77777777" w:rsidR="007B378C" w:rsidRPr="00A119E8" w:rsidRDefault="007B378C" w:rsidP="00022816"/>
    <w:p w14:paraId="264964F3" w14:textId="77777777" w:rsidR="007B378C" w:rsidRPr="00A119E8" w:rsidRDefault="007B378C" w:rsidP="00022816">
      <w:pPr>
        <w:pStyle w:val="Figure"/>
      </w:pPr>
      <w:bookmarkStart w:id="157" w:name="_Toc428368077"/>
      <w:bookmarkStart w:id="158" w:name="_Toc428370455"/>
      <w:bookmarkStart w:id="159" w:name="_Toc445801460"/>
      <w:bookmarkStart w:id="160" w:name="_Toc447527159"/>
      <w:bookmarkStart w:id="161" w:name="_Toc458409441"/>
      <w:r w:rsidRPr="00A119E8">
        <w:t xml:space="preserve">Figure </w:t>
      </w:r>
      <w:r>
        <w:t>22</w:t>
      </w:r>
      <w:r w:rsidRPr="00A119E8">
        <w:t>: Percentage of smokers offered brief advice and support to quit in primary health care, Pacific peoples population and total New Zealand population, 2013–201</w:t>
      </w:r>
      <w:bookmarkEnd w:id="157"/>
      <w:bookmarkEnd w:id="158"/>
      <w:bookmarkEnd w:id="159"/>
      <w:bookmarkEnd w:id="160"/>
      <w:r>
        <w:t>6</w:t>
      </w:r>
      <w:bookmarkEnd w:id="161"/>
    </w:p>
    <w:p w14:paraId="68B281DC" w14:textId="77777777" w:rsidR="007B378C" w:rsidRDefault="00362409" w:rsidP="00022816">
      <w:pPr>
        <w:rPr>
          <w:noProof/>
          <w:lang w:eastAsia="en-NZ"/>
        </w:rPr>
      </w:pPr>
      <w:r>
        <w:rPr>
          <w:noProof/>
          <w:lang w:eastAsia="en-NZ"/>
        </w:rPr>
        <w:drawing>
          <wp:inline distT="0" distB="0" distL="0" distR="0" wp14:anchorId="1D1EF9E5" wp14:editId="1A0A257C">
            <wp:extent cx="5896304" cy="3602586"/>
            <wp:effectExtent l="0" t="0" r="0" b="0"/>
            <wp:docPr id="66" name="Picture 1" title="Figure 22: Percentage of smokers offered brief advice and support to quit in primary health care, Pacific peoples population and total New Zealand population, 20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7521" cy="3609439"/>
                    </a:xfrm>
                    <a:prstGeom prst="rect">
                      <a:avLst/>
                    </a:prstGeom>
                    <a:noFill/>
                    <a:ln>
                      <a:noFill/>
                    </a:ln>
                  </pic:spPr>
                </pic:pic>
              </a:graphicData>
            </a:graphic>
          </wp:inline>
        </w:drawing>
      </w:r>
    </w:p>
    <w:tbl>
      <w:tblPr>
        <w:tblW w:w="9498"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701"/>
        <w:gridCol w:w="649"/>
        <w:gridCol w:w="650"/>
        <w:gridCol w:w="650"/>
        <w:gridCol w:w="650"/>
        <w:gridCol w:w="649"/>
        <w:gridCol w:w="650"/>
        <w:gridCol w:w="650"/>
        <w:gridCol w:w="650"/>
        <w:gridCol w:w="649"/>
        <w:gridCol w:w="650"/>
        <w:gridCol w:w="650"/>
        <w:gridCol w:w="650"/>
      </w:tblGrid>
      <w:tr w:rsidR="00141BE9" w:rsidRPr="00715FD3" w14:paraId="490C2765" w14:textId="77777777" w:rsidTr="00E0176B">
        <w:trPr>
          <w:cantSplit/>
        </w:trPr>
        <w:tc>
          <w:tcPr>
            <w:tcW w:w="1701" w:type="dxa"/>
            <w:tcBorders>
              <w:top w:val="single" w:sz="4" w:space="0" w:color="auto"/>
              <w:bottom w:val="single" w:sz="4" w:space="0" w:color="auto"/>
            </w:tcBorders>
            <w:shd w:val="clear" w:color="auto" w:fill="auto"/>
          </w:tcPr>
          <w:p w14:paraId="232CCEFB" w14:textId="77777777" w:rsidR="004D6123" w:rsidRPr="00E0176B" w:rsidRDefault="004D6123" w:rsidP="00E0176B">
            <w:pPr>
              <w:pStyle w:val="TableText"/>
              <w:spacing w:before="60" w:after="60"/>
              <w:rPr>
                <w:sz w:val="18"/>
                <w:szCs w:val="18"/>
              </w:rPr>
            </w:pPr>
          </w:p>
        </w:tc>
        <w:tc>
          <w:tcPr>
            <w:tcW w:w="649" w:type="dxa"/>
            <w:tcBorders>
              <w:top w:val="single" w:sz="4" w:space="0" w:color="auto"/>
              <w:bottom w:val="single" w:sz="4" w:space="0" w:color="auto"/>
            </w:tcBorders>
            <w:shd w:val="clear" w:color="auto" w:fill="auto"/>
          </w:tcPr>
          <w:p w14:paraId="090D48E8" w14:textId="77777777" w:rsidR="004D6123" w:rsidRPr="00E0176B" w:rsidRDefault="004D6123" w:rsidP="00E0176B">
            <w:pPr>
              <w:pStyle w:val="TableText"/>
              <w:spacing w:before="60" w:after="60"/>
              <w:jc w:val="center"/>
              <w:rPr>
                <w:b/>
                <w:sz w:val="18"/>
                <w:szCs w:val="18"/>
              </w:rPr>
            </w:pPr>
            <w:r w:rsidRPr="00E0176B">
              <w:rPr>
                <w:b/>
                <w:sz w:val="18"/>
                <w:szCs w:val="18"/>
              </w:rPr>
              <w:t>Jun 2013</w:t>
            </w:r>
          </w:p>
        </w:tc>
        <w:tc>
          <w:tcPr>
            <w:tcW w:w="650" w:type="dxa"/>
            <w:tcBorders>
              <w:top w:val="single" w:sz="4" w:space="0" w:color="auto"/>
              <w:bottom w:val="single" w:sz="4" w:space="0" w:color="auto"/>
            </w:tcBorders>
            <w:shd w:val="clear" w:color="auto" w:fill="auto"/>
          </w:tcPr>
          <w:p w14:paraId="5DB297F7" w14:textId="77777777" w:rsidR="004D6123" w:rsidRPr="00E0176B" w:rsidRDefault="004D6123" w:rsidP="00E0176B">
            <w:pPr>
              <w:pStyle w:val="TableText"/>
              <w:spacing w:before="60" w:after="60"/>
              <w:jc w:val="center"/>
              <w:rPr>
                <w:b/>
                <w:sz w:val="18"/>
                <w:szCs w:val="18"/>
              </w:rPr>
            </w:pPr>
            <w:r w:rsidRPr="00E0176B">
              <w:rPr>
                <w:b/>
                <w:sz w:val="18"/>
                <w:szCs w:val="18"/>
              </w:rPr>
              <w:t>Sep 2013</w:t>
            </w:r>
          </w:p>
        </w:tc>
        <w:tc>
          <w:tcPr>
            <w:tcW w:w="650" w:type="dxa"/>
            <w:tcBorders>
              <w:top w:val="single" w:sz="4" w:space="0" w:color="auto"/>
              <w:bottom w:val="single" w:sz="4" w:space="0" w:color="auto"/>
            </w:tcBorders>
            <w:shd w:val="clear" w:color="auto" w:fill="auto"/>
          </w:tcPr>
          <w:p w14:paraId="277CB49A" w14:textId="77777777" w:rsidR="004D6123" w:rsidRPr="00E0176B" w:rsidRDefault="004D6123" w:rsidP="00E0176B">
            <w:pPr>
              <w:pStyle w:val="TableText"/>
              <w:spacing w:before="60" w:after="60"/>
              <w:jc w:val="center"/>
              <w:rPr>
                <w:b/>
                <w:sz w:val="18"/>
                <w:szCs w:val="18"/>
              </w:rPr>
            </w:pPr>
            <w:r w:rsidRPr="00E0176B">
              <w:rPr>
                <w:b/>
                <w:sz w:val="18"/>
                <w:szCs w:val="18"/>
              </w:rPr>
              <w:t>Dec 2013</w:t>
            </w:r>
          </w:p>
        </w:tc>
        <w:tc>
          <w:tcPr>
            <w:tcW w:w="650" w:type="dxa"/>
            <w:tcBorders>
              <w:top w:val="single" w:sz="4" w:space="0" w:color="auto"/>
              <w:bottom w:val="single" w:sz="4" w:space="0" w:color="auto"/>
            </w:tcBorders>
            <w:shd w:val="clear" w:color="auto" w:fill="auto"/>
          </w:tcPr>
          <w:p w14:paraId="76293190" w14:textId="77777777" w:rsidR="004D6123" w:rsidRPr="00E0176B" w:rsidRDefault="004D6123" w:rsidP="00E0176B">
            <w:pPr>
              <w:pStyle w:val="TableText"/>
              <w:spacing w:before="60" w:after="60"/>
              <w:jc w:val="center"/>
              <w:rPr>
                <w:b/>
                <w:sz w:val="18"/>
                <w:szCs w:val="18"/>
              </w:rPr>
            </w:pPr>
            <w:r w:rsidRPr="00E0176B">
              <w:rPr>
                <w:b/>
                <w:sz w:val="18"/>
                <w:szCs w:val="18"/>
              </w:rPr>
              <w:t>Mar 2014</w:t>
            </w:r>
          </w:p>
        </w:tc>
        <w:tc>
          <w:tcPr>
            <w:tcW w:w="649" w:type="dxa"/>
            <w:tcBorders>
              <w:top w:val="single" w:sz="4" w:space="0" w:color="auto"/>
              <w:bottom w:val="single" w:sz="4" w:space="0" w:color="auto"/>
            </w:tcBorders>
            <w:shd w:val="clear" w:color="auto" w:fill="auto"/>
          </w:tcPr>
          <w:p w14:paraId="255F554E" w14:textId="77777777" w:rsidR="004D6123" w:rsidRPr="00E0176B" w:rsidRDefault="004D6123" w:rsidP="00E0176B">
            <w:pPr>
              <w:pStyle w:val="TableText"/>
              <w:spacing w:before="60" w:after="60"/>
              <w:jc w:val="center"/>
              <w:rPr>
                <w:b/>
                <w:sz w:val="18"/>
                <w:szCs w:val="18"/>
              </w:rPr>
            </w:pPr>
            <w:r w:rsidRPr="00E0176B">
              <w:rPr>
                <w:b/>
                <w:sz w:val="18"/>
                <w:szCs w:val="18"/>
              </w:rPr>
              <w:t>Jun 2014</w:t>
            </w:r>
          </w:p>
        </w:tc>
        <w:tc>
          <w:tcPr>
            <w:tcW w:w="650" w:type="dxa"/>
            <w:tcBorders>
              <w:top w:val="single" w:sz="4" w:space="0" w:color="auto"/>
              <w:bottom w:val="single" w:sz="4" w:space="0" w:color="auto"/>
            </w:tcBorders>
            <w:shd w:val="clear" w:color="auto" w:fill="auto"/>
          </w:tcPr>
          <w:p w14:paraId="55584BB4" w14:textId="77777777" w:rsidR="004D6123" w:rsidRPr="00E0176B" w:rsidRDefault="004D6123" w:rsidP="00E0176B">
            <w:pPr>
              <w:pStyle w:val="TableText"/>
              <w:spacing w:before="60" w:after="60"/>
              <w:jc w:val="center"/>
              <w:rPr>
                <w:b/>
                <w:sz w:val="18"/>
                <w:szCs w:val="18"/>
              </w:rPr>
            </w:pPr>
            <w:r w:rsidRPr="00E0176B">
              <w:rPr>
                <w:b/>
                <w:sz w:val="18"/>
                <w:szCs w:val="18"/>
              </w:rPr>
              <w:t>Sep 2014</w:t>
            </w:r>
          </w:p>
        </w:tc>
        <w:tc>
          <w:tcPr>
            <w:tcW w:w="650" w:type="dxa"/>
            <w:tcBorders>
              <w:top w:val="single" w:sz="4" w:space="0" w:color="auto"/>
              <w:bottom w:val="single" w:sz="4" w:space="0" w:color="auto"/>
            </w:tcBorders>
            <w:shd w:val="clear" w:color="auto" w:fill="auto"/>
          </w:tcPr>
          <w:p w14:paraId="375D2556" w14:textId="77777777" w:rsidR="004D6123" w:rsidRPr="00E0176B" w:rsidRDefault="004D6123" w:rsidP="00E0176B">
            <w:pPr>
              <w:pStyle w:val="TableText"/>
              <w:spacing w:before="60" w:after="60"/>
              <w:jc w:val="center"/>
              <w:rPr>
                <w:b/>
                <w:sz w:val="18"/>
                <w:szCs w:val="18"/>
              </w:rPr>
            </w:pPr>
            <w:r w:rsidRPr="00E0176B">
              <w:rPr>
                <w:b/>
                <w:sz w:val="18"/>
                <w:szCs w:val="18"/>
              </w:rPr>
              <w:t>Dec 2014</w:t>
            </w:r>
          </w:p>
        </w:tc>
        <w:tc>
          <w:tcPr>
            <w:tcW w:w="650" w:type="dxa"/>
            <w:tcBorders>
              <w:top w:val="single" w:sz="4" w:space="0" w:color="auto"/>
              <w:bottom w:val="single" w:sz="4" w:space="0" w:color="auto"/>
            </w:tcBorders>
            <w:shd w:val="clear" w:color="auto" w:fill="auto"/>
          </w:tcPr>
          <w:p w14:paraId="0B6E3222" w14:textId="77777777" w:rsidR="004D6123" w:rsidRPr="00E0176B" w:rsidRDefault="004D6123" w:rsidP="00E0176B">
            <w:pPr>
              <w:pStyle w:val="TableText"/>
              <w:spacing w:before="60" w:after="60"/>
              <w:jc w:val="center"/>
              <w:rPr>
                <w:b/>
                <w:sz w:val="18"/>
                <w:szCs w:val="18"/>
              </w:rPr>
            </w:pPr>
            <w:r w:rsidRPr="00E0176B">
              <w:rPr>
                <w:b/>
                <w:sz w:val="18"/>
                <w:szCs w:val="18"/>
              </w:rPr>
              <w:t>Mar 2015</w:t>
            </w:r>
          </w:p>
        </w:tc>
        <w:tc>
          <w:tcPr>
            <w:tcW w:w="649" w:type="dxa"/>
            <w:tcBorders>
              <w:top w:val="single" w:sz="4" w:space="0" w:color="auto"/>
              <w:bottom w:val="single" w:sz="4" w:space="0" w:color="auto"/>
            </w:tcBorders>
            <w:shd w:val="clear" w:color="auto" w:fill="auto"/>
          </w:tcPr>
          <w:p w14:paraId="1D85E652" w14:textId="77777777" w:rsidR="004D6123" w:rsidRPr="00E0176B" w:rsidRDefault="004D6123" w:rsidP="00E0176B">
            <w:pPr>
              <w:pStyle w:val="TableText"/>
              <w:spacing w:before="60" w:after="60"/>
              <w:jc w:val="center"/>
              <w:rPr>
                <w:b/>
                <w:sz w:val="18"/>
                <w:szCs w:val="18"/>
              </w:rPr>
            </w:pPr>
            <w:r w:rsidRPr="00E0176B">
              <w:rPr>
                <w:b/>
                <w:sz w:val="18"/>
                <w:szCs w:val="18"/>
              </w:rPr>
              <w:t>Jun 2015</w:t>
            </w:r>
          </w:p>
        </w:tc>
        <w:tc>
          <w:tcPr>
            <w:tcW w:w="650" w:type="dxa"/>
            <w:tcBorders>
              <w:top w:val="single" w:sz="4" w:space="0" w:color="auto"/>
              <w:bottom w:val="single" w:sz="4" w:space="0" w:color="auto"/>
            </w:tcBorders>
            <w:shd w:val="clear" w:color="auto" w:fill="auto"/>
          </w:tcPr>
          <w:p w14:paraId="34E19275" w14:textId="77777777" w:rsidR="004D6123" w:rsidRPr="00E0176B" w:rsidRDefault="004D6123" w:rsidP="00E0176B">
            <w:pPr>
              <w:pStyle w:val="TableText"/>
              <w:spacing w:before="60" w:after="60"/>
              <w:jc w:val="center"/>
              <w:rPr>
                <w:b/>
                <w:sz w:val="18"/>
                <w:szCs w:val="18"/>
              </w:rPr>
            </w:pPr>
            <w:r w:rsidRPr="00E0176B">
              <w:rPr>
                <w:b/>
                <w:sz w:val="18"/>
                <w:szCs w:val="18"/>
              </w:rPr>
              <w:t>Sep 2015</w:t>
            </w:r>
          </w:p>
        </w:tc>
        <w:tc>
          <w:tcPr>
            <w:tcW w:w="650" w:type="dxa"/>
            <w:tcBorders>
              <w:top w:val="single" w:sz="4" w:space="0" w:color="auto"/>
              <w:bottom w:val="single" w:sz="4" w:space="0" w:color="auto"/>
            </w:tcBorders>
            <w:shd w:val="clear" w:color="auto" w:fill="auto"/>
          </w:tcPr>
          <w:p w14:paraId="4CBC74F6" w14:textId="77777777" w:rsidR="004D6123" w:rsidRPr="00E0176B" w:rsidRDefault="004D6123" w:rsidP="00E0176B">
            <w:pPr>
              <w:pStyle w:val="TableText"/>
              <w:spacing w:before="60" w:after="60"/>
              <w:jc w:val="center"/>
              <w:rPr>
                <w:b/>
                <w:sz w:val="18"/>
                <w:szCs w:val="18"/>
              </w:rPr>
            </w:pPr>
            <w:r w:rsidRPr="00E0176B">
              <w:rPr>
                <w:b/>
                <w:sz w:val="18"/>
                <w:szCs w:val="18"/>
              </w:rPr>
              <w:t>Dec 2015</w:t>
            </w:r>
          </w:p>
        </w:tc>
        <w:tc>
          <w:tcPr>
            <w:tcW w:w="650" w:type="dxa"/>
            <w:tcBorders>
              <w:top w:val="single" w:sz="4" w:space="0" w:color="auto"/>
              <w:bottom w:val="single" w:sz="4" w:space="0" w:color="auto"/>
            </w:tcBorders>
            <w:shd w:val="clear" w:color="auto" w:fill="auto"/>
          </w:tcPr>
          <w:p w14:paraId="74DFCEC4" w14:textId="77777777" w:rsidR="004D6123" w:rsidRPr="00E0176B" w:rsidRDefault="004D6123" w:rsidP="00E0176B">
            <w:pPr>
              <w:pStyle w:val="TableText"/>
              <w:spacing w:before="60" w:after="60"/>
              <w:jc w:val="center"/>
              <w:rPr>
                <w:b/>
                <w:sz w:val="18"/>
                <w:szCs w:val="18"/>
              </w:rPr>
            </w:pPr>
            <w:r w:rsidRPr="00E0176B">
              <w:rPr>
                <w:b/>
                <w:sz w:val="18"/>
                <w:szCs w:val="18"/>
              </w:rPr>
              <w:t>Mar 2016</w:t>
            </w:r>
          </w:p>
        </w:tc>
      </w:tr>
      <w:tr w:rsidR="00141BE9" w:rsidRPr="00715FD3" w14:paraId="6E05E144" w14:textId="77777777" w:rsidTr="00E0176B">
        <w:trPr>
          <w:cantSplit/>
        </w:trPr>
        <w:tc>
          <w:tcPr>
            <w:tcW w:w="1701" w:type="dxa"/>
            <w:tcBorders>
              <w:top w:val="single" w:sz="4" w:space="0" w:color="auto"/>
              <w:bottom w:val="single" w:sz="4" w:space="0" w:color="A6A6A6"/>
            </w:tcBorders>
            <w:shd w:val="clear" w:color="auto" w:fill="auto"/>
          </w:tcPr>
          <w:p w14:paraId="725020A2" w14:textId="77777777" w:rsidR="004D6123" w:rsidRPr="00E0176B" w:rsidRDefault="004D6123" w:rsidP="00E0176B">
            <w:pPr>
              <w:pStyle w:val="TableText"/>
              <w:spacing w:before="60" w:after="60"/>
              <w:rPr>
                <w:sz w:val="18"/>
                <w:szCs w:val="18"/>
              </w:rPr>
            </w:pPr>
            <w:r w:rsidRPr="00E0176B">
              <w:rPr>
                <w:sz w:val="18"/>
                <w:szCs w:val="18"/>
              </w:rPr>
              <w:t>Pacific</w:t>
            </w:r>
          </w:p>
        </w:tc>
        <w:tc>
          <w:tcPr>
            <w:tcW w:w="649" w:type="dxa"/>
            <w:tcBorders>
              <w:top w:val="single" w:sz="4" w:space="0" w:color="auto"/>
              <w:bottom w:val="single" w:sz="4" w:space="0" w:color="A6A6A6"/>
            </w:tcBorders>
            <w:shd w:val="clear" w:color="auto" w:fill="auto"/>
          </w:tcPr>
          <w:p w14:paraId="0700E9FB" w14:textId="77777777" w:rsidR="004D6123" w:rsidRPr="00E0176B" w:rsidRDefault="004D6123" w:rsidP="00E0176B">
            <w:pPr>
              <w:pStyle w:val="TableText"/>
              <w:spacing w:before="60" w:after="60"/>
              <w:jc w:val="center"/>
              <w:rPr>
                <w:sz w:val="18"/>
                <w:szCs w:val="18"/>
              </w:rPr>
            </w:pPr>
            <w:r w:rsidRPr="00E0176B">
              <w:rPr>
                <w:sz w:val="18"/>
                <w:szCs w:val="18"/>
              </w:rPr>
              <w:t>48.8%</w:t>
            </w:r>
          </w:p>
        </w:tc>
        <w:tc>
          <w:tcPr>
            <w:tcW w:w="650" w:type="dxa"/>
            <w:tcBorders>
              <w:top w:val="single" w:sz="4" w:space="0" w:color="auto"/>
              <w:bottom w:val="single" w:sz="4" w:space="0" w:color="A6A6A6"/>
            </w:tcBorders>
            <w:shd w:val="clear" w:color="auto" w:fill="auto"/>
          </w:tcPr>
          <w:p w14:paraId="491CF0DD" w14:textId="77777777" w:rsidR="004D6123" w:rsidRPr="00E0176B" w:rsidRDefault="004D6123" w:rsidP="00E0176B">
            <w:pPr>
              <w:pStyle w:val="TableText"/>
              <w:spacing w:before="60" w:after="60"/>
              <w:jc w:val="center"/>
              <w:rPr>
                <w:sz w:val="18"/>
                <w:szCs w:val="18"/>
              </w:rPr>
            </w:pPr>
            <w:r w:rsidRPr="00E0176B">
              <w:rPr>
                <w:sz w:val="18"/>
                <w:szCs w:val="18"/>
              </w:rPr>
              <w:t>52.1%</w:t>
            </w:r>
          </w:p>
        </w:tc>
        <w:tc>
          <w:tcPr>
            <w:tcW w:w="650" w:type="dxa"/>
            <w:tcBorders>
              <w:top w:val="single" w:sz="4" w:space="0" w:color="auto"/>
              <w:bottom w:val="single" w:sz="4" w:space="0" w:color="A6A6A6"/>
            </w:tcBorders>
            <w:shd w:val="clear" w:color="auto" w:fill="auto"/>
          </w:tcPr>
          <w:p w14:paraId="76512E57" w14:textId="77777777" w:rsidR="004D6123" w:rsidRPr="00E0176B" w:rsidRDefault="004D6123" w:rsidP="00E0176B">
            <w:pPr>
              <w:pStyle w:val="TableText"/>
              <w:spacing w:before="60" w:after="60"/>
              <w:jc w:val="center"/>
              <w:rPr>
                <w:sz w:val="18"/>
                <w:szCs w:val="18"/>
              </w:rPr>
            </w:pPr>
            <w:r w:rsidRPr="00E0176B">
              <w:rPr>
                <w:sz w:val="18"/>
                <w:szCs w:val="18"/>
              </w:rPr>
              <w:t>59.6%</w:t>
            </w:r>
          </w:p>
        </w:tc>
        <w:tc>
          <w:tcPr>
            <w:tcW w:w="650" w:type="dxa"/>
            <w:tcBorders>
              <w:top w:val="single" w:sz="4" w:space="0" w:color="auto"/>
              <w:bottom w:val="single" w:sz="4" w:space="0" w:color="A6A6A6"/>
            </w:tcBorders>
            <w:shd w:val="clear" w:color="auto" w:fill="auto"/>
          </w:tcPr>
          <w:p w14:paraId="236BBA91" w14:textId="77777777" w:rsidR="004D6123" w:rsidRPr="00E0176B" w:rsidRDefault="004D6123" w:rsidP="00E0176B">
            <w:pPr>
              <w:pStyle w:val="TableText"/>
              <w:spacing w:before="60" w:after="60"/>
              <w:jc w:val="center"/>
              <w:rPr>
                <w:sz w:val="18"/>
                <w:szCs w:val="18"/>
              </w:rPr>
            </w:pPr>
            <w:r w:rsidRPr="00E0176B">
              <w:rPr>
                <w:sz w:val="18"/>
                <w:szCs w:val="18"/>
              </w:rPr>
              <w:t>64.8%</w:t>
            </w:r>
          </w:p>
        </w:tc>
        <w:tc>
          <w:tcPr>
            <w:tcW w:w="649" w:type="dxa"/>
            <w:tcBorders>
              <w:top w:val="single" w:sz="4" w:space="0" w:color="auto"/>
              <w:bottom w:val="single" w:sz="4" w:space="0" w:color="A6A6A6"/>
            </w:tcBorders>
            <w:shd w:val="clear" w:color="auto" w:fill="auto"/>
          </w:tcPr>
          <w:p w14:paraId="76E102FF" w14:textId="77777777" w:rsidR="004D6123" w:rsidRPr="00E0176B" w:rsidRDefault="004D6123" w:rsidP="00E0176B">
            <w:pPr>
              <w:pStyle w:val="TableText"/>
              <w:spacing w:before="60" w:after="60"/>
              <w:jc w:val="center"/>
              <w:rPr>
                <w:sz w:val="18"/>
                <w:szCs w:val="18"/>
              </w:rPr>
            </w:pPr>
            <w:r w:rsidRPr="00E0176B">
              <w:rPr>
                <w:sz w:val="18"/>
                <w:szCs w:val="18"/>
              </w:rPr>
              <w:t>83.0%</w:t>
            </w:r>
          </w:p>
        </w:tc>
        <w:tc>
          <w:tcPr>
            <w:tcW w:w="650" w:type="dxa"/>
            <w:tcBorders>
              <w:top w:val="single" w:sz="4" w:space="0" w:color="auto"/>
              <w:bottom w:val="single" w:sz="4" w:space="0" w:color="A6A6A6"/>
            </w:tcBorders>
            <w:shd w:val="clear" w:color="auto" w:fill="auto"/>
          </w:tcPr>
          <w:p w14:paraId="313CE4ED" w14:textId="77777777" w:rsidR="004D6123" w:rsidRPr="00E0176B" w:rsidRDefault="004D6123" w:rsidP="00E0176B">
            <w:pPr>
              <w:pStyle w:val="TableText"/>
              <w:spacing w:before="60" w:after="60"/>
              <w:jc w:val="center"/>
              <w:rPr>
                <w:sz w:val="18"/>
                <w:szCs w:val="18"/>
              </w:rPr>
            </w:pPr>
            <w:r w:rsidRPr="00E0176B">
              <w:rPr>
                <w:sz w:val="18"/>
                <w:szCs w:val="18"/>
              </w:rPr>
              <w:t>83.8%</w:t>
            </w:r>
          </w:p>
        </w:tc>
        <w:tc>
          <w:tcPr>
            <w:tcW w:w="650" w:type="dxa"/>
            <w:tcBorders>
              <w:top w:val="single" w:sz="4" w:space="0" w:color="auto"/>
              <w:bottom w:val="single" w:sz="4" w:space="0" w:color="A6A6A6"/>
            </w:tcBorders>
            <w:shd w:val="clear" w:color="auto" w:fill="auto"/>
          </w:tcPr>
          <w:p w14:paraId="08272E58" w14:textId="77777777" w:rsidR="004D6123" w:rsidRPr="00E0176B" w:rsidRDefault="004D6123" w:rsidP="00E0176B">
            <w:pPr>
              <w:pStyle w:val="TableText"/>
              <w:spacing w:before="60" w:after="60"/>
              <w:jc w:val="center"/>
              <w:rPr>
                <w:sz w:val="18"/>
                <w:szCs w:val="18"/>
              </w:rPr>
            </w:pPr>
            <w:r w:rsidRPr="00E0176B">
              <w:rPr>
                <w:sz w:val="18"/>
                <w:szCs w:val="18"/>
              </w:rPr>
              <w:t>83.6%</w:t>
            </w:r>
          </w:p>
        </w:tc>
        <w:tc>
          <w:tcPr>
            <w:tcW w:w="650" w:type="dxa"/>
            <w:tcBorders>
              <w:top w:val="single" w:sz="4" w:space="0" w:color="auto"/>
              <w:bottom w:val="single" w:sz="4" w:space="0" w:color="A6A6A6"/>
            </w:tcBorders>
            <w:shd w:val="clear" w:color="auto" w:fill="auto"/>
          </w:tcPr>
          <w:p w14:paraId="62299C11" w14:textId="77777777" w:rsidR="004D6123" w:rsidRPr="00E0176B" w:rsidRDefault="004D6123" w:rsidP="00E0176B">
            <w:pPr>
              <w:pStyle w:val="TableText"/>
              <w:spacing w:before="60" w:after="60"/>
              <w:jc w:val="center"/>
              <w:rPr>
                <w:sz w:val="18"/>
                <w:szCs w:val="18"/>
              </w:rPr>
            </w:pPr>
            <w:r w:rsidRPr="00E0176B">
              <w:rPr>
                <w:sz w:val="18"/>
                <w:szCs w:val="18"/>
              </w:rPr>
              <w:t>82.6%</w:t>
            </w:r>
          </w:p>
        </w:tc>
        <w:tc>
          <w:tcPr>
            <w:tcW w:w="649" w:type="dxa"/>
            <w:tcBorders>
              <w:top w:val="single" w:sz="4" w:space="0" w:color="auto"/>
              <w:bottom w:val="single" w:sz="4" w:space="0" w:color="A6A6A6"/>
            </w:tcBorders>
            <w:shd w:val="clear" w:color="auto" w:fill="auto"/>
          </w:tcPr>
          <w:p w14:paraId="7155178F" w14:textId="77777777" w:rsidR="004D6123" w:rsidRPr="00E0176B" w:rsidRDefault="004D6123" w:rsidP="00E0176B">
            <w:pPr>
              <w:pStyle w:val="TableText"/>
              <w:spacing w:before="60" w:after="60"/>
              <w:jc w:val="center"/>
              <w:rPr>
                <w:sz w:val="18"/>
                <w:szCs w:val="18"/>
              </w:rPr>
            </w:pPr>
            <w:r w:rsidRPr="00E0176B">
              <w:rPr>
                <w:sz w:val="18"/>
                <w:szCs w:val="18"/>
              </w:rPr>
              <w:t>82.8%</w:t>
            </w:r>
          </w:p>
        </w:tc>
        <w:tc>
          <w:tcPr>
            <w:tcW w:w="650" w:type="dxa"/>
            <w:tcBorders>
              <w:top w:val="single" w:sz="4" w:space="0" w:color="auto"/>
              <w:bottom w:val="single" w:sz="4" w:space="0" w:color="A6A6A6"/>
            </w:tcBorders>
            <w:shd w:val="clear" w:color="auto" w:fill="auto"/>
          </w:tcPr>
          <w:p w14:paraId="6875AB8D" w14:textId="77777777" w:rsidR="004D6123" w:rsidRPr="00E0176B" w:rsidRDefault="004D6123" w:rsidP="00E0176B">
            <w:pPr>
              <w:pStyle w:val="TableText"/>
              <w:spacing w:before="60" w:after="60"/>
              <w:jc w:val="center"/>
              <w:rPr>
                <w:sz w:val="18"/>
                <w:szCs w:val="18"/>
              </w:rPr>
            </w:pPr>
            <w:r w:rsidRPr="00E0176B">
              <w:rPr>
                <w:sz w:val="18"/>
                <w:szCs w:val="18"/>
              </w:rPr>
              <w:t>82.4%</w:t>
            </w:r>
          </w:p>
        </w:tc>
        <w:tc>
          <w:tcPr>
            <w:tcW w:w="650" w:type="dxa"/>
            <w:tcBorders>
              <w:top w:val="single" w:sz="4" w:space="0" w:color="auto"/>
              <w:bottom w:val="single" w:sz="4" w:space="0" w:color="A6A6A6"/>
            </w:tcBorders>
            <w:shd w:val="clear" w:color="auto" w:fill="auto"/>
          </w:tcPr>
          <w:p w14:paraId="054341ED" w14:textId="77777777" w:rsidR="004D6123" w:rsidRPr="00E0176B" w:rsidRDefault="004D6123" w:rsidP="00E0176B">
            <w:pPr>
              <w:pStyle w:val="TableText"/>
              <w:spacing w:before="60" w:after="60"/>
              <w:jc w:val="center"/>
              <w:rPr>
                <w:sz w:val="18"/>
                <w:szCs w:val="18"/>
              </w:rPr>
            </w:pPr>
            <w:r w:rsidRPr="00E0176B">
              <w:rPr>
                <w:sz w:val="18"/>
                <w:szCs w:val="18"/>
              </w:rPr>
              <w:t>84.2%</w:t>
            </w:r>
          </w:p>
        </w:tc>
        <w:tc>
          <w:tcPr>
            <w:tcW w:w="650" w:type="dxa"/>
            <w:tcBorders>
              <w:top w:val="single" w:sz="4" w:space="0" w:color="auto"/>
              <w:bottom w:val="single" w:sz="4" w:space="0" w:color="A6A6A6"/>
            </w:tcBorders>
            <w:shd w:val="clear" w:color="auto" w:fill="auto"/>
          </w:tcPr>
          <w:p w14:paraId="0044E4B0" w14:textId="77777777" w:rsidR="004D6123" w:rsidRPr="00E0176B" w:rsidRDefault="004D6123" w:rsidP="00E0176B">
            <w:pPr>
              <w:pStyle w:val="TableText"/>
              <w:spacing w:before="60" w:after="60"/>
              <w:jc w:val="center"/>
              <w:rPr>
                <w:sz w:val="18"/>
                <w:szCs w:val="18"/>
              </w:rPr>
            </w:pPr>
            <w:r w:rsidRPr="00E0176B">
              <w:rPr>
                <w:sz w:val="18"/>
                <w:szCs w:val="18"/>
              </w:rPr>
              <w:t>85.7%</w:t>
            </w:r>
          </w:p>
        </w:tc>
      </w:tr>
      <w:tr w:rsidR="00141BE9" w:rsidRPr="00715FD3" w14:paraId="1512CC5A" w14:textId="77777777" w:rsidTr="00E0176B">
        <w:trPr>
          <w:cantSplit/>
        </w:trPr>
        <w:tc>
          <w:tcPr>
            <w:tcW w:w="1701" w:type="dxa"/>
            <w:tcBorders>
              <w:top w:val="single" w:sz="4" w:space="0" w:color="A6A6A6"/>
              <w:bottom w:val="single" w:sz="4" w:space="0" w:color="A6A6A6"/>
            </w:tcBorders>
            <w:shd w:val="clear" w:color="auto" w:fill="auto"/>
          </w:tcPr>
          <w:p w14:paraId="729FE9C8" w14:textId="77777777" w:rsidR="004D6123" w:rsidRPr="00E0176B" w:rsidRDefault="004D6123" w:rsidP="00E0176B">
            <w:pPr>
              <w:pStyle w:val="TableText"/>
              <w:spacing w:before="60" w:after="60"/>
              <w:rPr>
                <w:sz w:val="18"/>
                <w:szCs w:val="18"/>
              </w:rPr>
            </w:pPr>
            <w:r w:rsidRPr="00E0176B">
              <w:rPr>
                <w:sz w:val="18"/>
                <w:szCs w:val="18"/>
              </w:rPr>
              <w:t>Total New Zealand</w:t>
            </w:r>
          </w:p>
        </w:tc>
        <w:tc>
          <w:tcPr>
            <w:tcW w:w="649" w:type="dxa"/>
            <w:tcBorders>
              <w:top w:val="single" w:sz="4" w:space="0" w:color="A6A6A6"/>
              <w:bottom w:val="single" w:sz="4" w:space="0" w:color="A6A6A6"/>
            </w:tcBorders>
            <w:shd w:val="clear" w:color="auto" w:fill="auto"/>
          </w:tcPr>
          <w:p w14:paraId="7BD8A473" w14:textId="77777777" w:rsidR="004D6123" w:rsidRPr="00E0176B" w:rsidRDefault="004D6123" w:rsidP="00E0176B">
            <w:pPr>
              <w:pStyle w:val="TableText"/>
              <w:spacing w:before="60" w:after="60"/>
              <w:jc w:val="center"/>
              <w:rPr>
                <w:sz w:val="18"/>
                <w:szCs w:val="18"/>
              </w:rPr>
            </w:pPr>
            <w:r w:rsidRPr="00E0176B">
              <w:rPr>
                <w:sz w:val="18"/>
                <w:szCs w:val="18"/>
              </w:rPr>
              <w:t>56.9%</w:t>
            </w:r>
          </w:p>
        </w:tc>
        <w:tc>
          <w:tcPr>
            <w:tcW w:w="650" w:type="dxa"/>
            <w:tcBorders>
              <w:top w:val="single" w:sz="4" w:space="0" w:color="A6A6A6"/>
              <w:bottom w:val="single" w:sz="4" w:space="0" w:color="A6A6A6"/>
            </w:tcBorders>
            <w:shd w:val="clear" w:color="auto" w:fill="auto"/>
          </w:tcPr>
          <w:p w14:paraId="4129C74A" w14:textId="77777777" w:rsidR="004D6123" w:rsidRPr="00E0176B" w:rsidRDefault="004D6123" w:rsidP="00E0176B">
            <w:pPr>
              <w:pStyle w:val="TableText"/>
              <w:spacing w:before="60" w:after="60"/>
              <w:jc w:val="center"/>
              <w:rPr>
                <w:sz w:val="18"/>
                <w:szCs w:val="18"/>
              </w:rPr>
            </w:pPr>
            <w:r w:rsidRPr="00E0176B">
              <w:rPr>
                <w:sz w:val="18"/>
                <w:szCs w:val="18"/>
              </w:rPr>
              <w:t>60.5%</w:t>
            </w:r>
          </w:p>
        </w:tc>
        <w:tc>
          <w:tcPr>
            <w:tcW w:w="650" w:type="dxa"/>
            <w:tcBorders>
              <w:top w:val="single" w:sz="4" w:space="0" w:color="A6A6A6"/>
              <w:bottom w:val="single" w:sz="4" w:space="0" w:color="A6A6A6"/>
            </w:tcBorders>
            <w:shd w:val="clear" w:color="auto" w:fill="auto"/>
          </w:tcPr>
          <w:p w14:paraId="7ACF30EE" w14:textId="77777777" w:rsidR="004D6123" w:rsidRPr="00E0176B" w:rsidRDefault="004D6123" w:rsidP="00E0176B">
            <w:pPr>
              <w:pStyle w:val="TableText"/>
              <w:spacing w:before="60" w:after="60"/>
              <w:jc w:val="center"/>
              <w:rPr>
                <w:sz w:val="18"/>
                <w:szCs w:val="18"/>
              </w:rPr>
            </w:pPr>
            <w:r w:rsidRPr="00E0176B">
              <w:rPr>
                <w:sz w:val="18"/>
                <w:szCs w:val="18"/>
              </w:rPr>
              <w:t>66.5%</w:t>
            </w:r>
          </w:p>
        </w:tc>
        <w:tc>
          <w:tcPr>
            <w:tcW w:w="650" w:type="dxa"/>
            <w:tcBorders>
              <w:top w:val="single" w:sz="4" w:space="0" w:color="A6A6A6"/>
              <w:bottom w:val="single" w:sz="4" w:space="0" w:color="A6A6A6"/>
            </w:tcBorders>
            <w:shd w:val="clear" w:color="auto" w:fill="auto"/>
          </w:tcPr>
          <w:p w14:paraId="79950C80" w14:textId="77777777" w:rsidR="004D6123" w:rsidRPr="00E0176B" w:rsidRDefault="004D6123" w:rsidP="00E0176B">
            <w:pPr>
              <w:pStyle w:val="TableText"/>
              <w:spacing w:before="60" w:after="60"/>
              <w:jc w:val="center"/>
              <w:rPr>
                <w:sz w:val="18"/>
                <w:szCs w:val="18"/>
              </w:rPr>
            </w:pPr>
            <w:r w:rsidRPr="00E0176B">
              <w:rPr>
                <w:sz w:val="18"/>
                <w:szCs w:val="18"/>
              </w:rPr>
              <w:t>71.6%</w:t>
            </w:r>
          </w:p>
        </w:tc>
        <w:tc>
          <w:tcPr>
            <w:tcW w:w="649" w:type="dxa"/>
            <w:tcBorders>
              <w:top w:val="single" w:sz="4" w:space="0" w:color="A6A6A6"/>
              <w:bottom w:val="single" w:sz="4" w:space="0" w:color="A6A6A6"/>
            </w:tcBorders>
            <w:shd w:val="clear" w:color="auto" w:fill="auto"/>
          </w:tcPr>
          <w:p w14:paraId="660D7605" w14:textId="77777777" w:rsidR="004D6123" w:rsidRPr="00E0176B" w:rsidRDefault="004D6123" w:rsidP="00E0176B">
            <w:pPr>
              <w:pStyle w:val="TableText"/>
              <w:spacing w:before="60" w:after="60"/>
              <w:jc w:val="center"/>
              <w:rPr>
                <w:sz w:val="18"/>
                <w:szCs w:val="18"/>
              </w:rPr>
            </w:pPr>
            <w:r w:rsidRPr="00E0176B">
              <w:rPr>
                <w:sz w:val="18"/>
                <w:szCs w:val="18"/>
              </w:rPr>
              <w:t>85.8%</w:t>
            </w:r>
          </w:p>
        </w:tc>
        <w:tc>
          <w:tcPr>
            <w:tcW w:w="650" w:type="dxa"/>
            <w:tcBorders>
              <w:top w:val="single" w:sz="4" w:space="0" w:color="A6A6A6"/>
              <w:bottom w:val="single" w:sz="4" w:space="0" w:color="A6A6A6"/>
            </w:tcBorders>
            <w:shd w:val="clear" w:color="auto" w:fill="auto"/>
          </w:tcPr>
          <w:p w14:paraId="2D7590D5" w14:textId="77777777" w:rsidR="004D6123" w:rsidRPr="00E0176B" w:rsidRDefault="004D6123" w:rsidP="00E0176B">
            <w:pPr>
              <w:pStyle w:val="TableText"/>
              <w:spacing w:before="60" w:after="60"/>
              <w:jc w:val="center"/>
              <w:rPr>
                <w:sz w:val="18"/>
                <w:szCs w:val="18"/>
              </w:rPr>
            </w:pPr>
            <w:r w:rsidRPr="00E0176B">
              <w:rPr>
                <w:sz w:val="18"/>
                <w:szCs w:val="18"/>
              </w:rPr>
              <w:t>88.4%</w:t>
            </w:r>
          </w:p>
        </w:tc>
        <w:tc>
          <w:tcPr>
            <w:tcW w:w="650" w:type="dxa"/>
            <w:tcBorders>
              <w:top w:val="single" w:sz="4" w:space="0" w:color="A6A6A6"/>
              <w:bottom w:val="single" w:sz="4" w:space="0" w:color="A6A6A6"/>
            </w:tcBorders>
            <w:shd w:val="clear" w:color="auto" w:fill="auto"/>
          </w:tcPr>
          <w:p w14:paraId="12420E41" w14:textId="77777777" w:rsidR="004D6123" w:rsidRPr="00E0176B" w:rsidRDefault="004D6123" w:rsidP="00E0176B">
            <w:pPr>
              <w:pStyle w:val="TableText"/>
              <w:spacing w:before="60" w:after="60"/>
              <w:jc w:val="center"/>
              <w:rPr>
                <w:sz w:val="18"/>
                <w:szCs w:val="18"/>
              </w:rPr>
            </w:pPr>
            <w:r w:rsidRPr="00E0176B">
              <w:rPr>
                <w:sz w:val="18"/>
                <w:szCs w:val="18"/>
              </w:rPr>
              <w:t>88.6%</w:t>
            </w:r>
          </w:p>
        </w:tc>
        <w:tc>
          <w:tcPr>
            <w:tcW w:w="650" w:type="dxa"/>
            <w:tcBorders>
              <w:top w:val="single" w:sz="4" w:space="0" w:color="A6A6A6"/>
              <w:bottom w:val="single" w:sz="4" w:space="0" w:color="A6A6A6"/>
            </w:tcBorders>
            <w:shd w:val="clear" w:color="auto" w:fill="auto"/>
          </w:tcPr>
          <w:p w14:paraId="0B29830C" w14:textId="77777777" w:rsidR="004D6123" w:rsidRPr="00E0176B" w:rsidRDefault="004D6123" w:rsidP="00E0176B">
            <w:pPr>
              <w:pStyle w:val="TableText"/>
              <w:spacing w:before="60" w:after="60"/>
              <w:jc w:val="center"/>
              <w:rPr>
                <w:sz w:val="18"/>
                <w:szCs w:val="18"/>
              </w:rPr>
            </w:pPr>
            <w:r w:rsidRPr="00E0176B">
              <w:rPr>
                <w:sz w:val="18"/>
                <w:szCs w:val="18"/>
              </w:rPr>
              <w:t>90.2%</w:t>
            </w:r>
          </w:p>
        </w:tc>
        <w:tc>
          <w:tcPr>
            <w:tcW w:w="649" w:type="dxa"/>
            <w:tcBorders>
              <w:top w:val="single" w:sz="4" w:space="0" w:color="A6A6A6"/>
              <w:bottom w:val="single" w:sz="4" w:space="0" w:color="A6A6A6"/>
            </w:tcBorders>
            <w:shd w:val="clear" w:color="auto" w:fill="auto"/>
          </w:tcPr>
          <w:p w14:paraId="52951603" w14:textId="77777777" w:rsidR="004D6123" w:rsidRPr="00E0176B" w:rsidRDefault="004D6123" w:rsidP="00E0176B">
            <w:pPr>
              <w:pStyle w:val="TableText"/>
              <w:spacing w:before="60" w:after="60"/>
              <w:jc w:val="center"/>
              <w:rPr>
                <w:sz w:val="18"/>
                <w:szCs w:val="18"/>
              </w:rPr>
            </w:pPr>
            <w:r w:rsidRPr="00E0176B">
              <w:rPr>
                <w:sz w:val="18"/>
                <w:szCs w:val="18"/>
              </w:rPr>
              <w:t>90.5%</w:t>
            </w:r>
          </w:p>
        </w:tc>
        <w:tc>
          <w:tcPr>
            <w:tcW w:w="650" w:type="dxa"/>
            <w:tcBorders>
              <w:top w:val="single" w:sz="4" w:space="0" w:color="A6A6A6"/>
              <w:bottom w:val="single" w:sz="4" w:space="0" w:color="A6A6A6"/>
            </w:tcBorders>
            <w:shd w:val="clear" w:color="auto" w:fill="auto"/>
          </w:tcPr>
          <w:p w14:paraId="3C7A42D6" w14:textId="77777777" w:rsidR="004D6123" w:rsidRPr="00E0176B" w:rsidRDefault="004D6123" w:rsidP="00E0176B">
            <w:pPr>
              <w:pStyle w:val="TableText"/>
              <w:spacing w:before="60" w:after="60"/>
              <w:jc w:val="center"/>
              <w:rPr>
                <w:sz w:val="18"/>
                <w:szCs w:val="18"/>
              </w:rPr>
            </w:pPr>
            <w:r w:rsidRPr="00E0176B">
              <w:rPr>
                <w:sz w:val="18"/>
                <w:szCs w:val="18"/>
              </w:rPr>
              <w:t>83.2%</w:t>
            </w:r>
          </w:p>
        </w:tc>
        <w:tc>
          <w:tcPr>
            <w:tcW w:w="650" w:type="dxa"/>
            <w:tcBorders>
              <w:top w:val="single" w:sz="4" w:space="0" w:color="A6A6A6"/>
              <w:bottom w:val="single" w:sz="4" w:space="0" w:color="A6A6A6"/>
            </w:tcBorders>
            <w:shd w:val="clear" w:color="auto" w:fill="auto"/>
          </w:tcPr>
          <w:p w14:paraId="3962EC1A" w14:textId="77777777" w:rsidR="004D6123" w:rsidRPr="00E0176B" w:rsidRDefault="004D6123" w:rsidP="00E0176B">
            <w:pPr>
              <w:pStyle w:val="TableText"/>
              <w:spacing w:before="60" w:after="60"/>
              <w:jc w:val="center"/>
              <w:rPr>
                <w:sz w:val="18"/>
                <w:szCs w:val="18"/>
              </w:rPr>
            </w:pPr>
            <w:r w:rsidRPr="00E0176B">
              <w:rPr>
                <w:sz w:val="18"/>
                <w:szCs w:val="18"/>
              </w:rPr>
              <w:t>85.0%</w:t>
            </w:r>
          </w:p>
        </w:tc>
        <w:tc>
          <w:tcPr>
            <w:tcW w:w="650" w:type="dxa"/>
            <w:tcBorders>
              <w:top w:val="single" w:sz="4" w:space="0" w:color="A6A6A6"/>
              <w:bottom w:val="single" w:sz="4" w:space="0" w:color="A6A6A6"/>
            </w:tcBorders>
            <w:shd w:val="clear" w:color="auto" w:fill="auto"/>
          </w:tcPr>
          <w:p w14:paraId="23086B8D" w14:textId="77777777" w:rsidR="004D6123" w:rsidRPr="00E0176B" w:rsidRDefault="004D6123" w:rsidP="00E0176B">
            <w:pPr>
              <w:pStyle w:val="TableText"/>
              <w:spacing w:before="60" w:after="60"/>
              <w:jc w:val="center"/>
              <w:rPr>
                <w:sz w:val="18"/>
                <w:szCs w:val="18"/>
              </w:rPr>
            </w:pPr>
            <w:r w:rsidRPr="00E0176B">
              <w:rPr>
                <w:sz w:val="18"/>
                <w:szCs w:val="18"/>
              </w:rPr>
              <w:t>86.0%</w:t>
            </w:r>
          </w:p>
        </w:tc>
      </w:tr>
      <w:tr w:rsidR="00141BE9" w:rsidRPr="00715FD3" w14:paraId="731FB827" w14:textId="77777777" w:rsidTr="00E0176B">
        <w:trPr>
          <w:cantSplit/>
        </w:trPr>
        <w:tc>
          <w:tcPr>
            <w:tcW w:w="1701" w:type="dxa"/>
            <w:tcBorders>
              <w:top w:val="single" w:sz="4" w:space="0" w:color="A6A6A6"/>
            </w:tcBorders>
            <w:shd w:val="clear" w:color="auto" w:fill="auto"/>
          </w:tcPr>
          <w:p w14:paraId="0D366128" w14:textId="77777777" w:rsidR="004D6123" w:rsidRPr="00E0176B" w:rsidRDefault="004D6123" w:rsidP="00E0176B">
            <w:pPr>
              <w:pStyle w:val="TableText"/>
              <w:spacing w:before="60" w:after="60"/>
              <w:rPr>
                <w:sz w:val="18"/>
                <w:szCs w:val="18"/>
              </w:rPr>
            </w:pPr>
            <w:r w:rsidRPr="00E0176B">
              <w:rPr>
                <w:sz w:val="18"/>
                <w:szCs w:val="18"/>
              </w:rPr>
              <w:t>Target</w:t>
            </w:r>
          </w:p>
        </w:tc>
        <w:tc>
          <w:tcPr>
            <w:tcW w:w="649" w:type="dxa"/>
            <w:tcBorders>
              <w:top w:val="single" w:sz="4" w:space="0" w:color="A6A6A6"/>
            </w:tcBorders>
            <w:shd w:val="clear" w:color="auto" w:fill="auto"/>
          </w:tcPr>
          <w:p w14:paraId="7A39E171"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50" w:type="dxa"/>
            <w:tcBorders>
              <w:top w:val="single" w:sz="4" w:space="0" w:color="A6A6A6"/>
            </w:tcBorders>
            <w:shd w:val="clear" w:color="auto" w:fill="auto"/>
          </w:tcPr>
          <w:p w14:paraId="198AA8CF"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50" w:type="dxa"/>
            <w:tcBorders>
              <w:top w:val="single" w:sz="4" w:space="0" w:color="A6A6A6"/>
            </w:tcBorders>
            <w:shd w:val="clear" w:color="auto" w:fill="auto"/>
          </w:tcPr>
          <w:p w14:paraId="777AD14E"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50" w:type="dxa"/>
            <w:tcBorders>
              <w:top w:val="single" w:sz="4" w:space="0" w:color="A6A6A6"/>
            </w:tcBorders>
            <w:shd w:val="clear" w:color="auto" w:fill="auto"/>
          </w:tcPr>
          <w:p w14:paraId="3DBCA1CF"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49" w:type="dxa"/>
            <w:tcBorders>
              <w:top w:val="single" w:sz="4" w:space="0" w:color="A6A6A6"/>
            </w:tcBorders>
            <w:shd w:val="clear" w:color="auto" w:fill="auto"/>
          </w:tcPr>
          <w:p w14:paraId="08986170"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50" w:type="dxa"/>
            <w:tcBorders>
              <w:top w:val="single" w:sz="4" w:space="0" w:color="A6A6A6"/>
            </w:tcBorders>
            <w:shd w:val="clear" w:color="auto" w:fill="auto"/>
          </w:tcPr>
          <w:p w14:paraId="58DEB3FE"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50" w:type="dxa"/>
            <w:tcBorders>
              <w:top w:val="single" w:sz="4" w:space="0" w:color="A6A6A6"/>
            </w:tcBorders>
            <w:shd w:val="clear" w:color="auto" w:fill="auto"/>
          </w:tcPr>
          <w:p w14:paraId="72ABFADA"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50" w:type="dxa"/>
            <w:tcBorders>
              <w:top w:val="single" w:sz="4" w:space="0" w:color="A6A6A6"/>
            </w:tcBorders>
            <w:shd w:val="clear" w:color="auto" w:fill="auto"/>
          </w:tcPr>
          <w:p w14:paraId="4AC36665"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49" w:type="dxa"/>
            <w:tcBorders>
              <w:top w:val="single" w:sz="4" w:space="0" w:color="A6A6A6"/>
            </w:tcBorders>
            <w:shd w:val="clear" w:color="auto" w:fill="auto"/>
          </w:tcPr>
          <w:p w14:paraId="453C0B6E"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50" w:type="dxa"/>
            <w:tcBorders>
              <w:top w:val="single" w:sz="4" w:space="0" w:color="A6A6A6"/>
            </w:tcBorders>
            <w:shd w:val="clear" w:color="auto" w:fill="auto"/>
          </w:tcPr>
          <w:p w14:paraId="2B8F5387"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50" w:type="dxa"/>
            <w:tcBorders>
              <w:top w:val="single" w:sz="4" w:space="0" w:color="A6A6A6"/>
            </w:tcBorders>
            <w:shd w:val="clear" w:color="auto" w:fill="auto"/>
          </w:tcPr>
          <w:p w14:paraId="34843058"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50" w:type="dxa"/>
            <w:tcBorders>
              <w:top w:val="single" w:sz="4" w:space="0" w:color="A6A6A6"/>
            </w:tcBorders>
            <w:shd w:val="clear" w:color="auto" w:fill="auto"/>
          </w:tcPr>
          <w:p w14:paraId="4E3F72B0" w14:textId="77777777" w:rsidR="004D6123" w:rsidRPr="00E0176B" w:rsidRDefault="004D6123" w:rsidP="00E0176B">
            <w:pPr>
              <w:pStyle w:val="TableText"/>
              <w:spacing w:before="60" w:after="60"/>
              <w:jc w:val="center"/>
              <w:rPr>
                <w:sz w:val="18"/>
                <w:szCs w:val="18"/>
              </w:rPr>
            </w:pPr>
            <w:r w:rsidRPr="00E0176B">
              <w:rPr>
                <w:sz w:val="18"/>
                <w:szCs w:val="18"/>
              </w:rPr>
              <w:t>90.0%</w:t>
            </w:r>
          </w:p>
        </w:tc>
      </w:tr>
    </w:tbl>
    <w:p w14:paraId="22E8B7CA" w14:textId="77777777" w:rsidR="004D6123" w:rsidRDefault="004D6123" w:rsidP="004D6123">
      <w:pPr>
        <w:rPr>
          <w:noProof/>
          <w:lang w:eastAsia="en-NZ"/>
        </w:rPr>
      </w:pPr>
    </w:p>
    <w:p w14:paraId="54DF9187" w14:textId="77777777" w:rsidR="00A537ED" w:rsidRDefault="007B378C" w:rsidP="004D6123">
      <w:r>
        <w:t>Figure 22</w:t>
      </w:r>
      <w:r w:rsidRPr="00A119E8">
        <w:t xml:space="preserve"> shows that </w:t>
      </w:r>
      <w:r>
        <w:t>both populations are beginning to recover from the definition change in early 2015 and are both improving towards the target.</w:t>
      </w:r>
    </w:p>
    <w:p w14:paraId="1FDEDD62" w14:textId="77777777" w:rsidR="00022816" w:rsidRDefault="00022816" w:rsidP="004D6123"/>
    <w:p w14:paraId="43DFBD50" w14:textId="77777777" w:rsidR="007B378C" w:rsidRPr="00A119E8" w:rsidRDefault="007B378C" w:rsidP="004D6123">
      <w:pPr>
        <w:pStyle w:val="Figure"/>
      </w:pPr>
      <w:bookmarkStart w:id="162" w:name="_Toc428368078"/>
      <w:bookmarkStart w:id="163" w:name="_Toc428370456"/>
      <w:bookmarkStart w:id="164" w:name="_Toc445801461"/>
      <w:bookmarkStart w:id="165" w:name="_Toc447527160"/>
      <w:bookmarkStart w:id="166" w:name="_Toc458409442"/>
      <w:r w:rsidRPr="00A119E8">
        <w:lastRenderedPageBreak/>
        <w:t xml:space="preserve">Figure </w:t>
      </w:r>
      <w:r>
        <w:t>23</w:t>
      </w:r>
      <w:r w:rsidRPr="00A119E8">
        <w:t>: Percentage of smokers offered brief advice and support to quit in primary health care, Pacific peoples, by priority DHBs, 2013–201</w:t>
      </w:r>
      <w:bookmarkEnd w:id="162"/>
      <w:bookmarkEnd w:id="163"/>
      <w:bookmarkEnd w:id="164"/>
      <w:bookmarkEnd w:id="165"/>
      <w:r>
        <w:t>6</w:t>
      </w:r>
      <w:bookmarkEnd w:id="166"/>
    </w:p>
    <w:p w14:paraId="796E6F30" w14:textId="77777777" w:rsidR="007B378C" w:rsidRDefault="00362409" w:rsidP="000551A4">
      <w:pPr>
        <w:keepNext/>
        <w:rPr>
          <w:noProof/>
          <w:lang w:eastAsia="en-NZ"/>
        </w:rPr>
      </w:pPr>
      <w:r>
        <w:rPr>
          <w:noProof/>
          <w:lang w:eastAsia="en-NZ"/>
        </w:rPr>
        <w:drawing>
          <wp:inline distT="0" distB="0" distL="0" distR="0" wp14:anchorId="792A1915" wp14:editId="378747E4">
            <wp:extent cx="5990896" cy="3664129"/>
            <wp:effectExtent l="0" t="0" r="0" b="0"/>
            <wp:docPr id="65" name="Picture 1" title="Figure 23: Percentage of smokers offered brief advice and support to quit in primary health care, Pacific peoples, by priority DHBs, 20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95655" cy="3667040"/>
                    </a:xfrm>
                    <a:prstGeom prst="rect">
                      <a:avLst/>
                    </a:prstGeom>
                    <a:noFill/>
                    <a:ln>
                      <a:noFill/>
                    </a:ln>
                  </pic:spPr>
                </pic:pic>
              </a:graphicData>
            </a:graphic>
          </wp:inline>
        </w:drawing>
      </w:r>
    </w:p>
    <w:tbl>
      <w:tblPr>
        <w:tblW w:w="9498"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560"/>
        <w:gridCol w:w="661"/>
        <w:gridCol w:w="662"/>
        <w:gridCol w:w="661"/>
        <w:gridCol w:w="662"/>
        <w:gridCol w:w="661"/>
        <w:gridCol w:w="662"/>
        <w:gridCol w:w="661"/>
        <w:gridCol w:w="662"/>
        <w:gridCol w:w="661"/>
        <w:gridCol w:w="662"/>
        <w:gridCol w:w="661"/>
        <w:gridCol w:w="662"/>
      </w:tblGrid>
      <w:tr w:rsidR="00141BE9" w:rsidRPr="00715FD3" w14:paraId="6BE1C542" w14:textId="77777777" w:rsidTr="00E0176B">
        <w:trPr>
          <w:cantSplit/>
        </w:trPr>
        <w:tc>
          <w:tcPr>
            <w:tcW w:w="1560" w:type="dxa"/>
            <w:tcBorders>
              <w:top w:val="single" w:sz="4" w:space="0" w:color="auto"/>
              <w:bottom w:val="single" w:sz="4" w:space="0" w:color="auto"/>
            </w:tcBorders>
            <w:shd w:val="clear" w:color="auto" w:fill="auto"/>
          </w:tcPr>
          <w:p w14:paraId="1CAC8F6F" w14:textId="77777777" w:rsidR="004D6123" w:rsidRPr="00E0176B" w:rsidRDefault="004D6123" w:rsidP="00E0176B">
            <w:pPr>
              <w:pStyle w:val="TableText"/>
              <w:spacing w:before="60" w:after="60"/>
              <w:rPr>
                <w:sz w:val="18"/>
                <w:szCs w:val="18"/>
              </w:rPr>
            </w:pPr>
          </w:p>
        </w:tc>
        <w:tc>
          <w:tcPr>
            <w:tcW w:w="661" w:type="dxa"/>
            <w:tcBorders>
              <w:top w:val="single" w:sz="4" w:space="0" w:color="auto"/>
              <w:bottom w:val="single" w:sz="4" w:space="0" w:color="auto"/>
            </w:tcBorders>
            <w:shd w:val="clear" w:color="auto" w:fill="auto"/>
          </w:tcPr>
          <w:p w14:paraId="230746B4" w14:textId="77777777" w:rsidR="004D6123" w:rsidRPr="00E0176B" w:rsidRDefault="004D6123" w:rsidP="00E0176B">
            <w:pPr>
              <w:pStyle w:val="TableText"/>
              <w:spacing w:before="60" w:after="60"/>
              <w:jc w:val="center"/>
              <w:rPr>
                <w:b/>
                <w:sz w:val="18"/>
                <w:szCs w:val="18"/>
              </w:rPr>
            </w:pPr>
            <w:r w:rsidRPr="00E0176B">
              <w:rPr>
                <w:b/>
                <w:sz w:val="18"/>
                <w:szCs w:val="18"/>
              </w:rPr>
              <w:t>Jun 2013</w:t>
            </w:r>
          </w:p>
        </w:tc>
        <w:tc>
          <w:tcPr>
            <w:tcW w:w="662" w:type="dxa"/>
            <w:tcBorders>
              <w:top w:val="single" w:sz="4" w:space="0" w:color="auto"/>
              <w:bottom w:val="single" w:sz="4" w:space="0" w:color="auto"/>
            </w:tcBorders>
            <w:shd w:val="clear" w:color="auto" w:fill="auto"/>
          </w:tcPr>
          <w:p w14:paraId="693035C3" w14:textId="77777777" w:rsidR="004D6123" w:rsidRPr="00E0176B" w:rsidRDefault="004D6123" w:rsidP="00E0176B">
            <w:pPr>
              <w:pStyle w:val="TableText"/>
              <w:spacing w:before="60" w:after="60"/>
              <w:jc w:val="center"/>
              <w:rPr>
                <w:b/>
                <w:sz w:val="18"/>
                <w:szCs w:val="18"/>
              </w:rPr>
            </w:pPr>
            <w:r w:rsidRPr="00E0176B">
              <w:rPr>
                <w:b/>
                <w:sz w:val="18"/>
                <w:szCs w:val="18"/>
              </w:rPr>
              <w:t>Sep 2013</w:t>
            </w:r>
          </w:p>
        </w:tc>
        <w:tc>
          <w:tcPr>
            <w:tcW w:w="661" w:type="dxa"/>
            <w:tcBorders>
              <w:top w:val="single" w:sz="4" w:space="0" w:color="auto"/>
              <w:bottom w:val="single" w:sz="4" w:space="0" w:color="auto"/>
            </w:tcBorders>
            <w:shd w:val="clear" w:color="auto" w:fill="auto"/>
          </w:tcPr>
          <w:p w14:paraId="798B79E4" w14:textId="77777777" w:rsidR="004D6123" w:rsidRPr="00E0176B" w:rsidRDefault="004D6123" w:rsidP="00E0176B">
            <w:pPr>
              <w:pStyle w:val="TableText"/>
              <w:spacing w:before="60" w:after="60"/>
              <w:jc w:val="center"/>
              <w:rPr>
                <w:b/>
                <w:sz w:val="18"/>
                <w:szCs w:val="18"/>
              </w:rPr>
            </w:pPr>
            <w:r w:rsidRPr="00E0176B">
              <w:rPr>
                <w:b/>
                <w:sz w:val="18"/>
                <w:szCs w:val="18"/>
              </w:rPr>
              <w:t>Dec 2013</w:t>
            </w:r>
          </w:p>
        </w:tc>
        <w:tc>
          <w:tcPr>
            <w:tcW w:w="662" w:type="dxa"/>
            <w:tcBorders>
              <w:top w:val="single" w:sz="4" w:space="0" w:color="auto"/>
              <w:bottom w:val="single" w:sz="4" w:space="0" w:color="auto"/>
            </w:tcBorders>
            <w:shd w:val="clear" w:color="auto" w:fill="auto"/>
          </w:tcPr>
          <w:p w14:paraId="76D009EC" w14:textId="77777777" w:rsidR="004D6123" w:rsidRPr="00E0176B" w:rsidRDefault="004D6123" w:rsidP="00E0176B">
            <w:pPr>
              <w:pStyle w:val="TableText"/>
              <w:spacing w:before="60" w:after="60"/>
              <w:jc w:val="center"/>
              <w:rPr>
                <w:b/>
                <w:sz w:val="18"/>
                <w:szCs w:val="18"/>
              </w:rPr>
            </w:pPr>
            <w:r w:rsidRPr="00E0176B">
              <w:rPr>
                <w:b/>
                <w:sz w:val="18"/>
                <w:szCs w:val="18"/>
              </w:rPr>
              <w:t>Mar 2014</w:t>
            </w:r>
          </w:p>
        </w:tc>
        <w:tc>
          <w:tcPr>
            <w:tcW w:w="661" w:type="dxa"/>
            <w:tcBorders>
              <w:top w:val="single" w:sz="4" w:space="0" w:color="auto"/>
              <w:bottom w:val="single" w:sz="4" w:space="0" w:color="auto"/>
            </w:tcBorders>
            <w:shd w:val="clear" w:color="auto" w:fill="auto"/>
          </w:tcPr>
          <w:p w14:paraId="2619AABB" w14:textId="77777777" w:rsidR="004D6123" w:rsidRPr="00E0176B" w:rsidRDefault="004D6123" w:rsidP="00E0176B">
            <w:pPr>
              <w:pStyle w:val="TableText"/>
              <w:spacing w:before="60" w:after="60"/>
              <w:jc w:val="center"/>
              <w:rPr>
                <w:b/>
                <w:sz w:val="18"/>
                <w:szCs w:val="18"/>
              </w:rPr>
            </w:pPr>
            <w:r w:rsidRPr="00E0176B">
              <w:rPr>
                <w:b/>
                <w:sz w:val="18"/>
                <w:szCs w:val="18"/>
              </w:rPr>
              <w:t>Jun 2014</w:t>
            </w:r>
          </w:p>
        </w:tc>
        <w:tc>
          <w:tcPr>
            <w:tcW w:w="662" w:type="dxa"/>
            <w:tcBorders>
              <w:top w:val="single" w:sz="4" w:space="0" w:color="auto"/>
              <w:bottom w:val="single" w:sz="4" w:space="0" w:color="auto"/>
            </w:tcBorders>
            <w:shd w:val="clear" w:color="auto" w:fill="auto"/>
          </w:tcPr>
          <w:p w14:paraId="41B7957C" w14:textId="77777777" w:rsidR="004D6123" w:rsidRPr="00E0176B" w:rsidRDefault="004D6123" w:rsidP="00E0176B">
            <w:pPr>
              <w:pStyle w:val="TableText"/>
              <w:spacing w:before="60" w:after="60"/>
              <w:jc w:val="center"/>
              <w:rPr>
                <w:b/>
                <w:sz w:val="18"/>
                <w:szCs w:val="18"/>
              </w:rPr>
            </w:pPr>
            <w:r w:rsidRPr="00E0176B">
              <w:rPr>
                <w:b/>
                <w:sz w:val="18"/>
                <w:szCs w:val="18"/>
              </w:rPr>
              <w:t>Sep 2014</w:t>
            </w:r>
          </w:p>
        </w:tc>
        <w:tc>
          <w:tcPr>
            <w:tcW w:w="661" w:type="dxa"/>
            <w:tcBorders>
              <w:top w:val="single" w:sz="4" w:space="0" w:color="auto"/>
              <w:bottom w:val="single" w:sz="4" w:space="0" w:color="auto"/>
            </w:tcBorders>
            <w:shd w:val="clear" w:color="auto" w:fill="auto"/>
          </w:tcPr>
          <w:p w14:paraId="3AEE8FD0" w14:textId="77777777" w:rsidR="004D6123" w:rsidRPr="00E0176B" w:rsidRDefault="004D6123" w:rsidP="00E0176B">
            <w:pPr>
              <w:pStyle w:val="TableText"/>
              <w:spacing w:before="60" w:after="60"/>
              <w:jc w:val="center"/>
              <w:rPr>
                <w:b/>
                <w:sz w:val="18"/>
                <w:szCs w:val="18"/>
              </w:rPr>
            </w:pPr>
            <w:r w:rsidRPr="00E0176B">
              <w:rPr>
                <w:b/>
                <w:sz w:val="18"/>
                <w:szCs w:val="18"/>
              </w:rPr>
              <w:t>Dec 2014</w:t>
            </w:r>
          </w:p>
        </w:tc>
        <w:tc>
          <w:tcPr>
            <w:tcW w:w="662" w:type="dxa"/>
            <w:tcBorders>
              <w:top w:val="single" w:sz="4" w:space="0" w:color="auto"/>
              <w:bottom w:val="single" w:sz="4" w:space="0" w:color="auto"/>
            </w:tcBorders>
            <w:shd w:val="clear" w:color="auto" w:fill="auto"/>
          </w:tcPr>
          <w:p w14:paraId="6D0FE943" w14:textId="77777777" w:rsidR="004D6123" w:rsidRPr="00E0176B" w:rsidRDefault="004D6123" w:rsidP="00E0176B">
            <w:pPr>
              <w:pStyle w:val="TableText"/>
              <w:spacing w:before="60" w:after="60"/>
              <w:jc w:val="center"/>
              <w:rPr>
                <w:b/>
                <w:sz w:val="18"/>
                <w:szCs w:val="18"/>
              </w:rPr>
            </w:pPr>
            <w:r w:rsidRPr="00E0176B">
              <w:rPr>
                <w:b/>
                <w:sz w:val="18"/>
                <w:szCs w:val="18"/>
              </w:rPr>
              <w:t>Mar 2015</w:t>
            </w:r>
          </w:p>
        </w:tc>
        <w:tc>
          <w:tcPr>
            <w:tcW w:w="661" w:type="dxa"/>
            <w:tcBorders>
              <w:top w:val="single" w:sz="4" w:space="0" w:color="auto"/>
              <w:bottom w:val="single" w:sz="4" w:space="0" w:color="auto"/>
            </w:tcBorders>
            <w:shd w:val="clear" w:color="auto" w:fill="auto"/>
          </w:tcPr>
          <w:p w14:paraId="1674B337" w14:textId="77777777" w:rsidR="004D6123" w:rsidRPr="00E0176B" w:rsidRDefault="004D6123" w:rsidP="00E0176B">
            <w:pPr>
              <w:pStyle w:val="TableText"/>
              <w:spacing w:before="60" w:after="60"/>
              <w:jc w:val="center"/>
              <w:rPr>
                <w:b/>
                <w:sz w:val="18"/>
                <w:szCs w:val="18"/>
              </w:rPr>
            </w:pPr>
            <w:r w:rsidRPr="00E0176B">
              <w:rPr>
                <w:b/>
                <w:sz w:val="18"/>
                <w:szCs w:val="18"/>
              </w:rPr>
              <w:t>Jun 2015</w:t>
            </w:r>
          </w:p>
        </w:tc>
        <w:tc>
          <w:tcPr>
            <w:tcW w:w="662" w:type="dxa"/>
            <w:tcBorders>
              <w:top w:val="single" w:sz="4" w:space="0" w:color="auto"/>
              <w:bottom w:val="single" w:sz="4" w:space="0" w:color="auto"/>
            </w:tcBorders>
            <w:shd w:val="clear" w:color="auto" w:fill="auto"/>
          </w:tcPr>
          <w:p w14:paraId="160C12D5" w14:textId="77777777" w:rsidR="004D6123" w:rsidRPr="00E0176B" w:rsidRDefault="004D6123" w:rsidP="00E0176B">
            <w:pPr>
              <w:pStyle w:val="TableText"/>
              <w:spacing w:before="60" w:after="60"/>
              <w:jc w:val="center"/>
              <w:rPr>
                <w:b/>
                <w:sz w:val="18"/>
                <w:szCs w:val="18"/>
              </w:rPr>
            </w:pPr>
            <w:r w:rsidRPr="00E0176B">
              <w:rPr>
                <w:b/>
                <w:sz w:val="18"/>
                <w:szCs w:val="18"/>
              </w:rPr>
              <w:t>Sep 2015</w:t>
            </w:r>
          </w:p>
        </w:tc>
        <w:tc>
          <w:tcPr>
            <w:tcW w:w="661" w:type="dxa"/>
            <w:tcBorders>
              <w:top w:val="single" w:sz="4" w:space="0" w:color="auto"/>
              <w:bottom w:val="single" w:sz="4" w:space="0" w:color="auto"/>
            </w:tcBorders>
            <w:shd w:val="clear" w:color="auto" w:fill="auto"/>
          </w:tcPr>
          <w:p w14:paraId="683B44A7" w14:textId="77777777" w:rsidR="004D6123" w:rsidRPr="00E0176B" w:rsidRDefault="004D6123" w:rsidP="00E0176B">
            <w:pPr>
              <w:pStyle w:val="TableText"/>
              <w:spacing w:before="60" w:after="60"/>
              <w:jc w:val="center"/>
              <w:rPr>
                <w:b/>
                <w:sz w:val="18"/>
                <w:szCs w:val="18"/>
              </w:rPr>
            </w:pPr>
            <w:r w:rsidRPr="00E0176B">
              <w:rPr>
                <w:b/>
                <w:sz w:val="18"/>
                <w:szCs w:val="18"/>
              </w:rPr>
              <w:t>Dec 2015</w:t>
            </w:r>
          </w:p>
        </w:tc>
        <w:tc>
          <w:tcPr>
            <w:tcW w:w="662" w:type="dxa"/>
            <w:tcBorders>
              <w:top w:val="single" w:sz="4" w:space="0" w:color="auto"/>
              <w:bottom w:val="single" w:sz="4" w:space="0" w:color="auto"/>
            </w:tcBorders>
            <w:shd w:val="clear" w:color="auto" w:fill="auto"/>
          </w:tcPr>
          <w:p w14:paraId="44C59B40" w14:textId="77777777" w:rsidR="004D6123" w:rsidRPr="00E0176B" w:rsidRDefault="004D6123" w:rsidP="00E0176B">
            <w:pPr>
              <w:pStyle w:val="TableText"/>
              <w:spacing w:before="60" w:after="60"/>
              <w:jc w:val="center"/>
              <w:rPr>
                <w:b/>
                <w:sz w:val="18"/>
                <w:szCs w:val="18"/>
              </w:rPr>
            </w:pPr>
            <w:r w:rsidRPr="00E0176B">
              <w:rPr>
                <w:b/>
                <w:sz w:val="18"/>
                <w:szCs w:val="18"/>
              </w:rPr>
              <w:t>Mar 2016</w:t>
            </w:r>
          </w:p>
        </w:tc>
      </w:tr>
      <w:tr w:rsidR="00141BE9" w:rsidRPr="00715FD3" w14:paraId="5FA16A60" w14:textId="77777777" w:rsidTr="00E0176B">
        <w:trPr>
          <w:cantSplit/>
        </w:trPr>
        <w:tc>
          <w:tcPr>
            <w:tcW w:w="1560" w:type="dxa"/>
            <w:tcBorders>
              <w:top w:val="single" w:sz="4" w:space="0" w:color="auto"/>
              <w:bottom w:val="single" w:sz="4" w:space="0" w:color="A6A6A6"/>
            </w:tcBorders>
            <w:shd w:val="clear" w:color="auto" w:fill="auto"/>
          </w:tcPr>
          <w:p w14:paraId="4F595B1A" w14:textId="77777777" w:rsidR="004D6123" w:rsidRPr="00E0176B" w:rsidRDefault="004D6123" w:rsidP="00E0176B">
            <w:pPr>
              <w:pStyle w:val="TableText"/>
              <w:spacing w:before="60" w:after="60"/>
              <w:rPr>
                <w:sz w:val="18"/>
                <w:szCs w:val="18"/>
              </w:rPr>
            </w:pPr>
            <w:r w:rsidRPr="00E0176B">
              <w:rPr>
                <w:sz w:val="18"/>
                <w:szCs w:val="18"/>
              </w:rPr>
              <w:t>Auckland</w:t>
            </w:r>
          </w:p>
        </w:tc>
        <w:tc>
          <w:tcPr>
            <w:tcW w:w="661" w:type="dxa"/>
            <w:tcBorders>
              <w:top w:val="single" w:sz="4" w:space="0" w:color="auto"/>
              <w:bottom w:val="single" w:sz="4" w:space="0" w:color="A6A6A6"/>
            </w:tcBorders>
            <w:shd w:val="clear" w:color="auto" w:fill="auto"/>
          </w:tcPr>
          <w:p w14:paraId="3208E477" w14:textId="77777777" w:rsidR="004D6123" w:rsidRPr="00E0176B" w:rsidRDefault="004D6123" w:rsidP="00E0176B">
            <w:pPr>
              <w:pStyle w:val="TableText"/>
              <w:spacing w:before="60" w:after="60"/>
              <w:jc w:val="center"/>
              <w:rPr>
                <w:sz w:val="18"/>
                <w:szCs w:val="18"/>
              </w:rPr>
            </w:pPr>
            <w:r w:rsidRPr="00E0176B">
              <w:rPr>
                <w:sz w:val="18"/>
                <w:szCs w:val="18"/>
              </w:rPr>
              <w:t>45.3%</w:t>
            </w:r>
          </w:p>
        </w:tc>
        <w:tc>
          <w:tcPr>
            <w:tcW w:w="662" w:type="dxa"/>
            <w:tcBorders>
              <w:top w:val="single" w:sz="4" w:space="0" w:color="auto"/>
              <w:bottom w:val="single" w:sz="4" w:space="0" w:color="A6A6A6"/>
            </w:tcBorders>
            <w:shd w:val="clear" w:color="auto" w:fill="auto"/>
          </w:tcPr>
          <w:p w14:paraId="1A3171EA" w14:textId="77777777" w:rsidR="004D6123" w:rsidRPr="00E0176B" w:rsidRDefault="004D6123" w:rsidP="00E0176B">
            <w:pPr>
              <w:pStyle w:val="TableText"/>
              <w:spacing w:before="60" w:after="60"/>
              <w:jc w:val="center"/>
              <w:rPr>
                <w:sz w:val="18"/>
                <w:szCs w:val="18"/>
              </w:rPr>
            </w:pPr>
            <w:r w:rsidRPr="00E0176B">
              <w:rPr>
                <w:sz w:val="18"/>
                <w:szCs w:val="18"/>
              </w:rPr>
              <w:t>47.5%</w:t>
            </w:r>
          </w:p>
        </w:tc>
        <w:tc>
          <w:tcPr>
            <w:tcW w:w="661" w:type="dxa"/>
            <w:tcBorders>
              <w:top w:val="single" w:sz="4" w:space="0" w:color="auto"/>
              <w:bottom w:val="single" w:sz="4" w:space="0" w:color="A6A6A6"/>
            </w:tcBorders>
            <w:shd w:val="clear" w:color="auto" w:fill="auto"/>
          </w:tcPr>
          <w:p w14:paraId="75EBD8D3" w14:textId="77777777" w:rsidR="004D6123" w:rsidRPr="00E0176B" w:rsidRDefault="004D6123" w:rsidP="00E0176B">
            <w:pPr>
              <w:pStyle w:val="TableText"/>
              <w:spacing w:before="60" w:after="60"/>
              <w:jc w:val="center"/>
              <w:rPr>
                <w:sz w:val="18"/>
                <w:szCs w:val="18"/>
              </w:rPr>
            </w:pPr>
            <w:r w:rsidRPr="00E0176B">
              <w:rPr>
                <w:sz w:val="18"/>
                <w:szCs w:val="18"/>
              </w:rPr>
              <w:t>55.5%</w:t>
            </w:r>
          </w:p>
        </w:tc>
        <w:tc>
          <w:tcPr>
            <w:tcW w:w="662" w:type="dxa"/>
            <w:tcBorders>
              <w:top w:val="single" w:sz="4" w:space="0" w:color="auto"/>
              <w:bottom w:val="single" w:sz="4" w:space="0" w:color="A6A6A6"/>
            </w:tcBorders>
            <w:shd w:val="clear" w:color="auto" w:fill="auto"/>
          </w:tcPr>
          <w:p w14:paraId="73EA070B" w14:textId="77777777" w:rsidR="004D6123" w:rsidRPr="00E0176B" w:rsidRDefault="004D6123" w:rsidP="00E0176B">
            <w:pPr>
              <w:pStyle w:val="TableText"/>
              <w:spacing w:before="60" w:after="60"/>
              <w:jc w:val="center"/>
              <w:rPr>
                <w:sz w:val="18"/>
                <w:szCs w:val="18"/>
              </w:rPr>
            </w:pPr>
            <w:r w:rsidRPr="00E0176B">
              <w:rPr>
                <w:sz w:val="18"/>
                <w:szCs w:val="18"/>
              </w:rPr>
              <w:t>59.6%</w:t>
            </w:r>
          </w:p>
        </w:tc>
        <w:tc>
          <w:tcPr>
            <w:tcW w:w="661" w:type="dxa"/>
            <w:tcBorders>
              <w:top w:val="single" w:sz="4" w:space="0" w:color="auto"/>
              <w:bottom w:val="single" w:sz="4" w:space="0" w:color="A6A6A6"/>
            </w:tcBorders>
            <w:shd w:val="clear" w:color="auto" w:fill="auto"/>
          </w:tcPr>
          <w:p w14:paraId="741D1C84" w14:textId="77777777" w:rsidR="004D6123" w:rsidRPr="00E0176B" w:rsidRDefault="004D6123" w:rsidP="00E0176B">
            <w:pPr>
              <w:pStyle w:val="TableText"/>
              <w:spacing w:before="60" w:after="60"/>
              <w:jc w:val="center"/>
              <w:rPr>
                <w:sz w:val="18"/>
                <w:szCs w:val="18"/>
              </w:rPr>
            </w:pPr>
            <w:r w:rsidRPr="00E0176B">
              <w:rPr>
                <w:sz w:val="18"/>
                <w:szCs w:val="18"/>
              </w:rPr>
              <w:t>82.9%</w:t>
            </w:r>
          </w:p>
        </w:tc>
        <w:tc>
          <w:tcPr>
            <w:tcW w:w="662" w:type="dxa"/>
            <w:tcBorders>
              <w:top w:val="single" w:sz="4" w:space="0" w:color="auto"/>
              <w:bottom w:val="single" w:sz="4" w:space="0" w:color="A6A6A6"/>
            </w:tcBorders>
            <w:shd w:val="clear" w:color="auto" w:fill="auto"/>
          </w:tcPr>
          <w:p w14:paraId="1BDBE6F8" w14:textId="77777777" w:rsidR="004D6123" w:rsidRPr="00E0176B" w:rsidRDefault="004D6123" w:rsidP="00E0176B">
            <w:pPr>
              <w:pStyle w:val="TableText"/>
              <w:spacing w:before="60" w:after="60"/>
              <w:jc w:val="center"/>
              <w:rPr>
                <w:sz w:val="18"/>
                <w:szCs w:val="18"/>
              </w:rPr>
            </w:pPr>
            <w:r w:rsidRPr="00E0176B">
              <w:rPr>
                <w:sz w:val="18"/>
                <w:szCs w:val="18"/>
              </w:rPr>
              <w:t>82.1%</w:t>
            </w:r>
          </w:p>
        </w:tc>
        <w:tc>
          <w:tcPr>
            <w:tcW w:w="661" w:type="dxa"/>
            <w:tcBorders>
              <w:top w:val="single" w:sz="4" w:space="0" w:color="auto"/>
              <w:bottom w:val="single" w:sz="4" w:space="0" w:color="A6A6A6"/>
            </w:tcBorders>
            <w:shd w:val="clear" w:color="auto" w:fill="auto"/>
          </w:tcPr>
          <w:p w14:paraId="5E388B0A" w14:textId="77777777" w:rsidR="004D6123" w:rsidRPr="00E0176B" w:rsidRDefault="004D6123" w:rsidP="00E0176B">
            <w:pPr>
              <w:pStyle w:val="TableText"/>
              <w:spacing w:before="60" w:after="60"/>
              <w:jc w:val="center"/>
              <w:rPr>
                <w:sz w:val="18"/>
                <w:szCs w:val="18"/>
              </w:rPr>
            </w:pPr>
            <w:r w:rsidRPr="00E0176B">
              <w:rPr>
                <w:sz w:val="18"/>
                <w:szCs w:val="18"/>
              </w:rPr>
              <w:t>80.6%</w:t>
            </w:r>
          </w:p>
        </w:tc>
        <w:tc>
          <w:tcPr>
            <w:tcW w:w="662" w:type="dxa"/>
            <w:tcBorders>
              <w:top w:val="single" w:sz="4" w:space="0" w:color="auto"/>
              <w:bottom w:val="single" w:sz="4" w:space="0" w:color="A6A6A6"/>
            </w:tcBorders>
            <w:shd w:val="clear" w:color="auto" w:fill="auto"/>
          </w:tcPr>
          <w:p w14:paraId="3A3ADB65" w14:textId="77777777" w:rsidR="004D6123" w:rsidRPr="00E0176B" w:rsidRDefault="004D6123" w:rsidP="00E0176B">
            <w:pPr>
              <w:pStyle w:val="TableText"/>
              <w:spacing w:before="60" w:after="60"/>
              <w:jc w:val="center"/>
              <w:rPr>
                <w:sz w:val="18"/>
                <w:szCs w:val="18"/>
              </w:rPr>
            </w:pPr>
            <w:r w:rsidRPr="00E0176B">
              <w:rPr>
                <w:sz w:val="18"/>
                <w:szCs w:val="18"/>
              </w:rPr>
              <w:t>78.2%</w:t>
            </w:r>
          </w:p>
        </w:tc>
        <w:tc>
          <w:tcPr>
            <w:tcW w:w="661" w:type="dxa"/>
            <w:tcBorders>
              <w:top w:val="single" w:sz="4" w:space="0" w:color="auto"/>
              <w:bottom w:val="single" w:sz="4" w:space="0" w:color="A6A6A6"/>
            </w:tcBorders>
            <w:shd w:val="clear" w:color="auto" w:fill="auto"/>
          </w:tcPr>
          <w:p w14:paraId="7EFF8695" w14:textId="77777777" w:rsidR="004D6123" w:rsidRPr="00E0176B" w:rsidRDefault="004D6123" w:rsidP="00E0176B">
            <w:pPr>
              <w:pStyle w:val="TableText"/>
              <w:spacing w:before="60" w:after="60"/>
              <w:jc w:val="center"/>
              <w:rPr>
                <w:sz w:val="18"/>
                <w:szCs w:val="18"/>
              </w:rPr>
            </w:pPr>
            <w:r w:rsidRPr="00E0176B">
              <w:rPr>
                <w:sz w:val="18"/>
                <w:szCs w:val="18"/>
              </w:rPr>
              <w:t>78.3%</w:t>
            </w:r>
          </w:p>
        </w:tc>
        <w:tc>
          <w:tcPr>
            <w:tcW w:w="662" w:type="dxa"/>
            <w:tcBorders>
              <w:top w:val="single" w:sz="4" w:space="0" w:color="auto"/>
              <w:bottom w:val="single" w:sz="4" w:space="0" w:color="A6A6A6"/>
            </w:tcBorders>
            <w:shd w:val="clear" w:color="auto" w:fill="auto"/>
          </w:tcPr>
          <w:p w14:paraId="2BDAFA9D" w14:textId="77777777" w:rsidR="004D6123" w:rsidRPr="00E0176B" w:rsidRDefault="004D6123" w:rsidP="00E0176B">
            <w:pPr>
              <w:pStyle w:val="TableText"/>
              <w:spacing w:before="60" w:after="60"/>
              <w:jc w:val="center"/>
              <w:rPr>
                <w:sz w:val="18"/>
                <w:szCs w:val="18"/>
              </w:rPr>
            </w:pPr>
            <w:r w:rsidRPr="00E0176B">
              <w:rPr>
                <w:sz w:val="18"/>
                <w:szCs w:val="18"/>
              </w:rPr>
              <w:t>83.4%</w:t>
            </w:r>
          </w:p>
        </w:tc>
        <w:tc>
          <w:tcPr>
            <w:tcW w:w="661" w:type="dxa"/>
            <w:tcBorders>
              <w:top w:val="single" w:sz="4" w:space="0" w:color="auto"/>
              <w:bottom w:val="single" w:sz="4" w:space="0" w:color="A6A6A6"/>
            </w:tcBorders>
            <w:shd w:val="clear" w:color="auto" w:fill="auto"/>
          </w:tcPr>
          <w:p w14:paraId="0ACD35E0" w14:textId="77777777" w:rsidR="004D6123" w:rsidRPr="00E0176B" w:rsidRDefault="004D6123" w:rsidP="00E0176B">
            <w:pPr>
              <w:pStyle w:val="TableText"/>
              <w:spacing w:before="60" w:after="60"/>
              <w:jc w:val="center"/>
              <w:rPr>
                <w:sz w:val="18"/>
                <w:szCs w:val="18"/>
              </w:rPr>
            </w:pPr>
            <w:r w:rsidRPr="00E0176B">
              <w:rPr>
                <w:sz w:val="18"/>
                <w:szCs w:val="18"/>
              </w:rPr>
              <w:t>84.9%</w:t>
            </w:r>
          </w:p>
        </w:tc>
        <w:tc>
          <w:tcPr>
            <w:tcW w:w="662" w:type="dxa"/>
            <w:tcBorders>
              <w:top w:val="single" w:sz="4" w:space="0" w:color="auto"/>
              <w:bottom w:val="single" w:sz="4" w:space="0" w:color="A6A6A6"/>
            </w:tcBorders>
            <w:shd w:val="clear" w:color="auto" w:fill="auto"/>
          </w:tcPr>
          <w:p w14:paraId="7D9887DF" w14:textId="77777777" w:rsidR="004D6123" w:rsidRPr="00E0176B" w:rsidRDefault="004D6123" w:rsidP="00E0176B">
            <w:pPr>
              <w:pStyle w:val="TableText"/>
              <w:spacing w:before="60" w:after="60"/>
              <w:jc w:val="center"/>
              <w:rPr>
                <w:sz w:val="18"/>
                <w:szCs w:val="18"/>
              </w:rPr>
            </w:pPr>
            <w:r w:rsidRPr="00E0176B">
              <w:rPr>
                <w:sz w:val="18"/>
                <w:szCs w:val="18"/>
              </w:rPr>
              <w:t>87.2%</w:t>
            </w:r>
          </w:p>
        </w:tc>
      </w:tr>
      <w:tr w:rsidR="00141BE9" w:rsidRPr="00715FD3" w14:paraId="6CAB1111" w14:textId="77777777" w:rsidTr="00E0176B">
        <w:trPr>
          <w:cantSplit/>
        </w:trPr>
        <w:tc>
          <w:tcPr>
            <w:tcW w:w="1560" w:type="dxa"/>
            <w:tcBorders>
              <w:top w:val="single" w:sz="4" w:space="0" w:color="A6A6A6"/>
              <w:bottom w:val="single" w:sz="4" w:space="0" w:color="A6A6A6"/>
            </w:tcBorders>
            <w:shd w:val="clear" w:color="auto" w:fill="auto"/>
          </w:tcPr>
          <w:p w14:paraId="4E7AC229" w14:textId="77777777" w:rsidR="004D6123" w:rsidRPr="00E0176B" w:rsidRDefault="004D6123" w:rsidP="00E0176B">
            <w:pPr>
              <w:pStyle w:val="TableText"/>
              <w:spacing w:before="60" w:after="60"/>
              <w:rPr>
                <w:sz w:val="18"/>
                <w:szCs w:val="18"/>
              </w:rPr>
            </w:pPr>
            <w:r w:rsidRPr="00E0176B">
              <w:rPr>
                <w:sz w:val="18"/>
                <w:szCs w:val="18"/>
              </w:rPr>
              <w:t>Canterbury</w:t>
            </w:r>
          </w:p>
        </w:tc>
        <w:tc>
          <w:tcPr>
            <w:tcW w:w="661" w:type="dxa"/>
            <w:tcBorders>
              <w:top w:val="single" w:sz="4" w:space="0" w:color="A6A6A6"/>
              <w:bottom w:val="single" w:sz="4" w:space="0" w:color="A6A6A6"/>
            </w:tcBorders>
            <w:shd w:val="clear" w:color="auto" w:fill="auto"/>
          </w:tcPr>
          <w:p w14:paraId="56777E34" w14:textId="77777777" w:rsidR="004D6123" w:rsidRPr="00E0176B" w:rsidRDefault="004D6123" w:rsidP="00E0176B">
            <w:pPr>
              <w:pStyle w:val="TableText"/>
              <w:spacing w:before="60" w:after="60"/>
              <w:jc w:val="center"/>
              <w:rPr>
                <w:sz w:val="18"/>
                <w:szCs w:val="18"/>
              </w:rPr>
            </w:pPr>
            <w:r w:rsidRPr="00E0176B">
              <w:rPr>
                <w:sz w:val="18"/>
                <w:szCs w:val="18"/>
              </w:rPr>
              <w:t>29.2%</w:t>
            </w:r>
          </w:p>
        </w:tc>
        <w:tc>
          <w:tcPr>
            <w:tcW w:w="662" w:type="dxa"/>
            <w:tcBorders>
              <w:top w:val="single" w:sz="4" w:space="0" w:color="A6A6A6"/>
              <w:bottom w:val="single" w:sz="4" w:space="0" w:color="A6A6A6"/>
            </w:tcBorders>
            <w:shd w:val="clear" w:color="auto" w:fill="auto"/>
          </w:tcPr>
          <w:p w14:paraId="41316C87" w14:textId="77777777" w:rsidR="004D6123" w:rsidRPr="00E0176B" w:rsidRDefault="004D6123" w:rsidP="00E0176B">
            <w:pPr>
              <w:pStyle w:val="TableText"/>
              <w:spacing w:before="60" w:after="60"/>
              <w:jc w:val="center"/>
              <w:rPr>
                <w:sz w:val="18"/>
                <w:szCs w:val="18"/>
              </w:rPr>
            </w:pPr>
            <w:r w:rsidRPr="00E0176B">
              <w:rPr>
                <w:sz w:val="18"/>
                <w:szCs w:val="18"/>
              </w:rPr>
              <w:t>30.7%</w:t>
            </w:r>
          </w:p>
        </w:tc>
        <w:tc>
          <w:tcPr>
            <w:tcW w:w="661" w:type="dxa"/>
            <w:tcBorders>
              <w:top w:val="single" w:sz="4" w:space="0" w:color="A6A6A6"/>
              <w:bottom w:val="single" w:sz="4" w:space="0" w:color="A6A6A6"/>
            </w:tcBorders>
            <w:shd w:val="clear" w:color="auto" w:fill="auto"/>
          </w:tcPr>
          <w:p w14:paraId="201D5681" w14:textId="77777777" w:rsidR="004D6123" w:rsidRPr="00E0176B" w:rsidRDefault="004D6123" w:rsidP="00E0176B">
            <w:pPr>
              <w:pStyle w:val="TableText"/>
              <w:spacing w:before="60" w:after="60"/>
              <w:jc w:val="center"/>
              <w:rPr>
                <w:sz w:val="18"/>
                <w:szCs w:val="18"/>
              </w:rPr>
            </w:pPr>
            <w:r w:rsidRPr="00E0176B">
              <w:rPr>
                <w:sz w:val="18"/>
                <w:szCs w:val="18"/>
              </w:rPr>
              <w:t>44.0%</w:t>
            </w:r>
          </w:p>
        </w:tc>
        <w:tc>
          <w:tcPr>
            <w:tcW w:w="662" w:type="dxa"/>
            <w:tcBorders>
              <w:top w:val="single" w:sz="4" w:space="0" w:color="A6A6A6"/>
              <w:bottom w:val="single" w:sz="4" w:space="0" w:color="A6A6A6"/>
            </w:tcBorders>
            <w:shd w:val="clear" w:color="auto" w:fill="auto"/>
          </w:tcPr>
          <w:p w14:paraId="208C5614" w14:textId="77777777" w:rsidR="004D6123" w:rsidRPr="00E0176B" w:rsidRDefault="004D6123" w:rsidP="00E0176B">
            <w:pPr>
              <w:pStyle w:val="TableText"/>
              <w:spacing w:before="60" w:after="60"/>
              <w:jc w:val="center"/>
              <w:rPr>
                <w:sz w:val="18"/>
                <w:szCs w:val="18"/>
              </w:rPr>
            </w:pPr>
            <w:r w:rsidRPr="00E0176B">
              <w:rPr>
                <w:sz w:val="18"/>
                <w:szCs w:val="18"/>
              </w:rPr>
              <w:t>60.4%</w:t>
            </w:r>
          </w:p>
        </w:tc>
        <w:tc>
          <w:tcPr>
            <w:tcW w:w="661" w:type="dxa"/>
            <w:tcBorders>
              <w:top w:val="single" w:sz="4" w:space="0" w:color="A6A6A6"/>
              <w:bottom w:val="single" w:sz="4" w:space="0" w:color="A6A6A6"/>
            </w:tcBorders>
            <w:shd w:val="clear" w:color="auto" w:fill="auto"/>
          </w:tcPr>
          <w:p w14:paraId="42CEEE1E" w14:textId="77777777" w:rsidR="004D6123" w:rsidRPr="00E0176B" w:rsidRDefault="004D6123" w:rsidP="00E0176B">
            <w:pPr>
              <w:pStyle w:val="TableText"/>
              <w:spacing w:before="60" w:after="60"/>
              <w:jc w:val="center"/>
              <w:rPr>
                <w:sz w:val="18"/>
                <w:szCs w:val="18"/>
              </w:rPr>
            </w:pPr>
            <w:r w:rsidRPr="00E0176B">
              <w:rPr>
                <w:sz w:val="18"/>
                <w:szCs w:val="18"/>
              </w:rPr>
              <w:t>72.8%</w:t>
            </w:r>
          </w:p>
        </w:tc>
        <w:tc>
          <w:tcPr>
            <w:tcW w:w="662" w:type="dxa"/>
            <w:tcBorders>
              <w:top w:val="single" w:sz="4" w:space="0" w:color="A6A6A6"/>
              <w:bottom w:val="single" w:sz="4" w:space="0" w:color="A6A6A6"/>
            </w:tcBorders>
            <w:shd w:val="clear" w:color="auto" w:fill="auto"/>
          </w:tcPr>
          <w:p w14:paraId="1791DF39" w14:textId="77777777" w:rsidR="004D6123" w:rsidRPr="00E0176B" w:rsidRDefault="004D6123" w:rsidP="00E0176B">
            <w:pPr>
              <w:pStyle w:val="TableText"/>
              <w:spacing w:before="60" w:after="60"/>
              <w:jc w:val="center"/>
              <w:rPr>
                <w:sz w:val="18"/>
                <w:szCs w:val="18"/>
              </w:rPr>
            </w:pPr>
            <w:r w:rsidRPr="00E0176B">
              <w:rPr>
                <w:sz w:val="18"/>
                <w:szCs w:val="18"/>
              </w:rPr>
              <w:t>85.7%</w:t>
            </w:r>
          </w:p>
        </w:tc>
        <w:tc>
          <w:tcPr>
            <w:tcW w:w="661" w:type="dxa"/>
            <w:tcBorders>
              <w:top w:val="single" w:sz="4" w:space="0" w:color="A6A6A6"/>
              <w:bottom w:val="single" w:sz="4" w:space="0" w:color="A6A6A6"/>
            </w:tcBorders>
            <w:shd w:val="clear" w:color="auto" w:fill="auto"/>
          </w:tcPr>
          <w:p w14:paraId="522D5DE1" w14:textId="77777777" w:rsidR="004D6123" w:rsidRPr="00E0176B" w:rsidRDefault="004D6123" w:rsidP="00E0176B">
            <w:pPr>
              <w:pStyle w:val="TableText"/>
              <w:spacing w:before="60" w:after="60"/>
              <w:jc w:val="center"/>
              <w:rPr>
                <w:sz w:val="18"/>
                <w:szCs w:val="18"/>
              </w:rPr>
            </w:pPr>
            <w:r w:rsidRPr="00E0176B">
              <w:rPr>
                <w:sz w:val="18"/>
                <w:szCs w:val="18"/>
              </w:rPr>
              <w:t>88.5%</w:t>
            </w:r>
          </w:p>
        </w:tc>
        <w:tc>
          <w:tcPr>
            <w:tcW w:w="662" w:type="dxa"/>
            <w:tcBorders>
              <w:top w:val="single" w:sz="4" w:space="0" w:color="A6A6A6"/>
              <w:bottom w:val="single" w:sz="4" w:space="0" w:color="A6A6A6"/>
            </w:tcBorders>
            <w:shd w:val="clear" w:color="auto" w:fill="auto"/>
          </w:tcPr>
          <w:p w14:paraId="31776837" w14:textId="77777777" w:rsidR="004D6123" w:rsidRPr="00E0176B" w:rsidRDefault="004D6123" w:rsidP="00E0176B">
            <w:pPr>
              <w:pStyle w:val="TableText"/>
              <w:spacing w:before="60" w:after="60"/>
              <w:jc w:val="center"/>
              <w:rPr>
                <w:sz w:val="18"/>
                <w:szCs w:val="18"/>
              </w:rPr>
            </w:pPr>
            <w:r w:rsidRPr="00E0176B">
              <w:rPr>
                <w:sz w:val="18"/>
                <w:szCs w:val="18"/>
              </w:rPr>
              <w:t>81.8%</w:t>
            </w:r>
          </w:p>
        </w:tc>
        <w:tc>
          <w:tcPr>
            <w:tcW w:w="661" w:type="dxa"/>
            <w:tcBorders>
              <w:top w:val="single" w:sz="4" w:space="0" w:color="A6A6A6"/>
              <w:bottom w:val="single" w:sz="4" w:space="0" w:color="A6A6A6"/>
            </w:tcBorders>
            <w:shd w:val="clear" w:color="auto" w:fill="auto"/>
          </w:tcPr>
          <w:p w14:paraId="4CE5D9E6" w14:textId="77777777" w:rsidR="004D6123" w:rsidRPr="00E0176B" w:rsidRDefault="004D6123" w:rsidP="00E0176B">
            <w:pPr>
              <w:pStyle w:val="TableText"/>
              <w:spacing w:before="60" w:after="60"/>
              <w:jc w:val="center"/>
              <w:rPr>
                <w:sz w:val="18"/>
                <w:szCs w:val="18"/>
              </w:rPr>
            </w:pPr>
            <w:r w:rsidRPr="00E0176B">
              <w:rPr>
                <w:sz w:val="18"/>
                <w:szCs w:val="18"/>
              </w:rPr>
              <w:t>87.9%</w:t>
            </w:r>
          </w:p>
        </w:tc>
        <w:tc>
          <w:tcPr>
            <w:tcW w:w="662" w:type="dxa"/>
            <w:tcBorders>
              <w:top w:val="single" w:sz="4" w:space="0" w:color="A6A6A6"/>
              <w:bottom w:val="single" w:sz="4" w:space="0" w:color="A6A6A6"/>
            </w:tcBorders>
            <w:shd w:val="clear" w:color="auto" w:fill="auto"/>
          </w:tcPr>
          <w:p w14:paraId="28E5372E" w14:textId="77777777" w:rsidR="004D6123" w:rsidRPr="00E0176B" w:rsidRDefault="004D6123" w:rsidP="00E0176B">
            <w:pPr>
              <w:pStyle w:val="TableText"/>
              <w:spacing w:before="60" w:after="60"/>
              <w:jc w:val="center"/>
              <w:rPr>
                <w:sz w:val="18"/>
                <w:szCs w:val="18"/>
              </w:rPr>
            </w:pPr>
            <w:r w:rsidRPr="00E0176B">
              <w:rPr>
                <w:sz w:val="18"/>
                <w:szCs w:val="18"/>
              </w:rPr>
              <w:t>76.6%</w:t>
            </w:r>
          </w:p>
        </w:tc>
        <w:tc>
          <w:tcPr>
            <w:tcW w:w="661" w:type="dxa"/>
            <w:tcBorders>
              <w:top w:val="single" w:sz="4" w:space="0" w:color="A6A6A6"/>
              <w:bottom w:val="single" w:sz="4" w:space="0" w:color="A6A6A6"/>
            </w:tcBorders>
            <w:shd w:val="clear" w:color="auto" w:fill="auto"/>
          </w:tcPr>
          <w:p w14:paraId="7C82A564" w14:textId="77777777" w:rsidR="004D6123" w:rsidRPr="00E0176B" w:rsidRDefault="004D6123" w:rsidP="00E0176B">
            <w:pPr>
              <w:pStyle w:val="TableText"/>
              <w:spacing w:before="60" w:after="60"/>
              <w:jc w:val="center"/>
              <w:rPr>
                <w:sz w:val="18"/>
                <w:szCs w:val="18"/>
              </w:rPr>
            </w:pPr>
            <w:r w:rsidRPr="00E0176B">
              <w:rPr>
                <w:sz w:val="18"/>
                <w:szCs w:val="18"/>
              </w:rPr>
              <w:t>78.0%</w:t>
            </w:r>
          </w:p>
        </w:tc>
        <w:tc>
          <w:tcPr>
            <w:tcW w:w="662" w:type="dxa"/>
            <w:tcBorders>
              <w:top w:val="single" w:sz="4" w:space="0" w:color="A6A6A6"/>
              <w:bottom w:val="single" w:sz="4" w:space="0" w:color="A6A6A6"/>
            </w:tcBorders>
            <w:shd w:val="clear" w:color="auto" w:fill="auto"/>
          </w:tcPr>
          <w:p w14:paraId="3B0FEAAF" w14:textId="77777777" w:rsidR="004D6123" w:rsidRPr="00E0176B" w:rsidRDefault="004D6123" w:rsidP="00E0176B">
            <w:pPr>
              <w:pStyle w:val="TableText"/>
              <w:spacing w:before="60" w:after="60"/>
              <w:jc w:val="center"/>
              <w:rPr>
                <w:sz w:val="18"/>
                <w:szCs w:val="18"/>
              </w:rPr>
            </w:pPr>
            <w:r w:rsidRPr="00E0176B">
              <w:rPr>
                <w:sz w:val="18"/>
                <w:szCs w:val="18"/>
              </w:rPr>
              <w:t>78.7%</w:t>
            </w:r>
          </w:p>
        </w:tc>
      </w:tr>
      <w:tr w:rsidR="00141BE9" w:rsidRPr="00715FD3" w14:paraId="646EEDE7" w14:textId="77777777" w:rsidTr="00E0176B">
        <w:trPr>
          <w:cantSplit/>
        </w:trPr>
        <w:tc>
          <w:tcPr>
            <w:tcW w:w="1560" w:type="dxa"/>
            <w:tcBorders>
              <w:top w:val="single" w:sz="4" w:space="0" w:color="A6A6A6"/>
              <w:bottom w:val="single" w:sz="4" w:space="0" w:color="A6A6A6"/>
            </w:tcBorders>
            <w:shd w:val="clear" w:color="auto" w:fill="auto"/>
          </w:tcPr>
          <w:p w14:paraId="79BA9CAD" w14:textId="77777777" w:rsidR="004D6123" w:rsidRPr="00E0176B" w:rsidRDefault="004D6123" w:rsidP="00E0176B">
            <w:pPr>
              <w:pStyle w:val="TableText"/>
              <w:spacing w:before="60" w:after="60"/>
              <w:rPr>
                <w:sz w:val="18"/>
                <w:szCs w:val="18"/>
              </w:rPr>
            </w:pPr>
            <w:r w:rsidRPr="00E0176B">
              <w:rPr>
                <w:sz w:val="18"/>
                <w:szCs w:val="18"/>
              </w:rPr>
              <w:t>Capital &amp; Coast</w:t>
            </w:r>
          </w:p>
        </w:tc>
        <w:tc>
          <w:tcPr>
            <w:tcW w:w="661" w:type="dxa"/>
            <w:tcBorders>
              <w:top w:val="single" w:sz="4" w:space="0" w:color="A6A6A6"/>
              <w:bottom w:val="single" w:sz="4" w:space="0" w:color="A6A6A6"/>
            </w:tcBorders>
            <w:shd w:val="clear" w:color="auto" w:fill="auto"/>
          </w:tcPr>
          <w:p w14:paraId="0719A172" w14:textId="77777777" w:rsidR="004D6123" w:rsidRPr="00E0176B" w:rsidRDefault="004D6123" w:rsidP="00E0176B">
            <w:pPr>
              <w:pStyle w:val="TableText"/>
              <w:spacing w:before="60" w:after="60"/>
              <w:jc w:val="center"/>
              <w:rPr>
                <w:sz w:val="18"/>
                <w:szCs w:val="18"/>
              </w:rPr>
            </w:pPr>
            <w:r w:rsidRPr="00E0176B">
              <w:rPr>
                <w:sz w:val="18"/>
                <w:szCs w:val="18"/>
              </w:rPr>
              <w:t>57.1%</w:t>
            </w:r>
          </w:p>
        </w:tc>
        <w:tc>
          <w:tcPr>
            <w:tcW w:w="662" w:type="dxa"/>
            <w:tcBorders>
              <w:top w:val="single" w:sz="4" w:space="0" w:color="A6A6A6"/>
              <w:bottom w:val="single" w:sz="4" w:space="0" w:color="A6A6A6"/>
            </w:tcBorders>
            <w:shd w:val="clear" w:color="auto" w:fill="auto"/>
          </w:tcPr>
          <w:p w14:paraId="7D534AFB" w14:textId="77777777" w:rsidR="004D6123" w:rsidRPr="00E0176B" w:rsidRDefault="004D6123" w:rsidP="00E0176B">
            <w:pPr>
              <w:pStyle w:val="TableText"/>
              <w:spacing w:before="60" w:after="60"/>
              <w:jc w:val="center"/>
              <w:rPr>
                <w:sz w:val="18"/>
                <w:szCs w:val="18"/>
              </w:rPr>
            </w:pPr>
            <w:r w:rsidRPr="00E0176B">
              <w:rPr>
                <w:sz w:val="18"/>
                <w:szCs w:val="18"/>
              </w:rPr>
              <w:t>61.5%</w:t>
            </w:r>
          </w:p>
        </w:tc>
        <w:tc>
          <w:tcPr>
            <w:tcW w:w="661" w:type="dxa"/>
            <w:tcBorders>
              <w:top w:val="single" w:sz="4" w:space="0" w:color="A6A6A6"/>
              <w:bottom w:val="single" w:sz="4" w:space="0" w:color="A6A6A6"/>
            </w:tcBorders>
            <w:shd w:val="clear" w:color="auto" w:fill="auto"/>
          </w:tcPr>
          <w:p w14:paraId="7F7084B4" w14:textId="77777777" w:rsidR="004D6123" w:rsidRPr="00E0176B" w:rsidRDefault="004D6123" w:rsidP="00E0176B">
            <w:pPr>
              <w:pStyle w:val="TableText"/>
              <w:spacing w:before="60" w:after="60"/>
              <w:jc w:val="center"/>
              <w:rPr>
                <w:sz w:val="18"/>
                <w:szCs w:val="18"/>
              </w:rPr>
            </w:pPr>
            <w:r w:rsidRPr="00E0176B">
              <w:rPr>
                <w:sz w:val="18"/>
                <w:szCs w:val="18"/>
              </w:rPr>
              <w:t>68.2%</w:t>
            </w:r>
          </w:p>
        </w:tc>
        <w:tc>
          <w:tcPr>
            <w:tcW w:w="662" w:type="dxa"/>
            <w:tcBorders>
              <w:top w:val="single" w:sz="4" w:space="0" w:color="A6A6A6"/>
              <w:bottom w:val="single" w:sz="4" w:space="0" w:color="A6A6A6"/>
            </w:tcBorders>
            <w:shd w:val="clear" w:color="auto" w:fill="auto"/>
          </w:tcPr>
          <w:p w14:paraId="1A9FE19B" w14:textId="77777777" w:rsidR="004D6123" w:rsidRPr="00E0176B" w:rsidRDefault="004D6123" w:rsidP="00E0176B">
            <w:pPr>
              <w:pStyle w:val="TableText"/>
              <w:spacing w:before="60" w:after="60"/>
              <w:jc w:val="center"/>
              <w:rPr>
                <w:sz w:val="18"/>
                <w:szCs w:val="18"/>
              </w:rPr>
            </w:pPr>
            <w:r w:rsidRPr="00E0176B">
              <w:rPr>
                <w:sz w:val="18"/>
                <w:szCs w:val="18"/>
              </w:rPr>
              <w:t>70.0%</w:t>
            </w:r>
          </w:p>
        </w:tc>
        <w:tc>
          <w:tcPr>
            <w:tcW w:w="661" w:type="dxa"/>
            <w:tcBorders>
              <w:top w:val="single" w:sz="4" w:space="0" w:color="A6A6A6"/>
              <w:bottom w:val="single" w:sz="4" w:space="0" w:color="A6A6A6"/>
            </w:tcBorders>
            <w:shd w:val="clear" w:color="auto" w:fill="auto"/>
          </w:tcPr>
          <w:p w14:paraId="029EC6A9" w14:textId="77777777" w:rsidR="004D6123" w:rsidRPr="00E0176B" w:rsidRDefault="004D6123" w:rsidP="00E0176B">
            <w:pPr>
              <w:pStyle w:val="TableText"/>
              <w:spacing w:before="60" w:after="60"/>
              <w:jc w:val="center"/>
              <w:rPr>
                <w:sz w:val="18"/>
                <w:szCs w:val="18"/>
              </w:rPr>
            </w:pPr>
            <w:r w:rsidRPr="00E0176B">
              <w:rPr>
                <w:sz w:val="18"/>
                <w:szCs w:val="18"/>
              </w:rPr>
              <w:t>67.5%</w:t>
            </w:r>
          </w:p>
        </w:tc>
        <w:tc>
          <w:tcPr>
            <w:tcW w:w="662" w:type="dxa"/>
            <w:tcBorders>
              <w:top w:val="single" w:sz="4" w:space="0" w:color="A6A6A6"/>
              <w:bottom w:val="single" w:sz="4" w:space="0" w:color="A6A6A6"/>
            </w:tcBorders>
            <w:shd w:val="clear" w:color="auto" w:fill="auto"/>
          </w:tcPr>
          <w:p w14:paraId="20380296" w14:textId="77777777" w:rsidR="004D6123" w:rsidRPr="00E0176B" w:rsidRDefault="004D6123" w:rsidP="00E0176B">
            <w:pPr>
              <w:pStyle w:val="TableText"/>
              <w:spacing w:before="60" w:after="60"/>
              <w:jc w:val="center"/>
              <w:rPr>
                <w:sz w:val="18"/>
                <w:szCs w:val="18"/>
              </w:rPr>
            </w:pPr>
            <w:r w:rsidRPr="00E0176B">
              <w:rPr>
                <w:sz w:val="18"/>
                <w:szCs w:val="18"/>
              </w:rPr>
              <w:t>71.8%</w:t>
            </w:r>
          </w:p>
        </w:tc>
        <w:tc>
          <w:tcPr>
            <w:tcW w:w="661" w:type="dxa"/>
            <w:tcBorders>
              <w:top w:val="single" w:sz="4" w:space="0" w:color="A6A6A6"/>
              <w:bottom w:val="single" w:sz="4" w:space="0" w:color="A6A6A6"/>
            </w:tcBorders>
            <w:shd w:val="clear" w:color="auto" w:fill="auto"/>
          </w:tcPr>
          <w:p w14:paraId="1FC7E906" w14:textId="77777777" w:rsidR="004D6123" w:rsidRPr="00E0176B" w:rsidRDefault="004D6123" w:rsidP="00E0176B">
            <w:pPr>
              <w:pStyle w:val="TableText"/>
              <w:spacing w:before="60" w:after="60"/>
              <w:jc w:val="center"/>
              <w:rPr>
                <w:sz w:val="18"/>
                <w:szCs w:val="18"/>
              </w:rPr>
            </w:pPr>
            <w:r w:rsidRPr="00E0176B">
              <w:rPr>
                <w:sz w:val="18"/>
                <w:szCs w:val="18"/>
              </w:rPr>
              <w:t>76.3%</w:t>
            </w:r>
          </w:p>
        </w:tc>
        <w:tc>
          <w:tcPr>
            <w:tcW w:w="662" w:type="dxa"/>
            <w:tcBorders>
              <w:top w:val="single" w:sz="4" w:space="0" w:color="A6A6A6"/>
              <w:bottom w:val="single" w:sz="4" w:space="0" w:color="A6A6A6"/>
            </w:tcBorders>
            <w:shd w:val="clear" w:color="auto" w:fill="auto"/>
          </w:tcPr>
          <w:p w14:paraId="53433BF5" w14:textId="77777777" w:rsidR="004D6123" w:rsidRPr="00E0176B" w:rsidRDefault="004D6123" w:rsidP="00E0176B">
            <w:pPr>
              <w:pStyle w:val="TableText"/>
              <w:spacing w:before="60" w:after="60"/>
              <w:jc w:val="center"/>
              <w:rPr>
                <w:sz w:val="18"/>
                <w:szCs w:val="18"/>
              </w:rPr>
            </w:pPr>
            <w:r w:rsidRPr="00E0176B">
              <w:rPr>
                <w:sz w:val="18"/>
                <w:szCs w:val="18"/>
              </w:rPr>
              <w:t>81.5%</w:t>
            </w:r>
          </w:p>
        </w:tc>
        <w:tc>
          <w:tcPr>
            <w:tcW w:w="661" w:type="dxa"/>
            <w:tcBorders>
              <w:top w:val="single" w:sz="4" w:space="0" w:color="A6A6A6"/>
              <w:bottom w:val="single" w:sz="4" w:space="0" w:color="A6A6A6"/>
            </w:tcBorders>
            <w:shd w:val="clear" w:color="auto" w:fill="auto"/>
          </w:tcPr>
          <w:p w14:paraId="5560095C" w14:textId="77777777" w:rsidR="004D6123" w:rsidRPr="00E0176B" w:rsidRDefault="004D6123" w:rsidP="00E0176B">
            <w:pPr>
              <w:pStyle w:val="TableText"/>
              <w:spacing w:before="60" w:after="60"/>
              <w:jc w:val="center"/>
              <w:rPr>
                <w:sz w:val="18"/>
                <w:szCs w:val="18"/>
              </w:rPr>
            </w:pPr>
            <w:r w:rsidRPr="00E0176B">
              <w:rPr>
                <w:sz w:val="18"/>
                <w:szCs w:val="18"/>
              </w:rPr>
              <w:t>80.5%</w:t>
            </w:r>
          </w:p>
        </w:tc>
        <w:tc>
          <w:tcPr>
            <w:tcW w:w="662" w:type="dxa"/>
            <w:tcBorders>
              <w:top w:val="single" w:sz="4" w:space="0" w:color="A6A6A6"/>
              <w:bottom w:val="single" w:sz="4" w:space="0" w:color="A6A6A6"/>
            </w:tcBorders>
            <w:shd w:val="clear" w:color="auto" w:fill="auto"/>
          </w:tcPr>
          <w:p w14:paraId="6053E2B7" w14:textId="77777777" w:rsidR="004D6123" w:rsidRPr="00E0176B" w:rsidRDefault="004D6123" w:rsidP="00E0176B">
            <w:pPr>
              <w:pStyle w:val="TableText"/>
              <w:spacing w:before="60" w:after="60"/>
              <w:jc w:val="center"/>
              <w:rPr>
                <w:sz w:val="18"/>
                <w:szCs w:val="18"/>
              </w:rPr>
            </w:pPr>
            <w:r w:rsidRPr="00E0176B">
              <w:rPr>
                <w:sz w:val="18"/>
                <w:szCs w:val="18"/>
              </w:rPr>
              <w:t>72.4%</w:t>
            </w:r>
          </w:p>
        </w:tc>
        <w:tc>
          <w:tcPr>
            <w:tcW w:w="661" w:type="dxa"/>
            <w:tcBorders>
              <w:top w:val="single" w:sz="4" w:space="0" w:color="A6A6A6"/>
              <w:bottom w:val="single" w:sz="4" w:space="0" w:color="A6A6A6"/>
            </w:tcBorders>
            <w:shd w:val="clear" w:color="auto" w:fill="auto"/>
          </w:tcPr>
          <w:p w14:paraId="0D2D6D96" w14:textId="77777777" w:rsidR="004D6123" w:rsidRPr="00E0176B" w:rsidRDefault="004D6123" w:rsidP="00E0176B">
            <w:pPr>
              <w:pStyle w:val="TableText"/>
              <w:spacing w:before="60" w:after="60"/>
              <w:jc w:val="center"/>
              <w:rPr>
                <w:sz w:val="18"/>
                <w:szCs w:val="18"/>
              </w:rPr>
            </w:pPr>
            <w:r w:rsidRPr="00E0176B">
              <w:rPr>
                <w:sz w:val="18"/>
                <w:szCs w:val="18"/>
              </w:rPr>
              <w:t>74.8%</w:t>
            </w:r>
          </w:p>
        </w:tc>
        <w:tc>
          <w:tcPr>
            <w:tcW w:w="662" w:type="dxa"/>
            <w:tcBorders>
              <w:top w:val="single" w:sz="4" w:space="0" w:color="A6A6A6"/>
              <w:bottom w:val="single" w:sz="4" w:space="0" w:color="A6A6A6"/>
            </w:tcBorders>
            <w:shd w:val="clear" w:color="auto" w:fill="auto"/>
          </w:tcPr>
          <w:p w14:paraId="22D1C493" w14:textId="77777777" w:rsidR="004D6123" w:rsidRPr="00E0176B" w:rsidRDefault="004D6123" w:rsidP="00E0176B">
            <w:pPr>
              <w:pStyle w:val="TableText"/>
              <w:spacing w:before="60" w:after="60"/>
              <w:jc w:val="center"/>
              <w:rPr>
                <w:sz w:val="18"/>
                <w:szCs w:val="18"/>
              </w:rPr>
            </w:pPr>
            <w:r w:rsidRPr="00E0176B">
              <w:rPr>
                <w:sz w:val="18"/>
                <w:szCs w:val="18"/>
              </w:rPr>
              <w:t>77.2%</w:t>
            </w:r>
          </w:p>
        </w:tc>
      </w:tr>
      <w:tr w:rsidR="00141BE9" w:rsidRPr="00715FD3" w14:paraId="091CD596" w14:textId="77777777" w:rsidTr="00E0176B">
        <w:trPr>
          <w:cantSplit/>
        </w:trPr>
        <w:tc>
          <w:tcPr>
            <w:tcW w:w="1560" w:type="dxa"/>
            <w:tcBorders>
              <w:top w:val="single" w:sz="4" w:space="0" w:color="A6A6A6"/>
              <w:bottom w:val="single" w:sz="4" w:space="0" w:color="A6A6A6"/>
            </w:tcBorders>
            <w:shd w:val="clear" w:color="auto" w:fill="auto"/>
          </w:tcPr>
          <w:p w14:paraId="0EA9A118" w14:textId="77777777" w:rsidR="004D6123" w:rsidRPr="00E0176B" w:rsidRDefault="004D6123" w:rsidP="00E0176B">
            <w:pPr>
              <w:pStyle w:val="TableText"/>
              <w:spacing w:before="60" w:after="60"/>
              <w:rPr>
                <w:sz w:val="18"/>
                <w:szCs w:val="18"/>
              </w:rPr>
            </w:pPr>
            <w:r w:rsidRPr="00E0176B">
              <w:rPr>
                <w:sz w:val="18"/>
                <w:szCs w:val="18"/>
              </w:rPr>
              <w:t>Counties Manukau</w:t>
            </w:r>
          </w:p>
        </w:tc>
        <w:tc>
          <w:tcPr>
            <w:tcW w:w="661" w:type="dxa"/>
            <w:tcBorders>
              <w:top w:val="single" w:sz="4" w:space="0" w:color="A6A6A6"/>
              <w:bottom w:val="single" w:sz="4" w:space="0" w:color="A6A6A6"/>
            </w:tcBorders>
            <w:shd w:val="clear" w:color="auto" w:fill="auto"/>
          </w:tcPr>
          <w:p w14:paraId="1C95D7F5" w14:textId="77777777" w:rsidR="004D6123" w:rsidRPr="00E0176B" w:rsidRDefault="004D6123" w:rsidP="00E0176B">
            <w:pPr>
              <w:pStyle w:val="TableText"/>
              <w:spacing w:before="60" w:after="60"/>
              <w:jc w:val="center"/>
              <w:rPr>
                <w:sz w:val="18"/>
                <w:szCs w:val="18"/>
              </w:rPr>
            </w:pPr>
            <w:r w:rsidRPr="00E0176B">
              <w:rPr>
                <w:sz w:val="18"/>
                <w:szCs w:val="18"/>
              </w:rPr>
              <w:t>50.7%</w:t>
            </w:r>
          </w:p>
        </w:tc>
        <w:tc>
          <w:tcPr>
            <w:tcW w:w="662" w:type="dxa"/>
            <w:tcBorders>
              <w:top w:val="single" w:sz="4" w:space="0" w:color="A6A6A6"/>
              <w:bottom w:val="single" w:sz="4" w:space="0" w:color="A6A6A6"/>
            </w:tcBorders>
            <w:shd w:val="clear" w:color="auto" w:fill="auto"/>
          </w:tcPr>
          <w:p w14:paraId="3B8A9B5C" w14:textId="77777777" w:rsidR="004D6123" w:rsidRPr="00E0176B" w:rsidRDefault="004D6123" w:rsidP="00E0176B">
            <w:pPr>
              <w:pStyle w:val="TableText"/>
              <w:spacing w:before="60" w:after="60"/>
              <w:jc w:val="center"/>
              <w:rPr>
                <w:sz w:val="18"/>
                <w:szCs w:val="18"/>
              </w:rPr>
            </w:pPr>
            <w:r w:rsidRPr="00E0176B">
              <w:rPr>
                <w:sz w:val="18"/>
                <w:szCs w:val="18"/>
              </w:rPr>
              <w:t>53.4%</w:t>
            </w:r>
          </w:p>
        </w:tc>
        <w:tc>
          <w:tcPr>
            <w:tcW w:w="661" w:type="dxa"/>
            <w:tcBorders>
              <w:top w:val="single" w:sz="4" w:space="0" w:color="A6A6A6"/>
              <w:bottom w:val="single" w:sz="4" w:space="0" w:color="A6A6A6"/>
            </w:tcBorders>
            <w:shd w:val="clear" w:color="auto" w:fill="auto"/>
          </w:tcPr>
          <w:p w14:paraId="4F76EB97" w14:textId="77777777" w:rsidR="004D6123" w:rsidRPr="00E0176B" w:rsidRDefault="004D6123" w:rsidP="00E0176B">
            <w:pPr>
              <w:pStyle w:val="TableText"/>
              <w:spacing w:before="60" w:after="60"/>
              <w:jc w:val="center"/>
              <w:rPr>
                <w:sz w:val="18"/>
                <w:szCs w:val="18"/>
              </w:rPr>
            </w:pPr>
            <w:r w:rsidRPr="00E0176B">
              <w:rPr>
                <w:sz w:val="18"/>
                <w:szCs w:val="18"/>
              </w:rPr>
              <w:t>60.5%</w:t>
            </w:r>
          </w:p>
        </w:tc>
        <w:tc>
          <w:tcPr>
            <w:tcW w:w="662" w:type="dxa"/>
            <w:tcBorders>
              <w:top w:val="single" w:sz="4" w:space="0" w:color="A6A6A6"/>
              <w:bottom w:val="single" w:sz="4" w:space="0" w:color="A6A6A6"/>
            </w:tcBorders>
            <w:shd w:val="clear" w:color="auto" w:fill="auto"/>
          </w:tcPr>
          <w:p w14:paraId="2038F186" w14:textId="77777777" w:rsidR="004D6123" w:rsidRPr="00E0176B" w:rsidRDefault="004D6123" w:rsidP="00E0176B">
            <w:pPr>
              <w:pStyle w:val="TableText"/>
              <w:spacing w:before="60" w:after="60"/>
              <w:jc w:val="center"/>
              <w:rPr>
                <w:sz w:val="18"/>
                <w:szCs w:val="18"/>
              </w:rPr>
            </w:pPr>
            <w:r w:rsidRPr="00E0176B">
              <w:rPr>
                <w:sz w:val="18"/>
                <w:szCs w:val="18"/>
              </w:rPr>
              <w:t>67.0%</w:t>
            </w:r>
          </w:p>
        </w:tc>
        <w:tc>
          <w:tcPr>
            <w:tcW w:w="661" w:type="dxa"/>
            <w:tcBorders>
              <w:top w:val="single" w:sz="4" w:space="0" w:color="A6A6A6"/>
              <w:bottom w:val="single" w:sz="4" w:space="0" w:color="A6A6A6"/>
            </w:tcBorders>
            <w:shd w:val="clear" w:color="auto" w:fill="auto"/>
          </w:tcPr>
          <w:p w14:paraId="43966A36" w14:textId="77777777" w:rsidR="004D6123" w:rsidRPr="00E0176B" w:rsidRDefault="004D6123" w:rsidP="00E0176B">
            <w:pPr>
              <w:pStyle w:val="TableText"/>
              <w:spacing w:before="60" w:after="60"/>
              <w:jc w:val="center"/>
              <w:rPr>
                <w:sz w:val="18"/>
                <w:szCs w:val="18"/>
              </w:rPr>
            </w:pPr>
            <w:r w:rsidRPr="00E0176B">
              <w:rPr>
                <w:sz w:val="18"/>
                <w:szCs w:val="18"/>
              </w:rPr>
              <w:t>85.6%</w:t>
            </w:r>
          </w:p>
        </w:tc>
        <w:tc>
          <w:tcPr>
            <w:tcW w:w="662" w:type="dxa"/>
            <w:tcBorders>
              <w:top w:val="single" w:sz="4" w:space="0" w:color="A6A6A6"/>
              <w:bottom w:val="single" w:sz="4" w:space="0" w:color="A6A6A6"/>
            </w:tcBorders>
            <w:shd w:val="clear" w:color="auto" w:fill="auto"/>
          </w:tcPr>
          <w:p w14:paraId="7C756CDC" w14:textId="77777777" w:rsidR="004D6123" w:rsidRPr="00E0176B" w:rsidRDefault="004D6123" w:rsidP="00E0176B">
            <w:pPr>
              <w:pStyle w:val="TableText"/>
              <w:spacing w:before="60" w:after="60"/>
              <w:jc w:val="center"/>
              <w:rPr>
                <w:sz w:val="18"/>
                <w:szCs w:val="18"/>
              </w:rPr>
            </w:pPr>
            <w:r w:rsidRPr="00E0176B">
              <w:rPr>
                <w:sz w:val="18"/>
                <w:szCs w:val="18"/>
              </w:rPr>
              <w:t>85.7%</w:t>
            </w:r>
          </w:p>
        </w:tc>
        <w:tc>
          <w:tcPr>
            <w:tcW w:w="661" w:type="dxa"/>
            <w:tcBorders>
              <w:top w:val="single" w:sz="4" w:space="0" w:color="A6A6A6"/>
              <w:bottom w:val="single" w:sz="4" w:space="0" w:color="A6A6A6"/>
            </w:tcBorders>
            <w:shd w:val="clear" w:color="auto" w:fill="auto"/>
          </w:tcPr>
          <w:p w14:paraId="3FDE2C8F" w14:textId="77777777" w:rsidR="004D6123" w:rsidRPr="00E0176B" w:rsidRDefault="004D6123" w:rsidP="00E0176B">
            <w:pPr>
              <w:pStyle w:val="TableText"/>
              <w:spacing w:before="60" w:after="60"/>
              <w:jc w:val="center"/>
              <w:rPr>
                <w:sz w:val="18"/>
                <w:szCs w:val="18"/>
              </w:rPr>
            </w:pPr>
            <w:r w:rsidRPr="00E0176B">
              <w:rPr>
                <w:sz w:val="18"/>
                <w:szCs w:val="18"/>
              </w:rPr>
              <w:t>85.0%</w:t>
            </w:r>
          </w:p>
        </w:tc>
        <w:tc>
          <w:tcPr>
            <w:tcW w:w="662" w:type="dxa"/>
            <w:tcBorders>
              <w:top w:val="single" w:sz="4" w:space="0" w:color="A6A6A6"/>
              <w:bottom w:val="single" w:sz="4" w:space="0" w:color="A6A6A6"/>
            </w:tcBorders>
            <w:shd w:val="clear" w:color="auto" w:fill="auto"/>
          </w:tcPr>
          <w:p w14:paraId="49602E82" w14:textId="77777777" w:rsidR="004D6123" w:rsidRPr="00E0176B" w:rsidRDefault="004D6123" w:rsidP="00E0176B">
            <w:pPr>
              <w:pStyle w:val="TableText"/>
              <w:spacing w:before="60" w:after="60"/>
              <w:jc w:val="center"/>
              <w:rPr>
                <w:sz w:val="18"/>
                <w:szCs w:val="18"/>
              </w:rPr>
            </w:pPr>
            <w:r w:rsidRPr="00E0176B">
              <w:rPr>
                <w:sz w:val="18"/>
                <w:szCs w:val="18"/>
              </w:rPr>
              <w:t>82.9%</w:t>
            </w:r>
          </w:p>
        </w:tc>
        <w:tc>
          <w:tcPr>
            <w:tcW w:w="661" w:type="dxa"/>
            <w:tcBorders>
              <w:top w:val="single" w:sz="4" w:space="0" w:color="A6A6A6"/>
              <w:bottom w:val="single" w:sz="4" w:space="0" w:color="A6A6A6"/>
            </w:tcBorders>
            <w:shd w:val="clear" w:color="auto" w:fill="auto"/>
          </w:tcPr>
          <w:p w14:paraId="09E512C9" w14:textId="77777777" w:rsidR="004D6123" w:rsidRPr="00E0176B" w:rsidRDefault="004D6123" w:rsidP="00E0176B">
            <w:pPr>
              <w:pStyle w:val="TableText"/>
              <w:spacing w:before="60" w:after="60"/>
              <w:jc w:val="center"/>
              <w:rPr>
                <w:sz w:val="18"/>
                <w:szCs w:val="18"/>
              </w:rPr>
            </w:pPr>
            <w:r w:rsidRPr="00E0176B">
              <w:rPr>
                <w:sz w:val="18"/>
                <w:szCs w:val="18"/>
              </w:rPr>
              <w:t>83.3%</w:t>
            </w:r>
          </w:p>
        </w:tc>
        <w:tc>
          <w:tcPr>
            <w:tcW w:w="662" w:type="dxa"/>
            <w:tcBorders>
              <w:top w:val="single" w:sz="4" w:space="0" w:color="A6A6A6"/>
              <w:bottom w:val="single" w:sz="4" w:space="0" w:color="A6A6A6"/>
            </w:tcBorders>
            <w:shd w:val="clear" w:color="auto" w:fill="auto"/>
          </w:tcPr>
          <w:p w14:paraId="340E6F87" w14:textId="77777777" w:rsidR="004D6123" w:rsidRPr="00E0176B" w:rsidRDefault="004D6123" w:rsidP="00E0176B">
            <w:pPr>
              <w:pStyle w:val="TableText"/>
              <w:spacing w:before="60" w:after="60"/>
              <w:jc w:val="center"/>
              <w:rPr>
                <w:sz w:val="18"/>
                <w:szCs w:val="18"/>
              </w:rPr>
            </w:pPr>
            <w:r w:rsidRPr="00E0176B">
              <w:rPr>
                <w:sz w:val="18"/>
                <w:szCs w:val="18"/>
              </w:rPr>
              <w:t>85.8%</w:t>
            </w:r>
          </w:p>
        </w:tc>
        <w:tc>
          <w:tcPr>
            <w:tcW w:w="661" w:type="dxa"/>
            <w:tcBorders>
              <w:top w:val="single" w:sz="4" w:space="0" w:color="A6A6A6"/>
              <w:bottom w:val="single" w:sz="4" w:space="0" w:color="A6A6A6"/>
            </w:tcBorders>
            <w:shd w:val="clear" w:color="auto" w:fill="auto"/>
          </w:tcPr>
          <w:p w14:paraId="28D964F6" w14:textId="77777777" w:rsidR="004D6123" w:rsidRPr="00E0176B" w:rsidRDefault="004D6123" w:rsidP="00E0176B">
            <w:pPr>
              <w:pStyle w:val="TableText"/>
              <w:spacing w:before="60" w:after="60"/>
              <w:jc w:val="center"/>
              <w:rPr>
                <w:sz w:val="18"/>
                <w:szCs w:val="18"/>
              </w:rPr>
            </w:pPr>
            <w:r w:rsidRPr="00E0176B">
              <w:rPr>
                <w:sz w:val="18"/>
                <w:szCs w:val="18"/>
              </w:rPr>
              <w:t>87.0%</w:t>
            </w:r>
          </w:p>
        </w:tc>
        <w:tc>
          <w:tcPr>
            <w:tcW w:w="662" w:type="dxa"/>
            <w:tcBorders>
              <w:top w:val="single" w:sz="4" w:space="0" w:color="A6A6A6"/>
              <w:bottom w:val="single" w:sz="4" w:space="0" w:color="A6A6A6"/>
            </w:tcBorders>
            <w:shd w:val="clear" w:color="auto" w:fill="auto"/>
          </w:tcPr>
          <w:p w14:paraId="3702FFD1" w14:textId="77777777" w:rsidR="004D6123" w:rsidRPr="00E0176B" w:rsidRDefault="004D6123" w:rsidP="00E0176B">
            <w:pPr>
              <w:pStyle w:val="TableText"/>
              <w:spacing w:before="60" w:after="60"/>
              <w:jc w:val="center"/>
              <w:rPr>
                <w:sz w:val="18"/>
                <w:szCs w:val="18"/>
              </w:rPr>
            </w:pPr>
            <w:r w:rsidRPr="00E0176B">
              <w:rPr>
                <w:sz w:val="18"/>
                <w:szCs w:val="18"/>
              </w:rPr>
              <w:t>88.4%</w:t>
            </w:r>
          </w:p>
        </w:tc>
      </w:tr>
      <w:tr w:rsidR="00141BE9" w:rsidRPr="00715FD3" w14:paraId="7F181D4D" w14:textId="77777777" w:rsidTr="00E0176B">
        <w:trPr>
          <w:cantSplit/>
        </w:trPr>
        <w:tc>
          <w:tcPr>
            <w:tcW w:w="1560" w:type="dxa"/>
            <w:tcBorders>
              <w:top w:val="single" w:sz="4" w:space="0" w:color="A6A6A6"/>
              <w:bottom w:val="single" w:sz="4" w:space="0" w:color="A6A6A6"/>
            </w:tcBorders>
            <w:shd w:val="clear" w:color="auto" w:fill="auto"/>
          </w:tcPr>
          <w:p w14:paraId="323A9B1C" w14:textId="77777777" w:rsidR="004D6123" w:rsidRPr="00E0176B" w:rsidRDefault="004D6123" w:rsidP="00E0176B">
            <w:pPr>
              <w:pStyle w:val="TableText"/>
              <w:spacing w:before="60" w:after="60"/>
              <w:rPr>
                <w:sz w:val="18"/>
                <w:szCs w:val="18"/>
              </w:rPr>
            </w:pPr>
            <w:r w:rsidRPr="00E0176B">
              <w:rPr>
                <w:sz w:val="18"/>
                <w:szCs w:val="18"/>
              </w:rPr>
              <w:t>Hawke's Bay</w:t>
            </w:r>
          </w:p>
        </w:tc>
        <w:tc>
          <w:tcPr>
            <w:tcW w:w="661" w:type="dxa"/>
            <w:tcBorders>
              <w:top w:val="single" w:sz="4" w:space="0" w:color="A6A6A6"/>
              <w:bottom w:val="single" w:sz="4" w:space="0" w:color="A6A6A6"/>
            </w:tcBorders>
            <w:shd w:val="clear" w:color="auto" w:fill="auto"/>
          </w:tcPr>
          <w:p w14:paraId="0D5D3CD1" w14:textId="77777777" w:rsidR="004D6123" w:rsidRPr="00E0176B" w:rsidRDefault="004D6123" w:rsidP="00E0176B">
            <w:pPr>
              <w:pStyle w:val="TableText"/>
              <w:spacing w:before="60" w:after="60"/>
              <w:jc w:val="center"/>
              <w:rPr>
                <w:sz w:val="18"/>
                <w:szCs w:val="18"/>
              </w:rPr>
            </w:pPr>
            <w:r w:rsidRPr="00E0176B">
              <w:rPr>
                <w:sz w:val="18"/>
                <w:szCs w:val="18"/>
              </w:rPr>
              <w:t>79.0%</w:t>
            </w:r>
          </w:p>
        </w:tc>
        <w:tc>
          <w:tcPr>
            <w:tcW w:w="662" w:type="dxa"/>
            <w:tcBorders>
              <w:top w:val="single" w:sz="4" w:space="0" w:color="A6A6A6"/>
              <w:bottom w:val="single" w:sz="4" w:space="0" w:color="A6A6A6"/>
            </w:tcBorders>
            <w:shd w:val="clear" w:color="auto" w:fill="auto"/>
          </w:tcPr>
          <w:p w14:paraId="4CF2E7E1" w14:textId="77777777" w:rsidR="004D6123" w:rsidRPr="00E0176B" w:rsidRDefault="004D6123" w:rsidP="00E0176B">
            <w:pPr>
              <w:pStyle w:val="TableText"/>
              <w:spacing w:before="60" w:after="60"/>
              <w:jc w:val="center"/>
              <w:rPr>
                <w:sz w:val="18"/>
                <w:szCs w:val="18"/>
              </w:rPr>
            </w:pPr>
            <w:r w:rsidRPr="00E0176B">
              <w:rPr>
                <w:sz w:val="18"/>
                <w:szCs w:val="18"/>
              </w:rPr>
              <w:t>81.0%</w:t>
            </w:r>
          </w:p>
        </w:tc>
        <w:tc>
          <w:tcPr>
            <w:tcW w:w="661" w:type="dxa"/>
            <w:tcBorders>
              <w:top w:val="single" w:sz="4" w:space="0" w:color="A6A6A6"/>
              <w:bottom w:val="single" w:sz="4" w:space="0" w:color="A6A6A6"/>
            </w:tcBorders>
            <w:shd w:val="clear" w:color="auto" w:fill="auto"/>
          </w:tcPr>
          <w:p w14:paraId="1DB6874B" w14:textId="77777777" w:rsidR="004D6123" w:rsidRPr="00E0176B" w:rsidRDefault="004D6123" w:rsidP="00E0176B">
            <w:pPr>
              <w:pStyle w:val="TableText"/>
              <w:spacing w:before="60" w:after="60"/>
              <w:jc w:val="center"/>
              <w:rPr>
                <w:sz w:val="18"/>
                <w:szCs w:val="18"/>
              </w:rPr>
            </w:pPr>
            <w:r w:rsidRPr="00E0176B">
              <w:rPr>
                <w:sz w:val="18"/>
                <w:szCs w:val="18"/>
              </w:rPr>
              <w:t>83.1%</w:t>
            </w:r>
          </w:p>
        </w:tc>
        <w:tc>
          <w:tcPr>
            <w:tcW w:w="662" w:type="dxa"/>
            <w:tcBorders>
              <w:top w:val="single" w:sz="4" w:space="0" w:color="A6A6A6"/>
              <w:bottom w:val="single" w:sz="4" w:space="0" w:color="A6A6A6"/>
            </w:tcBorders>
            <w:shd w:val="clear" w:color="auto" w:fill="auto"/>
          </w:tcPr>
          <w:p w14:paraId="7E7118F1" w14:textId="77777777" w:rsidR="004D6123" w:rsidRPr="00E0176B" w:rsidRDefault="004D6123" w:rsidP="00E0176B">
            <w:pPr>
              <w:pStyle w:val="TableText"/>
              <w:spacing w:before="60" w:after="60"/>
              <w:jc w:val="center"/>
              <w:rPr>
                <w:sz w:val="18"/>
                <w:szCs w:val="18"/>
              </w:rPr>
            </w:pPr>
            <w:r w:rsidRPr="00E0176B">
              <w:rPr>
                <w:sz w:val="18"/>
                <w:szCs w:val="18"/>
              </w:rPr>
              <w:t>79.4%</w:t>
            </w:r>
          </w:p>
        </w:tc>
        <w:tc>
          <w:tcPr>
            <w:tcW w:w="661" w:type="dxa"/>
            <w:tcBorders>
              <w:top w:val="single" w:sz="4" w:space="0" w:color="A6A6A6"/>
              <w:bottom w:val="single" w:sz="4" w:space="0" w:color="A6A6A6"/>
            </w:tcBorders>
            <w:shd w:val="clear" w:color="auto" w:fill="auto"/>
          </w:tcPr>
          <w:p w14:paraId="53D6C771" w14:textId="77777777" w:rsidR="004D6123" w:rsidRPr="00E0176B" w:rsidRDefault="004D6123" w:rsidP="00E0176B">
            <w:pPr>
              <w:pStyle w:val="TableText"/>
              <w:spacing w:before="60" w:after="60"/>
              <w:jc w:val="center"/>
              <w:rPr>
                <w:sz w:val="18"/>
                <w:szCs w:val="18"/>
              </w:rPr>
            </w:pPr>
            <w:r w:rsidRPr="00E0176B">
              <w:rPr>
                <w:sz w:val="18"/>
                <w:szCs w:val="18"/>
              </w:rPr>
              <w:t>81.2%</w:t>
            </w:r>
          </w:p>
        </w:tc>
        <w:tc>
          <w:tcPr>
            <w:tcW w:w="662" w:type="dxa"/>
            <w:tcBorders>
              <w:top w:val="single" w:sz="4" w:space="0" w:color="A6A6A6"/>
              <w:bottom w:val="single" w:sz="4" w:space="0" w:color="A6A6A6"/>
            </w:tcBorders>
            <w:shd w:val="clear" w:color="auto" w:fill="auto"/>
          </w:tcPr>
          <w:p w14:paraId="71AE177C" w14:textId="77777777" w:rsidR="004D6123" w:rsidRPr="00E0176B" w:rsidRDefault="004D6123" w:rsidP="00E0176B">
            <w:pPr>
              <w:pStyle w:val="TableText"/>
              <w:spacing w:before="60" w:after="60"/>
              <w:jc w:val="center"/>
              <w:rPr>
                <w:sz w:val="18"/>
                <w:szCs w:val="18"/>
              </w:rPr>
            </w:pPr>
            <w:r w:rsidRPr="00E0176B">
              <w:rPr>
                <w:sz w:val="18"/>
                <w:szCs w:val="18"/>
              </w:rPr>
              <w:t>95.9%</w:t>
            </w:r>
          </w:p>
        </w:tc>
        <w:tc>
          <w:tcPr>
            <w:tcW w:w="661" w:type="dxa"/>
            <w:tcBorders>
              <w:top w:val="single" w:sz="4" w:space="0" w:color="A6A6A6"/>
              <w:bottom w:val="single" w:sz="4" w:space="0" w:color="A6A6A6"/>
            </w:tcBorders>
            <w:shd w:val="clear" w:color="auto" w:fill="auto"/>
          </w:tcPr>
          <w:p w14:paraId="3EC7DD4B" w14:textId="77777777" w:rsidR="004D6123" w:rsidRPr="00E0176B" w:rsidRDefault="004D6123" w:rsidP="00E0176B">
            <w:pPr>
              <w:pStyle w:val="TableText"/>
              <w:spacing w:before="60" w:after="60"/>
              <w:jc w:val="center"/>
              <w:rPr>
                <w:sz w:val="18"/>
                <w:szCs w:val="18"/>
              </w:rPr>
            </w:pPr>
            <w:r w:rsidRPr="00E0176B">
              <w:rPr>
                <w:sz w:val="18"/>
                <w:szCs w:val="18"/>
              </w:rPr>
              <w:t>96.3%</w:t>
            </w:r>
          </w:p>
        </w:tc>
        <w:tc>
          <w:tcPr>
            <w:tcW w:w="662" w:type="dxa"/>
            <w:tcBorders>
              <w:top w:val="single" w:sz="4" w:space="0" w:color="A6A6A6"/>
              <w:bottom w:val="single" w:sz="4" w:space="0" w:color="A6A6A6"/>
            </w:tcBorders>
            <w:shd w:val="clear" w:color="auto" w:fill="auto"/>
          </w:tcPr>
          <w:p w14:paraId="148159CB" w14:textId="77777777" w:rsidR="004D6123" w:rsidRPr="00E0176B" w:rsidRDefault="004D6123" w:rsidP="00E0176B">
            <w:pPr>
              <w:pStyle w:val="TableText"/>
              <w:spacing w:before="60" w:after="60"/>
              <w:jc w:val="center"/>
              <w:rPr>
                <w:sz w:val="18"/>
                <w:szCs w:val="18"/>
              </w:rPr>
            </w:pPr>
            <w:r w:rsidRPr="00E0176B">
              <w:rPr>
                <w:sz w:val="18"/>
                <w:szCs w:val="18"/>
              </w:rPr>
              <w:t>87.1%</w:t>
            </w:r>
          </w:p>
        </w:tc>
        <w:tc>
          <w:tcPr>
            <w:tcW w:w="661" w:type="dxa"/>
            <w:tcBorders>
              <w:top w:val="single" w:sz="4" w:space="0" w:color="A6A6A6"/>
              <w:bottom w:val="single" w:sz="4" w:space="0" w:color="A6A6A6"/>
            </w:tcBorders>
            <w:shd w:val="clear" w:color="auto" w:fill="auto"/>
          </w:tcPr>
          <w:p w14:paraId="415E8887" w14:textId="77777777" w:rsidR="004D6123" w:rsidRPr="00E0176B" w:rsidRDefault="004D6123" w:rsidP="00E0176B">
            <w:pPr>
              <w:pStyle w:val="TableText"/>
              <w:spacing w:before="60" w:after="60"/>
              <w:jc w:val="center"/>
              <w:rPr>
                <w:sz w:val="18"/>
                <w:szCs w:val="18"/>
              </w:rPr>
            </w:pPr>
            <w:r w:rsidRPr="00E0176B">
              <w:rPr>
                <w:sz w:val="18"/>
                <w:szCs w:val="18"/>
              </w:rPr>
              <w:t>83.7%</w:t>
            </w:r>
          </w:p>
        </w:tc>
        <w:tc>
          <w:tcPr>
            <w:tcW w:w="662" w:type="dxa"/>
            <w:tcBorders>
              <w:top w:val="single" w:sz="4" w:space="0" w:color="A6A6A6"/>
              <w:bottom w:val="single" w:sz="4" w:space="0" w:color="A6A6A6"/>
            </w:tcBorders>
            <w:shd w:val="clear" w:color="auto" w:fill="auto"/>
          </w:tcPr>
          <w:p w14:paraId="62A87D54" w14:textId="77777777" w:rsidR="004D6123" w:rsidRPr="00E0176B" w:rsidRDefault="004D6123" w:rsidP="00E0176B">
            <w:pPr>
              <w:pStyle w:val="TableText"/>
              <w:spacing w:before="60" w:after="60"/>
              <w:jc w:val="center"/>
              <w:rPr>
                <w:sz w:val="18"/>
                <w:szCs w:val="18"/>
              </w:rPr>
            </w:pPr>
            <w:r w:rsidRPr="00E0176B">
              <w:rPr>
                <w:sz w:val="18"/>
                <w:szCs w:val="18"/>
              </w:rPr>
              <w:t>74.6%</w:t>
            </w:r>
          </w:p>
        </w:tc>
        <w:tc>
          <w:tcPr>
            <w:tcW w:w="661" w:type="dxa"/>
            <w:tcBorders>
              <w:top w:val="single" w:sz="4" w:space="0" w:color="A6A6A6"/>
              <w:bottom w:val="single" w:sz="4" w:space="0" w:color="A6A6A6"/>
            </w:tcBorders>
            <w:shd w:val="clear" w:color="auto" w:fill="auto"/>
          </w:tcPr>
          <w:p w14:paraId="74DCFAFF" w14:textId="77777777" w:rsidR="004D6123" w:rsidRPr="00E0176B" w:rsidRDefault="004D6123" w:rsidP="00E0176B">
            <w:pPr>
              <w:pStyle w:val="TableText"/>
              <w:spacing w:before="60" w:after="60"/>
              <w:jc w:val="center"/>
              <w:rPr>
                <w:sz w:val="18"/>
                <w:szCs w:val="18"/>
              </w:rPr>
            </w:pPr>
            <w:r w:rsidRPr="00E0176B">
              <w:rPr>
                <w:sz w:val="18"/>
                <w:szCs w:val="18"/>
              </w:rPr>
              <w:t>70.7%</w:t>
            </w:r>
          </w:p>
        </w:tc>
        <w:tc>
          <w:tcPr>
            <w:tcW w:w="662" w:type="dxa"/>
            <w:tcBorders>
              <w:top w:val="single" w:sz="4" w:space="0" w:color="A6A6A6"/>
              <w:bottom w:val="single" w:sz="4" w:space="0" w:color="A6A6A6"/>
            </w:tcBorders>
            <w:shd w:val="clear" w:color="auto" w:fill="auto"/>
          </w:tcPr>
          <w:p w14:paraId="5C95EFA9" w14:textId="77777777" w:rsidR="004D6123" w:rsidRPr="00E0176B" w:rsidRDefault="004D6123" w:rsidP="00E0176B">
            <w:pPr>
              <w:pStyle w:val="TableText"/>
              <w:spacing w:before="60" w:after="60"/>
              <w:jc w:val="center"/>
              <w:rPr>
                <w:sz w:val="18"/>
                <w:szCs w:val="18"/>
              </w:rPr>
            </w:pPr>
            <w:r w:rsidRPr="00E0176B">
              <w:rPr>
                <w:sz w:val="18"/>
                <w:szCs w:val="18"/>
              </w:rPr>
              <w:t>71.9%</w:t>
            </w:r>
          </w:p>
        </w:tc>
      </w:tr>
      <w:tr w:rsidR="00141BE9" w:rsidRPr="00715FD3" w14:paraId="6092A088" w14:textId="77777777" w:rsidTr="00E0176B">
        <w:trPr>
          <w:cantSplit/>
        </w:trPr>
        <w:tc>
          <w:tcPr>
            <w:tcW w:w="1560" w:type="dxa"/>
            <w:tcBorders>
              <w:top w:val="single" w:sz="4" w:space="0" w:color="A6A6A6"/>
              <w:bottom w:val="single" w:sz="4" w:space="0" w:color="A6A6A6"/>
            </w:tcBorders>
            <w:shd w:val="clear" w:color="auto" w:fill="auto"/>
          </w:tcPr>
          <w:p w14:paraId="5B291D4A" w14:textId="77777777" w:rsidR="004D6123" w:rsidRPr="00E0176B" w:rsidRDefault="004D6123" w:rsidP="00E0176B">
            <w:pPr>
              <w:pStyle w:val="TableText"/>
              <w:spacing w:before="60" w:after="60"/>
              <w:rPr>
                <w:sz w:val="18"/>
                <w:szCs w:val="18"/>
              </w:rPr>
            </w:pPr>
            <w:r w:rsidRPr="00E0176B">
              <w:rPr>
                <w:sz w:val="18"/>
                <w:szCs w:val="18"/>
              </w:rPr>
              <w:t>Hutt Valley</w:t>
            </w:r>
          </w:p>
        </w:tc>
        <w:tc>
          <w:tcPr>
            <w:tcW w:w="661" w:type="dxa"/>
            <w:tcBorders>
              <w:top w:val="single" w:sz="4" w:space="0" w:color="A6A6A6"/>
              <w:bottom w:val="single" w:sz="4" w:space="0" w:color="A6A6A6"/>
            </w:tcBorders>
            <w:shd w:val="clear" w:color="auto" w:fill="auto"/>
          </w:tcPr>
          <w:p w14:paraId="535585B6" w14:textId="77777777" w:rsidR="004D6123" w:rsidRPr="00E0176B" w:rsidRDefault="004D6123" w:rsidP="00E0176B">
            <w:pPr>
              <w:pStyle w:val="TableText"/>
              <w:spacing w:before="60" w:after="60"/>
              <w:jc w:val="center"/>
              <w:rPr>
                <w:sz w:val="18"/>
                <w:szCs w:val="18"/>
              </w:rPr>
            </w:pPr>
            <w:r w:rsidRPr="00E0176B">
              <w:rPr>
                <w:sz w:val="18"/>
                <w:szCs w:val="18"/>
              </w:rPr>
              <w:t>38.5%</w:t>
            </w:r>
          </w:p>
        </w:tc>
        <w:tc>
          <w:tcPr>
            <w:tcW w:w="662" w:type="dxa"/>
            <w:tcBorders>
              <w:top w:val="single" w:sz="4" w:space="0" w:color="A6A6A6"/>
              <w:bottom w:val="single" w:sz="4" w:space="0" w:color="A6A6A6"/>
            </w:tcBorders>
            <w:shd w:val="clear" w:color="auto" w:fill="auto"/>
          </w:tcPr>
          <w:p w14:paraId="12F76B31" w14:textId="77777777" w:rsidR="004D6123" w:rsidRPr="00E0176B" w:rsidRDefault="004D6123" w:rsidP="00E0176B">
            <w:pPr>
              <w:pStyle w:val="TableText"/>
              <w:spacing w:before="60" w:after="60"/>
              <w:jc w:val="center"/>
              <w:rPr>
                <w:sz w:val="18"/>
                <w:szCs w:val="18"/>
              </w:rPr>
            </w:pPr>
            <w:r w:rsidRPr="00E0176B">
              <w:rPr>
                <w:sz w:val="18"/>
                <w:szCs w:val="18"/>
              </w:rPr>
              <w:t>51.3%</w:t>
            </w:r>
          </w:p>
        </w:tc>
        <w:tc>
          <w:tcPr>
            <w:tcW w:w="661" w:type="dxa"/>
            <w:tcBorders>
              <w:top w:val="single" w:sz="4" w:space="0" w:color="A6A6A6"/>
              <w:bottom w:val="single" w:sz="4" w:space="0" w:color="A6A6A6"/>
            </w:tcBorders>
            <w:shd w:val="clear" w:color="auto" w:fill="auto"/>
          </w:tcPr>
          <w:p w14:paraId="38D7E2A2" w14:textId="77777777" w:rsidR="004D6123" w:rsidRPr="00E0176B" w:rsidRDefault="004D6123" w:rsidP="00E0176B">
            <w:pPr>
              <w:pStyle w:val="TableText"/>
              <w:spacing w:before="60" w:after="60"/>
              <w:jc w:val="center"/>
              <w:rPr>
                <w:sz w:val="18"/>
                <w:szCs w:val="18"/>
              </w:rPr>
            </w:pPr>
            <w:r w:rsidRPr="00E0176B">
              <w:rPr>
                <w:sz w:val="18"/>
                <w:szCs w:val="18"/>
              </w:rPr>
              <w:t>53.1%</w:t>
            </w:r>
          </w:p>
        </w:tc>
        <w:tc>
          <w:tcPr>
            <w:tcW w:w="662" w:type="dxa"/>
            <w:tcBorders>
              <w:top w:val="single" w:sz="4" w:space="0" w:color="A6A6A6"/>
              <w:bottom w:val="single" w:sz="4" w:space="0" w:color="A6A6A6"/>
            </w:tcBorders>
            <w:shd w:val="clear" w:color="auto" w:fill="auto"/>
          </w:tcPr>
          <w:p w14:paraId="4D1E44A8" w14:textId="77777777" w:rsidR="004D6123" w:rsidRPr="00E0176B" w:rsidRDefault="004D6123" w:rsidP="00E0176B">
            <w:pPr>
              <w:pStyle w:val="TableText"/>
              <w:spacing w:before="60" w:after="60"/>
              <w:jc w:val="center"/>
              <w:rPr>
                <w:sz w:val="18"/>
                <w:szCs w:val="18"/>
              </w:rPr>
            </w:pPr>
            <w:r w:rsidRPr="00E0176B">
              <w:rPr>
                <w:sz w:val="18"/>
                <w:szCs w:val="18"/>
              </w:rPr>
              <w:t>58.8%</w:t>
            </w:r>
          </w:p>
        </w:tc>
        <w:tc>
          <w:tcPr>
            <w:tcW w:w="661" w:type="dxa"/>
            <w:tcBorders>
              <w:top w:val="single" w:sz="4" w:space="0" w:color="A6A6A6"/>
              <w:bottom w:val="single" w:sz="4" w:space="0" w:color="A6A6A6"/>
            </w:tcBorders>
            <w:shd w:val="clear" w:color="auto" w:fill="auto"/>
          </w:tcPr>
          <w:p w14:paraId="1D3CB8C6" w14:textId="77777777" w:rsidR="004D6123" w:rsidRPr="00E0176B" w:rsidRDefault="004D6123" w:rsidP="00E0176B">
            <w:pPr>
              <w:pStyle w:val="TableText"/>
              <w:spacing w:before="60" w:after="60"/>
              <w:jc w:val="center"/>
              <w:rPr>
                <w:sz w:val="18"/>
                <w:szCs w:val="18"/>
              </w:rPr>
            </w:pPr>
            <w:r w:rsidRPr="00E0176B">
              <w:rPr>
                <w:sz w:val="18"/>
                <w:szCs w:val="18"/>
              </w:rPr>
              <w:t>69.8%</w:t>
            </w:r>
          </w:p>
        </w:tc>
        <w:tc>
          <w:tcPr>
            <w:tcW w:w="662" w:type="dxa"/>
            <w:tcBorders>
              <w:top w:val="single" w:sz="4" w:space="0" w:color="A6A6A6"/>
              <w:bottom w:val="single" w:sz="4" w:space="0" w:color="A6A6A6"/>
            </w:tcBorders>
            <w:shd w:val="clear" w:color="auto" w:fill="auto"/>
          </w:tcPr>
          <w:p w14:paraId="3D89524E" w14:textId="77777777" w:rsidR="004D6123" w:rsidRPr="00E0176B" w:rsidRDefault="004D6123" w:rsidP="00E0176B">
            <w:pPr>
              <w:pStyle w:val="TableText"/>
              <w:spacing w:before="60" w:after="60"/>
              <w:jc w:val="center"/>
              <w:rPr>
                <w:sz w:val="18"/>
                <w:szCs w:val="18"/>
              </w:rPr>
            </w:pPr>
            <w:r w:rsidRPr="00E0176B">
              <w:rPr>
                <w:sz w:val="18"/>
                <w:szCs w:val="18"/>
              </w:rPr>
              <w:t>70.5%</w:t>
            </w:r>
          </w:p>
        </w:tc>
        <w:tc>
          <w:tcPr>
            <w:tcW w:w="661" w:type="dxa"/>
            <w:tcBorders>
              <w:top w:val="single" w:sz="4" w:space="0" w:color="A6A6A6"/>
              <w:bottom w:val="single" w:sz="4" w:space="0" w:color="A6A6A6"/>
            </w:tcBorders>
            <w:shd w:val="clear" w:color="auto" w:fill="auto"/>
          </w:tcPr>
          <w:p w14:paraId="58275406" w14:textId="77777777" w:rsidR="004D6123" w:rsidRPr="00E0176B" w:rsidRDefault="004D6123" w:rsidP="00E0176B">
            <w:pPr>
              <w:pStyle w:val="TableText"/>
              <w:spacing w:before="60" w:after="60"/>
              <w:jc w:val="center"/>
              <w:rPr>
                <w:sz w:val="18"/>
                <w:szCs w:val="18"/>
              </w:rPr>
            </w:pPr>
            <w:r w:rsidRPr="00E0176B">
              <w:rPr>
                <w:sz w:val="18"/>
                <w:szCs w:val="18"/>
              </w:rPr>
              <w:t>81.5%</w:t>
            </w:r>
          </w:p>
        </w:tc>
        <w:tc>
          <w:tcPr>
            <w:tcW w:w="662" w:type="dxa"/>
            <w:tcBorders>
              <w:top w:val="single" w:sz="4" w:space="0" w:color="A6A6A6"/>
              <w:bottom w:val="single" w:sz="4" w:space="0" w:color="A6A6A6"/>
            </w:tcBorders>
            <w:shd w:val="clear" w:color="auto" w:fill="auto"/>
          </w:tcPr>
          <w:p w14:paraId="77CF5446" w14:textId="77777777" w:rsidR="004D6123" w:rsidRPr="00E0176B" w:rsidRDefault="004D6123" w:rsidP="00E0176B">
            <w:pPr>
              <w:pStyle w:val="TableText"/>
              <w:spacing w:before="60" w:after="60"/>
              <w:jc w:val="center"/>
              <w:rPr>
                <w:sz w:val="18"/>
                <w:szCs w:val="18"/>
              </w:rPr>
            </w:pPr>
            <w:r w:rsidRPr="00E0176B">
              <w:rPr>
                <w:sz w:val="18"/>
                <w:szCs w:val="18"/>
              </w:rPr>
              <w:t>82.3%</w:t>
            </w:r>
          </w:p>
        </w:tc>
        <w:tc>
          <w:tcPr>
            <w:tcW w:w="661" w:type="dxa"/>
            <w:tcBorders>
              <w:top w:val="single" w:sz="4" w:space="0" w:color="A6A6A6"/>
              <w:bottom w:val="single" w:sz="4" w:space="0" w:color="A6A6A6"/>
            </w:tcBorders>
            <w:shd w:val="clear" w:color="auto" w:fill="auto"/>
          </w:tcPr>
          <w:p w14:paraId="67E1096C" w14:textId="77777777" w:rsidR="004D6123" w:rsidRPr="00E0176B" w:rsidRDefault="004D6123" w:rsidP="00E0176B">
            <w:pPr>
              <w:pStyle w:val="TableText"/>
              <w:spacing w:before="60" w:after="60"/>
              <w:jc w:val="center"/>
              <w:rPr>
                <w:sz w:val="18"/>
                <w:szCs w:val="18"/>
              </w:rPr>
            </w:pPr>
            <w:r w:rsidRPr="00E0176B">
              <w:rPr>
                <w:sz w:val="18"/>
                <w:szCs w:val="18"/>
              </w:rPr>
              <w:t>84.7%</w:t>
            </w:r>
          </w:p>
        </w:tc>
        <w:tc>
          <w:tcPr>
            <w:tcW w:w="662" w:type="dxa"/>
            <w:tcBorders>
              <w:top w:val="single" w:sz="4" w:space="0" w:color="A6A6A6"/>
              <w:bottom w:val="single" w:sz="4" w:space="0" w:color="A6A6A6"/>
            </w:tcBorders>
            <w:shd w:val="clear" w:color="auto" w:fill="auto"/>
          </w:tcPr>
          <w:p w14:paraId="3F336826" w14:textId="77777777" w:rsidR="004D6123" w:rsidRPr="00E0176B" w:rsidRDefault="004D6123" w:rsidP="00E0176B">
            <w:pPr>
              <w:pStyle w:val="TableText"/>
              <w:spacing w:before="60" w:after="60"/>
              <w:jc w:val="center"/>
              <w:rPr>
                <w:sz w:val="18"/>
                <w:szCs w:val="18"/>
              </w:rPr>
            </w:pPr>
            <w:r w:rsidRPr="00E0176B">
              <w:rPr>
                <w:sz w:val="18"/>
                <w:szCs w:val="18"/>
              </w:rPr>
              <w:t>75.0%</w:t>
            </w:r>
          </w:p>
        </w:tc>
        <w:tc>
          <w:tcPr>
            <w:tcW w:w="661" w:type="dxa"/>
            <w:tcBorders>
              <w:top w:val="single" w:sz="4" w:space="0" w:color="A6A6A6"/>
              <w:bottom w:val="single" w:sz="4" w:space="0" w:color="A6A6A6"/>
            </w:tcBorders>
            <w:shd w:val="clear" w:color="auto" w:fill="auto"/>
          </w:tcPr>
          <w:p w14:paraId="322F5392" w14:textId="77777777" w:rsidR="004D6123" w:rsidRPr="00E0176B" w:rsidRDefault="004D6123" w:rsidP="00E0176B">
            <w:pPr>
              <w:pStyle w:val="TableText"/>
              <w:spacing w:before="60" w:after="60"/>
              <w:jc w:val="center"/>
              <w:rPr>
                <w:sz w:val="18"/>
                <w:szCs w:val="18"/>
              </w:rPr>
            </w:pPr>
            <w:r w:rsidRPr="00E0176B">
              <w:rPr>
                <w:sz w:val="18"/>
                <w:szCs w:val="18"/>
              </w:rPr>
              <w:t>75.3%</w:t>
            </w:r>
          </w:p>
        </w:tc>
        <w:tc>
          <w:tcPr>
            <w:tcW w:w="662" w:type="dxa"/>
            <w:tcBorders>
              <w:top w:val="single" w:sz="4" w:space="0" w:color="A6A6A6"/>
              <w:bottom w:val="single" w:sz="4" w:space="0" w:color="A6A6A6"/>
            </w:tcBorders>
            <w:shd w:val="clear" w:color="auto" w:fill="auto"/>
          </w:tcPr>
          <w:p w14:paraId="5CA5D2BE" w14:textId="77777777" w:rsidR="004D6123" w:rsidRPr="00E0176B" w:rsidRDefault="004D6123" w:rsidP="00E0176B">
            <w:pPr>
              <w:pStyle w:val="TableText"/>
              <w:spacing w:before="60" w:after="60"/>
              <w:jc w:val="center"/>
              <w:rPr>
                <w:sz w:val="18"/>
                <w:szCs w:val="18"/>
              </w:rPr>
            </w:pPr>
            <w:r w:rsidRPr="00E0176B">
              <w:rPr>
                <w:sz w:val="18"/>
                <w:szCs w:val="18"/>
              </w:rPr>
              <w:t>73.9%</w:t>
            </w:r>
          </w:p>
        </w:tc>
      </w:tr>
      <w:tr w:rsidR="00141BE9" w:rsidRPr="00715FD3" w14:paraId="40AC8D62" w14:textId="77777777" w:rsidTr="00E0176B">
        <w:trPr>
          <w:cantSplit/>
        </w:trPr>
        <w:tc>
          <w:tcPr>
            <w:tcW w:w="1560" w:type="dxa"/>
            <w:tcBorders>
              <w:top w:val="single" w:sz="4" w:space="0" w:color="A6A6A6"/>
              <w:bottom w:val="single" w:sz="4" w:space="0" w:color="A6A6A6"/>
            </w:tcBorders>
            <w:shd w:val="clear" w:color="auto" w:fill="auto"/>
          </w:tcPr>
          <w:p w14:paraId="7425759E" w14:textId="77777777" w:rsidR="004D6123" w:rsidRPr="00E0176B" w:rsidRDefault="004D6123" w:rsidP="00E0176B">
            <w:pPr>
              <w:pStyle w:val="TableText"/>
              <w:spacing w:before="60" w:after="60"/>
              <w:rPr>
                <w:sz w:val="18"/>
                <w:szCs w:val="18"/>
              </w:rPr>
            </w:pPr>
            <w:r w:rsidRPr="00E0176B">
              <w:rPr>
                <w:sz w:val="18"/>
                <w:szCs w:val="18"/>
              </w:rPr>
              <w:t>Waikato</w:t>
            </w:r>
          </w:p>
        </w:tc>
        <w:tc>
          <w:tcPr>
            <w:tcW w:w="661" w:type="dxa"/>
            <w:tcBorders>
              <w:top w:val="single" w:sz="4" w:space="0" w:color="A6A6A6"/>
              <w:bottom w:val="single" w:sz="4" w:space="0" w:color="A6A6A6"/>
            </w:tcBorders>
            <w:shd w:val="clear" w:color="auto" w:fill="auto"/>
          </w:tcPr>
          <w:p w14:paraId="5C1E2409" w14:textId="77777777" w:rsidR="004D6123" w:rsidRPr="00E0176B" w:rsidRDefault="004D6123" w:rsidP="00E0176B">
            <w:pPr>
              <w:pStyle w:val="TableText"/>
              <w:spacing w:before="60" w:after="60"/>
              <w:jc w:val="center"/>
              <w:rPr>
                <w:sz w:val="18"/>
                <w:szCs w:val="18"/>
              </w:rPr>
            </w:pPr>
            <w:r w:rsidRPr="00E0176B">
              <w:rPr>
                <w:sz w:val="18"/>
                <w:szCs w:val="18"/>
              </w:rPr>
              <w:t>49.5%</w:t>
            </w:r>
          </w:p>
        </w:tc>
        <w:tc>
          <w:tcPr>
            <w:tcW w:w="662" w:type="dxa"/>
            <w:tcBorders>
              <w:top w:val="single" w:sz="4" w:space="0" w:color="A6A6A6"/>
              <w:bottom w:val="single" w:sz="4" w:space="0" w:color="A6A6A6"/>
            </w:tcBorders>
            <w:shd w:val="clear" w:color="auto" w:fill="auto"/>
          </w:tcPr>
          <w:p w14:paraId="0B594E01" w14:textId="77777777" w:rsidR="004D6123" w:rsidRPr="00E0176B" w:rsidRDefault="004D6123" w:rsidP="00E0176B">
            <w:pPr>
              <w:pStyle w:val="TableText"/>
              <w:spacing w:before="60" w:after="60"/>
              <w:jc w:val="center"/>
              <w:rPr>
                <w:sz w:val="18"/>
                <w:szCs w:val="18"/>
              </w:rPr>
            </w:pPr>
            <w:r w:rsidRPr="00E0176B">
              <w:rPr>
                <w:sz w:val="18"/>
                <w:szCs w:val="18"/>
              </w:rPr>
              <w:t>52.3%</w:t>
            </w:r>
          </w:p>
        </w:tc>
        <w:tc>
          <w:tcPr>
            <w:tcW w:w="661" w:type="dxa"/>
            <w:tcBorders>
              <w:top w:val="single" w:sz="4" w:space="0" w:color="A6A6A6"/>
              <w:bottom w:val="single" w:sz="4" w:space="0" w:color="A6A6A6"/>
            </w:tcBorders>
            <w:shd w:val="clear" w:color="auto" w:fill="auto"/>
          </w:tcPr>
          <w:p w14:paraId="7C1242F1" w14:textId="77777777" w:rsidR="004D6123" w:rsidRPr="00E0176B" w:rsidRDefault="004D6123" w:rsidP="00E0176B">
            <w:pPr>
              <w:pStyle w:val="TableText"/>
              <w:spacing w:before="60" w:after="60"/>
              <w:jc w:val="center"/>
              <w:rPr>
                <w:sz w:val="18"/>
                <w:szCs w:val="18"/>
              </w:rPr>
            </w:pPr>
            <w:r w:rsidRPr="00E0176B">
              <w:rPr>
                <w:sz w:val="18"/>
                <w:szCs w:val="18"/>
              </w:rPr>
              <w:t>61.7%</w:t>
            </w:r>
          </w:p>
        </w:tc>
        <w:tc>
          <w:tcPr>
            <w:tcW w:w="662" w:type="dxa"/>
            <w:tcBorders>
              <w:top w:val="single" w:sz="4" w:space="0" w:color="A6A6A6"/>
              <w:bottom w:val="single" w:sz="4" w:space="0" w:color="A6A6A6"/>
            </w:tcBorders>
            <w:shd w:val="clear" w:color="auto" w:fill="auto"/>
          </w:tcPr>
          <w:p w14:paraId="639F1BCC" w14:textId="77777777" w:rsidR="004D6123" w:rsidRPr="00E0176B" w:rsidRDefault="004D6123" w:rsidP="00E0176B">
            <w:pPr>
              <w:pStyle w:val="TableText"/>
              <w:spacing w:before="60" w:after="60"/>
              <w:jc w:val="center"/>
              <w:rPr>
                <w:sz w:val="18"/>
                <w:szCs w:val="18"/>
              </w:rPr>
            </w:pPr>
            <w:r w:rsidRPr="00E0176B">
              <w:rPr>
                <w:sz w:val="18"/>
                <w:szCs w:val="18"/>
              </w:rPr>
              <w:t>68.8%</w:t>
            </w:r>
          </w:p>
        </w:tc>
        <w:tc>
          <w:tcPr>
            <w:tcW w:w="661" w:type="dxa"/>
            <w:tcBorders>
              <w:top w:val="single" w:sz="4" w:space="0" w:color="A6A6A6"/>
              <w:bottom w:val="single" w:sz="4" w:space="0" w:color="A6A6A6"/>
            </w:tcBorders>
            <w:shd w:val="clear" w:color="auto" w:fill="auto"/>
          </w:tcPr>
          <w:p w14:paraId="69FA51E0" w14:textId="77777777" w:rsidR="004D6123" w:rsidRPr="00E0176B" w:rsidRDefault="004D6123" w:rsidP="00E0176B">
            <w:pPr>
              <w:pStyle w:val="TableText"/>
              <w:spacing w:before="60" w:after="60"/>
              <w:jc w:val="center"/>
              <w:rPr>
                <w:sz w:val="18"/>
                <w:szCs w:val="18"/>
              </w:rPr>
            </w:pPr>
            <w:r w:rsidRPr="00E0176B">
              <w:rPr>
                <w:sz w:val="18"/>
                <w:szCs w:val="18"/>
              </w:rPr>
              <w:t>82.9%</w:t>
            </w:r>
          </w:p>
        </w:tc>
        <w:tc>
          <w:tcPr>
            <w:tcW w:w="662" w:type="dxa"/>
            <w:tcBorders>
              <w:top w:val="single" w:sz="4" w:space="0" w:color="A6A6A6"/>
              <w:bottom w:val="single" w:sz="4" w:space="0" w:color="A6A6A6"/>
            </w:tcBorders>
            <w:shd w:val="clear" w:color="auto" w:fill="auto"/>
          </w:tcPr>
          <w:p w14:paraId="4323E660" w14:textId="77777777" w:rsidR="004D6123" w:rsidRPr="00E0176B" w:rsidRDefault="004D6123" w:rsidP="00E0176B">
            <w:pPr>
              <w:pStyle w:val="TableText"/>
              <w:spacing w:before="60" w:after="60"/>
              <w:jc w:val="center"/>
              <w:rPr>
                <w:sz w:val="18"/>
                <w:szCs w:val="18"/>
              </w:rPr>
            </w:pPr>
            <w:r w:rsidRPr="00E0176B">
              <w:rPr>
                <w:sz w:val="18"/>
                <w:szCs w:val="18"/>
              </w:rPr>
              <w:t>85.2%</w:t>
            </w:r>
          </w:p>
        </w:tc>
        <w:tc>
          <w:tcPr>
            <w:tcW w:w="661" w:type="dxa"/>
            <w:tcBorders>
              <w:top w:val="single" w:sz="4" w:space="0" w:color="A6A6A6"/>
              <w:bottom w:val="single" w:sz="4" w:space="0" w:color="A6A6A6"/>
            </w:tcBorders>
            <w:shd w:val="clear" w:color="auto" w:fill="auto"/>
          </w:tcPr>
          <w:p w14:paraId="5349CF35" w14:textId="77777777" w:rsidR="004D6123" w:rsidRPr="00E0176B" w:rsidRDefault="004D6123" w:rsidP="00E0176B">
            <w:pPr>
              <w:pStyle w:val="TableText"/>
              <w:spacing w:before="60" w:after="60"/>
              <w:jc w:val="center"/>
              <w:rPr>
                <w:sz w:val="18"/>
                <w:szCs w:val="18"/>
              </w:rPr>
            </w:pPr>
            <w:r w:rsidRPr="00E0176B">
              <w:rPr>
                <w:sz w:val="18"/>
                <w:szCs w:val="18"/>
              </w:rPr>
              <w:t>88.1%</w:t>
            </w:r>
          </w:p>
        </w:tc>
        <w:tc>
          <w:tcPr>
            <w:tcW w:w="662" w:type="dxa"/>
            <w:tcBorders>
              <w:top w:val="single" w:sz="4" w:space="0" w:color="A6A6A6"/>
              <w:bottom w:val="single" w:sz="4" w:space="0" w:color="A6A6A6"/>
            </w:tcBorders>
            <w:shd w:val="clear" w:color="auto" w:fill="auto"/>
          </w:tcPr>
          <w:p w14:paraId="519F1864" w14:textId="77777777" w:rsidR="004D6123" w:rsidRPr="00E0176B" w:rsidRDefault="004D6123" w:rsidP="00E0176B">
            <w:pPr>
              <w:pStyle w:val="TableText"/>
              <w:spacing w:before="60" w:after="60"/>
              <w:jc w:val="center"/>
              <w:rPr>
                <w:sz w:val="18"/>
                <w:szCs w:val="18"/>
              </w:rPr>
            </w:pPr>
            <w:r w:rsidRPr="00E0176B">
              <w:rPr>
                <w:sz w:val="18"/>
                <w:szCs w:val="18"/>
              </w:rPr>
              <w:t>90.2%</w:t>
            </w:r>
          </w:p>
        </w:tc>
        <w:tc>
          <w:tcPr>
            <w:tcW w:w="661" w:type="dxa"/>
            <w:tcBorders>
              <w:top w:val="single" w:sz="4" w:space="0" w:color="A6A6A6"/>
              <w:bottom w:val="single" w:sz="4" w:space="0" w:color="A6A6A6"/>
            </w:tcBorders>
            <w:shd w:val="clear" w:color="auto" w:fill="auto"/>
          </w:tcPr>
          <w:p w14:paraId="5F77A2FF" w14:textId="77777777" w:rsidR="004D6123" w:rsidRPr="00E0176B" w:rsidRDefault="004D6123" w:rsidP="00E0176B">
            <w:pPr>
              <w:pStyle w:val="TableText"/>
              <w:spacing w:before="60" w:after="60"/>
              <w:jc w:val="center"/>
              <w:rPr>
                <w:sz w:val="18"/>
                <w:szCs w:val="18"/>
              </w:rPr>
            </w:pPr>
            <w:r w:rsidRPr="00E0176B">
              <w:rPr>
                <w:sz w:val="18"/>
                <w:szCs w:val="18"/>
              </w:rPr>
              <w:t>91.0%</w:t>
            </w:r>
          </w:p>
        </w:tc>
        <w:tc>
          <w:tcPr>
            <w:tcW w:w="662" w:type="dxa"/>
            <w:tcBorders>
              <w:top w:val="single" w:sz="4" w:space="0" w:color="A6A6A6"/>
              <w:bottom w:val="single" w:sz="4" w:space="0" w:color="A6A6A6"/>
            </w:tcBorders>
            <w:shd w:val="clear" w:color="auto" w:fill="auto"/>
          </w:tcPr>
          <w:p w14:paraId="0BB4F558" w14:textId="77777777" w:rsidR="004D6123" w:rsidRPr="00E0176B" w:rsidRDefault="004D6123" w:rsidP="00E0176B">
            <w:pPr>
              <w:pStyle w:val="TableText"/>
              <w:spacing w:before="60" w:after="60"/>
              <w:jc w:val="center"/>
              <w:rPr>
                <w:sz w:val="18"/>
                <w:szCs w:val="18"/>
              </w:rPr>
            </w:pPr>
            <w:r w:rsidRPr="00E0176B">
              <w:rPr>
                <w:sz w:val="18"/>
                <w:szCs w:val="18"/>
              </w:rPr>
              <w:t>81.3%</w:t>
            </w:r>
          </w:p>
        </w:tc>
        <w:tc>
          <w:tcPr>
            <w:tcW w:w="661" w:type="dxa"/>
            <w:tcBorders>
              <w:top w:val="single" w:sz="4" w:space="0" w:color="A6A6A6"/>
              <w:bottom w:val="single" w:sz="4" w:space="0" w:color="A6A6A6"/>
            </w:tcBorders>
            <w:shd w:val="clear" w:color="auto" w:fill="auto"/>
          </w:tcPr>
          <w:p w14:paraId="3834E93E" w14:textId="77777777" w:rsidR="004D6123" w:rsidRPr="00E0176B" w:rsidRDefault="004D6123" w:rsidP="00E0176B">
            <w:pPr>
              <w:pStyle w:val="TableText"/>
              <w:spacing w:before="60" w:after="60"/>
              <w:jc w:val="center"/>
              <w:rPr>
                <w:sz w:val="18"/>
                <w:szCs w:val="18"/>
              </w:rPr>
            </w:pPr>
            <w:r w:rsidRPr="00E0176B">
              <w:rPr>
                <w:sz w:val="18"/>
                <w:szCs w:val="18"/>
              </w:rPr>
              <w:t>86.3%</w:t>
            </w:r>
          </w:p>
        </w:tc>
        <w:tc>
          <w:tcPr>
            <w:tcW w:w="662" w:type="dxa"/>
            <w:tcBorders>
              <w:top w:val="single" w:sz="4" w:space="0" w:color="A6A6A6"/>
              <w:bottom w:val="single" w:sz="4" w:space="0" w:color="A6A6A6"/>
            </w:tcBorders>
            <w:shd w:val="clear" w:color="auto" w:fill="auto"/>
          </w:tcPr>
          <w:p w14:paraId="60E4B2CF" w14:textId="77777777" w:rsidR="004D6123" w:rsidRPr="00E0176B" w:rsidRDefault="004D6123" w:rsidP="00E0176B">
            <w:pPr>
              <w:pStyle w:val="TableText"/>
              <w:spacing w:before="60" w:after="60"/>
              <w:jc w:val="center"/>
              <w:rPr>
                <w:sz w:val="18"/>
                <w:szCs w:val="18"/>
              </w:rPr>
            </w:pPr>
            <w:r w:rsidRPr="00E0176B">
              <w:rPr>
                <w:sz w:val="18"/>
                <w:szCs w:val="18"/>
              </w:rPr>
              <w:t>87.4%</w:t>
            </w:r>
          </w:p>
        </w:tc>
      </w:tr>
      <w:tr w:rsidR="00141BE9" w:rsidRPr="00715FD3" w14:paraId="7BC2D81E" w14:textId="77777777" w:rsidTr="00E0176B">
        <w:trPr>
          <w:cantSplit/>
        </w:trPr>
        <w:tc>
          <w:tcPr>
            <w:tcW w:w="1560" w:type="dxa"/>
            <w:tcBorders>
              <w:top w:val="single" w:sz="4" w:space="0" w:color="A6A6A6"/>
              <w:bottom w:val="single" w:sz="4" w:space="0" w:color="A6A6A6"/>
            </w:tcBorders>
            <w:shd w:val="clear" w:color="auto" w:fill="auto"/>
          </w:tcPr>
          <w:p w14:paraId="36B8CECE" w14:textId="77777777" w:rsidR="004D6123" w:rsidRPr="00E0176B" w:rsidRDefault="004D6123" w:rsidP="00E0176B">
            <w:pPr>
              <w:pStyle w:val="TableText"/>
              <w:spacing w:before="60" w:after="60"/>
              <w:rPr>
                <w:sz w:val="18"/>
                <w:szCs w:val="18"/>
              </w:rPr>
            </w:pPr>
            <w:r w:rsidRPr="00E0176B">
              <w:rPr>
                <w:sz w:val="18"/>
                <w:szCs w:val="18"/>
              </w:rPr>
              <w:t>Waitemata</w:t>
            </w:r>
          </w:p>
        </w:tc>
        <w:tc>
          <w:tcPr>
            <w:tcW w:w="661" w:type="dxa"/>
            <w:tcBorders>
              <w:top w:val="single" w:sz="4" w:space="0" w:color="A6A6A6"/>
              <w:bottom w:val="single" w:sz="4" w:space="0" w:color="A6A6A6"/>
            </w:tcBorders>
            <w:shd w:val="clear" w:color="auto" w:fill="auto"/>
          </w:tcPr>
          <w:p w14:paraId="6AE28562" w14:textId="77777777" w:rsidR="004D6123" w:rsidRPr="00E0176B" w:rsidRDefault="004D6123" w:rsidP="00E0176B">
            <w:pPr>
              <w:pStyle w:val="TableText"/>
              <w:spacing w:before="60" w:after="60"/>
              <w:jc w:val="center"/>
              <w:rPr>
                <w:sz w:val="18"/>
                <w:szCs w:val="18"/>
              </w:rPr>
            </w:pPr>
            <w:r w:rsidRPr="00E0176B">
              <w:rPr>
                <w:sz w:val="18"/>
                <w:szCs w:val="18"/>
              </w:rPr>
              <w:t>40.4%</w:t>
            </w:r>
          </w:p>
        </w:tc>
        <w:tc>
          <w:tcPr>
            <w:tcW w:w="662" w:type="dxa"/>
            <w:tcBorders>
              <w:top w:val="single" w:sz="4" w:space="0" w:color="A6A6A6"/>
              <w:bottom w:val="single" w:sz="4" w:space="0" w:color="A6A6A6"/>
            </w:tcBorders>
            <w:shd w:val="clear" w:color="auto" w:fill="auto"/>
          </w:tcPr>
          <w:p w14:paraId="0F23E48F" w14:textId="77777777" w:rsidR="004D6123" w:rsidRPr="00E0176B" w:rsidRDefault="004D6123" w:rsidP="00E0176B">
            <w:pPr>
              <w:pStyle w:val="TableText"/>
              <w:spacing w:before="60" w:after="60"/>
              <w:jc w:val="center"/>
              <w:rPr>
                <w:sz w:val="18"/>
                <w:szCs w:val="18"/>
              </w:rPr>
            </w:pPr>
            <w:r w:rsidRPr="00E0176B">
              <w:rPr>
                <w:sz w:val="18"/>
                <w:szCs w:val="18"/>
              </w:rPr>
              <w:t>44.5%</w:t>
            </w:r>
          </w:p>
        </w:tc>
        <w:tc>
          <w:tcPr>
            <w:tcW w:w="661" w:type="dxa"/>
            <w:tcBorders>
              <w:top w:val="single" w:sz="4" w:space="0" w:color="A6A6A6"/>
              <w:bottom w:val="single" w:sz="4" w:space="0" w:color="A6A6A6"/>
            </w:tcBorders>
            <w:shd w:val="clear" w:color="auto" w:fill="auto"/>
          </w:tcPr>
          <w:p w14:paraId="6F040169" w14:textId="77777777" w:rsidR="004D6123" w:rsidRPr="00E0176B" w:rsidRDefault="004D6123" w:rsidP="00E0176B">
            <w:pPr>
              <w:pStyle w:val="TableText"/>
              <w:spacing w:before="60" w:after="60"/>
              <w:jc w:val="center"/>
              <w:rPr>
                <w:sz w:val="18"/>
                <w:szCs w:val="18"/>
              </w:rPr>
            </w:pPr>
            <w:r w:rsidRPr="00E0176B">
              <w:rPr>
                <w:sz w:val="18"/>
                <w:szCs w:val="18"/>
              </w:rPr>
              <w:t>54.7%</w:t>
            </w:r>
          </w:p>
        </w:tc>
        <w:tc>
          <w:tcPr>
            <w:tcW w:w="662" w:type="dxa"/>
            <w:tcBorders>
              <w:top w:val="single" w:sz="4" w:space="0" w:color="A6A6A6"/>
              <w:bottom w:val="single" w:sz="4" w:space="0" w:color="A6A6A6"/>
            </w:tcBorders>
            <w:shd w:val="clear" w:color="auto" w:fill="auto"/>
          </w:tcPr>
          <w:p w14:paraId="07B71395" w14:textId="77777777" w:rsidR="004D6123" w:rsidRPr="00E0176B" w:rsidRDefault="004D6123" w:rsidP="00E0176B">
            <w:pPr>
              <w:pStyle w:val="TableText"/>
              <w:spacing w:before="60" w:after="60"/>
              <w:jc w:val="center"/>
              <w:rPr>
                <w:sz w:val="18"/>
                <w:szCs w:val="18"/>
              </w:rPr>
            </w:pPr>
            <w:r w:rsidRPr="00E0176B">
              <w:rPr>
                <w:sz w:val="18"/>
                <w:szCs w:val="18"/>
              </w:rPr>
              <w:t>59.3%</w:t>
            </w:r>
          </w:p>
        </w:tc>
        <w:tc>
          <w:tcPr>
            <w:tcW w:w="661" w:type="dxa"/>
            <w:tcBorders>
              <w:top w:val="single" w:sz="4" w:space="0" w:color="A6A6A6"/>
              <w:bottom w:val="single" w:sz="4" w:space="0" w:color="A6A6A6"/>
            </w:tcBorders>
            <w:shd w:val="clear" w:color="auto" w:fill="auto"/>
          </w:tcPr>
          <w:p w14:paraId="1576E71D" w14:textId="77777777" w:rsidR="004D6123" w:rsidRPr="00E0176B" w:rsidRDefault="004D6123" w:rsidP="00E0176B">
            <w:pPr>
              <w:pStyle w:val="TableText"/>
              <w:spacing w:before="60" w:after="60"/>
              <w:jc w:val="center"/>
              <w:rPr>
                <w:sz w:val="18"/>
                <w:szCs w:val="18"/>
              </w:rPr>
            </w:pPr>
            <w:r w:rsidRPr="00E0176B">
              <w:rPr>
                <w:sz w:val="18"/>
                <w:szCs w:val="18"/>
              </w:rPr>
              <w:t>89.4%</w:t>
            </w:r>
          </w:p>
        </w:tc>
        <w:tc>
          <w:tcPr>
            <w:tcW w:w="662" w:type="dxa"/>
            <w:tcBorders>
              <w:top w:val="single" w:sz="4" w:space="0" w:color="A6A6A6"/>
              <w:bottom w:val="single" w:sz="4" w:space="0" w:color="A6A6A6"/>
            </w:tcBorders>
            <w:shd w:val="clear" w:color="auto" w:fill="auto"/>
          </w:tcPr>
          <w:p w14:paraId="0D8D0EEB" w14:textId="77777777" w:rsidR="004D6123" w:rsidRPr="00E0176B" w:rsidRDefault="004D6123" w:rsidP="00E0176B">
            <w:pPr>
              <w:pStyle w:val="TableText"/>
              <w:spacing w:before="60" w:after="60"/>
              <w:jc w:val="center"/>
              <w:rPr>
                <w:sz w:val="18"/>
                <w:szCs w:val="18"/>
              </w:rPr>
            </w:pPr>
            <w:r w:rsidRPr="00E0176B">
              <w:rPr>
                <w:sz w:val="18"/>
                <w:szCs w:val="18"/>
              </w:rPr>
              <w:t>88.3%</w:t>
            </w:r>
          </w:p>
        </w:tc>
        <w:tc>
          <w:tcPr>
            <w:tcW w:w="661" w:type="dxa"/>
            <w:tcBorders>
              <w:top w:val="single" w:sz="4" w:space="0" w:color="A6A6A6"/>
              <w:bottom w:val="single" w:sz="4" w:space="0" w:color="A6A6A6"/>
            </w:tcBorders>
            <w:shd w:val="clear" w:color="auto" w:fill="auto"/>
          </w:tcPr>
          <w:p w14:paraId="7781F681" w14:textId="77777777" w:rsidR="004D6123" w:rsidRPr="00E0176B" w:rsidRDefault="004D6123" w:rsidP="00E0176B">
            <w:pPr>
              <w:pStyle w:val="TableText"/>
              <w:spacing w:before="60" w:after="60"/>
              <w:jc w:val="center"/>
              <w:rPr>
                <w:sz w:val="18"/>
                <w:szCs w:val="18"/>
              </w:rPr>
            </w:pPr>
            <w:r w:rsidRPr="00E0176B">
              <w:rPr>
                <w:sz w:val="18"/>
                <w:szCs w:val="18"/>
              </w:rPr>
              <w:t>86.9%</w:t>
            </w:r>
          </w:p>
        </w:tc>
        <w:tc>
          <w:tcPr>
            <w:tcW w:w="662" w:type="dxa"/>
            <w:tcBorders>
              <w:top w:val="single" w:sz="4" w:space="0" w:color="A6A6A6"/>
              <w:bottom w:val="single" w:sz="4" w:space="0" w:color="A6A6A6"/>
            </w:tcBorders>
            <w:shd w:val="clear" w:color="auto" w:fill="auto"/>
          </w:tcPr>
          <w:p w14:paraId="4FDAA85A" w14:textId="77777777" w:rsidR="004D6123" w:rsidRPr="00E0176B" w:rsidRDefault="004D6123" w:rsidP="00E0176B">
            <w:pPr>
              <w:pStyle w:val="TableText"/>
              <w:spacing w:before="60" w:after="60"/>
              <w:jc w:val="center"/>
              <w:rPr>
                <w:sz w:val="18"/>
                <w:szCs w:val="18"/>
              </w:rPr>
            </w:pPr>
            <w:r w:rsidRPr="00E0176B">
              <w:rPr>
                <w:sz w:val="18"/>
                <w:szCs w:val="18"/>
              </w:rPr>
              <w:t>85.9%</w:t>
            </w:r>
          </w:p>
        </w:tc>
        <w:tc>
          <w:tcPr>
            <w:tcW w:w="661" w:type="dxa"/>
            <w:tcBorders>
              <w:top w:val="single" w:sz="4" w:space="0" w:color="A6A6A6"/>
              <w:bottom w:val="single" w:sz="4" w:space="0" w:color="A6A6A6"/>
            </w:tcBorders>
            <w:shd w:val="clear" w:color="auto" w:fill="auto"/>
          </w:tcPr>
          <w:p w14:paraId="12795758" w14:textId="77777777" w:rsidR="004D6123" w:rsidRPr="00E0176B" w:rsidRDefault="004D6123" w:rsidP="00E0176B">
            <w:pPr>
              <w:pStyle w:val="TableText"/>
              <w:spacing w:before="60" w:after="60"/>
              <w:jc w:val="center"/>
              <w:rPr>
                <w:sz w:val="18"/>
                <w:szCs w:val="18"/>
              </w:rPr>
            </w:pPr>
            <w:r w:rsidRPr="00E0176B">
              <w:rPr>
                <w:sz w:val="18"/>
                <w:szCs w:val="18"/>
              </w:rPr>
              <w:t>84.1%</w:t>
            </w:r>
          </w:p>
        </w:tc>
        <w:tc>
          <w:tcPr>
            <w:tcW w:w="662" w:type="dxa"/>
            <w:tcBorders>
              <w:top w:val="single" w:sz="4" w:space="0" w:color="A6A6A6"/>
              <w:bottom w:val="single" w:sz="4" w:space="0" w:color="A6A6A6"/>
            </w:tcBorders>
            <w:shd w:val="clear" w:color="auto" w:fill="auto"/>
          </w:tcPr>
          <w:p w14:paraId="54188BDB" w14:textId="77777777" w:rsidR="004D6123" w:rsidRPr="00E0176B" w:rsidRDefault="004D6123" w:rsidP="00E0176B">
            <w:pPr>
              <w:pStyle w:val="TableText"/>
              <w:spacing w:before="60" w:after="60"/>
              <w:jc w:val="center"/>
              <w:rPr>
                <w:sz w:val="18"/>
                <w:szCs w:val="18"/>
              </w:rPr>
            </w:pPr>
            <w:r w:rsidRPr="00E0176B">
              <w:rPr>
                <w:sz w:val="18"/>
                <w:szCs w:val="18"/>
              </w:rPr>
              <w:t>84.1%</w:t>
            </w:r>
          </w:p>
        </w:tc>
        <w:tc>
          <w:tcPr>
            <w:tcW w:w="661" w:type="dxa"/>
            <w:tcBorders>
              <w:top w:val="single" w:sz="4" w:space="0" w:color="A6A6A6"/>
              <w:bottom w:val="single" w:sz="4" w:space="0" w:color="A6A6A6"/>
            </w:tcBorders>
            <w:shd w:val="clear" w:color="auto" w:fill="auto"/>
          </w:tcPr>
          <w:p w14:paraId="4CBA35F0" w14:textId="77777777" w:rsidR="004D6123" w:rsidRPr="00E0176B" w:rsidRDefault="004D6123" w:rsidP="00E0176B">
            <w:pPr>
              <w:pStyle w:val="TableText"/>
              <w:spacing w:before="60" w:after="60"/>
              <w:jc w:val="center"/>
              <w:rPr>
                <w:sz w:val="18"/>
                <w:szCs w:val="18"/>
              </w:rPr>
            </w:pPr>
            <w:r w:rsidRPr="00E0176B">
              <w:rPr>
                <w:sz w:val="18"/>
                <w:szCs w:val="18"/>
              </w:rPr>
              <w:t>87.3%</w:t>
            </w:r>
          </w:p>
        </w:tc>
        <w:tc>
          <w:tcPr>
            <w:tcW w:w="662" w:type="dxa"/>
            <w:tcBorders>
              <w:top w:val="single" w:sz="4" w:space="0" w:color="A6A6A6"/>
              <w:bottom w:val="single" w:sz="4" w:space="0" w:color="A6A6A6"/>
            </w:tcBorders>
            <w:shd w:val="clear" w:color="auto" w:fill="auto"/>
          </w:tcPr>
          <w:p w14:paraId="1EB408D0" w14:textId="77777777" w:rsidR="004D6123" w:rsidRPr="00E0176B" w:rsidRDefault="004D6123" w:rsidP="00E0176B">
            <w:pPr>
              <w:pStyle w:val="TableText"/>
              <w:spacing w:before="60" w:after="60"/>
              <w:jc w:val="center"/>
              <w:rPr>
                <w:sz w:val="18"/>
                <w:szCs w:val="18"/>
              </w:rPr>
            </w:pPr>
            <w:r w:rsidRPr="00E0176B">
              <w:rPr>
                <w:sz w:val="18"/>
                <w:szCs w:val="18"/>
              </w:rPr>
              <w:t>89.7%</w:t>
            </w:r>
          </w:p>
        </w:tc>
      </w:tr>
      <w:tr w:rsidR="00141BE9" w:rsidRPr="00715FD3" w14:paraId="35EB8192" w14:textId="77777777" w:rsidTr="00E0176B">
        <w:trPr>
          <w:cantSplit/>
        </w:trPr>
        <w:tc>
          <w:tcPr>
            <w:tcW w:w="1560" w:type="dxa"/>
            <w:tcBorders>
              <w:top w:val="single" w:sz="4" w:space="0" w:color="A6A6A6"/>
            </w:tcBorders>
            <w:shd w:val="clear" w:color="auto" w:fill="auto"/>
          </w:tcPr>
          <w:p w14:paraId="7CE9FED1" w14:textId="77777777" w:rsidR="004D6123" w:rsidRPr="00E0176B" w:rsidRDefault="004D6123" w:rsidP="00E0176B">
            <w:pPr>
              <w:pStyle w:val="TableText"/>
              <w:spacing w:before="60" w:after="60"/>
              <w:rPr>
                <w:sz w:val="18"/>
                <w:szCs w:val="18"/>
              </w:rPr>
            </w:pPr>
            <w:r w:rsidRPr="00E0176B">
              <w:rPr>
                <w:sz w:val="18"/>
                <w:szCs w:val="18"/>
              </w:rPr>
              <w:t>Target</w:t>
            </w:r>
          </w:p>
        </w:tc>
        <w:tc>
          <w:tcPr>
            <w:tcW w:w="661" w:type="dxa"/>
            <w:tcBorders>
              <w:top w:val="single" w:sz="4" w:space="0" w:color="A6A6A6"/>
            </w:tcBorders>
            <w:shd w:val="clear" w:color="auto" w:fill="auto"/>
          </w:tcPr>
          <w:p w14:paraId="37E184F3"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62" w:type="dxa"/>
            <w:tcBorders>
              <w:top w:val="single" w:sz="4" w:space="0" w:color="A6A6A6"/>
            </w:tcBorders>
            <w:shd w:val="clear" w:color="auto" w:fill="auto"/>
          </w:tcPr>
          <w:p w14:paraId="61B61CD7"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61" w:type="dxa"/>
            <w:tcBorders>
              <w:top w:val="single" w:sz="4" w:space="0" w:color="A6A6A6"/>
            </w:tcBorders>
            <w:shd w:val="clear" w:color="auto" w:fill="auto"/>
          </w:tcPr>
          <w:p w14:paraId="227D57A6"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62" w:type="dxa"/>
            <w:tcBorders>
              <w:top w:val="single" w:sz="4" w:space="0" w:color="A6A6A6"/>
            </w:tcBorders>
            <w:shd w:val="clear" w:color="auto" w:fill="auto"/>
          </w:tcPr>
          <w:p w14:paraId="3D98323A"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61" w:type="dxa"/>
            <w:tcBorders>
              <w:top w:val="single" w:sz="4" w:space="0" w:color="A6A6A6"/>
            </w:tcBorders>
            <w:shd w:val="clear" w:color="auto" w:fill="auto"/>
          </w:tcPr>
          <w:p w14:paraId="12CBBA62"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62" w:type="dxa"/>
            <w:tcBorders>
              <w:top w:val="single" w:sz="4" w:space="0" w:color="A6A6A6"/>
            </w:tcBorders>
            <w:shd w:val="clear" w:color="auto" w:fill="auto"/>
          </w:tcPr>
          <w:p w14:paraId="2CB9F6E1"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61" w:type="dxa"/>
            <w:tcBorders>
              <w:top w:val="single" w:sz="4" w:space="0" w:color="A6A6A6"/>
            </w:tcBorders>
            <w:shd w:val="clear" w:color="auto" w:fill="auto"/>
          </w:tcPr>
          <w:p w14:paraId="7540CED5"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62" w:type="dxa"/>
            <w:tcBorders>
              <w:top w:val="single" w:sz="4" w:space="0" w:color="A6A6A6"/>
            </w:tcBorders>
            <w:shd w:val="clear" w:color="auto" w:fill="auto"/>
          </w:tcPr>
          <w:p w14:paraId="524BAAF4"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61" w:type="dxa"/>
            <w:tcBorders>
              <w:top w:val="single" w:sz="4" w:space="0" w:color="A6A6A6"/>
            </w:tcBorders>
            <w:shd w:val="clear" w:color="auto" w:fill="auto"/>
          </w:tcPr>
          <w:p w14:paraId="3BEA29EF"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62" w:type="dxa"/>
            <w:tcBorders>
              <w:top w:val="single" w:sz="4" w:space="0" w:color="A6A6A6"/>
            </w:tcBorders>
            <w:shd w:val="clear" w:color="auto" w:fill="auto"/>
          </w:tcPr>
          <w:p w14:paraId="215780C1"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61" w:type="dxa"/>
            <w:tcBorders>
              <w:top w:val="single" w:sz="4" w:space="0" w:color="A6A6A6"/>
            </w:tcBorders>
            <w:shd w:val="clear" w:color="auto" w:fill="auto"/>
          </w:tcPr>
          <w:p w14:paraId="34F3382B"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62" w:type="dxa"/>
            <w:tcBorders>
              <w:top w:val="single" w:sz="4" w:space="0" w:color="A6A6A6"/>
            </w:tcBorders>
            <w:shd w:val="clear" w:color="auto" w:fill="auto"/>
          </w:tcPr>
          <w:p w14:paraId="71BE8B1B" w14:textId="77777777" w:rsidR="004D6123" w:rsidRPr="00E0176B" w:rsidRDefault="004D6123" w:rsidP="00E0176B">
            <w:pPr>
              <w:pStyle w:val="TableText"/>
              <w:spacing w:before="60" w:after="60"/>
              <w:jc w:val="center"/>
              <w:rPr>
                <w:sz w:val="18"/>
                <w:szCs w:val="18"/>
              </w:rPr>
            </w:pPr>
            <w:r w:rsidRPr="00E0176B">
              <w:rPr>
                <w:sz w:val="18"/>
                <w:szCs w:val="18"/>
              </w:rPr>
              <w:t>90.0%</w:t>
            </w:r>
          </w:p>
        </w:tc>
      </w:tr>
    </w:tbl>
    <w:p w14:paraId="26D69422" w14:textId="77777777" w:rsidR="00CB6707" w:rsidRDefault="00CB6707" w:rsidP="004D6123">
      <w:pPr>
        <w:rPr>
          <w:noProof/>
          <w:lang w:eastAsia="en-NZ"/>
        </w:rPr>
      </w:pPr>
    </w:p>
    <w:p w14:paraId="10FDAAE1" w14:textId="113F6BD6" w:rsidR="00A537ED" w:rsidRDefault="007B378C" w:rsidP="004D6123">
      <w:r>
        <w:t>Figure 23</w:t>
      </w:r>
      <w:r w:rsidRPr="00A119E8">
        <w:t xml:space="preserve"> shows that </w:t>
      </w:r>
      <w:r>
        <w:t xml:space="preserve">Waitemata DHB has achieved this target. </w:t>
      </w:r>
      <w:r w:rsidRPr="00A119E8">
        <w:t>Counties Manukau</w:t>
      </w:r>
      <w:r>
        <w:t xml:space="preserve">, </w:t>
      </w:r>
      <w:r w:rsidRPr="00A119E8">
        <w:t>Auckland</w:t>
      </w:r>
      <w:r>
        <w:t xml:space="preserve"> and Waikato</w:t>
      </w:r>
      <w:r w:rsidRPr="00543C98">
        <w:t xml:space="preserve"> DHB</w:t>
      </w:r>
      <w:r>
        <w:t>s</w:t>
      </w:r>
      <w:r w:rsidRPr="00A119E8">
        <w:t xml:space="preserve"> </w:t>
      </w:r>
      <w:r>
        <w:t>are not far</w:t>
      </w:r>
      <w:r w:rsidRPr="00A119E8">
        <w:t xml:space="preserve">. </w:t>
      </w:r>
      <w:r>
        <w:t xml:space="preserve">Canterbury, Capital </w:t>
      </w:r>
      <w:r w:rsidR="009F763D">
        <w:t xml:space="preserve">&amp; </w:t>
      </w:r>
      <w:r>
        <w:t>Coast, Hutt Valley and Hawke’s Bay are also improving.</w:t>
      </w:r>
    </w:p>
    <w:p w14:paraId="6E913B00" w14:textId="77777777" w:rsidR="00022816" w:rsidRDefault="00022816">
      <w:pPr>
        <w:spacing w:line="240" w:lineRule="auto"/>
      </w:pPr>
      <w:r>
        <w:br w:type="page"/>
      </w:r>
    </w:p>
    <w:p w14:paraId="549150DB" w14:textId="77777777" w:rsidR="007B378C" w:rsidRPr="00022816" w:rsidRDefault="007B378C" w:rsidP="007B378C">
      <w:pPr>
        <w:rPr>
          <w:sz w:val="2"/>
          <w:szCs w:val="2"/>
        </w:rPr>
      </w:pPr>
    </w:p>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5892F947" w14:textId="77777777" w:rsidTr="007B18B2">
        <w:trPr>
          <w:cantSplit/>
        </w:trPr>
        <w:tc>
          <w:tcPr>
            <w:tcW w:w="1560" w:type="dxa"/>
            <w:shd w:val="clear" w:color="auto" w:fill="A6A6A6"/>
          </w:tcPr>
          <w:p w14:paraId="65D7C416" w14:textId="77777777" w:rsidR="007B378C" w:rsidRPr="00A119E8" w:rsidRDefault="007B378C" w:rsidP="00C25F4F">
            <w:pPr>
              <w:pStyle w:val="TableText"/>
              <w:keepNext/>
              <w:spacing w:before="120" w:after="120"/>
              <w:rPr>
                <w:b/>
                <w:color w:val="FFFFFF"/>
                <w:sz w:val="20"/>
                <w:lang w:eastAsia="en-NZ"/>
              </w:rPr>
            </w:pPr>
            <w:r w:rsidRPr="00A119E8">
              <w:rPr>
                <w:b/>
                <w:color w:val="FFFFFF"/>
                <w:sz w:val="20"/>
                <w:lang w:eastAsia="en-NZ"/>
              </w:rPr>
              <w:t>Indicator 3b</w:t>
            </w:r>
          </w:p>
        </w:tc>
        <w:tc>
          <w:tcPr>
            <w:tcW w:w="7796" w:type="dxa"/>
            <w:shd w:val="clear" w:color="auto" w:fill="A6A6A6"/>
          </w:tcPr>
          <w:p w14:paraId="218A7ABA" w14:textId="77777777" w:rsidR="007B378C" w:rsidRPr="00A119E8" w:rsidRDefault="007B378C" w:rsidP="00C25F4F">
            <w:pPr>
              <w:pStyle w:val="TableText"/>
              <w:keepNext/>
              <w:spacing w:before="120" w:after="120"/>
              <w:ind w:left="142"/>
              <w:rPr>
                <w:b/>
                <w:color w:val="FFFFFF"/>
                <w:sz w:val="20"/>
                <w:lang w:eastAsia="en-NZ"/>
              </w:rPr>
            </w:pPr>
            <w:r w:rsidRPr="00A119E8">
              <w:rPr>
                <w:b/>
                <w:color w:val="FFFFFF"/>
                <w:sz w:val="20"/>
                <w:lang w:eastAsia="en-NZ"/>
              </w:rPr>
              <w:t>Improve management of diabetes by increasing ‘more heart and diabetes checks’</w:t>
            </w:r>
          </w:p>
        </w:tc>
      </w:tr>
    </w:tbl>
    <w:p w14:paraId="1971EC1E" w14:textId="77777777" w:rsidR="007B378C" w:rsidRPr="00A119E8" w:rsidRDefault="007B378C" w:rsidP="004D6123"/>
    <w:p w14:paraId="427BEDC6" w14:textId="77777777" w:rsidR="007B378C" w:rsidRPr="00A119E8" w:rsidRDefault="007B378C" w:rsidP="004D6123">
      <w:r w:rsidRPr="005857B1">
        <w:rPr>
          <w:b/>
        </w:rPr>
        <w:t>Performance:</w:t>
      </w:r>
      <w:r w:rsidRPr="005857B1">
        <w:t xml:space="preserve"> The</w:t>
      </w:r>
      <w:r w:rsidRPr="00A119E8">
        <w:t xml:space="preserve"> target for this indicator is 90 percent.</w:t>
      </w:r>
    </w:p>
    <w:p w14:paraId="275DAB95" w14:textId="77777777" w:rsidR="007B378C" w:rsidRPr="00A119E8" w:rsidRDefault="007B378C" w:rsidP="004D6123"/>
    <w:p w14:paraId="4F8C471F" w14:textId="77777777" w:rsidR="007B378C" w:rsidRPr="00A119E8" w:rsidRDefault="007B378C" w:rsidP="007B378C">
      <w:pPr>
        <w:pStyle w:val="Figure"/>
      </w:pPr>
      <w:bookmarkStart w:id="167" w:name="_Toc428368079"/>
      <w:bookmarkStart w:id="168" w:name="_Toc428370457"/>
      <w:bookmarkStart w:id="169" w:name="_Toc445801462"/>
      <w:bookmarkStart w:id="170" w:name="_Toc447527161"/>
      <w:bookmarkStart w:id="171" w:name="_Toc458409443"/>
      <w:r w:rsidRPr="00A119E8">
        <w:t xml:space="preserve">Figure </w:t>
      </w:r>
      <w:r>
        <w:t>24</w:t>
      </w:r>
      <w:r w:rsidRPr="00A119E8">
        <w:t>: Percentage of eligible adults who had cardiovascular risk assessed, Pacific peoples population and total New Zealand population, 2013–201</w:t>
      </w:r>
      <w:bookmarkEnd w:id="167"/>
      <w:bookmarkEnd w:id="168"/>
      <w:bookmarkEnd w:id="169"/>
      <w:bookmarkEnd w:id="170"/>
      <w:r>
        <w:t>6</w:t>
      </w:r>
      <w:bookmarkEnd w:id="171"/>
    </w:p>
    <w:p w14:paraId="539161DA" w14:textId="77777777" w:rsidR="007B378C" w:rsidRDefault="00362409" w:rsidP="007B378C">
      <w:pPr>
        <w:spacing w:after="120"/>
        <w:rPr>
          <w:noProof/>
          <w:lang w:eastAsia="en-NZ"/>
        </w:rPr>
      </w:pPr>
      <w:r>
        <w:rPr>
          <w:noProof/>
          <w:lang w:eastAsia="en-NZ"/>
        </w:rPr>
        <w:drawing>
          <wp:inline distT="0" distB="0" distL="0" distR="0" wp14:anchorId="30C06982" wp14:editId="66217290">
            <wp:extent cx="5943600" cy="3627398"/>
            <wp:effectExtent l="0" t="0" r="0" b="0"/>
            <wp:docPr id="64" name="Picture 1" title="Figure 24: Percentage of eligible adults who had cardiovascular risk assessed, Pacific peoples population and total New Zealand population, 20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6840" cy="3635479"/>
                    </a:xfrm>
                    <a:prstGeom prst="rect">
                      <a:avLst/>
                    </a:prstGeom>
                    <a:noFill/>
                    <a:ln>
                      <a:noFill/>
                    </a:ln>
                  </pic:spPr>
                </pic:pic>
              </a:graphicData>
            </a:graphic>
          </wp:inline>
        </w:drawing>
      </w:r>
    </w:p>
    <w:tbl>
      <w:tblPr>
        <w:tblW w:w="9498"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701"/>
        <w:gridCol w:w="599"/>
        <w:gridCol w:w="600"/>
        <w:gridCol w:w="600"/>
        <w:gridCol w:w="600"/>
        <w:gridCol w:w="599"/>
        <w:gridCol w:w="600"/>
        <w:gridCol w:w="600"/>
        <w:gridCol w:w="600"/>
        <w:gridCol w:w="599"/>
        <w:gridCol w:w="600"/>
        <w:gridCol w:w="600"/>
        <w:gridCol w:w="600"/>
        <w:gridCol w:w="600"/>
      </w:tblGrid>
      <w:tr w:rsidR="00141BE9" w:rsidRPr="00715FD3" w14:paraId="613D6C0F" w14:textId="77777777" w:rsidTr="00E0176B">
        <w:trPr>
          <w:cantSplit/>
        </w:trPr>
        <w:tc>
          <w:tcPr>
            <w:tcW w:w="1701" w:type="dxa"/>
            <w:tcBorders>
              <w:top w:val="single" w:sz="4" w:space="0" w:color="auto"/>
              <w:bottom w:val="single" w:sz="4" w:space="0" w:color="auto"/>
            </w:tcBorders>
            <w:shd w:val="clear" w:color="auto" w:fill="auto"/>
          </w:tcPr>
          <w:p w14:paraId="0B63D020" w14:textId="77777777" w:rsidR="004D6123" w:rsidRPr="00E0176B" w:rsidRDefault="004D6123" w:rsidP="00E0176B">
            <w:pPr>
              <w:pStyle w:val="TableText"/>
              <w:spacing w:before="60" w:after="60"/>
              <w:rPr>
                <w:sz w:val="18"/>
                <w:szCs w:val="18"/>
              </w:rPr>
            </w:pPr>
          </w:p>
        </w:tc>
        <w:tc>
          <w:tcPr>
            <w:tcW w:w="599" w:type="dxa"/>
            <w:tcBorders>
              <w:top w:val="single" w:sz="4" w:space="0" w:color="auto"/>
              <w:bottom w:val="single" w:sz="4" w:space="0" w:color="auto"/>
            </w:tcBorders>
            <w:shd w:val="clear" w:color="auto" w:fill="auto"/>
          </w:tcPr>
          <w:p w14:paraId="0F340CA2" w14:textId="77777777" w:rsidR="004D6123" w:rsidRPr="00E0176B" w:rsidRDefault="004D6123" w:rsidP="00E0176B">
            <w:pPr>
              <w:pStyle w:val="TableText"/>
              <w:spacing w:before="60" w:after="60"/>
              <w:jc w:val="center"/>
              <w:rPr>
                <w:b/>
                <w:sz w:val="18"/>
                <w:szCs w:val="18"/>
              </w:rPr>
            </w:pPr>
            <w:r w:rsidRPr="00E0176B">
              <w:rPr>
                <w:b/>
                <w:sz w:val="18"/>
                <w:szCs w:val="18"/>
              </w:rPr>
              <w:t>Mar 2013</w:t>
            </w:r>
          </w:p>
        </w:tc>
        <w:tc>
          <w:tcPr>
            <w:tcW w:w="600" w:type="dxa"/>
            <w:tcBorders>
              <w:top w:val="single" w:sz="4" w:space="0" w:color="auto"/>
              <w:bottom w:val="single" w:sz="4" w:space="0" w:color="auto"/>
            </w:tcBorders>
            <w:shd w:val="clear" w:color="auto" w:fill="auto"/>
          </w:tcPr>
          <w:p w14:paraId="5AD54E62" w14:textId="77777777" w:rsidR="004D6123" w:rsidRPr="00E0176B" w:rsidRDefault="004D6123" w:rsidP="00E0176B">
            <w:pPr>
              <w:pStyle w:val="TableText"/>
              <w:spacing w:before="60" w:after="60"/>
              <w:jc w:val="center"/>
              <w:rPr>
                <w:b/>
                <w:sz w:val="18"/>
                <w:szCs w:val="18"/>
              </w:rPr>
            </w:pPr>
            <w:r w:rsidRPr="00E0176B">
              <w:rPr>
                <w:b/>
                <w:sz w:val="18"/>
                <w:szCs w:val="18"/>
              </w:rPr>
              <w:t>Jun 2013</w:t>
            </w:r>
          </w:p>
        </w:tc>
        <w:tc>
          <w:tcPr>
            <w:tcW w:w="600" w:type="dxa"/>
            <w:tcBorders>
              <w:top w:val="single" w:sz="4" w:space="0" w:color="auto"/>
              <w:bottom w:val="single" w:sz="4" w:space="0" w:color="auto"/>
            </w:tcBorders>
            <w:shd w:val="clear" w:color="auto" w:fill="auto"/>
          </w:tcPr>
          <w:p w14:paraId="442CF3E5" w14:textId="77777777" w:rsidR="004D6123" w:rsidRPr="00E0176B" w:rsidRDefault="004D6123" w:rsidP="00E0176B">
            <w:pPr>
              <w:pStyle w:val="TableText"/>
              <w:spacing w:before="60" w:after="60"/>
              <w:jc w:val="center"/>
              <w:rPr>
                <w:b/>
                <w:sz w:val="18"/>
                <w:szCs w:val="18"/>
              </w:rPr>
            </w:pPr>
            <w:r w:rsidRPr="00E0176B">
              <w:rPr>
                <w:b/>
                <w:sz w:val="18"/>
                <w:szCs w:val="18"/>
              </w:rPr>
              <w:t>Sep 2013</w:t>
            </w:r>
          </w:p>
        </w:tc>
        <w:tc>
          <w:tcPr>
            <w:tcW w:w="600" w:type="dxa"/>
            <w:tcBorders>
              <w:top w:val="single" w:sz="4" w:space="0" w:color="auto"/>
              <w:bottom w:val="single" w:sz="4" w:space="0" w:color="auto"/>
            </w:tcBorders>
            <w:shd w:val="clear" w:color="auto" w:fill="auto"/>
          </w:tcPr>
          <w:p w14:paraId="0B95806C" w14:textId="77777777" w:rsidR="004D6123" w:rsidRPr="00E0176B" w:rsidRDefault="004D6123" w:rsidP="00E0176B">
            <w:pPr>
              <w:pStyle w:val="TableText"/>
              <w:spacing w:before="60" w:after="60"/>
              <w:jc w:val="center"/>
              <w:rPr>
                <w:b/>
                <w:sz w:val="18"/>
                <w:szCs w:val="18"/>
              </w:rPr>
            </w:pPr>
            <w:r w:rsidRPr="00E0176B">
              <w:rPr>
                <w:b/>
                <w:sz w:val="18"/>
                <w:szCs w:val="18"/>
              </w:rPr>
              <w:t>Dec 2013</w:t>
            </w:r>
          </w:p>
        </w:tc>
        <w:tc>
          <w:tcPr>
            <w:tcW w:w="599" w:type="dxa"/>
            <w:tcBorders>
              <w:top w:val="single" w:sz="4" w:space="0" w:color="auto"/>
              <w:bottom w:val="single" w:sz="4" w:space="0" w:color="auto"/>
            </w:tcBorders>
            <w:shd w:val="clear" w:color="auto" w:fill="auto"/>
          </w:tcPr>
          <w:p w14:paraId="016C55C0" w14:textId="77777777" w:rsidR="004D6123" w:rsidRPr="00E0176B" w:rsidRDefault="004D6123" w:rsidP="00E0176B">
            <w:pPr>
              <w:pStyle w:val="TableText"/>
              <w:spacing w:before="60" w:after="60"/>
              <w:jc w:val="center"/>
              <w:rPr>
                <w:b/>
                <w:sz w:val="18"/>
                <w:szCs w:val="18"/>
              </w:rPr>
            </w:pPr>
            <w:r w:rsidRPr="00E0176B">
              <w:rPr>
                <w:b/>
                <w:sz w:val="18"/>
                <w:szCs w:val="18"/>
              </w:rPr>
              <w:t>Mar 2014</w:t>
            </w:r>
          </w:p>
        </w:tc>
        <w:tc>
          <w:tcPr>
            <w:tcW w:w="600" w:type="dxa"/>
            <w:tcBorders>
              <w:top w:val="single" w:sz="4" w:space="0" w:color="auto"/>
              <w:bottom w:val="single" w:sz="4" w:space="0" w:color="auto"/>
            </w:tcBorders>
            <w:shd w:val="clear" w:color="auto" w:fill="auto"/>
          </w:tcPr>
          <w:p w14:paraId="3422682A" w14:textId="77777777" w:rsidR="004D6123" w:rsidRPr="00E0176B" w:rsidRDefault="004D6123" w:rsidP="00E0176B">
            <w:pPr>
              <w:pStyle w:val="TableText"/>
              <w:spacing w:before="60" w:after="60"/>
              <w:jc w:val="center"/>
              <w:rPr>
                <w:b/>
                <w:sz w:val="18"/>
                <w:szCs w:val="18"/>
              </w:rPr>
            </w:pPr>
            <w:r w:rsidRPr="00E0176B">
              <w:rPr>
                <w:b/>
                <w:sz w:val="18"/>
                <w:szCs w:val="18"/>
              </w:rPr>
              <w:t>Jun 2014</w:t>
            </w:r>
          </w:p>
        </w:tc>
        <w:tc>
          <w:tcPr>
            <w:tcW w:w="600" w:type="dxa"/>
            <w:tcBorders>
              <w:top w:val="single" w:sz="4" w:space="0" w:color="auto"/>
              <w:bottom w:val="single" w:sz="4" w:space="0" w:color="auto"/>
            </w:tcBorders>
            <w:shd w:val="clear" w:color="auto" w:fill="auto"/>
          </w:tcPr>
          <w:p w14:paraId="2702DCB1" w14:textId="77777777" w:rsidR="004D6123" w:rsidRPr="00E0176B" w:rsidRDefault="004D6123" w:rsidP="00E0176B">
            <w:pPr>
              <w:pStyle w:val="TableText"/>
              <w:spacing w:before="60" w:after="60"/>
              <w:jc w:val="center"/>
              <w:rPr>
                <w:b/>
                <w:sz w:val="18"/>
                <w:szCs w:val="18"/>
              </w:rPr>
            </w:pPr>
            <w:r w:rsidRPr="00E0176B">
              <w:rPr>
                <w:b/>
                <w:sz w:val="18"/>
                <w:szCs w:val="18"/>
              </w:rPr>
              <w:t>Sep 2014</w:t>
            </w:r>
          </w:p>
        </w:tc>
        <w:tc>
          <w:tcPr>
            <w:tcW w:w="600" w:type="dxa"/>
            <w:tcBorders>
              <w:top w:val="single" w:sz="4" w:space="0" w:color="auto"/>
              <w:bottom w:val="single" w:sz="4" w:space="0" w:color="auto"/>
            </w:tcBorders>
            <w:shd w:val="clear" w:color="auto" w:fill="auto"/>
          </w:tcPr>
          <w:p w14:paraId="33D93194" w14:textId="77777777" w:rsidR="004D6123" w:rsidRPr="00E0176B" w:rsidRDefault="004D6123" w:rsidP="00E0176B">
            <w:pPr>
              <w:pStyle w:val="TableText"/>
              <w:spacing w:before="60" w:after="60"/>
              <w:jc w:val="center"/>
              <w:rPr>
                <w:b/>
                <w:sz w:val="18"/>
                <w:szCs w:val="18"/>
              </w:rPr>
            </w:pPr>
            <w:r w:rsidRPr="00E0176B">
              <w:rPr>
                <w:b/>
                <w:sz w:val="18"/>
                <w:szCs w:val="18"/>
              </w:rPr>
              <w:t>Dec 2014</w:t>
            </w:r>
          </w:p>
        </w:tc>
        <w:tc>
          <w:tcPr>
            <w:tcW w:w="599" w:type="dxa"/>
            <w:tcBorders>
              <w:top w:val="single" w:sz="4" w:space="0" w:color="auto"/>
              <w:bottom w:val="single" w:sz="4" w:space="0" w:color="auto"/>
            </w:tcBorders>
            <w:shd w:val="clear" w:color="auto" w:fill="auto"/>
          </w:tcPr>
          <w:p w14:paraId="2E4FD099" w14:textId="77777777" w:rsidR="004D6123" w:rsidRPr="00E0176B" w:rsidRDefault="004D6123" w:rsidP="00E0176B">
            <w:pPr>
              <w:pStyle w:val="TableText"/>
              <w:spacing w:before="60" w:after="60"/>
              <w:jc w:val="center"/>
              <w:rPr>
                <w:b/>
                <w:sz w:val="18"/>
                <w:szCs w:val="18"/>
              </w:rPr>
            </w:pPr>
            <w:r w:rsidRPr="00E0176B">
              <w:rPr>
                <w:b/>
                <w:sz w:val="18"/>
                <w:szCs w:val="18"/>
              </w:rPr>
              <w:t>Mar 2015</w:t>
            </w:r>
          </w:p>
        </w:tc>
        <w:tc>
          <w:tcPr>
            <w:tcW w:w="600" w:type="dxa"/>
            <w:tcBorders>
              <w:top w:val="single" w:sz="4" w:space="0" w:color="auto"/>
              <w:bottom w:val="single" w:sz="4" w:space="0" w:color="auto"/>
            </w:tcBorders>
            <w:shd w:val="clear" w:color="auto" w:fill="auto"/>
          </w:tcPr>
          <w:p w14:paraId="470246E6" w14:textId="77777777" w:rsidR="004D6123" w:rsidRPr="00E0176B" w:rsidRDefault="004D6123" w:rsidP="00E0176B">
            <w:pPr>
              <w:pStyle w:val="TableText"/>
              <w:spacing w:before="60" w:after="60"/>
              <w:jc w:val="center"/>
              <w:rPr>
                <w:b/>
                <w:sz w:val="18"/>
                <w:szCs w:val="18"/>
              </w:rPr>
            </w:pPr>
            <w:r w:rsidRPr="00E0176B">
              <w:rPr>
                <w:b/>
                <w:sz w:val="18"/>
                <w:szCs w:val="18"/>
              </w:rPr>
              <w:t>Jun 2015</w:t>
            </w:r>
          </w:p>
        </w:tc>
        <w:tc>
          <w:tcPr>
            <w:tcW w:w="600" w:type="dxa"/>
            <w:tcBorders>
              <w:top w:val="single" w:sz="4" w:space="0" w:color="auto"/>
              <w:bottom w:val="single" w:sz="4" w:space="0" w:color="auto"/>
            </w:tcBorders>
            <w:shd w:val="clear" w:color="auto" w:fill="auto"/>
          </w:tcPr>
          <w:p w14:paraId="3D66C86C" w14:textId="77777777" w:rsidR="004D6123" w:rsidRPr="00E0176B" w:rsidRDefault="004D6123" w:rsidP="00E0176B">
            <w:pPr>
              <w:pStyle w:val="TableText"/>
              <w:spacing w:before="60" w:after="60"/>
              <w:jc w:val="center"/>
              <w:rPr>
                <w:b/>
                <w:sz w:val="18"/>
                <w:szCs w:val="18"/>
              </w:rPr>
            </w:pPr>
            <w:r w:rsidRPr="00E0176B">
              <w:rPr>
                <w:b/>
                <w:sz w:val="18"/>
                <w:szCs w:val="18"/>
              </w:rPr>
              <w:t>Sep 2015</w:t>
            </w:r>
          </w:p>
        </w:tc>
        <w:tc>
          <w:tcPr>
            <w:tcW w:w="600" w:type="dxa"/>
            <w:tcBorders>
              <w:top w:val="single" w:sz="4" w:space="0" w:color="auto"/>
              <w:bottom w:val="single" w:sz="4" w:space="0" w:color="auto"/>
            </w:tcBorders>
            <w:shd w:val="clear" w:color="auto" w:fill="auto"/>
          </w:tcPr>
          <w:p w14:paraId="2B23B7BE" w14:textId="77777777" w:rsidR="004D6123" w:rsidRPr="00E0176B" w:rsidRDefault="004D6123" w:rsidP="00E0176B">
            <w:pPr>
              <w:pStyle w:val="TableText"/>
              <w:spacing w:before="60" w:after="60"/>
              <w:jc w:val="center"/>
              <w:rPr>
                <w:b/>
                <w:sz w:val="18"/>
                <w:szCs w:val="18"/>
              </w:rPr>
            </w:pPr>
            <w:r w:rsidRPr="00E0176B">
              <w:rPr>
                <w:b/>
                <w:sz w:val="18"/>
                <w:szCs w:val="18"/>
              </w:rPr>
              <w:t>Dec 2015</w:t>
            </w:r>
          </w:p>
        </w:tc>
        <w:tc>
          <w:tcPr>
            <w:tcW w:w="600" w:type="dxa"/>
            <w:tcBorders>
              <w:top w:val="single" w:sz="4" w:space="0" w:color="auto"/>
              <w:bottom w:val="single" w:sz="4" w:space="0" w:color="auto"/>
            </w:tcBorders>
            <w:shd w:val="clear" w:color="auto" w:fill="auto"/>
          </w:tcPr>
          <w:p w14:paraId="144CCC11" w14:textId="77777777" w:rsidR="004D6123" w:rsidRPr="00E0176B" w:rsidRDefault="004D6123" w:rsidP="00E0176B">
            <w:pPr>
              <w:pStyle w:val="TableText"/>
              <w:spacing w:before="60" w:after="60"/>
              <w:jc w:val="center"/>
              <w:rPr>
                <w:b/>
                <w:sz w:val="18"/>
                <w:szCs w:val="18"/>
              </w:rPr>
            </w:pPr>
            <w:r w:rsidRPr="00E0176B">
              <w:rPr>
                <w:b/>
                <w:sz w:val="18"/>
                <w:szCs w:val="18"/>
              </w:rPr>
              <w:t>Mar 2016</w:t>
            </w:r>
          </w:p>
        </w:tc>
      </w:tr>
      <w:tr w:rsidR="00141BE9" w:rsidRPr="00715FD3" w14:paraId="67E6DABC" w14:textId="77777777" w:rsidTr="00E0176B">
        <w:trPr>
          <w:cantSplit/>
        </w:trPr>
        <w:tc>
          <w:tcPr>
            <w:tcW w:w="1701" w:type="dxa"/>
            <w:tcBorders>
              <w:top w:val="single" w:sz="4" w:space="0" w:color="auto"/>
              <w:bottom w:val="single" w:sz="4" w:space="0" w:color="A6A6A6"/>
            </w:tcBorders>
            <w:shd w:val="clear" w:color="auto" w:fill="auto"/>
          </w:tcPr>
          <w:p w14:paraId="0C676B05" w14:textId="77777777" w:rsidR="004D6123" w:rsidRPr="00E0176B" w:rsidRDefault="004D6123" w:rsidP="00E0176B">
            <w:pPr>
              <w:pStyle w:val="TableText"/>
              <w:spacing w:before="60" w:after="60"/>
              <w:rPr>
                <w:sz w:val="18"/>
                <w:szCs w:val="18"/>
              </w:rPr>
            </w:pPr>
            <w:r w:rsidRPr="00E0176B">
              <w:rPr>
                <w:sz w:val="18"/>
                <w:szCs w:val="18"/>
              </w:rPr>
              <w:t>Pacific</w:t>
            </w:r>
          </w:p>
        </w:tc>
        <w:tc>
          <w:tcPr>
            <w:tcW w:w="599" w:type="dxa"/>
            <w:tcBorders>
              <w:top w:val="single" w:sz="4" w:space="0" w:color="auto"/>
              <w:bottom w:val="single" w:sz="4" w:space="0" w:color="A6A6A6"/>
            </w:tcBorders>
            <w:shd w:val="clear" w:color="auto" w:fill="auto"/>
          </w:tcPr>
          <w:p w14:paraId="7681640C" w14:textId="77777777" w:rsidR="004D6123" w:rsidRPr="00E0176B" w:rsidRDefault="004D6123" w:rsidP="00E0176B">
            <w:pPr>
              <w:pStyle w:val="TableText"/>
              <w:spacing w:before="60" w:after="60"/>
              <w:jc w:val="center"/>
              <w:rPr>
                <w:sz w:val="18"/>
                <w:szCs w:val="18"/>
              </w:rPr>
            </w:pPr>
            <w:r w:rsidRPr="00E0176B">
              <w:rPr>
                <w:sz w:val="18"/>
                <w:szCs w:val="18"/>
              </w:rPr>
              <w:t>65.3%</w:t>
            </w:r>
          </w:p>
        </w:tc>
        <w:tc>
          <w:tcPr>
            <w:tcW w:w="600" w:type="dxa"/>
            <w:tcBorders>
              <w:top w:val="single" w:sz="4" w:space="0" w:color="auto"/>
              <w:bottom w:val="single" w:sz="4" w:space="0" w:color="A6A6A6"/>
            </w:tcBorders>
            <w:shd w:val="clear" w:color="auto" w:fill="auto"/>
          </w:tcPr>
          <w:p w14:paraId="5CE81A44" w14:textId="77777777" w:rsidR="004D6123" w:rsidRPr="00E0176B" w:rsidRDefault="004D6123" w:rsidP="00E0176B">
            <w:pPr>
              <w:pStyle w:val="TableText"/>
              <w:spacing w:before="60" w:after="60"/>
              <w:jc w:val="center"/>
              <w:rPr>
                <w:sz w:val="18"/>
                <w:szCs w:val="18"/>
              </w:rPr>
            </w:pPr>
            <w:r w:rsidRPr="00E0176B">
              <w:rPr>
                <w:sz w:val="18"/>
                <w:szCs w:val="18"/>
              </w:rPr>
              <w:t>74.3%</w:t>
            </w:r>
          </w:p>
        </w:tc>
        <w:tc>
          <w:tcPr>
            <w:tcW w:w="600" w:type="dxa"/>
            <w:tcBorders>
              <w:top w:val="single" w:sz="4" w:space="0" w:color="auto"/>
              <w:bottom w:val="single" w:sz="4" w:space="0" w:color="A6A6A6"/>
            </w:tcBorders>
            <w:shd w:val="clear" w:color="auto" w:fill="auto"/>
          </w:tcPr>
          <w:p w14:paraId="4F4490EC" w14:textId="77777777" w:rsidR="004D6123" w:rsidRPr="00E0176B" w:rsidRDefault="004D6123" w:rsidP="00E0176B">
            <w:pPr>
              <w:pStyle w:val="TableText"/>
              <w:spacing w:before="60" w:after="60"/>
              <w:jc w:val="center"/>
              <w:rPr>
                <w:sz w:val="18"/>
                <w:szCs w:val="18"/>
              </w:rPr>
            </w:pPr>
            <w:r w:rsidRPr="00E0176B">
              <w:rPr>
                <w:sz w:val="18"/>
                <w:szCs w:val="18"/>
              </w:rPr>
              <w:t>75.5%</w:t>
            </w:r>
          </w:p>
        </w:tc>
        <w:tc>
          <w:tcPr>
            <w:tcW w:w="600" w:type="dxa"/>
            <w:tcBorders>
              <w:top w:val="single" w:sz="4" w:space="0" w:color="auto"/>
              <w:bottom w:val="single" w:sz="4" w:space="0" w:color="A6A6A6"/>
            </w:tcBorders>
            <w:shd w:val="clear" w:color="auto" w:fill="auto"/>
          </w:tcPr>
          <w:p w14:paraId="14788EFF" w14:textId="77777777" w:rsidR="004D6123" w:rsidRPr="00E0176B" w:rsidRDefault="004D6123" w:rsidP="00E0176B">
            <w:pPr>
              <w:pStyle w:val="TableText"/>
              <w:spacing w:before="60" w:after="60"/>
              <w:jc w:val="center"/>
              <w:rPr>
                <w:sz w:val="18"/>
                <w:szCs w:val="18"/>
              </w:rPr>
            </w:pPr>
            <w:r w:rsidRPr="00E0176B">
              <w:rPr>
                <w:sz w:val="18"/>
                <w:szCs w:val="18"/>
              </w:rPr>
              <w:t>78.5%</w:t>
            </w:r>
          </w:p>
        </w:tc>
        <w:tc>
          <w:tcPr>
            <w:tcW w:w="599" w:type="dxa"/>
            <w:tcBorders>
              <w:top w:val="single" w:sz="4" w:space="0" w:color="auto"/>
              <w:bottom w:val="single" w:sz="4" w:space="0" w:color="A6A6A6"/>
            </w:tcBorders>
            <w:shd w:val="clear" w:color="auto" w:fill="auto"/>
          </w:tcPr>
          <w:p w14:paraId="70127745" w14:textId="77777777" w:rsidR="004D6123" w:rsidRPr="00E0176B" w:rsidRDefault="004D6123" w:rsidP="00E0176B">
            <w:pPr>
              <w:pStyle w:val="TableText"/>
              <w:spacing w:before="60" w:after="60"/>
              <w:jc w:val="center"/>
              <w:rPr>
                <w:sz w:val="18"/>
                <w:szCs w:val="18"/>
              </w:rPr>
            </w:pPr>
            <w:r w:rsidRPr="00E0176B">
              <w:rPr>
                <w:sz w:val="18"/>
                <w:szCs w:val="18"/>
              </w:rPr>
              <w:t>80.7%</w:t>
            </w:r>
          </w:p>
        </w:tc>
        <w:tc>
          <w:tcPr>
            <w:tcW w:w="600" w:type="dxa"/>
            <w:tcBorders>
              <w:top w:val="single" w:sz="4" w:space="0" w:color="auto"/>
              <w:bottom w:val="single" w:sz="4" w:space="0" w:color="A6A6A6"/>
            </w:tcBorders>
            <w:shd w:val="clear" w:color="auto" w:fill="auto"/>
          </w:tcPr>
          <w:p w14:paraId="0F767979" w14:textId="77777777" w:rsidR="004D6123" w:rsidRPr="00E0176B" w:rsidRDefault="004D6123" w:rsidP="00E0176B">
            <w:pPr>
              <w:pStyle w:val="TableText"/>
              <w:spacing w:before="60" w:after="60"/>
              <w:jc w:val="center"/>
              <w:rPr>
                <w:sz w:val="18"/>
                <w:szCs w:val="18"/>
              </w:rPr>
            </w:pPr>
            <w:r w:rsidRPr="00E0176B">
              <w:rPr>
                <w:sz w:val="18"/>
                <w:szCs w:val="18"/>
              </w:rPr>
              <w:t>86.4%</w:t>
            </w:r>
          </w:p>
        </w:tc>
        <w:tc>
          <w:tcPr>
            <w:tcW w:w="600" w:type="dxa"/>
            <w:tcBorders>
              <w:top w:val="single" w:sz="4" w:space="0" w:color="auto"/>
              <w:bottom w:val="single" w:sz="4" w:space="0" w:color="A6A6A6"/>
            </w:tcBorders>
            <w:shd w:val="clear" w:color="auto" w:fill="auto"/>
          </w:tcPr>
          <w:p w14:paraId="4F1EBD8B" w14:textId="77777777" w:rsidR="004D6123" w:rsidRPr="00E0176B" w:rsidRDefault="004D6123" w:rsidP="00E0176B">
            <w:pPr>
              <w:pStyle w:val="TableText"/>
              <w:spacing w:before="60" w:after="60"/>
              <w:jc w:val="center"/>
              <w:rPr>
                <w:sz w:val="18"/>
                <w:szCs w:val="18"/>
              </w:rPr>
            </w:pPr>
            <w:r w:rsidRPr="00E0176B">
              <w:rPr>
                <w:sz w:val="18"/>
                <w:szCs w:val="18"/>
              </w:rPr>
              <w:t>86.7%</w:t>
            </w:r>
          </w:p>
        </w:tc>
        <w:tc>
          <w:tcPr>
            <w:tcW w:w="600" w:type="dxa"/>
            <w:tcBorders>
              <w:top w:val="single" w:sz="4" w:space="0" w:color="auto"/>
              <w:bottom w:val="single" w:sz="4" w:space="0" w:color="A6A6A6"/>
            </w:tcBorders>
            <w:shd w:val="clear" w:color="auto" w:fill="auto"/>
          </w:tcPr>
          <w:p w14:paraId="695A6C3D" w14:textId="77777777" w:rsidR="004D6123" w:rsidRPr="00E0176B" w:rsidRDefault="004D6123" w:rsidP="00E0176B">
            <w:pPr>
              <w:pStyle w:val="TableText"/>
              <w:spacing w:before="60" w:after="60"/>
              <w:jc w:val="center"/>
              <w:rPr>
                <w:sz w:val="18"/>
                <w:szCs w:val="18"/>
              </w:rPr>
            </w:pPr>
            <w:r w:rsidRPr="00E0176B">
              <w:rPr>
                <w:sz w:val="18"/>
                <w:szCs w:val="18"/>
              </w:rPr>
              <w:t>87.3%</w:t>
            </w:r>
          </w:p>
        </w:tc>
        <w:tc>
          <w:tcPr>
            <w:tcW w:w="599" w:type="dxa"/>
            <w:tcBorders>
              <w:top w:val="single" w:sz="4" w:space="0" w:color="auto"/>
              <w:bottom w:val="single" w:sz="4" w:space="0" w:color="A6A6A6"/>
            </w:tcBorders>
            <w:shd w:val="clear" w:color="auto" w:fill="auto"/>
          </w:tcPr>
          <w:p w14:paraId="4CF74BD5" w14:textId="77777777" w:rsidR="004D6123" w:rsidRPr="00E0176B" w:rsidRDefault="004D6123" w:rsidP="00E0176B">
            <w:pPr>
              <w:pStyle w:val="TableText"/>
              <w:spacing w:before="60" w:after="60"/>
              <w:jc w:val="center"/>
              <w:rPr>
                <w:sz w:val="18"/>
                <w:szCs w:val="18"/>
              </w:rPr>
            </w:pPr>
            <w:r w:rsidRPr="00E0176B">
              <w:rPr>
                <w:sz w:val="18"/>
                <w:szCs w:val="18"/>
              </w:rPr>
              <w:t>87.9%</w:t>
            </w:r>
          </w:p>
        </w:tc>
        <w:tc>
          <w:tcPr>
            <w:tcW w:w="600" w:type="dxa"/>
            <w:tcBorders>
              <w:top w:val="single" w:sz="4" w:space="0" w:color="auto"/>
              <w:bottom w:val="single" w:sz="4" w:space="0" w:color="A6A6A6"/>
            </w:tcBorders>
            <w:shd w:val="clear" w:color="auto" w:fill="auto"/>
          </w:tcPr>
          <w:p w14:paraId="462504E4" w14:textId="77777777" w:rsidR="004D6123" w:rsidRPr="00E0176B" w:rsidRDefault="004D6123" w:rsidP="00E0176B">
            <w:pPr>
              <w:pStyle w:val="TableText"/>
              <w:spacing w:before="60" w:after="60"/>
              <w:jc w:val="center"/>
              <w:rPr>
                <w:sz w:val="18"/>
                <w:szCs w:val="18"/>
              </w:rPr>
            </w:pPr>
            <w:r w:rsidRPr="00E0176B">
              <w:rPr>
                <w:sz w:val="18"/>
                <w:szCs w:val="18"/>
              </w:rPr>
              <w:t>89.1%</w:t>
            </w:r>
          </w:p>
        </w:tc>
        <w:tc>
          <w:tcPr>
            <w:tcW w:w="600" w:type="dxa"/>
            <w:tcBorders>
              <w:top w:val="single" w:sz="4" w:space="0" w:color="auto"/>
              <w:bottom w:val="single" w:sz="4" w:space="0" w:color="A6A6A6"/>
            </w:tcBorders>
            <w:shd w:val="clear" w:color="auto" w:fill="auto"/>
          </w:tcPr>
          <w:p w14:paraId="153988DB" w14:textId="77777777" w:rsidR="004D6123" w:rsidRPr="00E0176B" w:rsidRDefault="004D6123" w:rsidP="00E0176B">
            <w:pPr>
              <w:pStyle w:val="TableText"/>
              <w:spacing w:before="60" w:after="60"/>
              <w:jc w:val="center"/>
              <w:rPr>
                <w:sz w:val="18"/>
                <w:szCs w:val="18"/>
              </w:rPr>
            </w:pPr>
            <w:r w:rsidRPr="00E0176B">
              <w:rPr>
                <w:sz w:val="18"/>
                <w:szCs w:val="18"/>
              </w:rPr>
              <w:t>89.2%</w:t>
            </w:r>
          </w:p>
        </w:tc>
        <w:tc>
          <w:tcPr>
            <w:tcW w:w="600" w:type="dxa"/>
            <w:tcBorders>
              <w:top w:val="single" w:sz="4" w:space="0" w:color="auto"/>
              <w:bottom w:val="single" w:sz="4" w:space="0" w:color="A6A6A6"/>
            </w:tcBorders>
            <w:shd w:val="clear" w:color="auto" w:fill="auto"/>
          </w:tcPr>
          <w:p w14:paraId="5B43EDDB" w14:textId="77777777" w:rsidR="004D6123" w:rsidRPr="00E0176B" w:rsidRDefault="004D6123" w:rsidP="00E0176B">
            <w:pPr>
              <w:pStyle w:val="TableText"/>
              <w:spacing w:before="60" w:after="60"/>
              <w:jc w:val="center"/>
              <w:rPr>
                <w:sz w:val="18"/>
                <w:szCs w:val="18"/>
              </w:rPr>
            </w:pPr>
            <w:r w:rsidRPr="00E0176B">
              <w:rPr>
                <w:sz w:val="18"/>
                <w:szCs w:val="18"/>
              </w:rPr>
              <w:t>89.6%</w:t>
            </w:r>
          </w:p>
        </w:tc>
        <w:tc>
          <w:tcPr>
            <w:tcW w:w="600" w:type="dxa"/>
            <w:tcBorders>
              <w:top w:val="single" w:sz="4" w:space="0" w:color="auto"/>
              <w:bottom w:val="single" w:sz="4" w:space="0" w:color="A6A6A6"/>
            </w:tcBorders>
            <w:shd w:val="clear" w:color="auto" w:fill="auto"/>
          </w:tcPr>
          <w:p w14:paraId="5808E285" w14:textId="77777777" w:rsidR="004D6123" w:rsidRPr="00E0176B" w:rsidRDefault="004D6123" w:rsidP="00E0176B">
            <w:pPr>
              <w:pStyle w:val="TableText"/>
              <w:spacing w:before="60" w:after="60"/>
              <w:jc w:val="center"/>
              <w:rPr>
                <w:sz w:val="18"/>
                <w:szCs w:val="18"/>
              </w:rPr>
            </w:pPr>
            <w:r w:rsidRPr="00E0176B">
              <w:rPr>
                <w:sz w:val="18"/>
                <w:szCs w:val="18"/>
              </w:rPr>
              <w:t>89.8%</w:t>
            </w:r>
          </w:p>
        </w:tc>
      </w:tr>
      <w:tr w:rsidR="00141BE9" w:rsidRPr="00715FD3" w14:paraId="15925686" w14:textId="77777777" w:rsidTr="00E0176B">
        <w:trPr>
          <w:cantSplit/>
        </w:trPr>
        <w:tc>
          <w:tcPr>
            <w:tcW w:w="1701" w:type="dxa"/>
            <w:tcBorders>
              <w:top w:val="single" w:sz="4" w:space="0" w:color="A6A6A6"/>
              <w:bottom w:val="single" w:sz="4" w:space="0" w:color="A6A6A6"/>
            </w:tcBorders>
            <w:shd w:val="clear" w:color="auto" w:fill="auto"/>
          </w:tcPr>
          <w:p w14:paraId="1E625702" w14:textId="77777777" w:rsidR="004D6123" w:rsidRPr="00E0176B" w:rsidRDefault="004D6123" w:rsidP="00E0176B">
            <w:pPr>
              <w:pStyle w:val="TableText"/>
              <w:spacing w:before="60" w:after="60"/>
              <w:rPr>
                <w:sz w:val="18"/>
                <w:szCs w:val="18"/>
              </w:rPr>
            </w:pPr>
            <w:r w:rsidRPr="00E0176B">
              <w:rPr>
                <w:sz w:val="18"/>
                <w:szCs w:val="18"/>
              </w:rPr>
              <w:t>Total New Zealand</w:t>
            </w:r>
          </w:p>
        </w:tc>
        <w:tc>
          <w:tcPr>
            <w:tcW w:w="599" w:type="dxa"/>
            <w:tcBorders>
              <w:top w:val="single" w:sz="4" w:space="0" w:color="A6A6A6"/>
              <w:bottom w:val="single" w:sz="4" w:space="0" w:color="A6A6A6"/>
            </w:tcBorders>
            <w:shd w:val="clear" w:color="auto" w:fill="auto"/>
          </w:tcPr>
          <w:p w14:paraId="3DB0B31B" w14:textId="77777777" w:rsidR="004D6123" w:rsidRPr="00E0176B" w:rsidRDefault="004D6123" w:rsidP="00E0176B">
            <w:pPr>
              <w:pStyle w:val="TableText"/>
              <w:spacing w:before="60" w:after="60"/>
              <w:jc w:val="center"/>
              <w:rPr>
                <w:sz w:val="18"/>
                <w:szCs w:val="18"/>
              </w:rPr>
            </w:pPr>
            <w:r w:rsidRPr="00E0176B">
              <w:rPr>
                <w:sz w:val="18"/>
                <w:szCs w:val="18"/>
              </w:rPr>
              <w:t>58.8%</w:t>
            </w:r>
          </w:p>
        </w:tc>
        <w:tc>
          <w:tcPr>
            <w:tcW w:w="600" w:type="dxa"/>
            <w:tcBorders>
              <w:top w:val="single" w:sz="4" w:space="0" w:color="A6A6A6"/>
              <w:bottom w:val="single" w:sz="4" w:space="0" w:color="A6A6A6"/>
            </w:tcBorders>
            <w:shd w:val="clear" w:color="auto" w:fill="auto"/>
          </w:tcPr>
          <w:p w14:paraId="3ED3E24F" w14:textId="77777777" w:rsidR="004D6123" w:rsidRPr="00E0176B" w:rsidRDefault="004D6123" w:rsidP="00E0176B">
            <w:pPr>
              <w:pStyle w:val="TableText"/>
              <w:spacing w:before="60" w:after="60"/>
              <w:jc w:val="center"/>
              <w:rPr>
                <w:sz w:val="18"/>
                <w:szCs w:val="18"/>
              </w:rPr>
            </w:pPr>
            <w:r w:rsidRPr="00E0176B">
              <w:rPr>
                <w:sz w:val="18"/>
                <w:szCs w:val="18"/>
              </w:rPr>
              <w:t>67.1%</w:t>
            </w:r>
          </w:p>
        </w:tc>
        <w:tc>
          <w:tcPr>
            <w:tcW w:w="600" w:type="dxa"/>
            <w:tcBorders>
              <w:top w:val="single" w:sz="4" w:space="0" w:color="A6A6A6"/>
              <w:bottom w:val="single" w:sz="4" w:space="0" w:color="A6A6A6"/>
            </w:tcBorders>
            <w:shd w:val="clear" w:color="auto" w:fill="auto"/>
          </w:tcPr>
          <w:p w14:paraId="619DBFD2" w14:textId="77777777" w:rsidR="004D6123" w:rsidRPr="00E0176B" w:rsidRDefault="004D6123" w:rsidP="00E0176B">
            <w:pPr>
              <w:pStyle w:val="TableText"/>
              <w:spacing w:before="60" w:after="60"/>
              <w:jc w:val="center"/>
              <w:rPr>
                <w:sz w:val="18"/>
                <w:szCs w:val="18"/>
              </w:rPr>
            </w:pPr>
            <w:r w:rsidRPr="00E0176B">
              <w:rPr>
                <w:sz w:val="18"/>
                <w:szCs w:val="18"/>
              </w:rPr>
              <w:t>69.1%</w:t>
            </w:r>
          </w:p>
        </w:tc>
        <w:tc>
          <w:tcPr>
            <w:tcW w:w="600" w:type="dxa"/>
            <w:tcBorders>
              <w:top w:val="single" w:sz="4" w:space="0" w:color="A6A6A6"/>
              <w:bottom w:val="single" w:sz="4" w:space="0" w:color="A6A6A6"/>
            </w:tcBorders>
            <w:shd w:val="clear" w:color="auto" w:fill="auto"/>
          </w:tcPr>
          <w:p w14:paraId="7BD4D44C" w14:textId="77777777" w:rsidR="004D6123" w:rsidRPr="00E0176B" w:rsidRDefault="004D6123" w:rsidP="00E0176B">
            <w:pPr>
              <w:pStyle w:val="TableText"/>
              <w:spacing w:before="60" w:after="60"/>
              <w:jc w:val="center"/>
              <w:rPr>
                <w:sz w:val="18"/>
                <w:szCs w:val="18"/>
              </w:rPr>
            </w:pPr>
            <w:r w:rsidRPr="00E0176B">
              <w:rPr>
                <w:sz w:val="18"/>
                <w:szCs w:val="18"/>
              </w:rPr>
              <w:t>73.0%</w:t>
            </w:r>
          </w:p>
        </w:tc>
        <w:tc>
          <w:tcPr>
            <w:tcW w:w="599" w:type="dxa"/>
            <w:tcBorders>
              <w:top w:val="single" w:sz="4" w:space="0" w:color="A6A6A6"/>
              <w:bottom w:val="single" w:sz="4" w:space="0" w:color="A6A6A6"/>
            </w:tcBorders>
            <w:shd w:val="clear" w:color="auto" w:fill="auto"/>
          </w:tcPr>
          <w:p w14:paraId="2EE14EDD" w14:textId="77777777" w:rsidR="004D6123" w:rsidRPr="00E0176B" w:rsidRDefault="004D6123" w:rsidP="00E0176B">
            <w:pPr>
              <w:pStyle w:val="TableText"/>
              <w:spacing w:before="60" w:after="60"/>
              <w:jc w:val="center"/>
              <w:rPr>
                <w:sz w:val="18"/>
                <w:szCs w:val="18"/>
              </w:rPr>
            </w:pPr>
            <w:r w:rsidRPr="00E0176B">
              <w:rPr>
                <w:sz w:val="18"/>
                <w:szCs w:val="18"/>
              </w:rPr>
              <w:t>77.6%</w:t>
            </w:r>
          </w:p>
        </w:tc>
        <w:tc>
          <w:tcPr>
            <w:tcW w:w="600" w:type="dxa"/>
            <w:tcBorders>
              <w:top w:val="single" w:sz="4" w:space="0" w:color="A6A6A6"/>
              <w:bottom w:val="single" w:sz="4" w:space="0" w:color="A6A6A6"/>
            </w:tcBorders>
            <w:shd w:val="clear" w:color="auto" w:fill="auto"/>
          </w:tcPr>
          <w:p w14:paraId="149B3374" w14:textId="77777777" w:rsidR="004D6123" w:rsidRPr="00E0176B" w:rsidRDefault="004D6123" w:rsidP="00E0176B">
            <w:pPr>
              <w:pStyle w:val="TableText"/>
              <w:spacing w:before="60" w:after="60"/>
              <w:jc w:val="center"/>
              <w:rPr>
                <w:sz w:val="18"/>
                <w:szCs w:val="18"/>
              </w:rPr>
            </w:pPr>
            <w:r w:rsidRPr="00E0176B">
              <w:rPr>
                <w:sz w:val="18"/>
                <w:szCs w:val="18"/>
              </w:rPr>
              <w:t>83.7%</w:t>
            </w:r>
          </w:p>
        </w:tc>
        <w:tc>
          <w:tcPr>
            <w:tcW w:w="600" w:type="dxa"/>
            <w:tcBorders>
              <w:top w:val="single" w:sz="4" w:space="0" w:color="A6A6A6"/>
              <w:bottom w:val="single" w:sz="4" w:space="0" w:color="A6A6A6"/>
            </w:tcBorders>
            <w:shd w:val="clear" w:color="auto" w:fill="auto"/>
          </w:tcPr>
          <w:p w14:paraId="2111A157" w14:textId="77777777" w:rsidR="004D6123" w:rsidRPr="00E0176B" w:rsidRDefault="004D6123" w:rsidP="00E0176B">
            <w:pPr>
              <w:pStyle w:val="TableText"/>
              <w:spacing w:before="60" w:after="60"/>
              <w:jc w:val="center"/>
              <w:rPr>
                <w:sz w:val="18"/>
                <w:szCs w:val="18"/>
              </w:rPr>
            </w:pPr>
            <w:r w:rsidRPr="00E0176B">
              <w:rPr>
                <w:sz w:val="18"/>
                <w:szCs w:val="18"/>
              </w:rPr>
              <w:t>84.9%</w:t>
            </w:r>
          </w:p>
        </w:tc>
        <w:tc>
          <w:tcPr>
            <w:tcW w:w="600" w:type="dxa"/>
            <w:tcBorders>
              <w:top w:val="single" w:sz="4" w:space="0" w:color="A6A6A6"/>
              <w:bottom w:val="single" w:sz="4" w:space="0" w:color="A6A6A6"/>
            </w:tcBorders>
            <w:shd w:val="clear" w:color="auto" w:fill="auto"/>
          </w:tcPr>
          <w:p w14:paraId="3C6742EC" w14:textId="77777777" w:rsidR="004D6123" w:rsidRPr="00E0176B" w:rsidRDefault="004D6123" w:rsidP="00E0176B">
            <w:pPr>
              <w:pStyle w:val="TableText"/>
              <w:spacing w:before="60" w:after="60"/>
              <w:jc w:val="center"/>
              <w:rPr>
                <w:sz w:val="18"/>
                <w:szCs w:val="18"/>
              </w:rPr>
            </w:pPr>
            <w:r w:rsidRPr="00E0176B">
              <w:rPr>
                <w:sz w:val="18"/>
                <w:szCs w:val="18"/>
              </w:rPr>
              <w:t>86.1%</w:t>
            </w:r>
          </w:p>
        </w:tc>
        <w:tc>
          <w:tcPr>
            <w:tcW w:w="599" w:type="dxa"/>
            <w:tcBorders>
              <w:top w:val="single" w:sz="4" w:space="0" w:color="A6A6A6"/>
              <w:bottom w:val="single" w:sz="4" w:space="0" w:color="A6A6A6"/>
            </w:tcBorders>
            <w:shd w:val="clear" w:color="auto" w:fill="auto"/>
          </w:tcPr>
          <w:p w14:paraId="607F3A0A" w14:textId="77777777" w:rsidR="004D6123" w:rsidRPr="00E0176B" w:rsidRDefault="004D6123" w:rsidP="00E0176B">
            <w:pPr>
              <w:pStyle w:val="TableText"/>
              <w:spacing w:before="60" w:after="60"/>
              <w:jc w:val="center"/>
              <w:rPr>
                <w:sz w:val="18"/>
                <w:szCs w:val="18"/>
              </w:rPr>
            </w:pPr>
            <w:r w:rsidRPr="00E0176B">
              <w:rPr>
                <w:sz w:val="18"/>
                <w:szCs w:val="18"/>
              </w:rPr>
              <w:t>86.9%</w:t>
            </w:r>
          </w:p>
        </w:tc>
        <w:tc>
          <w:tcPr>
            <w:tcW w:w="600" w:type="dxa"/>
            <w:tcBorders>
              <w:top w:val="single" w:sz="4" w:space="0" w:color="A6A6A6"/>
              <w:bottom w:val="single" w:sz="4" w:space="0" w:color="A6A6A6"/>
            </w:tcBorders>
            <w:shd w:val="clear" w:color="auto" w:fill="auto"/>
          </w:tcPr>
          <w:p w14:paraId="0BE27777" w14:textId="77777777" w:rsidR="004D6123" w:rsidRPr="00E0176B" w:rsidRDefault="004D6123" w:rsidP="00E0176B">
            <w:pPr>
              <w:pStyle w:val="TableText"/>
              <w:spacing w:before="60" w:after="60"/>
              <w:jc w:val="center"/>
              <w:rPr>
                <w:sz w:val="18"/>
                <w:szCs w:val="18"/>
              </w:rPr>
            </w:pPr>
            <w:r w:rsidRPr="00E0176B">
              <w:rPr>
                <w:sz w:val="18"/>
                <w:szCs w:val="18"/>
              </w:rPr>
              <w:t>89.0%</w:t>
            </w:r>
          </w:p>
        </w:tc>
        <w:tc>
          <w:tcPr>
            <w:tcW w:w="600" w:type="dxa"/>
            <w:tcBorders>
              <w:top w:val="single" w:sz="4" w:space="0" w:color="A6A6A6"/>
              <w:bottom w:val="single" w:sz="4" w:space="0" w:color="A6A6A6"/>
            </w:tcBorders>
            <w:shd w:val="clear" w:color="auto" w:fill="auto"/>
          </w:tcPr>
          <w:p w14:paraId="0A0DBDF1" w14:textId="77777777" w:rsidR="004D6123" w:rsidRPr="00E0176B" w:rsidRDefault="004D6123" w:rsidP="00E0176B">
            <w:pPr>
              <w:pStyle w:val="TableText"/>
              <w:spacing w:before="60" w:after="60"/>
              <w:jc w:val="center"/>
              <w:rPr>
                <w:sz w:val="18"/>
                <w:szCs w:val="18"/>
              </w:rPr>
            </w:pPr>
            <w:r w:rsidRPr="00E0176B">
              <w:rPr>
                <w:sz w:val="18"/>
                <w:szCs w:val="18"/>
              </w:rPr>
              <w:t>89.8%</w:t>
            </w:r>
          </w:p>
        </w:tc>
        <w:tc>
          <w:tcPr>
            <w:tcW w:w="600" w:type="dxa"/>
            <w:tcBorders>
              <w:top w:val="single" w:sz="4" w:space="0" w:color="A6A6A6"/>
              <w:bottom w:val="single" w:sz="4" w:space="0" w:color="A6A6A6"/>
            </w:tcBorders>
            <w:shd w:val="clear" w:color="auto" w:fill="auto"/>
          </w:tcPr>
          <w:p w14:paraId="4C3C7262"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00" w:type="dxa"/>
            <w:tcBorders>
              <w:top w:val="single" w:sz="4" w:space="0" w:color="A6A6A6"/>
              <w:bottom w:val="single" w:sz="4" w:space="0" w:color="A6A6A6"/>
            </w:tcBorders>
            <w:shd w:val="clear" w:color="auto" w:fill="auto"/>
          </w:tcPr>
          <w:p w14:paraId="45FCFD68" w14:textId="77777777" w:rsidR="004D6123" w:rsidRPr="00E0176B" w:rsidRDefault="004D6123" w:rsidP="00E0176B">
            <w:pPr>
              <w:pStyle w:val="TableText"/>
              <w:spacing w:before="60" w:after="60"/>
              <w:jc w:val="center"/>
              <w:rPr>
                <w:sz w:val="18"/>
                <w:szCs w:val="18"/>
              </w:rPr>
            </w:pPr>
            <w:r w:rsidRPr="00E0176B">
              <w:rPr>
                <w:sz w:val="18"/>
                <w:szCs w:val="18"/>
              </w:rPr>
              <w:t>90.3%</w:t>
            </w:r>
          </w:p>
        </w:tc>
      </w:tr>
      <w:tr w:rsidR="00141BE9" w:rsidRPr="00715FD3" w14:paraId="494D3A3B" w14:textId="77777777" w:rsidTr="00E0176B">
        <w:trPr>
          <w:cantSplit/>
        </w:trPr>
        <w:tc>
          <w:tcPr>
            <w:tcW w:w="1701" w:type="dxa"/>
            <w:tcBorders>
              <w:top w:val="single" w:sz="4" w:space="0" w:color="A6A6A6"/>
            </w:tcBorders>
            <w:shd w:val="clear" w:color="auto" w:fill="auto"/>
          </w:tcPr>
          <w:p w14:paraId="2A0E210E" w14:textId="77777777" w:rsidR="004D6123" w:rsidRPr="00E0176B" w:rsidRDefault="004D6123" w:rsidP="00E0176B">
            <w:pPr>
              <w:pStyle w:val="TableText"/>
              <w:spacing w:before="60" w:after="60"/>
              <w:rPr>
                <w:sz w:val="18"/>
                <w:szCs w:val="18"/>
              </w:rPr>
            </w:pPr>
            <w:r w:rsidRPr="00E0176B">
              <w:rPr>
                <w:sz w:val="18"/>
                <w:szCs w:val="18"/>
              </w:rPr>
              <w:t>Target</w:t>
            </w:r>
          </w:p>
        </w:tc>
        <w:tc>
          <w:tcPr>
            <w:tcW w:w="599" w:type="dxa"/>
            <w:tcBorders>
              <w:top w:val="single" w:sz="4" w:space="0" w:color="A6A6A6"/>
            </w:tcBorders>
            <w:shd w:val="clear" w:color="auto" w:fill="auto"/>
          </w:tcPr>
          <w:p w14:paraId="7B16EFC6"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00" w:type="dxa"/>
            <w:tcBorders>
              <w:top w:val="single" w:sz="4" w:space="0" w:color="A6A6A6"/>
            </w:tcBorders>
            <w:shd w:val="clear" w:color="auto" w:fill="auto"/>
          </w:tcPr>
          <w:p w14:paraId="39F96907"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00" w:type="dxa"/>
            <w:tcBorders>
              <w:top w:val="single" w:sz="4" w:space="0" w:color="A6A6A6"/>
            </w:tcBorders>
            <w:shd w:val="clear" w:color="auto" w:fill="auto"/>
          </w:tcPr>
          <w:p w14:paraId="303F132D"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00" w:type="dxa"/>
            <w:tcBorders>
              <w:top w:val="single" w:sz="4" w:space="0" w:color="A6A6A6"/>
            </w:tcBorders>
            <w:shd w:val="clear" w:color="auto" w:fill="auto"/>
          </w:tcPr>
          <w:p w14:paraId="7ECF72D2"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599" w:type="dxa"/>
            <w:tcBorders>
              <w:top w:val="single" w:sz="4" w:space="0" w:color="A6A6A6"/>
            </w:tcBorders>
            <w:shd w:val="clear" w:color="auto" w:fill="auto"/>
          </w:tcPr>
          <w:p w14:paraId="7774DB72"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00" w:type="dxa"/>
            <w:tcBorders>
              <w:top w:val="single" w:sz="4" w:space="0" w:color="A6A6A6"/>
            </w:tcBorders>
            <w:shd w:val="clear" w:color="auto" w:fill="auto"/>
          </w:tcPr>
          <w:p w14:paraId="591399AD"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00" w:type="dxa"/>
            <w:tcBorders>
              <w:top w:val="single" w:sz="4" w:space="0" w:color="A6A6A6"/>
            </w:tcBorders>
            <w:shd w:val="clear" w:color="auto" w:fill="auto"/>
          </w:tcPr>
          <w:p w14:paraId="5FFB6606"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00" w:type="dxa"/>
            <w:tcBorders>
              <w:top w:val="single" w:sz="4" w:space="0" w:color="A6A6A6"/>
            </w:tcBorders>
            <w:shd w:val="clear" w:color="auto" w:fill="auto"/>
          </w:tcPr>
          <w:p w14:paraId="4A85EEC3"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599" w:type="dxa"/>
            <w:tcBorders>
              <w:top w:val="single" w:sz="4" w:space="0" w:color="A6A6A6"/>
            </w:tcBorders>
            <w:shd w:val="clear" w:color="auto" w:fill="auto"/>
          </w:tcPr>
          <w:p w14:paraId="0F258EFA"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00" w:type="dxa"/>
            <w:tcBorders>
              <w:top w:val="single" w:sz="4" w:space="0" w:color="A6A6A6"/>
            </w:tcBorders>
            <w:shd w:val="clear" w:color="auto" w:fill="auto"/>
          </w:tcPr>
          <w:p w14:paraId="2EEAC205"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00" w:type="dxa"/>
            <w:tcBorders>
              <w:top w:val="single" w:sz="4" w:space="0" w:color="A6A6A6"/>
            </w:tcBorders>
            <w:shd w:val="clear" w:color="auto" w:fill="auto"/>
          </w:tcPr>
          <w:p w14:paraId="7F22124E"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00" w:type="dxa"/>
            <w:tcBorders>
              <w:top w:val="single" w:sz="4" w:space="0" w:color="A6A6A6"/>
            </w:tcBorders>
            <w:shd w:val="clear" w:color="auto" w:fill="auto"/>
          </w:tcPr>
          <w:p w14:paraId="59252808"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00" w:type="dxa"/>
            <w:tcBorders>
              <w:top w:val="single" w:sz="4" w:space="0" w:color="A6A6A6"/>
            </w:tcBorders>
            <w:shd w:val="clear" w:color="auto" w:fill="auto"/>
          </w:tcPr>
          <w:p w14:paraId="017D91C1" w14:textId="77777777" w:rsidR="004D6123" w:rsidRPr="00E0176B" w:rsidRDefault="004D6123" w:rsidP="00E0176B">
            <w:pPr>
              <w:pStyle w:val="TableText"/>
              <w:spacing w:before="60" w:after="60"/>
              <w:jc w:val="center"/>
              <w:rPr>
                <w:sz w:val="18"/>
                <w:szCs w:val="18"/>
              </w:rPr>
            </w:pPr>
            <w:r w:rsidRPr="00E0176B">
              <w:rPr>
                <w:sz w:val="18"/>
                <w:szCs w:val="18"/>
              </w:rPr>
              <w:t>90.0%</w:t>
            </w:r>
          </w:p>
        </w:tc>
      </w:tr>
    </w:tbl>
    <w:p w14:paraId="32BFCE37" w14:textId="77777777" w:rsidR="00CB6707" w:rsidRDefault="00CB6707" w:rsidP="004D6123">
      <w:pPr>
        <w:rPr>
          <w:noProof/>
          <w:lang w:eastAsia="en-NZ"/>
        </w:rPr>
      </w:pPr>
    </w:p>
    <w:p w14:paraId="0356DEB0" w14:textId="77777777" w:rsidR="00A537ED" w:rsidRDefault="007B378C" w:rsidP="004D6123">
      <w:r>
        <w:t>Figure 24</w:t>
      </w:r>
      <w:r w:rsidRPr="00A119E8">
        <w:t xml:space="preserve"> shows that both </w:t>
      </w:r>
      <w:r>
        <w:t xml:space="preserve">the </w:t>
      </w:r>
      <w:r w:rsidRPr="00A119E8">
        <w:t>Pacific</w:t>
      </w:r>
      <w:r>
        <w:t xml:space="preserve"> population </w:t>
      </w:r>
      <w:r w:rsidRPr="00A119E8">
        <w:t xml:space="preserve">and </w:t>
      </w:r>
      <w:r>
        <w:t xml:space="preserve">the </w:t>
      </w:r>
      <w:r w:rsidRPr="00A119E8">
        <w:t xml:space="preserve">total New Zealand population </w:t>
      </w:r>
      <w:r>
        <w:t>have achieved this target</w:t>
      </w:r>
      <w:r w:rsidRPr="00A119E8">
        <w:t>.</w:t>
      </w:r>
    </w:p>
    <w:p w14:paraId="36A9BD16" w14:textId="77777777" w:rsidR="007B378C" w:rsidRPr="00A119E8" w:rsidRDefault="007B378C" w:rsidP="007B378C"/>
    <w:p w14:paraId="28C7C2D8" w14:textId="77777777" w:rsidR="007B378C" w:rsidRPr="00A119E8" w:rsidRDefault="007B378C" w:rsidP="007B378C">
      <w:pPr>
        <w:pStyle w:val="Figure"/>
      </w:pPr>
      <w:bookmarkStart w:id="172" w:name="_Toc428368080"/>
      <w:bookmarkStart w:id="173" w:name="_Toc428370458"/>
      <w:bookmarkStart w:id="174" w:name="_Toc445801463"/>
      <w:bookmarkStart w:id="175" w:name="_Toc447527162"/>
      <w:bookmarkStart w:id="176" w:name="_Toc458409444"/>
      <w:r w:rsidRPr="00A119E8">
        <w:lastRenderedPageBreak/>
        <w:t xml:space="preserve">Figure </w:t>
      </w:r>
      <w:r>
        <w:t>25</w:t>
      </w:r>
      <w:r w:rsidRPr="00A119E8">
        <w:t>: Percentage of eligible adults who had cardiovascular risk assessed, Pacific peoples, by priority DHBs, 2013–201</w:t>
      </w:r>
      <w:bookmarkEnd w:id="172"/>
      <w:bookmarkEnd w:id="173"/>
      <w:bookmarkEnd w:id="174"/>
      <w:bookmarkEnd w:id="175"/>
      <w:r>
        <w:t>6</w:t>
      </w:r>
      <w:bookmarkEnd w:id="176"/>
    </w:p>
    <w:p w14:paraId="128AA7BF" w14:textId="1120ABD2" w:rsidR="007B378C" w:rsidRDefault="00D37E34" w:rsidP="00022816">
      <w:pPr>
        <w:rPr>
          <w:noProof/>
          <w:lang w:eastAsia="en-NZ"/>
        </w:rPr>
      </w:pPr>
      <w:r>
        <w:rPr>
          <w:noProof/>
          <w:lang w:eastAsia="en-NZ"/>
        </w:rPr>
        <w:drawing>
          <wp:inline distT="0" distB="0" distL="0" distR="0" wp14:anchorId="0242AD4B" wp14:editId="52FEB989">
            <wp:extent cx="5731510" cy="3738742"/>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3738742"/>
                    </a:xfrm>
                    <a:prstGeom prst="rect">
                      <a:avLst/>
                    </a:prstGeom>
                    <a:noFill/>
                  </pic:spPr>
                </pic:pic>
              </a:graphicData>
            </a:graphic>
          </wp:inline>
        </w:drawing>
      </w:r>
    </w:p>
    <w:tbl>
      <w:tblPr>
        <w:tblW w:w="9356"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993"/>
        <w:gridCol w:w="643"/>
        <w:gridCol w:w="643"/>
        <w:gridCol w:w="643"/>
        <w:gridCol w:w="644"/>
        <w:gridCol w:w="643"/>
        <w:gridCol w:w="643"/>
        <w:gridCol w:w="644"/>
        <w:gridCol w:w="643"/>
        <w:gridCol w:w="643"/>
        <w:gridCol w:w="644"/>
        <w:gridCol w:w="643"/>
        <w:gridCol w:w="643"/>
        <w:gridCol w:w="644"/>
      </w:tblGrid>
      <w:tr w:rsidR="00141BE9" w:rsidRPr="00F854BA" w14:paraId="2F2D902F" w14:textId="77777777" w:rsidTr="00633DDA">
        <w:trPr>
          <w:cantSplit/>
        </w:trPr>
        <w:tc>
          <w:tcPr>
            <w:tcW w:w="993" w:type="dxa"/>
            <w:tcBorders>
              <w:top w:val="single" w:sz="4" w:space="0" w:color="auto"/>
              <w:bottom w:val="single" w:sz="4" w:space="0" w:color="auto"/>
            </w:tcBorders>
            <w:shd w:val="clear" w:color="auto" w:fill="auto"/>
          </w:tcPr>
          <w:p w14:paraId="6C52049B" w14:textId="77777777" w:rsidR="004D6123" w:rsidRPr="00E0176B" w:rsidRDefault="004D6123" w:rsidP="00E0176B">
            <w:pPr>
              <w:pStyle w:val="TableText"/>
              <w:spacing w:before="60" w:after="60"/>
              <w:rPr>
                <w:sz w:val="18"/>
                <w:szCs w:val="18"/>
              </w:rPr>
            </w:pPr>
          </w:p>
        </w:tc>
        <w:tc>
          <w:tcPr>
            <w:tcW w:w="643" w:type="dxa"/>
            <w:tcBorders>
              <w:top w:val="single" w:sz="4" w:space="0" w:color="auto"/>
              <w:bottom w:val="single" w:sz="4" w:space="0" w:color="auto"/>
            </w:tcBorders>
            <w:shd w:val="clear" w:color="auto" w:fill="auto"/>
          </w:tcPr>
          <w:p w14:paraId="21878D52" w14:textId="77777777" w:rsidR="004D6123" w:rsidRPr="00E0176B" w:rsidRDefault="004D6123" w:rsidP="00E0176B">
            <w:pPr>
              <w:pStyle w:val="TableText"/>
              <w:spacing w:before="60" w:after="60"/>
              <w:jc w:val="center"/>
              <w:rPr>
                <w:b/>
                <w:sz w:val="18"/>
                <w:szCs w:val="18"/>
              </w:rPr>
            </w:pPr>
            <w:r w:rsidRPr="00E0176B">
              <w:rPr>
                <w:b/>
                <w:sz w:val="18"/>
                <w:szCs w:val="18"/>
              </w:rPr>
              <w:t>Mar 2013</w:t>
            </w:r>
          </w:p>
        </w:tc>
        <w:tc>
          <w:tcPr>
            <w:tcW w:w="643" w:type="dxa"/>
            <w:tcBorders>
              <w:top w:val="single" w:sz="4" w:space="0" w:color="auto"/>
              <w:bottom w:val="single" w:sz="4" w:space="0" w:color="auto"/>
            </w:tcBorders>
            <w:shd w:val="clear" w:color="auto" w:fill="auto"/>
          </w:tcPr>
          <w:p w14:paraId="6845428D" w14:textId="77777777" w:rsidR="004D6123" w:rsidRPr="00E0176B" w:rsidRDefault="004D6123" w:rsidP="00E0176B">
            <w:pPr>
              <w:pStyle w:val="TableText"/>
              <w:spacing w:before="60" w:after="60"/>
              <w:jc w:val="center"/>
              <w:rPr>
                <w:b/>
                <w:sz w:val="18"/>
                <w:szCs w:val="18"/>
              </w:rPr>
            </w:pPr>
            <w:r w:rsidRPr="00E0176B">
              <w:rPr>
                <w:b/>
                <w:sz w:val="18"/>
                <w:szCs w:val="18"/>
              </w:rPr>
              <w:t>Jun 2013</w:t>
            </w:r>
          </w:p>
        </w:tc>
        <w:tc>
          <w:tcPr>
            <w:tcW w:w="643" w:type="dxa"/>
            <w:tcBorders>
              <w:top w:val="single" w:sz="4" w:space="0" w:color="auto"/>
              <w:bottom w:val="single" w:sz="4" w:space="0" w:color="auto"/>
            </w:tcBorders>
            <w:shd w:val="clear" w:color="auto" w:fill="auto"/>
          </w:tcPr>
          <w:p w14:paraId="44170B2A" w14:textId="77777777" w:rsidR="004D6123" w:rsidRPr="00E0176B" w:rsidRDefault="004D6123" w:rsidP="00E0176B">
            <w:pPr>
              <w:pStyle w:val="TableText"/>
              <w:spacing w:before="60" w:after="60"/>
              <w:jc w:val="center"/>
              <w:rPr>
                <w:b/>
                <w:sz w:val="18"/>
                <w:szCs w:val="18"/>
              </w:rPr>
            </w:pPr>
            <w:r w:rsidRPr="00E0176B">
              <w:rPr>
                <w:b/>
                <w:sz w:val="18"/>
                <w:szCs w:val="18"/>
              </w:rPr>
              <w:t>Sep 2013</w:t>
            </w:r>
          </w:p>
        </w:tc>
        <w:tc>
          <w:tcPr>
            <w:tcW w:w="644" w:type="dxa"/>
            <w:tcBorders>
              <w:top w:val="single" w:sz="4" w:space="0" w:color="auto"/>
              <w:bottom w:val="single" w:sz="4" w:space="0" w:color="auto"/>
            </w:tcBorders>
            <w:shd w:val="clear" w:color="auto" w:fill="auto"/>
          </w:tcPr>
          <w:p w14:paraId="43143255" w14:textId="77777777" w:rsidR="004D6123" w:rsidRPr="00E0176B" w:rsidRDefault="004D6123" w:rsidP="00E0176B">
            <w:pPr>
              <w:pStyle w:val="TableText"/>
              <w:spacing w:before="60" w:after="60"/>
              <w:jc w:val="center"/>
              <w:rPr>
                <w:b/>
                <w:sz w:val="18"/>
                <w:szCs w:val="18"/>
              </w:rPr>
            </w:pPr>
            <w:r w:rsidRPr="00E0176B">
              <w:rPr>
                <w:b/>
                <w:sz w:val="18"/>
                <w:szCs w:val="18"/>
              </w:rPr>
              <w:t>Dec 2013</w:t>
            </w:r>
          </w:p>
        </w:tc>
        <w:tc>
          <w:tcPr>
            <w:tcW w:w="643" w:type="dxa"/>
            <w:tcBorders>
              <w:top w:val="single" w:sz="4" w:space="0" w:color="auto"/>
              <w:bottom w:val="single" w:sz="4" w:space="0" w:color="auto"/>
            </w:tcBorders>
            <w:shd w:val="clear" w:color="auto" w:fill="auto"/>
          </w:tcPr>
          <w:p w14:paraId="78DBCC2E" w14:textId="77777777" w:rsidR="004D6123" w:rsidRPr="00E0176B" w:rsidRDefault="004D6123" w:rsidP="00E0176B">
            <w:pPr>
              <w:pStyle w:val="TableText"/>
              <w:spacing w:before="60" w:after="60"/>
              <w:jc w:val="center"/>
              <w:rPr>
                <w:b/>
                <w:sz w:val="18"/>
                <w:szCs w:val="18"/>
              </w:rPr>
            </w:pPr>
            <w:r w:rsidRPr="00E0176B">
              <w:rPr>
                <w:b/>
                <w:sz w:val="18"/>
                <w:szCs w:val="18"/>
              </w:rPr>
              <w:t>Mar 2014</w:t>
            </w:r>
          </w:p>
        </w:tc>
        <w:tc>
          <w:tcPr>
            <w:tcW w:w="643" w:type="dxa"/>
            <w:tcBorders>
              <w:top w:val="single" w:sz="4" w:space="0" w:color="auto"/>
              <w:bottom w:val="single" w:sz="4" w:space="0" w:color="auto"/>
            </w:tcBorders>
            <w:shd w:val="clear" w:color="auto" w:fill="auto"/>
          </w:tcPr>
          <w:p w14:paraId="2334F0BB" w14:textId="77777777" w:rsidR="004D6123" w:rsidRPr="00E0176B" w:rsidRDefault="004D6123" w:rsidP="00E0176B">
            <w:pPr>
              <w:pStyle w:val="TableText"/>
              <w:spacing w:before="60" w:after="60"/>
              <w:jc w:val="center"/>
              <w:rPr>
                <w:b/>
                <w:sz w:val="18"/>
                <w:szCs w:val="18"/>
              </w:rPr>
            </w:pPr>
            <w:r w:rsidRPr="00E0176B">
              <w:rPr>
                <w:b/>
                <w:sz w:val="18"/>
                <w:szCs w:val="18"/>
              </w:rPr>
              <w:t>Jun 2014</w:t>
            </w:r>
          </w:p>
        </w:tc>
        <w:tc>
          <w:tcPr>
            <w:tcW w:w="644" w:type="dxa"/>
            <w:tcBorders>
              <w:top w:val="single" w:sz="4" w:space="0" w:color="auto"/>
              <w:bottom w:val="single" w:sz="4" w:space="0" w:color="auto"/>
            </w:tcBorders>
            <w:shd w:val="clear" w:color="auto" w:fill="auto"/>
          </w:tcPr>
          <w:p w14:paraId="4103FEB0" w14:textId="77777777" w:rsidR="004D6123" w:rsidRPr="00E0176B" w:rsidRDefault="004D6123" w:rsidP="00E0176B">
            <w:pPr>
              <w:pStyle w:val="TableText"/>
              <w:spacing w:before="60" w:after="60"/>
              <w:jc w:val="center"/>
              <w:rPr>
                <w:b/>
                <w:sz w:val="18"/>
                <w:szCs w:val="18"/>
              </w:rPr>
            </w:pPr>
            <w:r w:rsidRPr="00E0176B">
              <w:rPr>
                <w:b/>
                <w:sz w:val="18"/>
                <w:szCs w:val="18"/>
              </w:rPr>
              <w:t>Sep 2014</w:t>
            </w:r>
          </w:p>
        </w:tc>
        <w:tc>
          <w:tcPr>
            <w:tcW w:w="643" w:type="dxa"/>
            <w:tcBorders>
              <w:top w:val="single" w:sz="4" w:space="0" w:color="auto"/>
              <w:bottom w:val="single" w:sz="4" w:space="0" w:color="auto"/>
            </w:tcBorders>
            <w:shd w:val="clear" w:color="auto" w:fill="auto"/>
          </w:tcPr>
          <w:p w14:paraId="514E8E16" w14:textId="77777777" w:rsidR="004D6123" w:rsidRPr="00E0176B" w:rsidRDefault="004D6123" w:rsidP="00E0176B">
            <w:pPr>
              <w:pStyle w:val="TableText"/>
              <w:spacing w:before="60" w:after="60"/>
              <w:jc w:val="center"/>
              <w:rPr>
                <w:b/>
                <w:sz w:val="18"/>
                <w:szCs w:val="18"/>
              </w:rPr>
            </w:pPr>
            <w:r w:rsidRPr="00E0176B">
              <w:rPr>
                <w:b/>
                <w:sz w:val="18"/>
                <w:szCs w:val="18"/>
              </w:rPr>
              <w:t>Dec 2014</w:t>
            </w:r>
          </w:p>
        </w:tc>
        <w:tc>
          <w:tcPr>
            <w:tcW w:w="643" w:type="dxa"/>
            <w:tcBorders>
              <w:top w:val="single" w:sz="4" w:space="0" w:color="auto"/>
              <w:bottom w:val="single" w:sz="4" w:space="0" w:color="auto"/>
            </w:tcBorders>
            <w:shd w:val="clear" w:color="auto" w:fill="auto"/>
          </w:tcPr>
          <w:p w14:paraId="4DADCE43" w14:textId="77777777" w:rsidR="004D6123" w:rsidRPr="00E0176B" w:rsidRDefault="004D6123" w:rsidP="00E0176B">
            <w:pPr>
              <w:pStyle w:val="TableText"/>
              <w:spacing w:before="60" w:after="60"/>
              <w:jc w:val="center"/>
              <w:rPr>
                <w:b/>
                <w:sz w:val="18"/>
                <w:szCs w:val="18"/>
              </w:rPr>
            </w:pPr>
            <w:r w:rsidRPr="00E0176B">
              <w:rPr>
                <w:b/>
                <w:sz w:val="18"/>
                <w:szCs w:val="18"/>
              </w:rPr>
              <w:t>Mar 2015</w:t>
            </w:r>
          </w:p>
        </w:tc>
        <w:tc>
          <w:tcPr>
            <w:tcW w:w="644" w:type="dxa"/>
            <w:tcBorders>
              <w:top w:val="single" w:sz="4" w:space="0" w:color="auto"/>
              <w:bottom w:val="single" w:sz="4" w:space="0" w:color="auto"/>
            </w:tcBorders>
            <w:shd w:val="clear" w:color="auto" w:fill="auto"/>
          </w:tcPr>
          <w:p w14:paraId="1FCECC3D" w14:textId="77777777" w:rsidR="004D6123" w:rsidRPr="00E0176B" w:rsidRDefault="004D6123" w:rsidP="00E0176B">
            <w:pPr>
              <w:pStyle w:val="TableText"/>
              <w:spacing w:before="60" w:after="60"/>
              <w:jc w:val="center"/>
              <w:rPr>
                <w:b/>
                <w:sz w:val="18"/>
                <w:szCs w:val="18"/>
              </w:rPr>
            </w:pPr>
            <w:r w:rsidRPr="00E0176B">
              <w:rPr>
                <w:b/>
                <w:sz w:val="18"/>
                <w:szCs w:val="18"/>
              </w:rPr>
              <w:t>Jun 2015</w:t>
            </w:r>
          </w:p>
        </w:tc>
        <w:tc>
          <w:tcPr>
            <w:tcW w:w="643" w:type="dxa"/>
            <w:tcBorders>
              <w:top w:val="single" w:sz="4" w:space="0" w:color="auto"/>
              <w:bottom w:val="single" w:sz="4" w:space="0" w:color="auto"/>
            </w:tcBorders>
            <w:shd w:val="clear" w:color="auto" w:fill="auto"/>
          </w:tcPr>
          <w:p w14:paraId="5B7E0937" w14:textId="77777777" w:rsidR="004D6123" w:rsidRPr="00E0176B" w:rsidRDefault="004D6123" w:rsidP="00E0176B">
            <w:pPr>
              <w:pStyle w:val="TableText"/>
              <w:spacing w:before="60" w:after="60"/>
              <w:jc w:val="center"/>
              <w:rPr>
                <w:b/>
                <w:sz w:val="18"/>
                <w:szCs w:val="18"/>
              </w:rPr>
            </w:pPr>
            <w:r w:rsidRPr="00E0176B">
              <w:rPr>
                <w:b/>
                <w:sz w:val="18"/>
                <w:szCs w:val="18"/>
              </w:rPr>
              <w:t>Sep 2015</w:t>
            </w:r>
          </w:p>
        </w:tc>
        <w:tc>
          <w:tcPr>
            <w:tcW w:w="643" w:type="dxa"/>
            <w:tcBorders>
              <w:top w:val="single" w:sz="4" w:space="0" w:color="auto"/>
              <w:bottom w:val="single" w:sz="4" w:space="0" w:color="auto"/>
            </w:tcBorders>
            <w:shd w:val="clear" w:color="auto" w:fill="auto"/>
          </w:tcPr>
          <w:p w14:paraId="0D3460A5" w14:textId="77777777" w:rsidR="004D6123" w:rsidRPr="00E0176B" w:rsidRDefault="004D6123" w:rsidP="00E0176B">
            <w:pPr>
              <w:pStyle w:val="TableText"/>
              <w:spacing w:before="60" w:after="60"/>
              <w:jc w:val="center"/>
              <w:rPr>
                <w:b/>
                <w:sz w:val="18"/>
                <w:szCs w:val="18"/>
              </w:rPr>
            </w:pPr>
            <w:r w:rsidRPr="00E0176B">
              <w:rPr>
                <w:b/>
                <w:sz w:val="18"/>
                <w:szCs w:val="18"/>
              </w:rPr>
              <w:t>Dec 2015</w:t>
            </w:r>
          </w:p>
        </w:tc>
        <w:tc>
          <w:tcPr>
            <w:tcW w:w="644" w:type="dxa"/>
            <w:tcBorders>
              <w:top w:val="single" w:sz="4" w:space="0" w:color="auto"/>
              <w:bottom w:val="single" w:sz="4" w:space="0" w:color="auto"/>
            </w:tcBorders>
            <w:shd w:val="clear" w:color="auto" w:fill="auto"/>
          </w:tcPr>
          <w:p w14:paraId="2D6C4F5E" w14:textId="77777777" w:rsidR="004D6123" w:rsidRPr="00E0176B" w:rsidRDefault="004D6123" w:rsidP="00E0176B">
            <w:pPr>
              <w:pStyle w:val="TableText"/>
              <w:spacing w:before="60" w:after="60"/>
              <w:jc w:val="center"/>
              <w:rPr>
                <w:b/>
                <w:sz w:val="18"/>
                <w:szCs w:val="18"/>
              </w:rPr>
            </w:pPr>
            <w:r w:rsidRPr="00E0176B">
              <w:rPr>
                <w:b/>
                <w:sz w:val="18"/>
                <w:szCs w:val="18"/>
              </w:rPr>
              <w:t>Mar 2016</w:t>
            </w:r>
          </w:p>
        </w:tc>
      </w:tr>
      <w:tr w:rsidR="00141BE9" w:rsidRPr="00F854BA" w14:paraId="577270B0" w14:textId="77777777" w:rsidTr="00E0176B">
        <w:trPr>
          <w:cantSplit/>
          <w:trHeight w:val="534"/>
        </w:trPr>
        <w:tc>
          <w:tcPr>
            <w:tcW w:w="993" w:type="dxa"/>
            <w:tcBorders>
              <w:top w:val="single" w:sz="4" w:space="0" w:color="auto"/>
              <w:bottom w:val="single" w:sz="4" w:space="0" w:color="A6A6A6"/>
            </w:tcBorders>
            <w:shd w:val="clear" w:color="auto" w:fill="auto"/>
            <w:vAlign w:val="center"/>
          </w:tcPr>
          <w:p w14:paraId="0201160C" w14:textId="77777777" w:rsidR="004D6123" w:rsidRPr="00E0176B" w:rsidRDefault="004D6123" w:rsidP="00E0176B">
            <w:pPr>
              <w:pStyle w:val="TableText"/>
              <w:spacing w:before="60" w:after="60"/>
              <w:rPr>
                <w:sz w:val="18"/>
                <w:szCs w:val="18"/>
              </w:rPr>
            </w:pPr>
            <w:r w:rsidRPr="00E0176B">
              <w:rPr>
                <w:sz w:val="18"/>
                <w:szCs w:val="18"/>
              </w:rPr>
              <w:t>Auckland</w:t>
            </w:r>
          </w:p>
        </w:tc>
        <w:tc>
          <w:tcPr>
            <w:tcW w:w="643" w:type="dxa"/>
            <w:tcBorders>
              <w:top w:val="single" w:sz="4" w:space="0" w:color="auto"/>
              <w:bottom w:val="single" w:sz="4" w:space="0" w:color="A6A6A6"/>
            </w:tcBorders>
            <w:shd w:val="clear" w:color="auto" w:fill="auto"/>
            <w:vAlign w:val="center"/>
          </w:tcPr>
          <w:p w14:paraId="7EB77BF5" w14:textId="77777777" w:rsidR="004D6123" w:rsidRPr="00E0176B" w:rsidRDefault="004D6123" w:rsidP="00E0176B">
            <w:pPr>
              <w:pStyle w:val="TableText"/>
              <w:spacing w:before="60" w:after="60"/>
              <w:jc w:val="center"/>
              <w:rPr>
                <w:sz w:val="18"/>
                <w:szCs w:val="18"/>
              </w:rPr>
            </w:pPr>
            <w:r w:rsidRPr="00E0176B">
              <w:rPr>
                <w:sz w:val="18"/>
                <w:szCs w:val="18"/>
              </w:rPr>
              <w:t>77.2%</w:t>
            </w:r>
          </w:p>
        </w:tc>
        <w:tc>
          <w:tcPr>
            <w:tcW w:w="643" w:type="dxa"/>
            <w:tcBorders>
              <w:top w:val="single" w:sz="4" w:space="0" w:color="auto"/>
              <w:bottom w:val="single" w:sz="4" w:space="0" w:color="A6A6A6"/>
            </w:tcBorders>
            <w:shd w:val="clear" w:color="auto" w:fill="auto"/>
            <w:vAlign w:val="center"/>
          </w:tcPr>
          <w:p w14:paraId="601B6FA6" w14:textId="77777777" w:rsidR="004D6123" w:rsidRPr="00E0176B" w:rsidRDefault="004D6123" w:rsidP="00E0176B">
            <w:pPr>
              <w:pStyle w:val="TableText"/>
              <w:spacing w:before="60" w:after="60"/>
              <w:jc w:val="center"/>
              <w:rPr>
                <w:sz w:val="18"/>
                <w:szCs w:val="18"/>
              </w:rPr>
            </w:pPr>
            <w:r w:rsidRPr="00E0176B">
              <w:rPr>
                <w:sz w:val="18"/>
                <w:szCs w:val="18"/>
              </w:rPr>
              <w:t>86.6%</w:t>
            </w:r>
          </w:p>
        </w:tc>
        <w:tc>
          <w:tcPr>
            <w:tcW w:w="643" w:type="dxa"/>
            <w:tcBorders>
              <w:top w:val="single" w:sz="4" w:space="0" w:color="auto"/>
              <w:bottom w:val="single" w:sz="4" w:space="0" w:color="A6A6A6"/>
            </w:tcBorders>
            <w:shd w:val="clear" w:color="auto" w:fill="auto"/>
            <w:vAlign w:val="center"/>
          </w:tcPr>
          <w:p w14:paraId="179717A3" w14:textId="77777777" w:rsidR="004D6123" w:rsidRPr="00E0176B" w:rsidRDefault="004D6123" w:rsidP="00E0176B">
            <w:pPr>
              <w:pStyle w:val="TableText"/>
              <w:spacing w:before="60" w:after="60"/>
              <w:jc w:val="center"/>
              <w:rPr>
                <w:sz w:val="18"/>
                <w:szCs w:val="18"/>
              </w:rPr>
            </w:pPr>
            <w:r w:rsidRPr="00E0176B">
              <w:rPr>
                <w:sz w:val="18"/>
                <w:szCs w:val="18"/>
              </w:rPr>
              <w:t>82.3%</w:t>
            </w:r>
          </w:p>
        </w:tc>
        <w:tc>
          <w:tcPr>
            <w:tcW w:w="644" w:type="dxa"/>
            <w:tcBorders>
              <w:top w:val="single" w:sz="4" w:space="0" w:color="auto"/>
              <w:bottom w:val="single" w:sz="4" w:space="0" w:color="A6A6A6"/>
            </w:tcBorders>
            <w:shd w:val="clear" w:color="auto" w:fill="auto"/>
            <w:vAlign w:val="center"/>
          </w:tcPr>
          <w:p w14:paraId="1A728403" w14:textId="77777777" w:rsidR="004D6123" w:rsidRPr="00E0176B" w:rsidRDefault="004D6123" w:rsidP="00E0176B">
            <w:pPr>
              <w:pStyle w:val="TableText"/>
              <w:spacing w:before="60" w:after="60"/>
              <w:jc w:val="center"/>
              <w:rPr>
                <w:sz w:val="18"/>
                <w:szCs w:val="18"/>
              </w:rPr>
            </w:pPr>
            <w:r w:rsidRPr="00E0176B">
              <w:rPr>
                <w:sz w:val="18"/>
                <w:szCs w:val="18"/>
              </w:rPr>
              <w:t>85.5%</w:t>
            </w:r>
          </w:p>
        </w:tc>
        <w:tc>
          <w:tcPr>
            <w:tcW w:w="643" w:type="dxa"/>
            <w:tcBorders>
              <w:top w:val="single" w:sz="4" w:space="0" w:color="auto"/>
              <w:bottom w:val="single" w:sz="4" w:space="0" w:color="A6A6A6"/>
            </w:tcBorders>
            <w:shd w:val="clear" w:color="auto" w:fill="auto"/>
            <w:vAlign w:val="center"/>
          </w:tcPr>
          <w:p w14:paraId="363F189E" w14:textId="77777777" w:rsidR="004D6123" w:rsidRPr="00E0176B" w:rsidRDefault="004D6123" w:rsidP="00E0176B">
            <w:pPr>
              <w:pStyle w:val="TableText"/>
              <w:spacing w:before="60" w:after="60"/>
              <w:jc w:val="center"/>
              <w:rPr>
                <w:sz w:val="18"/>
                <w:szCs w:val="18"/>
              </w:rPr>
            </w:pPr>
            <w:r w:rsidRPr="00E0176B">
              <w:rPr>
                <w:sz w:val="18"/>
                <w:szCs w:val="18"/>
              </w:rPr>
              <w:t>90.1%</w:t>
            </w:r>
          </w:p>
        </w:tc>
        <w:tc>
          <w:tcPr>
            <w:tcW w:w="643" w:type="dxa"/>
            <w:tcBorders>
              <w:top w:val="single" w:sz="4" w:space="0" w:color="auto"/>
              <w:bottom w:val="single" w:sz="4" w:space="0" w:color="A6A6A6"/>
            </w:tcBorders>
            <w:shd w:val="clear" w:color="auto" w:fill="auto"/>
            <w:vAlign w:val="center"/>
          </w:tcPr>
          <w:p w14:paraId="2DA041B6" w14:textId="77777777" w:rsidR="004D6123" w:rsidRPr="00E0176B" w:rsidRDefault="004D6123" w:rsidP="00E0176B">
            <w:pPr>
              <w:pStyle w:val="TableText"/>
              <w:spacing w:before="60" w:after="60"/>
              <w:jc w:val="center"/>
              <w:rPr>
                <w:sz w:val="18"/>
                <w:szCs w:val="18"/>
              </w:rPr>
            </w:pPr>
            <w:r w:rsidRPr="00E0176B">
              <w:rPr>
                <w:sz w:val="18"/>
                <w:szCs w:val="18"/>
              </w:rPr>
              <w:t>97.3%</w:t>
            </w:r>
          </w:p>
        </w:tc>
        <w:tc>
          <w:tcPr>
            <w:tcW w:w="644" w:type="dxa"/>
            <w:tcBorders>
              <w:top w:val="single" w:sz="4" w:space="0" w:color="auto"/>
              <w:bottom w:val="single" w:sz="4" w:space="0" w:color="A6A6A6"/>
            </w:tcBorders>
            <w:shd w:val="clear" w:color="auto" w:fill="auto"/>
            <w:vAlign w:val="center"/>
          </w:tcPr>
          <w:p w14:paraId="7805B490" w14:textId="77777777" w:rsidR="004D6123" w:rsidRPr="00E0176B" w:rsidRDefault="004D6123" w:rsidP="00E0176B">
            <w:pPr>
              <w:pStyle w:val="TableText"/>
              <w:spacing w:before="60" w:after="60"/>
              <w:jc w:val="center"/>
              <w:rPr>
                <w:sz w:val="18"/>
                <w:szCs w:val="18"/>
              </w:rPr>
            </w:pPr>
            <w:r w:rsidRPr="00E0176B">
              <w:rPr>
                <w:sz w:val="18"/>
                <w:szCs w:val="18"/>
              </w:rPr>
              <w:t>93.7%</w:t>
            </w:r>
          </w:p>
        </w:tc>
        <w:tc>
          <w:tcPr>
            <w:tcW w:w="643" w:type="dxa"/>
            <w:tcBorders>
              <w:top w:val="single" w:sz="4" w:space="0" w:color="auto"/>
              <w:bottom w:val="single" w:sz="4" w:space="0" w:color="A6A6A6"/>
            </w:tcBorders>
            <w:shd w:val="clear" w:color="auto" w:fill="auto"/>
            <w:vAlign w:val="center"/>
          </w:tcPr>
          <w:p w14:paraId="0DECE32A" w14:textId="77777777" w:rsidR="004D6123" w:rsidRPr="00E0176B" w:rsidRDefault="004D6123" w:rsidP="00E0176B">
            <w:pPr>
              <w:pStyle w:val="TableText"/>
              <w:spacing w:before="60" w:after="60"/>
              <w:jc w:val="center"/>
              <w:rPr>
                <w:sz w:val="18"/>
                <w:szCs w:val="18"/>
              </w:rPr>
            </w:pPr>
            <w:r w:rsidRPr="00E0176B">
              <w:rPr>
                <w:sz w:val="18"/>
                <w:szCs w:val="18"/>
              </w:rPr>
              <w:t>94.0%</w:t>
            </w:r>
          </w:p>
        </w:tc>
        <w:tc>
          <w:tcPr>
            <w:tcW w:w="643" w:type="dxa"/>
            <w:tcBorders>
              <w:top w:val="single" w:sz="4" w:space="0" w:color="auto"/>
              <w:bottom w:val="single" w:sz="4" w:space="0" w:color="A6A6A6"/>
            </w:tcBorders>
            <w:shd w:val="clear" w:color="auto" w:fill="auto"/>
            <w:vAlign w:val="center"/>
          </w:tcPr>
          <w:p w14:paraId="53D376A2"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44" w:type="dxa"/>
            <w:tcBorders>
              <w:top w:val="single" w:sz="4" w:space="0" w:color="auto"/>
              <w:bottom w:val="single" w:sz="4" w:space="0" w:color="A6A6A6"/>
            </w:tcBorders>
            <w:shd w:val="clear" w:color="auto" w:fill="auto"/>
            <w:vAlign w:val="center"/>
          </w:tcPr>
          <w:p w14:paraId="727AFD6A" w14:textId="77777777" w:rsidR="004D6123" w:rsidRPr="00E0176B" w:rsidRDefault="004D6123" w:rsidP="00E0176B">
            <w:pPr>
              <w:pStyle w:val="TableText"/>
              <w:spacing w:before="60" w:after="60"/>
              <w:jc w:val="center"/>
              <w:rPr>
                <w:sz w:val="18"/>
                <w:szCs w:val="18"/>
              </w:rPr>
            </w:pPr>
            <w:r w:rsidRPr="00E0176B">
              <w:rPr>
                <w:sz w:val="18"/>
                <w:szCs w:val="18"/>
              </w:rPr>
              <w:t>90.5%</w:t>
            </w:r>
          </w:p>
        </w:tc>
        <w:tc>
          <w:tcPr>
            <w:tcW w:w="643" w:type="dxa"/>
            <w:tcBorders>
              <w:top w:val="single" w:sz="4" w:space="0" w:color="auto"/>
              <w:bottom w:val="single" w:sz="4" w:space="0" w:color="A6A6A6"/>
            </w:tcBorders>
            <w:shd w:val="clear" w:color="auto" w:fill="auto"/>
            <w:vAlign w:val="center"/>
          </w:tcPr>
          <w:p w14:paraId="7358C02B" w14:textId="77777777" w:rsidR="004D6123" w:rsidRPr="00E0176B" w:rsidRDefault="004D6123" w:rsidP="00E0176B">
            <w:pPr>
              <w:pStyle w:val="TableText"/>
              <w:spacing w:before="60" w:after="60"/>
              <w:jc w:val="center"/>
              <w:rPr>
                <w:sz w:val="18"/>
                <w:szCs w:val="18"/>
              </w:rPr>
            </w:pPr>
            <w:r w:rsidRPr="00E0176B">
              <w:rPr>
                <w:sz w:val="18"/>
                <w:szCs w:val="18"/>
              </w:rPr>
              <w:t>90.3%</w:t>
            </w:r>
          </w:p>
        </w:tc>
        <w:tc>
          <w:tcPr>
            <w:tcW w:w="643" w:type="dxa"/>
            <w:tcBorders>
              <w:top w:val="single" w:sz="4" w:space="0" w:color="auto"/>
              <w:bottom w:val="single" w:sz="4" w:space="0" w:color="A6A6A6"/>
            </w:tcBorders>
            <w:shd w:val="clear" w:color="auto" w:fill="auto"/>
            <w:vAlign w:val="center"/>
          </w:tcPr>
          <w:p w14:paraId="2ED12AC8" w14:textId="77777777" w:rsidR="004D6123" w:rsidRPr="00E0176B" w:rsidRDefault="004D6123" w:rsidP="00E0176B">
            <w:pPr>
              <w:pStyle w:val="TableText"/>
              <w:spacing w:before="60" w:after="60"/>
              <w:jc w:val="center"/>
              <w:rPr>
                <w:sz w:val="18"/>
                <w:szCs w:val="18"/>
              </w:rPr>
            </w:pPr>
            <w:r w:rsidRPr="00E0176B">
              <w:rPr>
                <w:sz w:val="18"/>
                <w:szCs w:val="18"/>
              </w:rPr>
              <w:t>90.8%</w:t>
            </w:r>
          </w:p>
        </w:tc>
        <w:tc>
          <w:tcPr>
            <w:tcW w:w="644" w:type="dxa"/>
            <w:tcBorders>
              <w:top w:val="single" w:sz="4" w:space="0" w:color="auto"/>
              <w:bottom w:val="single" w:sz="4" w:space="0" w:color="A6A6A6"/>
            </w:tcBorders>
            <w:shd w:val="clear" w:color="auto" w:fill="auto"/>
            <w:vAlign w:val="center"/>
          </w:tcPr>
          <w:p w14:paraId="2963098F" w14:textId="77777777" w:rsidR="004D6123" w:rsidRPr="00E0176B" w:rsidRDefault="004D6123" w:rsidP="00E0176B">
            <w:pPr>
              <w:pStyle w:val="TableText"/>
              <w:spacing w:before="60" w:after="60"/>
              <w:jc w:val="center"/>
              <w:rPr>
                <w:sz w:val="18"/>
                <w:szCs w:val="18"/>
              </w:rPr>
            </w:pPr>
            <w:r w:rsidRPr="00E0176B">
              <w:rPr>
                <w:sz w:val="18"/>
                <w:szCs w:val="18"/>
              </w:rPr>
              <w:t>90.6%</w:t>
            </w:r>
          </w:p>
        </w:tc>
      </w:tr>
      <w:tr w:rsidR="00141BE9" w:rsidRPr="00F854BA" w14:paraId="05D055C0"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5C5A038D" w14:textId="77777777" w:rsidR="004D6123" w:rsidRPr="00E0176B" w:rsidRDefault="004D6123" w:rsidP="00E0176B">
            <w:pPr>
              <w:pStyle w:val="TableText"/>
              <w:spacing w:before="60" w:after="60"/>
              <w:rPr>
                <w:sz w:val="18"/>
                <w:szCs w:val="18"/>
              </w:rPr>
            </w:pPr>
            <w:r w:rsidRPr="00E0176B">
              <w:rPr>
                <w:sz w:val="18"/>
                <w:szCs w:val="18"/>
              </w:rPr>
              <w:t>Canterbury</w:t>
            </w:r>
          </w:p>
        </w:tc>
        <w:tc>
          <w:tcPr>
            <w:tcW w:w="643" w:type="dxa"/>
            <w:tcBorders>
              <w:top w:val="single" w:sz="4" w:space="0" w:color="A6A6A6"/>
              <w:bottom w:val="single" w:sz="4" w:space="0" w:color="A6A6A6"/>
            </w:tcBorders>
            <w:shd w:val="clear" w:color="auto" w:fill="auto"/>
            <w:vAlign w:val="center"/>
          </w:tcPr>
          <w:p w14:paraId="04471C7B" w14:textId="77777777" w:rsidR="004D6123" w:rsidRPr="00E0176B" w:rsidRDefault="004D6123" w:rsidP="00E0176B">
            <w:pPr>
              <w:pStyle w:val="TableText"/>
              <w:spacing w:before="60" w:after="60"/>
              <w:jc w:val="center"/>
              <w:rPr>
                <w:sz w:val="18"/>
                <w:szCs w:val="18"/>
              </w:rPr>
            </w:pPr>
            <w:r w:rsidRPr="00E0176B">
              <w:rPr>
                <w:sz w:val="18"/>
                <w:szCs w:val="18"/>
              </w:rPr>
              <w:t>25.0%</w:t>
            </w:r>
          </w:p>
        </w:tc>
        <w:tc>
          <w:tcPr>
            <w:tcW w:w="643" w:type="dxa"/>
            <w:tcBorders>
              <w:top w:val="single" w:sz="4" w:space="0" w:color="A6A6A6"/>
              <w:bottom w:val="single" w:sz="4" w:space="0" w:color="A6A6A6"/>
            </w:tcBorders>
            <w:shd w:val="clear" w:color="auto" w:fill="auto"/>
            <w:vAlign w:val="center"/>
          </w:tcPr>
          <w:p w14:paraId="371C4F82" w14:textId="77777777" w:rsidR="004D6123" w:rsidRPr="00E0176B" w:rsidRDefault="004D6123" w:rsidP="00E0176B">
            <w:pPr>
              <w:pStyle w:val="TableText"/>
              <w:spacing w:before="60" w:after="60"/>
              <w:jc w:val="center"/>
              <w:rPr>
                <w:sz w:val="18"/>
                <w:szCs w:val="18"/>
              </w:rPr>
            </w:pPr>
            <w:r w:rsidRPr="00E0176B">
              <w:rPr>
                <w:sz w:val="18"/>
                <w:szCs w:val="18"/>
              </w:rPr>
              <w:t>28.3%</w:t>
            </w:r>
          </w:p>
        </w:tc>
        <w:tc>
          <w:tcPr>
            <w:tcW w:w="643" w:type="dxa"/>
            <w:tcBorders>
              <w:top w:val="single" w:sz="4" w:space="0" w:color="A6A6A6"/>
              <w:bottom w:val="single" w:sz="4" w:space="0" w:color="A6A6A6"/>
            </w:tcBorders>
            <w:shd w:val="clear" w:color="auto" w:fill="auto"/>
            <w:vAlign w:val="center"/>
          </w:tcPr>
          <w:p w14:paraId="54230A3D" w14:textId="77777777" w:rsidR="004D6123" w:rsidRPr="00E0176B" w:rsidRDefault="004D6123" w:rsidP="00E0176B">
            <w:pPr>
              <w:pStyle w:val="TableText"/>
              <w:spacing w:before="60" w:after="60"/>
              <w:jc w:val="center"/>
              <w:rPr>
                <w:sz w:val="18"/>
                <w:szCs w:val="18"/>
              </w:rPr>
            </w:pPr>
            <w:r w:rsidRPr="00E0176B">
              <w:rPr>
                <w:sz w:val="18"/>
                <w:szCs w:val="18"/>
              </w:rPr>
              <w:t>30.1%</w:t>
            </w:r>
          </w:p>
        </w:tc>
        <w:tc>
          <w:tcPr>
            <w:tcW w:w="644" w:type="dxa"/>
            <w:tcBorders>
              <w:top w:val="single" w:sz="4" w:space="0" w:color="A6A6A6"/>
              <w:bottom w:val="single" w:sz="4" w:space="0" w:color="A6A6A6"/>
            </w:tcBorders>
            <w:shd w:val="clear" w:color="auto" w:fill="auto"/>
            <w:vAlign w:val="center"/>
          </w:tcPr>
          <w:p w14:paraId="5F4CA218" w14:textId="77777777" w:rsidR="004D6123" w:rsidRPr="00E0176B" w:rsidRDefault="004D6123" w:rsidP="00E0176B">
            <w:pPr>
              <w:pStyle w:val="TableText"/>
              <w:spacing w:before="60" w:after="60"/>
              <w:jc w:val="center"/>
              <w:rPr>
                <w:sz w:val="18"/>
                <w:szCs w:val="18"/>
              </w:rPr>
            </w:pPr>
            <w:r w:rsidRPr="00E0176B">
              <w:rPr>
                <w:sz w:val="18"/>
                <w:szCs w:val="18"/>
              </w:rPr>
              <w:t>37.0%</w:t>
            </w:r>
          </w:p>
        </w:tc>
        <w:tc>
          <w:tcPr>
            <w:tcW w:w="643" w:type="dxa"/>
            <w:tcBorders>
              <w:top w:val="single" w:sz="4" w:space="0" w:color="A6A6A6"/>
              <w:bottom w:val="single" w:sz="4" w:space="0" w:color="A6A6A6"/>
            </w:tcBorders>
            <w:shd w:val="clear" w:color="auto" w:fill="auto"/>
            <w:vAlign w:val="center"/>
          </w:tcPr>
          <w:p w14:paraId="19F36E0E" w14:textId="77777777" w:rsidR="004D6123" w:rsidRPr="00E0176B" w:rsidRDefault="004D6123" w:rsidP="00E0176B">
            <w:pPr>
              <w:pStyle w:val="TableText"/>
              <w:spacing w:before="60" w:after="60"/>
              <w:jc w:val="center"/>
              <w:rPr>
                <w:sz w:val="18"/>
                <w:szCs w:val="18"/>
              </w:rPr>
            </w:pPr>
            <w:r w:rsidRPr="00E0176B">
              <w:rPr>
                <w:sz w:val="18"/>
                <w:szCs w:val="18"/>
              </w:rPr>
              <w:t>45.9%</w:t>
            </w:r>
          </w:p>
        </w:tc>
        <w:tc>
          <w:tcPr>
            <w:tcW w:w="643" w:type="dxa"/>
            <w:tcBorders>
              <w:top w:val="single" w:sz="4" w:space="0" w:color="A6A6A6"/>
              <w:bottom w:val="single" w:sz="4" w:space="0" w:color="A6A6A6"/>
            </w:tcBorders>
            <w:shd w:val="clear" w:color="auto" w:fill="auto"/>
            <w:vAlign w:val="center"/>
          </w:tcPr>
          <w:p w14:paraId="2AD1C1D0" w14:textId="77777777" w:rsidR="004D6123" w:rsidRPr="00E0176B" w:rsidRDefault="004D6123" w:rsidP="00E0176B">
            <w:pPr>
              <w:pStyle w:val="TableText"/>
              <w:spacing w:before="60" w:after="60"/>
              <w:jc w:val="center"/>
              <w:rPr>
                <w:sz w:val="18"/>
                <w:szCs w:val="18"/>
              </w:rPr>
            </w:pPr>
            <w:r w:rsidRPr="00E0176B">
              <w:rPr>
                <w:sz w:val="18"/>
                <w:szCs w:val="18"/>
              </w:rPr>
              <w:t>54.0%</w:t>
            </w:r>
          </w:p>
        </w:tc>
        <w:tc>
          <w:tcPr>
            <w:tcW w:w="644" w:type="dxa"/>
            <w:tcBorders>
              <w:top w:val="single" w:sz="4" w:space="0" w:color="A6A6A6"/>
              <w:bottom w:val="single" w:sz="4" w:space="0" w:color="A6A6A6"/>
            </w:tcBorders>
            <w:shd w:val="clear" w:color="auto" w:fill="auto"/>
            <w:vAlign w:val="center"/>
          </w:tcPr>
          <w:p w14:paraId="4C052147" w14:textId="77777777" w:rsidR="004D6123" w:rsidRPr="00E0176B" w:rsidRDefault="004D6123" w:rsidP="00E0176B">
            <w:pPr>
              <w:pStyle w:val="TableText"/>
              <w:spacing w:before="60" w:after="60"/>
              <w:jc w:val="center"/>
              <w:rPr>
                <w:sz w:val="18"/>
                <w:szCs w:val="18"/>
              </w:rPr>
            </w:pPr>
            <w:r w:rsidRPr="00E0176B">
              <w:rPr>
                <w:sz w:val="18"/>
                <w:szCs w:val="18"/>
              </w:rPr>
              <w:t>51.2%</w:t>
            </w:r>
          </w:p>
        </w:tc>
        <w:tc>
          <w:tcPr>
            <w:tcW w:w="643" w:type="dxa"/>
            <w:tcBorders>
              <w:top w:val="single" w:sz="4" w:space="0" w:color="A6A6A6"/>
              <w:bottom w:val="single" w:sz="4" w:space="0" w:color="A6A6A6"/>
            </w:tcBorders>
            <w:shd w:val="clear" w:color="auto" w:fill="auto"/>
            <w:vAlign w:val="center"/>
          </w:tcPr>
          <w:p w14:paraId="7BDA7D07" w14:textId="77777777" w:rsidR="004D6123" w:rsidRPr="00E0176B" w:rsidRDefault="004D6123" w:rsidP="00E0176B">
            <w:pPr>
              <w:pStyle w:val="TableText"/>
              <w:spacing w:before="60" w:after="60"/>
              <w:jc w:val="center"/>
              <w:rPr>
                <w:sz w:val="18"/>
                <w:szCs w:val="18"/>
              </w:rPr>
            </w:pPr>
            <w:r w:rsidRPr="00E0176B">
              <w:rPr>
                <w:sz w:val="18"/>
                <w:szCs w:val="18"/>
              </w:rPr>
              <w:t>55.6%</w:t>
            </w:r>
          </w:p>
        </w:tc>
        <w:tc>
          <w:tcPr>
            <w:tcW w:w="643" w:type="dxa"/>
            <w:tcBorders>
              <w:top w:val="single" w:sz="4" w:space="0" w:color="A6A6A6"/>
              <w:bottom w:val="single" w:sz="4" w:space="0" w:color="A6A6A6"/>
            </w:tcBorders>
            <w:shd w:val="clear" w:color="auto" w:fill="auto"/>
            <w:vAlign w:val="center"/>
          </w:tcPr>
          <w:p w14:paraId="07FB6664" w14:textId="77777777" w:rsidR="004D6123" w:rsidRPr="00E0176B" w:rsidRDefault="004D6123" w:rsidP="00E0176B">
            <w:pPr>
              <w:pStyle w:val="TableText"/>
              <w:spacing w:before="60" w:after="60"/>
              <w:jc w:val="center"/>
              <w:rPr>
                <w:sz w:val="18"/>
                <w:szCs w:val="18"/>
              </w:rPr>
            </w:pPr>
            <w:r w:rsidRPr="00E0176B">
              <w:rPr>
                <w:sz w:val="18"/>
                <w:szCs w:val="18"/>
              </w:rPr>
              <w:t>71.0%</w:t>
            </w:r>
          </w:p>
        </w:tc>
        <w:tc>
          <w:tcPr>
            <w:tcW w:w="644" w:type="dxa"/>
            <w:tcBorders>
              <w:top w:val="single" w:sz="4" w:space="0" w:color="A6A6A6"/>
              <w:bottom w:val="single" w:sz="4" w:space="0" w:color="A6A6A6"/>
            </w:tcBorders>
            <w:shd w:val="clear" w:color="auto" w:fill="auto"/>
            <w:vAlign w:val="center"/>
          </w:tcPr>
          <w:p w14:paraId="5293ACB8" w14:textId="77777777" w:rsidR="004D6123" w:rsidRPr="00E0176B" w:rsidRDefault="004D6123" w:rsidP="00E0176B">
            <w:pPr>
              <w:pStyle w:val="TableText"/>
              <w:spacing w:before="60" w:after="60"/>
              <w:jc w:val="center"/>
              <w:rPr>
                <w:sz w:val="18"/>
                <w:szCs w:val="18"/>
              </w:rPr>
            </w:pPr>
            <w:r w:rsidRPr="00E0176B">
              <w:rPr>
                <w:sz w:val="18"/>
                <w:szCs w:val="18"/>
              </w:rPr>
              <w:t>75.9%</w:t>
            </w:r>
          </w:p>
        </w:tc>
        <w:tc>
          <w:tcPr>
            <w:tcW w:w="643" w:type="dxa"/>
            <w:tcBorders>
              <w:top w:val="single" w:sz="4" w:space="0" w:color="A6A6A6"/>
              <w:bottom w:val="single" w:sz="4" w:space="0" w:color="A6A6A6"/>
            </w:tcBorders>
            <w:shd w:val="clear" w:color="auto" w:fill="auto"/>
            <w:vAlign w:val="center"/>
          </w:tcPr>
          <w:p w14:paraId="0655F6FF" w14:textId="77777777" w:rsidR="004D6123" w:rsidRPr="00E0176B" w:rsidRDefault="004D6123" w:rsidP="00E0176B">
            <w:pPr>
              <w:pStyle w:val="TableText"/>
              <w:spacing w:before="60" w:after="60"/>
              <w:jc w:val="center"/>
              <w:rPr>
                <w:sz w:val="18"/>
                <w:szCs w:val="18"/>
              </w:rPr>
            </w:pPr>
            <w:r w:rsidRPr="00E0176B">
              <w:rPr>
                <w:sz w:val="18"/>
                <w:szCs w:val="18"/>
              </w:rPr>
              <w:t>78.1%</w:t>
            </w:r>
          </w:p>
        </w:tc>
        <w:tc>
          <w:tcPr>
            <w:tcW w:w="643" w:type="dxa"/>
            <w:tcBorders>
              <w:top w:val="single" w:sz="4" w:space="0" w:color="A6A6A6"/>
              <w:bottom w:val="single" w:sz="4" w:space="0" w:color="A6A6A6"/>
            </w:tcBorders>
            <w:shd w:val="clear" w:color="auto" w:fill="auto"/>
            <w:vAlign w:val="center"/>
          </w:tcPr>
          <w:p w14:paraId="2AF15A8C" w14:textId="77777777" w:rsidR="004D6123" w:rsidRPr="00E0176B" w:rsidRDefault="004D6123" w:rsidP="00E0176B">
            <w:pPr>
              <w:pStyle w:val="TableText"/>
              <w:spacing w:before="60" w:after="60"/>
              <w:jc w:val="center"/>
              <w:rPr>
                <w:sz w:val="18"/>
                <w:szCs w:val="18"/>
              </w:rPr>
            </w:pPr>
            <w:r w:rsidRPr="00E0176B">
              <w:rPr>
                <w:sz w:val="18"/>
                <w:szCs w:val="18"/>
              </w:rPr>
              <w:t>78.0%</w:t>
            </w:r>
          </w:p>
        </w:tc>
        <w:tc>
          <w:tcPr>
            <w:tcW w:w="644" w:type="dxa"/>
            <w:tcBorders>
              <w:top w:val="single" w:sz="4" w:space="0" w:color="A6A6A6"/>
              <w:bottom w:val="single" w:sz="4" w:space="0" w:color="A6A6A6"/>
            </w:tcBorders>
            <w:shd w:val="clear" w:color="auto" w:fill="auto"/>
            <w:vAlign w:val="center"/>
          </w:tcPr>
          <w:p w14:paraId="082B7266" w14:textId="77777777" w:rsidR="004D6123" w:rsidRPr="00E0176B" w:rsidRDefault="004D6123" w:rsidP="00E0176B">
            <w:pPr>
              <w:pStyle w:val="TableText"/>
              <w:spacing w:before="60" w:after="60"/>
              <w:jc w:val="center"/>
              <w:rPr>
                <w:sz w:val="18"/>
                <w:szCs w:val="18"/>
              </w:rPr>
            </w:pPr>
            <w:r w:rsidRPr="00E0176B">
              <w:rPr>
                <w:sz w:val="18"/>
                <w:szCs w:val="18"/>
              </w:rPr>
              <w:t>80.3%</w:t>
            </w:r>
          </w:p>
        </w:tc>
      </w:tr>
      <w:tr w:rsidR="00141BE9" w:rsidRPr="00F854BA" w14:paraId="18BE5616"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24765E0D" w14:textId="77777777" w:rsidR="004D6123" w:rsidRPr="00E0176B" w:rsidRDefault="004D6123" w:rsidP="00E0176B">
            <w:pPr>
              <w:pStyle w:val="TableText"/>
              <w:spacing w:before="60" w:after="60"/>
              <w:rPr>
                <w:sz w:val="18"/>
                <w:szCs w:val="18"/>
              </w:rPr>
            </w:pPr>
            <w:r w:rsidRPr="00E0176B">
              <w:rPr>
                <w:sz w:val="18"/>
                <w:szCs w:val="18"/>
              </w:rPr>
              <w:t>Capital &amp; Coast</w:t>
            </w:r>
          </w:p>
        </w:tc>
        <w:tc>
          <w:tcPr>
            <w:tcW w:w="643" w:type="dxa"/>
            <w:tcBorders>
              <w:top w:val="single" w:sz="4" w:space="0" w:color="A6A6A6"/>
              <w:bottom w:val="single" w:sz="4" w:space="0" w:color="A6A6A6"/>
            </w:tcBorders>
            <w:shd w:val="clear" w:color="auto" w:fill="auto"/>
            <w:vAlign w:val="center"/>
          </w:tcPr>
          <w:p w14:paraId="6C02CE25" w14:textId="77777777" w:rsidR="004D6123" w:rsidRPr="00E0176B" w:rsidRDefault="004D6123" w:rsidP="00E0176B">
            <w:pPr>
              <w:pStyle w:val="TableText"/>
              <w:spacing w:before="60" w:after="60"/>
              <w:jc w:val="center"/>
              <w:rPr>
                <w:sz w:val="18"/>
                <w:szCs w:val="18"/>
              </w:rPr>
            </w:pPr>
            <w:r w:rsidRPr="00E0176B">
              <w:rPr>
                <w:sz w:val="18"/>
                <w:szCs w:val="18"/>
              </w:rPr>
              <w:t>65.9%</w:t>
            </w:r>
          </w:p>
        </w:tc>
        <w:tc>
          <w:tcPr>
            <w:tcW w:w="643" w:type="dxa"/>
            <w:tcBorders>
              <w:top w:val="single" w:sz="4" w:space="0" w:color="A6A6A6"/>
              <w:bottom w:val="single" w:sz="4" w:space="0" w:color="A6A6A6"/>
            </w:tcBorders>
            <w:shd w:val="clear" w:color="auto" w:fill="auto"/>
            <w:vAlign w:val="center"/>
          </w:tcPr>
          <w:p w14:paraId="42AB4ED6" w14:textId="77777777" w:rsidR="004D6123" w:rsidRPr="00E0176B" w:rsidRDefault="004D6123" w:rsidP="00E0176B">
            <w:pPr>
              <w:pStyle w:val="TableText"/>
              <w:spacing w:before="60" w:after="60"/>
              <w:jc w:val="center"/>
              <w:rPr>
                <w:sz w:val="18"/>
                <w:szCs w:val="18"/>
              </w:rPr>
            </w:pPr>
            <w:r w:rsidRPr="00E0176B">
              <w:rPr>
                <w:sz w:val="18"/>
                <w:szCs w:val="18"/>
              </w:rPr>
              <w:t>72.3%</w:t>
            </w:r>
          </w:p>
        </w:tc>
        <w:tc>
          <w:tcPr>
            <w:tcW w:w="643" w:type="dxa"/>
            <w:tcBorders>
              <w:top w:val="single" w:sz="4" w:space="0" w:color="A6A6A6"/>
              <w:bottom w:val="single" w:sz="4" w:space="0" w:color="A6A6A6"/>
            </w:tcBorders>
            <w:shd w:val="clear" w:color="auto" w:fill="auto"/>
            <w:vAlign w:val="center"/>
          </w:tcPr>
          <w:p w14:paraId="40FC4913" w14:textId="77777777" w:rsidR="004D6123" w:rsidRPr="00E0176B" w:rsidRDefault="004D6123" w:rsidP="00E0176B">
            <w:pPr>
              <w:pStyle w:val="TableText"/>
              <w:spacing w:before="60" w:after="60"/>
              <w:jc w:val="center"/>
              <w:rPr>
                <w:sz w:val="18"/>
                <w:szCs w:val="18"/>
              </w:rPr>
            </w:pPr>
            <w:r w:rsidRPr="00E0176B">
              <w:rPr>
                <w:sz w:val="18"/>
                <w:szCs w:val="18"/>
              </w:rPr>
              <w:t>74.1%</w:t>
            </w:r>
          </w:p>
        </w:tc>
        <w:tc>
          <w:tcPr>
            <w:tcW w:w="644" w:type="dxa"/>
            <w:tcBorders>
              <w:top w:val="single" w:sz="4" w:space="0" w:color="A6A6A6"/>
              <w:bottom w:val="single" w:sz="4" w:space="0" w:color="A6A6A6"/>
            </w:tcBorders>
            <w:shd w:val="clear" w:color="auto" w:fill="auto"/>
            <w:vAlign w:val="center"/>
          </w:tcPr>
          <w:p w14:paraId="298C35DF" w14:textId="77777777" w:rsidR="004D6123" w:rsidRPr="00E0176B" w:rsidRDefault="004D6123" w:rsidP="00E0176B">
            <w:pPr>
              <w:pStyle w:val="TableText"/>
              <w:spacing w:before="60" w:after="60"/>
              <w:jc w:val="center"/>
              <w:rPr>
                <w:sz w:val="18"/>
                <w:szCs w:val="18"/>
              </w:rPr>
            </w:pPr>
            <w:r w:rsidRPr="00E0176B">
              <w:rPr>
                <w:sz w:val="18"/>
                <w:szCs w:val="18"/>
              </w:rPr>
              <w:t>75.9%</w:t>
            </w:r>
          </w:p>
        </w:tc>
        <w:tc>
          <w:tcPr>
            <w:tcW w:w="643" w:type="dxa"/>
            <w:tcBorders>
              <w:top w:val="single" w:sz="4" w:space="0" w:color="A6A6A6"/>
              <w:bottom w:val="single" w:sz="4" w:space="0" w:color="A6A6A6"/>
            </w:tcBorders>
            <w:shd w:val="clear" w:color="auto" w:fill="auto"/>
            <w:vAlign w:val="center"/>
          </w:tcPr>
          <w:p w14:paraId="02FB68EF" w14:textId="77777777" w:rsidR="004D6123" w:rsidRPr="00E0176B" w:rsidRDefault="004D6123" w:rsidP="00E0176B">
            <w:pPr>
              <w:pStyle w:val="TableText"/>
              <w:spacing w:before="60" w:after="60"/>
              <w:jc w:val="center"/>
              <w:rPr>
                <w:sz w:val="18"/>
                <w:szCs w:val="18"/>
              </w:rPr>
            </w:pPr>
            <w:r w:rsidRPr="00E0176B">
              <w:rPr>
                <w:sz w:val="18"/>
                <w:szCs w:val="18"/>
              </w:rPr>
              <w:t>77.4%</w:t>
            </w:r>
          </w:p>
        </w:tc>
        <w:tc>
          <w:tcPr>
            <w:tcW w:w="643" w:type="dxa"/>
            <w:tcBorders>
              <w:top w:val="single" w:sz="4" w:space="0" w:color="A6A6A6"/>
              <w:bottom w:val="single" w:sz="4" w:space="0" w:color="A6A6A6"/>
            </w:tcBorders>
            <w:shd w:val="clear" w:color="auto" w:fill="auto"/>
            <w:vAlign w:val="center"/>
          </w:tcPr>
          <w:p w14:paraId="01F53FCB" w14:textId="77777777" w:rsidR="004D6123" w:rsidRPr="00E0176B" w:rsidRDefault="004D6123" w:rsidP="00E0176B">
            <w:pPr>
              <w:pStyle w:val="TableText"/>
              <w:spacing w:before="60" w:after="60"/>
              <w:jc w:val="center"/>
              <w:rPr>
                <w:sz w:val="18"/>
                <w:szCs w:val="18"/>
              </w:rPr>
            </w:pPr>
            <w:r w:rsidRPr="00E0176B">
              <w:rPr>
                <w:sz w:val="18"/>
                <w:szCs w:val="18"/>
              </w:rPr>
              <w:t>80.8%</w:t>
            </w:r>
          </w:p>
        </w:tc>
        <w:tc>
          <w:tcPr>
            <w:tcW w:w="644" w:type="dxa"/>
            <w:tcBorders>
              <w:top w:val="single" w:sz="4" w:space="0" w:color="A6A6A6"/>
              <w:bottom w:val="single" w:sz="4" w:space="0" w:color="A6A6A6"/>
            </w:tcBorders>
            <w:shd w:val="clear" w:color="auto" w:fill="auto"/>
            <w:vAlign w:val="center"/>
          </w:tcPr>
          <w:p w14:paraId="389CED3F" w14:textId="77777777" w:rsidR="004D6123" w:rsidRPr="00E0176B" w:rsidRDefault="004D6123" w:rsidP="00E0176B">
            <w:pPr>
              <w:pStyle w:val="TableText"/>
              <w:spacing w:before="60" w:after="60"/>
              <w:jc w:val="center"/>
              <w:rPr>
                <w:sz w:val="18"/>
                <w:szCs w:val="18"/>
              </w:rPr>
            </w:pPr>
            <w:r w:rsidRPr="00E0176B">
              <w:rPr>
                <w:sz w:val="18"/>
                <w:szCs w:val="18"/>
              </w:rPr>
              <w:t>84.0%</w:t>
            </w:r>
          </w:p>
        </w:tc>
        <w:tc>
          <w:tcPr>
            <w:tcW w:w="643" w:type="dxa"/>
            <w:tcBorders>
              <w:top w:val="single" w:sz="4" w:space="0" w:color="A6A6A6"/>
              <w:bottom w:val="single" w:sz="4" w:space="0" w:color="A6A6A6"/>
            </w:tcBorders>
            <w:shd w:val="clear" w:color="auto" w:fill="auto"/>
            <w:vAlign w:val="center"/>
          </w:tcPr>
          <w:p w14:paraId="77465196" w14:textId="77777777" w:rsidR="004D6123" w:rsidRPr="00E0176B" w:rsidRDefault="004D6123" w:rsidP="00E0176B">
            <w:pPr>
              <w:pStyle w:val="TableText"/>
              <w:spacing w:before="60" w:after="60"/>
              <w:jc w:val="center"/>
              <w:rPr>
                <w:sz w:val="18"/>
                <w:szCs w:val="18"/>
              </w:rPr>
            </w:pPr>
            <w:r w:rsidRPr="00E0176B">
              <w:rPr>
                <w:sz w:val="18"/>
                <w:szCs w:val="18"/>
              </w:rPr>
              <w:t>85.0%</w:t>
            </w:r>
          </w:p>
        </w:tc>
        <w:tc>
          <w:tcPr>
            <w:tcW w:w="643" w:type="dxa"/>
            <w:tcBorders>
              <w:top w:val="single" w:sz="4" w:space="0" w:color="A6A6A6"/>
              <w:bottom w:val="single" w:sz="4" w:space="0" w:color="A6A6A6"/>
            </w:tcBorders>
            <w:shd w:val="clear" w:color="auto" w:fill="auto"/>
            <w:vAlign w:val="center"/>
          </w:tcPr>
          <w:p w14:paraId="5FB4D988" w14:textId="77777777" w:rsidR="004D6123" w:rsidRPr="00E0176B" w:rsidRDefault="004D6123" w:rsidP="00E0176B">
            <w:pPr>
              <w:pStyle w:val="TableText"/>
              <w:spacing w:before="60" w:after="60"/>
              <w:jc w:val="center"/>
              <w:rPr>
                <w:sz w:val="18"/>
                <w:szCs w:val="18"/>
              </w:rPr>
            </w:pPr>
            <w:r w:rsidRPr="00E0176B">
              <w:rPr>
                <w:sz w:val="18"/>
                <w:szCs w:val="18"/>
              </w:rPr>
              <w:t>85.0%</w:t>
            </w:r>
          </w:p>
        </w:tc>
        <w:tc>
          <w:tcPr>
            <w:tcW w:w="644" w:type="dxa"/>
            <w:tcBorders>
              <w:top w:val="single" w:sz="4" w:space="0" w:color="A6A6A6"/>
              <w:bottom w:val="single" w:sz="4" w:space="0" w:color="A6A6A6"/>
            </w:tcBorders>
            <w:shd w:val="clear" w:color="auto" w:fill="auto"/>
            <w:vAlign w:val="center"/>
          </w:tcPr>
          <w:p w14:paraId="380A21EE" w14:textId="77777777" w:rsidR="004D6123" w:rsidRPr="00E0176B" w:rsidRDefault="004D6123" w:rsidP="00E0176B">
            <w:pPr>
              <w:pStyle w:val="TableText"/>
              <w:spacing w:before="60" w:after="60"/>
              <w:jc w:val="center"/>
              <w:rPr>
                <w:sz w:val="18"/>
                <w:szCs w:val="18"/>
              </w:rPr>
            </w:pPr>
            <w:r w:rsidRPr="00E0176B">
              <w:rPr>
                <w:sz w:val="18"/>
                <w:szCs w:val="18"/>
              </w:rPr>
              <w:t>86.1%</w:t>
            </w:r>
          </w:p>
        </w:tc>
        <w:tc>
          <w:tcPr>
            <w:tcW w:w="643" w:type="dxa"/>
            <w:tcBorders>
              <w:top w:val="single" w:sz="4" w:space="0" w:color="A6A6A6"/>
              <w:bottom w:val="single" w:sz="4" w:space="0" w:color="A6A6A6"/>
            </w:tcBorders>
            <w:shd w:val="clear" w:color="auto" w:fill="auto"/>
            <w:vAlign w:val="center"/>
          </w:tcPr>
          <w:p w14:paraId="77C47409" w14:textId="77777777" w:rsidR="004D6123" w:rsidRPr="00E0176B" w:rsidRDefault="004D6123" w:rsidP="00E0176B">
            <w:pPr>
              <w:pStyle w:val="TableText"/>
              <w:spacing w:before="60" w:after="60"/>
              <w:jc w:val="center"/>
              <w:rPr>
                <w:sz w:val="18"/>
                <w:szCs w:val="18"/>
              </w:rPr>
            </w:pPr>
            <w:r w:rsidRPr="00E0176B">
              <w:rPr>
                <w:sz w:val="18"/>
                <w:szCs w:val="18"/>
              </w:rPr>
              <w:t>87.0%</w:t>
            </w:r>
          </w:p>
        </w:tc>
        <w:tc>
          <w:tcPr>
            <w:tcW w:w="643" w:type="dxa"/>
            <w:tcBorders>
              <w:top w:val="single" w:sz="4" w:space="0" w:color="A6A6A6"/>
              <w:bottom w:val="single" w:sz="4" w:space="0" w:color="A6A6A6"/>
            </w:tcBorders>
            <w:shd w:val="clear" w:color="auto" w:fill="auto"/>
            <w:vAlign w:val="center"/>
          </w:tcPr>
          <w:p w14:paraId="46A46F89" w14:textId="77777777" w:rsidR="004D6123" w:rsidRPr="00E0176B" w:rsidRDefault="004D6123" w:rsidP="00E0176B">
            <w:pPr>
              <w:pStyle w:val="TableText"/>
              <w:spacing w:before="60" w:after="60"/>
              <w:jc w:val="center"/>
              <w:rPr>
                <w:sz w:val="18"/>
                <w:szCs w:val="18"/>
              </w:rPr>
            </w:pPr>
            <w:r w:rsidRPr="00E0176B">
              <w:rPr>
                <w:sz w:val="18"/>
                <w:szCs w:val="18"/>
              </w:rPr>
              <w:t>88.3%</w:t>
            </w:r>
          </w:p>
        </w:tc>
        <w:tc>
          <w:tcPr>
            <w:tcW w:w="644" w:type="dxa"/>
            <w:tcBorders>
              <w:top w:val="single" w:sz="4" w:space="0" w:color="A6A6A6"/>
              <w:bottom w:val="single" w:sz="4" w:space="0" w:color="A6A6A6"/>
            </w:tcBorders>
            <w:shd w:val="clear" w:color="auto" w:fill="auto"/>
            <w:vAlign w:val="center"/>
          </w:tcPr>
          <w:p w14:paraId="2D57B4C3" w14:textId="77777777" w:rsidR="004D6123" w:rsidRPr="00E0176B" w:rsidRDefault="004D6123" w:rsidP="00E0176B">
            <w:pPr>
              <w:pStyle w:val="TableText"/>
              <w:spacing w:before="60" w:after="60"/>
              <w:jc w:val="center"/>
              <w:rPr>
                <w:sz w:val="18"/>
                <w:szCs w:val="18"/>
              </w:rPr>
            </w:pPr>
            <w:r w:rsidRPr="00E0176B">
              <w:rPr>
                <w:sz w:val="18"/>
                <w:szCs w:val="18"/>
              </w:rPr>
              <w:t>89.3%</w:t>
            </w:r>
          </w:p>
        </w:tc>
      </w:tr>
      <w:tr w:rsidR="00141BE9" w:rsidRPr="00F854BA" w14:paraId="2E443BF8"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58F95B23" w14:textId="77777777" w:rsidR="004D6123" w:rsidRPr="00E0176B" w:rsidRDefault="004D6123" w:rsidP="00E0176B">
            <w:pPr>
              <w:pStyle w:val="TableText"/>
              <w:spacing w:before="60" w:after="60"/>
              <w:rPr>
                <w:sz w:val="18"/>
                <w:szCs w:val="18"/>
              </w:rPr>
            </w:pPr>
            <w:r w:rsidRPr="00E0176B">
              <w:rPr>
                <w:sz w:val="18"/>
                <w:szCs w:val="18"/>
              </w:rPr>
              <w:t>Counties Manukau</w:t>
            </w:r>
          </w:p>
        </w:tc>
        <w:tc>
          <w:tcPr>
            <w:tcW w:w="643" w:type="dxa"/>
            <w:tcBorders>
              <w:top w:val="single" w:sz="4" w:space="0" w:color="A6A6A6"/>
              <w:bottom w:val="single" w:sz="4" w:space="0" w:color="A6A6A6"/>
            </w:tcBorders>
            <w:shd w:val="clear" w:color="auto" w:fill="auto"/>
            <w:vAlign w:val="center"/>
          </w:tcPr>
          <w:p w14:paraId="712A430D" w14:textId="77777777" w:rsidR="004D6123" w:rsidRPr="00E0176B" w:rsidRDefault="004D6123" w:rsidP="00E0176B">
            <w:pPr>
              <w:pStyle w:val="TableText"/>
              <w:spacing w:before="60" w:after="60"/>
              <w:jc w:val="center"/>
              <w:rPr>
                <w:sz w:val="18"/>
                <w:szCs w:val="18"/>
              </w:rPr>
            </w:pPr>
            <w:r w:rsidRPr="00E0176B">
              <w:rPr>
                <w:sz w:val="18"/>
                <w:szCs w:val="18"/>
              </w:rPr>
              <w:t>64.8%</w:t>
            </w:r>
          </w:p>
        </w:tc>
        <w:tc>
          <w:tcPr>
            <w:tcW w:w="643" w:type="dxa"/>
            <w:tcBorders>
              <w:top w:val="single" w:sz="4" w:space="0" w:color="A6A6A6"/>
              <w:bottom w:val="single" w:sz="4" w:space="0" w:color="A6A6A6"/>
            </w:tcBorders>
            <w:shd w:val="clear" w:color="auto" w:fill="auto"/>
            <w:vAlign w:val="center"/>
          </w:tcPr>
          <w:p w14:paraId="7D5B34CB" w14:textId="77777777" w:rsidR="004D6123" w:rsidRPr="00E0176B" w:rsidRDefault="004D6123" w:rsidP="00E0176B">
            <w:pPr>
              <w:pStyle w:val="TableText"/>
              <w:spacing w:before="60" w:after="60"/>
              <w:jc w:val="center"/>
              <w:rPr>
                <w:sz w:val="18"/>
                <w:szCs w:val="18"/>
              </w:rPr>
            </w:pPr>
            <w:r w:rsidRPr="00E0176B">
              <w:rPr>
                <w:sz w:val="18"/>
                <w:szCs w:val="18"/>
              </w:rPr>
              <w:t>75.9%</w:t>
            </w:r>
          </w:p>
        </w:tc>
        <w:tc>
          <w:tcPr>
            <w:tcW w:w="643" w:type="dxa"/>
            <w:tcBorders>
              <w:top w:val="single" w:sz="4" w:space="0" w:color="A6A6A6"/>
              <w:bottom w:val="single" w:sz="4" w:space="0" w:color="A6A6A6"/>
            </w:tcBorders>
            <w:shd w:val="clear" w:color="auto" w:fill="auto"/>
            <w:vAlign w:val="center"/>
          </w:tcPr>
          <w:p w14:paraId="2F053F51" w14:textId="77777777" w:rsidR="004D6123" w:rsidRPr="00E0176B" w:rsidRDefault="004D6123" w:rsidP="00E0176B">
            <w:pPr>
              <w:pStyle w:val="TableText"/>
              <w:spacing w:before="60" w:after="60"/>
              <w:jc w:val="center"/>
              <w:rPr>
                <w:sz w:val="18"/>
                <w:szCs w:val="18"/>
              </w:rPr>
            </w:pPr>
            <w:r w:rsidRPr="00E0176B">
              <w:rPr>
                <w:sz w:val="18"/>
                <w:szCs w:val="18"/>
              </w:rPr>
              <w:t>80.9%</w:t>
            </w:r>
          </w:p>
        </w:tc>
        <w:tc>
          <w:tcPr>
            <w:tcW w:w="644" w:type="dxa"/>
            <w:tcBorders>
              <w:top w:val="single" w:sz="4" w:space="0" w:color="A6A6A6"/>
              <w:bottom w:val="single" w:sz="4" w:space="0" w:color="A6A6A6"/>
            </w:tcBorders>
            <w:shd w:val="clear" w:color="auto" w:fill="auto"/>
            <w:vAlign w:val="center"/>
          </w:tcPr>
          <w:p w14:paraId="775ACBBB" w14:textId="77777777" w:rsidR="004D6123" w:rsidRPr="00E0176B" w:rsidRDefault="004D6123" w:rsidP="00E0176B">
            <w:pPr>
              <w:pStyle w:val="TableText"/>
              <w:spacing w:before="60" w:after="60"/>
              <w:jc w:val="center"/>
              <w:rPr>
                <w:sz w:val="18"/>
                <w:szCs w:val="18"/>
              </w:rPr>
            </w:pPr>
            <w:r w:rsidRPr="00E0176B">
              <w:rPr>
                <w:sz w:val="18"/>
                <w:szCs w:val="18"/>
              </w:rPr>
              <w:t>82.6%</w:t>
            </w:r>
          </w:p>
        </w:tc>
        <w:tc>
          <w:tcPr>
            <w:tcW w:w="643" w:type="dxa"/>
            <w:tcBorders>
              <w:top w:val="single" w:sz="4" w:space="0" w:color="A6A6A6"/>
              <w:bottom w:val="single" w:sz="4" w:space="0" w:color="A6A6A6"/>
            </w:tcBorders>
            <w:shd w:val="clear" w:color="auto" w:fill="auto"/>
            <w:vAlign w:val="center"/>
          </w:tcPr>
          <w:p w14:paraId="7146C5CF" w14:textId="77777777" w:rsidR="004D6123" w:rsidRPr="00E0176B" w:rsidRDefault="004D6123" w:rsidP="00E0176B">
            <w:pPr>
              <w:pStyle w:val="TableText"/>
              <w:spacing w:before="60" w:after="60"/>
              <w:jc w:val="center"/>
              <w:rPr>
                <w:sz w:val="18"/>
                <w:szCs w:val="18"/>
              </w:rPr>
            </w:pPr>
            <w:r w:rsidRPr="00E0176B">
              <w:rPr>
                <w:sz w:val="18"/>
                <w:szCs w:val="18"/>
              </w:rPr>
              <w:t>81.6%</w:t>
            </w:r>
          </w:p>
        </w:tc>
        <w:tc>
          <w:tcPr>
            <w:tcW w:w="643" w:type="dxa"/>
            <w:tcBorders>
              <w:top w:val="single" w:sz="4" w:space="0" w:color="A6A6A6"/>
              <w:bottom w:val="single" w:sz="4" w:space="0" w:color="A6A6A6"/>
            </w:tcBorders>
            <w:shd w:val="clear" w:color="auto" w:fill="auto"/>
            <w:vAlign w:val="center"/>
          </w:tcPr>
          <w:p w14:paraId="431F8039" w14:textId="77777777" w:rsidR="004D6123" w:rsidRPr="00E0176B" w:rsidRDefault="004D6123" w:rsidP="00E0176B">
            <w:pPr>
              <w:pStyle w:val="TableText"/>
              <w:spacing w:before="60" w:after="60"/>
              <w:jc w:val="center"/>
              <w:rPr>
                <w:sz w:val="18"/>
                <w:szCs w:val="18"/>
              </w:rPr>
            </w:pPr>
            <w:r w:rsidRPr="00E0176B">
              <w:rPr>
                <w:sz w:val="18"/>
                <w:szCs w:val="18"/>
              </w:rPr>
              <w:t>85.4%</w:t>
            </w:r>
          </w:p>
        </w:tc>
        <w:tc>
          <w:tcPr>
            <w:tcW w:w="644" w:type="dxa"/>
            <w:tcBorders>
              <w:top w:val="single" w:sz="4" w:space="0" w:color="A6A6A6"/>
              <w:bottom w:val="single" w:sz="4" w:space="0" w:color="A6A6A6"/>
            </w:tcBorders>
            <w:shd w:val="clear" w:color="auto" w:fill="auto"/>
            <w:vAlign w:val="center"/>
          </w:tcPr>
          <w:p w14:paraId="2A86E572" w14:textId="77777777" w:rsidR="004D6123" w:rsidRPr="00E0176B" w:rsidRDefault="004D6123" w:rsidP="00E0176B">
            <w:pPr>
              <w:pStyle w:val="TableText"/>
              <w:spacing w:before="60" w:after="60"/>
              <w:jc w:val="center"/>
              <w:rPr>
                <w:sz w:val="18"/>
                <w:szCs w:val="18"/>
              </w:rPr>
            </w:pPr>
            <w:r w:rsidRPr="00E0176B">
              <w:rPr>
                <w:sz w:val="18"/>
                <w:szCs w:val="18"/>
              </w:rPr>
              <w:t>87.8%</w:t>
            </w:r>
          </w:p>
        </w:tc>
        <w:tc>
          <w:tcPr>
            <w:tcW w:w="643" w:type="dxa"/>
            <w:tcBorders>
              <w:top w:val="single" w:sz="4" w:space="0" w:color="A6A6A6"/>
              <w:bottom w:val="single" w:sz="4" w:space="0" w:color="A6A6A6"/>
            </w:tcBorders>
            <w:shd w:val="clear" w:color="auto" w:fill="auto"/>
            <w:vAlign w:val="center"/>
          </w:tcPr>
          <w:p w14:paraId="141D1EFB" w14:textId="77777777" w:rsidR="004D6123" w:rsidRPr="00E0176B" w:rsidRDefault="004D6123" w:rsidP="00E0176B">
            <w:pPr>
              <w:pStyle w:val="TableText"/>
              <w:spacing w:before="60" w:after="60"/>
              <w:jc w:val="center"/>
              <w:rPr>
                <w:sz w:val="18"/>
                <w:szCs w:val="18"/>
              </w:rPr>
            </w:pPr>
            <w:r w:rsidRPr="00E0176B">
              <w:rPr>
                <w:sz w:val="18"/>
                <w:szCs w:val="18"/>
              </w:rPr>
              <w:t>88.1%</w:t>
            </w:r>
          </w:p>
        </w:tc>
        <w:tc>
          <w:tcPr>
            <w:tcW w:w="643" w:type="dxa"/>
            <w:tcBorders>
              <w:top w:val="single" w:sz="4" w:space="0" w:color="A6A6A6"/>
              <w:bottom w:val="single" w:sz="4" w:space="0" w:color="A6A6A6"/>
            </w:tcBorders>
            <w:shd w:val="clear" w:color="auto" w:fill="auto"/>
            <w:vAlign w:val="center"/>
          </w:tcPr>
          <w:p w14:paraId="3C3A517C" w14:textId="77777777" w:rsidR="004D6123" w:rsidRPr="00E0176B" w:rsidRDefault="004D6123" w:rsidP="00E0176B">
            <w:pPr>
              <w:pStyle w:val="TableText"/>
              <w:spacing w:before="60" w:after="60"/>
              <w:jc w:val="center"/>
              <w:rPr>
                <w:sz w:val="18"/>
                <w:szCs w:val="18"/>
              </w:rPr>
            </w:pPr>
            <w:r w:rsidRPr="00E0176B">
              <w:rPr>
                <w:sz w:val="18"/>
                <w:szCs w:val="18"/>
              </w:rPr>
              <w:t>91.0%</w:t>
            </w:r>
          </w:p>
        </w:tc>
        <w:tc>
          <w:tcPr>
            <w:tcW w:w="644" w:type="dxa"/>
            <w:tcBorders>
              <w:top w:val="single" w:sz="4" w:space="0" w:color="A6A6A6"/>
              <w:bottom w:val="single" w:sz="4" w:space="0" w:color="A6A6A6"/>
            </w:tcBorders>
            <w:shd w:val="clear" w:color="auto" w:fill="auto"/>
            <w:vAlign w:val="center"/>
          </w:tcPr>
          <w:p w14:paraId="2454D4C5" w14:textId="77777777" w:rsidR="004D6123" w:rsidRPr="00E0176B" w:rsidRDefault="004D6123" w:rsidP="00E0176B">
            <w:pPr>
              <w:pStyle w:val="TableText"/>
              <w:spacing w:before="60" w:after="60"/>
              <w:jc w:val="center"/>
              <w:rPr>
                <w:sz w:val="18"/>
                <w:szCs w:val="18"/>
              </w:rPr>
            </w:pPr>
            <w:r w:rsidRPr="00E0176B">
              <w:rPr>
                <w:sz w:val="18"/>
                <w:szCs w:val="18"/>
              </w:rPr>
              <w:t>92.4%</w:t>
            </w:r>
          </w:p>
        </w:tc>
        <w:tc>
          <w:tcPr>
            <w:tcW w:w="643" w:type="dxa"/>
            <w:tcBorders>
              <w:top w:val="single" w:sz="4" w:space="0" w:color="A6A6A6"/>
              <w:bottom w:val="single" w:sz="4" w:space="0" w:color="A6A6A6"/>
            </w:tcBorders>
            <w:shd w:val="clear" w:color="auto" w:fill="auto"/>
            <w:vAlign w:val="center"/>
          </w:tcPr>
          <w:p w14:paraId="6573516C" w14:textId="77777777" w:rsidR="004D6123" w:rsidRPr="00E0176B" w:rsidRDefault="004D6123" w:rsidP="00E0176B">
            <w:pPr>
              <w:pStyle w:val="TableText"/>
              <w:spacing w:before="60" w:after="60"/>
              <w:jc w:val="center"/>
              <w:rPr>
                <w:sz w:val="18"/>
                <w:szCs w:val="18"/>
              </w:rPr>
            </w:pPr>
            <w:r w:rsidRPr="00E0176B">
              <w:rPr>
                <w:sz w:val="18"/>
                <w:szCs w:val="18"/>
              </w:rPr>
              <w:t>92.2%</w:t>
            </w:r>
          </w:p>
        </w:tc>
        <w:tc>
          <w:tcPr>
            <w:tcW w:w="643" w:type="dxa"/>
            <w:tcBorders>
              <w:top w:val="single" w:sz="4" w:space="0" w:color="A6A6A6"/>
              <w:bottom w:val="single" w:sz="4" w:space="0" w:color="A6A6A6"/>
            </w:tcBorders>
            <w:shd w:val="clear" w:color="auto" w:fill="auto"/>
            <w:vAlign w:val="center"/>
          </w:tcPr>
          <w:p w14:paraId="14077D7F" w14:textId="77777777" w:rsidR="004D6123" w:rsidRPr="00E0176B" w:rsidRDefault="004D6123" w:rsidP="00E0176B">
            <w:pPr>
              <w:pStyle w:val="TableText"/>
              <w:spacing w:before="60" w:after="60"/>
              <w:jc w:val="center"/>
              <w:rPr>
                <w:sz w:val="18"/>
                <w:szCs w:val="18"/>
              </w:rPr>
            </w:pPr>
            <w:r w:rsidRPr="00E0176B">
              <w:rPr>
                <w:sz w:val="18"/>
                <w:szCs w:val="18"/>
              </w:rPr>
              <w:t>92.3%</w:t>
            </w:r>
          </w:p>
        </w:tc>
        <w:tc>
          <w:tcPr>
            <w:tcW w:w="644" w:type="dxa"/>
            <w:tcBorders>
              <w:top w:val="single" w:sz="4" w:space="0" w:color="A6A6A6"/>
              <w:bottom w:val="single" w:sz="4" w:space="0" w:color="A6A6A6"/>
            </w:tcBorders>
            <w:shd w:val="clear" w:color="auto" w:fill="auto"/>
            <w:vAlign w:val="center"/>
          </w:tcPr>
          <w:p w14:paraId="7E661BC4" w14:textId="77777777" w:rsidR="004D6123" w:rsidRPr="00E0176B" w:rsidRDefault="004D6123" w:rsidP="00E0176B">
            <w:pPr>
              <w:pStyle w:val="TableText"/>
              <w:spacing w:before="60" w:after="60"/>
              <w:jc w:val="center"/>
              <w:rPr>
                <w:sz w:val="18"/>
                <w:szCs w:val="18"/>
              </w:rPr>
            </w:pPr>
            <w:r w:rsidRPr="00E0176B">
              <w:rPr>
                <w:sz w:val="18"/>
                <w:szCs w:val="18"/>
              </w:rPr>
              <w:t>92.3%</w:t>
            </w:r>
          </w:p>
        </w:tc>
      </w:tr>
      <w:tr w:rsidR="00141BE9" w:rsidRPr="00F854BA" w14:paraId="7038BE14"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0ABD660C" w14:textId="77777777" w:rsidR="004D6123" w:rsidRPr="00E0176B" w:rsidRDefault="004D6123" w:rsidP="00E0176B">
            <w:pPr>
              <w:pStyle w:val="TableText"/>
              <w:spacing w:before="60" w:after="60"/>
              <w:rPr>
                <w:sz w:val="18"/>
                <w:szCs w:val="18"/>
              </w:rPr>
            </w:pPr>
            <w:r w:rsidRPr="00E0176B">
              <w:rPr>
                <w:sz w:val="18"/>
                <w:szCs w:val="18"/>
              </w:rPr>
              <w:t>Hawke's Bay</w:t>
            </w:r>
          </w:p>
        </w:tc>
        <w:tc>
          <w:tcPr>
            <w:tcW w:w="643" w:type="dxa"/>
            <w:tcBorders>
              <w:top w:val="single" w:sz="4" w:space="0" w:color="A6A6A6"/>
              <w:bottom w:val="single" w:sz="4" w:space="0" w:color="A6A6A6"/>
            </w:tcBorders>
            <w:shd w:val="clear" w:color="auto" w:fill="auto"/>
            <w:vAlign w:val="center"/>
          </w:tcPr>
          <w:p w14:paraId="1F00A2BE" w14:textId="77777777" w:rsidR="004D6123" w:rsidRPr="00E0176B" w:rsidRDefault="004D6123" w:rsidP="00E0176B">
            <w:pPr>
              <w:pStyle w:val="TableText"/>
              <w:spacing w:before="60" w:after="60"/>
              <w:jc w:val="center"/>
              <w:rPr>
                <w:sz w:val="18"/>
                <w:szCs w:val="18"/>
              </w:rPr>
            </w:pPr>
            <w:r w:rsidRPr="00E0176B">
              <w:rPr>
                <w:sz w:val="18"/>
                <w:szCs w:val="18"/>
              </w:rPr>
              <w:t>65.6%</w:t>
            </w:r>
          </w:p>
        </w:tc>
        <w:tc>
          <w:tcPr>
            <w:tcW w:w="643" w:type="dxa"/>
            <w:tcBorders>
              <w:top w:val="single" w:sz="4" w:space="0" w:color="A6A6A6"/>
              <w:bottom w:val="single" w:sz="4" w:space="0" w:color="A6A6A6"/>
            </w:tcBorders>
            <w:shd w:val="clear" w:color="auto" w:fill="auto"/>
            <w:vAlign w:val="center"/>
          </w:tcPr>
          <w:p w14:paraId="76701854" w14:textId="77777777" w:rsidR="004D6123" w:rsidRPr="00E0176B" w:rsidRDefault="004D6123" w:rsidP="00E0176B">
            <w:pPr>
              <w:pStyle w:val="TableText"/>
              <w:spacing w:before="60" w:after="60"/>
              <w:jc w:val="center"/>
              <w:rPr>
                <w:sz w:val="18"/>
                <w:szCs w:val="18"/>
              </w:rPr>
            </w:pPr>
            <w:r w:rsidRPr="00E0176B">
              <w:rPr>
                <w:sz w:val="18"/>
                <w:szCs w:val="18"/>
              </w:rPr>
              <w:t>69.2%</w:t>
            </w:r>
          </w:p>
        </w:tc>
        <w:tc>
          <w:tcPr>
            <w:tcW w:w="643" w:type="dxa"/>
            <w:tcBorders>
              <w:top w:val="single" w:sz="4" w:space="0" w:color="A6A6A6"/>
              <w:bottom w:val="single" w:sz="4" w:space="0" w:color="A6A6A6"/>
            </w:tcBorders>
            <w:shd w:val="clear" w:color="auto" w:fill="auto"/>
            <w:vAlign w:val="center"/>
          </w:tcPr>
          <w:p w14:paraId="45624F64" w14:textId="77777777" w:rsidR="004D6123" w:rsidRPr="00E0176B" w:rsidRDefault="004D6123" w:rsidP="00E0176B">
            <w:pPr>
              <w:pStyle w:val="TableText"/>
              <w:spacing w:before="60" w:after="60"/>
              <w:jc w:val="center"/>
              <w:rPr>
                <w:sz w:val="18"/>
                <w:szCs w:val="18"/>
              </w:rPr>
            </w:pPr>
            <w:r w:rsidRPr="00E0176B">
              <w:rPr>
                <w:sz w:val="18"/>
                <w:szCs w:val="18"/>
              </w:rPr>
              <w:t>70.4%</w:t>
            </w:r>
          </w:p>
        </w:tc>
        <w:tc>
          <w:tcPr>
            <w:tcW w:w="644" w:type="dxa"/>
            <w:tcBorders>
              <w:top w:val="single" w:sz="4" w:space="0" w:color="A6A6A6"/>
              <w:bottom w:val="single" w:sz="4" w:space="0" w:color="A6A6A6"/>
            </w:tcBorders>
            <w:shd w:val="clear" w:color="auto" w:fill="auto"/>
            <w:vAlign w:val="center"/>
          </w:tcPr>
          <w:p w14:paraId="678C9959" w14:textId="77777777" w:rsidR="004D6123" w:rsidRPr="00E0176B" w:rsidRDefault="004D6123" w:rsidP="00E0176B">
            <w:pPr>
              <w:pStyle w:val="TableText"/>
              <w:spacing w:before="60" w:after="60"/>
              <w:jc w:val="center"/>
              <w:rPr>
                <w:sz w:val="18"/>
                <w:szCs w:val="18"/>
              </w:rPr>
            </w:pPr>
            <w:r w:rsidRPr="00E0176B">
              <w:rPr>
                <w:sz w:val="18"/>
                <w:szCs w:val="18"/>
              </w:rPr>
              <w:t>71.0%</w:t>
            </w:r>
          </w:p>
        </w:tc>
        <w:tc>
          <w:tcPr>
            <w:tcW w:w="643" w:type="dxa"/>
            <w:tcBorders>
              <w:top w:val="single" w:sz="4" w:space="0" w:color="A6A6A6"/>
              <w:bottom w:val="single" w:sz="4" w:space="0" w:color="A6A6A6"/>
            </w:tcBorders>
            <w:shd w:val="clear" w:color="auto" w:fill="auto"/>
            <w:vAlign w:val="center"/>
          </w:tcPr>
          <w:p w14:paraId="17E3EC5C" w14:textId="77777777" w:rsidR="004D6123" w:rsidRPr="00E0176B" w:rsidRDefault="004D6123" w:rsidP="00E0176B">
            <w:pPr>
              <w:pStyle w:val="TableText"/>
              <w:spacing w:before="60" w:after="60"/>
              <w:jc w:val="center"/>
              <w:rPr>
                <w:sz w:val="18"/>
                <w:szCs w:val="18"/>
              </w:rPr>
            </w:pPr>
            <w:r w:rsidRPr="00E0176B">
              <w:rPr>
                <w:sz w:val="18"/>
                <w:szCs w:val="18"/>
              </w:rPr>
              <w:t>74.2%</w:t>
            </w:r>
          </w:p>
        </w:tc>
        <w:tc>
          <w:tcPr>
            <w:tcW w:w="643" w:type="dxa"/>
            <w:tcBorders>
              <w:top w:val="single" w:sz="4" w:space="0" w:color="A6A6A6"/>
              <w:bottom w:val="single" w:sz="4" w:space="0" w:color="A6A6A6"/>
            </w:tcBorders>
            <w:shd w:val="clear" w:color="auto" w:fill="auto"/>
            <w:vAlign w:val="center"/>
          </w:tcPr>
          <w:p w14:paraId="1DEF5705" w14:textId="77777777" w:rsidR="004D6123" w:rsidRPr="00E0176B" w:rsidRDefault="004D6123" w:rsidP="00E0176B">
            <w:pPr>
              <w:pStyle w:val="TableText"/>
              <w:spacing w:before="60" w:after="60"/>
              <w:jc w:val="center"/>
              <w:rPr>
                <w:sz w:val="18"/>
                <w:szCs w:val="18"/>
              </w:rPr>
            </w:pPr>
            <w:r w:rsidRPr="00E0176B">
              <w:rPr>
                <w:sz w:val="18"/>
                <w:szCs w:val="18"/>
              </w:rPr>
              <w:t>79.0%</w:t>
            </w:r>
          </w:p>
        </w:tc>
        <w:tc>
          <w:tcPr>
            <w:tcW w:w="644" w:type="dxa"/>
            <w:tcBorders>
              <w:top w:val="single" w:sz="4" w:space="0" w:color="A6A6A6"/>
              <w:bottom w:val="single" w:sz="4" w:space="0" w:color="A6A6A6"/>
            </w:tcBorders>
            <w:shd w:val="clear" w:color="auto" w:fill="auto"/>
            <w:vAlign w:val="center"/>
          </w:tcPr>
          <w:p w14:paraId="01EA2D3E" w14:textId="77777777" w:rsidR="004D6123" w:rsidRPr="00E0176B" w:rsidRDefault="004D6123" w:rsidP="00E0176B">
            <w:pPr>
              <w:pStyle w:val="TableText"/>
              <w:spacing w:before="60" w:after="60"/>
              <w:jc w:val="center"/>
              <w:rPr>
                <w:sz w:val="18"/>
                <w:szCs w:val="18"/>
              </w:rPr>
            </w:pPr>
            <w:r w:rsidRPr="00E0176B">
              <w:rPr>
                <w:sz w:val="18"/>
                <w:szCs w:val="18"/>
              </w:rPr>
              <w:t>82.4%</w:t>
            </w:r>
          </w:p>
        </w:tc>
        <w:tc>
          <w:tcPr>
            <w:tcW w:w="643" w:type="dxa"/>
            <w:tcBorders>
              <w:top w:val="single" w:sz="4" w:space="0" w:color="A6A6A6"/>
              <w:bottom w:val="single" w:sz="4" w:space="0" w:color="A6A6A6"/>
            </w:tcBorders>
            <w:shd w:val="clear" w:color="auto" w:fill="auto"/>
            <w:vAlign w:val="center"/>
          </w:tcPr>
          <w:p w14:paraId="0FD64F82" w14:textId="77777777" w:rsidR="004D6123" w:rsidRPr="00E0176B" w:rsidRDefault="004D6123" w:rsidP="00E0176B">
            <w:pPr>
              <w:pStyle w:val="TableText"/>
              <w:spacing w:before="60" w:after="60"/>
              <w:jc w:val="center"/>
              <w:rPr>
                <w:sz w:val="18"/>
                <w:szCs w:val="18"/>
              </w:rPr>
            </w:pPr>
            <w:r w:rsidRPr="00E0176B">
              <w:rPr>
                <w:sz w:val="18"/>
                <w:szCs w:val="18"/>
              </w:rPr>
              <w:t>83.8%</w:t>
            </w:r>
          </w:p>
        </w:tc>
        <w:tc>
          <w:tcPr>
            <w:tcW w:w="643" w:type="dxa"/>
            <w:tcBorders>
              <w:top w:val="single" w:sz="4" w:space="0" w:color="A6A6A6"/>
              <w:bottom w:val="single" w:sz="4" w:space="0" w:color="A6A6A6"/>
            </w:tcBorders>
            <w:shd w:val="clear" w:color="auto" w:fill="auto"/>
            <w:vAlign w:val="center"/>
          </w:tcPr>
          <w:p w14:paraId="2BB4F99C" w14:textId="77777777" w:rsidR="004D6123" w:rsidRPr="00E0176B" w:rsidRDefault="004D6123" w:rsidP="00E0176B">
            <w:pPr>
              <w:pStyle w:val="TableText"/>
              <w:spacing w:before="60" w:after="60"/>
              <w:jc w:val="center"/>
              <w:rPr>
                <w:sz w:val="18"/>
                <w:szCs w:val="18"/>
              </w:rPr>
            </w:pPr>
            <w:r w:rsidRPr="00E0176B">
              <w:rPr>
                <w:sz w:val="18"/>
                <w:szCs w:val="18"/>
              </w:rPr>
              <w:t>86.0%</w:t>
            </w:r>
          </w:p>
        </w:tc>
        <w:tc>
          <w:tcPr>
            <w:tcW w:w="644" w:type="dxa"/>
            <w:tcBorders>
              <w:top w:val="single" w:sz="4" w:space="0" w:color="A6A6A6"/>
              <w:bottom w:val="single" w:sz="4" w:space="0" w:color="A6A6A6"/>
            </w:tcBorders>
            <w:shd w:val="clear" w:color="auto" w:fill="auto"/>
            <w:vAlign w:val="center"/>
          </w:tcPr>
          <w:p w14:paraId="58D895CF" w14:textId="77777777" w:rsidR="004D6123" w:rsidRPr="00E0176B" w:rsidRDefault="004D6123" w:rsidP="00E0176B">
            <w:pPr>
              <w:pStyle w:val="TableText"/>
              <w:spacing w:before="60" w:after="60"/>
              <w:jc w:val="center"/>
              <w:rPr>
                <w:sz w:val="18"/>
                <w:szCs w:val="18"/>
              </w:rPr>
            </w:pPr>
            <w:r w:rsidRPr="00E0176B">
              <w:rPr>
                <w:sz w:val="18"/>
                <w:szCs w:val="18"/>
              </w:rPr>
              <w:t>87.3%</w:t>
            </w:r>
          </w:p>
        </w:tc>
        <w:tc>
          <w:tcPr>
            <w:tcW w:w="643" w:type="dxa"/>
            <w:tcBorders>
              <w:top w:val="single" w:sz="4" w:space="0" w:color="A6A6A6"/>
              <w:bottom w:val="single" w:sz="4" w:space="0" w:color="A6A6A6"/>
            </w:tcBorders>
            <w:shd w:val="clear" w:color="auto" w:fill="auto"/>
            <w:vAlign w:val="center"/>
          </w:tcPr>
          <w:p w14:paraId="07F812A0" w14:textId="77777777" w:rsidR="004D6123" w:rsidRPr="00E0176B" w:rsidRDefault="004D6123" w:rsidP="00E0176B">
            <w:pPr>
              <w:pStyle w:val="TableText"/>
              <w:spacing w:before="60" w:after="60"/>
              <w:jc w:val="center"/>
              <w:rPr>
                <w:sz w:val="18"/>
                <w:szCs w:val="18"/>
              </w:rPr>
            </w:pPr>
            <w:r w:rsidRPr="00E0176B">
              <w:rPr>
                <w:sz w:val="18"/>
                <w:szCs w:val="18"/>
              </w:rPr>
              <w:t>86.5%</w:t>
            </w:r>
          </w:p>
        </w:tc>
        <w:tc>
          <w:tcPr>
            <w:tcW w:w="643" w:type="dxa"/>
            <w:tcBorders>
              <w:top w:val="single" w:sz="4" w:space="0" w:color="A6A6A6"/>
              <w:bottom w:val="single" w:sz="4" w:space="0" w:color="A6A6A6"/>
            </w:tcBorders>
            <w:shd w:val="clear" w:color="auto" w:fill="auto"/>
            <w:vAlign w:val="center"/>
          </w:tcPr>
          <w:p w14:paraId="52EF313B" w14:textId="77777777" w:rsidR="004D6123" w:rsidRPr="00E0176B" w:rsidRDefault="004D6123" w:rsidP="00E0176B">
            <w:pPr>
              <w:pStyle w:val="TableText"/>
              <w:spacing w:before="60" w:after="60"/>
              <w:jc w:val="center"/>
              <w:rPr>
                <w:sz w:val="18"/>
                <w:szCs w:val="18"/>
              </w:rPr>
            </w:pPr>
            <w:r w:rsidRPr="00E0176B">
              <w:rPr>
                <w:sz w:val="18"/>
                <w:szCs w:val="18"/>
              </w:rPr>
              <w:t>87.0%</w:t>
            </w:r>
          </w:p>
        </w:tc>
        <w:tc>
          <w:tcPr>
            <w:tcW w:w="644" w:type="dxa"/>
            <w:tcBorders>
              <w:top w:val="single" w:sz="4" w:space="0" w:color="A6A6A6"/>
              <w:bottom w:val="single" w:sz="4" w:space="0" w:color="A6A6A6"/>
            </w:tcBorders>
            <w:shd w:val="clear" w:color="auto" w:fill="auto"/>
            <w:vAlign w:val="center"/>
          </w:tcPr>
          <w:p w14:paraId="3D408B9C" w14:textId="77777777" w:rsidR="004D6123" w:rsidRPr="00E0176B" w:rsidRDefault="004D6123" w:rsidP="00E0176B">
            <w:pPr>
              <w:pStyle w:val="TableText"/>
              <w:spacing w:before="60" w:after="60"/>
              <w:jc w:val="center"/>
              <w:rPr>
                <w:sz w:val="18"/>
                <w:szCs w:val="18"/>
              </w:rPr>
            </w:pPr>
            <w:r w:rsidRPr="00E0176B">
              <w:rPr>
                <w:sz w:val="18"/>
                <w:szCs w:val="18"/>
              </w:rPr>
              <w:t>86.3%</w:t>
            </w:r>
          </w:p>
        </w:tc>
      </w:tr>
      <w:tr w:rsidR="00141BE9" w:rsidRPr="00F854BA" w14:paraId="62EF613B"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4BE1005F" w14:textId="77777777" w:rsidR="004D6123" w:rsidRPr="00E0176B" w:rsidRDefault="004D6123" w:rsidP="00E0176B">
            <w:pPr>
              <w:pStyle w:val="TableText"/>
              <w:spacing w:before="60" w:after="60"/>
              <w:rPr>
                <w:sz w:val="18"/>
                <w:szCs w:val="18"/>
              </w:rPr>
            </w:pPr>
            <w:r w:rsidRPr="00E0176B">
              <w:rPr>
                <w:sz w:val="18"/>
                <w:szCs w:val="18"/>
              </w:rPr>
              <w:t>Hutt Valley</w:t>
            </w:r>
          </w:p>
        </w:tc>
        <w:tc>
          <w:tcPr>
            <w:tcW w:w="643" w:type="dxa"/>
            <w:tcBorders>
              <w:top w:val="single" w:sz="4" w:space="0" w:color="A6A6A6"/>
              <w:bottom w:val="single" w:sz="4" w:space="0" w:color="A6A6A6"/>
            </w:tcBorders>
            <w:shd w:val="clear" w:color="auto" w:fill="auto"/>
            <w:vAlign w:val="center"/>
          </w:tcPr>
          <w:p w14:paraId="11D82723" w14:textId="77777777" w:rsidR="004D6123" w:rsidRPr="00E0176B" w:rsidRDefault="004D6123" w:rsidP="00E0176B">
            <w:pPr>
              <w:pStyle w:val="TableText"/>
              <w:spacing w:before="60" w:after="60"/>
              <w:jc w:val="center"/>
              <w:rPr>
                <w:sz w:val="18"/>
                <w:szCs w:val="18"/>
              </w:rPr>
            </w:pPr>
            <w:r w:rsidRPr="00E0176B">
              <w:rPr>
                <w:sz w:val="18"/>
                <w:szCs w:val="18"/>
              </w:rPr>
              <w:t>51.6%</w:t>
            </w:r>
          </w:p>
        </w:tc>
        <w:tc>
          <w:tcPr>
            <w:tcW w:w="643" w:type="dxa"/>
            <w:tcBorders>
              <w:top w:val="single" w:sz="4" w:space="0" w:color="A6A6A6"/>
              <w:bottom w:val="single" w:sz="4" w:space="0" w:color="A6A6A6"/>
            </w:tcBorders>
            <w:shd w:val="clear" w:color="auto" w:fill="auto"/>
            <w:vAlign w:val="center"/>
          </w:tcPr>
          <w:p w14:paraId="2C622F66" w14:textId="77777777" w:rsidR="004D6123" w:rsidRPr="00E0176B" w:rsidRDefault="004D6123" w:rsidP="00E0176B">
            <w:pPr>
              <w:pStyle w:val="TableText"/>
              <w:spacing w:before="60" w:after="60"/>
              <w:jc w:val="center"/>
              <w:rPr>
                <w:sz w:val="18"/>
                <w:szCs w:val="18"/>
              </w:rPr>
            </w:pPr>
            <w:r w:rsidRPr="00E0176B">
              <w:rPr>
                <w:sz w:val="18"/>
                <w:szCs w:val="18"/>
              </w:rPr>
              <w:t>57.6%</w:t>
            </w:r>
          </w:p>
        </w:tc>
        <w:tc>
          <w:tcPr>
            <w:tcW w:w="643" w:type="dxa"/>
            <w:tcBorders>
              <w:top w:val="single" w:sz="4" w:space="0" w:color="A6A6A6"/>
              <w:bottom w:val="single" w:sz="4" w:space="0" w:color="A6A6A6"/>
            </w:tcBorders>
            <w:shd w:val="clear" w:color="auto" w:fill="auto"/>
            <w:vAlign w:val="center"/>
          </w:tcPr>
          <w:p w14:paraId="4DC1330C" w14:textId="77777777" w:rsidR="004D6123" w:rsidRPr="00E0176B" w:rsidRDefault="004D6123" w:rsidP="00E0176B">
            <w:pPr>
              <w:pStyle w:val="TableText"/>
              <w:spacing w:before="60" w:after="60"/>
              <w:jc w:val="center"/>
              <w:rPr>
                <w:sz w:val="18"/>
                <w:szCs w:val="18"/>
              </w:rPr>
            </w:pPr>
            <w:r w:rsidRPr="00E0176B">
              <w:rPr>
                <w:sz w:val="18"/>
                <w:szCs w:val="18"/>
              </w:rPr>
              <w:t>62.6%</w:t>
            </w:r>
          </w:p>
        </w:tc>
        <w:tc>
          <w:tcPr>
            <w:tcW w:w="644" w:type="dxa"/>
            <w:tcBorders>
              <w:top w:val="single" w:sz="4" w:space="0" w:color="A6A6A6"/>
              <w:bottom w:val="single" w:sz="4" w:space="0" w:color="A6A6A6"/>
            </w:tcBorders>
            <w:shd w:val="clear" w:color="auto" w:fill="auto"/>
            <w:vAlign w:val="center"/>
          </w:tcPr>
          <w:p w14:paraId="07D028C8" w14:textId="77777777" w:rsidR="004D6123" w:rsidRPr="00E0176B" w:rsidRDefault="004D6123" w:rsidP="00E0176B">
            <w:pPr>
              <w:pStyle w:val="TableText"/>
              <w:spacing w:before="60" w:after="60"/>
              <w:jc w:val="center"/>
              <w:rPr>
                <w:sz w:val="18"/>
                <w:szCs w:val="18"/>
              </w:rPr>
            </w:pPr>
            <w:r w:rsidRPr="00E0176B">
              <w:rPr>
                <w:sz w:val="18"/>
                <w:szCs w:val="18"/>
              </w:rPr>
              <w:t>67.1%</w:t>
            </w:r>
          </w:p>
        </w:tc>
        <w:tc>
          <w:tcPr>
            <w:tcW w:w="643" w:type="dxa"/>
            <w:tcBorders>
              <w:top w:val="single" w:sz="4" w:space="0" w:color="A6A6A6"/>
              <w:bottom w:val="single" w:sz="4" w:space="0" w:color="A6A6A6"/>
            </w:tcBorders>
            <w:shd w:val="clear" w:color="auto" w:fill="auto"/>
            <w:vAlign w:val="center"/>
          </w:tcPr>
          <w:p w14:paraId="57B936D4" w14:textId="77777777" w:rsidR="004D6123" w:rsidRPr="00E0176B" w:rsidRDefault="004D6123" w:rsidP="00E0176B">
            <w:pPr>
              <w:pStyle w:val="TableText"/>
              <w:spacing w:before="60" w:after="60"/>
              <w:jc w:val="center"/>
              <w:rPr>
                <w:sz w:val="18"/>
                <w:szCs w:val="18"/>
              </w:rPr>
            </w:pPr>
            <w:r w:rsidRPr="00E0176B">
              <w:rPr>
                <w:sz w:val="18"/>
                <w:szCs w:val="18"/>
              </w:rPr>
              <w:t>73.3%</w:t>
            </w:r>
          </w:p>
        </w:tc>
        <w:tc>
          <w:tcPr>
            <w:tcW w:w="643" w:type="dxa"/>
            <w:tcBorders>
              <w:top w:val="single" w:sz="4" w:space="0" w:color="A6A6A6"/>
              <w:bottom w:val="single" w:sz="4" w:space="0" w:color="A6A6A6"/>
            </w:tcBorders>
            <w:shd w:val="clear" w:color="auto" w:fill="auto"/>
            <w:vAlign w:val="center"/>
          </w:tcPr>
          <w:p w14:paraId="7779495D" w14:textId="77777777" w:rsidR="004D6123" w:rsidRPr="00E0176B" w:rsidRDefault="004D6123" w:rsidP="00E0176B">
            <w:pPr>
              <w:pStyle w:val="TableText"/>
              <w:spacing w:before="60" w:after="60"/>
              <w:jc w:val="center"/>
              <w:rPr>
                <w:sz w:val="18"/>
                <w:szCs w:val="18"/>
              </w:rPr>
            </w:pPr>
            <w:r w:rsidRPr="00E0176B">
              <w:rPr>
                <w:sz w:val="18"/>
                <w:szCs w:val="18"/>
              </w:rPr>
              <w:t>78.7%</w:t>
            </w:r>
          </w:p>
        </w:tc>
        <w:tc>
          <w:tcPr>
            <w:tcW w:w="644" w:type="dxa"/>
            <w:tcBorders>
              <w:top w:val="single" w:sz="4" w:space="0" w:color="A6A6A6"/>
              <w:bottom w:val="single" w:sz="4" w:space="0" w:color="A6A6A6"/>
            </w:tcBorders>
            <w:shd w:val="clear" w:color="auto" w:fill="auto"/>
            <w:vAlign w:val="center"/>
          </w:tcPr>
          <w:p w14:paraId="030079A3" w14:textId="77777777" w:rsidR="004D6123" w:rsidRPr="00E0176B" w:rsidRDefault="004D6123" w:rsidP="00E0176B">
            <w:pPr>
              <w:pStyle w:val="TableText"/>
              <w:spacing w:before="60" w:after="60"/>
              <w:jc w:val="center"/>
              <w:rPr>
                <w:sz w:val="18"/>
                <w:szCs w:val="18"/>
              </w:rPr>
            </w:pPr>
            <w:r w:rsidRPr="00E0176B">
              <w:rPr>
                <w:sz w:val="18"/>
                <w:szCs w:val="18"/>
              </w:rPr>
              <w:t>81.7%</w:t>
            </w:r>
          </w:p>
        </w:tc>
        <w:tc>
          <w:tcPr>
            <w:tcW w:w="643" w:type="dxa"/>
            <w:tcBorders>
              <w:top w:val="single" w:sz="4" w:space="0" w:color="A6A6A6"/>
              <w:bottom w:val="single" w:sz="4" w:space="0" w:color="A6A6A6"/>
            </w:tcBorders>
            <w:shd w:val="clear" w:color="auto" w:fill="auto"/>
            <w:vAlign w:val="center"/>
          </w:tcPr>
          <w:p w14:paraId="444717A4" w14:textId="77777777" w:rsidR="004D6123" w:rsidRPr="00E0176B" w:rsidRDefault="004D6123" w:rsidP="00E0176B">
            <w:pPr>
              <w:pStyle w:val="TableText"/>
              <w:spacing w:before="60" w:after="60"/>
              <w:jc w:val="center"/>
              <w:rPr>
                <w:sz w:val="18"/>
                <w:szCs w:val="18"/>
              </w:rPr>
            </w:pPr>
            <w:r w:rsidRPr="00E0176B">
              <w:rPr>
                <w:sz w:val="18"/>
                <w:szCs w:val="18"/>
              </w:rPr>
              <w:t>82.8%</w:t>
            </w:r>
          </w:p>
        </w:tc>
        <w:tc>
          <w:tcPr>
            <w:tcW w:w="643" w:type="dxa"/>
            <w:tcBorders>
              <w:top w:val="single" w:sz="4" w:space="0" w:color="A6A6A6"/>
              <w:bottom w:val="single" w:sz="4" w:space="0" w:color="A6A6A6"/>
            </w:tcBorders>
            <w:shd w:val="clear" w:color="auto" w:fill="auto"/>
            <w:vAlign w:val="center"/>
          </w:tcPr>
          <w:p w14:paraId="7662B59C" w14:textId="77777777" w:rsidR="004D6123" w:rsidRPr="00E0176B" w:rsidRDefault="004D6123" w:rsidP="00E0176B">
            <w:pPr>
              <w:pStyle w:val="TableText"/>
              <w:spacing w:before="60" w:after="60"/>
              <w:jc w:val="center"/>
              <w:rPr>
                <w:sz w:val="18"/>
                <w:szCs w:val="18"/>
              </w:rPr>
            </w:pPr>
            <w:r w:rsidRPr="00E0176B">
              <w:rPr>
                <w:sz w:val="18"/>
                <w:szCs w:val="18"/>
              </w:rPr>
              <w:t>84.0%</w:t>
            </w:r>
          </w:p>
        </w:tc>
        <w:tc>
          <w:tcPr>
            <w:tcW w:w="644" w:type="dxa"/>
            <w:tcBorders>
              <w:top w:val="single" w:sz="4" w:space="0" w:color="A6A6A6"/>
              <w:bottom w:val="single" w:sz="4" w:space="0" w:color="A6A6A6"/>
            </w:tcBorders>
            <w:shd w:val="clear" w:color="auto" w:fill="auto"/>
            <w:vAlign w:val="center"/>
          </w:tcPr>
          <w:p w14:paraId="43DE1A02" w14:textId="77777777" w:rsidR="004D6123" w:rsidRPr="00E0176B" w:rsidRDefault="004D6123" w:rsidP="00E0176B">
            <w:pPr>
              <w:pStyle w:val="TableText"/>
              <w:spacing w:before="60" w:after="60"/>
              <w:jc w:val="center"/>
              <w:rPr>
                <w:sz w:val="18"/>
                <w:szCs w:val="18"/>
              </w:rPr>
            </w:pPr>
            <w:r w:rsidRPr="00E0176B">
              <w:rPr>
                <w:sz w:val="18"/>
                <w:szCs w:val="18"/>
              </w:rPr>
              <w:t>86.5%</w:t>
            </w:r>
          </w:p>
        </w:tc>
        <w:tc>
          <w:tcPr>
            <w:tcW w:w="643" w:type="dxa"/>
            <w:tcBorders>
              <w:top w:val="single" w:sz="4" w:space="0" w:color="A6A6A6"/>
              <w:bottom w:val="single" w:sz="4" w:space="0" w:color="A6A6A6"/>
            </w:tcBorders>
            <w:shd w:val="clear" w:color="auto" w:fill="auto"/>
            <w:vAlign w:val="center"/>
          </w:tcPr>
          <w:p w14:paraId="3A988DC7" w14:textId="77777777" w:rsidR="004D6123" w:rsidRPr="00E0176B" w:rsidRDefault="004D6123" w:rsidP="00E0176B">
            <w:pPr>
              <w:pStyle w:val="TableText"/>
              <w:spacing w:before="60" w:after="60"/>
              <w:jc w:val="center"/>
              <w:rPr>
                <w:sz w:val="18"/>
                <w:szCs w:val="18"/>
              </w:rPr>
            </w:pPr>
            <w:r w:rsidRPr="00E0176B">
              <w:rPr>
                <w:sz w:val="18"/>
                <w:szCs w:val="18"/>
              </w:rPr>
              <w:t>86.7%</w:t>
            </w:r>
          </w:p>
        </w:tc>
        <w:tc>
          <w:tcPr>
            <w:tcW w:w="643" w:type="dxa"/>
            <w:tcBorders>
              <w:top w:val="single" w:sz="4" w:space="0" w:color="A6A6A6"/>
              <w:bottom w:val="single" w:sz="4" w:space="0" w:color="A6A6A6"/>
            </w:tcBorders>
            <w:shd w:val="clear" w:color="auto" w:fill="auto"/>
            <w:vAlign w:val="center"/>
          </w:tcPr>
          <w:p w14:paraId="0983D6F9" w14:textId="77777777" w:rsidR="004D6123" w:rsidRPr="00E0176B" w:rsidRDefault="004D6123" w:rsidP="00E0176B">
            <w:pPr>
              <w:pStyle w:val="TableText"/>
              <w:spacing w:before="60" w:after="60"/>
              <w:jc w:val="center"/>
              <w:rPr>
                <w:sz w:val="18"/>
                <w:szCs w:val="18"/>
              </w:rPr>
            </w:pPr>
            <w:r w:rsidRPr="00E0176B">
              <w:rPr>
                <w:sz w:val="18"/>
                <w:szCs w:val="18"/>
              </w:rPr>
              <w:t>87.3%</w:t>
            </w:r>
          </w:p>
        </w:tc>
        <w:tc>
          <w:tcPr>
            <w:tcW w:w="644" w:type="dxa"/>
            <w:tcBorders>
              <w:top w:val="single" w:sz="4" w:space="0" w:color="A6A6A6"/>
              <w:bottom w:val="single" w:sz="4" w:space="0" w:color="A6A6A6"/>
            </w:tcBorders>
            <w:shd w:val="clear" w:color="auto" w:fill="auto"/>
            <w:vAlign w:val="center"/>
          </w:tcPr>
          <w:p w14:paraId="21DAD378" w14:textId="77777777" w:rsidR="004D6123" w:rsidRPr="00E0176B" w:rsidRDefault="004D6123" w:rsidP="00E0176B">
            <w:pPr>
              <w:pStyle w:val="TableText"/>
              <w:spacing w:before="60" w:after="60"/>
              <w:jc w:val="center"/>
              <w:rPr>
                <w:sz w:val="18"/>
                <w:szCs w:val="18"/>
              </w:rPr>
            </w:pPr>
            <w:r w:rsidRPr="00E0176B">
              <w:rPr>
                <w:sz w:val="18"/>
                <w:szCs w:val="18"/>
              </w:rPr>
              <w:t>88.1%</w:t>
            </w:r>
          </w:p>
        </w:tc>
      </w:tr>
      <w:tr w:rsidR="00141BE9" w:rsidRPr="00F854BA" w14:paraId="0F0475AE"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14720EF2" w14:textId="77777777" w:rsidR="004D6123" w:rsidRPr="00E0176B" w:rsidRDefault="004D6123" w:rsidP="00E0176B">
            <w:pPr>
              <w:pStyle w:val="TableText"/>
              <w:spacing w:before="60" w:after="60"/>
              <w:rPr>
                <w:sz w:val="18"/>
                <w:szCs w:val="18"/>
              </w:rPr>
            </w:pPr>
            <w:r w:rsidRPr="00E0176B">
              <w:rPr>
                <w:sz w:val="18"/>
                <w:szCs w:val="18"/>
              </w:rPr>
              <w:t>Waikato</w:t>
            </w:r>
          </w:p>
        </w:tc>
        <w:tc>
          <w:tcPr>
            <w:tcW w:w="643" w:type="dxa"/>
            <w:tcBorders>
              <w:top w:val="single" w:sz="4" w:space="0" w:color="A6A6A6"/>
              <w:bottom w:val="single" w:sz="4" w:space="0" w:color="A6A6A6"/>
            </w:tcBorders>
            <w:shd w:val="clear" w:color="auto" w:fill="auto"/>
            <w:vAlign w:val="center"/>
          </w:tcPr>
          <w:p w14:paraId="76B40CB6" w14:textId="77777777" w:rsidR="004D6123" w:rsidRPr="00E0176B" w:rsidRDefault="004D6123" w:rsidP="00E0176B">
            <w:pPr>
              <w:pStyle w:val="TableText"/>
              <w:spacing w:before="60" w:after="60"/>
              <w:jc w:val="center"/>
              <w:rPr>
                <w:sz w:val="18"/>
                <w:szCs w:val="18"/>
              </w:rPr>
            </w:pPr>
            <w:r w:rsidRPr="00E0176B">
              <w:rPr>
                <w:sz w:val="18"/>
                <w:szCs w:val="18"/>
              </w:rPr>
              <w:t>57.3%</w:t>
            </w:r>
          </w:p>
        </w:tc>
        <w:tc>
          <w:tcPr>
            <w:tcW w:w="643" w:type="dxa"/>
            <w:tcBorders>
              <w:top w:val="single" w:sz="4" w:space="0" w:color="A6A6A6"/>
              <w:bottom w:val="single" w:sz="4" w:space="0" w:color="A6A6A6"/>
            </w:tcBorders>
            <w:shd w:val="clear" w:color="auto" w:fill="auto"/>
            <w:vAlign w:val="center"/>
          </w:tcPr>
          <w:p w14:paraId="7458A829" w14:textId="77777777" w:rsidR="004D6123" w:rsidRPr="00E0176B" w:rsidRDefault="004D6123" w:rsidP="00E0176B">
            <w:pPr>
              <w:pStyle w:val="TableText"/>
              <w:spacing w:before="60" w:after="60"/>
              <w:jc w:val="center"/>
              <w:rPr>
                <w:sz w:val="18"/>
                <w:szCs w:val="18"/>
              </w:rPr>
            </w:pPr>
            <w:r w:rsidRPr="00E0176B">
              <w:rPr>
                <w:sz w:val="18"/>
                <w:szCs w:val="18"/>
              </w:rPr>
              <w:t>64.0%</w:t>
            </w:r>
          </w:p>
        </w:tc>
        <w:tc>
          <w:tcPr>
            <w:tcW w:w="643" w:type="dxa"/>
            <w:tcBorders>
              <w:top w:val="single" w:sz="4" w:space="0" w:color="A6A6A6"/>
              <w:bottom w:val="single" w:sz="4" w:space="0" w:color="A6A6A6"/>
            </w:tcBorders>
            <w:shd w:val="clear" w:color="auto" w:fill="auto"/>
            <w:vAlign w:val="center"/>
          </w:tcPr>
          <w:p w14:paraId="08382B74" w14:textId="77777777" w:rsidR="004D6123" w:rsidRPr="00E0176B" w:rsidRDefault="004D6123" w:rsidP="00E0176B">
            <w:pPr>
              <w:pStyle w:val="TableText"/>
              <w:spacing w:before="60" w:after="60"/>
              <w:jc w:val="center"/>
              <w:rPr>
                <w:sz w:val="18"/>
                <w:szCs w:val="18"/>
              </w:rPr>
            </w:pPr>
            <w:r w:rsidRPr="00E0176B">
              <w:rPr>
                <w:sz w:val="18"/>
                <w:szCs w:val="18"/>
              </w:rPr>
              <w:t>66.1%</w:t>
            </w:r>
          </w:p>
        </w:tc>
        <w:tc>
          <w:tcPr>
            <w:tcW w:w="644" w:type="dxa"/>
            <w:tcBorders>
              <w:top w:val="single" w:sz="4" w:space="0" w:color="A6A6A6"/>
              <w:bottom w:val="single" w:sz="4" w:space="0" w:color="A6A6A6"/>
            </w:tcBorders>
            <w:shd w:val="clear" w:color="auto" w:fill="auto"/>
            <w:vAlign w:val="center"/>
          </w:tcPr>
          <w:p w14:paraId="6DE7ACAC" w14:textId="77777777" w:rsidR="004D6123" w:rsidRPr="00E0176B" w:rsidRDefault="004D6123" w:rsidP="00E0176B">
            <w:pPr>
              <w:pStyle w:val="TableText"/>
              <w:spacing w:before="60" w:after="60"/>
              <w:jc w:val="center"/>
              <w:rPr>
                <w:sz w:val="18"/>
                <w:szCs w:val="18"/>
              </w:rPr>
            </w:pPr>
            <w:r w:rsidRPr="00E0176B">
              <w:rPr>
                <w:sz w:val="18"/>
                <w:szCs w:val="18"/>
              </w:rPr>
              <w:t>67.9%</w:t>
            </w:r>
          </w:p>
        </w:tc>
        <w:tc>
          <w:tcPr>
            <w:tcW w:w="643" w:type="dxa"/>
            <w:tcBorders>
              <w:top w:val="single" w:sz="4" w:space="0" w:color="A6A6A6"/>
              <w:bottom w:val="single" w:sz="4" w:space="0" w:color="A6A6A6"/>
            </w:tcBorders>
            <w:shd w:val="clear" w:color="auto" w:fill="auto"/>
            <w:vAlign w:val="center"/>
          </w:tcPr>
          <w:p w14:paraId="6BD830C7" w14:textId="77777777" w:rsidR="004D6123" w:rsidRPr="00E0176B" w:rsidRDefault="004D6123" w:rsidP="00E0176B">
            <w:pPr>
              <w:pStyle w:val="TableText"/>
              <w:spacing w:before="60" w:after="60"/>
              <w:jc w:val="center"/>
              <w:rPr>
                <w:sz w:val="18"/>
                <w:szCs w:val="18"/>
              </w:rPr>
            </w:pPr>
            <w:r w:rsidRPr="00E0176B">
              <w:rPr>
                <w:sz w:val="18"/>
                <w:szCs w:val="18"/>
              </w:rPr>
              <w:t>70.6%</w:t>
            </w:r>
          </w:p>
        </w:tc>
        <w:tc>
          <w:tcPr>
            <w:tcW w:w="643" w:type="dxa"/>
            <w:tcBorders>
              <w:top w:val="single" w:sz="4" w:space="0" w:color="A6A6A6"/>
              <w:bottom w:val="single" w:sz="4" w:space="0" w:color="A6A6A6"/>
            </w:tcBorders>
            <w:shd w:val="clear" w:color="auto" w:fill="auto"/>
            <w:vAlign w:val="center"/>
          </w:tcPr>
          <w:p w14:paraId="5FD42A84" w14:textId="77777777" w:rsidR="004D6123" w:rsidRPr="00E0176B" w:rsidRDefault="004D6123" w:rsidP="00E0176B">
            <w:pPr>
              <w:pStyle w:val="TableText"/>
              <w:spacing w:before="60" w:after="60"/>
              <w:jc w:val="center"/>
              <w:rPr>
                <w:sz w:val="18"/>
                <w:szCs w:val="18"/>
              </w:rPr>
            </w:pPr>
            <w:r w:rsidRPr="00E0176B">
              <w:rPr>
                <w:sz w:val="18"/>
                <w:szCs w:val="18"/>
              </w:rPr>
              <w:t>79.1%</w:t>
            </w:r>
          </w:p>
        </w:tc>
        <w:tc>
          <w:tcPr>
            <w:tcW w:w="644" w:type="dxa"/>
            <w:tcBorders>
              <w:top w:val="single" w:sz="4" w:space="0" w:color="A6A6A6"/>
              <w:bottom w:val="single" w:sz="4" w:space="0" w:color="A6A6A6"/>
            </w:tcBorders>
            <w:shd w:val="clear" w:color="auto" w:fill="auto"/>
            <w:vAlign w:val="center"/>
          </w:tcPr>
          <w:p w14:paraId="696FFD44" w14:textId="77777777" w:rsidR="004D6123" w:rsidRPr="00E0176B" w:rsidRDefault="004D6123" w:rsidP="00E0176B">
            <w:pPr>
              <w:pStyle w:val="TableText"/>
              <w:spacing w:before="60" w:after="60"/>
              <w:jc w:val="center"/>
              <w:rPr>
                <w:sz w:val="18"/>
                <w:szCs w:val="18"/>
              </w:rPr>
            </w:pPr>
            <w:r w:rsidRPr="00E0176B">
              <w:rPr>
                <w:sz w:val="18"/>
                <w:szCs w:val="18"/>
              </w:rPr>
              <w:t>80.4%</w:t>
            </w:r>
          </w:p>
        </w:tc>
        <w:tc>
          <w:tcPr>
            <w:tcW w:w="643" w:type="dxa"/>
            <w:tcBorders>
              <w:top w:val="single" w:sz="4" w:space="0" w:color="A6A6A6"/>
              <w:bottom w:val="single" w:sz="4" w:space="0" w:color="A6A6A6"/>
            </w:tcBorders>
            <w:shd w:val="clear" w:color="auto" w:fill="auto"/>
            <w:vAlign w:val="center"/>
          </w:tcPr>
          <w:p w14:paraId="08540873" w14:textId="77777777" w:rsidR="004D6123" w:rsidRPr="00E0176B" w:rsidRDefault="004D6123" w:rsidP="00E0176B">
            <w:pPr>
              <w:pStyle w:val="TableText"/>
              <w:spacing w:before="60" w:after="60"/>
              <w:jc w:val="center"/>
              <w:rPr>
                <w:sz w:val="18"/>
                <w:szCs w:val="18"/>
              </w:rPr>
            </w:pPr>
            <w:r w:rsidRPr="00E0176B">
              <w:rPr>
                <w:sz w:val="18"/>
                <w:szCs w:val="18"/>
              </w:rPr>
              <w:t>83.1%</w:t>
            </w:r>
          </w:p>
        </w:tc>
        <w:tc>
          <w:tcPr>
            <w:tcW w:w="643" w:type="dxa"/>
            <w:tcBorders>
              <w:top w:val="single" w:sz="4" w:space="0" w:color="A6A6A6"/>
              <w:bottom w:val="single" w:sz="4" w:space="0" w:color="A6A6A6"/>
            </w:tcBorders>
            <w:shd w:val="clear" w:color="auto" w:fill="auto"/>
            <w:vAlign w:val="center"/>
          </w:tcPr>
          <w:p w14:paraId="1AD4E917" w14:textId="77777777" w:rsidR="004D6123" w:rsidRPr="00E0176B" w:rsidRDefault="004D6123" w:rsidP="00E0176B">
            <w:pPr>
              <w:pStyle w:val="TableText"/>
              <w:spacing w:before="60" w:after="60"/>
              <w:jc w:val="center"/>
              <w:rPr>
                <w:sz w:val="18"/>
                <w:szCs w:val="18"/>
              </w:rPr>
            </w:pPr>
            <w:r w:rsidRPr="00E0176B">
              <w:rPr>
                <w:sz w:val="18"/>
                <w:szCs w:val="18"/>
              </w:rPr>
              <w:t>85.0%</w:t>
            </w:r>
          </w:p>
        </w:tc>
        <w:tc>
          <w:tcPr>
            <w:tcW w:w="644" w:type="dxa"/>
            <w:tcBorders>
              <w:top w:val="single" w:sz="4" w:space="0" w:color="A6A6A6"/>
              <w:bottom w:val="single" w:sz="4" w:space="0" w:color="A6A6A6"/>
            </w:tcBorders>
            <w:shd w:val="clear" w:color="auto" w:fill="auto"/>
            <w:vAlign w:val="center"/>
          </w:tcPr>
          <w:p w14:paraId="74FECB81" w14:textId="77777777" w:rsidR="004D6123" w:rsidRPr="00E0176B" w:rsidRDefault="004D6123" w:rsidP="00E0176B">
            <w:pPr>
              <w:pStyle w:val="TableText"/>
              <w:spacing w:before="60" w:after="60"/>
              <w:jc w:val="center"/>
              <w:rPr>
                <w:sz w:val="18"/>
                <w:szCs w:val="18"/>
              </w:rPr>
            </w:pPr>
            <w:r w:rsidRPr="00E0176B">
              <w:rPr>
                <w:sz w:val="18"/>
                <w:szCs w:val="18"/>
              </w:rPr>
              <w:t>87.8%</w:t>
            </w:r>
          </w:p>
        </w:tc>
        <w:tc>
          <w:tcPr>
            <w:tcW w:w="643" w:type="dxa"/>
            <w:tcBorders>
              <w:top w:val="single" w:sz="4" w:space="0" w:color="A6A6A6"/>
              <w:bottom w:val="single" w:sz="4" w:space="0" w:color="A6A6A6"/>
            </w:tcBorders>
            <w:shd w:val="clear" w:color="auto" w:fill="auto"/>
            <w:vAlign w:val="center"/>
          </w:tcPr>
          <w:p w14:paraId="6DD1FDE2" w14:textId="77777777" w:rsidR="004D6123" w:rsidRPr="00E0176B" w:rsidRDefault="004D6123" w:rsidP="00E0176B">
            <w:pPr>
              <w:pStyle w:val="TableText"/>
              <w:spacing w:before="60" w:after="60"/>
              <w:jc w:val="center"/>
              <w:rPr>
                <w:sz w:val="18"/>
                <w:szCs w:val="18"/>
              </w:rPr>
            </w:pPr>
            <w:r w:rsidRPr="00E0176B">
              <w:rPr>
                <w:sz w:val="18"/>
                <w:szCs w:val="18"/>
              </w:rPr>
              <w:t>87.8%</w:t>
            </w:r>
          </w:p>
        </w:tc>
        <w:tc>
          <w:tcPr>
            <w:tcW w:w="643" w:type="dxa"/>
            <w:tcBorders>
              <w:top w:val="single" w:sz="4" w:space="0" w:color="A6A6A6"/>
              <w:bottom w:val="single" w:sz="4" w:space="0" w:color="A6A6A6"/>
            </w:tcBorders>
            <w:shd w:val="clear" w:color="auto" w:fill="auto"/>
            <w:vAlign w:val="center"/>
          </w:tcPr>
          <w:p w14:paraId="2C05C834" w14:textId="77777777" w:rsidR="004D6123" w:rsidRPr="00E0176B" w:rsidRDefault="004D6123" w:rsidP="00E0176B">
            <w:pPr>
              <w:pStyle w:val="TableText"/>
              <w:spacing w:before="60" w:after="60"/>
              <w:jc w:val="center"/>
              <w:rPr>
                <w:sz w:val="18"/>
                <w:szCs w:val="18"/>
              </w:rPr>
            </w:pPr>
            <w:r w:rsidRPr="00E0176B">
              <w:rPr>
                <w:sz w:val="18"/>
                <w:szCs w:val="18"/>
              </w:rPr>
              <w:t>88.1%</w:t>
            </w:r>
          </w:p>
        </w:tc>
        <w:tc>
          <w:tcPr>
            <w:tcW w:w="644" w:type="dxa"/>
            <w:tcBorders>
              <w:top w:val="single" w:sz="4" w:space="0" w:color="A6A6A6"/>
              <w:bottom w:val="single" w:sz="4" w:space="0" w:color="A6A6A6"/>
            </w:tcBorders>
            <w:shd w:val="clear" w:color="auto" w:fill="auto"/>
            <w:vAlign w:val="center"/>
          </w:tcPr>
          <w:p w14:paraId="74DE4B87" w14:textId="77777777" w:rsidR="004D6123" w:rsidRPr="00E0176B" w:rsidRDefault="004D6123" w:rsidP="00E0176B">
            <w:pPr>
              <w:pStyle w:val="TableText"/>
              <w:spacing w:before="60" w:after="60"/>
              <w:jc w:val="center"/>
              <w:rPr>
                <w:sz w:val="18"/>
                <w:szCs w:val="18"/>
              </w:rPr>
            </w:pPr>
            <w:r w:rsidRPr="00E0176B">
              <w:rPr>
                <w:sz w:val="18"/>
                <w:szCs w:val="18"/>
              </w:rPr>
              <w:t>88.2%</w:t>
            </w:r>
          </w:p>
        </w:tc>
      </w:tr>
      <w:tr w:rsidR="00141BE9" w:rsidRPr="00F854BA" w14:paraId="57C408E6"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39233C99" w14:textId="77777777" w:rsidR="004D6123" w:rsidRPr="00E0176B" w:rsidRDefault="004D6123" w:rsidP="00E0176B">
            <w:pPr>
              <w:pStyle w:val="TableText"/>
              <w:spacing w:before="60" w:after="60"/>
              <w:rPr>
                <w:sz w:val="18"/>
                <w:szCs w:val="18"/>
              </w:rPr>
            </w:pPr>
            <w:r w:rsidRPr="00E0176B">
              <w:rPr>
                <w:sz w:val="18"/>
                <w:szCs w:val="18"/>
              </w:rPr>
              <w:t>Waitemata</w:t>
            </w:r>
          </w:p>
        </w:tc>
        <w:tc>
          <w:tcPr>
            <w:tcW w:w="643" w:type="dxa"/>
            <w:tcBorders>
              <w:top w:val="single" w:sz="4" w:space="0" w:color="A6A6A6"/>
              <w:bottom w:val="single" w:sz="4" w:space="0" w:color="A6A6A6"/>
            </w:tcBorders>
            <w:shd w:val="clear" w:color="auto" w:fill="auto"/>
            <w:vAlign w:val="center"/>
          </w:tcPr>
          <w:p w14:paraId="17D88FC1" w14:textId="77777777" w:rsidR="004D6123" w:rsidRPr="00E0176B" w:rsidRDefault="004D6123" w:rsidP="00E0176B">
            <w:pPr>
              <w:pStyle w:val="TableText"/>
              <w:spacing w:before="60" w:after="60"/>
              <w:jc w:val="center"/>
              <w:rPr>
                <w:sz w:val="18"/>
                <w:szCs w:val="18"/>
              </w:rPr>
            </w:pPr>
            <w:r w:rsidRPr="00E0176B">
              <w:rPr>
                <w:sz w:val="18"/>
                <w:szCs w:val="18"/>
              </w:rPr>
              <w:t>62.0%</w:t>
            </w:r>
          </w:p>
        </w:tc>
        <w:tc>
          <w:tcPr>
            <w:tcW w:w="643" w:type="dxa"/>
            <w:tcBorders>
              <w:top w:val="single" w:sz="4" w:space="0" w:color="A6A6A6"/>
              <w:bottom w:val="single" w:sz="4" w:space="0" w:color="A6A6A6"/>
            </w:tcBorders>
            <w:shd w:val="clear" w:color="auto" w:fill="auto"/>
            <w:vAlign w:val="center"/>
          </w:tcPr>
          <w:p w14:paraId="6A0F8E3E" w14:textId="77777777" w:rsidR="004D6123" w:rsidRPr="00E0176B" w:rsidRDefault="004D6123" w:rsidP="00E0176B">
            <w:pPr>
              <w:pStyle w:val="TableText"/>
              <w:spacing w:before="60" w:after="60"/>
              <w:jc w:val="center"/>
              <w:rPr>
                <w:sz w:val="18"/>
                <w:szCs w:val="18"/>
              </w:rPr>
            </w:pPr>
            <w:r w:rsidRPr="00E0176B">
              <w:rPr>
                <w:sz w:val="18"/>
                <w:szCs w:val="18"/>
              </w:rPr>
              <w:t>71.9%</w:t>
            </w:r>
          </w:p>
        </w:tc>
        <w:tc>
          <w:tcPr>
            <w:tcW w:w="643" w:type="dxa"/>
            <w:tcBorders>
              <w:top w:val="single" w:sz="4" w:space="0" w:color="A6A6A6"/>
              <w:bottom w:val="single" w:sz="4" w:space="0" w:color="A6A6A6"/>
            </w:tcBorders>
            <w:shd w:val="clear" w:color="auto" w:fill="auto"/>
            <w:vAlign w:val="center"/>
          </w:tcPr>
          <w:p w14:paraId="71D0C407" w14:textId="77777777" w:rsidR="004D6123" w:rsidRPr="00E0176B" w:rsidRDefault="004D6123" w:rsidP="00E0176B">
            <w:pPr>
              <w:pStyle w:val="TableText"/>
              <w:spacing w:before="60" w:after="60"/>
              <w:jc w:val="center"/>
              <w:rPr>
                <w:sz w:val="18"/>
                <w:szCs w:val="18"/>
              </w:rPr>
            </w:pPr>
            <w:r w:rsidRPr="00E0176B">
              <w:rPr>
                <w:sz w:val="18"/>
                <w:szCs w:val="18"/>
              </w:rPr>
              <w:t>71.3%</w:t>
            </w:r>
          </w:p>
        </w:tc>
        <w:tc>
          <w:tcPr>
            <w:tcW w:w="644" w:type="dxa"/>
            <w:tcBorders>
              <w:top w:val="single" w:sz="4" w:space="0" w:color="A6A6A6"/>
              <w:bottom w:val="single" w:sz="4" w:space="0" w:color="A6A6A6"/>
            </w:tcBorders>
            <w:shd w:val="clear" w:color="auto" w:fill="auto"/>
            <w:vAlign w:val="center"/>
          </w:tcPr>
          <w:p w14:paraId="70FD22C5" w14:textId="77777777" w:rsidR="004D6123" w:rsidRPr="00E0176B" w:rsidRDefault="004D6123" w:rsidP="00E0176B">
            <w:pPr>
              <w:pStyle w:val="TableText"/>
              <w:spacing w:before="60" w:after="60"/>
              <w:jc w:val="center"/>
              <w:rPr>
                <w:sz w:val="18"/>
                <w:szCs w:val="18"/>
              </w:rPr>
            </w:pPr>
            <w:r w:rsidRPr="00E0176B">
              <w:rPr>
                <w:sz w:val="18"/>
                <w:szCs w:val="18"/>
              </w:rPr>
              <w:t>77.4%</w:t>
            </w:r>
          </w:p>
        </w:tc>
        <w:tc>
          <w:tcPr>
            <w:tcW w:w="643" w:type="dxa"/>
            <w:tcBorders>
              <w:top w:val="single" w:sz="4" w:space="0" w:color="A6A6A6"/>
              <w:bottom w:val="single" w:sz="4" w:space="0" w:color="A6A6A6"/>
            </w:tcBorders>
            <w:shd w:val="clear" w:color="auto" w:fill="auto"/>
            <w:vAlign w:val="center"/>
          </w:tcPr>
          <w:p w14:paraId="3A2BE4DD" w14:textId="77777777" w:rsidR="004D6123" w:rsidRPr="00E0176B" w:rsidRDefault="004D6123" w:rsidP="00E0176B">
            <w:pPr>
              <w:pStyle w:val="TableText"/>
              <w:spacing w:before="60" w:after="60"/>
              <w:jc w:val="center"/>
              <w:rPr>
                <w:sz w:val="18"/>
                <w:szCs w:val="18"/>
              </w:rPr>
            </w:pPr>
            <w:r w:rsidRPr="00E0176B">
              <w:rPr>
                <w:sz w:val="18"/>
                <w:szCs w:val="18"/>
              </w:rPr>
              <w:t>78.9%</w:t>
            </w:r>
          </w:p>
        </w:tc>
        <w:tc>
          <w:tcPr>
            <w:tcW w:w="643" w:type="dxa"/>
            <w:tcBorders>
              <w:top w:val="single" w:sz="4" w:space="0" w:color="A6A6A6"/>
              <w:bottom w:val="single" w:sz="4" w:space="0" w:color="A6A6A6"/>
            </w:tcBorders>
            <w:shd w:val="clear" w:color="auto" w:fill="auto"/>
            <w:vAlign w:val="center"/>
          </w:tcPr>
          <w:p w14:paraId="40F7D185" w14:textId="77777777" w:rsidR="004D6123" w:rsidRPr="00E0176B" w:rsidRDefault="004D6123" w:rsidP="00E0176B">
            <w:pPr>
              <w:pStyle w:val="TableText"/>
              <w:spacing w:before="60" w:after="60"/>
              <w:jc w:val="center"/>
              <w:rPr>
                <w:sz w:val="18"/>
                <w:szCs w:val="18"/>
              </w:rPr>
            </w:pPr>
            <w:r w:rsidRPr="00E0176B">
              <w:rPr>
                <w:sz w:val="18"/>
                <w:szCs w:val="18"/>
              </w:rPr>
              <w:t>87.8%</w:t>
            </w:r>
          </w:p>
        </w:tc>
        <w:tc>
          <w:tcPr>
            <w:tcW w:w="644" w:type="dxa"/>
            <w:tcBorders>
              <w:top w:val="single" w:sz="4" w:space="0" w:color="A6A6A6"/>
              <w:bottom w:val="single" w:sz="4" w:space="0" w:color="A6A6A6"/>
            </w:tcBorders>
            <w:shd w:val="clear" w:color="auto" w:fill="auto"/>
            <w:vAlign w:val="center"/>
          </w:tcPr>
          <w:p w14:paraId="7E2DAFFB" w14:textId="77777777" w:rsidR="004D6123" w:rsidRPr="00E0176B" w:rsidRDefault="004D6123" w:rsidP="00E0176B">
            <w:pPr>
              <w:pStyle w:val="TableText"/>
              <w:spacing w:before="60" w:after="60"/>
              <w:jc w:val="center"/>
              <w:rPr>
                <w:sz w:val="18"/>
                <w:szCs w:val="18"/>
              </w:rPr>
            </w:pPr>
            <w:r w:rsidRPr="00E0176B">
              <w:rPr>
                <w:sz w:val="18"/>
                <w:szCs w:val="18"/>
              </w:rPr>
              <w:t>87.9%</w:t>
            </w:r>
          </w:p>
        </w:tc>
        <w:tc>
          <w:tcPr>
            <w:tcW w:w="643" w:type="dxa"/>
            <w:tcBorders>
              <w:top w:val="single" w:sz="4" w:space="0" w:color="A6A6A6"/>
              <w:bottom w:val="single" w:sz="4" w:space="0" w:color="A6A6A6"/>
            </w:tcBorders>
            <w:shd w:val="clear" w:color="auto" w:fill="auto"/>
            <w:vAlign w:val="center"/>
          </w:tcPr>
          <w:p w14:paraId="39C53A21" w14:textId="77777777" w:rsidR="004D6123" w:rsidRPr="00E0176B" w:rsidRDefault="004D6123" w:rsidP="00E0176B">
            <w:pPr>
              <w:pStyle w:val="TableText"/>
              <w:spacing w:before="60" w:after="60"/>
              <w:jc w:val="center"/>
              <w:rPr>
                <w:sz w:val="18"/>
                <w:szCs w:val="18"/>
              </w:rPr>
            </w:pPr>
            <w:r w:rsidRPr="00E0176B">
              <w:rPr>
                <w:sz w:val="18"/>
                <w:szCs w:val="18"/>
              </w:rPr>
              <w:t>88.4%</w:t>
            </w:r>
          </w:p>
        </w:tc>
        <w:tc>
          <w:tcPr>
            <w:tcW w:w="643" w:type="dxa"/>
            <w:tcBorders>
              <w:top w:val="single" w:sz="4" w:space="0" w:color="A6A6A6"/>
              <w:bottom w:val="single" w:sz="4" w:space="0" w:color="A6A6A6"/>
            </w:tcBorders>
            <w:shd w:val="clear" w:color="auto" w:fill="auto"/>
            <w:vAlign w:val="center"/>
          </w:tcPr>
          <w:p w14:paraId="5E53C6E6" w14:textId="77777777" w:rsidR="004D6123" w:rsidRPr="00E0176B" w:rsidRDefault="004D6123" w:rsidP="00E0176B">
            <w:pPr>
              <w:pStyle w:val="TableText"/>
              <w:spacing w:before="60" w:after="60"/>
              <w:jc w:val="center"/>
              <w:rPr>
                <w:sz w:val="18"/>
                <w:szCs w:val="18"/>
              </w:rPr>
            </w:pPr>
            <w:r w:rsidRPr="00E0176B">
              <w:rPr>
                <w:sz w:val="18"/>
                <w:szCs w:val="18"/>
              </w:rPr>
              <w:t>88.0%</w:t>
            </w:r>
          </w:p>
        </w:tc>
        <w:tc>
          <w:tcPr>
            <w:tcW w:w="644" w:type="dxa"/>
            <w:tcBorders>
              <w:top w:val="single" w:sz="4" w:space="0" w:color="A6A6A6"/>
              <w:bottom w:val="single" w:sz="4" w:space="0" w:color="A6A6A6"/>
            </w:tcBorders>
            <w:shd w:val="clear" w:color="auto" w:fill="auto"/>
            <w:vAlign w:val="center"/>
          </w:tcPr>
          <w:p w14:paraId="4F024743" w14:textId="77777777" w:rsidR="004D6123" w:rsidRPr="00E0176B" w:rsidRDefault="004D6123" w:rsidP="00E0176B">
            <w:pPr>
              <w:pStyle w:val="TableText"/>
              <w:spacing w:before="60" w:after="60"/>
              <w:jc w:val="center"/>
              <w:rPr>
                <w:sz w:val="18"/>
                <w:szCs w:val="18"/>
              </w:rPr>
            </w:pPr>
            <w:r w:rsidRPr="00E0176B">
              <w:rPr>
                <w:sz w:val="18"/>
                <w:szCs w:val="18"/>
              </w:rPr>
              <w:t>88.5%</w:t>
            </w:r>
          </w:p>
        </w:tc>
        <w:tc>
          <w:tcPr>
            <w:tcW w:w="643" w:type="dxa"/>
            <w:tcBorders>
              <w:top w:val="single" w:sz="4" w:space="0" w:color="A6A6A6"/>
              <w:bottom w:val="single" w:sz="4" w:space="0" w:color="A6A6A6"/>
            </w:tcBorders>
            <w:shd w:val="clear" w:color="auto" w:fill="auto"/>
            <w:vAlign w:val="center"/>
          </w:tcPr>
          <w:p w14:paraId="2574A9C9" w14:textId="77777777" w:rsidR="004D6123" w:rsidRPr="00E0176B" w:rsidRDefault="004D6123" w:rsidP="00E0176B">
            <w:pPr>
              <w:pStyle w:val="TableText"/>
              <w:spacing w:before="60" w:after="60"/>
              <w:jc w:val="center"/>
              <w:rPr>
                <w:sz w:val="18"/>
                <w:szCs w:val="18"/>
              </w:rPr>
            </w:pPr>
            <w:r w:rsidRPr="00E0176B">
              <w:rPr>
                <w:sz w:val="18"/>
                <w:szCs w:val="18"/>
              </w:rPr>
              <w:t>88.5%</w:t>
            </w:r>
          </w:p>
        </w:tc>
        <w:tc>
          <w:tcPr>
            <w:tcW w:w="643" w:type="dxa"/>
            <w:tcBorders>
              <w:top w:val="single" w:sz="4" w:space="0" w:color="A6A6A6"/>
              <w:bottom w:val="single" w:sz="4" w:space="0" w:color="A6A6A6"/>
            </w:tcBorders>
            <w:shd w:val="clear" w:color="auto" w:fill="auto"/>
            <w:vAlign w:val="center"/>
          </w:tcPr>
          <w:p w14:paraId="07A252B3" w14:textId="77777777" w:rsidR="004D6123" w:rsidRPr="00E0176B" w:rsidRDefault="004D6123" w:rsidP="00E0176B">
            <w:pPr>
              <w:pStyle w:val="TableText"/>
              <w:spacing w:before="60" w:after="60"/>
              <w:jc w:val="center"/>
              <w:rPr>
                <w:sz w:val="18"/>
                <w:szCs w:val="18"/>
              </w:rPr>
            </w:pPr>
            <w:r w:rsidRPr="00E0176B">
              <w:rPr>
                <w:sz w:val="18"/>
                <w:szCs w:val="18"/>
              </w:rPr>
              <w:t>88.3%</w:t>
            </w:r>
          </w:p>
        </w:tc>
        <w:tc>
          <w:tcPr>
            <w:tcW w:w="644" w:type="dxa"/>
            <w:tcBorders>
              <w:top w:val="single" w:sz="4" w:space="0" w:color="A6A6A6"/>
              <w:bottom w:val="single" w:sz="4" w:space="0" w:color="A6A6A6"/>
            </w:tcBorders>
            <w:shd w:val="clear" w:color="auto" w:fill="auto"/>
            <w:vAlign w:val="center"/>
          </w:tcPr>
          <w:p w14:paraId="794B45DC" w14:textId="77777777" w:rsidR="004D6123" w:rsidRPr="00E0176B" w:rsidRDefault="004D6123" w:rsidP="00E0176B">
            <w:pPr>
              <w:pStyle w:val="TableText"/>
              <w:spacing w:before="60" w:after="60"/>
              <w:jc w:val="center"/>
              <w:rPr>
                <w:sz w:val="18"/>
                <w:szCs w:val="18"/>
              </w:rPr>
            </w:pPr>
            <w:r w:rsidRPr="00E0176B">
              <w:rPr>
                <w:sz w:val="18"/>
                <w:szCs w:val="18"/>
              </w:rPr>
              <w:t>88.7%</w:t>
            </w:r>
          </w:p>
        </w:tc>
      </w:tr>
      <w:tr w:rsidR="00141BE9" w:rsidRPr="00F854BA" w14:paraId="3D866042" w14:textId="77777777" w:rsidTr="00E0176B">
        <w:trPr>
          <w:cantSplit/>
          <w:trHeight w:val="534"/>
        </w:trPr>
        <w:tc>
          <w:tcPr>
            <w:tcW w:w="993" w:type="dxa"/>
            <w:tcBorders>
              <w:top w:val="single" w:sz="4" w:space="0" w:color="A6A6A6"/>
            </w:tcBorders>
            <w:shd w:val="clear" w:color="auto" w:fill="auto"/>
            <w:vAlign w:val="center"/>
          </w:tcPr>
          <w:p w14:paraId="169642B0" w14:textId="77777777" w:rsidR="004D6123" w:rsidRPr="00E0176B" w:rsidRDefault="004D6123" w:rsidP="00E0176B">
            <w:pPr>
              <w:pStyle w:val="TableText"/>
              <w:spacing w:before="60" w:after="60"/>
              <w:rPr>
                <w:sz w:val="18"/>
                <w:szCs w:val="18"/>
              </w:rPr>
            </w:pPr>
            <w:r w:rsidRPr="00E0176B">
              <w:rPr>
                <w:sz w:val="18"/>
                <w:szCs w:val="18"/>
              </w:rPr>
              <w:t>Target</w:t>
            </w:r>
          </w:p>
        </w:tc>
        <w:tc>
          <w:tcPr>
            <w:tcW w:w="643" w:type="dxa"/>
            <w:tcBorders>
              <w:top w:val="single" w:sz="4" w:space="0" w:color="A6A6A6"/>
            </w:tcBorders>
            <w:shd w:val="clear" w:color="auto" w:fill="auto"/>
            <w:vAlign w:val="center"/>
          </w:tcPr>
          <w:p w14:paraId="1D891954"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43" w:type="dxa"/>
            <w:tcBorders>
              <w:top w:val="single" w:sz="4" w:space="0" w:color="A6A6A6"/>
            </w:tcBorders>
            <w:shd w:val="clear" w:color="auto" w:fill="auto"/>
            <w:vAlign w:val="center"/>
          </w:tcPr>
          <w:p w14:paraId="2F9D789E"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43" w:type="dxa"/>
            <w:tcBorders>
              <w:top w:val="single" w:sz="4" w:space="0" w:color="A6A6A6"/>
            </w:tcBorders>
            <w:shd w:val="clear" w:color="auto" w:fill="auto"/>
            <w:vAlign w:val="center"/>
          </w:tcPr>
          <w:p w14:paraId="47291BB7"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44" w:type="dxa"/>
            <w:tcBorders>
              <w:top w:val="single" w:sz="4" w:space="0" w:color="A6A6A6"/>
            </w:tcBorders>
            <w:shd w:val="clear" w:color="auto" w:fill="auto"/>
            <w:vAlign w:val="center"/>
          </w:tcPr>
          <w:p w14:paraId="0F191EEA"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43" w:type="dxa"/>
            <w:tcBorders>
              <w:top w:val="single" w:sz="4" w:space="0" w:color="A6A6A6"/>
            </w:tcBorders>
            <w:shd w:val="clear" w:color="auto" w:fill="auto"/>
            <w:vAlign w:val="center"/>
          </w:tcPr>
          <w:p w14:paraId="51C3ABE8"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43" w:type="dxa"/>
            <w:tcBorders>
              <w:top w:val="single" w:sz="4" w:space="0" w:color="A6A6A6"/>
            </w:tcBorders>
            <w:shd w:val="clear" w:color="auto" w:fill="auto"/>
            <w:vAlign w:val="center"/>
          </w:tcPr>
          <w:p w14:paraId="5AA6C643"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44" w:type="dxa"/>
            <w:tcBorders>
              <w:top w:val="single" w:sz="4" w:space="0" w:color="A6A6A6"/>
            </w:tcBorders>
            <w:shd w:val="clear" w:color="auto" w:fill="auto"/>
            <w:vAlign w:val="center"/>
          </w:tcPr>
          <w:p w14:paraId="4B10D028"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43" w:type="dxa"/>
            <w:tcBorders>
              <w:top w:val="single" w:sz="4" w:space="0" w:color="A6A6A6"/>
            </w:tcBorders>
            <w:shd w:val="clear" w:color="auto" w:fill="auto"/>
            <w:vAlign w:val="center"/>
          </w:tcPr>
          <w:p w14:paraId="5F0E63DF"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43" w:type="dxa"/>
            <w:tcBorders>
              <w:top w:val="single" w:sz="4" w:space="0" w:color="A6A6A6"/>
            </w:tcBorders>
            <w:shd w:val="clear" w:color="auto" w:fill="auto"/>
            <w:vAlign w:val="center"/>
          </w:tcPr>
          <w:p w14:paraId="461A5DF1"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44" w:type="dxa"/>
            <w:tcBorders>
              <w:top w:val="single" w:sz="4" w:space="0" w:color="A6A6A6"/>
            </w:tcBorders>
            <w:shd w:val="clear" w:color="auto" w:fill="auto"/>
            <w:vAlign w:val="center"/>
          </w:tcPr>
          <w:p w14:paraId="7C92D105"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43" w:type="dxa"/>
            <w:tcBorders>
              <w:top w:val="single" w:sz="4" w:space="0" w:color="A6A6A6"/>
            </w:tcBorders>
            <w:shd w:val="clear" w:color="auto" w:fill="auto"/>
            <w:vAlign w:val="center"/>
          </w:tcPr>
          <w:p w14:paraId="2769B14B"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43" w:type="dxa"/>
            <w:tcBorders>
              <w:top w:val="single" w:sz="4" w:space="0" w:color="A6A6A6"/>
            </w:tcBorders>
            <w:shd w:val="clear" w:color="auto" w:fill="auto"/>
            <w:vAlign w:val="center"/>
          </w:tcPr>
          <w:p w14:paraId="1CC3431F" w14:textId="77777777" w:rsidR="004D6123" w:rsidRPr="00E0176B" w:rsidRDefault="004D6123" w:rsidP="00E0176B">
            <w:pPr>
              <w:pStyle w:val="TableText"/>
              <w:spacing w:before="60" w:after="60"/>
              <w:jc w:val="center"/>
              <w:rPr>
                <w:sz w:val="18"/>
                <w:szCs w:val="18"/>
              </w:rPr>
            </w:pPr>
            <w:r w:rsidRPr="00E0176B">
              <w:rPr>
                <w:sz w:val="18"/>
                <w:szCs w:val="18"/>
              </w:rPr>
              <w:t>90.0%</w:t>
            </w:r>
          </w:p>
        </w:tc>
        <w:tc>
          <w:tcPr>
            <w:tcW w:w="644" w:type="dxa"/>
            <w:tcBorders>
              <w:top w:val="single" w:sz="4" w:space="0" w:color="A6A6A6"/>
            </w:tcBorders>
            <w:shd w:val="clear" w:color="auto" w:fill="auto"/>
            <w:vAlign w:val="center"/>
          </w:tcPr>
          <w:p w14:paraId="09F2AA92" w14:textId="77777777" w:rsidR="004D6123" w:rsidRPr="00E0176B" w:rsidRDefault="004D6123" w:rsidP="00E0176B">
            <w:pPr>
              <w:pStyle w:val="TableText"/>
              <w:spacing w:before="60" w:after="60"/>
              <w:jc w:val="center"/>
              <w:rPr>
                <w:sz w:val="18"/>
                <w:szCs w:val="18"/>
              </w:rPr>
            </w:pPr>
            <w:r w:rsidRPr="00E0176B">
              <w:rPr>
                <w:sz w:val="18"/>
                <w:szCs w:val="18"/>
              </w:rPr>
              <w:t>90.0%</w:t>
            </w:r>
          </w:p>
        </w:tc>
      </w:tr>
    </w:tbl>
    <w:p w14:paraId="672786CF" w14:textId="77777777" w:rsidR="00CB6707" w:rsidRDefault="00CB6707" w:rsidP="00022816">
      <w:pPr>
        <w:rPr>
          <w:noProof/>
          <w:lang w:eastAsia="en-NZ"/>
        </w:rPr>
      </w:pPr>
    </w:p>
    <w:p w14:paraId="726BB44C" w14:textId="091CED6A" w:rsidR="00A537ED" w:rsidRDefault="007B378C" w:rsidP="004D6123">
      <w:r>
        <w:t>Figure 25</w:t>
      </w:r>
      <w:r w:rsidRPr="00A119E8">
        <w:t xml:space="preserve"> shows </w:t>
      </w:r>
      <w:r>
        <w:t xml:space="preserve">that </w:t>
      </w:r>
      <w:r w:rsidRPr="00A119E8">
        <w:t xml:space="preserve">all DHBs are making positive progress and are converging around the target of 90 percent. Auckland </w:t>
      </w:r>
      <w:r>
        <w:t xml:space="preserve">DHB </w:t>
      </w:r>
      <w:r w:rsidRPr="00A119E8">
        <w:t xml:space="preserve">and Counties Manukau DHB have achieved the target and </w:t>
      </w:r>
      <w:r>
        <w:t xml:space="preserve">have </w:t>
      </w:r>
      <w:r w:rsidRPr="00A119E8">
        <w:t xml:space="preserve">maintained this achieved status </w:t>
      </w:r>
      <w:r>
        <w:t>from</w:t>
      </w:r>
      <w:r w:rsidRPr="00A119E8">
        <w:t xml:space="preserve"> the last update. </w:t>
      </w:r>
      <w:r>
        <w:t xml:space="preserve">In addition, contributing to the overall Pacific population achieving this target are other DHBs with relatively big Pacific populations, for example Waitemata, Capital </w:t>
      </w:r>
      <w:r w:rsidR="009F763D">
        <w:t xml:space="preserve">&amp; </w:t>
      </w:r>
      <w:r>
        <w:t xml:space="preserve">Coast, Waikato, Hutt Valley and Hawke’s Bay. </w:t>
      </w:r>
      <w:r w:rsidRPr="00A119E8">
        <w:t>Canterb</w:t>
      </w:r>
      <w:r>
        <w:t>ury DHB is also making progress</w:t>
      </w:r>
      <w:r w:rsidRPr="00A119E8">
        <w:t>.</w:t>
      </w:r>
    </w:p>
    <w:p w14:paraId="28F0C68A" w14:textId="77777777" w:rsidR="007B378C" w:rsidRDefault="007B378C" w:rsidP="00904A1A"/>
    <w:p w14:paraId="37FD6A95" w14:textId="77777777" w:rsidR="00904A1A" w:rsidRDefault="00904A1A">
      <w:pPr>
        <w:spacing w:line="240" w:lineRule="auto"/>
      </w:pPr>
      <w:r>
        <w:br w:type="page"/>
      </w:r>
    </w:p>
    <w:p w14:paraId="0FEEB6CA" w14:textId="77777777" w:rsidR="00904A1A" w:rsidRPr="00904A1A" w:rsidRDefault="00904A1A" w:rsidP="00904A1A">
      <w:pPr>
        <w:rPr>
          <w:sz w:val="2"/>
          <w:szCs w:val="2"/>
        </w:rPr>
      </w:pPr>
    </w:p>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blLayout w:type="fixed"/>
        <w:tblCellMar>
          <w:left w:w="57" w:type="dxa"/>
          <w:right w:w="57" w:type="dxa"/>
        </w:tblCellMar>
        <w:tblLook w:val="04A0" w:firstRow="1" w:lastRow="0" w:firstColumn="1" w:lastColumn="0" w:noHBand="0" w:noVBand="1"/>
      </w:tblPr>
      <w:tblGrid>
        <w:gridCol w:w="1560"/>
        <w:gridCol w:w="7796"/>
      </w:tblGrid>
      <w:tr w:rsidR="007B378C" w:rsidRPr="00A119E8" w14:paraId="74D8EDE5" w14:textId="77777777" w:rsidTr="007B18B2">
        <w:trPr>
          <w:cantSplit/>
        </w:trPr>
        <w:tc>
          <w:tcPr>
            <w:tcW w:w="1560" w:type="dxa"/>
            <w:shd w:val="clear" w:color="auto" w:fill="D9D9D9"/>
          </w:tcPr>
          <w:p w14:paraId="53E722FF" w14:textId="77777777" w:rsidR="007B378C" w:rsidRPr="00A119E8" w:rsidRDefault="007B378C" w:rsidP="00C25F4F">
            <w:pPr>
              <w:pStyle w:val="TableText"/>
              <w:keepNext/>
              <w:spacing w:before="120" w:after="120"/>
              <w:rPr>
                <w:b/>
                <w:sz w:val="24"/>
                <w:szCs w:val="24"/>
                <w:lang w:eastAsia="en-NZ"/>
              </w:rPr>
            </w:pPr>
            <w:r w:rsidRPr="00A119E8">
              <w:rPr>
                <w:b/>
                <w:sz w:val="24"/>
                <w:szCs w:val="24"/>
                <w:lang w:eastAsia="en-NZ"/>
              </w:rPr>
              <w:t>Action 4</w:t>
            </w:r>
          </w:p>
        </w:tc>
        <w:tc>
          <w:tcPr>
            <w:tcW w:w="7796" w:type="dxa"/>
            <w:shd w:val="clear" w:color="auto" w:fill="D9D9D9"/>
          </w:tcPr>
          <w:p w14:paraId="653672A4" w14:textId="77777777" w:rsidR="007B378C" w:rsidRPr="00A119E8" w:rsidRDefault="007B378C" w:rsidP="00C25F4F">
            <w:pPr>
              <w:pStyle w:val="TableText"/>
              <w:keepNext/>
              <w:spacing w:before="120" w:after="120"/>
              <w:ind w:left="142"/>
              <w:rPr>
                <w:b/>
                <w:sz w:val="24"/>
                <w:szCs w:val="24"/>
                <w:lang w:eastAsia="en-NZ"/>
              </w:rPr>
            </w:pPr>
            <w:r w:rsidRPr="00A119E8">
              <w:rPr>
                <w:b/>
                <w:sz w:val="24"/>
                <w:szCs w:val="24"/>
                <w:lang w:eastAsia="en-NZ"/>
              </w:rPr>
              <w:t>DHBs will support the Pacific Whānau Ora Commissioning Agency.</w:t>
            </w:r>
          </w:p>
        </w:tc>
      </w:tr>
    </w:tbl>
    <w:p w14:paraId="412B4EBF" w14:textId="77777777" w:rsidR="007B378C" w:rsidRPr="00A119E8" w:rsidRDefault="007B378C" w:rsidP="00904A1A"/>
    <w:p w14:paraId="3578C63C" w14:textId="77777777" w:rsidR="007B378C" w:rsidRPr="00A119E8" w:rsidRDefault="007B378C" w:rsidP="007B378C">
      <w:pPr>
        <w:pStyle w:val="Heading3"/>
      </w:pPr>
      <w:r w:rsidRPr="00A119E8">
        <w:t>Action commentary</w:t>
      </w:r>
    </w:p>
    <w:p w14:paraId="7559C542" w14:textId="54F5C0C2" w:rsidR="007B378C" w:rsidRPr="00E02961" w:rsidRDefault="007B378C" w:rsidP="00904A1A">
      <w:r w:rsidRPr="00E02961">
        <w:t xml:space="preserve">In their 2015/2016 annual plans, all priority DHBs have committed to working with Whānau Ora commissioning agencies. The </w:t>
      </w:r>
      <w:r w:rsidR="0096157B">
        <w:t xml:space="preserve">annual plans of </w:t>
      </w:r>
      <w:r w:rsidRPr="00E02961">
        <w:t>Auckland, Counties Manukau and Waitemata DHB make specific reference to working with Pasifika Futures (the Pacific Whānau Ora Commissioning Agency) to ensure effective integration between Whānau Ora and DHB-funded family support services, and to quarterly meetings.</w:t>
      </w:r>
    </w:p>
    <w:p w14:paraId="0FF17089" w14:textId="77777777" w:rsidR="007B378C" w:rsidRPr="00E02961" w:rsidRDefault="007B378C" w:rsidP="00904A1A"/>
    <w:p w14:paraId="3C76FF7A" w14:textId="72F0C7F6" w:rsidR="007B378C" w:rsidRPr="00E02961" w:rsidRDefault="007B378C" w:rsidP="00904A1A">
      <w:r w:rsidRPr="00E02961">
        <w:t>The Ministry has invested in Pacific health collectives, networks and eligible Pacific health providers through the Pacific Provider Workforce Development Fund. Providers have reported that they are better placed to deliver on their contracts with Pasifika Futures</w:t>
      </w:r>
      <w:r w:rsidR="0096157B">
        <w:t xml:space="preserve"> as a result</w:t>
      </w:r>
      <w:r w:rsidRPr="00E02961">
        <w:t>.</w:t>
      </w:r>
    </w:p>
    <w:p w14:paraId="3C33BEA4" w14:textId="77777777" w:rsidR="007B378C" w:rsidRPr="00E02961" w:rsidRDefault="007B378C" w:rsidP="00904A1A"/>
    <w:p w14:paraId="282572D2" w14:textId="77777777" w:rsidR="007B378C" w:rsidRPr="00E02961" w:rsidRDefault="007B378C" w:rsidP="00904A1A">
      <w:r w:rsidRPr="00E02961">
        <w:t>Currently Pasifika Futures mainly works directly with contracted community providers. However, the agency is looking to begin working closer with DHBs.</w:t>
      </w:r>
    </w:p>
    <w:p w14:paraId="3FB2A294" w14:textId="77777777" w:rsidR="007B378C" w:rsidRPr="00E02961" w:rsidRDefault="007B378C" w:rsidP="007B378C"/>
    <w:p w14:paraId="4313DBC3" w14:textId="77777777" w:rsidR="007B378C" w:rsidRPr="00A119E8" w:rsidRDefault="007B378C" w:rsidP="007B378C">
      <w:r w:rsidRPr="00E02961">
        <w:t>One of the health outcomes Pasifika Futures aims to achieve in the next three to five years is for ‘Pacific peoples to be physically active and make healthy eating choices’.</w:t>
      </w:r>
    </w:p>
    <w:p w14:paraId="6BE29311" w14:textId="77777777" w:rsidR="007B378C" w:rsidRPr="00A119E8" w:rsidRDefault="007B378C" w:rsidP="007B378C"/>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67361C67" w14:textId="77777777" w:rsidTr="007B18B2">
        <w:trPr>
          <w:cantSplit/>
        </w:trPr>
        <w:tc>
          <w:tcPr>
            <w:tcW w:w="1560" w:type="dxa"/>
            <w:shd w:val="clear" w:color="auto" w:fill="A6A6A6"/>
          </w:tcPr>
          <w:p w14:paraId="6E30DB19" w14:textId="77777777" w:rsidR="007B378C" w:rsidRPr="00A119E8" w:rsidRDefault="007B378C" w:rsidP="00C25F4F">
            <w:pPr>
              <w:pStyle w:val="TableText"/>
              <w:spacing w:before="120" w:after="120"/>
              <w:rPr>
                <w:b/>
                <w:color w:val="FFFFFF"/>
                <w:sz w:val="20"/>
                <w:lang w:eastAsia="en-NZ"/>
              </w:rPr>
            </w:pPr>
            <w:r w:rsidRPr="00A119E8">
              <w:rPr>
                <w:b/>
                <w:color w:val="FFFFFF"/>
                <w:sz w:val="20"/>
                <w:lang w:eastAsia="en-NZ"/>
              </w:rPr>
              <w:t>Indicator 4a</w:t>
            </w:r>
          </w:p>
        </w:tc>
        <w:tc>
          <w:tcPr>
            <w:tcW w:w="7796" w:type="dxa"/>
            <w:shd w:val="clear" w:color="auto" w:fill="A6A6A6"/>
          </w:tcPr>
          <w:p w14:paraId="63524BE3" w14:textId="77777777" w:rsidR="007B378C" w:rsidRPr="00A119E8" w:rsidRDefault="007B378C" w:rsidP="00C25F4F">
            <w:pPr>
              <w:pStyle w:val="TableText"/>
              <w:spacing w:before="120" w:after="120"/>
              <w:ind w:left="142"/>
              <w:rPr>
                <w:b/>
                <w:color w:val="FFFFFF"/>
                <w:sz w:val="20"/>
                <w:lang w:eastAsia="en-NZ"/>
              </w:rPr>
            </w:pPr>
            <w:r>
              <w:rPr>
                <w:b/>
                <w:color w:val="FFFFFF"/>
                <w:sz w:val="20"/>
                <w:lang w:eastAsia="en-NZ"/>
              </w:rPr>
              <w:t>DHB</w:t>
            </w:r>
            <w:r w:rsidRPr="00A119E8">
              <w:rPr>
                <w:b/>
                <w:color w:val="FFFFFF"/>
                <w:sz w:val="20"/>
                <w:lang w:eastAsia="en-NZ"/>
              </w:rPr>
              <w:t xml:space="preserve"> annual plans report on extent of support for the Pacific Whānau Ora Commissioning Agency</w:t>
            </w:r>
          </w:p>
        </w:tc>
      </w:tr>
    </w:tbl>
    <w:p w14:paraId="21EC8C90" w14:textId="77777777" w:rsidR="007B378C" w:rsidRPr="00A119E8" w:rsidRDefault="007B378C" w:rsidP="007B378C"/>
    <w:p w14:paraId="0AD92E6E" w14:textId="77777777" w:rsidR="007B378C" w:rsidRPr="00A119E8" w:rsidRDefault="007B378C" w:rsidP="007B378C">
      <w:pPr>
        <w:pStyle w:val="Heading4"/>
      </w:pPr>
      <w:r w:rsidRPr="00A119E8">
        <w:t>Counties Manukau DHB</w:t>
      </w:r>
    </w:p>
    <w:p w14:paraId="48D6FBB1" w14:textId="12E26CE1" w:rsidR="007B378C" w:rsidRPr="00E02961" w:rsidRDefault="007B378C" w:rsidP="007B378C">
      <w:r w:rsidRPr="00E02961">
        <w:t xml:space="preserve">Counties Manukau DHB has embedded a Fanau Ola (Pacific Whānau Ora) approach in its work in the hospital and through the integrated Pacific provider contracts. This is linked to Counties Manukau DHB’s Health Accelerating Pacific Health Gain Plan 2017. There are a number of </w:t>
      </w:r>
      <w:r w:rsidR="0096157B">
        <w:t>a</w:t>
      </w:r>
      <w:r w:rsidRPr="00E02961">
        <w:t xml:space="preserve">ctions and </w:t>
      </w:r>
      <w:r w:rsidR="0096157B">
        <w:t>m</w:t>
      </w:r>
      <w:r w:rsidRPr="00E02961">
        <w:t>easures set (Counties Manukau Health, Annual Plan 2015/2016).</w:t>
      </w:r>
    </w:p>
    <w:p w14:paraId="7A8284F2" w14:textId="77777777" w:rsidR="007B378C" w:rsidRPr="00E02961" w:rsidRDefault="007B378C" w:rsidP="007B378C"/>
    <w:p w14:paraId="7C333B56" w14:textId="77777777" w:rsidR="007B378C" w:rsidRPr="00E02961" w:rsidRDefault="007B378C" w:rsidP="007B378C">
      <w:pPr>
        <w:pStyle w:val="Heading4"/>
      </w:pPr>
      <w:r w:rsidRPr="00E02961">
        <w:t>Auckland DHB</w:t>
      </w:r>
    </w:p>
    <w:p w14:paraId="54784329" w14:textId="77777777" w:rsidR="007B378C" w:rsidRPr="00E02961" w:rsidRDefault="007B378C" w:rsidP="007B378C">
      <w:pPr>
        <w:rPr>
          <w:szCs w:val="22"/>
        </w:rPr>
      </w:pPr>
      <w:r w:rsidRPr="00E02961">
        <w:t xml:space="preserve">Auckland DHB will work with Pasifika Futures to ensure effective integration between Whānau Ora and Auckland DHB-funded family support services and will continue to identify outcomes for Pacific families. Auckland DHB will </w:t>
      </w:r>
      <w:r w:rsidRPr="00E02961">
        <w:rPr>
          <w:szCs w:val="22"/>
        </w:rPr>
        <w:t>establish a Whānau Ora network in Tāmaki. Services and programmes to improve outcomes for Māori and Pacific children, including immunisations, healthy lifestyles initiatives and PHO enrolment, have been prioritised. Auckland DHB will continue to implement the objectives described in the Pacific Health Action Plan.</w:t>
      </w:r>
    </w:p>
    <w:p w14:paraId="24B54B8C" w14:textId="77777777" w:rsidR="007B378C" w:rsidRPr="00E02961" w:rsidRDefault="007B378C" w:rsidP="007B378C"/>
    <w:p w14:paraId="5A1FF08E" w14:textId="77777777" w:rsidR="007B378C" w:rsidRPr="00E02961" w:rsidRDefault="007B378C" w:rsidP="007B378C">
      <w:pPr>
        <w:pStyle w:val="Heading4"/>
      </w:pPr>
      <w:r w:rsidRPr="00E02961">
        <w:t>Waitemata DHB</w:t>
      </w:r>
    </w:p>
    <w:p w14:paraId="165C685B" w14:textId="77777777" w:rsidR="007B378C" w:rsidRDefault="007B378C" w:rsidP="007B378C">
      <w:r w:rsidRPr="00E02961">
        <w:t>Waitemata DHB will continue to implement the objectives described in the Pacific Health Action Plan, work with Pasifika Futures to ensure effective integration between Whānau Ora and Waitemata DHB-funded family support services, and identify outcomes for families at quarterly meetings with West Fono Health Trust (the Pacific Whānau Ora provider for the DHB).</w:t>
      </w:r>
    </w:p>
    <w:p w14:paraId="721C2CB1" w14:textId="77777777" w:rsidR="007B378C" w:rsidRPr="00A119E8" w:rsidRDefault="007B378C" w:rsidP="007B378C"/>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0ED9F279" w14:textId="77777777" w:rsidTr="007B18B2">
        <w:trPr>
          <w:cantSplit/>
        </w:trPr>
        <w:tc>
          <w:tcPr>
            <w:tcW w:w="1560" w:type="dxa"/>
            <w:shd w:val="clear" w:color="auto" w:fill="A6A6A6"/>
          </w:tcPr>
          <w:p w14:paraId="3DEB8700" w14:textId="77777777" w:rsidR="007B378C" w:rsidRPr="00A119E8" w:rsidRDefault="007B378C" w:rsidP="00C25F4F">
            <w:pPr>
              <w:pStyle w:val="TableText"/>
              <w:keepNext/>
              <w:spacing w:before="120" w:after="120"/>
              <w:rPr>
                <w:b/>
                <w:color w:val="FFFFFF"/>
                <w:sz w:val="20"/>
                <w:lang w:eastAsia="en-NZ"/>
              </w:rPr>
            </w:pPr>
            <w:r w:rsidRPr="00A119E8">
              <w:rPr>
                <w:b/>
                <w:color w:val="FFFFFF"/>
                <w:sz w:val="20"/>
                <w:lang w:eastAsia="en-NZ"/>
              </w:rPr>
              <w:lastRenderedPageBreak/>
              <w:t>Indicator 4b</w:t>
            </w:r>
          </w:p>
        </w:tc>
        <w:tc>
          <w:tcPr>
            <w:tcW w:w="7796" w:type="dxa"/>
            <w:shd w:val="clear" w:color="auto" w:fill="A6A6A6"/>
          </w:tcPr>
          <w:p w14:paraId="0FA6D8DB" w14:textId="77777777" w:rsidR="007B378C" w:rsidRPr="00A119E8" w:rsidRDefault="007B378C" w:rsidP="00C25F4F">
            <w:pPr>
              <w:pStyle w:val="TableText"/>
              <w:keepNext/>
              <w:spacing w:before="120" w:after="120"/>
              <w:ind w:left="142"/>
              <w:rPr>
                <w:b/>
                <w:color w:val="FFFFFF"/>
                <w:sz w:val="20"/>
                <w:lang w:eastAsia="en-NZ"/>
              </w:rPr>
            </w:pPr>
            <w:r w:rsidRPr="00A119E8">
              <w:rPr>
                <w:b/>
                <w:color w:val="FFFFFF"/>
                <w:sz w:val="20"/>
                <w:lang w:eastAsia="en-NZ"/>
              </w:rPr>
              <w:t>Decrease the number of Pacific children aged 2–14 years who are obese</w:t>
            </w:r>
          </w:p>
        </w:tc>
      </w:tr>
    </w:tbl>
    <w:p w14:paraId="5A37C62D" w14:textId="77777777" w:rsidR="007B378C" w:rsidRPr="00A119E8" w:rsidRDefault="007B378C" w:rsidP="007B378C">
      <w:pPr>
        <w:keepNext/>
      </w:pPr>
    </w:p>
    <w:p w14:paraId="28BA8B5C" w14:textId="77777777" w:rsidR="007B378C" w:rsidRPr="00A119E8" w:rsidRDefault="007B378C" w:rsidP="007B378C">
      <w:pPr>
        <w:keepNext/>
      </w:pPr>
      <w:r w:rsidRPr="005857B1">
        <w:rPr>
          <w:b/>
        </w:rPr>
        <w:t>Performance:</w:t>
      </w:r>
      <w:r>
        <w:rPr>
          <w:color w:val="8064A2"/>
        </w:rPr>
        <w:t xml:space="preserve"> </w:t>
      </w:r>
      <w:r w:rsidRPr="00A119E8">
        <w:t xml:space="preserve">There is no target </w:t>
      </w:r>
      <w:r>
        <w:t xml:space="preserve">set </w:t>
      </w:r>
      <w:r w:rsidRPr="00A119E8">
        <w:t>for this indicator.</w:t>
      </w:r>
    </w:p>
    <w:p w14:paraId="17810830" w14:textId="77777777" w:rsidR="007B378C" w:rsidRPr="00A119E8" w:rsidRDefault="007B378C" w:rsidP="007B378C"/>
    <w:p w14:paraId="4C23E304" w14:textId="77777777" w:rsidR="007B378C" w:rsidRPr="00A119E8" w:rsidRDefault="007B378C" w:rsidP="007B378C">
      <w:pPr>
        <w:pStyle w:val="Figure"/>
      </w:pPr>
      <w:bookmarkStart w:id="177" w:name="_Toc428368081"/>
      <w:bookmarkStart w:id="178" w:name="_Toc428370459"/>
      <w:bookmarkStart w:id="179" w:name="_Toc445801464"/>
      <w:bookmarkStart w:id="180" w:name="_Toc447527163"/>
      <w:bookmarkStart w:id="181" w:name="OLE_LINK1"/>
      <w:bookmarkStart w:id="182" w:name="_Toc458409445"/>
      <w:r w:rsidRPr="00A119E8">
        <w:t xml:space="preserve">Figure </w:t>
      </w:r>
      <w:r>
        <w:t>26</w:t>
      </w:r>
      <w:r w:rsidRPr="00A119E8">
        <w:t>: Percentage of children who are obese (BMI &gt;/= Cole cut-offs),</w:t>
      </w:r>
      <w:r w:rsidRPr="005857B1">
        <w:rPr>
          <w:rStyle w:val="FootnoteReference"/>
          <w:b w:val="0"/>
        </w:rPr>
        <w:footnoteReference w:id="4"/>
      </w:r>
      <w:r w:rsidRPr="00A119E8">
        <w:t xml:space="preserve"> Pacific peoples population and total New Zealand population, 2006–201</w:t>
      </w:r>
      <w:bookmarkEnd w:id="177"/>
      <w:bookmarkEnd w:id="178"/>
      <w:bookmarkEnd w:id="179"/>
      <w:bookmarkEnd w:id="180"/>
      <w:bookmarkEnd w:id="181"/>
      <w:r>
        <w:t>5</w:t>
      </w:r>
      <w:bookmarkEnd w:id="182"/>
    </w:p>
    <w:p w14:paraId="17C8F888" w14:textId="77777777" w:rsidR="007B378C" w:rsidRDefault="00362409" w:rsidP="00022816">
      <w:r>
        <w:rPr>
          <w:noProof/>
          <w:lang w:eastAsia="en-NZ"/>
        </w:rPr>
        <w:drawing>
          <wp:inline distT="0" distB="0" distL="0" distR="0" wp14:anchorId="6E6D5EA6" wp14:editId="0BDEFE8A">
            <wp:extent cx="5836551" cy="3562065"/>
            <wp:effectExtent l="0" t="0" r="0" b="635"/>
            <wp:docPr id="94" name="Picture 1" title="Figure 26: Percentage of children who are obese (BMI &gt;/= Cole cut-offs),  Pacific peoples population and total New Zealand population, 20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3540" cy="3566330"/>
                    </a:xfrm>
                    <a:prstGeom prst="rect">
                      <a:avLst/>
                    </a:prstGeom>
                    <a:noFill/>
                    <a:ln>
                      <a:noFill/>
                    </a:ln>
                  </pic:spPr>
                </pic:pic>
              </a:graphicData>
            </a:graphic>
          </wp:inline>
        </w:drawing>
      </w:r>
    </w:p>
    <w:tbl>
      <w:tblPr>
        <w:tblW w:w="7513"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985"/>
        <w:gridCol w:w="1105"/>
        <w:gridCol w:w="1106"/>
        <w:gridCol w:w="1105"/>
        <w:gridCol w:w="1106"/>
        <w:gridCol w:w="1106"/>
      </w:tblGrid>
      <w:tr w:rsidR="00141BE9" w:rsidRPr="00F854BA" w14:paraId="3273826E" w14:textId="77777777" w:rsidTr="00E0176B">
        <w:trPr>
          <w:cantSplit/>
        </w:trPr>
        <w:tc>
          <w:tcPr>
            <w:tcW w:w="1985" w:type="dxa"/>
            <w:tcBorders>
              <w:top w:val="single" w:sz="4" w:space="0" w:color="auto"/>
              <w:bottom w:val="single" w:sz="4" w:space="0" w:color="auto"/>
            </w:tcBorders>
            <w:shd w:val="clear" w:color="auto" w:fill="auto"/>
          </w:tcPr>
          <w:p w14:paraId="13F33859" w14:textId="77777777" w:rsidR="00904A1A" w:rsidRPr="00E0176B" w:rsidRDefault="00904A1A" w:rsidP="00E0176B">
            <w:pPr>
              <w:pStyle w:val="TableText"/>
              <w:spacing w:before="60" w:after="60"/>
              <w:rPr>
                <w:sz w:val="18"/>
                <w:szCs w:val="18"/>
              </w:rPr>
            </w:pPr>
          </w:p>
        </w:tc>
        <w:tc>
          <w:tcPr>
            <w:tcW w:w="1105" w:type="dxa"/>
            <w:tcBorders>
              <w:top w:val="single" w:sz="4" w:space="0" w:color="auto"/>
              <w:bottom w:val="single" w:sz="4" w:space="0" w:color="auto"/>
            </w:tcBorders>
            <w:shd w:val="clear" w:color="auto" w:fill="auto"/>
          </w:tcPr>
          <w:p w14:paraId="74C577FC" w14:textId="77777777" w:rsidR="00904A1A" w:rsidRPr="00E0176B" w:rsidRDefault="00904A1A" w:rsidP="00E0176B">
            <w:pPr>
              <w:pStyle w:val="TableText"/>
              <w:spacing w:before="60" w:after="60"/>
              <w:jc w:val="center"/>
              <w:rPr>
                <w:b/>
                <w:sz w:val="18"/>
                <w:szCs w:val="18"/>
              </w:rPr>
            </w:pPr>
            <w:r w:rsidRPr="00E0176B">
              <w:rPr>
                <w:b/>
                <w:sz w:val="18"/>
                <w:szCs w:val="18"/>
              </w:rPr>
              <w:t>2006/07</w:t>
            </w:r>
          </w:p>
        </w:tc>
        <w:tc>
          <w:tcPr>
            <w:tcW w:w="1106" w:type="dxa"/>
            <w:tcBorders>
              <w:top w:val="single" w:sz="4" w:space="0" w:color="auto"/>
              <w:bottom w:val="single" w:sz="4" w:space="0" w:color="auto"/>
            </w:tcBorders>
            <w:shd w:val="clear" w:color="auto" w:fill="auto"/>
          </w:tcPr>
          <w:p w14:paraId="5698ED97" w14:textId="77777777" w:rsidR="00904A1A" w:rsidRPr="00E0176B" w:rsidRDefault="00904A1A" w:rsidP="00E0176B">
            <w:pPr>
              <w:pStyle w:val="TableText"/>
              <w:spacing w:before="60" w:after="60"/>
              <w:jc w:val="center"/>
              <w:rPr>
                <w:b/>
                <w:sz w:val="18"/>
                <w:szCs w:val="18"/>
              </w:rPr>
            </w:pPr>
            <w:r w:rsidRPr="00E0176B">
              <w:rPr>
                <w:b/>
                <w:sz w:val="18"/>
                <w:szCs w:val="18"/>
              </w:rPr>
              <w:t>2011/12</w:t>
            </w:r>
          </w:p>
        </w:tc>
        <w:tc>
          <w:tcPr>
            <w:tcW w:w="1105" w:type="dxa"/>
            <w:tcBorders>
              <w:top w:val="single" w:sz="4" w:space="0" w:color="auto"/>
              <w:bottom w:val="single" w:sz="4" w:space="0" w:color="auto"/>
            </w:tcBorders>
            <w:shd w:val="clear" w:color="auto" w:fill="auto"/>
          </w:tcPr>
          <w:p w14:paraId="43DF9B30" w14:textId="77777777" w:rsidR="00904A1A" w:rsidRPr="00E0176B" w:rsidRDefault="00904A1A" w:rsidP="00E0176B">
            <w:pPr>
              <w:pStyle w:val="TableText"/>
              <w:spacing w:before="60" w:after="60"/>
              <w:jc w:val="center"/>
              <w:rPr>
                <w:b/>
                <w:sz w:val="18"/>
                <w:szCs w:val="18"/>
              </w:rPr>
            </w:pPr>
            <w:r w:rsidRPr="00E0176B">
              <w:rPr>
                <w:b/>
                <w:sz w:val="18"/>
                <w:szCs w:val="18"/>
              </w:rPr>
              <w:t>2012/13</w:t>
            </w:r>
          </w:p>
        </w:tc>
        <w:tc>
          <w:tcPr>
            <w:tcW w:w="1106" w:type="dxa"/>
            <w:tcBorders>
              <w:top w:val="single" w:sz="4" w:space="0" w:color="auto"/>
              <w:bottom w:val="single" w:sz="4" w:space="0" w:color="auto"/>
            </w:tcBorders>
            <w:shd w:val="clear" w:color="auto" w:fill="auto"/>
          </w:tcPr>
          <w:p w14:paraId="74515867" w14:textId="77777777" w:rsidR="00904A1A" w:rsidRPr="00E0176B" w:rsidRDefault="00904A1A" w:rsidP="00E0176B">
            <w:pPr>
              <w:pStyle w:val="TableText"/>
              <w:spacing w:before="60" w:after="60"/>
              <w:jc w:val="center"/>
              <w:rPr>
                <w:b/>
                <w:sz w:val="18"/>
                <w:szCs w:val="18"/>
              </w:rPr>
            </w:pPr>
            <w:r w:rsidRPr="00E0176B">
              <w:rPr>
                <w:b/>
                <w:sz w:val="18"/>
                <w:szCs w:val="18"/>
              </w:rPr>
              <w:t>2013/14</w:t>
            </w:r>
          </w:p>
        </w:tc>
        <w:tc>
          <w:tcPr>
            <w:tcW w:w="1106" w:type="dxa"/>
            <w:tcBorders>
              <w:top w:val="single" w:sz="4" w:space="0" w:color="auto"/>
              <w:bottom w:val="single" w:sz="4" w:space="0" w:color="auto"/>
            </w:tcBorders>
            <w:shd w:val="clear" w:color="auto" w:fill="auto"/>
          </w:tcPr>
          <w:p w14:paraId="6FB94AB2" w14:textId="77777777" w:rsidR="00904A1A" w:rsidRPr="00E0176B" w:rsidRDefault="00904A1A" w:rsidP="00E0176B">
            <w:pPr>
              <w:pStyle w:val="TableText"/>
              <w:spacing w:before="60" w:after="60"/>
              <w:jc w:val="center"/>
              <w:rPr>
                <w:b/>
                <w:sz w:val="18"/>
                <w:szCs w:val="18"/>
              </w:rPr>
            </w:pPr>
            <w:r w:rsidRPr="00E0176B">
              <w:rPr>
                <w:b/>
                <w:sz w:val="18"/>
                <w:szCs w:val="18"/>
              </w:rPr>
              <w:t>2014/15</w:t>
            </w:r>
          </w:p>
        </w:tc>
      </w:tr>
      <w:tr w:rsidR="00141BE9" w:rsidRPr="00F854BA" w14:paraId="726C0689" w14:textId="77777777" w:rsidTr="00E0176B">
        <w:trPr>
          <w:cantSplit/>
        </w:trPr>
        <w:tc>
          <w:tcPr>
            <w:tcW w:w="1985" w:type="dxa"/>
            <w:tcBorders>
              <w:top w:val="single" w:sz="4" w:space="0" w:color="auto"/>
              <w:bottom w:val="single" w:sz="4" w:space="0" w:color="A6A6A6"/>
            </w:tcBorders>
            <w:shd w:val="clear" w:color="auto" w:fill="auto"/>
          </w:tcPr>
          <w:p w14:paraId="145F81DE" w14:textId="77777777" w:rsidR="00904A1A" w:rsidRPr="00E0176B" w:rsidRDefault="00904A1A" w:rsidP="00E0176B">
            <w:pPr>
              <w:pStyle w:val="TableText"/>
              <w:spacing w:before="60" w:after="60"/>
              <w:rPr>
                <w:sz w:val="18"/>
                <w:szCs w:val="18"/>
              </w:rPr>
            </w:pPr>
            <w:r w:rsidRPr="00E0176B">
              <w:rPr>
                <w:sz w:val="18"/>
                <w:szCs w:val="18"/>
              </w:rPr>
              <w:t>Pacific</w:t>
            </w:r>
          </w:p>
        </w:tc>
        <w:tc>
          <w:tcPr>
            <w:tcW w:w="1105" w:type="dxa"/>
            <w:tcBorders>
              <w:top w:val="single" w:sz="4" w:space="0" w:color="auto"/>
              <w:bottom w:val="single" w:sz="4" w:space="0" w:color="A6A6A6"/>
            </w:tcBorders>
            <w:shd w:val="clear" w:color="auto" w:fill="auto"/>
          </w:tcPr>
          <w:p w14:paraId="2F05D533" w14:textId="77777777" w:rsidR="00904A1A" w:rsidRPr="00E0176B" w:rsidRDefault="00904A1A" w:rsidP="00E0176B">
            <w:pPr>
              <w:pStyle w:val="TableText"/>
              <w:spacing w:before="60" w:after="60"/>
              <w:jc w:val="center"/>
              <w:rPr>
                <w:sz w:val="18"/>
                <w:szCs w:val="18"/>
              </w:rPr>
            </w:pPr>
            <w:r w:rsidRPr="00E0176B">
              <w:rPr>
                <w:sz w:val="18"/>
                <w:szCs w:val="18"/>
              </w:rPr>
              <w:t>18.7%</w:t>
            </w:r>
          </w:p>
        </w:tc>
        <w:tc>
          <w:tcPr>
            <w:tcW w:w="1106" w:type="dxa"/>
            <w:tcBorders>
              <w:top w:val="single" w:sz="4" w:space="0" w:color="auto"/>
              <w:bottom w:val="single" w:sz="4" w:space="0" w:color="A6A6A6"/>
            </w:tcBorders>
            <w:shd w:val="clear" w:color="auto" w:fill="auto"/>
          </w:tcPr>
          <w:p w14:paraId="0DD0DE2C" w14:textId="77777777" w:rsidR="00904A1A" w:rsidRPr="00E0176B" w:rsidRDefault="00904A1A" w:rsidP="00E0176B">
            <w:pPr>
              <w:pStyle w:val="TableText"/>
              <w:spacing w:before="60" w:after="60"/>
              <w:jc w:val="center"/>
              <w:rPr>
                <w:sz w:val="18"/>
                <w:szCs w:val="18"/>
              </w:rPr>
            </w:pPr>
            <w:r w:rsidRPr="00E0176B">
              <w:rPr>
                <w:sz w:val="18"/>
                <w:szCs w:val="18"/>
              </w:rPr>
              <w:t>23.5%</w:t>
            </w:r>
          </w:p>
        </w:tc>
        <w:tc>
          <w:tcPr>
            <w:tcW w:w="1105" w:type="dxa"/>
            <w:tcBorders>
              <w:top w:val="single" w:sz="4" w:space="0" w:color="auto"/>
              <w:bottom w:val="single" w:sz="4" w:space="0" w:color="A6A6A6"/>
            </w:tcBorders>
            <w:shd w:val="clear" w:color="auto" w:fill="auto"/>
          </w:tcPr>
          <w:p w14:paraId="20E7ECE4" w14:textId="77777777" w:rsidR="00904A1A" w:rsidRPr="00E0176B" w:rsidRDefault="00904A1A" w:rsidP="00E0176B">
            <w:pPr>
              <w:pStyle w:val="TableText"/>
              <w:spacing w:before="60" w:after="60"/>
              <w:jc w:val="center"/>
              <w:rPr>
                <w:sz w:val="18"/>
                <w:szCs w:val="18"/>
              </w:rPr>
            </w:pPr>
            <w:r w:rsidRPr="00E0176B">
              <w:rPr>
                <w:sz w:val="18"/>
                <w:szCs w:val="18"/>
              </w:rPr>
              <w:t>27.1%</w:t>
            </w:r>
          </w:p>
        </w:tc>
        <w:tc>
          <w:tcPr>
            <w:tcW w:w="1106" w:type="dxa"/>
            <w:tcBorders>
              <w:top w:val="single" w:sz="4" w:space="0" w:color="auto"/>
              <w:bottom w:val="single" w:sz="4" w:space="0" w:color="A6A6A6"/>
            </w:tcBorders>
            <w:shd w:val="clear" w:color="auto" w:fill="auto"/>
          </w:tcPr>
          <w:p w14:paraId="7C77B56D" w14:textId="77777777" w:rsidR="00904A1A" w:rsidRPr="00E0176B" w:rsidRDefault="00904A1A" w:rsidP="00E0176B">
            <w:pPr>
              <w:pStyle w:val="TableText"/>
              <w:spacing w:before="60" w:after="60"/>
              <w:jc w:val="center"/>
              <w:rPr>
                <w:sz w:val="18"/>
                <w:szCs w:val="18"/>
              </w:rPr>
            </w:pPr>
            <w:r w:rsidRPr="00E0176B">
              <w:rPr>
                <w:sz w:val="18"/>
                <w:szCs w:val="18"/>
              </w:rPr>
              <w:t>24.8%</w:t>
            </w:r>
          </w:p>
        </w:tc>
        <w:tc>
          <w:tcPr>
            <w:tcW w:w="1106" w:type="dxa"/>
            <w:tcBorders>
              <w:top w:val="single" w:sz="4" w:space="0" w:color="auto"/>
              <w:bottom w:val="single" w:sz="4" w:space="0" w:color="A6A6A6"/>
            </w:tcBorders>
            <w:shd w:val="clear" w:color="auto" w:fill="auto"/>
          </w:tcPr>
          <w:p w14:paraId="17780532" w14:textId="77777777" w:rsidR="00904A1A" w:rsidRPr="00E0176B" w:rsidRDefault="00904A1A" w:rsidP="00E0176B">
            <w:pPr>
              <w:pStyle w:val="TableText"/>
              <w:spacing w:before="60" w:after="60"/>
              <w:jc w:val="center"/>
              <w:rPr>
                <w:sz w:val="18"/>
                <w:szCs w:val="18"/>
              </w:rPr>
            </w:pPr>
            <w:r w:rsidRPr="00E0176B">
              <w:rPr>
                <w:sz w:val="18"/>
                <w:szCs w:val="18"/>
              </w:rPr>
              <w:t>29.7%</w:t>
            </w:r>
          </w:p>
        </w:tc>
      </w:tr>
      <w:tr w:rsidR="00141BE9" w:rsidRPr="00F854BA" w14:paraId="6C77B0F8" w14:textId="77777777" w:rsidTr="00E0176B">
        <w:trPr>
          <w:cantSplit/>
        </w:trPr>
        <w:tc>
          <w:tcPr>
            <w:tcW w:w="1985" w:type="dxa"/>
            <w:tcBorders>
              <w:top w:val="single" w:sz="4" w:space="0" w:color="A6A6A6"/>
              <w:bottom w:val="single" w:sz="4" w:space="0" w:color="auto"/>
            </w:tcBorders>
            <w:shd w:val="clear" w:color="auto" w:fill="auto"/>
          </w:tcPr>
          <w:p w14:paraId="35439887" w14:textId="77777777" w:rsidR="00904A1A" w:rsidRPr="00E0176B" w:rsidRDefault="00904A1A" w:rsidP="00E0176B">
            <w:pPr>
              <w:pStyle w:val="TableText"/>
              <w:spacing w:before="60" w:after="60"/>
              <w:rPr>
                <w:sz w:val="18"/>
                <w:szCs w:val="18"/>
              </w:rPr>
            </w:pPr>
            <w:r w:rsidRPr="00E0176B">
              <w:rPr>
                <w:sz w:val="18"/>
                <w:szCs w:val="18"/>
              </w:rPr>
              <w:t>Total New Zealand</w:t>
            </w:r>
          </w:p>
        </w:tc>
        <w:tc>
          <w:tcPr>
            <w:tcW w:w="1105" w:type="dxa"/>
            <w:tcBorders>
              <w:top w:val="single" w:sz="4" w:space="0" w:color="A6A6A6"/>
              <w:bottom w:val="single" w:sz="4" w:space="0" w:color="auto"/>
            </w:tcBorders>
            <w:shd w:val="clear" w:color="auto" w:fill="auto"/>
          </w:tcPr>
          <w:p w14:paraId="7D3F361A" w14:textId="77777777" w:rsidR="00904A1A" w:rsidRPr="00E0176B" w:rsidRDefault="00904A1A" w:rsidP="00E0176B">
            <w:pPr>
              <w:pStyle w:val="TableText"/>
              <w:spacing w:before="60" w:after="60"/>
              <w:jc w:val="center"/>
              <w:rPr>
                <w:sz w:val="18"/>
                <w:szCs w:val="18"/>
              </w:rPr>
            </w:pPr>
            <w:r w:rsidRPr="00E0176B">
              <w:rPr>
                <w:sz w:val="18"/>
                <w:szCs w:val="18"/>
              </w:rPr>
              <w:t>8.3%</w:t>
            </w:r>
          </w:p>
        </w:tc>
        <w:tc>
          <w:tcPr>
            <w:tcW w:w="1106" w:type="dxa"/>
            <w:tcBorders>
              <w:top w:val="single" w:sz="4" w:space="0" w:color="A6A6A6"/>
              <w:bottom w:val="single" w:sz="4" w:space="0" w:color="auto"/>
            </w:tcBorders>
            <w:shd w:val="clear" w:color="auto" w:fill="auto"/>
          </w:tcPr>
          <w:p w14:paraId="7D0B7316" w14:textId="77777777" w:rsidR="00904A1A" w:rsidRPr="00E0176B" w:rsidRDefault="00904A1A" w:rsidP="00E0176B">
            <w:pPr>
              <w:pStyle w:val="TableText"/>
              <w:spacing w:before="60" w:after="60"/>
              <w:jc w:val="center"/>
              <w:rPr>
                <w:sz w:val="18"/>
                <w:szCs w:val="18"/>
              </w:rPr>
            </w:pPr>
            <w:r w:rsidRPr="00E0176B">
              <w:rPr>
                <w:sz w:val="18"/>
                <w:szCs w:val="18"/>
              </w:rPr>
              <w:t>10.2%</w:t>
            </w:r>
          </w:p>
        </w:tc>
        <w:tc>
          <w:tcPr>
            <w:tcW w:w="1105" w:type="dxa"/>
            <w:tcBorders>
              <w:top w:val="single" w:sz="4" w:space="0" w:color="A6A6A6"/>
              <w:bottom w:val="single" w:sz="4" w:space="0" w:color="auto"/>
            </w:tcBorders>
            <w:shd w:val="clear" w:color="auto" w:fill="auto"/>
          </w:tcPr>
          <w:p w14:paraId="3B4B05B5" w14:textId="77777777" w:rsidR="00904A1A" w:rsidRPr="00E0176B" w:rsidRDefault="00904A1A" w:rsidP="00E0176B">
            <w:pPr>
              <w:pStyle w:val="TableText"/>
              <w:spacing w:before="60" w:after="60"/>
              <w:jc w:val="center"/>
              <w:rPr>
                <w:sz w:val="18"/>
                <w:szCs w:val="18"/>
              </w:rPr>
            </w:pPr>
            <w:r w:rsidRPr="00E0176B">
              <w:rPr>
                <w:sz w:val="18"/>
                <w:szCs w:val="18"/>
              </w:rPr>
              <w:t>11.1%</w:t>
            </w:r>
          </w:p>
        </w:tc>
        <w:tc>
          <w:tcPr>
            <w:tcW w:w="1106" w:type="dxa"/>
            <w:tcBorders>
              <w:top w:val="single" w:sz="4" w:space="0" w:color="A6A6A6"/>
              <w:bottom w:val="single" w:sz="4" w:space="0" w:color="auto"/>
            </w:tcBorders>
            <w:shd w:val="clear" w:color="auto" w:fill="auto"/>
          </w:tcPr>
          <w:p w14:paraId="4826CE30" w14:textId="77777777" w:rsidR="00904A1A" w:rsidRPr="00E0176B" w:rsidRDefault="00904A1A" w:rsidP="00E0176B">
            <w:pPr>
              <w:pStyle w:val="TableText"/>
              <w:spacing w:before="60" w:after="60"/>
              <w:jc w:val="center"/>
              <w:rPr>
                <w:sz w:val="18"/>
                <w:szCs w:val="18"/>
              </w:rPr>
            </w:pPr>
            <w:r w:rsidRPr="00E0176B">
              <w:rPr>
                <w:sz w:val="18"/>
                <w:szCs w:val="18"/>
              </w:rPr>
              <w:t>10.8%</w:t>
            </w:r>
          </w:p>
        </w:tc>
        <w:tc>
          <w:tcPr>
            <w:tcW w:w="1106" w:type="dxa"/>
            <w:tcBorders>
              <w:top w:val="single" w:sz="4" w:space="0" w:color="A6A6A6"/>
              <w:bottom w:val="single" w:sz="4" w:space="0" w:color="auto"/>
            </w:tcBorders>
            <w:shd w:val="clear" w:color="auto" w:fill="auto"/>
          </w:tcPr>
          <w:p w14:paraId="13C0F4B0" w14:textId="77777777" w:rsidR="00904A1A" w:rsidRPr="00E0176B" w:rsidRDefault="00904A1A" w:rsidP="00E0176B">
            <w:pPr>
              <w:pStyle w:val="TableText"/>
              <w:spacing w:before="60" w:after="60"/>
              <w:jc w:val="center"/>
              <w:rPr>
                <w:sz w:val="18"/>
                <w:szCs w:val="18"/>
              </w:rPr>
            </w:pPr>
            <w:r w:rsidRPr="00E0176B">
              <w:rPr>
                <w:sz w:val="18"/>
                <w:szCs w:val="18"/>
              </w:rPr>
              <w:t>10.8%</w:t>
            </w:r>
          </w:p>
        </w:tc>
      </w:tr>
    </w:tbl>
    <w:p w14:paraId="46CCFA4D" w14:textId="77777777" w:rsidR="00CB6707" w:rsidRDefault="00CB6707" w:rsidP="00022816"/>
    <w:p w14:paraId="40AB3E81" w14:textId="77777777" w:rsidR="00A537ED" w:rsidRDefault="007B378C" w:rsidP="00904A1A">
      <w:r>
        <w:t xml:space="preserve">Figure 26 shows percentage of Pacific children who are obese </w:t>
      </w:r>
      <w:r w:rsidRPr="00A119E8">
        <w:t>bet</w:t>
      </w:r>
      <w:r>
        <w:t>ween 2006 and 2015 continues to increase compared with the total New Zealand population which shows a plateauing trend.</w:t>
      </w:r>
    </w:p>
    <w:p w14:paraId="0489AF3D" w14:textId="77777777" w:rsidR="00022816" w:rsidRDefault="00022816" w:rsidP="00904A1A"/>
    <w:p w14:paraId="31145881" w14:textId="77777777" w:rsidR="007B378C" w:rsidRPr="00A119E8" w:rsidRDefault="007B378C" w:rsidP="00022816">
      <w:pPr>
        <w:pStyle w:val="Figure"/>
        <w:rPr>
          <w:rFonts w:cs="Arial"/>
        </w:rPr>
      </w:pPr>
      <w:bookmarkStart w:id="183" w:name="_Toc428368082"/>
      <w:bookmarkStart w:id="184" w:name="_Toc428370460"/>
      <w:bookmarkStart w:id="185" w:name="_Toc445801465"/>
      <w:bookmarkStart w:id="186" w:name="_Toc447527164"/>
      <w:bookmarkStart w:id="187" w:name="_Toc458409446"/>
      <w:r w:rsidRPr="00A119E8">
        <w:lastRenderedPageBreak/>
        <w:t xml:space="preserve">Figure </w:t>
      </w:r>
      <w:r>
        <w:t>27</w:t>
      </w:r>
      <w:r w:rsidRPr="00A119E8">
        <w:t>: Percentage of children who are obese (BMI &gt;/= Cole cut-offs), Pacific peoples, by priority DHBs, 2006–201</w:t>
      </w:r>
      <w:bookmarkEnd w:id="183"/>
      <w:bookmarkEnd w:id="184"/>
      <w:bookmarkEnd w:id="185"/>
      <w:bookmarkEnd w:id="186"/>
      <w:r>
        <w:t>5</w:t>
      </w:r>
      <w:bookmarkEnd w:id="187"/>
    </w:p>
    <w:p w14:paraId="7494202E" w14:textId="77777777" w:rsidR="007B378C" w:rsidRDefault="00362409" w:rsidP="0059744C">
      <w:pPr>
        <w:keepNext/>
        <w:rPr>
          <w:noProof/>
          <w:lang w:eastAsia="en-NZ"/>
        </w:rPr>
      </w:pPr>
      <w:r>
        <w:rPr>
          <w:noProof/>
          <w:lang w:eastAsia="en-NZ"/>
        </w:rPr>
        <w:drawing>
          <wp:inline distT="0" distB="0" distL="0" distR="0" wp14:anchorId="2998AFDF" wp14:editId="68B46EEE">
            <wp:extent cx="5855931" cy="3575713"/>
            <wp:effectExtent l="0" t="0" r="0" b="5715"/>
            <wp:docPr id="98" name="Picture 1" title="Figure 27: Percentage of children who are obese (BMI &gt;/= Cole cut-offs), Pacific peoples, by priority DHBs, 20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4088" cy="3580694"/>
                    </a:xfrm>
                    <a:prstGeom prst="rect">
                      <a:avLst/>
                    </a:prstGeom>
                    <a:noFill/>
                    <a:ln>
                      <a:noFill/>
                    </a:ln>
                  </pic:spPr>
                </pic:pic>
              </a:graphicData>
            </a:graphic>
          </wp:inline>
        </w:drawing>
      </w:r>
    </w:p>
    <w:tbl>
      <w:tblPr>
        <w:tblW w:w="6521"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560"/>
        <w:gridCol w:w="1653"/>
        <w:gridCol w:w="1654"/>
        <w:gridCol w:w="1654"/>
      </w:tblGrid>
      <w:tr w:rsidR="00141BE9" w:rsidRPr="00F854BA" w14:paraId="7019F6E0" w14:textId="77777777" w:rsidTr="0059744C">
        <w:trPr>
          <w:cantSplit/>
        </w:trPr>
        <w:tc>
          <w:tcPr>
            <w:tcW w:w="1560" w:type="dxa"/>
            <w:tcBorders>
              <w:top w:val="single" w:sz="4" w:space="0" w:color="auto"/>
              <w:bottom w:val="single" w:sz="4" w:space="0" w:color="auto"/>
            </w:tcBorders>
            <w:shd w:val="clear" w:color="auto" w:fill="auto"/>
          </w:tcPr>
          <w:p w14:paraId="71A38450" w14:textId="77777777" w:rsidR="00904A1A" w:rsidRPr="00E0176B" w:rsidRDefault="00904A1A" w:rsidP="00E0176B">
            <w:pPr>
              <w:pStyle w:val="TableText"/>
              <w:spacing w:before="60" w:after="60"/>
              <w:rPr>
                <w:sz w:val="18"/>
                <w:szCs w:val="18"/>
              </w:rPr>
            </w:pPr>
          </w:p>
        </w:tc>
        <w:tc>
          <w:tcPr>
            <w:tcW w:w="1653" w:type="dxa"/>
            <w:tcBorders>
              <w:top w:val="single" w:sz="4" w:space="0" w:color="auto"/>
              <w:bottom w:val="single" w:sz="4" w:space="0" w:color="auto"/>
            </w:tcBorders>
            <w:shd w:val="clear" w:color="auto" w:fill="auto"/>
          </w:tcPr>
          <w:p w14:paraId="2917D7CA" w14:textId="77777777" w:rsidR="00904A1A" w:rsidRPr="00E0176B" w:rsidRDefault="00904A1A" w:rsidP="00E0176B">
            <w:pPr>
              <w:pStyle w:val="TableText"/>
              <w:spacing w:before="60" w:after="60"/>
              <w:jc w:val="center"/>
              <w:rPr>
                <w:b/>
                <w:sz w:val="18"/>
                <w:szCs w:val="18"/>
              </w:rPr>
            </w:pPr>
            <w:r w:rsidRPr="00E0176B">
              <w:rPr>
                <w:b/>
                <w:sz w:val="18"/>
                <w:szCs w:val="18"/>
              </w:rPr>
              <w:t>2006/07</w:t>
            </w:r>
          </w:p>
        </w:tc>
        <w:tc>
          <w:tcPr>
            <w:tcW w:w="1654" w:type="dxa"/>
            <w:tcBorders>
              <w:top w:val="single" w:sz="4" w:space="0" w:color="auto"/>
              <w:bottom w:val="single" w:sz="4" w:space="0" w:color="auto"/>
            </w:tcBorders>
            <w:shd w:val="clear" w:color="auto" w:fill="auto"/>
          </w:tcPr>
          <w:p w14:paraId="12BE3B6C" w14:textId="77777777" w:rsidR="00904A1A" w:rsidRPr="00E0176B" w:rsidRDefault="00904A1A" w:rsidP="00E0176B">
            <w:pPr>
              <w:pStyle w:val="TableText"/>
              <w:spacing w:before="60" w:after="60"/>
              <w:jc w:val="center"/>
              <w:rPr>
                <w:b/>
                <w:sz w:val="18"/>
                <w:szCs w:val="18"/>
              </w:rPr>
            </w:pPr>
            <w:r w:rsidRPr="00E0176B">
              <w:rPr>
                <w:b/>
                <w:sz w:val="18"/>
                <w:szCs w:val="18"/>
              </w:rPr>
              <w:t>2011/12</w:t>
            </w:r>
            <w:r w:rsidR="0059744C" w:rsidRPr="00E0176B">
              <w:rPr>
                <w:b/>
                <w:sz w:val="18"/>
                <w:szCs w:val="18"/>
              </w:rPr>
              <w:t>–</w:t>
            </w:r>
            <w:r w:rsidRPr="00E0176B">
              <w:rPr>
                <w:b/>
                <w:sz w:val="18"/>
                <w:szCs w:val="18"/>
              </w:rPr>
              <w:t>2013/14*</w:t>
            </w:r>
          </w:p>
        </w:tc>
        <w:tc>
          <w:tcPr>
            <w:tcW w:w="1654" w:type="dxa"/>
            <w:tcBorders>
              <w:top w:val="single" w:sz="4" w:space="0" w:color="auto"/>
              <w:bottom w:val="single" w:sz="4" w:space="0" w:color="auto"/>
            </w:tcBorders>
            <w:shd w:val="clear" w:color="auto" w:fill="auto"/>
          </w:tcPr>
          <w:p w14:paraId="26FA6C50" w14:textId="77777777" w:rsidR="00904A1A" w:rsidRPr="00E0176B" w:rsidRDefault="00904A1A" w:rsidP="00E0176B">
            <w:pPr>
              <w:pStyle w:val="TableText"/>
              <w:spacing w:before="60" w:after="60"/>
              <w:jc w:val="center"/>
              <w:rPr>
                <w:b/>
                <w:sz w:val="18"/>
                <w:szCs w:val="18"/>
              </w:rPr>
            </w:pPr>
            <w:r w:rsidRPr="00E0176B">
              <w:rPr>
                <w:b/>
                <w:sz w:val="18"/>
                <w:szCs w:val="18"/>
              </w:rPr>
              <w:t>2012/13</w:t>
            </w:r>
            <w:r w:rsidR="0059744C" w:rsidRPr="00E0176B">
              <w:rPr>
                <w:b/>
                <w:sz w:val="18"/>
                <w:szCs w:val="18"/>
              </w:rPr>
              <w:t>–</w:t>
            </w:r>
            <w:r w:rsidRPr="00E0176B">
              <w:rPr>
                <w:b/>
                <w:sz w:val="18"/>
                <w:szCs w:val="18"/>
              </w:rPr>
              <w:t>2014/15*</w:t>
            </w:r>
          </w:p>
        </w:tc>
      </w:tr>
      <w:tr w:rsidR="00141BE9" w:rsidRPr="00F854BA" w14:paraId="05FD59EE" w14:textId="77777777" w:rsidTr="0059744C">
        <w:trPr>
          <w:cantSplit/>
        </w:trPr>
        <w:tc>
          <w:tcPr>
            <w:tcW w:w="1560" w:type="dxa"/>
            <w:tcBorders>
              <w:top w:val="single" w:sz="4" w:space="0" w:color="auto"/>
              <w:bottom w:val="single" w:sz="4" w:space="0" w:color="A6A6A6"/>
            </w:tcBorders>
            <w:shd w:val="clear" w:color="auto" w:fill="auto"/>
          </w:tcPr>
          <w:p w14:paraId="2F20E9F6" w14:textId="77777777" w:rsidR="00904A1A" w:rsidRPr="00E0176B" w:rsidRDefault="00904A1A" w:rsidP="00E0176B">
            <w:pPr>
              <w:pStyle w:val="TableText"/>
              <w:spacing w:before="60" w:after="60"/>
              <w:rPr>
                <w:sz w:val="18"/>
                <w:szCs w:val="18"/>
              </w:rPr>
            </w:pPr>
            <w:r w:rsidRPr="00E0176B">
              <w:rPr>
                <w:sz w:val="18"/>
                <w:szCs w:val="18"/>
              </w:rPr>
              <w:t>Auckland</w:t>
            </w:r>
          </w:p>
        </w:tc>
        <w:tc>
          <w:tcPr>
            <w:tcW w:w="1653" w:type="dxa"/>
            <w:tcBorders>
              <w:top w:val="single" w:sz="4" w:space="0" w:color="auto"/>
              <w:bottom w:val="single" w:sz="4" w:space="0" w:color="A6A6A6"/>
            </w:tcBorders>
            <w:shd w:val="clear" w:color="auto" w:fill="auto"/>
          </w:tcPr>
          <w:p w14:paraId="1CBC3C24" w14:textId="77777777" w:rsidR="00904A1A" w:rsidRPr="00E0176B" w:rsidRDefault="00904A1A" w:rsidP="00E0176B">
            <w:pPr>
              <w:pStyle w:val="TableText"/>
              <w:spacing w:before="60" w:after="60"/>
              <w:jc w:val="center"/>
              <w:rPr>
                <w:sz w:val="18"/>
                <w:szCs w:val="18"/>
              </w:rPr>
            </w:pPr>
            <w:r w:rsidRPr="00E0176B">
              <w:rPr>
                <w:sz w:val="18"/>
                <w:szCs w:val="18"/>
              </w:rPr>
              <w:t>31.0%</w:t>
            </w:r>
          </w:p>
        </w:tc>
        <w:tc>
          <w:tcPr>
            <w:tcW w:w="1654" w:type="dxa"/>
            <w:tcBorders>
              <w:top w:val="single" w:sz="4" w:space="0" w:color="auto"/>
              <w:bottom w:val="single" w:sz="4" w:space="0" w:color="A6A6A6"/>
            </w:tcBorders>
            <w:shd w:val="clear" w:color="auto" w:fill="auto"/>
          </w:tcPr>
          <w:p w14:paraId="7C5BE646" w14:textId="77777777" w:rsidR="00904A1A" w:rsidRPr="00E0176B" w:rsidRDefault="00904A1A" w:rsidP="00E0176B">
            <w:pPr>
              <w:pStyle w:val="TableText"/>
              <w:spacing w:before="60" w:after="60"/>
              <w:jc w:val="center"/>
              <w:rPr>
                <w:sz w:val="18"/>
                <w:szCs w:val="18"/>
              </w:rPr>
            </w:pPr>
            <w:r w:rsidRPr="00E0176B">
              <w:rPr>
                <w:sz w:val="18"/>
                <w:szCs w:val="18"/>
              </w:rPr>
              <w:t>29.3%</w:t>
            </w:r>
          </w:p>
        </w:tc>
        <w:tc>
          <w:tcPr>
            <w:tcW w:w="1654" w:type="dxa"/>
            <w:tcBorders>
              <w:top w:val="single" w:sz="4" w:space="0" w:color="auto"/>
              <w:bottom w:val="single" w:sz="4" w:space="0" w:color="A6A6A6"/>
            </w:tcBorders>
            <w:shd w:val="clear" w:color="auto" w:fill="auto"/>
          </w:tcPr>
          <w:p w14:paraId="6C9E0A48" w14:textId="77777777" w:rsidR="00904A1A" w:rsidRPr="00E0176B" w:rsidRDefault="00904A1A" w:rsidP="00E0176B">
            <w:pPr>
              <w:pStyle w:val="TableText"/>
              <w:spacing w:before="60" w:after="60"/>
              <w:jc w:val="center"/>
              <w:rPr>
                <w:sz w:val="18"/>
                <w:szCs w:val="18"/>
              </w:rPr>
            </w:pPr>
            <w:r w:rsidRPr="00E0176B">
              <w:rPr>
                <w:sz w:val="18"/>
                <w:szCs w:val="18"/>
              </w:rPr>
              <w:t>31.2%</w:t>
            </w:r>
          </w:p>
        </w:tc>
      </w:tr>
      <w:tr w:rsidR="00141BE9" w:rsidRPr="00F854BA" w14:paraId="7B71628F" w14:textId="77777777" w:rsidTr="0059744C">
        <w:trPr>
          <w:cantSplit/>
        </w:trPr>
        <w:tc>
          <w:tcPr>
            <w:tcW w:w="1560" w:type="dxa"/>
            <w:tcBorders>
              <w:top w:val="single" w:sz="4" w:space="0" w:color="A6A6A6"/>
              <w:bottom w:val="single" w:sz="4" w:space="0" w:color="A6A6A6"/>
            </w:tcBorders>
            <w:shd w:val="clear" w:color="auto" w:fill="auto"/>
          </w:tcPr>
          <w:p w14:paraId="636FB6FB" w14:textId="77777777" w:rsidR="00904A1A" w:rsidRPr="00E0176B" w:rsidRDefault="00904A1A" w:rsidP="00E0176B">
            <w:pPr>
              <w:pStyle w:val="TableText"/>
              <w:spacing w:before="60" w:after="60"/>
              <w:rPr>
                <w:sz w:val="18"/>
                <w:szCs w:val="18"/>
              </w:rPr>
            </w:pPr>
            <w:r w:rsidRPr="00E0176B">
              <w:rPr>
                <w:sz w:val="18"/>
                <w:szCs w:val="18"/>
              </w:rPr>
              <w:t>Canterbury</w:t>
            </w:r>
          </w:p>
        </w:tc>
        <w:tc>
          <w:tcPr>
            <w:tcW w:w="1653" w:type="dxa"/>
            <w:tcBorders>
              <w:top w:val="single" w:sz="4" w:space="0" w:color="A6A6A6"/>
              <w:bottom w:val="single" w:sz="4" w:space="0" w:color="A6A6A6"/>
            </w:tcBorders>
            <w:shd w:val="clear" w:color="auto" w:fill="auto"/>
          </w:tcPr>
          <w:p w14:paraId="4FCBABE0" w14:textId="77777777" w:rsidR="00904A1A" w:rsidRPr="00E0176B" w:rsidRDefault="00904A1A" w:rsidP="00E0176B">
            <w:pPr>
              <w:pStyle w:val="TableText"/>
              <w:spacing w:before="60" w:after="60"/>
              <w:jc w:val="center"/>
              <w:rPr>
                <w:sz w:val="18"/>
                <w:szCs w:val="18"/>
              </w:rPr>
            </w:pPr>
          </w:p>
        </w:tc>
        <w:tc>
          <w:tcPr>
            <w:tcW w:w="1654" w:type="dxa"/>
            <w:tcBorders>
              <w:top w:val="single" w:sz="4" w:space="0" w:color="A6A6A6"/>
              <w:bottom w:val="single" w:sz="4" w:space="0" w:color="A6A6A6"/>
            </w:tcBorders>
            <w:shd w:val="clear" w:color="auto" w:fill="auto"/>
          </w:tcPr>
          <w:p w14:paraId="538D9168" w14:textId="77777777" w:rsidR="00904A1A" w:rsidRPr="00E0176B" w:rsidRDefault="00904A1A" w:rsidP="00E0176B">
            <w:pPr>
              <w:pStyle w:val="TableText"/>
              <w:spacing w:before="60" w:after="60"/>
              <w:jc w:val="center"/>
              <w:rPr>
                <w:sz w:val="18"/>
                <w:szCs w:val="18"/>
              </w:rPr>
            </w:pPr>
            <w:r w:rsidRPr="00E0176B">
              <w:rPr>
                <w:sz w:val="18"/>
                <w:szCs w:val="18"/>
              </w:rPr>
              <w:t>10.2%</w:t>
            </w:r>
          </w:p>
        </w:tc>
        <w:tc>
          <w:tcPr>
            <w:tcW w:w="1654" w:type="dxa"/>
            <w:tcBorders>
              <w:top w:val="single" w:sz="4" w:space="0" w:color="A6A6A6"/>
              <w:bottom w:val="single" w:sz="4" w:space="0" w:color="A6A6A6"/>
            </w:tcBorders>
            <w:shd w:val="clear" w:color="auto" w:fill="auto"/>
          </w:tcPr>
          <w:p w14:paraId="7910253C" w14:textId="77777777" w:rsidR="00904A1A" w:rsidRPr="00E0176B" w:rsidRDefault="00904A1A" w:rsidP="00E0176B">
            <w:pPr>
              <w:pStyle w:val="TableText"/>
              <w:spacing w:before="60" w:after="60"/>
              <w:jc w:val="center"/>
              <w:rPr>
                <w:sz w:val="18"/>
                <w:szCs w:val="18"/>
              </w:rPr>
            </w:pPr>
            <w:r w:rsidRPr="00E0176B">
              <w:rPr>
                <w:sz w:val="18"/>
                <w:szCs w:val="18"/>
              </w:rPr>
              <w:t>14.1%</w:t>
            </w:r>
          </w:p>
        </w:tc>
      </w:tr>
      <w:tr w:rsidR="00141BE9" w:rsidRPr="00F854BA" w14:paraId="7C817D1B" w14:textId="77777777" w:rsidTr="0059744C">
        <w:trPr>
          <w:cantSplit/>
        </w:trPr>
        <w:tc>
          <w:tcPr>
            <w:tcW w:w="1560" w:type="dxa"/>
            <w:tcBorders>
              <w:top w:val="single" w:sz="4" w:space="0" w:color="A6A6A6"/>
              <w:bottom w:val="single" w:sz="4" w:space="0" w:color="A6A6A6"/>
            </w:tcBorders>
            <w:shd w:val="clear" w:color="auto" w:fill="auto"/>
          </w:tcPr>
          <w:p w14:paraId="47DEFA37" w14:textId="77777777" w:rsidR="00904A1A" w:rsidRPr="00E0176B" w:rsidRDefault="00904A1A" w:rsidP="00E0176B">
            <w:pPr>
              <w:pStyle w:val="TableText"/>
              <w:spacing w:before="60" w:after="60"/>
              <w:rPr>
                <w:sz w:val="18"/>
                <w:szCs w:val="18"/>
              </w:rPr>
            </w:pPr>
            <w:r w:rsidRPr="00E0176B">
              <w:rPr>
                <w:sz w:val="18"/>
                <w:szCs w:val="18"/>
              </w:rPr>
              <w:t>Capital &amp; Coast</w:t>
            </w:r>
          </w:p>
        </w:tc>
        <w:tc>
          <w:tcPr>
            <w:tcW w:w="1653" w:type="dxa"/>
            <w:tcBorders>
              <w:top w:val="single" w:sz="4" w:space="0" w:color="A6A6A6"/>
              <w:bottom w:val="single" w:sz="4" w:space="0" w:color="A6A6A6"/>
            </w:tcBorders>
            <w:shd w:val="clear" w:color="auto" w:fill="auto"/>
          </w:tcPr>
          <w:p w14:paraId="5031E9F8" w14:textId="77777777" w:rsidR="00904A1A" w:rsidRPr="00E0176B" w:rsidRDefault="00904A1A" w:rsidP="00E0176B">
            <w:pPr>
              <w:pStyle w:val="TableText"/>
              <w:spacing w:before="60" w:after="60"/>
              <w:jc w:val="center"/>
              <w:rPr>
                <w:sz w:val="18"/>
                <w:szCs w:val="18"/>
              </w:rPr>
            </w:pPr>
            <w:r w:rsidRPr="00E0176B">
              <w:rPr>
                <w:sz w:val="18"/>
                <w:szCs w:val="18"/>
              </w:rPr>
              <w:t>11.4%</w:t>
            </w:r>
          </w:p>
        </w:tc>
        <w:tc>
          <w:tcPr>
            <w:tcW w:w="1654" w:type="dxa"/>
            <w:tcBorders>
              <w:top w:val="single" w:sz="4" w:space="0" w:color="A6A6A6"/>
              <w:bottom w:val="single" w:sz="4" w:space="0" w:color="A6A6A6"/>
            </w:tcBorders>
            <w:shd w:val="clear" w:color="auto" w:fill="auto"/>
          </w:tcPr>
          <w:p w14:paraId="25E9AEB4" w14:textId="77777777" w:rsidR="00904A1A" w:rsidRPr="00E0176B" w:rsidRDefault="00904A1A" w:rsidP="00E0176B">
            <w:pPr>
              <w:pStyle w:val="TableText"/>
              <w:spacing w:before="60" w:after="60"/>
              <w:jc w:val="center"/>
              <w:rPr>
                <w:sz w:val="18"/>
                <w:szCs w:val="18"/>
              </w:rPr>
            </w:pPr>
            <w:r w:rsidRPr="00E0176B">
              <w:rPr>
                <w:sz w:val="18"/>
                <w:szCs w:val="18"/>
              </w:rPr>
              <w:t>31.1%</w:t>
            </w:r>
          </w:p>
        </w:tc>
        <w:tc>
          <w:tcPr>
            <w:tcW w:w="1654" w:type="dxa"/>
            <w:tcBorders>
              <w:top w:val="single" w:sz="4" w:space="0" w:color="A6A6A6"/>
              <w:bottom w:val="single" w:sz="4" w:space="0" w:color="A6A6A6"/>
            </w:tcBorders>
            <w:shd w:val="clear" w:color="auto" w:fill="auto"/>
          </w:tcPr>
          <w:p w14:paraId="10E0008B" w14:textId="77777777" w:rsidR="00904A1A" w:rsidRPr="00E0176B" w:rsidRDefault="00904A1A" w:rsidP="00E0176B">
            <w:pPr>
              <w:pStyle w:val="TableText"/>
              <w:spacing w:before="60" w:after="60"/>
              <w:jc w:val="center"/>
              <w:rPr>
                <w:sz w:val="18"/>
                <w:szCs w:val="18"/>
              </w:rPr>
            </w:pPr>
            <w:r w:rsidRPr="00E0176B">
              <w:rPr>
                <w:sz w:val="18"/>
                <w:szCs w:val="18"/>
              </w:rPr>
              <w:t>30.7%</w:t>
            </w:r>
          </w:p>
        </w:tc>
      </w:tr>
      <w:tr w:rsidR="00141BE9" w:rsidRPr="00F854BA" w14:paraId="66C01D4A" w14:textId="77777777" w:rsidTr="0059744C">
        <w:trPr>
          <w:cantSplit/>
        </w:trPr>
        <w:tc>
          <w:tcPr>
            <w:tcW w:w="1560" w:type="dxa"/>
            <w:tcBorders>
              <w:top w:val="single" w:sz="4" w:space="0" w:color="A6A6A6"/>
              <w:bottom w:val="single" w:sz="4" w:space="0" w:color="A6A6A6"/>
            </w:tcBorders>
            <w:shd w:val="clear" w:color="auto" w:fill="auto"/>
          </w:tcPr>
          <w:p w14:paraId="0EA95FE2" w14:textId="77777777" w:rsidR="00904A1A" w:rsidRPr="00E0176B" w:rsidRDefault="00904A1A" w:rsidP="00E0176B">
            <w:pPr>
              <w:pStyle w:val="TableText"/>
              <w:spacing w:before="60" w:after="60"/>
              <w:rPr>
                <w:sz w:val="18"/>
                <w:szCs w:val="18"/>
              </w:rPr>
            </w:pPr>
            <w:r w:rsidRPr="00E0176B">
              <w:rPr>
                <w:sz w:val="18"/>
                <w:szCs w:val="18"/>
              </w:rPr>
              <w:t>Counties Manukau</w:t>
            </w:r>
          </w:p>
        </w:tc>
        <w:tc>
          <w:tcPr>
            <w:tcW w:w="1653" w:type="dxa"/>
            <w:tcBorders>
              <w:top w:val="single" w:sz="4" w:space="0" w:color="A6A6A6"/>
              <w:bottom w:val="single" w:sz="4" w:space="0" w:color="A6A6A6"/>
            </w:tcBorders>
            <w:shd w:val="clear" w:color="auto" w:fill="auto"/>
          </w:tcPr>
          <w:p w14:paraId="12D02A4F" w14:textId="77777777" w:rsidR="00904A1A" w:rsidRPr="00E0176B" w:rsidRDefault="00904A1A" w:rsidP="00E0176B">
            <w:pPr>
              <w:pStyle w:val="TableText"/>
              <w:spacing w:before="60" w:after="60"/>
              <w:jc w:val="center"/>
              <w:rPr>
                <w:sz w:val="18"/>
                <w:szCs w:val="18"/>
              </w:rPr>
            </w:pPr>
            <w:r w:rsidRPr="00E0176B">
              <w:rPr>
                <w:sz w:val="18"/>
                <w:szCs w:val="18"/>
              </w:rPr>
              <w:t>23.0%</w:t>
            </w:r>
          </w:p>
        </w:tc>
        <w:tc>
          <w:tcPr>
            <w:tcW w:w="1654" w:type="dxa"/>
            <w:tcBorders>
              <w:top w:val="single" w:sz="4" w:space="0" w:color="A6A6A6"/>
              <w:bottom w:val="single" w:sz="4" w:space="0" w:color="A6A6A6"/>
            </w:tcBorders>
            <w:shd w:val="clear" w:color="auto" w:fill="auto"/>
          </w:tcPr>
          <w:p w14:paraId="56F3DDEF" w14:textId="77777777" w:rsidR="00904A1A" w:rsidRPr="00E0176B" w:rsidRDefault="00904A1A" w:rsidP="00E0176B">
            <w:pPr>
              <w:pStyle w:val="TableText"/>
              <w:spacing w:before="60" w:after="60"/>
              <w:jc w:val="center"/>
              <w:rPr>
                <w:sz w:val="18"/>
                <w:szCs w:val="18"/>
              </w:rPr>
            </w:pPr>
            <w:r w:rsidRPr="00E0176B">
              <w:rPr>
                <w:sz w:val="18"/>
                <w:szCs w:val="18"/>
              </w:rPr>
              <w:t>28.3%</w:t>
            </w:r>
          </w:p>
        </w:tc>
        <w:tc>
          <w:tcPr>
            <w:tcW w:w="1654" w:type="dxa"/>
            <w:tcBorders>
              <w:top w:val="single" w:sz="4" w:space="0" w:color="A6A6A6"/>
              <w:bottom w:val="single" w:sz="4" w:space="0" w:color="A6A6A6"/>
            </w:tcBorders>
            <w:shd w:val="clear" w:color="auto" w:fill="auto"/>
          </w:tcPr>
          <w:p w14:paraId="6495ED5E" w14:textId="77777777" w:rsidR="00904A1A" w:rsidRPr="00E0176B" w:rsidRDefault="00904A1A" w:rsidP="00E0176B">
            <w:pPr>
              <w:pStyle w:val="TableText"/>
              <w:spacing w:before="60" w:after="60"/>
              <w:jc w:val="center"/>
              <w:rPr>
                <w:sz w:val="18"/>
                <w:szCs w:val="18"/>
              </w:rPr>
            </w:pPr>
            <w:r w:rsidRPr="00E0176B">
              <w:rPr>
                <w:sz w:val="18"/>
                <w:szCs w:val="18"/>
              </w:rPr>
              <w:t>30.1%</w:t>
            </w:r>
          </w:p>
        </w:tc>
      </w:tr>
      <w:tr w:rsidR="00141BE9" w:rsidRPr="00F854BA" w14:paraId="00F4E6E0" w14:textId="77777777" w:rsidTr="0059744C">
        <w:trPr>
          <w:cantSplit/>
        </w:trPr>
        <w:tc>
          <w:tcPr>
            <w:tcW w:w="1560" w:type="dxa"/>
            <w:tcBorders>
              <w:top w:val="single" w:sz="4" w:space="0" w:color="A6A6A6"/>
              <w:bottom w:val="single" w:sz="4" w:space="0" w:color="A6A6A6"/>
            </w:tcBorders>
            <w:shd w:val="clear" w:color="auto" w:fill="auto"/>
          </w:tcPr>
          <w:p w14:paraId="7330A088" w14:textId="77777777" w:rsidR="00904A1A" w:rsidRPr="00E0176B" w:rsidRDefault="00904A1A" w:rsidP="00E0176B">
            <w:pPr>
              <w:pStyle w:val="TableText"/>
              <w:spacing w:before="60" w:after="60"/>
              <w:rPr>
                <w:sz w:val="18"/>
                <w:szCs w:val="18"/>
              </w:rPr>
            </w:pPr>
            <w:r w:rsidRPr="00E0176B">
              <w:rPr>
                <w:sz w:val="18"/>
                <w:szCs w:val="18"/>
              </w:rPr>
              <w:t>Hawke's Bay</w:t>
            </w:r>
          </w:p>
        </w:tc>
        <w:tc>
          <w:tcPr>
            <w:tcW w:w="1653" w:type="dxa"/>
            <w:tcBorders>
              <w:top w:val="single" w:sz="4" w:space="0" w:color="A6A6A6"/>
              <w:bottom w:val="single" w:sz="4" w:space="0" w:color="A6A6A6"/>
            </w:tcBorders>
            <w:shd w:val="clear" w:color="auto" w:fill="auto"/>
          </w:tcPr>
          <w:p w14:paraId="2B8B7CE4" w14:textId="77777777" w:rsidR="00904A1A" w:rsidRPr="00E0176B" w:rsidRDefault="00904A1A" w:rsidP="00E0176B">
            <w:pPr>
              <w:pStyle w:val="TableText"/>
              <w:spacing w:before="60" w:after="60"/>
              <w:jc w:val="center"/>
              <w:rPr>
                <w:sz w:val="18"/>
                <w:szCs w:val="18"/>
              </w:rPr>
            </w:pPr>
          </w:p>
        </w:tc>
        <w:tc>
          <w:tcPr>
            <w:tcW w:w="1654" w:type="dxa"/>
            <w:tcBorders>
              <w:top w:val="single" w:sz="4" w:space="0" w:color="A6A6A6"/>
              <w:bottom w:val="single" w:sz="4" w:space="0" w:color="A6A6A6"/>
            </w:tcBorders>
            <w:shd w:val="clear" w:color="auto" w:fill="auto"/>
          </w:tcPr>
          <w:p w14:paraId="2142F77E" w14:textId="77777777" w:rsidR="00904A1A" w:rsidRPr="00E0176B" w:rsidRDefault="00904A1A" w:rsidP="00E0176B">
            <w:pPr>
              <w:pStyle w:val="TableText"/>
              <w:spacing w:before="60" w:after="60"/>
              <w:jc w:val="center"/>
              <w:rPr>
                <w:sz w:val="18"/>
                <w:szCs w:val="18"/>
              </w:rPr>
            </w:pPr>
            <w:r w:rsidRPr="00E0176B">
              <w:rPr>
                <w:sz w:val="18"/>
                <w:szCs w:val="18"/>
              </w:rPr>
              <w:t>21.7%</w:t>
            </w:r>
          </w:p>
        </w:tc>
        <w:tc>
          <w:tcPr>
            <w:tcW w:w="1654" w:type="dxa"/>
            <w:tcBorders>
              <w:top w:val="single" w:sz="4" w:space="0" w:color="A6A6A6"/>
              <w:bottom w:val="single" w:sz="4" w:space="0" w:color="A6A6A6"/>
            </w:tcBorders>
            <w:shd w:val="clear" w:color="auto" w:fill="auto"/>
          </w:tcPr>
          <w:p w14:paraId="211D6D40" w14:textId="77777777" w:rsidR="00904A1A" w:rsidRPr="00E0176B" w:rsidRDefault="00904A1A" w:rsidP="00E0176B">
            <w:pPr>
              <w:pStyle w:val="TableText"/>
              <w:spacing w:before="60" w:after="60"/>
              <w:jc w:val="center"/>
              <w:rPr>
                <w:sz w:val="18"/>
                <w:szCs w:val="18"/>
              </w:rPr>
            </w:pPr>
            <w:r w:rsidRPr="00E0176B">
              <w:rPr>
                <w:sz w:val="18"/>
                <w:szCs w:val="18"/>
              </w:rPr>
              <w:t>26.1%</w:t>
            </w:r>
          </w:p>
        </w:tc>
      </w:tr>
      <w:tr w:rsidR="00141BE9" w:rsidRPr="00F854BA" w14:paraId="6297A38A" w14:textId="77777777" w:rsidTr="0059744C">
        <w:trPr>
          <w:cantSplit/>
        </w:trPr>
        <w:tc>
          <w:tcPr>
            <w:tcW w:w="1560" w:type="dxa"/>
            <w:tcBorders>
              <w:top w:val="single" w:sz="4" w:space="0" w:color="A6A6A6"/>
              <w:bottom w:val="single" w:sz="4" w:space="0" w:color="A6A6A6"/>
            </w:tcBorders>
            <w:shd w:val="clear" w:color="auto" w:fill="auto"/>
          </w:tcPr>
          <w:p w14:paraId="4E49E2CF" w14:textId="77777777" w:rsidR="00904A1A" w:rsidRPr="00E0176B" w:rsidRDefault="00904A1A" w:rsidP="00E0176B">
            <w:pPr>
              <w:pStyle w:val="TableText"/>
              <w:spacing w:before="60" w:after="60"/>
              <w:rPr>
                <w:sz w:val="18"/>
                <w:szCs w:val="18"/>
              </w:rPr>
            </w:pPr>
            <w:r w:rsidRPr="00E0176B">
              <w:rPr>
                <w:sz w:val="18"/>
                <w:szCs w:val="18"/>
              </w:rPr>
              <w:t>Hutt Valley</w:t>
            </w:r>
          </w:p>
        </w:tc>
        <w:tc>
          <w:tcPr>
            <w:tcW w:w="1653" w:type="dxa"/>
            <w:tcBorders>
              <w:top w:val="single" w:sz="4" w:space="0" w:color="A6A6A6"/>
              <w:bottom w:val="single" w:sz="4" w:space="0" w:color="A6A6A6"/>
            </w:tcBorders>
            <w:shd w:val="clear" w:color="auto" w:fill="auto"/>
          </w:tcPr>
          <w:p w14:paraId="038F0B53" w14:textId="77777777" w:rsidR="00904A1A" w:rsidRPr="00E0176B" w:rsidRDefault="00904A1A" w:rsidP="00E0176B">
            <w:pPr>
              <w:pStyle w:val="TableText"/>
              <w:spacing w:before="60" w:after="60"/>
              <w:jc w:val="center"/>
              <w:rPr>
                <w:sz w:val="18"/>
                <w:szCs w:val="18"/>
              </w:rPr>
            </w:pPr>
          </w:p>
        </w:tc>
        <w:tc>
          <w:tcPr>
            <w:tcW w:w="1654" w:type="dxa"/>
            <w:tcBorders>
              <w:top w:val="single" w:sz="4" w:space="0" w:color="A6A6A6"/>
              <w:bottom w:val="single" w:sz="4" w:space="0" w:color="A6A6A6"/>
            </w:tcBorders>
            <w:shd w:val="clear" w:color="auto" w:fill="auto"/>
          </w:tcPr>
          <w:p w14:paraId="21B23237" w14:textId="77777777" w:rsidR="00904A1A" w:rsidRPr="00E0176B" w:rsidRDefault="00904A1A" w:rsidP="00E0176B">
            <w:pPr>
              <w:pStyle w:val="TableText"/>
              <w:spacing w:before="60" w:after="60"/>
              <w:jc w:val="center"/>
              <w:rPr>
                <w:sz w:val="18"/>
                <w:szCs w:val="18"/>
              </w:rPr>
            </w:pPr>
            <w:r w:rsidRPr="00E0176B">
              <w:rPr>
                <w:sz w:val="18"/>
                <w:szCs w:val="18"/>
              </w:rPr>
              <w:t>28.1%</w:t>
            </w:r>
          </w:p>
        </w:tc>
        <w:tc>
          <w:tcPr>
            <w:tcW w:w="1654" w:type="dxa"/>
            <w:tcBorders>
              <w:top w:val="single" w:sz="4" w:space="0" w:color="A6A6A6"/>
              <w:bottom w:val="single" w:sz="4" w:space="0" w:color="A6A6A6"/>
            </w:tcBorders>
            <w:shd w:val="clear" w:color="auto" w:fill="auto"/>
          </w:tcPr>
          <w:p w14:paraId="4C3D3143" w14:textId="77777777" w:rsidR="00904A1A" w:rsidRPr="00E0176B" w:rsidRDefault="00904A1A" w:rsidP="00E0176B">
            <w:pPr>
              <w:pStyle w:val="TableText"/>
              <w:spacing w:before="60" w:after="60"/>
              <w:jc w:val="center"/>
              <w:rPr>
                <w:sz w:val="18"/>
                <w:szCs w:val="18"/>
              </w:rPr>
            </w:pPr>
            <w:r w:rsidRPr="00E0176B">
              <w:rPr>
                <w:sz w:val="18"/>
                <w:szCs w:val="18"/>
              </w:rPr>
              <w:t>33.3%</w:t>
            </w:r>
          </w:p>
        </w:tc>
      </w:tr>
      <w:tr w:rsidR="00141BE9" w:rsidRPr="00F854BA" w14:paraId="1AC27D62" w14:textId="77777777" w:rsidTr="0059744C">
        <w:trPr>
          <w:cantSplit/>
        </w:trPr>
        <w:tc>
          <w:tcPr>
            <w:tcW w:w="1560" w:type="dxa"/>
            <w:tcBorders>
              <w:top w:val="single" w:sz="4" w:space="0" w:color="A6A6A6"/>
              <w:bottom w:val="single" w:sz="4" w:space="0" w:color="A6A6A6"/>
            </w:tcBorders>
            <w:shd w:val="clear" w:color="auto" w:fill="auto"/>
          </w:tcPr>
          <w:p w14:paraId="6E69DAEB" w14:textId="77777777" w:rsidR="00904A1A" w:rsidRPr="00E0176B" w:rsidRDefault="00904A1A" w:rsidP="00E0176B">
            <w:pPr>
              <w:pStyle w:val="TableText"/>
              <w:spacing w:before="60" w:after="60"/>
              <w:rPr>
                <w:sz w:val="18"/>
                <w:szCs w:val="18"/>
              </w:rPr>
            </w:pPr>
            <w:r w:rsidRPr="00E0176B">
              <w:rPr>
                <w:sz w:val="18"/>
                <w:szCs w:val="18"/>
              </w:rPr>
              <w:t>Waikato</w:t>
            </w:r>
          </w:p>
        </w:tc>
        <w:tc>
          <w:tcPr>
            <w:tcW w:w="1653" w:type="dxa"/>
            <w:tcBorders>
              <w:top w:val="single" w:sz="4" w:space="0" w:color="A6A6A6"/>
              <w:bottom w:val="single" w:sz="4" w:space="0" w:color="A6A6A6"/>
            </w:tcBorders>
            <w:shd w:val="clear" w:color="auto" w:fill="auto"/>
          </w:tcPr>
          <w:p w14:paraId="6E0057E3" w14:textId="77777777" w:rsidR="00904A1A" w:rsidRPr="00E0176B" w:rsidRDefault="00904A1A" w:rsidP="00E0176B">
            <w:pPr>
              <w:pStyle w:val="TableText"/>
              <w:spacing w:before="60" w:after="60"/>
              <w:jc w:val="center"/>
              <w:rPr>
                <w:sz w:val="18"/>
                <w:szCs w:val="18"/>
              </w:rPr>
            </w:pPr>
            <w:r w:rsidRPr="00E0176B">
              <w:rPr>
                <w:sz w:val="18"/>
                <w:szCs w:val="18"/>
              </w:rPr>
              <w:t>20.6%</w:t>
            </w:r>
          </w:p>
        </w:tc>
        <w:tc>
          <w:tcPr>
            <w:tcW w:w="1654" w:type="dxa"/>
            <w:tcBorders>
              <w:top w:val="single" w:sz="4" w:space="0" w:color="A6A6A6"/>
              <w:bottom w:val="single" w:sz="4" w:space="0" w:color="A6A6A6"/>
            </w:tcBorders>
            <w:shd w:val="clear" w:color="auto" w:fill="auto"/>
          </w:tcPr>
          <w:p w14:paraId="1E389CAC" w14:textId="77777777" w:rsidR="00904A1A" w:rsidRPr="00E0176B" w:rsidRDefault="00904A1A" w:rsidP="00E0176B">
            <w:pPr>
              <w:pStyle w:val="TableText"/>
              <w:spacing w:before="60" w:after="60"/>
              <w:jc w:val="center"/>
              <w:rPr>
                <w:sz w:val="18"/>
                <w:szCs w:val="18"/>
              </w:rPr>
            </w:pPr>
            <w:r w:rsidRPr="00E0176B">
              <w:rPr>
                <w:sz w:val="18"/>
                <w:szCs w:val="18"/>
              </w:rPr>
              <w:t>20.5%</w:t>
            </w:r>
          </w:p>
        </w:tc>
        <w:tc>
          <w:tcPr>
            <w:tcW w:w="1654" w:type="dxa"/>
            <w:tcBorders>
              <w:top w:val="single" w:sz="4" w:space="0" w:color="A6A6A6"/>
              <w:bottom w:val="single" w:sz="4" w:space="0" w:color="A6A6A6"/>
            </w:tcBorders>
            <w:shd w:val="clear" w:color="auto" w:fill="auto"/>
          </w:tcPr>
          <w:p w14:paraId="7CDF3A0A" w14:textId="77777777" w:rsidR="00904A1A" w:rsidRPr="00E0176B" w:rsidRDefault="00904A1A" w:rsidP="00E0176B">
            <w:pPr>
              <w:pStyle w:val="TableText"/>
              <w:spacing w:before="60" w:after="60"/>
              <w:jc w:val="center"/>
              <w:rPr>
                <w:sz w:val="18"/>
                <w:szCs w:val="18"/>
              </w:rPr>
            </w:pPr>
            <w:r w:rsidRPr="00E0176B">
              <w:rPr>
                <w:sz w:val="18"/>
                <w:szCs w:val="18"/>
              </w:rPr>
              <w:t>16.2%</w:t>
            </w:r>
          </w:p>
        </w:tc>
      </w:tr>
      <w:tr w:rsidR="00141BE9" w:rsidRPr="00F854BA" w14:paraId="543E7567" w14:textId="77777777" w:rsidTr="0059744C">
        <w:trPr>
          <w:cantSplit/>
        </w:trPr>
        <w:tc>
          <w:tcPr>
            <w:tcW w:w="1560" w:type="dxa"/>
            <w:tcBorders>
              <w:top w:val="single" w:sz="4" w:space="0" w:color="A6A6A6"/>
              <w:bottom w:val="single" w:sz="4" w:space="0" w:color="A6A6A6"/>
            </w:tcBorders>
            <w:shd w:val="clear" w:color="auto" w:fill="auto"/>
          </w:tcPr>
          <w:p w14:paraId="3250D3DF" w14:textId="77777777" w:rsidR="00904A1A" w:rsidRPr="00E0176B" w:rsidRDefault="00904A1A" w:rsidP="00E0176B">
            <w:pPr>
              <w:pStyle w:val="TableText"/>
              <w:spacing w:before="60" w:after="60"/>
              <w:rPr>
                <w:sz w:val="18"/>
                <w:szCs w:val="18"/>
              </w:rPr>
            </w:pPr>
            <w:r w:rsidRPr="00E0176B">
              <w:rPr>
                <w:sz w:val="18"/>
                <w:szCs w:val="18"/>
              </w:rPr>
              <w:t>Waitemata</w:t>
            </w:r>
          </w:p>
        </w:tc>
        <w:tc>
          <w:tcPr>
            <w:tcW w:w="1653" w:type="dxa"/>
            <w:tcBorders>
              <w:top w:val="single" w:sz="4" w:space="0" w:color="A6A6A6"/>
              <w:bottom w:val="single" w:sz="4" w:space="0" w:color="A6A6A6"/>
            </w:tcBorders>
            <w:shd w:val="clear" w:color="auto" w:fill="auto"/>
          </w:tcPr>
          <w:p w14:paraId="61DCDF7C" w14:textId="77777777" w:rsidR="00904A1A" w:rsidRPr="00E0176B" w:rsidRDefault="00904A1A" w:rsidP="00E0176B">
            <w:pPr>
              <w:pStyle w:val="TableText"/>
              <w:spacing w:before="60" w:after="60"/>
              <w:jc w:val="center"/>
              <w:rPr>
                <w:sz w:val="18"/>
                <w:szCs w:val="18"/>
              </w:rPr>
            </w:pPr>
            <w:r w:rsidRPr="00E0176B">
              <w:rPr>
                <w:sz w:val="18"/>
                <w:szCs w:val="18"/>
              </w:rPr>
              <w:t>17.2%</w:t>
            </w:r>
          </w:p>
        </w:tc>
        <w:tc>
          <w:tcPr>
            <w:tcW w:w="1654" w:type="dxa"/>
            <w:tcBorders>
              <w:top w:val="single" w:sz="4" w:space="0" w:color="A6A6A6"/>
              <w:bottom w:val="single" w:sz="4" w:space="0" w:color="A6A6A6"/>
            </w:tcBorders>
            <w:shd w:val="clear" w:color="auto" w:fill="auto"/>
          </w:tcPr>
          <w:p w14:paraId="71769134" w14:textId="77777777" w:rsidR="00904A1A" w:rsidRPr="00E0176B" w:rsidRDefault="00904A1A" w:rsidP="00E0176B">
            <w:pPr>
              <w:pStyle w:val="TableText"/>
              <w:spacing w:before="60" w:after="60"/>
              <w:jc w:val="center"/>
              <w:rPr>
                <w:sz w:val="18"/>
                <w:szCs w:val="18"/>
              </w:rPr>
            </w:pPr>
            <w:r w:rsidRPr="00E0176B">
              <w:rPr>
                <w:sz w:val="18"/>
                <w:szCs w:val="18"/>
              </w:rPr>
              <w:t>19.0%</w:t>
            </w:r>
          </w:p>
        </w:tc>
        <w:tc>
          <w:tcPr>
            <w:tcW w:w="1654" w:type="dxa"/>
            <w:tcBorders>
              <w:top w:val="single" w:sz="4" w:space="0" w:color="A6A6A6"/>
              <w:bottom w:val="single" w:sz="4" w:space="0" w:color="A6A6A6"/>
            </w:tcBorders>
            <w:shd w:val="clear" w:color="auto" w:fill="auto"/>
          </w:tcPr>
          <w:p w14:paraId="6CAD6D13" w14:textId="77777777" w:rsidR="00904A1A" w:rsidRPr="00E0176B" w:rsidRDefault="00904A1A" w:rsidP="00E0176B">
            <w:pPr>
              <w:pStyle w:val="TableText"/>
              <w:spacing w:before="60" w:after="60"/>
              <w:jc w:val="center"/>
              <w:rPr>
                <w:sz w:val="18"/>
                <w:szCs w:val="18"/>
              </w:rPr>
            </w:pPr>
            <w:r w:rsidRPr="00E0176B">
              <w:rPr>
                <w:sz w:val="18"/>
                <w:szCs w:val="18"/>
              </w:rPr>
              <w:t>18.5%</w:t>
            </w:r>
          </w:p>
        </w:tc>
      </w:tr>
      <w:tr w:rsidR="00141BE9" w:rsidRPr="00F854BA" w14:paraId="75129708" w14:textId="77777777" w:rsidTr="0059744C">
        <w:trPr>
          <w:cantSplit/>
        </w:trPr>
        <w:tc>
          <w:tcPr>
            <w:tcW w:w="1560" w:type="dxa"/>
            <w:tcBorders>
              <w:top w:val="single" w:sz="4" w:space="0" w:color="A6A6A6"/>
            </w:tcBorders>
            <w:shd w:val="clear" w:color="auto" w:fill="auto"/>
          </w:tcPr>
          <w:p w14:paraId="7B2AC1DD" w14:textId="77777777" w:rsidR="00904A1A" w:rsidRPr="00E0176B" w:rsidRDefault="00904A1A" w:rsidP="00E0176B">
            <w:pPr>
              <w:pStyle w:val="TableText"/>
              <w:spacing w:before="60" w:after="60"/>
              <w:rPr>
                <w:sz w:val="18"/>
                <w:szCs w:val="18"/>
              </w:rPr>
            </w:pPr>
            <w:r w:rsidRPr="00E0176B">
              <w:rPr>
                <w:sz w:val="18"/>
                <w:szCs w:val="18"/>
              </w:rPr>
              <w:t>Target</w:t>
            </w:r>
          </w:p>
        </w:tc>
        <w:tc>
          <w:tcPr>
            <w:tcW w:w="1653" w:type="dxa"/>
            <w:tcBorders>
              <w:top w:val="single" w:sz="4" w:space="0" w:color="A6A6A6"/>
            </w:tcBorders>
            <w:shd w:val="clear" w:color="auto" w:fill="auto"/>
          </w:tcPr>
          <w:p w14:paraId="325C2622" w14:textId="77777777" w:rsidR="00904A1A" w:rsidRPr="00E0176B" w:rsidRDefault="00904A1A" w:rsidP="00E0176B">
            <w:pPr>
              <w:pStyle w:val="TableText"/>
              <w:spacing w:before="60" w:after="60"/>
              <w:jc w:val="center"/>
              <w:rPr>
                <w:sz w:val="18"/>
                <w:szCs w:val="18"/>
              </w:rPr>
            </w:pPr>
            <w:r w:rsidRPr="00E0176B">
              <w:rPr>
                <w:sz w:val="18"/>
                <w:szCs w:val="18"/>
              </w:rPr>
              <w:t>8.3%</w:t>
            </w:r>
          </w:p>
        </w:tc>
        <w:tc>
          <w:tcPr>
            <w:tcW w:w="1654" w:type="dxa"/>
            <w:tcBorders>
              <w:top w:val="single" w:sz="4" w:space="0" w:color="A6A6A6"/>
            </w:tcBorders>
            <w:shd w:val="clear" w:color="auto" w:fill="auto"/>
          </w:tcPr>
          <w:p w14:paraId="142FC118" w14:textId="77777777" w:rsidR="00904A1A" w:rsidRPr="00E0176B" w:rsidRDefault="00904A1A" w:rsidP="00E0176B">
            <w:pPr>
              <w:pStyle w:val="TableText"/>
              <w:spacing w:before="60" w:after="60"/>
              <w:jc w:val="center"/>
              <w:rPr>
                <w:sz w:val="18"/>
                <w:szCs w:val="18"/>
              </w:rPr>
            </w:pPr>
            <w:r w:rsidRPr="00E0176B">
              <w:rPr>
                <w:sz w:val="18"/>
                <w:szCs w:val="18"/>
              </w:rPr>
              <w:t>10.4%</w:t>
            </w:r>
          </w:p>
        </w:tc>
        <w:tc>
          <w:tcPr>
            <w:tcW w:w="1654" w:type="dxa"/>
            <w:tcBorders>
              <w:top w:val="single" w:sz="4" w:space="0" w:color="A6A6A6"/>
            </w:tcBorders>
            <w:shd w:val="clear" w:color="auto" w:fill="auto"/>
          </w:tcPr>
          <w:p w14:paraId="070F67ED" w14:textId="77777777" w:rsidR="00904A1A" w:rsidRPr="00E0176B" w:rsidRDefault="00904A1A" w:rsidP="00E0176B">
            <w:pPr>
              <w:pStyle w:val="TableText"/>
              <w:spacing w:before="60" w:after="60"/>
              <w:jc w:val="center"/>
              <w:rPr>
                <w:sz w:val="18"/>
                <w:szCs w:val="18"/>
              </w:rPr>
            </w:pPr>
            <w:r w:rsidRPr="00E0176B">
              <w:rPr>
                <w:sz w:val="18"/>
                <w:szCs w:val="18"/>
              </w:rPr>
              <w:t>10.4%</w:t>
            </w:r>
          </w:p>
        </w:tc>
      </w:tr>
    </w:tbl>
    <w:p w14:paraId="653906FD" w14:textId="77777777" w:rsidR="007B378C" w:rsidRPr="00E0176B" w:rsidRDefault="007B378C" w:rsidP="00904A1A">
      <w:pPr>
        <w:pStyle w:val="Note"/>
        <w:rPr>
          <w:sz w:val="18"/>
          <w:szCs w:val="18"/>
        </w:rPr>
      </w:pPr>
      <w:r w:rsidRPr="00E0176B">
        <w:rPr>
          <w:sz w:val="18"/>
          <w:szCs w:val="18"/>
        </w:rPr>
        <w:t>*</w:t>
      </w:r>
      <w:r w:rsidRPr="00E0176B">
        <w:rPr>
          <w:sz w:val="18"/>
          <w:szCs w:val="18"/>
        </w:rPr>
        <w:tab/>
        <w:t>These are data pooled from three consecutive New Zealand Health surveys.</w:t>
      </w:r>
    </w:p>
    <w:p w14:paraId="57CE0621" w14:textId="77777777" w:rsidR="007B378C" w:rsidRDefault="007B378C" w:rsidP="007B378C"/>
    <w:p w14:paraId="15CE0140" w14:textId="1377B8AD" w:rsidR="007B378C" w:rsidRPr="00A119E8" w:rsidRDefault="007B378C" w:rsidP="00904A1A">
      <w:pPr>
        <w:rPr>
          <w:highlight w:val="yellow"/>
        </w:rPr>
      </w:pPr>
      <w:r w:rsidRPr="00866035">
        <w:rPr>
          <w:b/>
        </w:rPr>
        <w:t>Note:</w:t>
      </w:r>
      <w:r w:rsidRPr="00A119E8">
        <w:t xml:space="preserve"> </w:t>
      </w:r>
      <w:r>
        <w:t>Data for some DHBs with small samples (&lt;30) are suppressed</w:t>
      </w:r>
      <w:r w:rsidRPr="00A119E8">
        <w:t>.</w:t>
      </w:r>
      <w:r w:rsidRPr="00825FC8">
        <w:t xml:space="preserve"> </w:t>
      </w:r>
      <w:r w:rsidR="0096157B">
        <w:t>These are</w:t>
      </w:r>
      <w:r w:rsidRPr="0075378C">
        <w:t xml:space="preserve"> crude rates.</w:t>
      </w:r>
      <w:r w:rsidRPr="00825FC8">
        <w:t xml:space="preserve"> </w:t>
      </w:r>
      <w:r w:rsidRPr="00A119E8">
        <w:t>There is no set national target.</w:t>
      </w:r>
      <w:r>
        <w:t xml:space="preserve"> For the first time we have data for Canterbury, Hawke’s Bay and Hutt Valley.</w:t>
      </w:r>
    </w:p>
    <w:p w14:paraId="1B129EE3" w14:textId="77777777" w:rsidR="007B378C" w:rsidRDefault="007B378C" w:rsidP="00904A1A"/>
    <w:p w14:paraId="34662B81" w14:textId="72F47C84" w:rsidR="007B378C" w:rsidRDefault="007B378C" w:rsidP="00904A1A">
      <w:pPr>
        <w:rPr>
          <w:lang w:eastAsia="en-NZ"/>
        </w:rPr>
      </w:pPr>
      <w:r>
        <w:t>Figure 27</w:t>
      </w:r>
      <w:r w:rsidRPr="00A119E8">
        <w:t xml:space="preserve"> shows </w:t>
      </w:r>
      <w:r>
        <w:t xml:space="preserve">the percentage of </w:t>
      </w:r>
      <w:r w:rsidRPr="00A119E8">
        <w:t xml:space="preserve">Pacific </w:t>
      </w:r>
      <w:r>
        <w:t>children who are obese</w:t>
      </w:r>
      <w:r w:rsidRPr="00A119E8">
        <w:t xml:space="preserve"> by prio</w:t>
      </w:r>
      <w:r>
        <w:t>rity DHBs</w:t>
      </w:r>
      <w:r w:rsidRPr="00A119E8">
        <w:rPr>
          <w:lang w:eastAsia="en-NZ"/>
        </w:rPr>
        <w:t>.</w:t>
      </w:r>
      <w:r>
        <w:rPr>
          <w:lang w:eastAsia="en-NZ"/>
        </w:rPr>
        <w:t xml:space="preserve"> Waikato DHB is showing a decreasing trend. Waitemata, Auckland and Capital </w:t>
      </w:r>
      <w:r w:rsidR="009F763D">
        <w:rPr>
          <w:lang w:eastAsia="en-NZ"/>
        </w:rPr>
        <w:t xml:space="preserve">&amp; </w:t>
      </w:r>
      <w:r>
        <w:rPr>
          <w:lang w:eastAsia="en-NZ"/>
        </w:rPr>
        <w:t>Coast DHBs are plateauing.</w:t>
      </w:r>
    </w:p>
    <w:p w14:paraId="4E9FC0D0" w14:textId="77777777" w:rsidR="007B378C" w:rsidRDefault="007B378C" w:rsidP="00904A1A"/>
    <w:p w14:paraId="61B4DA4E" w14:textId="77777777" w:rsidR="00904A1A" w:rsidRDefault="00904A1A">
      <w:pPr>
        <w:spacing w:line="240" w:lineRule="auto"/>
      </w:pPr>
      <w:r>
        <w:br w:type="page"/>
      </w:r>
    </w:p>
    <w:p w14:paraId="7227CE01" w14:textId="77777777" w:rsidR="00904A1A" w:rsidRPr="00904A1A" w:rsidRDefault="00904A1A" w:rsidP="00904A1A">
      <w:pPr>
        <w:rPr>
          <w:sz w:val="2"/>
          <w:szCs w:val="2"/>
        </w:rPr>
      </w:pPr>
    </w:p>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blLayout w:type="fixed"/>
        <w:tblCellMar>
          <w:left w:w="57" w:type="dxa"/>
          <w:right w:w="57" w:type="dxa"/>
        </w:tblCellMar>
        <w:tblLook w:val="04A0" w:firstRow="1" w:lastRow="0" w:firstColumn="1" w:lastColumn="0" w:noHBand="0" w:noVBand="1"/>
      </w:tblPr>
      <w:tblGrid>
        <w:gridCol w:w="1560"/>
        <w:gridCol w:w="7796"/>
      </w:tblGrid>
      <w:tr w:rsidR="007B378C" w:rsidRPr="00A119E8" w14:paraId="6200A0D0" w14:textId="77777777" w:rsidTr="007B18B2">
        <w:trPr>
          <w:cantSplit/>
        </w:trPr>
        <w:tc>
          <w:tcPr>
            <w:tcW w:w="1560" w:type="dxa"/>
            <w:shd w:val="clear" w:color="auto" w:fill="D9D9D9"/>
          </w:tcPr>
          <w:p w14:paraId="7C16FD3D" w14:textId="77777777" w:rsidR="007B378C" w:rsidRPr="00A119E8" w:rsidRDefault="007B378C" w:rsidP="00C25F4F">
            <w:pPr>
              <w:pStyle w:val="TableText"/>
              <w:keepNext/>
              <w:spacing w:before="120" w:after="120"/>
              <w:rPr>
                <w:b/>
                <w:sz w:val="24"/>
                <w:szCs w:val="24"/>
                <w:lang w:eastAsia="en-NZ"/>
              </w:rPr>
            </w:pPr>
            <w:r w:rsidRPr="00A119E8">
              <w:rPr>
                <w:b/>
                <w:sz w:val="24"/>
                <w:szCs w:val="24"/>
                <w:lang w:eastAsia="en-NZ"/>
              </w:rPr>
              <w:t>Action 5</w:t>
            </w:r>
          </w:p>
        </w:tc>
        <w:tc>
          <w:tcPr>
            <w:tcW w:w="7796" w:type="dxa"/>
            <w:shd w:val="clear" w:color="auto" w:fill="D9D9D9"/>
          </w:tcPr>
          <w:p w14:paraId="18FDF730" w14:textId="77777777" w:rsidR="007B378C" w:rsidRPr="00A119E8" w:rsidRDefault="007B378C" w:rsidP="00C25F4F">
            <w:pPr>
              <w:pStyle w:val="TableText"/>
              <w:keepNext/>
              <w:spacing w:before="120" w:after="120"/>
              <w:ind w:left="142"/>
              <w:rPr>
                <w:b/>
                <w:sz w:val="24"/>
                <w:szCs w:val="24"/>
                <w:lang w:eastAsia="en-NZ"/>
              </w:rPr>
            </w:pPr>
            <w:r w:rsidRPr="00A119E8">
              <w:rPr>
                <w:b/>
                <w:sz w:val="24"/>
              </w:rPr>
              <w:t>DHBs, PHOs and other providers will maximise coverage and participation of Pacific peoples in the national screening programmes.</w:t>
            </w:r>
          </w:p>
        </w:tc>
      </w:tr>
    </w:tbl>
    <w:p w14:paraId="4D262421" w14:textId="77777777" w:rsidR="007B378C" w:rsidRPr="00A119E8" w:rsidRDefault="007B378C" w:rsidP="00904A1A"/>
    <w:p w14:paraId="4B44D44A" w14:textId="77777777" w:rsidR="007B378C" w:rsidRPr="00A119E8" w:rsidRDefault="007B378C" w:rsidP="007B378C">
      <w:pPr>
        <w:pStyle w:val="Heading3"/>
      </w:pPr>
      <w:r w:rsidRPr="00A119E8">
        <w:t>Action commentary</w:t>
      </w:r>
    </w:p>
    <w:p w14:paraId="2A90ED9B" w14:textId="77777777" w:rsidR="007B378C" w:rsidRPr="00221971" w:rsidRDefault="007B378C" w:rsidP="007B378C">
      <w:pPr>
        <w:spacing w:after="120"/>
        <w:rPr>
          <w:b/>
        </w:rPr>
      </w:pPr>
      <w:r w:rsidRPr="00221971">
        <w:rPr>
          <w:b/>
        </w:rPr>
        <w:t>National Cervical Screening Programme</w:t>
      </w:r>
    </w:p>
    <w:p w14:paraId="14F81B2B" w14:textId="77777777" w:rsidR="007B378C" w:rsidRDefault="007B378C" w:rsidP="00DD173C">
      <w:r w:rsidRPr="00BC011C">
        <w:t>PHOs now have access to the electronic PHO Cervical Screening Data Match Report via the secure file transfer protocol (EFT account). The report produces an excel spreadsheet able to be sent to practices with information on the screening status of all women enrolled with their PHO</w:t>
      </w:r>
      <w:r>
        <w:t>.</w:t>
      </w:r>
    </w:p>
    <w:p w14:paraId="0D36FB85" w14:textId="77777777" w:rsidR="00DD173C" w:rsidRDefault="00DD173C" w:rsidP="00DD173C"/>
    <w:p w14:paraId="115BC7F4" w14:textId="77777777" w:rsidR="007B378C" w:rsidRDefault="007B378C" w:rsidP="00DD173C">
      <w:r>
        <w:t>This is an exciting new development that will assist practices with recalling women. Fields in the report include NHI, date of birth, the date of the women’s last screen and where it was taken, the next due date, and the important clinical management indicators, for example if the last smear was negative, or low or high grade.</w:t>
      </w:r>
      <w:r w:rsidR="00A537ED">
        <w:t xml:space="preserve"> </w:t>
      </w:r>
      <w:r>
        <w:t>Information on ethnicity and deprivation quintile is also available.</w:t>
      </w:r>
    </w:p>
    <w:p w14:paraId="09129CAF" w14:textId="77777777" w:rsidR="00DD173C" w:rsidRDefault="00DD173C" w:rsidP="00DD173C"/>
    <w:p w14:paraId="2A118C2A" w14:textId="77777777" w:rsidR="007B378C" w:rsidRDefault="007B378C" w:rsidP="00DD173C">
      <w:r>
        <w:t>Practices can choose to use any or all of this report, however it is particularly useful as a spreadsheet to filter and identify the following:</w:t>
      </w:r>
    </w:p>
    <w:p w14:paraId="7E3AEFA3" w14:textId="77777777" w:rsidR="007B378C" w:rsidRDefault="007B378C" w:rsidP="00DD173C">
      <w:pPr>
        <w:pStyle w:val="Bullet"/>
      </w:pPr>
      <w:r>
        <w:t>women screened elsewhere</w:t>
      </w:r>
    </w:p>
    <w:p w14:paraId="36082BE3" w14:textId="77777777" w:rsidR="007B378C" w:rsidRDefault="007B378C" w:rsidP="00DD173C">
      <w:pPr>
        <w:pStyle w:val="Bullet"/>
      </w:pPr>
      <w:r>
        <w:t>women with a low or high grade smear who are overdue (able to be sorted by the most overdue)</w:t>
      </w:r>
    </w:p>
    <w:p w14:paraId="72887E0D" w14:textId="77777777" w:rsidR="007B378C" w:rsidRDefault="007B378C" w:rsidP="00DD173C">
      <w:pPr>
        <w:pStyle w:val="Bullet"/>
      </w:pPr>
      <w:r>
        <w:t>women in the practice not yet been enrolled in the National Cervical Screening Programme (NCSP)</w:t>
      </w:r>
    </w:p>
    <w:p w14:paraId="7958A9B6" w14:textId="638BE862" w:rsidR="007B378C" w:rsidRDefault="007B378C" w:rsidP="00DD173C">
      <w:pPr>
        <w:pStyle w:val="Bullet"/>
      </w:pPr>
      <w:r>
        <w:t>targeted follow-up of women missing out (</w:t>
      </w:r>
      <w:r w:rsidR="00DD173C">
        <w:t xml:space="preserve">eg, </w:t>
      </w:r>
      <w:r>
        <w:t>by ethnicity and deprivation).</w:t>
      </w:r>
    </w:p>
    <w:p w14:paraId="5973A805" w14:textId="77777777" w:rsidR="00DD173C" w:rsidRDefault="00DD173C" w:rsidP="00DD173C"/>
    <w:p w14:paraId="4501C03A" w14:textId="77777777" w:rsidR="007B378C" w:rsidRDefault="007B378C" w:rsidP="00DD173C">
      <w:r>
        <w:t>From time to time the Practice Management System may have an incorrect recall date, and this report can be helpful to identify this.</w:t>
      </w:r>
    </w:p>
    <w:p w14:paraId="6F3846F0" w14:textId="77777777" w:rsidR="007B378C" w:rsidRDefault="007B378C" w:rsidP="00DD173C"/>
    <w:p w14:paraId="5D06452B" w14:textId="77777777" w:rsidR="00DD173C" w:rsidRDefault="00DD173C">
      <w:pPr>
        <w:spacing w:line="240" w:lineRule="auto"/>
      </w:pPr>
      <w:r>
        <w:br w:type="page"/>
      </w:r>
    </w:p>
    <w:p w14:paraId="549876AF" w14:textId="77777777" w:rsidR="00DD173C" w:rsidRPr="00DD173C" w:rsidRDefault="00DD173C" w:rsidP="00DD173C">
      <w:pPr>
        <w:rPr>
          <w:sz w:val="2"/>
          <w:szCs w:val="2"/>
        </w:rPr>
      </w:pPr>
    </w:p>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44FAE0F3" w14:textId="77777777" w:rsidTr="007B18B2">
        <w:trPr>
          <w:cantSplit/>
        </w:trPr>
        <w:tc>
          <w:tcPr>
            <w:tcW w:w="1560" w:type="dxa"/>
            <w:shd w:val="clear" w:color="auto" w:fill="A6A6A6"/>
          </w:tcPr>
          <w:p w14:paraId="780DFF46" w14:textId="77777777" w:rsidR="007B378C" w:rsidRPr="00A119E8" w:rsidRDefault="007B378C" w:rsidP="00C25F4F">
            <w:pPr>
              <w:pStyle w:val="TableText"/>
              <w:keepNext/>
              <w:spacing w:before="120" w:after="120"/>
              <w:rPr>
                <w:b/>
                <w:color w:val="FFFFFF"/>
                <w:sz w:val="20"/>
                <w:lang w:eastAsia="en-NZ"/>
              </w:rPr>
            </w:pPr>
            <w:r w:rsidRPr="00A119E8">
              <w:rPr>
                <w:b/>
                <w:color w:val="FFFFFF"/>
                <w:sz w:val="20"/>
                <w:lang w:eastAsia="en-NZ"/>
              </w:rPr>
              <w:t>Indicator 5</w:t>
            </w:r>
          </w:p>
        </w:tc>
        <w:tc>
          <w:tcPr>
            <w:tcW w:w="7796" w:type="dxa"/>
            <w:shd w:val="clear" w:color="auto" w:fill="A6A6A6"/>
          </w:tcPr>
          <w:p w14:paraId="4C070941" w14:textId="77777777" w:rsidR="007B378C" w:rsidRPr="00A119E8" w:rsidRDefault="007B378C" w:rsidP="00C25F4F">
            <w:pPr>
              <w:pStyle w:val="TableText"/>
              <w:keepNext/>
              <w:spacing w:before="120" w:after="120"/>
              <w:ind w:left="142"/>
              <w:rPr>
                <w:b/>
                <w:color w:val="FFFFFF"/>
                <w:sz w:val="20"/>
                <w:lang w:eastAsia="en-NZ"/>
              </w:rPr>
            </w:pPr>
            <w:r w:rsidRPr="00A119E8">
              <w:rPr>
                <w:b/>
                <w:color w:val="FFFFFF"/>
                <w:sz w:val="20"/>
              </w:rPr>
              <w:t>Increase percentage of enrolled Pacific women aged 25–69 years old to receive a cervical smear in the past three years to at least equal to the rate of the total population</w:t>
            </w:r>
          </w:p>
        </w:tc>
      </w:tr>
    </w:tbl>
    <w:p w14:paraId="6794980D" w14:textId="77777777" w:rsidR="007B378C" w:rsidRPr="00A119E8" w:rsidRDefault="007B378C" w:rsidP="00DD173C"/>
    <w:p w14:paraId="4A9A1964" w14:textId="77777777" w:rsidR="007B378C" w:rsidRPr="00A119E8" w:rsidRDefault="007B378C" w:rsidP="00DD173C">
      <w:r w:rsidRPr="005857B1">
        <w:rPr>
          <w:b/>
        </w:rPr>
        <w:t>Performance:</w:t>
      </w:r>
      <w:r w:rsidRPr="005857B1">
        <w:t xml:space="preserve"> The</w:t>
      </w:r>
      <w:r w:rsidRPr="00A119E8">
        <w:t xml:space="preserve"> target for this indicator is 80 percent.</w:t>
      </w:r>
    </w:p>
    <w:p w14:paraId="14CCF609" w14:textId="77777777" w:rsidR="007B378C" w:rsidRPr="00A119E8" w:rsidRDefault="007B378C" w:rsidP="00DD173C"/>
    <w:p w14:paraId="16076F8B" w14:textId="77777777" w:rsidR="007B378C" w:rsidRPr="00A119E8" w:rsidRDefault="007B378C" w:rsidP="00E0176B">
      <w:pPr>
        <w:pStyle w:val="Figure"/>
        <w:spacing w:before="0"/>
      </w:pPr>
      <w:bookmarkStart w:id="188" w:name="_Toc428368083"/>
      <w:bookmarkStart w:id="189" w:name="_Toc428370461"/>
      <w:bookmarkStart w:id="190" w:name="_Toc445801466"/>
      <w:bookmarkStart w:id="191" w:name="_Toc447527165"/>
      <w:bookmarkStart w:id="192" w:name="_Toc458409447"/>
      <w:r w:rsidRPr="00A119E8">
        <w:t xml:space="preserve">Figure </w:t>
      </w:r>
      <w:r>
        <w:t>28</w:t>
      </w:r>
      <w:r w:rsidRPr="00A119E8">
        <w:t>: Percentage of enrolled women aged 25–69 years who received a cervical smear in the past three years, Pacific peoples population and total New Zealand population, 2013–201</w:t>
      </w:r>
      <w:bookmarkEnd w:id="188"/>
      <w:bookmarkEnd w:id="189"/>
      <w:bookmarkEnd w:id="190"/>
      <w:bookmarkEnd w:id="191"/>
      <w:r>
        <w:t>6</w:t>
      </w:r>
      <w:bookmarkEnd w:id="192"/>
    </w:p>
    <w:p w14:paraId="364EEAC8" w14:textId="77777777" w:rsidR="007B378C" w:rsidRDefault="00362409" w:rsidP="00022816">
      <w:pPr>
        <w:rPr>
          <w:noProof/>
          <w:lang w:eastAsia="en-NZ"/>
        </w:rPr>
      </w:pPr>
      <w:r>
        <w:rPr>
          <w:noProof/>
          <w:lang w:eastAsia="en-NZ"/>
        </w:rPr>
        <w:drawing>
          <wp:inline distT="0" distB="0" distL="0" distR="0" wp14:anchorId="4A232F25" wp14:editId="6FA2342C">
            <wp:extent cx="5861154" cy="3582443"/>
            <wp:effectExtent l="0" t="0" r="6350" b="0"/>
            <wp:docPr id="60" name="Picture 1" title="Figure 28: Percentage of enrolled women aged 25–69 years who received a cervical smear in the past three years, Pacific peoples population and total New Zealand population, 20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5085" cy="3590958"/>
                    </a:xfrm>
                    <a:prstGeom prst="rect">
                      <a:avLst/>
                    </a:prstGeom>
                    <a:noFill/>
                    <a:ln>
                      <a:noFill/>
                    </a:ln>
                  </pic:spPr>
                </pic:pic>
              </a:graphicData>
            </a:graphic>
          </wp:inline>
        </w:drawing>
      </w:r>
    </w:p>
    <w:tbl>
      <w:tblPr>
        <w:tblW w:w="9498"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993"/>
        <w:gridCol w:w="567"/>
        <w:gridCol w:w="567"/>
        <w:gridCol w:w="567"/>
        <w:gridCol w:w="567"/>
        <w:gridCol w:w="567"/>
        <w:gridCol w:w="567"/>
        <w:gridCol w:w="567"/>
        <w:gridCol w:w="567"/>
        <w:gridCol w:w="567"/>
        <w:gridCol w:w="567"/>
        <w:gridCol w:w="567"/>
        <w:gridCol w:w="567"/>
        <w:gridCol w:w="567"/>
        <w:gridCol w:w="567"/>
        <w:gridCol w:w="567"/>
      </w:tblGrid>
      <w:tr w:rsidR="00141BE9" w:rsidRPr="0054538B" w14:paraId="55FD9B21" w14:textId="77777777" w:rsidTr="00E0176B">
        <w:trPr>
          <w:cantSplit/>
        </w:trPr>
        <w:tc>
          <w:tcPr>
            <w:tcW w:w="993" w:type="dxa"/>
            <w:tcBorders>
              <w:top w:val="single" w:sz="4" w:space="0" w:color="auto"/>
              <w:bottom w:val="single" w:sz="4" w:space="0" w:color="auto"/>
            </w:tcBorders>
            <w:shd w:val="clear" w:color="auto" w:fill="auto"/>
          </w:tcPr>
          <w:p w14:paraId="0C91D8D8" w14:textId="77777777" w:rsidR="005B5BBB" w:rsidRPr="00E0176B" w:rsidRDefault="005B5BBB" w:rsidP="00E0176B">
            <w:pPr>
              <w:pStyle w:val="TableText"/>
              <w:spacing w:before="60" w:after="60"/>
              <w:rPr>
                <w:sz w:val="18"/>
                <w:szCs w:val="18"/>
              </w:rPr>
            </w:pPr>
          </w:p>
        </w:tc>
        <w:tc>
          <w:tcPr>
            <w:tcW w:w="567" w:type="dxa"/>
            <w:tcBorders>
              <w:top w:val="single" w:sz="4" w:space="0" w:color="auto"/>
              <w:bottom w:val="single" w:sz="4" w:space="0" w:color="auto"/>
            </w:tcBorders>
            <w:shd w:val="clear" w:color="auto" w:fill="auto"/>
          </w:tcPr>
          <w:p w14:paraId="5238964F" w14:textId="77777777" w:rsidR="005B5BBB" w:rsidRPr="00E0176B" w:rsidRDefault="005B5BBB" w:rsidP="00E0176B">
            <w:pPr>
              <w:pStyle w:val="TableText"/>
              <w:spacing w:before="60" w:after="60"/>
              <w:jc w:val="center"/>
              <w:rPr>
                <w:b/>
                <w:sz w:val="18"/>
                <w:szCs w:val="18"/>
              </w:rPr>
            </w:pPr>
            <w:r w:rsidRPr="00E0176B">
              <w:rPr>
                <w:b/>
                <w:sz w:val="18"/>
                <w:szCs w:val="18"/>
              </w:rPr>
              <w:t>Mar 2013</w:t>
            </w:r>
          </w:p>
        </w:tc>
        <w:tc>
          <w:tcPr>
            <w:tcW w:w="567" w:type="dxa"/>
            <w:tcBorders>
              <w:top w:val="single" w:sz="4" w:space="0" w:color="auto"/>
              <w:bottom w:val="single" w:sz="4" w:space="0" w:color="auto"/>
            </w:tcBorders>
            <w:shd w:val="clear" w:color="auto" w:fill="auto"/>
          </w:tcPr>
          <w:p w14:paraId="5FEB253F" w14:textId="77777777" w:rsidR="005B5BBB" w:rsidRPr="00E0176B" w:rsidRDefault="005B5BBB" w:rsidP="00E0176B">
            <w:pPr>
              <w:pStyle w:val="TableText"/>
              <w:spacing w:before="60" w:after="60"/>
              <w:jc w:val="center"/>
              <w:rPr>
                <w:b/>
                <w:sz w:val="18"/>
                <w:szCs w:val="18"/>
              </w:rPr>
            </w:pPr>
            <w:r w:rsidRPr="00E0176B">
              <w:rPr>
                <w:b/>
                <w:sz w:val="18"/>
                <w:szCs w:val="18"/>
              </w:rPr>
              <w:t>Jun 2013</w:t>
            </w:r>
          </w:p>
        </w:tc>
        <w:tc>
          <w:tcPr>
            <w:tcW w:w="567" w:type="dxa"/>
            <w:tcBorders>
              <w:top w:val="single" w:sz="4" w:space="0" w:color="auto"/>
              <w:bottom w:val="single" w:sz="4" w:space="0" w:color="auto"/>
            </w:tcBorders>
            <w:shd w:val="clear" w:color="auto" w:fill="auto"/>
          </w:tcPr>
          <w:p w14:paraId="5B00C5D7" w14:textId="77777777" w:rsidR="005B5BBB" w:rsidRPr="00E0176B" w:rsidRDefault="005B5BBB" w:rsidP="00E0176B">
            <w:pPr>
              <w:pStyle w:val="TableText"/>
              <w:spacing w:before="60" w:after="60"/>
              <w:jc w:val="center"/>
              <w:rPr>
                <w:b/>
                <w:sz w:val="18"/>
                <w:szCs w:val="18"/>
              </w:rPr>
            </w:pPr>
            <w:r w:rsidRPr="00E0176B">
              <w:rPr>
                <w:b/>
                <w:sz w:val="18"/>
                <w:szCs w:val="18"/>
              </w:rPr>
              <w:t>Sep 2013</w:t>
            </w:r>
          </w:p>
        </w:tc>
        <w:tc>
          <w:tcPr>
            <w:tcW w:w="567" w:type="dxa"/>
            <w:tcBorders>
              <w:top w:val="single" w:sz="4" w:space="0" w:color="auto"/>
              <w:bottom w:val="single" w:sz="4" w:space="0" w:color="auto"/>
            </w:tcBorders>
            <w:shd w:val="clear" w:color="auto" w:fill="auto"/>
          </w:tcPr>
          <w:p w14:paraId="47B2AEC8" w14:textId="77777777" w:rsidR="005B5BBB" w:rsidRPr="00E0176B" w:rsidRDefault="005B5BBB" w:rsidP="00E0176B">
            <w:pPr>
              <w:pStyle w:val="TableText"/>
              <w:spacing w:before="60" w:after="60"/>
              <w:jc w:val="center"/>
              <w:rPr>
                <w:b/>
                <w:sz w:val="18"/>
                <w:szCs w:val="18"/>
              </w:rPr>
            </w:pPr>
            <w:r w:rsidRPr="00E0176B">
              <w:rPr>
                <w:b/>
                <w:sz w:val="18"/>
                <w:szCs w:val="18"/>
              </w:rPr>
              <w:t>Dec 2013</w:t>
            </w:r>
          </w:p>
        </w:tc>
        <w:tc>
          <w:tcPr>
            <w:tcW w:w="567" w:type="dxa"/>
            <w:tcBorders>
              <w:top w:val="single" w:sz="4" w:space="0" w:color="auto"/>
              <w:bottom w:val="single" w:sz="4" w:space="0" w:color="auto"/>
            </w:tcBorders>
            <w:shd w:val="clear" w:color="auto" w:fill="auto"/>
          </w:tcPr>
          <w:p w14:paraId="2CE81B27" w14:textId="77777777" w:rsidR="005B5BBB" w:rsidRPr="00E0176B" w:rsidRDefault="005B5BBB" w:rsidP="00E0176B">
            <w:pPr>
              <w:pStyle w:val="TableText"/>
              <w:spacing w:before="60" w:after="60"/>
              <w:jc w:val="center"/>
              <w:rPr>
                <w:b/>
                <w:sz w:val="18"/>
                <w:szCs w:val="18"/>
              </w:rPr>
            </w:pPr>
            <w:r w:rsidRPr="00E0176B">
              <w:rPr>
                <w:b/>
                <w:sz w:val="18"/>
                <w:szCs w:val="18"/>
              </w:rPr>
              <w:t>Mar 2014</w:t>
            </w:r>
          </w:p>
        </w:tc>
        <w:tc>
          <w:tcPr>
            <w:tcW w:w="567" w:type="dxa"/>
            <w:tcBorders>
              <w:top w:val="single" w:sz="4" w:space="0" w:color="auto"/>
              <w:bottom w:val="single" w:sz="4" w:space="0" w:color="auto"/>
            </w:tcBorders>
            <w:shd w:val="clear" w:color="auto" w:fill="auto"/>
          </w:tcPr>
          <w:p w14:paraId="5F66819B" w14:textId="77777777" w:rsidR="005B5BBB" w:rsidRPr="00E0176B" w:rsidRDefault="005B5BBB" w:rsidP="00E0176B">
            <w:pPr>
              <w:pStyle w:val="TableText"/>
              <w:spacing w:before="60" w:after="60"/>
              <w:jc w:val="center"/>
              <w:rPr>
                <w:b/>
                <w:sz w:val="18"/>
                <w:szCs w:val="18"/>
              </w:rPr>
            </w:pPr>
            <w:r w:rsidRPr="00E0176B">
              <w:rPr>
                <w:b/>
                <w:sz w:val="18"/>
                <w:szCs w:val="18"/>
              </w:rPr>
              <w:t>Jun 2014</w:t>
            </w:r>
          </w:p>
        </w:tc>
        <w:tc>
          <w:tcPr>
            <w:tcW w:w="567" w:type="dxa"/>
            <w:tcBorders>
              <w:top w:val="single" w:sz="4" w:space="0" w:color="auto"/>
              <w:bottom w:val="single" w:sz="4" w:space="0" w:color="auto"/>
            </w:tcBorders>
            <w:shd w:val="clear" w:color="auto" w:fill="auto"/>
          </w:tcPr>
          <w:p w14:paraId="7A86FA5C" w14:textId="77777777" w:rsidR="005B5BBB" w:rsidRPr="00E0176B" w:rsidRDefault="005B5BBB" w:rsidP="00E0176B">
            <w:pPr>
              <w:pStyle w:val="TableText"/>
              <w:spacing w:before="60" w:after="60"/>
              <w:jc w:val="center"/>
              <w:rPr>
                <w:b/>
                <w:sz w:val="18"/>
                <w:szCs w:val="18"/>
              </w:rPr>
            </w:pPr>
            <w:r w:rsidRPr="00E0176B">
              <w:rPr>
                <w:b/>
                <w:sz w:val="18"/>
                <w:szCs w:val="18"/>
              </w:rPr>
              <w:t>Sep 2014</w:t>
            </w:r>
          </w:p>
        </w:tc>
        <w:tc>
          <w:tcPr>
            <w:tcW w:w="567" w:type="dxa"/>
            <w:tcBorders>
              <w:top w:val="single" w:sz="4" w:space="0" w:color="auto"/>
              <w:bottom w:val="single" w:sz="4" w:space="0" w:color="auto"/>
            </w:tcBorders>
            <w:shd w:val="clear" w:color="auto" w:fill="auto"/>
          </w:tcPr>
          <w:p w14:paraId="273FA092" w14:textId="77777777" w:rsidR="005B5BBB" w:rsidRPr="00E0176B" w:rsidRDefault="005B5BBB" w:rsidP="00E0176B">
            <w:pPr>
              <w:pStyle w:val="TableText"/>
              <w:spacing w:before="60" w:after="60"/>
              <w:jc w:val="center"/>
              <w:rPr>
                <w:b/>
                <w:sz w:val="18"/>
                <w:szCs w:val="18"/>
              </w:rPr>
            </w:pPr>
            <w:r w:rsidRPr="00E0176B">
              <w:rPr>
                <w:b/>
                <w:sz w:val="18"/>
                <w:szCs w:val="18"/>
              </w:rPr>
              <w:t>Dec 2014</w:t>
            </w:r>
          </w:p>
        </w:tc>
        <w:tc>
          <w:tcPr>
            <w:tcW w:w="567" w:type="dxa"/>
            <w:tcBorders>
              <w:top w:val="single" w:sz="4" w:space="0" w:color="auto"/>
              <w:bottom w:val="single" w:sz="4" w:space="0" w:color="auto"/>
            </w:tcBorders>
            <w:shd w:val="clear" w:color="auto" w:fill="auto"/>
          </w:tcPr>
          <w:p w14:paraId="4EFFD256" w14:textId="77777777" w:rsidR="005B5BBB" w:rsidRPr="00E0176B" w:rsidRDefault="005B5BBB" w:rsidP="00E0176B">
            <w:pPr>
              <w:pStyle w:val="TableText"/>
              <w:spacing w:before="60" w:after="60"/>
              <w:jc w:val="center"/>
              <w:rPr>
                <w:b/>
                <w:sz w:val="18"/>
                <w:szCs w:val="18"/>
              </w:rPr>
            </w:pPr>
            <w:r w:rsidRPr="00E0176B">
              <w:rPr>
                <w:b/>
                <w:sz w:val="18"/>
                <w:szCs w:val="18"/>
              </w:rPr>
              <w:t>Mar 2015</w:t>
            </w:r>
          </w:p>
        </w:tc>
        <w:tc>
          <w:tcPr>
            <w:tcW w:w="567" w:type="dxa"/>
            <w:tcBorders>
              <w:top w:val="single" w:sz="4" w:space="0" w:color="auto"/>
              <w:bottom w:val="single" w:sz="4" w:space="0" w:color="auto"/>
            </w:tcBorders>
            <w:shd w:val="clear" w:color="auto" w:fill="auto"/>
          </w:tcPr>
          <w:p w14:paraId="47350A27" w14:textId="77777777" w:rsidR="005B5BBB" w:rsidRPr="00E0176B" w:rsidRDefault="005B5BBB" w:rsidP="00E0176B">
            <w:pPr>
              <w:pStyle w:val="TableText"/>
              <w:spacing w:before="60" w:after="60"/>
              <w:jc w:val="center"/>
              <w:rPr>
                <w:b/>
                <w:sz w:val="18"/>
                <w:szCs w:val="18"/>
              </w:rPr>
            </w:pPr>
            <w:r w:rsidRPr="00E0176B">
              <w:rPr>
                <w:b/>
                <w:sz w:val="18"/>
                <w:szCs w:val="18"/>
              </w:rPr>
              <w:t>Jun 2015</w:t>
            </w:r>
          </w:p>
        </w:tc>
        <w:tc>
          <w:tcPr>
            <w:tcW w:w="567" w:type="dxa"/>
            <w:tcBorders>
              <w:top w:val="single" w:sz="4" w:space="0" w:color="auto"/>
              <w:bottom w:val="single" w:sz="4" w:space="0" w:color="auto"/>
            </w:tcBorders>
            <w:shd w:val="clear" w:color="auto" w:fill="auto"/>
          </w:tcPr>
          <w:p w14:paraId="58D35CFF" w14:textId="77777777" w:rsidR="005B5BBB" w:rsidRPr="00E0176B" w:rsidRDefault="005B5BBB" w:rsidP="00E0176B">
            <w:pPr>
              <w:pStyle w:val="TableText"/>
              <w:spacing w:before="60" w:after="60"/>
              <w:jc w:val="center"/>
              <w:rPr>
                <w:b/>
                <w:sz w:val="18"/>
                <w:szCs w:val="18"/>
              </w:rPr>
            </w:pPr>
            <w:r w:rsidRPr="00E0176B">
              <w:rPr>
                <w:b/>
                <w:sz w:val="18"/>
                <w:szCs w:val="18"/>
              </w:rPr>
              <w:t>Sep 2015</w:t>
            </w:r>
          </w:p>
        </w:tc>
        <w:tc>
          <w:tcPr>
            <w:tcW w:w="567" w:type="dxa"/>
            <w:tcBorders>
              <w:top w:val="single" w:sz="4" w:space="0" w:color="auto"/>
              <w:bottom w:val="single" w:sz="4" w:space="0" w:color="auto"/>
            </w:tcBorders>
            <w:shd w:val="clear" w:color="auto" w:fill="auto"/>
          </w:tcPr>
          <w:p w14:paraId="3FA392E1" w14:textId="77777777" w:rsidR="005B5BBB" w:rsidRPr="00E0176B" w:rsidRDefault="005B5BBB" w:rsidP="00E0176B">
            <w:pPr>
              <w:pStyle w:val="TableText"/>
              <w:spacing w:before="60" w:after="60"/>
              <w:jc w:val="center"/>
              <w:rPr>
                <w:b/>
                <w:sz w:val="18"/>
                <w:szCs w:val="18"/>
              </w:rPr>
            </w:pPr>
            <w:r w:rsidRPr="00E0176B">
              <w:rPr>
                <w:b/>
                <w:sz w:val="18"/>
                <w:szCs w:val="18"/>
              </w:rPr>
              <w:t>Dec 2015</w:t>
            </w:r>
          </w:p>
        </w:tc>
        <w:tc>
          <w:tcPr>
            <w:tcW w:w="567" w:type="dxa"/>
            <w:tcBorders>
              <w:top w:val="single" w:sz="4" w:space="0" w:color="auto"/>
              <w:bottom w:val="single" w:sz="4" w:space="0" w:color="auto"/>
            </w:tcBorders>
            <w:shd w:val="clear" w:color="auto" w:fill="auto"/>
          </w:tcPr>
          <w:p w14:paraId="01469F54" w14:textId="77777777" w:rsidR="005B5BBB" w:rsidRPr="00E0176B" w:rsidRDefault="005B5BBB" w:rsidP="00E0176B">
            <w:pPr>
              <w:pStyle w:val="TableText"/>
              <w:spacing w:before="60" w:after="60"/>
              <w:jc w:val="center"/>
              <w:rPr>
                <w:b/>
                <w:sz w:val="18"/>
                <w:szCs w:val="18"/>
              </w:rPr>
            </w:pPr>
            <w:r w:rsidRPr="00E0176B">
              <w:rPr>
                <w:b/>
                <w:sz w:val="18"/>
                <w:szCs w:val="18"/>
              </w:rPr>
              <w:t>Jan 2016</w:t>
            </w:r>
          </w:p>
        </w:tc>
        <w:tc>
          <w:tcPr>
            <w:tcW w:w="567" w:type="dxa"/>
            <w:tcBorders>
              <w:top w:val="single" w:sz="4" w:space="0" w:color="auto"/>
              <w:bottom w:val="single" w:sz="4" w:space="0" w:color="auto"/>
            </w:tcBorders>
            <w:shd w:val="clear" w:color="auto" w:fill="auto"/>
          </w:tcPr>
          <w:p w14:paraId="0D5B07F9" w14:textId="77777777" w:rsidR="005B5BBB" w:rsidRPr="00E0176B" w:rsidRDefault="005B5BBB" w:rsidP="00E0176B">
            <w:pPr>
              <w:pStyle w:val="TableText"/>
              <w:spacing w:before="60" w:after="60"/>
              <w:jc w:val="center"/>
              <w:rPr>
                <w:b/>
                <w:sz w:val="18"/>
                <w:szCs w:val="18"/>
              </w:rPr>
            </w:pPr>
            <w:r w:rsidRPr="00E0176B">
              <w:rPr>
                <w:b/>
                <w:sz w:val="18"/>
                <w:szCs w:val="18"/>
              </w:rPr>
              <w:t>Feb 2016</w:t>
            </w:r>
          </w:p>
        </w:tc>
        <w:tc>
          <w:tcPr>
            <w:tcW w:w="567" w:type="dxa"/>
            <w:tcBorders>
              <w:top w:val="single" w:sz="4" w:space="0" w:color="auto"/>
              <w:bottom w:val="single" w:sz="4" w:space="0" w:color="auto"/>
            </w:tcBorders>
            <w:shd w:val="clear" w:color="auto" w:fill="auto"/>
          </w:tcPr>
          <w:p w14:paraId="784DA69C" w14:textId="77777777" w:rsidR="005B5BBB" w:rsidRPr="00E0176B" w:rsidRDefault="005B5BBB" w:rsidP="00E0176B">
            <w:pPr>
              <w:pStyle w:val="TableText"/>
              <w:spacing w:before="60" w:after="60"/>
              <w:jc w:val="center"/>
              <w:rPr>
                <w:b/>
                <w:sz w:val="18"/>
                <w:szCs w:val="18"/>
              </w:rPr>
            </w:pPr>
            <w:r w:rsidRPr="00E0176B">
              <w:rPr>
                <w:b/>
                <w:sz w:val="18"/>
                <w:szCs w:val="18"/>
              </w:rPr>
              <w:t>Mar 2016</w:t>
            </w:r>
          </w:p>
        </w:tc>
      </w:tr>
      <w:tr w:rsidR="00141BE9" w:rsidRPr="0054538B" w14:paraId="78B64179" w14:textId="77777777" w:rsidTr="00E0176B">
        <w:trPr>
          <w:cantSplit/>
          <w:trHeight w:val="594"/>
        </w:trPr>
        <w:tc>
          <w:tcPr>
            <w:tcW w:w="993" w:type="dxa"/>
            <w:tcBorders>
              <w:top w:val="single" w:sz="4" w:space="0" w:color="auto"/>
              <w:bottom w:val="single" w:sz="4" w:space="0" w:color="A6A6A6"/>
            </w:tcBorders>
            <w:shd w:val="clear" w:color="auto" w:fill="auto"/>
            <w:vAlign w:val="center"/>
          </w:tcPr>
          <w:p w14:paraId="7D352B29" w14:textId="77777777" w:rsidR="00DD173C" w:rsidRPr="00E0176B" w:rsidRDefault="00DD173C" w:rsidP="00E0176B">
            <w:pPr>
              <w:pStyle w:val="TableText"/>
              <w:spacing w:before="60" w:after="60"/>
              <w:rPr>
                <w:sz w:val="18"/>
                <w:szCs w:val="18"/>
              </w:rPr>
            </w:pPr>
            <w:r w:rsidRPr="00E0176B">
              <w:rPr>
                <w:sz w:val="18"/>
                <w:szCs w:val="18"/>
              </w:rPr>
              <w:t>Pacific</w:t>
            </w:r>
          </w:p>
        </w:tc>
        <w:tc>
          <w:tcPr>
            <w:tcW w:w="567" w:type="dxa"/>
            <w:tcBorders>
              <w:top w:val="single" w:sz="4" w:space="0" w:color="auto"/>
              <w:bottom w:val="single" w:sz="4" w:space="0" w:color="A6A6A6"/>
            </w:tcBorders>
            <w:shd w:val="clear" w:color="auto" w:fill="auto"/>
            <w:vAlign w:val="center"/>
          </w:tcPr>
          <w:p w14:paraId="7BC5AC7E" w14:textId="77777777" w:rsidR="00DD173C" w:rsidRPr="00E0176B" w:rsidRDefault="00DD173C" w:rsidP="00E0176B">
            <w:pPr>
              <w:pStyle w:val="TableText"/>
              <w:spacing w:before="60" w:after="60"/>
              <w:jc w:val="center"/>
              <w:rPr>
                <w:sz w:val="18"/>
                <w:szCs w:val="18"/>
              </w:rPr>
            </w:pPr>
            <w:r w:rsidRPr="00E0176B">
              <w:rPr>
                <w:sz w:val="18"/>
                <w:szCs w:val="18"/>
              </w:rPr>
              <w:t>69</w:t>
            </w:r>
            <w:r w:rsidR="00683E15" w:rsidRPr="00E0176B">
              <w:rPr>
                <w:sz w:val="18"/>
                <w:szCs w:val="18"/>
              </w:rPr>
              <w:t>.4%</w:t>
            </w:r>
          </w:p>
        </w:tc>
        <w:tc>
          <w:tcPr>
            <w:tcW w:w="567" w:type="dxa"/>
            <w:tcBorders>
              <w:top w:val="single" w:sz="4" w:space="0" w:color="auto"/>
              <w:bottom w:val="single" w:sz="4" w:space="0" w:color="A6A6A6"/>
            </w:tcBorders>
            <w:shd w:val="clear" w:color="auto" w:fill="auto"/>
            <w:vAlign w:val="center"/>
          </w:tcPr>
          <w:p w14:paraId="69774D7D" w14:textId="77777777" w:rsidR="00DD173C" w:rsidRPr="00E0176B" w:rsidRDefault="00DD173C" w:rsidP="00E0176B">
            <w:pPr>
              <w:pStyle w:val="TableText"/>
              <w:spacing w:before="60" w:after="60"/>
              <w:jc w:val="center"/>
              <w:rPr>
                <w:sz w:val="18"/>
                <w:szCs w:val="18"/>
              </w:rPr>
            </w:pPr>
            <w:r w:rsidRPr="00E0176B">
              <w:rPr>
                <w:sz w:val="18"/>
                <w:szCs w:val="18"/>
              </w:rPr>
              <w:t>69</w:t>
            </w:r>
            <w:r w:rsidR="00683E15" w:rsidRPr="00E0176B">
              <w:rPr>
                <w:sz w:val="18"/>
                <w:szCs w:val="18"/>
              </w:rPr>
              <w:t>.3%</w:t>
            </w:r>
          </w:p>
        </w:tc>
        <w:tc>
          <w:tcPr>
            <w:tcW w:w="567" w:type="dxa"/>
            <w:tcBorders>
              <w:top w:val="single" w:sz="4" w:space="0" w:color="auto"/>
              <w:bottom w:val="single" w:sz="4" w:space="0" w:color="A6A6A6"/>
            </w:tcBorders>
            <w:shd w:val="clear" w:color="auto" w:fill="auto"/>
            <w:vAlign w:val="center"/>
          </w:tcPr>
          <w:p w14:paraId="20E4AE05" w14:textId="77777777" w:rsidR="00DD173C" w:rsidRPr="00E0176B" w:rsidRDefault="00DD173C" w:rsidP="00E0176B">
            <w:pPr>
              <w:pStyle w:val="TableText"/>
              <w:spacing w:before="60" w:after="60"/>
              <w:jc w:val="center"/>
              <w:rPr>
                <w:sz w:val="18"/>
                <w:szCs w:val="18"/>
              </w:rPr>
            </w:pPr>
            <w:r w:rsidRPr="00E0176B">
              <w:rPr>
                <w:sz w:val="18"/>
                <w:szCs w:val="18"/>
              </w:rPr>
              <w:t>69</w:t>
            </w:r>
            <w:r w:rsidR="00683E15" w:rsidRPr="00E0176B">
              <w:rPr>
                <w:sz w:val="18"/>
                <w:szCs w:val="18"/>
              </w:rPr>
              <w:t>.1%</w:t>
            </w:r>
          </w:p>
        </w:tc>
        <w:tc>
          <w:tcPr>
            <w:tcW w:w="567" w:type="dxa"/>
            <w:tcBorders>
              <w:top w:val="single" w:sz="4" w:space="0" w:color="auto"/>
              <w:bottom w:val="single" w:sz="4" w:space="0" w:color="A6A6A6"/>
            </w:tcBorders>
            <w:shd w:val="clear" w:color="auto" w:fill="auto"/>
            <w:vAlign w:val="center"/>
          </w:tcPr>
          <w:p w14:paraId="7FF4C816" w14:textId="77777777" w:rsidR="00DD173C" w:rsidRPr="00E0176B" w:rsidRDefault="00DD173C" w:rsidP="00E0176B">
            <w:pPr>
              <w:pStyle w:val="TableText"/>
              <w:spacing w:before="60" w:after="60"/>
              <w:jc w:val="center"/>
              <w:rPr>
                <w:sz w:val="18"/>
                <w:szCs w:val="18"/>
              </w:rPr>
            </w:pPr>
            <w:r w:rsidRPr="00E0176B">
              <w:rPr>
                <w:sz w:val="18"/>
                <w:szCs w:val="18"/>
              </w:rPr>
              <w:t>69</w:t>
            </w:r>
            <w:r w:rsidR="00683E15" w:rsidRPr="00E0176B">
              <w:rPr>
                <w:sz w:val="18"/>
                <w:szCs w:val="18"/>
              </w:rPr>
              <w:t>.2%</w:t>
            </w:r>
          </w:p>
        </w:tc>
        <w:tc>
          <w:tcPr>
            <w:tcW w:w="567" w:type="dxa"/>
            <w:tcBorders>
              <w:top w:val="single" w:sz="4" w:space="0" w:color="auto"/>
              <w:bottom w:val="single" w:sz="4" w:space="0" w:color="A6A6A6"/>
            </w:tcBorders>
            <w:shd w:val="clear" w:color="auto" w:fill="auto"/>
            <w:vAlign w:val="center"/>
          </w:tcPr>
          <w:p w14:paraId="6CACDEC3" w14:textId="77777777" w:rsidR="00DD173C" w:rsidRPr="00E0176B" w:rsidRDefault="00DD173C" w:rsidP="00E0176B">
            <w:pPr>
              <w:pStyle w:val="TableText"/>
              <w:spacing w:before="60" w:after="60"/>
              <w:jc w:val="center"/>
              <w:rPr>
                <w:sz w:val="18"/>
                <w:szCs w:val="18"/>
              </w:rPr>
            </w:pPr>
            <w:r w:rsidRPr="00E0176B">
              <w:rPr>
                <w:sz w:val="18"/>
                <w:szCs w:val="18"/>
              </w:rPr>
              <w:t>69</w:t>
            </w:r>
            <w:r w:rsidR="00683E15" w:rsidRPr="00E0176B">
              <w:rPr>
                <w:sz w:val="18"/>
                <w:szCs w:val="18"/>
              </w:rPr>
              <w:t>.8%</w:t>
            </w:r>
          </w:p>
        </w:tc>
        <w:tc>
          <w:tcPr>
            <w:tcW w:w="567" w:type="dxa"/>
            <w:tcBorders>
              <w:top w:val="single" w:sz="4" w:space="0" w:color="auto"/>
              <w:bottom w:val="single" w:sz="4" w:space="0" w:color="A6A6A6"/>
            </w:tcBorders>
            <w:shd w:val="clear" w:color="auto" w:fill="auto"/>
            <w:vAlign w:val="center"/>
          </w:tcPr>
          <w:p w14:paraId="3EEAD8E6" w14:textId="77777777" w:rsidR="00DD173C" w:rsidRPr="00E0176B" w:rsidRDefault="00DD173C" w:rsidP="00E0176B">
            <w:pPr>
              <w:pStyle w:val="TableText"/>
              <w:spacing w:before="60" w:after="60"/>
              <w:jc w:val="center"/>
              <w:rPr>
                <w:sz w:val="18"/>
                <w:szCs w:val="18"/>
              </w:rPr>
            </w:pPr>
            <w:r w:rsidRPr="00E0176B">
              <w:rPr>
                <w:sz w:val="18"/>
                <w:szCs w:val="18"/>
              </w:rPr>
              <w:t>69</w:t>
            </w:r>
            <w:r w:rsidR="00683E15" w:rsidRPr="00E0176B">
              <w:rPr>
                <w:sz w:val="18"/>
                <w:szCs w:val="18"/>
              </w:rPr>
              <w:t>.6%</w:t>
            </w:r>
          </w:p>
        </w:tc>
        <w:tc>
          <w:tcPr>
            <w:tcW w:w="567" w:type="dxa"/>
            <w:tcBorders>
              <w:top w:val="single" w:sz="4" w:space="0" w:color="auto"/>
              <w:bottom w:val="single" w:sz="4" w:space="0" w:color="A6A6A6"/>
            </w:tcBorders>
            <w:shd w:val="clear" w:color="auto" w:fill="auto"/>
            <w:vAlign w:val="center"/>
          </w:tcPr>
          <w:p w14:paraId="528FC559" w14:textId="77777777" w:rsidR="00DD173C" w:rsidRPr="00E0176B" w:rsidRDefault="00DD173C" w:rsidP="00E0176B">
            <w:pPr>
              <w:pStyle w:val="TableText"/>
              <w:spacing w:before="60" w:after="60"/>
              <w:jc w:val="center"/>
              <w:rPr>
                <w:sz w:val="18"/>
                <w:szCs w:val="18"/>
              </w:rPr>
            </w:pPr>
            <w:r w:rsidRPr="00E0176B">
              <w:rPr>
                <w:sz w:val="18"/>
                <w:szCs w:val="18"/>
              </w:rPr>
              <w:t>69</w:t>
            </w:r>
            <w:r w:rsidR="00683E15" w:rsidRPr="00E0176B">
              <w:rPr>
                <w:sz w:val="18"/>
                <w:szCs w:val="18"/>
              </w:rPr>
              <w:t>.7%</w:t>
            </w:r>
          </w:p>
        </w:tc>
        <w:tc>
          <w:tcPr>
            <w:tcW w:w="567" w:type="dxa"/>
            <w:tcBorders>
              <w:top w:val="single" w:sz="4" w:space="0" w:color="auto"/>
              <w:bottom w:val="single" w:sz="4" w:space="0" w:color="A6A6A6"/>
            </w:tcBorders>
            <w:shd w:val="clear" w:color="auto" w:fill="auto"/>
            <w:vAlign w:val="center"/>
          </w:tcPr>
          <w:p w14:paraId="7092C058" w14:textId="77777777" w:rsidR="00DD173C" w:rsidRPr="00E0176B" w:rsidRDefault="00DD173C" w:rsidP="00E0176B">
            <w:pPr>
              <w:pStyle w:val="TableText"/>
              <w:spacing w:before="60" w:after="60"/>
              <w:jc w:val="center"/>
              <w:rPr>
                <w:sz w:val="18"/>
                <w:szCs w:val="18"/>
              </w:rPr>
            </w:pPr>
            <w:r w:rsidRPr="00E0176B">
              <w:rPr>
                <w:sz w:val="18"/>
                <w:szCs w:val="18"/>
              </w:rPr>
              <w:t>72</w:t>
            </w:r>
            <w:r w:rsidR="00683E15" w:rsidRPr="00E0176B">
              <w:rPr>
                <w:sz w:val="18"/>
                <w:szCs w:val="18"/>
              </w:rPr>
              <w:t>.6%</w:t>
            </w:r>
          </w:p>
        </w:tc>
        <w:tc>
          <w:tcPr>
            <w:tcW w:w="567" w:type="dxa"/>
            <w:tcBorders>
              <w:top w:val="single" w:sz="4" w:space="0" w:color="auto"/>
              <w:bottom w:val="single" w:sz="4" w:space="0" w:color="A6A6A6"/>
            </w:tcBorders>
            <w:shd w:val="clear" w:color="auto" w:fill="auto"/>
            <w:vAlign w:val="center"/>
          </w:tcPr>
          <w:p w14:paraId="48E9E814" w14:textId="77777777" w:rsidR="00DD173C" w:rsidRPr="00E0176B" w:rsidRDefault="00DD173C" w:rsidP="00E0176B">
            <w:pPr>
              <w:pStyle w:val="TableText"/>
              <w:spacing w:before="60" w:after="60"/>
              <w:jc w:val="center"/>
              <w:rPr>
                <w:sz w:val="18"/>
                <w:szCs w:val="18"/>
              </w:rPr>
            </w:pPr>
            <w:r w:rsidRPr="00E0176B">
              <w:rPr>
                <w:sz w:val="18"/>
                <w:szCs w:val="18"/>
              </w:rPr>
              <w:t>72</w:t>
            </w:r>
            <w:r w:rsidR="00683E15" w:rsidRPr="00E0176B">
              <w:rPr>
                <w:sz w:val="18"/>
                <w:szCs w:val="18"/>
              </w:rPr>
              <w:t>.8%</w:t>
            </w:r>
          </w:p>
        </w:tc>
        <w:tc>
          <w:tcPr>
            <w:tcW w:w="567" w:type="dxa"/>
            <w:tcBorders>
              <w:top w:val="single" w:sz="4" w:space="0" w:color="auto"/>
              <w:bottom w:val="single" w:sz="4" w:space="0" w:color="A6A6A6"/>
            </w:tcBorders>
            <w:shd w:val="clear" w:color="auto" w:fill="auto"/>
            <w:vAlign w:val="center"/>
          </w:tcPr>
          <w:p w14:paraId="507927B3" w14:textId="77777777" w:rsidR="00DD173C" w:rsidRPr="00E0176B" w:rsidRDefault="00DD173C" w:rsidP="00E0176B">
            <w:pPr>
              <w:pStyle w:val="TableText"/>
              <w:spacing w:before="60" w:after="60"/>
              <w:jc w:val="center"/>
              <w:rPr>
                <w:sz w:val="18"/>
                <w:szCs w:val="18"/>
              </w:rPr>
            </w:pPr>
            <w:r w:rsidRPr="00E0176B">
              <w:rPr>
                <w:sz w:val="18"/>
                <w:szCs w:val="18"/>
              </w:rPr>
              <w:t>73</w:t>
            </w:r>
            <w:r w:rsidR="00683E15" w:rsidRPr="00E0176B">
              <w:rPr>
                <w:sz w:val="18"/>
                <w:szCs w:val="18"/>
              </w:rPr>
              <w:t>.5%</w:t>
            </w:r>
          </w:p>
        </w:tc>
        <w:tc>
          <w:tcPr>
            <w:tcW w:w="567" w:type="dxa"/>
            <w:tcBorders>
              <w:top w:val="single" w:sz="4" w:space="0" w:color="auto"/>
              <w:bottom w:val="single" w:sz="4" w:space="0" w:color="A6A6A6"/>
            </w:tcBorders>
            <w:shd w:val="clear" w:color="auto" w:fill="auto"/>
            <w:vAlign w:val="center"/>
          </w:tcPr>
          <w:p w14:paraId="52F4CF19" w14:textId="77777777" w:rsidR="00DD173C" w:rsidRPr="00E0176B" w:rsidRDefault="00DD173C" w:rsidP="00E0176B">
            <w:pPr>
              <w:pStyle w:val="TableText"/>
              <w:spacing w:before="60" w:after="60"/>
              <w:jc w:val="center"/>
              <w:rPr>
                <w:sz w:val="18"/>
                <w:szCs w:val="18"/>
              </w:rPr>
            </w:pPr>
            <w:r w:rsidRPr="00E0176B">
              <w:rPr>
                <w:sz w:val="18"/>
                <w:szCs w:val="18"/>
              </w:rPr>
              <w:t>73</w:t>
            </w:r>
            <w:r w:rsidR="00683E15" w:rsidRPr="00E0176B">
              <w:rPr>
                <w:sz w:val="18"/>
                <w:szCs w:val="18"/>
              </w:rPr>
              <w:t>.9%</w:t>
            </w:r>
          </w:p>
        </w:tc>
        <w:tc>
          <w:tcPr>
            <w:tcW w:w="567" w:type="dxa"/>
            <w:tcBorders>
              <w:top w:val="single" w:sz="4" w:space="0" w:color="auto"/>
              <w:bottom w:val="single" w:sz="4" w:space="0" w:color="A6A6A6"/>
            </w:tcBorders>
            <w:shd w:val="clear" w:color="auto" w:fill="auto"/>
            <w:vAlign w:val="center"/>
          </w:tcPr>
          <w:p w14:paraId="14B9E074" w14:textId="77777777" w:rsidR="00DD173C" w:rsidRPr="00E0176B" w:rsidRDefault="00DD173C" w:rsidP="00E0176B">
            <w:pPr>
              <w:pStyle w:val="TableText"/>
              <w:spacing w:before="60" w:after="60"/>
              <w:jc w:val="center"/>
              <w:rPr>
                <w:sz w:val="18"/>
                <w:szCs w:val="18"/>
              </w:rPr>
            </w:pPr>
            <w:r w:rsidRPr="00E0176B">
              <w:rPr>
                <w:sz w:val="18"/>
                <w:szCs w:val="18"/>
              </w:rPr>
              <w:t>74</w:t>
            </w:r>
            <w:r w:rsidR="00683E15" w:rsidRPr="00E0176B">
              <w:rPr>
                <w:sz w:val="18"/>
                <w:szCs w:val="18"/>
              </w:rPr>
              <w:t>.5%</w:t>
            </w:r>
          </w:p>
        </w:tc>
        <w:tc>
          <w:tcPr>
            <w:tcW w:w="567" w:type="dxa"/>
            <w:tcBorders>
              <w:top w:val="single" w:sz="4" w:space="0" w:color="auto"/>
              <w:bottom w:val="single" w:sz="4" w:space="0" w:color="A6A6A6"/>
            </w:tcBorders>
            <w:shd w:val="clear" w:color="auto" w:fill="auto"/>
            <w:vAlign w:val="center"/>
          </w:tcPr>
          <w:p w14:paraId="39E48AF9" w14:textId="77777777" w:rsidR="00DD173C" w:rsidRPr="00E0176B" w:rsidRDefault="00DD173C" w:rsidP="00E0176B">
            <w:pPr>
              <w:pStyle w:val="TableText"/>
              <w:spacing w:before="60" w:after="60"/>
              <w:jc w:val="center"/>
              <w:rPr>
                <w:sz w:val="18"/>
                <w:szCs w:val="18"/>
              </w:rPr>
            </w:pPr>
            <w:r w:rsidRPr="00E0176B">
              <w:rPr>
                <w:sz w:val="18"/>
                <w:szCs w:val="18"/>
              </w:rPr>
              <w:t>74</w:t>
            </w:r>
            <w:r w:rsidR="00683E15" w:rsidRPr="00E0176B">
              <w:rPr>
                <w:sz w:val="18"/>
                <w:szCs w:val="18"/>
              </w:rPr>
              <w:t>.6%</w:t>
            </w:r>
          </w:p>
        </w:tc>
        <w:tc>
          <w:tcPr>
            <w:tcW w:w="567" w:type="dxa"/>
            <w:tcBorders>
              <w:top w:val="single" w:sz="4" w:space="0" w:color="auto"/>
              <w:bottom w:val="single" w:sz="4" w:space="0" w:color="A6A6A6"/>
            </w:tcBorders>
            <w:shd w:val="clear" w:color="auto" w:fill="auto"/>
            <w:vAlign w:val="center"/>
          </w:tcPr>
          <w:p w14:paraId="0FB43B37" w14:textId="77777777" w:rsidR="00DD173C" w:rsidRPr="00E0176B" w:rsidRDefault="00DD173C" w:rsidP="00E0176B">
            <w:pPr>
              <w:pStyle w:val="TableText"/>
              <w:spacing w:before="60" w:after="60"/>
              <w:jc w:val="center"/>
              <w:rPr>
                <w:sz w:val="18"/>
                <w:szCs w:val="18"/>
              </w:rPr>
            </w:pPr>
            <w:r w:rsidRPr="00E0176B">
              <w:rPr>
                <w:sz w:val="18"/>
                <w:szCs w:val="18"/>
              </w:rPr>
              <w:t>75</w:t>
            </w:r>
            <w:r w:rsidR="00683E15" w:rsidRPr="00E0176B">
              <w:rPr>
                <w:sz w:val="18"/>
                <w:szCs w:val="18"/>
              </w:rPr>
              <w:t>.9%</w:t>
            </w:r>
          </w:p>
        </w:tc>
        <w:tc>
          <w:tcPr>
            <w:tcW w:w="567" w:type="dxa"/>
            <w:tcBorders>
              <w:top w:val="single" w:sz="4" w:space="0" w:color="auto"/>
              <w:bottom w:val="single" w:sz="4" w:space="0" w:color="A6A6A6"/>
            </w:tcBorders>
            <w:shd w:val="clear" w:color="auto" w:fill="auto"/>
            <w:vAlign w:val="center"/>
          </w:tcPr>
          <w:p w14:paraId="10506EC5" w14:textId="77777777" w:rsidR="00DD173C" w:rsidRPr="00E0176B" w:rsidRDefault="00DD173C" w:rsidP="00E0176B">
            <w:pPr>
              <w:pStyle w:val="TableText"/>
              <w:spacing w:before="60" w:after="60"/>
              <w:jc w:val="center"/>
              <w:rPr>
                <w:sz w:val="18"/>
                <w:szCs w:val="18"/>
              </w:rPr>
            </w:pPr>
            <w:r w:rsidRPr="00E0176B">
              <w:rPr>
                <w:sz w:val="18"/>
                <w:szCs w:val="18"/>
              </w:rPr>
              <w:t>76</w:t>
            </w:r>
            <w:r w:rsidR="00683E15" w:rsidRPr="00E0176B">
              <w:rPr>
                <w:sz w:val="18"/>
                <w:szCs w:val="18"/>
              </w:rPr>
              <w:t>.2%</w:t>
            </w:r>
          </w:p>
        </w:tc>
      </w:tr>
      <w:tr w:rsidR="00141BE9" w:rsidRPr="0054538B" w14:paraId="72CB449C" w14:textId="77777777" w:rsidTr="00E0176B">
        <w:trPr>
          <w:cantSplit/>
          <w:trHeight w:val="594"/>
        </w:trPr>
        <w:tc>
          <w:tcPr>
            <w:tcW w:w="993" w:type="dxa"/>
            <w:tcBorders>
              <w:top w:val="single" w:sz="4" w:space="0" w:color="A6A6A6"/>
              <w:bottom w:val="single" w:sz="4" w:space="0" w:color="A6A6A6"/>
            </w:tcBorders>
            <w:shd w:val="clear" w:color="auto" w:fill="auto"/>
            <w:vAlign w:val="center"/>
          </w:tcPr>
          <w:p w14:paraId="548C723C" w14:textId="77777777" w:rsidR="0054538B" w:rsidRDefault="00DD173C" w:rsidP="00E0176B">
            <w:pPr>
              <w:pStyle w:val="TableText"/>
              <w:spacing w:before="60" w:after="60"/>
              <w:rPr>
                <w:sz w:val="18"/>
                <w:szCs w:val="18"/>
              </w:rPr>
            </w:pPr>
            <w:r w:rsidRPr="00E0176B">
              <w:rPr>
                <w:sz w:val="18"/>
                <w:szCs w:val="18"/>
              </w:rPr>
              <w:t>Total New</w:t>
            </w:r>
            <w:r w:rsidR="00683E15" w:rsidRPr="00E0176B">
              <w:rPr>
                <w:sz w:val="18"/>
                <w:szCs w:val="18"/>
              </w:rPr>
              <w:t> </w:t>
            </w:r>
          </w:p>
          <w:p w14:paraId="02FAAADC" w14:textId="1CFDED7C" w:rsidR="00DD173C" w:rsidRPr="00E0176B" w:rsidRDefault="00DD173C" w:rsidP="00E0176B">
            <w:pPr>
              <w:pStyle w:val="TableText"/>
              <w:spacing w:before="60" w:after="60"/>
              <w:rPr>
                <w:sz w:val="18"/>
                <w:szCs w:val="18"/>
              </w:rPr>
            </w:pPr>
            <w:r w:rsidRPr="00E0176B">
              <w:rPr>
                <w:sz w:val="18"/>
                <w:szCs w:val="18"/>
              </w:rPr>
              <w:t>Zealand</w:t>
            </w:r>
          </w:p>
        </w:tc>
        <w:tc>
          <w:tcPr>
            <w:tcW w:w="567" w:type="dxa"/>
            <w:tcBorders>
              <w:top w:val="single" w:sz="4" w:space="0" w:color="A6A6A6"/>
              <w:bottom w:val="single" w:sz="4" w:space="0" w:color="A6A6A6"/>
            </w:tcBorders>
            <w:shd w:val="clear" w:color="auto" w:fill="auto"/>
            <w:vAlign w:val="center"/>
          </w:tcPr>
          <w:p w14:paraId="65795C9D" w14:textId="77777777" w:rsidR="00DD173C" w:rsidRPr="00E0176B" w:rsidRDefault="00DD173C" w:rsidP="00E0176B">
            <w:pPr>
              <w:pStyle w:val="TableText"/>
              <w:spacing w:before="60" w:after="60"/>
              <w:jc w:val="center"/>
              <w:rPr>
                <w:sz w:val="18"/>
                <w:szCs w:val="18"/>
              </w:rPr>
            </w:pPr>
            <w:r w:rsidRPr="00E0176B">
              <w:rPr>
                <w:sz w:val="18"/>
                <w:szCs w:val="18"/>
              </w:rPr>
              <w:t>76</w:t>
            </w:r>
            <w:r w:rsidR="00683E15" w:rsidRPr="00E0176B">
              <w:rPr>
                <w:sz w:val="18"/>
                <w:szCs w:val="18"/>
              </w:rPr>
              <w:t>.9%</w:t>
            </w:r>
          </w:p>
        </w:tc>
        <w:tc>
          <w:tcPr>
            <w:tcW w:w="567" w:type="dxa"/>
            <w:tcBorders>
              <w:top w:val="single" w:sz="4" w:space="0" w:color="A6A6A6"/>
              <w:bottom w:val="single" w:sz="4" w:space="0" w:color="A6A6A6"/>
            </w:tcBorders>
            <w:shd w:val="clear" w:color="auto" w:fill="auto"/>
            <w:vAlign w:val="center"/>
          </w:tcPr>
          <w:p w14:paraId="7BE2D0B2" w14:textId="77777777" w:rsidR="00DD173C" w:rsidRPr="00E0176B" w:rsidRDefault="00DD173C" w:rsidP="00E0176B">
            <w:pPr>
              <w:pStyle w:val="TableText"/>
              <w:spacing w:before="60" w:after="60"/>
              <w:jc w:val="center"/>
              <w:rPr>
                <w:sz w:val="18"/>
                <w:szCs w:val="18"/>
              </w:rPr>
            </w:pPr>
            <w:r w:rsidRPr="00E0176B">
              <w:rPr>
                <w:sz w:val="18"/>
                <w:szCs w:val="18"/>
              </w:rPr>
              <w:t>76</w:t>
            </w:r>
            <w:r w:rsidR="00683E15" w:rsidRPr="00E0176B">
              <w:rPr>
                <w:sz w:val="18"/>
                <w:szCs w:val="18"/>
              </w:rPr>
              <w:t>.8%</w:t>
            </w:r>
          </w:p>
        </w:tc>
        <w:tc>
          <w:tcPr>
            <w:tcW w:w="567" w:type="dxa"/>
            <w:tcBorders>
              <w:top w:val="single" w:sz="4" w:space="0" w:color="A6A6A6"/>
              <w:bottom w:val="single" w:sz="4" w:space="0" w:color="A6A6A6"/>
            </w:tcBorders>
            <w:shd w:val="clear" w:color="auto" w:fill="auto"/>
            <w:vAlign w:val="center"/>
          </w:tcPr>
          <w:p w14:paraId="476D2F74" w14:textId="77777777" w:rsidR="00DD173C" w:rsidRPr="00E0176B" w:rsidRDefault="00DD173C" w:rsidP="00E0176B">
            <w:pPr>
              <w:pStyle w:val="TableText"/>
              <w:spacing w:before="60" w:after="60"/>
              <w:jc w:val="center"/>
              <w:rPr>
                <w:sz w:val="18"/>
                <w:szCs w:val="18"/>
              </w:rPr>
            </w:pPr>
            <w:r w:rsidRPr="00E0176B">
              <w:rPr>
                <w:sz w:val="18"/>
                <w:szCs w:val="18"/>
              </w:rPr>
              <w:t>76</w:t>
            </w:r>
            <w:r w:rsidR="00683E15" w:rsidRPr="00E0176B">
              <w:rPr>
                <w:sz w:val="18"/>
                <w:szCs w:val="18"/>
              </w:rPr>
              <w:t>.9%</w:t>
            </w:r>
          </w:p>
        </w:tc>
        <w:tc>
          <w:tcPr>
            <w:tcW w:w="567" w:type="dxa"/>
            <w:tcBorders>
              <w:top w:val="single" w:sz="4" w:space="0" w:color="A6A6A6"/>
              <w:bottom w:val="single" w:sz="4" w:space="0" w:color="A6A6A6"/>
            </w:tcBorders>
            <w:shd w:val="clear" w:color="auto" w:fill="auto"/>
            <w:vAlign w:val="center"/>
          </w:tcPr>
          <w:p w14:paraId="42C25978" w14:textId="77777777" w:rsidR="00DD173C" w:rsidRPr="00E0176B" w:rsidRDefault="00DD173C" w:rsidP="00E0176B">
            <w:pPr>
              <w:pStyle w:val="TableText"/>
              <w:spacing w:before="60" w:after="60"/>
              <w:jc w:val="center"/>
              <w:rPr>
                <w:sz w:val="18"/>
                <w:szCs w:val="18"/>
              </w:rPr>
            </w:pPr>
            <w:r w:rsidRPr="00E0176B">
              <w:rPr>
                <w:sz w:val="18"/>
                <w:szCs w:val="18"/>
              </w:rPr>
              <w:t>77</w:t>
            </w:r>
            <w:r w:rsidR="00683E15" w:rsidRPr="00E0176B">
              <w:rPr>
                <w:sz w:val="18"/>
                <w:szCs w:val="18"/>
              </w:rPr>
              <w:t>.0%</w:t>
            </w:r>
          </w:p>
        </w:tc>
        <w:tc>
          <w:tcPr>
            <w:tcW w:w="567" w:type="dxa"/>
            <w:tcBorders>
              <w:top w:val="single" w:sz="4" w:space="0" w:color="A6A6A6"/>
              <w:bottom w:val="single" w:sz="4" w:space="0" w:color="A6A6A6"/>
            </w:tcBorders>
            <w:shd w:val="clear" w:color="auto" w:fill="auto"/>
            <w:vAlign w:val="center"/>
          </w:tcPr>
          <w:p w14:paraId="34EF32C0" w14:textId="77777777" w:rsidR="00DD173C" w:rsidRPr="00E0176B" w:rsidRDefault="00DD173C" w:rsidP="00E0176B">
            <w:pPr>
              <w:pStyle w:val="TableText"/>
              <w:spacing w:before="60" w:after="60"/>
              <w:jc w:val="center"/>
              <w:rPr>
                <w:sz w:val="18"/>
                <w:szCs w:val="18"/>
              </w:rPr>
            </w:pPr>
            <w:r w:rsidRPr="00E0176B">
              <w:rPr>
                <w:sz w:val="18"/>
                <w:szCs w:val="18"/>
              </w:rPr>
              <w:t>77</w:t>
            </w:r>
            <w:r w:rsidR="00683E15" w:rsidRPr="00E0176B">
              <w:rPr>
                <w:sz w:val="18"/>
                <w:szCs w:val="18"/>
              </w:rPr>
              <w:t>.0%</w:t>
            </w:r>
          </w:p>
        </w:tc>
        <w:tc>
          <w:tcPr>
            <w:tcW w:w="567" w:type="dxa"/>
            <w:tcBorders>
              <w:top w:val="single" w:sz="4" w:space="0" w:color="A6A6A6"/>
              <w:bottom w:val="single" w:sz="4" w:space="0" w:color="A6A6A6"/>
            </w:tcBorders>
            <w:shd w:val="clear" w:color="auto" w:fill="auto"/>
            <w:vAlign w:val="center"/>
          </w:tcPr>
          <w:p w14:paraId="577AC7A4" w14:textId="77777777" w:rsidR="00DD173C" w:rsidRPr="00E0176B" w:rsidRDefault="00DD173C" w:rsidP="00E0176B">
            <w:pPr>
              <w:pStyle w:val="TableText"/>
              <w:spacing w:before="60" w:after="60"/>
              <w:jc w:val="center"/>
              <w:rPr>
                <w:sz w:val="18"/>
                <w:szCs w:val="18"/>
              </w:rPr>
            </w:pPr>
            <w:r w:rsidRPr="00E0176B">
              <w:rPr>
                <w:sz w:val="18"/>
                <w:szCs w:val="18"/>
              </w:rPr>
              <w:t>76</w:t>
            </w:r>
            <w:r w:rsidR="00683E15" w:rsidRPr="00E0176B">
              <w:rPr>
                <w:sz w:val="18"/>
                <w:szCs w:val="18"/>
              </w:rPr>
              <w:t>.6%</w:t>
            </w:r>
          </w:p>
        </w:tc>
        <w:tc>
          <w:tcPr>
            <w:tcW w:w="567" w:type="dxa"/>
            <w:tcBorders>
              <w:top w:val="single" w:sz="4" w:space="0" w:color="A6A6A6"/>
              <w:bottom w:val="single" w:sz="4" w:space="0" w:color="A6A6A6"/>
            </w:tcBorders>
            <w:shd w:val="clear" w:color="auto" w:fill="auto"/>
            <w:vAlign w:val="center"/>
          </w:tcPr>
          <w:p w14:paraId="1C49BAE4" w14:textId="77777777" w:rsidR="00DD173C" w:rsidRPr="00E0176B" w:rsidRDefault="00DD173C" w:rsidP="00E0176B">
            <w:pPr>
              <w:pStyle w:val="TableText"/>
              <w:spacing w:before="60" w:after="60"/>
              <w:jc w:val="center"/>
              <w:rPr>
                <w:sz w:val="18"/>
                <w:szCs w:val="18"/>
              </w:rPr>
            </w:pPr>
            <w:r w:rsidRPr="00E0176B">
              <w:rPr>
                <w:sz w:val="18"/>
                <w:szCs w:val="18"/>
              </w:rPr>
              <w:t>76</w:t>
            </w:r>
            <w:r w:rsidR="00683E15" w:rsidRPr="00E0176B">
              <w:rPr>
                <w:sz w:val="18"/>
                <w:szCs w:val="18"/>
              </w:rPr>
              <w:t>.5%</w:t>
            </w:r>
          </w:p>
        </w:tc>
        <w:tc>
          <w:tcPr>
            <w:tcW w:w="567" w:type="dxa"/>
            <w:tcBorders>
              <w:top w:val="single" w:sz="4" w:space="0" w:color="A6A6A6"/>
              <w:bottom w:val="single" w:sz="4" w:space="0" w:color="A6A6A6"/>
            </w:tcBorders>
            <w:shd w:val="clear" w:color="auto" w:fill="auto"/>
            <w:vAlign w:val="center"/>
          </w:tcPr>
          <w:p w14:paraId="53938E46" w14:textId="77777777" w:rsidR="00DD173C" w:rsidRPr="00E0176B" w:rsidRDefault="00DD173C" w:rsidP="00E0176B">
            <w:pPr>
              <w:pStyle w:val="TableText"/>
              <w:spacing w:before="60" w:after="60"/>
              <w:jc w:val="center"/>
              <w:rPr>
                <w:sz w:val="18"/>
                <w:szCs w:val="18"/>
              </w:rPr>
            </w:pPr>
            <w:r w:rsidRPr="00E0176B">
              <w:rPr>
                <w:sz w:val="18"/>
                <w:szCs w:val="18"/>
              </w:rPr>
              <w:t>76</w:t>
            </w:r>
            <w:r w:rsidR="00683E15" w:rsidRPr="00E0176B">
              <w:rPr>
                <w:sz w:val="18"/>
                <w:szCs w:val="18"/>
              </w:rPr>
              <w:t>.5%</w:t>
            </w:r>
          </w:p>
        </w:tc>
        <w:tc>
          <w:tcPr>
            <w:tcW w:w="567" w:type="dxa"/>
            <w:tcBorders>
              <w:top w:val="single" w:sz="4" w:space="0" w:color="A6A6A6"/>
              <w:bottom w:val="single" w:sz="4" w:space="0" w:color="A6A6A6"/>
            </w:tcBorders>
            <w:shd w:val="clear" w:color="auto" w:fill="auto"/>
            <w:vAlign w:val="center"/>
          </w:tcPr>
          <w:p w14:paraId="5EC5FE47" w14:textId="77777777" w:rsidR="00DD173C" w:rsidRPr="00E0176B" w:rsidRDefault="00DD173C" w:rsidP="00E0176B">
            <w:pPr>
              <w:pStyle w:val="TableText"/>
              <w:spacing w:before="60" w:after="60"/>
              <w:jc w:val="center"/>
              <w:rPr>
                <w:sz w:val="18"/>
                <w:szCs w:val="18"/>
              </w:rPr>
            </w:pPr>
            <w:r w:rsidRPr="00E0176B">
              <w:rPr>
                <w:sz w:val="18"/>
                <w:szCs w:val="18"/>
              </w:rPr>
              <w:t>76</w:t>
            </w:r>
            <w:r w:rsidR="00683E15" w:rsidRPr="00E0176B">
              <w:rPr>
                <w:sz w:val="18"/>
                <w:szCs w:val="18"/>
              </w:rPr>
              <w:t>.3%</w:t>
            </w:r>
          </w:p>
        </w:tc>
        <w:tc>
          <w:tcPr>
            <w:tcW w:w="567" w:type="dxa"/>
            <w:tcBorders>
              <w:top w:val="single" w:sz="4" w:space="0" w:color="A6A6A6"/>
              <w:bottom w:val="single" w:sz="4" w:space="0" w:color="A6A6A6"/>
            </w:tcBorders>
            <w:shd w:val="clear" w:color="auto" w:fill="auto"/>
            <w:vAlign w:val="center"/>
          </w:tcPr>
          <w:p w14:paraId="6CB8C461" w14:textId="77777777" w:rsidR="00DD173C" w:rsidRPr="00E0176B" w:rsidRDefault="00DD173C" w:rsidP="00E0176B">
            <w:pPr>
              <w:pStyle w:val="TableText"/>
              <w:spacing w:before="60" w:after="60"/>
              <w:jc w:val="center"/>
              <w:rPr>
                <w:sz w:val="18"/>
                <w:szCs w:val="18"/>
              </w:rPr>
            </w:pPr>
            <w:r w:rsidRPr="00E0176B">
              <w:rPr>
                <w:sz w:val="18"/>
                <w:szCs w:val="18"/>
              </w:rPr>
              <w:t>76</w:t>
            </w:r>
            <w:r w:rsidR="00683E15" w:rsidRPr="00E0176B">
              <w:rPr>
                <w:sz w:val="18"/>
                <w:szCs w:val="18"/>
              </w:rPr>
              <w:t>.5%</w:t>
            </w:r>
          </w:p>
        </w:tc>
        <w:tc>
          <w:tcPr>
            <w:tcW w:w="567" w:type="dxa"/>
            <w:tcBorders>
              <w:top w:val="single" w:sz="4" w:space="0" w:color="A6A6A6"/>
              <w:bottom w:val="single" w:sz="4" w:space="0" w:color="A6A6A6"/>
            </w:tcBorders>
            <w:shd w:val="clear" w:color="auto" w:fill="auto"/>
            <w:vAlign w:val="center"/>
          </w:tcPr>
          <w:p w14:paraId="0752AE3C" w14:textId="77777777" w:rsidR="00DD173C" w:rsidRPr="00E0176B" w:rsidRDefault="00DD173C" w:rsidP="00E0176B">
            <w:pPr>
              <w:pStyle w:val="TableText"/>
              <w:spacing w:before="60" w:after="60"/>
              <w:jc w:val="center"/>
              <w:rPr>
                <w:sz w:val="18"/>
                <w:szCs w:val="18"/>
              </w:rPr>
            </w:pPr>
            <w:r w:rsidRPr="00E0176B">
              <w:rPr>
                <w:sz w:val="18"/>
                <w:szCs w:val="18"/>
              </w:rPr>
              <w:t>76</w:t>
            </w:r>
            <w:r w:rsidR="00683E15" w:rsidRPr="00E0176B">
              <w:rPr>
                <w:sz w:val="18"/>
                <w:szCs w:val="18"/>
              </w:rPr>
              <w:t>.6%</w:t>
            </w:r>
          </w:p>
        </w:tc>
        <w:tc>
          <w:tcPr>
            <w:tcW w:w="567" w:type="dxa"/>
            <w:tcBorders>
              <w:top w:val="single" w:sz="4" w:space="0" w:color="A6A6A6"/>
              <w:bottom w:val="single" w:sz="4" w:space="0" w:color="A6A6A6"/>
            </w:tcBorders>
            <w:shd w:val="clear" w:color="auto" w:fill="auto"/>
            <w:vAlign w:val="center"/>
          </w:tcPr>
          <w:p w14:paraId="09F2E3FB" w14:textId="77777777" w:rsidR="00DD173C" w:rsidRPr="00E0176B" w:rsidRDefault="00DD173C" w:rsidP="00E0176B">
            <w:pPr>
              <w:pStyle w:val="TableText"/>
              <w:spacing w:before="60" w:after="60"/>
              <w:jc w:val="center"/>
              <w:rPr>
                <w:sz w:val="18"/>
                <w:szCs w:val="18"/>
              </w:rPr>
            </w:pPr>
            <w:r w:rsidRPr="00E0176B">
              <w:rPr>
                <w:sz w:val="18"/>
                <w:szCs w:val="18"/>
              </w:rPr>
              <w:t>76</w:t>
            </w:r>
            <w:r w:rsidR="00683E15" w:rsidRPr="00E0176B">
              <w:rPr>
                <w:sz w:val="18"/>
                <w:szCs w:val="18"/>
              </w:rPr>
              <w:t>.7%</w:t>
            </w:r>
          </w:p>
        </w:tc>
        <w:tc>
          <w:tcPr>
            <w:tcW w:w="567" w:type="dxa"/>
            <w:tcBorders>
              <w:top w:val="single" w:sz="4" w:space="0" w:color="A6A6A6"/>
              <w:bottom w:val="single" w:sz="4" w:space="0" w:color="A6A6A6"/>
            </w:tcBorders>
            <w:shd w:val="clear" w:color="auto" w:fill="auto"/>
            <w:vAlign w:val="center"/>
          </w:tcPr>
          <w:p w14:paraId="4620BFCB" w14:textId="77777777" w:rsidR="00DD173C" w:rsidRPr="00E0176B" w:rsidRDefault="00DD173C" w:rsidP="00E0176B">
            <w:pPr>
              <w:pStyle w:val="TableText"/>
              <w:spacing w:before="60" w:after="60"/>
              <w:jc w:val="center"/>
              <w:rPr>
                <w:sz w:val="18"/>
                <w:szCs w:val="18"/>
              </w:rPr>
            </w:pPr>
            <w:r w:rsidRPr="00E0176B">
              <w:rPr>
                <w:sz w:val="18"/>
                <w:szCs w:val="18"/>
              </w:rPr>
              <w:t>76</w:t>
            </w:r>
            <w:r w:rsidR="00683E15" w:rsidRPr="00E0176B">
              <w:rPr>
                <w:sz w:val="18"/>
                <w:szCs w:val="18"/>
              </w:rPr>
              <w:t>.5%</w:t>
            </w:r>
          </w:p>
        </w:tc>
        <w:tc>
          <w:tcPr>
            <w:tcW w:w="567" w:type="dxa"/>
            <w:tcBorders>
              <w:top w:val="single" w:sz="4" w:space="0" w:color="A6A6A6"/>
              <w:bottom w:val="single" w:sz="4" w:space="0" w:color="A6A6A6"/>
            </w:tcBorders>
            <w:shd w:val="clear" w:color="auto" w:fill="auto"/>
            <w:vAlign w:val="center"/>
          </w:tcPr>
          <w:p w14:paraId="716A9DA5" w14:textId="77777777" w:rsidR="00DD173C" w:rsidRPr="00E0176B" w:rsidRDefault="00DD173C" w:rsidP="00E0176B">
            <w:pPr>
              <w:pStyle w:val="TableText"/>
              <w:spacing w:before="60" w:after="60"/>
              <w:jc w:val="center"/>
              <w:rPr>
                <w:sz w:val="18"/>
                <w:szCs w:val="18"/>
              </w:rPr>
            </w:pPr>
            <w:r w:rsidRPr="00E0176B">
              <w:rPr>
                <w:sz w:val="18"/>
                <w:szCs w:val="18"/>
              </w:rPr>
              <w:t>76</w:t>
            </w:r>
            <w:r w:rsidR="00683E15" w:rsidRPr="00E0176B">
              <w:rPr>
                <w:sz w:val="18"/>
                <w:szCs w:val="18"/>
              </w:rPr>
              <w:t>.5%</w:t>
            </w:r>
          </w:p>
        </w:tc>
        <w:tc>
          <w:tcPr>
            <w:tcW w:w="567" w:type="dxa"/>
            <w:tcBorders>
              <w:top w:val="single" w:sz="4" w:space="0" w:color="A6A6A6"/>
              <w:bottom w:val="single" w:sz="4" w:space="0" w:color="A6A6A6"/>
            </w:tcBorders>
            <w:shd w:val="clear" w:color="auto" w:fill="auto"/>
            <w:vAlign w:val="center"/>
          </w:tcPr>
          <w:p w14:paraId="222EA70C" w14:textId="77777777" w:rsidR="00DD173C" w:rsidRPr="00E0176B" w:rsidRDefault="00DD173C" w:rsidP="00E0176B">
            <w:pPr>
              <w:pStyle w:val="TableText"/>
              <w:spacing w:before="60" w:after="60"/>
              <w:jc w:val="center"/>
              <w:rPr>
                <w:sz w:val="18"/>
                <w:szCs w:val="18"/>
              </w:rPr>
            </w:pPr>
            <w:r w:rsidRPr="00E0176B">
              <w:rPr>
                <w:sz w:val="18"/>
                <w:szCs w:val="18"/>
              </w:rPr>
              <w:t>76</w:t>
            </w:r>
            <w:r w:rsidR="00683E15" w:rsidRPr="00E0176B">
              <w:rPr>
                <w:sz w:val="18"/>
                <w:szCs w:val="18"/>
              </w:rPr>
              <w:t>.6%</w:t>
            </w:r>
          </w:p>
        </w:tc>
      </w:tr>
      <w:tr w:rsidR="00141BE9" w:rsidRPr="0054538B" w14:paraId="009FCBB5" w14:textId="77777777" w:rsidTr="00E0176B">
        <w:trPr>
          <w:cantSplit/>
          <w:trHeight w:val="594"/>
        </w:trPr>
        <w:tc>
          <w:tcPr>
            <w:tcW w:w="993" w:type="dxa"/>
            <w:tcBorders>
              <w:top w:val="single" w:sz="4" w:space="0" w:color="A6A6A6"/>
            </w:tcBorders>
            <w:shd w:val="clear" w:color="auto" w:fill="auto"/>
            <w:vAlign w:val="center"/>
          </w:tcPr>
          <w:p w14:paraId="7B13F8EC" w14:textId="77777777" w:rsidR="00DD173C" w:rsidRPr="00E0176B" w:rsidRDefault="00DD173C" w:rsidP="00E0176B">
            <w:pPr>
              <w:pStyle w:val="TableText"/>
              <w:spacing w:before="60" w:after="60"/>
              <w:rPr>
                <w:sz w:val="18"/>
                <w:szCs w:val="18"/>
              </w:rPr>
            </w:pPr>
            <w:r w:rsidRPr="00E0176B">
              <w:rPr>
                <w:sz w:val="18"/>
                <w:szCs w:val="18"/>
              </w:rPr>
              <w:t>Target</w:t>
            </w:r>
          </w:p>
        </w:tc>
        <w:tc>
          <w:tcPr>
            <w:tcW w:w="567" w:type="dxa"/>
            <w:tcBorders>
              <w:top w:val="single" w:sz="4" w:space="0" w:color="A6A6A6"/>
            </w:tcBorders>
            <w:shd w:val="clear" w:color="auto" w:fill="auto"/>
            <w:vAlign w:val="center"/>
          </w:tcPr>
          <w:p w14:paraId="4841776F" w14:textId="77777777" w:rsidR="00DD173C" w:rsidRPr="00E0176B" w:rsidRDefault="00DD173C"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128FC75A" w14:textId="77777777" w:rsidR="00DD173C" w:rsidRPr="00E0176B" w:rsidRDefault="00DD173C"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30DF7BFF" w14:textId="77777777" w:rsidR="00DD173C" w:rsidRPr="00E0176B" w:rsidRDefault="00DD173C"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08A4B73D" w14:textId="77777777" w:rsidR="00DD173C" w:rsidRPr="00E0176B" w:rsidRDefault="00DD173C"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32164B38" w14:textId="77777777" w:rsidR="00DD173C" w:rsidRPr="00E0176B" w:rsidRDefault="00DD173C"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1C5075B1" w14:textId="77777777" w:rsidR="00DD173C" w:rsidRPr="00E0176B" w:rsidRDefault="00DD173C"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55BFD2AD" w14:textId="77777777" w:rsidR="00DD173C" w:rsidRPr="00E0176B" w:rsidRDefault="00DD173C"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3B022CB6" w14:textId="77777777" w:rsidR="00DD173C" w:rsidRPr="00E0176B" w:rsidRDefault="00DD173C"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5D7A113D" w14:textId="77777777" w:rsidR="00DD173C" w:rsidRPr="00E0176B" w:rsidRDefault="00DD173C"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2EF44A2C" w14:textId="77777777" w:rsidR="00DD173C" w:rsidRPr="00E0176B" w:rsidRDefault="00DD173C"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6CCE3ADF" w14:textId="77777777" w:rsidR="00DD173C" w:rsidRPr="00E0176B" w:rsidRDefault="00DD173C"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3EB56264" w14:textId="77777777" w:rsidR="00DD173C" w:rsidRPr="00E0176B" w:rsidRDefault="00DD173C"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4F8C6706" w14:textId="77777777" w:rsidR="00DD173C" w:rsidRPr="00E0176B" w:rsidRDefault="00DD173C"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58594312" w14:textId="77777777" w:rsidR="00DD173C" w:rsidRPr="00E0176B" w:rsidRDefault="00DD173C"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736EE6F9" w14:textId="77777777" w:rsidR="00DD173C" w:rsidRPr="00E0176B" w:rsidRDefault="00DD173C" w:rsidP="00E0176B">
            <w:pPr>
              <w:pStyle w:val="TableText"/>
              <w:spacing w:before="60" w:after="60"/>
              <w:jc w:val="center"/>
              <w:rPr>
                <w:sz w:val="18"/>
                <w:szCs w:val="18"/>
              </w:rPr>
            </w:pPr>
            <w:r w:rsidRPr="00E0176B">
              <w:rPr>
                <w:sz w:val="18"/>
                <w:szCs w:val="18"/>
              </w:rPr>
              <w:t>80</w:t>
            </w:r>
            <w:r w:rsidR="00683E15" w:rsidRPr="00E0176B">
              <w:rPr>
                <w:sz w:val="18"/>
                <w:szCs w:val="18"/>
              </w:rPr>
              <w:t>.0%</w:t>
            </w:r>
          </w:p>
        </w:tc>
      </w:tr>
    </w:tbl>
    <w:p w14:paraId="0D568BF0" w14:textId="77777777" w:rsidR="00CB6707" w:rsidRDefault="00CB6707" w:rsidP="00022816">
      <w:pPr>
        <w:rPr>
          <w:noProof/>
          <w:lang w:eastAsia="en-NZ"/>
        </w:rPr>
      </w:pPr>
    </w:p>
    <w:p w14:paraId="4C433DF8" w14:textId="77777777" w:rsidR="007B378C" w:rsidRPr="00DD173C" w:rsidRDefault="007B378C" w:rsidP="00DD173C">
      <w:pPr>
        <w:rPr>
          <w:b/>
        </w:rPr>
      </w:pPr>
      <w:r w:rsidRPr="00DD173C">
        <w:rPr>
          <w:b/>
        </w:rPr>
        <w:t>Notes for Figures 29 and 30:</w:t>
      </w:r>
    </w:p>
    <w:p w14:paraId="4AAD38E2" w14:textId="77777777" w:rsidR="007B378C" w:rsidRDefault="007B378C" w:rsidP="00DD173C">
      <w:pPr>
        <w:pStyle w:val="Bullet"/>
      </w:pPr>
      <w:r w:rsidRPr="00A119E8">
        <w:t>The age range for the cervical screening eligibility monitoring target was 20–69 years prior to 2014, and then changed to 25–69 years in January 2014. This change aligns with international best practice, and allows for international comparison of screening programme performance.</w:t>
      </w:r>
    </w:p>
    <w:p w14:paraId="726C19E7" w14:textId="77777777" w:rsidR="007B378C" w:rsidRPr="00A119E8" w:rsidRDefault="007B378C" w:rsidP="00DD173C">
      <w:pPr>
        <w:pStyle w:val="Bullet"/>
      </w:pPr>
      <w:r>
        <w:t>Data was obtained from the NCSP</w:t>
      </w:r>
      <w:r w:rsidRPr="00A119E8">
        <w:t>.</w:t>
      </w:r>
    </w:p>
    <w:p w14:paraId="382AB106" w14:textId="77777777" w:rsidR="00A537ED" w:rsidRDefault="007B378C" w:rsidP="00DD173C">
      <w:pPr>
        <w:pStyle w:val="Bullet"/>
      </w:pPr>
      <w:r w:rsidRPr="00A119E8">
        <w:t xml:space="preserve">These percentages may not be the same as the ones </w:t>
      </w:r>
      <w:r>
        <w:t>in previous ’Ala Mo’ui Progress Reports.</w:t>
      </w:r>
    </w:p>
    <w:p w14:paraId="58D601A1" w14:textId="77777777" w:rsidR="007B378C" w:rsidRPr="00A119E8" w:rsidRDefault="007B378C" w:rsidP="00DD173C"/>
    <w:p w14:paraId="25095E26" w14:textId="1596E2BF" w:rsidR="007B378C" w:rsidRPr="00A119E8" w:rsidRDefault="007B378C" w:rsidP="00DD173C">
      <w:r>
        <w:t>Figure 28</w:t>
      </w:r>
      <w:r w:rsidRPr="00A119E8">
        <w:t xml:space="preserve"> shows </w:t>
      </w:r>
      <w:r>
        <w:t>continuous</w:t>
      </w:r>
      <w:r w:rsidRPr="00A119E8">
        <w:t xml:space="preserve"> improvement in the cervical screening percentages</w:t>
      </w:r>
      <w:r>
        <w:t xml:space="preserve"> for Pacific women</w:t>
      </w:r>
      <w:r w:rsidRPr="00A119E8">
        <w:t xml:space="preserve"> from the last update in </w:t>
      </w:r>
      <w:r>
        <w:t>December</w:t>
      </w:r>
      <w:r w:rsidRPr="00A119E8">
        <w:t xml:space="preserve"> 2015</w:t>
      </w:r>
      <w:r w:rsidRPr="003D67E8">
        <w:t>. The inclusion of cervical screening as a target in IPIF in primary care has increased PHO engagement and interest in increasing cervical screening coverage.</w:t>
      </w:r>
      <w:r>
        <w:t xml:space="preserve"> However, it would be important going forward to continue monitoring this indicator </w:t>
      </w:r>
      <w:r w:rsidR="00B84280">
        <w:t xml:space="preserve">now that </w:t>
      </w:r>
      <w:r>
        <w:t>IPIF has changed into System Level Measures (</w:t>
      </w:r>
      <w:r w:rsidRPr="00E064E8">
        <w:t xml:space="preserve">page </w:t>
      </w:r>
      <w:r w:rsidRPr="0095566F">
        <w:t>4</w:t>
      </w:r>
      <w:r w:rsidR="009665E5" w:rsidRPr="0095566F">
        <w:t>5</w:t>
      </w:r>
      <w:r>
        <w:t>).</w:t>
      </w:r>
    </w:p>
    <w:p w14:paraId="736D976A" w14:textId="77777777" w:rsidR="007B378C" w:rsidRPr="00A119E8" w:rsidRDefault="007B378C" w:rsidP="00DD173C"/>
    <w:p w14:paraId="4E56C5E0" w14:textId="77777777" w:rsidR="007B378C" w:rsidRPr="00A119E8" w:rsidRDefault="007B378C" w:rsidP="00DD173C">
      <w:pPr>
        <w:pStyle w:val="Figure"/>
      </w:pPr>
      <w:bookmarkStart w:id="193" w:name="_Toc428368084"/>
      <w:bookmarkStart w:id="194" w:name="_Toc428370462"/>
      <w:bookmarkStart w:id="195" w:name="_Toc445801467"/>
      <w:bookmarkStart w:id="196" w:name="_Toc447527166"/>
      <w:bookmarkStart w:id="197" w:name="_Toc458409448"/>
      <w:r w:rsidRPr="00A119E8">
        <w:t xml:space="preserve">Figure </w:t>
      </w:r>
      <w:r>
        <w:t>29</w:t>
      </w:r>
      <w:r w:rsidRPr="00A119E8">
        <w:t>: Percentage of enrolled women aged 25–69 years who received a cervical smear in the past three years, Pacific peoples, by priority DHBs, 2013–201</w:t>
      </w:r>
      <w:bookmarkEnd w:id="193"/>
      <w:bookmarkEnd w:id="194"/>
      <w:bookmarkEnd w:id="195"/>
      <w:bookmarkEnd w:id="196"/>
      <w:r>
        <w:t>6</w:t>
      </w:r>
      <w:bookmarkEnd w:id="197"/>
    </w:p>
    <w:p w14:paraId="71F212B1" w14:textId="77777777" w:rsidR="007B378C" w:rsidRDefault="00362409" w:rsidP="00022816">
      <w:pPr>
        <w:rPr>
          <w:noProof/>
          <w:lang w:eastAsia="en-NZ"/>
        </w:rPr>
      </w:pPr>
      <w:r>
        <w:rPr>
          <w:noProof/>
          <w:lang w:eastAsia="en-NZ"/>
        </w:rPr>
        <w:drawing>
          <wp:inline distT="0" distB="0" distL="0" distR="0" wp14:anchorId="6DF45E5C" wp14:editId="52EE6EB5">
            <wp:extent cx="6028776" cy="3684896"/>
            <wp:effectExtent l="0" t="0" r="0" b="0"/>
            <wp:docPr id="59" name="Picture 1" title="Figure 29: Percentage of enrolled women aged 25–69 years who received a cervical smear in the past three years, Pacific peoples, by priority DHBs, 20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41267" cy="3692530"/>
                    </a:xfrm>
                    <a:prstGeom prst="rect">
                      <a:avLst/>
                    </a:prstGeom>
                    <a:noFill/>
                    <a:ln>
                      <a:noFill/>
                    </a:ln>
                  </pic:spPr>
                </pic:pic>
              </a:graphicData>
            </a:graphic>
          </wp:inline>
        </w:drawing>
      </w:r>
    </w:p>
    <w:tbl>
      <w:tblPr>
        <w:tblW w:w="9498"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993"/>
        <w:gridCol w:w="567"/>
        <w:gridCol w:w="567"/>
        <w:gridCol w:w="567"/>
        <w:gridCol w:w="567"/>
        <w:gridCol w:w="567"/>
        <w:gridCol w:w="567"/>
        <w:gridCol w:w="567"/>
        <w:gridCol w:w="567"/>
        <w:gridCol w:w="567"/>
        <w:gridCol w:w="567"/>
        <w:gridCol w:w="567"/>
        <w:gridCol w:w="567"/>
        <w:gridCol w:w="567"/>
        <w:gridCol w:w="567"/>
        <w:gridCol w:w="567"/>
      </w:tblGrid>
      <w:tr w:rsidR="00141BE9" w:rsidRPr="0054538B" w14:paraId="79223F40" w14:textId="77777777" w:rsidTr="00E0176B">
        <w:trPr>
          <w:cantSplit/>
        </w:trPr>
        <w:tc>
          <w:tcPr>
            <w:tcW w:w="993" w:type="dxa"/>
            <w:tcBorders>
              <w:top w:val="single" w:sz="4" w:space="0" w:color="auto"/>
              <w:bottom w:val="single" w:sz="4" w:space="0" w:color="auto"/>
            </w:tcBorders>
            <w:shd w:val="clear" w:color="auto" w:fill="auto"/>
          </w:tcPr>
          <w:p w14:paraId="6EC3F4DA" w14:textId="77777777" w:rsidR="00DD173C" w:rsidRPr="00E0176B" w:rsidRDefault="00DD173C" w:rsidP="00E0176B">
            <w:pPr>
              <w:pStyle w:val="TableText"/>
              <w:spacing w:before="60" w:after="60"/>
              <w:rPr>
                <w:sz w:val="18"/>
                <w:szCs w:val="18"/>
              </w:rPr>
            </w:pPr>
          </w:p>
        </w:tc>
        <w:tc>
          <w:tcPr>
            <w:tcW w:w="567" w:type="dxa"/>
            <w:tcBorders>
              <w:top w:val="single" w:sz="4" w:space="0" w:color="auto"/>
              <w:bottom w:val="single" w:sz="4" w:space="0" w:color="auto"/>
            </w:tcBorders>
            <w:shd w:val="clear" w:color="auto" w:fill="auto"/>
          </w:tcPr>
          <w:p w14:paraId="6E954667" w14:textId="77777777" w:rsidR="00DD173C" w:rsidRPr="00E0176B" w:rsidRDefault="00DD173C" w:rsidP="00E0176B">
            <w:pPr>
              <w:pStyle w:val="TableText"/>
              <w:spacing w:before="60" w:after="60"/>
              <w:jc w:val="center"/>
              <w:rPr>
                <w:b/>
                <w:sz w:val="18"/>
                <w:szCs w:val="18"/>
              </w:rPr>
            </w:pPr>
            <w:r w:rsidRPr="00E0176B">
              <w:rPr>
                <w:b/>
                <w:sz w:val="18"/>
                <w:szCs w:val="18"/>
              </w:rPr>
              <w:t>Mar 2013</w:t>
            </w:r>
          </w:p>
        </w:tc>
        <w:tc>
          <w:tcPr>
            <w:tcW w:w="567" w:type="dxa"/>
            <w:tcBorders>
              <w:top w:val="single" w:sz="4" w:space="0" w:color="auto"/>
              <w:bottom w:val="single" w:sz="4" w:space="0" w:color="auto"/>
            </w:tcBorders>
            <w:shd w:val="clear" w:color="auto" w:fill="auto"/>
          </w:tcPr>
          <w:p w14:paraId="6FBADD51" w14:textId="77777777" w:rsidR="00DD173C" w:rsidRPr="00E0176B" w:rsidRDefault="00DD173C" w:rsidP="00E0176B">
            <w:pPr>
              <w:pStyle w:val="TableText"/>
              <w:spacing w:before="60" w:after="60"/>
              <w:jc w:val="center"/>
              <w:rPr>
                <w:b/>
                <w:sz w:val="18"/>
                <w:szCs w:val="18"/>
              </w:rPr>
            </w:pPr>
            <w:r w:rsidRPr="00E0176B">
              <w:rPr>
                <w:b/>
                <w:sz w:val="18"/>
                <w:szCs w:val="18"/>
              </w:rPr>
              <w:t>Jun 2013</w:t>
            </w:r>
          </w:p>
        </w:tc>
        <w:tc>
          <w:tcPr>
            <w:tcW w:w="567" w:type="dxa"/>
            <w:tcBorders>
              <w:top w:val="single" w:sz="4" w:space="0" w:color="auto"/>
              <w:bottom w:val="single" w:sz="4" w:space="0" w:color="auto"/>
            </w:tcBorders>
            <w:shd w:val="clear" w:color="auto" w:fill="auto"/>
          </w:tcPr>
          <w:p w14:paraId="6EC96F06" w14:textId="77777777" w:rsidR="00DD173C" w:rsidRPr="00E0176B" w:rsidRDefault="00DD173C" w:rsidP="00E0176B">
            <w:pPr>
              <w:pStyle w:val="TableText"/>
              <w:spacing w:before="60" w:after="60"/>
              <w:jc w:val="center"/>
              <w:rPr>
                <w:b/>
                <w:sz w:val="18"/>
                <w:szCs w:val="18"/>
              </w:rPr>
            </w:pPr>
            <w:r w:rsidRPr="00E0176B">
              <w:rPr>
                <w:b/>
                <w:sz w:val="18"/>
                <w:szCs w:val="18"/>
              </w:rPr>
              <w:t>Sep 2013</w:t>
            </w:r>
          </w:p>
        </w:tc>
        <w:tc>
          <w:tcPr>
            <w:tcW w:w="567" w:type="dxa"/>
            <w:tcBorders>
              <w:top w:val="single" w:sz="4" w:space="0" w:color="auto"/>
              <w:bottom w:val="single" w:sz="4" w:space="0" w:color="auto"/>
            </w:tcBorders>
            <w:shd w:val="clear" w:color="auto" w:fill="auto"/>
          </w:tcPr>
          <w:p w14:paraId="40B52A19" w14:textId="77777777" w:rsidR="00DD173C" w:rsidRPr="00E0176B" w:rsidRDefault="00DD173C" w:rsidP="00E0176B">
            <w:pPr>
              <w:pStyle w:val="TableText"/>
              <w:spacing w:before="60" w:after="60"/>
              <w:jc w:val="center"/>
              <w:rPr>
                <w:b/>
                <w:sz w:val="18"/>
                <w:szCs w:val="18"/>
              </w:rPr>
            </w:pPr>
            <w:r w:rsidRPr="00E0176B">
              <w:rPr>
                <w:b/>
                <w:sz w:val="18"/>
                <w:szCs w:val="18"/>
              </w:rPr>
              <w:t>Dec 2013</w:t>
            </w:r>
          </w:p>
        </w:tc>
        <w:tc>
          <w:tcPr>
            <w:tcW w:w="567" w:type="dxa"/>
            <w:tcBorders>
              <w:top w:val="single" w:sz="4" w:space="0" w:color="auto"/>
              <w:bottom w:val="single" w:sz="4" w:space="0" w:color="auto"/>
            </w:tcBorders>
            <w:shd w:val="clear" w:color="auto" w:fill="auto"/>
          </w:tcPr>
          <w:p w14:paraId="011CD0BC" w14:textId="77777777" w:rsidR="00DD173C" w:rsidRPr="00E0176B" w:rsidRDefault="00DD173C" w:rsidP="00E0176B">
            <w:pPr>
              <w:pStyle w:val="TableText"/>
              <w:spacing w:before="60" w:after="60"/>
              <w:jc w:val="center"/>
              <w:rPr>
                <w:b/>
                <w:sz w:val="18"/>
                <w:szCs w:val="18"/>
              </w:rPr>
            </w:pPr>
            <w:r w:rsidRPr="00E0176B">
              <w:rPr>
                <w:b/>
                <w:sz w:val="18"/>
                <w:szCs w:val="18"/>
              </w:rPr>
              <w:t>Mar 201</w:t>
            </w:r>
            <w:r w:rsidR="005B5BBB" w:rsidRPr="00E0176B">
              <w:rPr>
                <w:b/>
                <w:sz w:val="18"/>
                <w:szCs w:val="18"/>
              </w:rPr>
              <w:t>4</w:t>
            </w:r>
          </w:p>
        </w:tc>
        <w:tc>
          <w:tcPr>
            <w:tcW w:w="567" w:type="dxa"/>
            <w:tcBorders>
              <w:top w:val="single" w:sz="4" w:space="0" w:color="auto"/>
              <w:bottom w:val="single" w:sz="4" w:space="0" w:color="auto"/>
            </w:tcBorders>
            <w:shd w:val="clear" w:color="auto" w:fill="auto"/>
          </w:tcPr>
          <w:p w14:paraId="498072FF" w14:textId="77777777" w:rsidR="00DD173C" w:rsidRPr="00E0176B" w:rsidRDefault="00DD173C" w:rsidP="00E0176B">
            <w:pPr>
              <w:pStyle w:val="TableText"/>
              <w:spacing w:before="60" w:after="60"/>
              <w:jc w:val="center"/>
              <w:rPr>
                <w:b/>
                <w:sz w:val="18"/>
                <w:szCs w:val="18"/>
              </w:rPr>
            </w:pPr>
            <w:r w:rsidRPr="00E0176B">
              <w:rPr>
                <w:b/>
                <w:sz w:val="18"/>
                <w:szCs w:val="18"/>
              </w:rPr>
              <w:t>Jun 201</w:t>
            </w:r>
            <w:r w:rsidR="005B5BBB" w:rsidRPr="00E0176B">
              <w:rPr>
                <w:b/>
                <w:sz w:val="18"/>
                <w:szCs w:val="18"/>
              </w:rPr>
              <w:t>4</w:t>
            </w:r>
          </w:p>
        </w:tc>
        <w:tc>
          <w:tcPr>
            <w:tcW w:w="567" w:type="dxa"/>
            <w:tcBorders>
              <w:top w:val="single" w:sz="4" w:space="0" w:color="auto"/>
              <w:bottom w:val="single" w:sz="4" w:space="0" w:color="auto"/>
            </w:tcBorders>
            <w:shd w:val="clear" w:color="auto" w:fill="auto"/>
          </w:tcPr>
          <w:p w14:paraId="5FC86B0A" w14:textId="77777777" w:rsidR="00DD173C" w:rsidRPr="00E0176B" w:rsidRDefault="00DD173C" w:rsidP="00E0176B">
            <w:pPr>
              <w:pStyle w:val="TableText"/>
              <w:spacing w:before="60" w:after="60"/>
              <w:jc w:val="center"/>
              <w:rPr>
                <w:b/>
                <w:sz w:val="18"/>
                <w:szCs w:val="18"/>
              </w:rPr>
            </w:pPr>
            <w:r w:rsidRPr="00E0176B">
              <w:rPr>
                <w:b/>
                <w:sz w:val="18"/>
                <w:szCs w:val="18"/>
              </w:rPr>
              <w:t>Sep 201</w:t>
            </w:r>
            <w:r w:rsidR="005B5BBB" w:rsidRPr="00E0176B">
              <w:rPr>
                <w:b/>
                <w:sz w:val="18"/>
                <w:szCs w:val="18"/>
              </w:rPr>
              <w:t>4</w:t>
            </w:r>
          </w:p>
        </w:tc>
        <w:tc>
          <w:tcPr>
            <w:tcW w:w="567" w:type="dxa"/>
            <w:tcBorders>
              <w:top w:val="single" w:sz="4" w:space="0" w:color="auto"/>
              <w:bottom w:val="single" w:sz="4" w:space="0" w:color="auto"/>
            </w:tcBorders>
            <w:shd w:val="clear" w:color="auto" w:fill="auto"/>
          </w:tcPr>
          <w:p w14:paraId="26BF5219" w14:textId="77777777" w:rsidR="00DD173C" w:rsidRPr="00E0176B" w:rsidRDefault="00DD173C" w:rsidP="00E0176B">
            <w:pPr>
              <w:pStyle w:val="TableText"/>
              <w:spacing w:before="60" w:after="60"/>
              <w:jc w:val="center"/>
              <w:rPr>
                <w:b/>
                <w:sz w:val="18"/>
                <w:szCs w:val="18"/>
              </w:rPr>
            </w:pPr>
            <w:r w:rsidRPr="00E0176B">
              <w:rPr>
                <w:b/>
                <w:sz w:val="18"/>
                <w:szCs w:val="18"/>
              </w:rPr>
              <w:t>Dec 201</w:t>
            </w:r>
            <w:r w:rsidR="005B5BBB" w:rsidRPr="00E0176B">
              <w:rPr>
                <w:b/>
                <w:sz w:val="18"/>
                <w:szCs w:val="18"/>
              </w:rPr>
              <w:t>4</w:t>
            </w:r>
          </w:p>
        </w:tc>
        <w:tc>
          <w:tcPr>
            <w:tcW w:w="567" w:type="dxa"/>
            <w:tcBorders>
              <w:top w:val="single" w:sz="4" w:space="0" w:color="auto"/>
              <w:bottom w:val="single" w:sz="4" w:space="0" w:color="auto"/>
            </w:tcBorders>
            <w:shd w:val="clear" w:color="auto" w:fill="auto"/>
          </w:tcPr>
          <w:p w14:paraId="14BD5F67" w14:textId="77777777" w:rsidR="00DD173C" w:rsidRPr="00E0176B" w:rsidRDefault="00DD173C" w:rsidP="00E0176B">
            <w:pPr>
              <w:pStyle w:val="TableText"/>
              <w:spacing w:before="60" w:after="60"/>
              <w:jc w:val="center"/>
              <w:rPr>
                <w:b/>
                <w:sz w:val="18"/>
                <w:szCs w:val="18"/>
              </w:rPr>
            </w:pPr>
            <w:r w:rsidRPr="00E0176B">
              <w:rPr>
                <w:b/>
                <w:sz w:val="18"/>
                <w:szCs w:val="18"/>
              </w:rPr>
              <w:t>Mar 201</w:t>
            </w:r>
            <w:r w:rsidR="005B5BBB" w:rsidRPr="00E0176B">
              <w:rPr>
                <w:b/>
                <w:sz w:val="18"/>
                <w:szCs w:val="18"/>
              </w:rPr>
              <w:t>5</w:t>
            </w:r>
          </w:p>
        </w:tc>
        <w:tc>
          <w:tcPr>
            <w:tcW w:w="567" w:type="dxa"/>
            <w:tcBorders>
              <w:top w:val="single" w:sz="4" w:space="0" w:color="auto"/>
              <w:bottom w:val="single" w:sz="4" w:space="0" w:color="auto"/>
            </w:tcBorders>
            <w:shd w:val="clear" w:color="auto" w:fill="auto"/>
          </w:tcPr>
          <w:p w14:paraId="4001AF7C" w14:textId="77777777" w:rsidR="00DD173C" w:rsidRPr="00E0176B" w:rsidRDefault="00DD173C" w:rsidP="00E0176B">
            <w:pPr>
              <w:pStyle w:val="TableText"/>
              <w:spacing w:before="60" w:after="60"/>
              <w:jc w:val="center"/>
              <w:rPr>
                <w:b/>
                <w:sz w:val="18"/>
                <w:szCs w:val="18"/>
              </w:rPr>
            </w:pPr>
            <w:r w:rsidRPr="00E0176B">
              <w:rPr>
                <w:b/>
                <w:sz w:val="18"/>
                <w:szCs w:val="18"/>
              </w:rPr>
              <w:t>Jun 201</w:t>
            </w:r>
            <w:r w:rsidR="005B5BBB" w:rsidRPr="00E0176B">
              <w:rPr>
                <w:b/>
                <w:sz w:val="18"/>
                <w:szCs w:val="18"/>
              </w:rPr>
              <w:t>5</w:t>
            </w:r>
          </w:p>
        </w:tc>
        <w:tc>
          <w:tcPr>
            <w:tcW w:w="567" w:type="dxa"/>
            <w:tcBorders>
              <w:top w:val="single" w:sz="4" w:space="0" w:color="auto"/>
              <w:bottom w:val="single" w:sz="4" w:space="0" w:color="auto"/>
            </w:tcBorders>
            <w:shd w:val="clear" w:color="auto" w:fill="auto"/>
          </w:tcPr>
          <w:p w14:paraId="1BB60350" w14:textId="77777777" w:rsidR="00DD173C" w:rsidRPr="00E0176B" w:rsidRDefault="00DD173C" w:rsidP="00E0176B">
            <w:pPr>
              <w:pStyle w:val="TableText"/>
              <w:spacing w:before="60" w:after="60"/>
              <w:jc w:val="center"/>
              <w:rPr>
                <w:b/>
                <w:sz w:val="18"/>
                <w:szCs w:val="18"/>
              </w:rPr>
            </w:pPr>
            <w:r w:rsidRPr="00E0176B">
              <w:rPr>
                <w:b/>
                <w:sz w:val="18"/>
                <w:szCs w:val="18"/>
              </w:rPr>
              <w:t>Sep 201</w:t>
            </w:r>
            <w:r w:rsidR="005B5BBB" w:rsidRPr="00E0176B">
              <w:rPr>
                <w:b/>
                <w:sz w:val="18"/>
                <w:szCs w:val="18"/>
              </w:rPr>
              <w:t>5</w:t>
            </w:r>
          </w:p>
        </w:tc>
        <w:tc>
          <w:tcPr>
            <w:tcW w:w="567" w:type="dxa"/>
            <w:tcBorders>
              <w:top w:val="single" w:sz="4" w:space="0" w:color="auto"/>
              <w:bottom w:val="single" w:sz="4" w:space="0" w:color="auto"/>
            </w:tcBorders>
            <w:shd w:val="clear" w:color="auto" w:fill="auto"/>
          </w:tcPr>
          <w:p w14:paraId="30A9D0AE" w14:textId="77777777" w:rsidR="00DD173C" w:rsidRPr="00E0176B" w:rsidRDefault="00DD173C" w:rsidP="00E0176B">
            <w:pPr>
              <w:pStyle w:val="TableText"/>
              <w:spacing w:before="60" w:after="60"/>
              <w:jc w:val="center"/>
              <w:rPr>
                <w:b/>
                <w:sz w:val="18"/>
                <w:szCs w:val="18"/>
              </w:rPr>
            </w:pPr>
            <w:r w:rsidRPr="00E0176B">
              <w:rPr>
                <w:b/>
                <w:sz w:val="18"/>
                <w:szCs w:val="18"/>
              </w:rPr>
              <w:t>Dec 201</w:t>
            </w:r>
            <w:r w:rsidR="005B5BBB" w:rsidRPr="00E0176B">
              <w:rPr>
                <w:b/>
                <w:sz w:val="18"/>
                <w:szCs w:val="18"/>
              </w:rPr>
              <w:t>5</w:t>
            </w:r>
          </w:p>
        </w:tc>
        <w:tc>
          <w:tcPr>
            <w:tcW w:w="567" w:type="dxa"/>
            <w:tcBorders>
              <w:top w:val="single" w:sz="4" w:space="0" w:color="auto"/>
              <w:bottom w:val="single" w:sz="4" w:space="0" w:color="auto"/>
            </w:tcBorders>
            <w:shd w:val="clear" w:color="auto" w:fill="auto"/>
          </w:tcPr>
          <w:p w14:paraId="7DB77B06" w14:textId="77777777" w:rsidR="00DD173C" w:rsidRPr="00E0176B" w:rsidRDefault="00DD173C" w:rsidP="00E0176B">
            <w:pPr>
              <w:pStyle w:val="TableText"/>
              <w:spacing w:before="60" w:after="60"/>
              <w:jc w:val="center"/>
              <w:rPr>
                <w:b/>
                <w:sz w:val="18"/>
                <w:szCs w:val="18"/>
              </w:rPr>
            </w:pPr>
            <w:r w:rsidRPr="00E0176B">
              <w:rPr>
                <w:b/>
                <w:sz w:val="18"/>
                <w:szCs w:val="18"/>
              </w:rPr>
              <w:t>Jan</w:t>
            </w:r>
            <w:r w:rsidR="005B5BBB" w:rsidRPr="00E0176B">
              <w:rPr>
                <w:b/>
                <w:sz w:val="18"/>
                <w:szCs w:val="18"/>
              </w:rPr>
              <w:t xml:space="preserve"> 20</w:t>
            </w:r>
            <w:r w:rsidRPr="00E0176B">
              <w:rPr>
                <w:b/>
                <w:sz w:val="18"/>
                <w:szCs w:val="18"/>
              </w:rPr>
              <w:t>1</w:t>
            </w:r>
            <w:r w:rsidR="005B5BBB" w:rsidRPr="00E0176B">
              <w:rPr>
                <w:b/>
                <w:sz w:val="18"/>
                <w:szCs w:val="18"/>
              </w:rPr>
              <w:t>6</w:t>
            </w:r>
          </w:p>
        </w:tc>
        <w:tc>
          <w:tcPr>
            <w:tcW w:w="567" w:type="dxa"/>
            <w:tcBorders>
              <w:top w:val="single" w:sz="4" w:space="0" w:color="auto"/>
              <w:bottom w:val="single" w:sz="4" w:space="0" w:color="auto"/>
            </w:tcBorders>
            <w:shd w:val="clear" w:color="auto" w:fill="auto"/>
          </w:tcPr>
          <w:p w14:paraId="02F790E4" w14:textId="77777777" w:rsidR="00DD173C" w:rsidRPr="00E0176B" w:rsidRDefault="00DD173C" w:rsidP="00E0176B">
            <w:pPr>
              <w:pStyle w:val="TableText"/>
              <w:spacing w:before="60" w:after="60"/>
              <w:jc w:val="center"/>
              <w:rPr>
                <w:b/>
                <w:sz w:val="18"/>
                <w:szCs w:val="18"/>
              </w:rPr>
            </w:pPr>
            <w:r w:rsidRPr="00E0176B">
              <w:rPr>
                <w:b/>
                <w:sz w:val="18"/>
                <w:szCs w:val="18"/>
              </w:rPr>
              <w:t>Feb</w:t>
            </w:r>
            <w:r w:rsidR="005B5BBB" w:rsidRPr="00E0176B">
              <w:rPr>
                <w:b/>
                <w:sz w:val="18"/>
                <w:szCs w:val="18"/>
              </w:rPr>
              <w:t xml:space="preserve"> 20</w:t>
            </w:r>
            <w:r w:rsidRPr="00E0176B">
              <w:rPr>
                <w:b/>
                <w:sz w:val="18"/>
                <w:szCs w:val="18"/>
              </w:rPr>
              <w:t>1</w:t>
            </w:r>
            <w:r w:rsidR="005B5BBB" w:rsidRPr="00E0176B">
              <w:rPr>
                <w:b/>
                <w:sz w:val="18"/>
                <w:szCs w:val="18"/>
              </w:rPr>
              <w:t>6</w:t>
            </w:r>
          </w:p>
        </w:tc>
        <w:tc>
          <w:tcPr>
            <w:tcW w:w="567" w:type="dxa"/>
            <w:tcBorders>
              <w:top w:val="single" w:sz="4" w:space="0" w:color="auto"/>
              <w:bottom w:val="single" w:sz="4" w:space="0" w:color="auto"/>
            </w:tcBorders>
            <w:shd w:val="clear" w:color="auto" w:fill="auto"/>
          </w:tcPr>
          <w:p w14:paraId="6E7E2A1B" w14:textId="77777777" w:rsidR="00DD173C" w:rsidRPr="00E0176B" w:rsidRDefault="00DD173C" w:rsidP="00E0176B">
            <w:pPr>
              <w:pStyle w:val="TableText"/>
              <w:spacing w:before="60" w:after="60"/>
              <w:jc w:val="center"/>
              <w:rPr>
                <w:b/>
                <w:sz w:val="18"/>
                <w:szCs w:val="18"/>
              </w:rPr>
            </w:pPr>
            <w:r w:rsidRPr="00E0176B">
              <w:rPr>
                <w:b/>
                <w:sz w:val="18"/>
                <w:szCs w:val="18"/>
              </w:rPr>
              <w:t>Mar</w:t>
            </w:r>
            <w:r w:rsidR="005B5BBB" w:rsidRPr="00E0176B">
              <w:rPr>
                <w:b/>
                <w:sz w:val="18"/>
                <w:szCs w:val="18"/>
              </w:rPr>
              <w:t xml:space="preserve"> 20</w:t>
            </w:r>
            <w:r w:rsidRPr="00E0176B">
              <w:rPr>
                <w:b/>
                <w:sz w:val="18"/>
                <w:szCs w:val="18"/>
              </w:rPr>
              <w:t>1</w:t>
            </w:r>
            <w:r w:rsidR="005B5BBB" w:rsidRPr="00E0176B">
              <w:rPr>
                <w:b/>
                <w:sz w:val="18"/>
                <w:szCs w:val="18"/>
              </w:rPr>
              <w:t>6</w:t>
            </w:r>
          </w:p>
        </w:tc>
      </w:tr>
      <w:tr w:rsidR="00141BE9" w:rsidRPr="0054538B" w14:paraId="49DD77A3" w14:textId="77777777" w:rsidTr="00E0176B">
        <w:trPr>
          <w:cantSplit/>
          <w:trHeight w:val="534"/>
        </w:trPr>
        <w:tc>
          <w:tcPr>
            <w:tcW w:w="993" w:type="dxa"/>
            <w:tcBorders>
              <w:top w:val="single" w:sz="4" w:space="0" w:color="auto"/>
              <w:bottom w:val="single" w:sz="4" w:space="0" w:color="A6A6A6"/>
            </w:tcBorders>
            <w:shd w:val="clear" w:color="auto" w:fill="auto"/>
            <w:vAlign w:val="center"/>
          </w:tcPr>
          <w:p w14:paraId="31E16B51" w14:textId="77777777" w:rsidR="005B5BBB" w:rsidRPr="00E0176B" w:rsidRDefault="005B5BBB" w:rsidP="00E0176B">
            <w:pPr>
              <w:pStyle w:val="TableText"/>
              <w:spacing w:before="60" w:after="60"/>
              <w:rPr>
                <w:sz w:val="18"/>
                <w:szCs w:val="18"/>
              </w:rPr>
            </w:pPr>
            <w:r w:rsidRPr="00E0176B">
              <w:rPr>
                <w:sz w:val="18"/>
                <w:szCs w:val="18"/>
              </w:rPr>
              <w:t>Auckland</w:t>
            </w:r>
          </w:p>
        </w:tc>
        <w:tc>
          <w:tcPr>
            <w:tcW w:w="567" w:type="dxa"/>
            <w:tcBorders>
              <w:top w:val="single" w:sz="4" w:space="0" w:color="auto"/>
              <w:bottom w:val="single" w:sz="4" w:space="0" w:color="A6A6A6"/>
            </w:tcBorders>
            <w:shd w:val="clear" w:color="auto" w:fill="auto"/>
            <w:vAlign w:val="center"/>
          </w:tcPr>
          <w:p w14:paraId="2FDEE003" w14:textId="77777777" w:rsidR="005B5BBB" w:rsidRPr="00E0176B" w:rsidRDefault="005B5BBB" w:rsidP="00E0176B">
            <w:pPr>
              <w:pStyle w:val="TableText"/>
              <w:spacing w:before="60" w:after="60"/>
              <w:jc w:val="center"/>
              <w:rPr>
                <w:sz w:val="18"/>
                <w:szCs w:val="18"/>
              </w:rPr>
            </w:pPr>
            <w:r w:rsidRPr="00E0176B">
              <w:rPr>
                <w:sz w:val="18"/>
                <w:szCs w:val="18"/>
              </w:rPr>
              <w:t>86</w:t>
            </w:r>
            <w:r w:rsidR="00683E15" w:rsidRPr="00E0176B">
              <w:rPr>
                <w:sz w:val="18"/>
                <w:szCs w:val="18"/>
              </w:rPr>
              <w:t>.9%</w:t>
            </w:r>
          </w:p>
        </w:tc>
        <w:tc>
          <w:tcPr>
            <w:tcW w:w="567" w:type="dxa"/>
            <w:tcBorders>
              <w:top w:val="single" w:sz="4" w:space="0" w:color="auto"/>
              <w:bottom w:val="single" w:sz="4" w:space="0" w:color="A6A6A6"/>
            </w:tcBorders>
            <w:shd w:val="clear" w:color="auto" w:fill="auto"/>
            <w:vAlign w:val="center"/>
          </w:tcPr>
          <w:p w14:paraId="1444A7E9" w14:textId="77777777" w:rsidR="005B5BBB" w:rsidRPr="00E0176B" w:rsidRDefault="005B5BBB" w:rsidP="00E0176B">
            <w:pPr>
              <w:pStyle w:val="TableText"/>
              <w:spacing w:before="60" w:after="60"/>
              <w:jc w:val="center"/>
              <w:rPr>
                <w:sz w:val="18"/>
                <w:szCs w:val="18"/>
              </w:rPr>
            </w:pPr>
            <w:r w:rsidRPr="00E0176B">
              <w:rPr>
                <w:sz w:val="18"/>
                <w:szCs w:val="18"/>
              </w:rPr>
              <w:t>87</w:t>
            </w:r>
            <w:r w:rsidR="00683E15" w:rsidRPr="00E0176B">
              <w:rPr>
                <w:sz w:val="18"/>
                <w:szCs w:val="18"/>
              </w:rPr>
              <w:t>.2%</w:t>
            </w:r>
          </w:p>
        </w:tc>
        <w:tc>
          <w:tcPr>
            <w:tcW w:w="567" w:type="dxa"/>
            <w:tcBorders>
              <w:top w:val="single" w:sz="4" w:space="0" w:color="auto"/>
              <w:bottom w:val="single" w:sz="4" w:space="0" w:color="A6A6A6"/>
            </w:tcBorders>
            <w:shd w:val="clear" w:color="auto" w:fill="auto"/>
            <w:vAlign w:val="center"/>
          </w:tcPr>
          <w:p w14:paraId="28EA60CD" w14:textId="77777777" w:rsidR="005B5BBB" w:rsidRPr="00E0176B" w:rsidRDefault="005B5BBB" w:rsidP="00E0176B">
            <w:pPr>
              <w:pStyle w:val="TableText"/>
              <w:spacing w:before="60" w:after="60"/>
              <w:jc w:val="center"/>
              <w:rPr>
                <w:sz w:val="18"/>
                <w:szCs w:val="18"/>
              </w:rPr>
            </w:pPr>
            <w:r w:rsidRPr="00E0176B">
              <w:rPr>
                <w:sz w:val="18"/>
                <w:szCs w:val="18"/>
              </w:rPr>
              <w:t>85</w:t>
            </w:r>
            <w:r w:rsidR="00683E15" w:rsidRPr="00E0176B">
              <w:rPr>
                <w:sz w:val="18"/>
                <w:szCs w:val="18"/>
              </w:rPr>
              <w:t>.8%</w:t>
            </w:r>
          </w:p>
        </w:tc>
        <w:tc>
          <w:tcPr>
            <w:tcW w:w="567" w:type="dxa"/>
            <w:tcBorders>
              <w:top w:val="single" w:sz="4" w:space="0" w:color="auto"/>
              <w:bottom w:val="single" w:sz="4" w:space="0" w:color="A6A6A6"/>
            </w:tcBorders>
            <w:shd w:val="clear" w:color="auto" w:fill="auto"/>
            <w:vAlign w:val="center"/>
          </w:tcPr>
          <w:p w14:paraId="42905311" w14:textId="77777777" w:rsidR="005B5BBB" w:rsidRPr="00E0176B" w:rsidRDefault="005B5BBB" w:rsidP="00E0176B">
            <w:pPr>
              <w:pStyle w:val="TableText"/>
              <w:spacing w:before="60" w:after="60"/>
              <w:jc w:val="center"/>
              <w:rPr>
                <w:sz w:val="18"/>
                <w:szCs w:val="18"/>
              </w:rPr>
            </w:pPr>
            <w:r w:rsidRPr="00E0176B">
              <w:rPr>
                <w:sz w:val="18"/>
                <w:szCs w:val="18"/>
              </w:rPr>
              <w:t>86</w:t>
            </w:r>
            <w:r w:rsidR="00683E15" w:rsidRPr="00E0176B">
              <w:rPr>
                <w:sz w:val="18"/>
                <w:szCs w:val="18"/>
              </w:rPr>
              <w:t>.1%</w:t>
            </w:r>
          </w:p>
        </w:tc>
        <w:tc>
          <w:tcPr>
            <w:tcW w:w="567" w:type="dxa"/>
            <w:tcBorders>
              <w:top w:val="single" w:sz="4" w:space="0" w:color="auto"/>
              <w:bottom w:val="single" w:sz="4" w:space="0" w:color="A6A6A6"/>
            </w:tcBorders>
            <w:shd w:val="clear" w:color="auto" w:fill="auto"/>
            <w:vAlign w:val="center"/>
          </w:tcPr>
          <w:p w14:paraId="35CF8EAA" w14:textId="77777777" w:rsidR="005B5BBB" w:rsidRPr="00E0176B" w:rsidRDefault="005B5BBB" w:rsidP="00E0176B">
            <w:pPr>
              <w:pStyle w:val="TableText"/>
              <w:spacing w:before="60" w:after="60"/>
              <w:jc w:val="center"/>
              <w:rPr>
                <w:sz w:val="18"/>
                <w:szCs w:val="18"/>
              </w:rPr>
            </w:pPr>
            <w:r w:rsidRPr="00E0176B">
              <w:rPr>
                <w:sz w:val="18"/>
                <w:szCs w:val="18"/>
              </w:rPr>
              <w:t>85</w:t>
            </w:r>
            <w:r w:rsidR="00683E15" w:rsidRPr="00E0176B">
              <w:rPr>
                <w:sz w:val="18"/>
                <w:szCs w:val="18"/>
              </w:rPr>
              <w:t>.7%</w:t>
            </w:r>
          </w:p>
        </w:tc>
        <w:tc>
          <w:tcPr>
            <w:tcW w:w="567" w:type="dxa"/>
            <w:tcBorders>
              <w:top w:val="single" w:sz="4" w:space="0" w:color="auto"/>
              <w:bottom w:val="single" w:sz="4" w:space="0" w:color="A6A6A6"/>
            </w:tcBorders>
            <w:shd w:val="clear" w:color="auto" w:fill="auto"/>
            <w:vAlign w:val="center"/>
          </w:tcPr>
          <w:p w14:paraId="76A0E147" w14:textId="77777777" w:rsidR="005B5BBB" w:rsidRPr="00E0176B" w:rsidRDefault="005B5BBB" w:rsidP="00E0176B">
            <w:pPr>
              <w:pStyle w:val="TableText"/>
              <w:spacing w:before="60" w:after="60"/>
              <w:jc w:val="center"/>
              <w:rPr>
                <w:sz w:val="18"/>
                <w:szCs w:val="18"/>
              </w:rPr>
            </w:pPr>
            <w:r w:rsidRPr="00E0176B">
              <w:rPr>
                <w:sz w:val="18"/>
                <w:szCs w:val="18"/>
              </w:rPr>
              <w:t>84</w:t>
            </w:r>
            <w:r w:rsidR="00683E15" w:rsidRPr="00E0176B">
              <w:rPr>
                <w:sz w:val="18"/>
                <w:szCs w:val="18"/>
              </w:rPr>
              <w:t>.0%</w:t>
            </w:r>
          </w:p>
        </w:tc>
        <w:tc>
          <w:tcPr>
            <w:tcW w:w="567" w:type="dxa"/>
            <w:tcBorders>
              <w:top w:val="single" w:sz="4" w:space="0" w:color="auto"/>
              <w:bottom w:val="single" w:sz="4" w:space="0" w:color="A6A6A6"/>
            </w:tcBorders>
            <w:shd w:val="clear" w:color="auto" w:fill="auto"/>
            <w:vAlign w:val="center"/>
          </w:tcPr>
          <w:p w14:paraId="14EF529D" w14:textId="77777777" w:rsidR="005B5BBB" w:rsidRPr="00E0176B" w:rsidRDefault="005B5BBB" w:rsidP="00E0176B">
            <w:pPr>
              <w:pStyle w:val="TableText"/>
              <w:spacing w:before="60" w:after="60"/>
              <w:jc w:val="center"/>
              <w:rPr>
                <w:sz w:val="18"/>
                <w:szCs w:val="18"/>
              </w:rPr>
            </w:pPr>
            <w:r w:rsidRPr="00E0176B">
              <w:rPr>
                <w:sz w:val="18"/>
                <w:szCs w:val="18"/>
              </w:rPr>
              <w:t>83</w:t>
            </w:r>
            <w:r w:rsidR="00683E15" w:rsidRPr="00E0176B">
              <w:rPr>
                <w:sz w:val="18"/>
                <w:szCs w:val="18"/>
              </w:rPr>
              <w:t>.5%</w:t>
            </w:r>
          </w:p>
        </w:tc>
        <w:tc>
          <w:tcPr>
            <w:tcW w:w="567" w:type="dxa"/>
            <w:tcBorders>
              <w:top w:val="single" w:sz="4" w:space="0" w:color="auto"/>
              <w:bottom w:val="single" w:sz="4" w:space="0" w:color="A6A6A6"/>
            </w:tcBorders>
            <w:shd w:val="clear" w:color="auto" w:fill="auto"/>
            <w:vAlign w:val="center"/>
          </w:tcPr>
          <w:p w14:paraId="3C410137"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.2%</w:t>
            </w:r>
          </w:p>
        </w:tc>
        <w:tc>
          <w:tcPr>
            <w:tcW w:w="567" w:type="dxa"/>
            <w:tcBorders>
              <w:top w:val="single" w:sz="4" w:space="0" w:color="auto"/>
              <w:bottom w:val="single" w:sz="4" w:space="0" w:color="A6A6A6"/>
            </w:tcBorders>
            <w:shd w:val="clear" w:color="auto" w:fill="auto"/>
            <w:vAlign w:val="center"/>
          </w:tcPr>
          <w:p w14:paraId="24D86CF4"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.1%</w:t>
            </w:r>
          </w:p>
        </w:tc>
        <w:tc>
          <w:tcPr>
            <w:tcW w:w="567" w:type="dxa"/>
            <w:tcBorders>
              <w:top w:val="single" w:sz="4" w:space="0" w:color="auto"/>
              <w:bottom w:val="single" w:sz="4" w:space="0" w:color="A6A6A6"/>
            </w:tcBorders>
            <w:shd w:val="clear" w:color="auto" w:fill="auto"/>
            <w:vAlign w:val="center"/>
          </w:tcPr>
          <w:p w14:paraId="1DD89B8B"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.6%</w:t>
            </w:r>
          </w:p>
        </w:tc>
        <w:tc>
          <w:tcPr>
            <w:tcW w:w="567" w:type="dxa"/>
            <w:tcBorders>
              <w:top w:val="single" w:sz="4" w:space="0" w:color="auto"/>
              <w:bottom w:val="single" w:sz="4" w:space="0" w:color="A6A6A6"/>
            </w:tcBorders>
            <w:shd w:val="clear" w:color="auto" w:fill="auto"/>
            <w:vAlign w:val="center"/>
          </w:tcPr>
          <w:p w14:paraId="19D3E13D"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.9%</w:t>
            </w:r>
          </w:p>
        </w:tc>
        <w:tc>
          <w:tcPr>
            <w:tcW w:w="567" w:type="dxa"/>
            <w:tcBorders>
              <w:top w:val="single" w:sz="4" w:space="0" w:color="auto"/>
              <w:bottom w:val="single" w:sz="4" w:space="0" w:color="A6A6A6"/>
            </w:tcBorders>
            <w:shd w:val="clear" w:color="auto" w:fill="auto"/>
            <w:vAlign w:val="center"/>
          </w:tcPr>
          <w:p w14:paraId="7074AE69" w14:textId="77777777" w:rsidR="005B5BBB" w:rsidRPr="00E0176B" w:rsidRDefault="005B5BBB" w:rsidP="00E0176B">
            <w:pPr>
              <w:pStyle w:val="TableText"/>
              <w:spacing w:before="60" w:after="60"/>
              <w:jc w:val="center"/>
              <w:rPr>
                <w:sz w:val="18"/>
                <w:szCs w:val="18"/>
              </w:rPr>
            </w:pPr>
            <w:r w:rsidRPr="00E0176B">
              <w:rPr>
                <w:sz w:val="18"/>
                <w:szCs w:val="18"/>
              </w:rPr>
              <w:t>81</w:t>
            </w:r>
            <w:r w:rsidR="00683E15" w:rsidRPr="00E0176B">
              <w:rPr>
                <w:sz w:val="18"/>
                <w:szCs w:val="18"/>
              </w:rPr>
              <w:t>.9%</w:t>
            </w:r>
          </w:p>
        </w:tc>
        <w:tc>
          <w:tcPr>
            <w:tcW w:w="567" w:type="dxa"/>
            <w:tcBorders>
              <w:top w:val="single" w:sz="4" w:space="0" w:color="auto"/>
              <w:bottom w:val="single" w:sz="4" w:space="0" w:color="A6A6A6"/>
            </w:tcBorders>
            <w:shd w:val="clear" w:color="auto" w:fill="auto"/>
            <w:vAlign w:val="center"/>
          </w:tcPr>
          <w:p w14:paraId="4753D666" w14:textId="77777777" w:rsidR="005B5BBB" w:rsidRPr="00E0176B" w:rsidRDefault="005B5BBB" w:rsidP="00E0176B">
            <w:pPr>
              <w:pStyle w:val="TableText"/>
              <w:spacing w:before="60" w:after="60"/>
              <w:jc w:val="center"/>
              <w:rPr>
                <w:sz w:val="18"/>
                <w:szCs w:val="18"/>
              </w:rPr>
            </w:pPr>
            <w:r w:rsidRPr="00E0176B">
              <w:rPr>
                <w:sz w:val="18"/>
                <w:szCs w:val="18"/>
              </w:rPr>
              <w:t>81</w:t>
            </w:r>
            <w:r w:rsidR="00683E15" w:rsidRPr="00E0176B">
              <w:rPr>
                <w:sz w:val="18"/>
                <w:szCs w:val="18"/>
              </w:rPr>
              <w:t>.9%</w:t>
            </w:r>
          </w:p>
        </w:tc>
        <w:tc>
          <w:tcPr>
            <w:tcW w:w="567" w:type="dxa"/>
            <w:tcBorders>
              <w:top w:val="single" w:sz="4" w:space="0" w:color="auto"/>
              <w:bottom w:val="single" w:sz="4" w:space="0" w:color="A6A6A6"/>
            </w:tcBorders>
            <w:shd w:val="clear" w:color="auto" w:fill="auto"/>
            <w:vAlign w:val="center"/>
          </w:tcPr>
          <w:p w14:paraId="7654E264" w14:textId="77777777" w:rsidR="005B5BBB" w:rsidRPr="00E0176B" w:rsidRDefault="005B5BBB" w:rsidP="00E0176B">
            <w:pPr>
              <w:pStyle w:val="TableText"/>
              <w:spacing w:before="60" w:after="60"/>
              <w:jc w:val="center"/>
              <w:rPr>
                <w:sz w:val="18"/>
                <w:szCs w:val="18"/>
              </w:rPr>
            </w:pPr>
            <w:r w:rsidRPr="00E0176B">
              <w:rPr>
                <w:sz w:val="18"/>
                <w:szCs w:val="18"/>
              </w:rPr>
              <w:t>77</w:t>
            </w:r>
            <w:r w:rsidR="00683E15" w:rsidRPr="00E0176B">
              <w:rPr>
                <w:sz w:val="18"/>
                <w:szCs w:val="18"/>
              </w:rPr>
              <w:t>.1%</w:t>
            </w:r>
          </w:p>
        </w:tc>
        <w:tc>
          <w:tcPr>
            <w:tcW w:w="567" w:type="dxa"/>
            <w:tcBorders>
              <w:top w:val="single" w:sz="4" w:space="0" w:color="auto"/>
              <w:bottom w:val="single" w:sz="4" w:space="0" w:color="A6A6A6"/>
            </w:tcBorders>
            <w:shd w:val="clear" w:color="auto" w:fill="auto"/>
            <w:vAlign w:val="center"/>
          </w:tcPr>
          <w:p w14:paraId="317E0047" w14:textId="77777777" w:rsidR="005B5BBB" w:rsidRPr="00E0176B" w:rsidRDefault="005B5BBB" w:rsidP="00E0176B">
            <w:pPr>
              <w:pStyle w:val="TableText"/>
              <w:spacing w:before="60" w:after="60"/>
              <w:jc w:val="center"/>
              <w:rPr>
                <w:sz w:val="18"/>
                <w:szCs w:val="18"/>
              </w:rPr>
            </w:pPr>
            <w:r w:rsidRPr="00E0176B">
              <w:rPr>
                <w:sz w:val="18"/>
                <w:szCs w:val="18"/>
              </w:rPr>
              <w:t>77</w:t>
            </w:r>
            <w:r w:rsidR="00683E15" w:rsidRPr="00E0176B">
              <w:rPr>
                <w:sz w:val="18"/>
                <w:szCs w:val="18"/>
              </w:rPr>
              <w:t>.7%</w:t>
            </w:r>
          </w:p>
        </w:tc>
      </w:tr>
      <w:tr w:rsidR="00141BE9" w:rsidRPr="0054538B" w14:paraId="364F1AD2"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50438BDE" w14:textId="77777777" w:rsidR="005B5BBB" w:rsidRPr="00E0176B" w:rsidRDefault="005B5BBB" w:rsidP="00E0176B">
            <w:pPr>
              <w:pStyle w:val="TableText"/>
              <w:spacing w:before="60" w:after="60"/>
              <w:rPr>
                <w:sz w:val="18"/>
                <w:szCs w:val="18"/>
              </w:rPr>
            </w:pPr>
            <w:r w:rsidRPr="00E0176B">
              <w:rPr>
                <w:sz w:val="18"/>
                <w:szCs w:val="18"/>
              </w:rPr>
              <w:t>Canterbury</w:t>
            </w:r>
          </w:p>
        </w:tc>
        <w:tc>
          <w:tcPr>
            <w:tcW w:w="567" w:type="dxa"/>
            <w:tcBorders>
              <w:top w:val="single" w:sz="4" w:space="0" w:color="A6A6A6"/>
              <w:bottom w:val="single" w:sz="4" w:space="0" w:color="A6A6A6"/>
            </w:tcBorders>
            <w:shd w:val="clear" w:color="auto" w:fill="auto"/>
            <w:vAlign w:val="center"/>
          </w:tcPr>
          <w:p w14:paraId="4A59B3D1" w14:textId="77777777" w:rsidR="005B5BBB" w:rsidRPr="00E0176B" w:rsidRDefault="005B5BBB" w:rsidP="00E0176B">
            <w:pPr>
              <w:pStyle w:val="TableText"/>
              <w:spacing w:before="60" w:after="60"/>
              <w:jc w:val="center"/>
              <w:rPr>
                <w:sz w:val="18"/>
                <w:szCs w:val="18"/>
              </w:rPr>
            </w:pPr>
            <w:r w:rsidRPr="00E0176B">
              <w:rPr>
                <w:sz w:val="18"/>
                <w:szCs w:val="18"/>
              </w:rPr>
              <w:t>66</w:t>
            </w:r>
            <w:r w:rsidR="00683E15" w:rsidRPr="00E0176B">
              <w:rPr>
                <w:sz w:val="18"/>
                <w:szCs w:val="18"/>
              </w:rPr>
              <w:t>.4%</w:t>
            </w:r>
          </w:p>
        </w:tc>
        <w:tc>
          <w:tcPr>
            <w:tcW w:w="567" w:type="dxa"/>
            <w:tcBorders>
              <w:top w:val="single" w:sz="4" w:space="0" w:color="A6A6A6"/>
              <w:bottom w:val="single" w:sz="4" w:space="0" w:color="A6A6A6"/>
            </w:tcBorders>
            <w:shd w:val="clear" w:color="auto" w:fill="auto"/>
            <w:vAlign w:val="center"/>
          </w:tcPr>
          <w:p w14:paraId="6E542F8A" w14:textId="77777777" w:rsidR="005B5BBB" w:rsidRPr="00E0176B" w:rsidRDefault="005B5BBB" w:rsidP="00E0176B">
            <w:pPr>
              <w:pStyle w:val="TableText"/>
              <w:spacing w:before="60" w:after="60"/>
              <w:jc w:val="center"/>
              <w:rPr>
                <w:sz w:val="18"/>
                <w:szCs w:val="18"/>
              </w:rPr>
            </w:pPr>
            <w:r w:rsidRPr="00E0176B">
              <w:rPr>
                <w:sz w:val="18"/>
                <w:szCs w:val="18"/>
              </w:rPr>
              <w:t>66</w:t>
            </w:r>
            <w:r w:rsidR="00683E15" w:rsidRPr="00E0176B">
              <w:rPr>
                <w:sz w:val="18"/>
                <w:szCs w:val="18"/>
              </w:rPr>
              <w:t>.6%</w:t>
            </w:r>
          </w:p>
        </w:tc>
        <w:tc>
          <w:tcPr>
            <w:tcW w:w="567" w:type="dxa"/>
            <w:tcBorders>
              <w:top w:val="single" w:sz="4" w:space="0" w:color="A6A6A6"/>
              <w:bottom w:val="single" w:sz="4" w:space="0" w:color="A6A6A6"/>
            </w:tcBorders>
            <w:shd w:val="clear" w:color="auto" w:fill="auto"/>
            <w:vAlign w:val="center"/>
          </w:tcPr>
          <w:p w14:paraId="2EB0C070" w14:textId="77777777" w:rsidR="005B5BBB" w:rsidRPr="00E0176B" w:rsidRDefault="005B5BBB" w:rsidP="00E0176B">
            <w:pPr>
              <w:pStyle w:val="TableText"/>
              <w:spacing w:before="60" w:after="60"/>
              <w:jc w:val="center"/>
              <w:rPr>
                <w:sz w:val="18"/>
                <w:szCs w:val="18"/>
              </w:rPr>
            </w:pPr>
            <w:r w:rsidRPr="00E0176B">
              <w:rPr>
                <w:sz w:val="18"/>
                <w:szCs w:val="18"/>
              </w:rPr>
              <w:t>66</w:t>
            </w:r>
            <w:r w:rsidR="00683E15" w:rsidRPr="00E0176B">
              <w:rPr>
                <w:sz w:val="18"/>
                <w:szCs w:val="18"/>
              </w:rPr>
              <w:t>.1%</w:t>
            </w:r>
          </w:p>
        </w:tc>
        <w:tc>
          <w:tcPr>
            <w:tcW w:w="567" w:type="dxa"/>
            <w:tcBorders>
              <w:top w:val="single" w:sz="4" w:space="0" w:color="A6A6A6"/>
              <w:bottom w:val="single" w:sz="4" w:space="0" w:color="A6A6A6"/>
            </w:tcBorders>
            <w:shd w:val="clear" w:color="auto" w:fill="auto"/>
            <w:vAlign w:val="center"/>
          </w:tcPr>
          <w:p w14:paraId="4DD3538A" w14:textId="77777777" w:rsidR="005B5BBB" w:rsidRPr="00E0176B" w:rsidRDefault="005B5BBB" w:rsidP="00E0176B">
            <w:pPr>
              <w:pStyle w:val="TableText"/>
              <w:spacing w:before="60" w:after="60"/>
              <w:jc w:val="center"/>
              <w:rPr>
                <w:sz w:val="18"/>
                <w:szCs w:val="18"/>
              </w:rPr>
            </w:pPr>
            <w:r w:rsidRPr="00E0176B">
              <w:rPr>
                <w:sz w:val="18"/>
                <w:szCs w:val="18"/>
              </w:rPr>
              <w:t>66</w:t>
            </w:r>
            <w:r w:rsidR="00683E15" w:rsidRPr="00E0176B">
              <w:rPr>
                <w:sz w:val="18"/>
                <w:szCs w:val="18"/>
              </w:rPr>
              <w:t>.6%</w:t>
            </w:r>
          </w:p>
        </w:tc>
        <w:tc>
          <w:tcPr>
            <w:tcW w:w="567" w:type="dxa"/>
            <w:tcBorders>
              <w:top w:val="single" w:sz="4" w:space="0" w:color="A6A6A6"/>
              <w:bottom w:val="single" w:sz="4" w:space="0" w:color="A6A6A6"/>
            </w:tcBorders>
            <w:shd w:val="clear" w:color="auto" w:fill="auto"/>
            <w:vAlign w:val="center"/>
          </w:tcPr>
          <w:p w14:paraId="3F38C095" w14:textId="77777777" w:rsidR="005B5BBB" w:rsidRPr="00E0176B" w:rsidRDefault="005B5BBB" w:rsidP="00E0176B">
            <w:pPr>
              <w:pStyle w:val="TableText"/>
              <w:spacing w:before="60" w:after="60"/>
              <w:jc w:val="center"/>
              <w:rPr>
                <w:sz w:val="18"/>
                <w:szCs w:val="18"/>
              </w:rPr>
            </w:pPr>
            <w:r w:rsidRPr="00E0176B">
              <w:rPr>
                <w:sz w:val="18"/>
                <w:szCs w:val="18"/>
              </w:rPr>
              <w:t>68</w:t>
            </w:r>
            <w:r w:rsidR="00683E15" w:rsidRPr="00E0176B">
              <w:rPr>
                <w:sz w:val="18"/>
                <w:szCs w:val="18"/>
              </w:rPr>
              <w:t>.2%</w:t>
            </w:r>
          </w:p>
        </w:tc>
        <w:tc>
          <w:tcPr>
            <w:tcW w:w="567" w:type="dxa"/>
            <w:tcBorders>
              <w:top w:val="single" w:sz="4" w:space="0" w:color="A6A6A6"/>
              <w:bottom w:val="single" w:sz="4" w:space="0" w:color="A6A6A6"/>
            </w:tcBorders>
            <w:shd w:val="clear" w:color="auto" w:fill="auto"/>
            <w:vAlign w:val="center"/>
          </w:tcPr>
          <w:p w14:paraId="7F40D9BC" w14:textId="77777777" w:rsidR="005B5BBB" w:rsidRPr="00E0176B" w:rsidRDefault="005B5BBB" w:rsidP="00E0176B">
            <w:pPr>
              <w:pStyle w:val="TableText"/>
              <w:spacing w:before="60" w:after="60"/>
              <w:jc w:val="center"/>
              <w:rPr>
                <w:sz w:val="18"/>
                <w:szCs w:val="18"/>
              </w:rPr>
            </w:pPr>
            <w:r w:rsidRPr="00E0176B">
              <w:rPr>
                <w:sz w:val="18"/>
                <w:szCs w:val="18"/>
              </w:rPr>
              <w:t>69</w:t>
            </w:r>
            <w:r w:rsidR="00683E15" w:rsidRPr="00E0176B">
              <w:rPr>
                <w:sz w:val="18"/>
                <w:szCs w:val="18"/>
              </w:rPr>
              <w:t>.8%</w:t>
            </w:r>
          </w:p>
        </w:tc>
        <w:tc>
          <w:tcPr>
            <w:tcW w:w="567" w:type="dxa"/>
            <w:tcBorders>
              <w:top w:val="single" w:sz="4" w:space="0" w:color="A6A6A6"/>
              <w:bottom w:val="single" w:sz="4" w:space="0" w:color="A6A6A6"/>
            </w:tcBorders>
            <w:shd w:val="clear" w:color="auto" w:fill="auto"/>
            <w:vAlign w:val="center"/>
          </w:tcPr>
          <w:p w14:paraId="75EDF7AE" w14:textId="77777777" w:rsidR="005B5BBB" w:rsidRPr="00E0176B" w:rsidRDefault="005B5BBB" w:rsidP="00E0176B">
            <w:pPr>
              <w:pStyle w:val="TableText"/>
              <w:spacing w:before="60" w:after="60"/>
              <w:jc w:val="center"/>
              <w:rPr>
                <w:sz w:val="18"/>
                <w:szCs w:val="18"/>
              </w:rPr>
            </w:pPr>
            <w:r w:rsidRPr="00E0176B">
              <w:rPr>
                <w:sz w:val="18"/>
                <w:szCs w:val="18"/>
              </w:rPr>
              <w:t>69</w:t>
            </w:r>
            <w:r w:rsidR="00683E15" w:rsidRPr="00E0176B">
              <w:rPr>
                <w:sz w:val="18"/>
                <w:szCs w:val="18"/>
              </w:rPr>
              <w:t>.6%</w:t>
            </w:r>
          </w:p>
        </w:tc>
        <w:tc>
          <w:tcPr>
            <w:tcW w:w="567" w:type="dxa"/>
            <w:tcBorders>
              <w:top w:val="single" w:sz="4" w:space="0" w:color="A6A6A6"/>
              <w:bottom w:val="single" w:sz="4" w:space="0" w:color="A6A6A6"/>
            </w:tcBorders>
            <w:shd w:val="clear" w:color="auto" w:fill="auto"/>
            <w:vAlign w:val="center"/>
          </w:tcPr>
          <w:p w14:paraId="4543CE1D" w14:textId="77777777" w:rsidR="005B5BBB" w:rsidRPr="00E0176B" w:rsidRDefault="005B5BBB" w:rsidP="00E0176B">
            <w:pPr>
              <w:pStyle w:val="TableText"/>
              <w:spacing w:before="60" w:after="60"/>
              <w:jc w:val="center"/>
              <w:rPr>
                <w:sz w:val="18"/>
                <w:szCs w:val="18"/>
              </w:rPr>
            </w:pPr>
            <w:r w:rsidRPr="00E0176B">
              <w:rPr>
                <w:sz w:val="18"/>
                <w:szCs w:val="18"/>
              </w:rPr>
              <w:t>71</w:t>
            </w:r>
            <w:r w:rsidR="00683E15" w:rsidRPr="00E0176B">
              <w:rPr>
                <w:sz w:val="18"/>
                <w:szCs w:val="18"/>
              </w:rPr>
              <w:t>.0%</w:t>
            </w:r>
          </w:p>
        </w:tc>
        <w:tc>
          <w:tcPr>
            <w:tcW w:w="567" w:type="dxa"/>
            <w:tcBorders>
              <w:top w:val="single" w:sz="4" w:space="0" w:color="A6A6A6"/>
              <w:bottom w:val="single" w:sz="4" w:space="0" w:color="A6A6A6"/>
            </w:tcBorders>
            <w:shd w:val="clear" w:color="auto" w:fill="auto"/>
            <w:vAlign w:val="center"/>
          </w:tcPr>
          <w:p w14:paraId="55470AC5" w14:textId="77777777" w:rsidR="005B5BBB" w:rsidRPr="00E0176B" w:rsidRDefault="005B5BBB" w:rsidP="00E0176B">
            <w:pPr>
              <w:pStyle w:val="TableText"/>
              <w:spacing w:before="60" w:after="60"/>
              <w:jc w:val="center"/>
              <w:rPr>
                <w:sz w:val="18"/>
                <w:szCs w:val="18"/>
              </w:rPr>
            </w:pPr>
            <w:r w:rsidRPr="00E0176B">
              <w:rPr>
                <w:sz w:val="18"/>
                <w:szCs w:val="18"/>
              </w:rPr>
              <w:t>71</w:t>
            </w:r>
            <w:r w:rsidR="00683E15" w:rsidRPr="00E0176B">
              <w:rPr>
                <w:sz w:val="18"/>
                <w:szCs w:val="18"/>
              </w:rPr>
              <w:t>.6%</w:t>
            </w:r>
          </w:p>
        </w:tc>
        <w:tc>
          <w:tcPr>
            <w:tcW w:w="567" w:type="dxa"/>
            <w:tcBorders>
              <w:top w:val="single" w:sz="4" w:space="0" w:color="A6A6A6"/>
              <w:bottom w:val="single" w:sz="4" w:space="0" w:color="A6A6A6"/>
            </w:tcBorders>
            <w:shd w:val="clear" w:color="auto" w:fill="auto"/>
            <w:vAlign w:val="center"/>
          </w:tcPr>
          <w:p w14:paraId="21751869" w14:textId="77777777" w:rsidR="005B5BBB" w:rsidRPr="00E0176B" w:rsidRDefault="005B5BBB" w:rsidP="00E0176B">
            <w:pPr>
              <w:pStyle w:val="TableText"/>
              <w:spacing w:before="60" w:after="60"/>
              <w:jc w:val="center"/>
              <w:rPr>
                <w:sz w:val="18"/>
                <w:szCs w:val="18"/>
              </w:rPr>
            </w:pPr>
            <w:r w:rsidRPr="00E0176B">
              <w:rPr>
                <w:sz w:val="18"/>
                <w:szCs w:val="18"/>
              </w:rPr>
              <w:t>72</w:t>
            </w:r>
            <w:r w:rsidR="00683E15" w:rsidRPr="00E0176B">
              <w:rPr>
                <w:sz w:val="18"/>
                <w:szCs w:val="18"/>
              </w:rPr>
              <w:t>.6%</w:t>
            </w:r>
          </w:p>
        </w:tc>
        <w:tc>
          <w:tcPr>
            <w:tcW w:w="567" w:type="dxa"/>
            <w:tcBorders>
              <w:top w:val="single" w:sz="4" w:space="0" w:color="A6A6A6"/>
              <w:bottom w:val="single" w:sz="4" w:space="0" w:color="A6A6A6"/>
            </w:tcBorders>
            <w:shd w:val="clear" w:color="auto" w:fill="auto"/>
            <w:vAlign w:val="center"/>
          </w:tcPr>
          <w:p w14:paraId="24363CC1" w14:textId="77777777" w:rsidR="005B5BBB" w:rsidRPr="00E0176B" w:rsidRDefault="005B5BBB" w:rsidP="00E0176B">
            <w:pPr>
              <w:pStyle w:val="TableText"/>
              <w:spacing w:before="60" w:after="60"/>
              <w:jc w:val="center"/>
              <w:rPr>
                <w:sz w:val="18"/>
                <w:szCs w:val="18"/>
              </w:rPr>
            </w:pPr>
            <w:r w:rsidRPr="00E0176B">
              <w:rPr>
                <w:sz w:val="18"/>
                <w:szCs w:val="18"/>
              </w:rPr>
              <w:t>73</w:t>
            </w:r>
            <w:r w:rsidR="00683E15" w:rsidRPr="00E0176B">
              <w:rPr>
                <w:sz w:val="18"/>
                <w:szCs w:val="18"/>
              </w:rPr>
              <w:t>.2%</w:t>
            </w:r>
          </w:p>
        </w:tc>
        <w:tc>
          <w:tcPr>
            <w:tcW w:w="567" w:type="dxa"/>
            <w:tcBorders>
              <w:top w:val="single" w:sz="4" w:space="0" w:color="A6A6A6"/>
              <w:bottom w:val="single" w:sz="4" w:space="0" w:color="A6A6A6"/>
            </w:tcBorders>
            <w:shd w:val="clear" w:color="auto" w:fill="auto"/>
            <w:vAlign w:val="center"/>
          </w:tcPr>
          <w:p w14:paraId="4FC56BF7" w14:textId="77777777" w:rsidR="005B5BBB" w:rsidRPr="00E0176B" w:rsidRDefault="005B5BBB" w:rsidP="00E0176B">
            <w:pPr>
              <w:pStyle w:val="TableText"/>
              <w:spacing w:before="60" w:after="60"/>
              <w:jc w:val="center"/>
              <w:rPr>
                <w:sz w:val="18"/>
                <w:szCs w:val="18"/>
              </w:rPr>
            </w:pPr>
            <w:r w:rsidRPr="00E0176B">
              <w:rPr>
                <w:sz w:val="18"/>
                <w:szCs w:val="18"/>
              </w:rPr>
              <w:t>73</w:t>
            </w:r>
            <w:r w:rsidR="00683E15" w:rsidRPr="00E0176B">
              <w:rPr>
                <w:sz w:val="18"/>
                <w:szCs w:val="18"/>
              </w:rPr>
              <w:t>.1%</w:t>
            </w:r>
          </w:p>
        </w:tc>
        <w:tc>
          <w:tcPr>
            <w:tcW w:w="567" w:type="dxa"/>
            <w:tcBorders>
              <w:top w:val="single" w:sz="4" w:space="0" w:color="A6A6A6"/>
              <w:bottom w:val="single" w:sz="4" w:space="0" w:color="A6A6A6"/>
            </w:tcBorders>
            <w:shd w:val="clear" w:color="auto" w:fill="auto"/>
            <w:vAlign w:val="center"/>
          </w:tcPr>
          <w:p w14:paraId="63CBB0E1" w14:textId="77777777" w:rsidR="005B5BBB" w:rsidRPr="00E0176B" w:rsidRDefault="005B5BBB" w:rsidP="00E0176B">
            <w:pPr>
              <w:pStyle w:val="TableText"/>
              <w:spacing w:before="60" w:after="60"/>
              <w:jc w:val="center"/>
              <w:rPr>
                <w:sz w:val="18"/>
                <w:szCs w:val="18"/>
              </w:rPr>
            </w:pPr>
            <w:r w:rsidRPr="00E0176B">
              <w:rPr>
                <w:sz w:val="18"/>
                <w:szCs w:val="18"/>
              </w:rPr>
              <w:t>73</w:t>
            </w:r>
            <w:r w:rsidR="00683E15" w:rsidRPr="00E0176B">
              <w:rPr>
                <w:sz w:val="18"/>
                <w:szCs w:val="18"/>
              </w:rPr>
              <w:t>.2%</w:t>
            </w:r>
          </w:p>
        </w:tc>
        <w:tc>
          <w:tcPr>
            <w:tcW w:w="567" w:type="dxa"/>
            <w:tcBorders>
              <w:top w:val="single" w:sz="4" w:space="0" w:color="A6A6A6"/>
              <w:bottom w:val="single" w:sz="4" w:space="0" w:color="A6A6A6"/>
            </w:tcBorders>
            <w:shd w:val="clear" w:color="auto" w:fill="auto"/>
            <w:vAlign w:val="center"/>
          </w:tcPr>
          <w:p w14:paraId="184D92E3" w14:textId="77777777" w:rsidR="005B5BBB" w:rsidRPr="00E0176B" w:rsidRDefault="005B5BBB" w:rsidP="00E0176B">
            <w:pPr>
              <w:pStyle w:val="TableText"/>
              <w:spacing w:before="60" w:after="60"/>
              <w:jc w:val="center"/>
              <w:rPr>
                <w:sz w:val="18"/>
                <w:szCs w:val="18"/>
              </w:rPr>
            </w:pPr>
            <w:r w:rsidRPr="00E0176B">
              <w:rPr>
                <w:sz w:val="18"/>
                <w:szCs w:val="18"/>
              </w:rPr>
              <w:t>71</w:t>
            </w:r>
            <w:r w:rsidR="00683E15" w:rsidRPr="00E0176B">
              <w:rPr>
                <w:sz w:val="18"/>
                <w:szCs w:val="18"/>
              </w:rPr>
              <w:t>.7%</w:t>
            </w:r>
          </w:p>
        </w:tc>
        <w:tc>
          <w:tcPr>
            <w:tcW w:w="567" w:type="dxa"/>
            <w:tcBorders>
              <w:top w:val="single" w:sz="4" w:space="0" w:color="A6A6A6"/>
              <w:bottom w:val="single" w:sz="4" w:space="0" w:color="A6A6A6"/>
            </w:tcBorders>
            <w:shd w:val="clear" w:color="auto" w:fill="auto"/>
            <w:vAlign w:val="center"/>
          </w:tcPr>
          <w:p w14:paraId="7308DE8F" w14:textId="77777777" w:rsidR="005B5BBB" w:rsidRPr="00E0176B" w:rsidRDefault="005B5BBB" w:rsidP="00E0176B">
            <w:pPr>
              <w:pStyle w:val="TableText"/>
              <w:spacing w:before="60" w:after="60"/>
              <w:jc w:val="center"/>
              <w:rPr>
                <w:sz w:val="18"/>
                <w:szCs w:val="18"/>
              </w:rPr>
            </w:pPr>
            <w:r w:rsidRPr="00E0176B">
              <w:rPr>
                <w:sz w:val="18"/>
                <w:szCs w:val="18"/>
              </w:rPr>
              <w:t>72</w:t>
            </w:r>
            <w:r w:rsidR="00683E15" w:rsidRPr="00E0176B">
              <w:rPr>
                <w:sz w:val="18"/>
                <w:szCs w:val="18"/>
              </w:rPr>
              <w:t>.0%</w:t>
            </w:r>
          </w:p>
        </w:tc>
      </w:tr>
      <w:tr w:rsidR="00141BE9" w:rsidRPr="0054538B" w14:paraId="1752014F"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13C4C255" w14:textId="77777777" w:rsidR="005B5BBB" w:rsidRPr="00E0176B" w:rsidRDefault="005B5BBB" w:rsidP="00E0176B">
            <w:pPr>
              <w:pStyle w:val="TableText"/>
              <w:spacing w:before="60" w:after="60"/>
              <w:rPr>
                <w:sz w:val="18"/>
                <w:szCs w:val="18"/>
              </w:rPr>
            </w:pPr>
            <w:r w:rsidRPr="00E0176B">
              <w:rPr>
                <w:sz w:val="18"/>
                <w:szCs w:val="18"/>
              </w:rPr>
              <w:t>Capital &amp; Coast</w:t>
            </w:r>
          </w:p>
        </w:tc>
        <w:tc>
          <w:tcPr>
            <w:tcW w:w="567" w:type="dxa"/>
            <w:tcBorders>
              <w:top w:val="single" w:sz="4" w:space="0" w:color="A6A6A6"/>
              <w:bottom w:val="single" w:sz="4" w:space="0" w:color="A6A6A6"/>
            </w:tcBorders>
            <w:shd w:val="clear" w:color="auto" w:fill="auto"/>
            <w:vAlign w:val="center"/>
          </w:tcPr>
          <w:p w14:paraId="7E5FFAC3" w14:textId="77777777" w:rsidR="005B5BBB" w:rsidRPr="00E0176B" w:rsidRDefault="005B5BBB" w:rsidP="00E0176B">
            <w:pPr>
              <w:pStyle w:val="TableText"/>
              <w:spacing w:before="60" w:after="60"/>
              <w:jc w:val="center"/>
              <w:rPr>
                <w:sz w:val="18"/>
                <w:szCs w:val="18"/>
              </w:rPr>
            </w:pPr>
            <w:r w:rsidRPr="00E0176B">
              <w:rPr>
                <w:sz w:val="18"/>
                <w:szCs w:val="18"/>
              </w:rPr>
              <w:t>63</w:t>
            </w:r>
            <w:r w:rsidR="00683E15" w:rsidRPr="00E0176B">
              <w:rPr>
                <w:sz w:val="18"/>
                <w:szCs w:val="18"/>
              </w:rPr>
              <w:t>.6%</w:t>
            </w:r>
          </w:p>
        </w:tc>
        <w:tc>
          <w:tcPr>
            <w:tcW w:w="567" w:type="dxa"/>
            <w:tcBorders>
              <w:top w:val="single" w:sz="4" w:space="0" w:color="A6A6A6"/>
              <w:bottom w:val="single" w:sz="4" w:space="0" w:color="A6A6A6"/>
            </w:tcBorders>
            <w:shd w:val="clear" w:color="auto" w:fill="auto"/>
            <w:vAlign w:val="center"/>
          </w:tcPr>
          <w:p w14:paraId="4323FA69" w14:textId="77777777" w:rsidR="005B5BBB" w:rsidRPr="00E0176B" w:rsidRDefault="005B5BBB" w:rsidP="00E0176B">
            <w:pPr>
              <w:pStyle w:val="TableText"/>
              <w:spacing w:before="60" w:after="60"/>
              <w:jc w:val="center"/>
              <w:rPr>
                <w:sz w:val="18"/>
                <w:szCs w:val="18"/>
              </w:rPr>
            </w:pPr>
            <w:r w:rsidRPr="00E0176B">
              <w:rPr>
                <w:sz w:val="18"/>
                <w:szCs w:val="18"/>
              </w:rPr>
              <w:t>63</w:t>
            </w:r>
            <w:r w:rsidR="00683E15" w:rsidRPr="00E0176B">
              <w:rPr>
                <w:sz w:val="18"/>
                <w:szCs w:val="18"/>
              </w:rPr>
              <w:t>.4%</w:t>
            </w:r>
          </w:p>
        </w:tc>
        <w:tc>
          <w:tcPr>
            <w:tcW w:w="567" w:type="dxa"/>
            <w:tcBorders>
              <w:top w:val="single" w:sz="4" w:space="0" w:color="A6A6A6"/>
              <w:bottom w:val="single" w:sz="4" w:space="0" w:color="A6A6A6"/>
            </w:tcBorders>
            <w:shd w:val="clear" w:color="auto" w:fill="auto"/>
            <w:vAlign w:val="center"/>
          </w:tcPr>
          <w:p w14:paraId="564A5374" w14:textId="77777777" w:rsidR="005B5BBB" w:rsidRPr="00E0176B" w:rsidRDefault="005B5BBB" w:rsidP="00E0176B">
            <w:pPr>
              <w:pStyle w:val="TableText"/>
              <w:spacing w:before="60" w:after="60"/>
              <w:jc w:val="center"/>
              <w:rPr>
                <w:sz w:val="18"/>
                <w:szCs w:val="18"/>
              </w:rPr>
            </w:pPr>
            <w:r w:rsidRPr="00E0176B">
              <w:rPr>
                <w:sz w:val="18"/>
                <w:szCs w:val="18"/>
              </w:rPr>
              <w:t>62</w:t>
            </w:r>
            <w:r w:rsidR="00683E15" w:rsidRPr="00E0176B">
              <w:rPr>
                <w:sz w:val="18"/>
                <w:szCs w:val="18"/>
              </w:rPr>
              <w:t>.8%</w:t>
            </w:r>
          </w:p>
        </w:tc>
        <w:tc>
          <w:tcPr>
            <w:tcW w:w="567" w:type="dxa"/>
            <w:tcBorders>
              <w:top w:val="single" w:sz="4" w:space="0" w:color="A6A6A6"/>
              <w:bottom w:val="single" w:sz="4" w:space="0" w:color="A6A6A6"/>
            </w:tcBorders>
            <w:shd w:val="clear" w:color="auto" w:fill="auto"/>
            <w:vAlign w:val="center"/>
          </w:tcPr>
          <w:p w14:paraId="7C7063A7" w14:textId="77777777" w:rsidR="005B5BBB" w:rsidRPr="00E0176B" w:rsidRDefault="005B5BBB" w:rsidP="00E0176B">
            <w:pPr>
              <w:pStyle w:val="TableText"/>
              <w:spacing w:before="60" w:after="60"/>
              <w:jc w:val="center"/>
              <w:rPr>
                <w:sz w:val="18"/>
                <w:szCs w:val="18"/>
              </w:rPr>
            </w:pPr>
            <w:r w:rsidRPr="00E0176B">
              <w:rPr>
                <w:sz w:val="18"/>
                <w:szCs w:val="18"/>
              </w:rPr>
              <w:t>62</w:t>
            </w:r>
            <w:r w:rsidR="00683E15" w:rsidRPr="00E0176B">
              <w:rPr>
                <w:sz w:val="18"/>
                <w:szCs w:val="18"/>
              </w:rPr>
              <w:t>.7%</w:t>
            </w:r>
          </w:p>
        </w:tc>
        <w:tc>
          <w:tcPr>
            <w:tcW w:w="567" w:type="dxa"/>
            <w:tcBorders>
              <w:top w:val="single" w:sz="4" w:space="0" w:color="A6A6A6"/>
              <w:bottom w:val="single" w:sz="4" w:space="0" w:color="A6A6A6"/>
            </w:tcBorders>
            <w:shd w:val="clear" w:color="auto" w:fill="auto"/>
            <w:vAlign w:val="center"/>
          </w:tcPr>
          <w:p w14:paraId="7EABE7B0" w14:textId="77777777" w:rsidR="005B5BBB" w:rsidRPr="00E0176B" w:rsidRDefault="005B5BBB" w:rsidP="00E0176B">
            <w:pPr>
              <w:pStyle w:val="TableText"/>
              <w:spacing w:before="60" w:after="60"/>
              <w:jc w:val="center"/>
              <w:rPr>
                <w:sz w:val="18"/>
                <w:szCs w:val="18"/>
              </w:rPr>
            </w:pPr>
            <w:r w:rsidRPr="00E0176B">
              <w:rPr>
                <w:sz w:val="18"/>
                <w:szCs w:val="18"/>
              </w:rPr>
              <w:t>62</w:t>
            </w:r>
            <w:r w:rsidR="00683E15" w:rsidRPr="00E0176B">
              <w:rPr>
                <w:sz w:val="18"/>
                <w:szCs w:val="18"/>
              </w:rPr>
              <w:t>.5%</w:t>
            </w:r>
          </w:p>
        </w:tc>
        <w:tc>
          <w:tcPr>
            <w:tcW w:w="567" w:type="dxa"/>
            <w:tcBorders>
              <w:top w:val="single" w:sz="4" w:space="0" w:color="A6A6A6"/>
              <w:bottom w:val="single" w:sz="4" w:space="0" w:color="A6A6A6"/>
            </w:tcBorders>
            <w:shd w:val="clear" w:color="auto" w:fill="auto"/>
            <w:vAlign w:val="center"/>
          </w:tcPr>
          <w:p w14:paraId="23E44C0A" w14:textId="77777777" w:rsidR="005B5BBB" w:rsidRPr="00E0176B" w:rsidRDefault="005B5BBB" w:rsidP="00E0176B">
            <w:pPr>
              <w:pStyle w:val="TableText"/>
              <w:spacing w:before="60" w:after="60"/>
              <w:jc w:val="center"/>
              <w:rPr>
                <w:sz w:val="18"/>
                <w:szCs w:val="18"/>
              </w:rPr>
            </w:pPr>
            <w:r w:rsidRPr="00E0176B">
              <w:rPr>
                <w:sz w:val="18"/>
                <w:szCs w:val="18"/>
              </w:rPr>
              <w:t>62</w:t>
            </w:r>
            <w:r w:rsidR="00683E15" w:rsidRPr="00E0176B">
              <w:rPr>
                <w:sz w:val="18"/>
                <w:szCs w:val="18"/>
              </w:rPr>
              <w:t>.2%</w:t>
            </w:r>
          </w:p>
        </w:tc>
        <w:tc>
          <w:tcPr>
            <w:tcW w:w="567" w:type="dxa"/>
            <w:tcBorders>
              <w:top w:val="single" w:sz="4" w:space="0" w:color="A6A6A6"/>
              <w:bottom w:val="single" w:sz="4" w:space="0" w:color="A6A6A6"/>
            </w:tcBorders>
            <w:shd w:val="clear" w:color="auto" w:fill="auto"/>
            <w:vAlign w:val="center"/>
          </w:tcPr>
          <w:p w14:paraId="0845F447" w14:textId="77777777" w:rsidR="005B5BBB" w:rsidRPr="00E0176B" w:rsidRDefault="005B5BBB" w:rsidP="00E0176B">
            <w:pPr>
              <w:pStyle w:val="TableText"/>
              <w:spacing w:before="60" w:after="60"/>
              <w:jc w:val="center"/>
              <w:rPr>
                <w:sz w:val="18"/>
                <w:szCs w:val="18"/>
              </w:rPr>
            </w:pPr>
            <w:r w:rsidRPr="00E0176B">
              <w:rPr>
                <w:sz w:val="18"/>
                <w:szCs w:val="18"/>
              </w:rPr>
              <w:t>61</w:t>
            </w:r>
            <w:r w:rsidR="00683E15" w:rsidRPr="00E0176B">
              <w:rPr>
                <w:sz w:val="18"/>
                <w:szCs w:val="18"/>
              </w:rPr>
              <w:t>.8%</w:t>
            </w:r>
          </w:p>
        </w:tc>
        <w:tc>
          <w:tcPr>
            <w:tcW w:w="567" w:type="dxa"/>
            <w:tcBorders>
              <w:top w:val="single" w:sz="4" w:space="0" w:color="A6A6A6"/>
              <w:bottom w:val="single" w:sz="4" w:space="0" w:color="A6A6A6"/>
            </w:tcBorders>
            <w:shd w:val="clear" w:color="auto" w:fill="auto"/>
            <w:vAlign w:val="center"/>
          </w:tcPr>
          <w:p w14:paraId="7EB8F6B2" w14:textId="77777777" w:rsidR="005B5BBB" w:rsidRPr="00E0176B" w:rsidRDefault="005B5BBB" w:rsidP="00E0176B">
            <w:pPr>
              <w:pStyle w:val="TableText"/>
              <w:spacing w:before="60" w:after="60"/>
              <w:jc w:val="center"/>
              <w:rPr>
                <w:sz w:val="18"/>
                <w:szCs w:val="18"/>
              </w:rPr>
            </w:pPr>
            <w:r w:rsidRPr="00E0176B">
              <w:rPr>
                <w:sz w:val="18"/>
                <w:szCs w:val="18"/>
              </w:rPr>
              <w:t>66</w:t>
            </w:r>
            <w:r w:rsidR="00683E15" w:rsidRPr="00E0176B">
              <w:rPr>
                <w:sz w:val="18"/>
                <w:szCs w:val="18"/>
              </w:rPr>
              <w:t>.0%</w:t>
            </w:r>
          </w:p>
        </w:tc>
        <w:tc>
          <w:tcPr>
            <w:tcW w:w="567" w:type="dxa"/>
            <w:tcBorders>
              <w:top w:val="single" w:sz="4" w:space="0" w:color="A6A6A6"/>
              <w:bottom w:val="single" w:sz="4" w:space="0" w:color="A6A6A6"/>
            </w:tcBorders>
            <w:shd w:val="clear" w:color="auto" w:fill="auto"/>
            <w:vAlign w:val="center"/>
          </w:tcPr>
          <w:p w14:paraId="18DCFFA1" w14:textId="77777777" w:rsidR="005B5BBB" w:rsidRPr="00E0176B" w:rsidRDefault="005B5BBB" w:rsidP="00E0176B">
            <w:pPr>
              <w:pStyle w:val="TableText"/>
              <w:spacing w:before="60" w:after="60"/>
              <w:jc w:val="center"/>
              <w:rPr>
                <w:sz w:val="18"/>
                <w:szCs w:val="18"/>
              </w:rPr>
            </w:pPr>
            <w:r w:rsidRPr="00E0176B">
              <w:rPr>
                <w:sz w:val="18"/>
                <w:szCs w:val="18"/>
              </w:rPr>
              <w:t>66</w:t>
            </w:r>
            <w:r w:rsidR="00683E15" w:rsidRPr="00E0176B">
              <w:rPr>
                <w:sz w:val="18"/>
                <w:szCs w:val="18"/>
              </w:rPr>
              <w:t>.2%</w:t>
            </w:r>
          </w:p>
        </w:tc>
        <w:tc>
          <w:tcPr>
            <w:tcW w:w="567" w:type="dxa"/>
            <w:tcBorders>
              <w:top w:val="single" w:sz="4" w:space="0" w:color="A6A6A6"/>
              <w:bottom w:val="single" w:sz="4" w:space="0" w:color="A6A6A6"/>
            </w:tcBorders>
            <w:shd w:val="clear" w:color="auto" w:fill="auto"/>
            <w:vAlign w:val="center"/>
          </w:tcPr>
          <w:p w14:paraId="71478BCB" w14:textId="77777777" w:rsidR="005B5BBB" w:rsidRPr="00E0176B" w:rsidRDefault="005B5BBB" w:rsidP="00E0176B">
            <w:pPr>
              <w:pStyle w:val="TableText"/>
              <w:spacing w:before="60" w:after="60"/>
              <w:jc w:val="center"/>
              <w:rPr>
                <w:sz w:val="18"/>
                <w:szCs w:val="18"/>
              </w:rPr>
            </w:pPr>
            <w:r w:rsidRPr="00E0176B">
              <w:rPr>
                <w:sz w:val="18"/>
                <w:szCs w:val="18"/>
              </w:rPr>
              <w:t>66</w:t>
            </w:r>
            <w:r w:rsidR="00683E15" w:rsidRPr="00E0176B">
              <w:rPr>
                <w:sz w:val="18"/>
                <w:szCs w:val="18"/>
              </w:rPr>
              <w:t>.0%</w:t>
            </w:r>
          </w:p>
        </w:tc>
        <w:tc>
          <w:tcPr>
            <w:tcW w:w="567" w:type="dxa"/>
            <w:tcBorders>
              <w:top w:val="single" w:sz="4" w:space="0" w:color="A6A6A6"/>
              <w:bottom w:val="single" w:sz="4" w:space="0" w:color="A6A6A6"/>
            </w:tcBorders>
            <w:shd w:val="clear" w:color="auto" w:fill="auto"/>
            <w:vAlign w:val="center"/>
          </w:tcPr>
          <w:p w14:paraId="60CACF73" w14:textId="77777777" w:rsidR="005B5BBB" w:rsidRPr="00E0176B" w:rsidRDefault="005B5BBB" w:rsidP="00E0176B">
            <w:pPr>
              <w:pStyle w:val="TableText"/>
              <w:spacing w:before="60" w:after="60"/>
              <w:jc w:val="center"/>
              <w:rPr>
                <w:sz w:val="18"/>
                <w:szCs w:val="18"/>
              </w:rPr>
            </w:pPr>
            <w:r w:rsidRPr="00E0176B">
              <w:rPr>
                <w:sz w:val="18"/>
                <w:szCs w:val="18"/>
              </w:rPr>
              <w:t>66</w:t>
            </w:r>
            <w:r w:rsidR="00683E15" w:rsidRPr="00E0176B">
              <w:rPr>
                <w:sz w:val="18"/>
                <w:szCs w:val="18"/>
              </w:rPr>
              <w:t>.1%</w:t>
            </w:r>
          </w:p>
        </w:tc>
        <w:tc>
          <w:tcPr>
            <w:tcW w:w="567" w:type="dxa"/>
            <w:tcBorders>
              <w:top w:val="single" w:sz="4" w:space="0" w:color="A6A6A6"/>
              <w:bottom w:val="single" w:sz="4" w:space="0" w:color="A6A6A6"/>
            </w:tcBorders>
            <w:shd w:val="clear" w:color="auto" w:fill="auto"/>
            <w:vAlign w:val="center"/>
          </w:tcPr>
          <w:p w14:paraId="5F854D69" w14:textId="77777777" w:rsidR="005B5BBB" w:rsidRPr="00E0176B" w:rsidRDefault="005B5BBB" w:rsidP="00E0176B">
            <w:pPr>
              <w:pStyle w:val="TableText"/>
              <w:spacing w:before="60" w:after="60"/>
              <w:jc w:val="center"/>
              <w:rPr>
                <w:sz w:val="18"/>
                <w:szCs w:val="18"/>
              </w:rPr>
            </w:pPr>
            <w:r w:rsidRPr="00E0176B">
              <w:rPr>
                <w:sz w:val="18"/>
                <w:szCs w:val="18"/>
              </w:rPr>
              <w:t>65</w:t>
            </w:r>
            <w:r w:rsidR="00683E15" w:rsidRPr="00E0176B">
              <w:rPr>
                <w:sz w:val="18"/>
                <w:szCs w:val="18"/>
              </w:rPr>
              <w:t>.5%</w:t>
            </w:r>
          </w:p>
        </w:tc>
        <w:tc>
          <w:tcPr>
            <w:tcW w:w="567" w:type="dxa"/>
            <w:tcBorders>
              <w:top w:val="single" w:sz="4" w:space="0" w:color="A6A6A6"/>
              <w:bottom w:val="single" w:sz="4" w:space="0" w:color="A6A6A6"/>
            </w:tcBorders>
            <w:shd w:val="clear" w:color="auto" w:fill="auto"/>
            <w:vAlign w:val="center"/>
          </w:tcPr>
          <w:p w14:paraId="17F79ECC" w14:textId="77777777" w:rsidR="005B5BBB" w:rsidRPr="00E0176B" w:rsidRDefault="005B5BBB" w:rsidP="00E0176B">
            <w:pPr>
              <w:pStyle w:val="TableText"/>
              <w:spacing w:before="60" w:after="60"/>
              <w:jc w:val="center"/>
              <w:rPr>
                <w:sz w:val="18"/>
                <w:szCs w:val="18"/>
              </w:rPr>
            </w:pPr>
            <w:r w:rsidRPr="00E0176B">
              <w:rPr>
                <w:sz w:val="18"/>
                <w:szCs w:val="18"/>
              </w:rPr>
              <w:t>65</w:t>
            </w:r>
            <w:r w:rsidR="00683E15" w:rsidRPr="00E0176B">
              <w:rPr>
                <w:sz w:val="18"/>
                <w:szCs w:val="18"/>
              </w:rPr>
              <w:t>.4%</w:t>
            </w:r>
          </w:p>
        </w:tc>
        <w:tc>
          <w:tcPr>
            <w:tcW w:w="567" w:type="dxa"/>
            <w:tcBorders>
              <w:top w:val="single" w:sz="4" w:space="0" w:color="A6A6A6"/>
              <w:bottom w:val="single" w:sz="4" w:space="0" w:color="A6A6A6"/>
            </w:tcBorders>
            <w:shd w:val="clear" w:color="auto" w:fill="auto"/>
            <w:vAlign w:val="center"/>
          </w:tcPr>
          <w:p w14:paraId="1193AFEF" w14:textId="77777777" w:rsidR="005B5BBB" w:rsidRPr="00E0176B" w:rsidRDefault="005B5BBB" w:rsidP="00E0176B">
            <w:pPr>
              <w:pStyle w:val="TableText"/>
              <w:spacing w:before="60" w:after="60"/>
              <w:jc w:val="center"/>
              <w:rPr>
                <w:sz w:val="18"/>
                <w:szCs w:val="18"/>
              </w:rPr>
            </w:pPr>
            <w:r w:rsidRPr="00E0176B">
              <w:rPr>
                <w:sz w:val="18"/>
                <w:szCs w:val="18"/>
              </w:rPr>
              <w:t>66</w:t>
            </w:r>
            <w:r w:rsidR="00683E15" w:rsidRPr="00E0176B">
              <w:rPr>
                <w:sz w:val="18"/>
                <w:szCs w:val="18"/>
              </w:rPr>
              <w:t>.6%</w:t>
            </w:r>
          </w:p>
        </w:tc>
        <w:tc>
          <w:tcPr>
            <w:tcW w:w="567" w:type="dxa"/>
            <w:tcBorders>
              <w:top w:val="single" w:sz="4" w:space="0" w:color="A6A6A6"/>
              <w:bottom w:val="single" w:sz="4" w:space="0" w:color="A6A6A6"/>
            </w:tcBorders>
            <w:shd w:val="clear" w:color="auto" w:fill="auto"/>
            <w:vAlign w:val="center"/>
          </w:tcPr>
          <w:p w14:paraId="69D123A9" w14:textId="77777777" w:rsidR="005B5BBB" w:rsidRPr="00E0176B" w:rsidRDefault="005B5BBB" w:rsidP="00E0176B">
            <w:pPr>
              <w:pStyle w:val="TableText"/>
              <w:spacing w:before="60" w:after="60"/>
              <w:jc w:val="center"/>
              <w:rPr>
                <w:sz w:val="18"/>
                <w:szCs w:val="18"/>
              </w:rPr>
            </w:pPr>
            <w:r w:rsidRPr="00E0176B">
              <w:rPr>
                <w:sz w:val="18"/>
                <w:szCs w:val="18"/>
              </w:rPr>
              <w:t>66</w:t>
            </w:r>
            <w:r w:rsidR="00683E15" w:rsidRPr="00E0176B">
              <w:rPr>
                <w:sz w:val="18"/>
                <w:szCs w:val="18"/>
              </w:rPr>
              <w:t>.7%</w:t>
            </w:r>
          </w:p>
        </w:tc>
      </w:tr>
      <w:tr w:rsidR="00141BE9" w:rsidRPr="0054538B" w14:paraId="460BD7A2"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4008F14A" w14:textId="77777777" w:rsidR="005B5BBB" w:rsidRPr="00E0176B" w:rsidRDefault="005B5BBB" w:rsidP="00E0176B">
            <w:pPr>
              <w:pStyle w:val="TableText"/>
              <w:spacing w:before="60" w:after="60"/>
              <w:rPr>
                <w:sz w:val="18"/>
                <w:szCs w:val="18"/>
              </w:rPr>
            </w:pPr>
            <w:r w:rsidRPr="00E0176B">
              <w:rPr>
                <w:sz w:val="18"/>
                <w:szCs w:val="18"/>
              </w:rPr>
              <w:t>Counties Manukau</w:t>
            </w:r>
          </w:p>
        </w:tc>
        <w:tc>
          <w:tcPr>
            <w:tcW w:w="567" w:type="dxa"/>
            <w:tcBorders>
              <w:top w:val="single" w:sz="4" w:space="0" w:color="A6A6A6"/>
              <w:bottom w:val="single" w:sz="4" w:space="0" w:color="A6A6A6"/>
            </w:tcBorders>
            <w:shd w:val="clear" w:color="auto" w:fill="auto"/>
            <w:vAlign w:val="center"/>
          </w:tcPr>
          <w:p w14:paraId="321D8990" w14:textId="77777777" w:rsidR="005B5BBB" w:rsidRPr="00E0176B" w:rsidRDefault="005B5BBB" w:rsidP="00E0176B">
            <w:pPr>
              <w:pStyle w:val="TableText"/>
              <w:spacing w:before="60" w:after="60"/>
              <w:jc w:val="center"/>
              <w:rPr>
                <w:sz w:val="18"/>
                <w:szCs w:val="18"/>
              </w:rPr>
            </w:pPr>
            <w:r w:rsidRPr="00E0176B">
              <w:rPr>
                <w:sz w:val="18"/>
                <w:szCs w:val="18"/>
              </w:rPr>
              <w:t>63</w:t>
            </w:r>
            <w:r w:rsidR="00683E15" w:rsidRPr="00E0176B">
              <w:rPr>
                <w:sz w:val="18"/>
                <w:szCs w:val="18"/>
              </w:rPr>
              <w:t>.7%</w:t>
            </w:r>
          </w:p>
        </w:tc>
        <w:tc>
          <w:tcPr>
            <w:tcW w:w="567" w:type="dxa"/>
            <w:tcBorders>
              <w:top w:val="single" w:sz="4" w:space="0" w:color="A6A6A6"/>
              <w:bottom w:val="single" w:sz="4" w:space="0" w:color="A6A6A6"/>
            </w:tcBorders>
            <w:shd w:val="clear" w:color="auto" w:fill="auto"/>
            <w:vAlign w:val="center"/>
          </w:tcPr>
          <w:p w14:paraId="32331F72" w14:textId="77777777" w:rsidR="005B5BBB" w:rsidRPr="00E0176B" w:rsidRDefault="005B5BBB" w:rsidP="00E0176B">
            <w:pPr>
              <w:pStyle w:val="TableText"/>
              <w:spacing w:before="60" w:after="60"/>
              <w:jc w:val="center"/>
              <w:rPr>
                <w:sz w:val="18"/>
                <w:szCs w:val="18"/>
              </w:rPr>
            </w:pPr>
            <w:r w:rsidRPr="00E0176B">
              <w:rPr>
                <w:sz w:val="18"/>
                <w:szCs w:val="18"/>
              </w:rPr>
              <w:t>63</w:t>
            </w:r>
            <w:r w:rsidR="00683E15" w:rsidRPr="00E0176B">
              <w:rPr>
                <w:sz w:val="18"/>
                <w:szCs w:val="18"/>
              </w:rPr>
              <w:t>.3%</w:t>
            </w:r>
          </w:p>
        </w:tc>
        <w:tc>
          <w:tcPr>
            <w:tcW w:w="567" w:type="dxa"/>
            <w:tcBorders>
              <w:top w:val="single" w:sz="4" w:space="0" w:color="A6A6A6"/>
              <w:bottom w:val="single" w:sz="4" w:space="0" w:color="A6A6A6"/>
            </w:tcBorders>
            <w:shd w:val="clear" w:color="auto" w:fill="auto"/>
            <w:vAlign w:val="center"/>
          </w:tcPr>
          <w:p w14:paraId="6E4A32DA" w14:textId="77777777" w:rsidR="005B5BBB" w:rsidRPr="00E0176B" w:rsidRDefault="005B5BBB" w:rsidP="00E0176B">
            <w:pPr>
              <w:pStyle w:val="TableText"/>
              <w:spacing w:before="60" w:after="60"/>
              <w:jc w:val="center"/>
              <w:rPr>
                <w:sz w:val="18"/>
                <w:szCs w:val="18"/>
              </w:rPr>
            </w:pPr>
            <w:r w:rsidRPr="00E0176B">
              <w:rPr>
                <w:sz w:val="18"/>
                <w:szCs w:val="18"/>
              </w:rPr>
              <w:t>63</w:t>
            </w:r>
            <w:r w:rsidR="00683E15" w:rsidRPr="00E0176B">
              <w:rPr>
                <w:sz w:val="18"/>
                <w:szCs w:val="18"/>
              </w:rPr>
              <w:t>.4%</w:t>
            </w:r>
          </w:p>
        </w:tc>
        <w:tc>
          <w:tcPr>
            <w:tcW w:w="567" w:type="dxa"/>
            <w:tcBorders>
              <w:top w:val="single" w:sz="4" w:space="0" w:color="A6A6A6"/>
              <w:bottom w:val="single" w:sz="4" w:space="0" w:color="A6A6A6"/>
            </w:tcBorders>
            <w:shd w:val="clear" w:color="auto" w:fill="auto"/>
            <w:vAlign w:val="center"/>
          </w:tcPr>
          <w:p w14:paraId="2F8DB840" w14:textId="77777777" w:rsidR="005B5BBB" w:rsidRPr="00E0176B" w:rsidRDefault="005B5BBB" w:rsidP="00E0176B">
            <w:pPr>
              <w:pStyle w:val="TableText"/>
              <w:spacing w:before="60" w:after="60"/>
              <w:jc w:val="center"/>
              <w:rPr>
                <w:sz w:val="18"/>
                <w:szCs w:val="18"/>
              </w:rPr>
            </w:pPr>
            <w:r w:rsidRPr="00E0176B">
              <w:rPr>
                <w:sz w:val="18"/>
                <w:szCs w:val="18"/>
              </w:rPr>
              <w:t>64</w:t>
            </w:r>
            <w:r w:rsidR="00683E15" w:rsidRPr="00E0176B">
              <w:rPr>
                <w:sz w:val="18"/>
                <w:szCs w:val="18"/>
              </w:rPr>
              <w:t>.0%</w:t>
            </w:r>
          </w:p>
        </w:tc>
        <w:tc>
          <w:tcPr>
            <w:tcW w:w="567" w:type="dxa"/>
            <w:tcBorders>
              <w:top w:val="single" w:sz="4" w:space="0" w:color="A6A6A6"/>
              <w:bottom w:val="single" w:sz="4" w:space="0" w:color="A6A6A6"/>
            </w:tcBorders>
            <w:shd w:val="clear" w:color="auto" w:fill="auto"/>
            <w:vAlign w:val="center"/>
          </w:tcPr>
          <w:p w14:paraId="6AE24E2F" w14:textId="77777777" w:rsidR="005B5BBB" w:rsidRPr="00E0176B" w:rsidRDefault="005B5BBB" w:rsidP="00E0176B">
            <w:pPr>
              <w:pStyle w:val="TableText"/>
              <w:spacing w:before="60" w:after="60"/>
              <w:jc w:val="center"/>
              <w:rPr>
                <w:sz w:val="18"/>
                <w:szCs w:val="18"/>
              </w:rPr>
            </w:pPr>
            <w:r w:rsidRPr="00E0176B">
              <w:rPr>
                <w:sz w:val="18"/>
                <w:szCs w:val="18"/>
              </w:rPr>
              <w:t>64</w:t>
            </w:r>
            <w:r w:rsidR="00683E15" w:rsidRPr="00E0176B">
              <w:rPr>
                <w:sz w:val="18"/>
                <w:szCs w:val="18"/>
              </w:rPr>
              <w:t>.9%</w:t>
            </w:r>
          </w:p>
        </w:tc>
        <w:tc>
          <w:tcPr>
            <w:tcW w:w="567" w:type="dxa"/>
            <w:tcBorders>
              <w:top w:val="single" w:sz="4" w:space="0" w:color="A6A6A6"/>
              <w:bottom w:val="single" w:sz="4" w:space="0" w:color="A6A6A6"/>
            </w:tcBorders>
            <w:shd w:val="clear" w:color="auto" w:fill="auto"/>
            <w:vAlign w:val="center"/>
          </w:tcPr>
          <w:p w14:paraId="06DE403D" w14:textId="77777777" w:rsidR="005B5BBB" w:rsidRPr="00E0176B" w:rsidRDefault="005B5BBB" w:rsidP="00E0176B">
            <w:pPr>
              <w:pStyle w:val="TableText"/>
              <w:spacing w:before="60" w:after="60"/>
              <w:jc w:val="center"/>
              <w:rPr>
                <w:sz w:val="18"/>
                <w:szCs w:val="18"/>
              </w:rPr>
            </w:pPr>
            <w:r w:rsidRPr="00E0176B">
              <w:rPr>
                <w:sz w:val="18"/>
                <w:szCs w:val="18"/>
              </w:rPr>
              <w:t>65</w:t>
            </w:r>
            <w:r w:rsidR="00683E15" w:rsidRPr="00E0176B">
              <w:rPr>
                <w:sz w:val="18"/>
                <w:szCs w:val="18"/>
              </w:rPr>
              <w:t>.1%</w:t>
            </w:r>
          </w:p>
        </w:tc>
        <w:tc>
          <w:tcPr>
            <w:tcW w:w="567" w:type="dxa"/>
            <w:tcBorders>
              <w:top w:val="single" w:sz="4" w:space="0" w:color="A6A6A6"/>
              <w:bottom w:val="single" w:sz="4" w:space="0" w:color="A6A6A6"/>
            </w:tcBorders>
            <w:shd w:val="clear" w:color="auto" w:fill="auto"/>
            <w:vAlign w:val="center"/>
          </w:tcPr>
          <w:p w14:paraId="17530BA6" w14:textId="77777777" w:rsidR="005B5BBB" w:rsidRPr="00E0176B" w:rsidRDefault="005B5BBB" w:rsidP="00E0176B">
            <w:pPr>
              <w:pStyle w:val="TableText"/>
              <w:spacing w:before="60" w:after="60"/>
              <w:jc w:val="center"/>
              <w:rPr>
                <w:sz w:val="18"/>
                <w:szCs w:val="18"/>
              </w:rPr>
            </w:pPr>
            <w:r w:rsidRPr="00E0176B">
              <w:rPr>
                <w:sz w:val="18"/>
                <w:szCs w:val="18"/>
              </w:rPr>
              <w:t>65</w:t>
            </w:r>
            <w:r w:rsidR="00683E15" w:rsidRPr="00E0176B">
              <w:rPr>
                <w:sz w:val="18"/>
                <w:szCs w:val="18"/>
              </w:rPr>
              <w:t>.1%</w:t>
            </w:r>
          </w:p>
        </w:tc>
        <w:tc>
          <w:tcPr>
            <w:tcW w:w="567" w:type="dxa"/>
            <w:tcBorders>
              <w:top w:val="single" w:sz="4" w:space="0" w:color="A6A6A6"/>
              <w:bottom w:val="single" w:sz="4" w:space="0" w:color="A6A6A6"/>
            </w:tcBorders>
            <w:shd w:val="clear" w:color="auto" w:fill="auto"/>
            <w:vAlign w:val="center"/>
          </w:tcPr>
          <w:p w14:paraId="67F2AE94" w14:textId="77777777" w:rsidR="005B5BBB" w:rsidRPr="00E0176B" w:rsidRDefault="005B5BBB" w:rsidP="00E0176B">
            <w:pPr>
              <w:pStyle w:val="TableText"/>
              <w:spacing w:before="60" w:after="60"/>
              <w:jc w:val="center"/>
              <w:rPr>
                <w:sz w:val="18"/>
                <w:szCs w:val="18"/>
              </w:rPr>
            </w:pPr>
            <w:r w:rsidRPr="00E0176B">
              <w:rPr>
                <w:sz w:val="18"/>
                <w:szCs w:val="18"/>
              </w:rPr>
              <w:t>73</w:t>
            </w:r>
            <w:r w:rsidR="00683E15" w:rsidRPr="00E0176B">
              <w:rPr>
                <w:sz w:val="18"/>
                <w:szCs w:val="18"/>
              </w:rPr>
              <w:t>.2%</w:t>
            </w:r>
          </w:p>
        </w:tc>
        <w:tc>
          <w:tcPr>
            <w:tcW w:w="567" w:type="dxa"/>
            <w:tcBorders>
              <w:top w:val="single" w:sz="4" w:space="0" w:color="A6A6A6"/>
              <w:bottom w:val="single" w:sz="4" w:space="0" w:color="A6A6A6"/>
            </w:tcBorders>
            <w:shd w:val="clear" w:color="auto" w:fill="auto"/>
            <w:vAlign w:val="center"/>
          </w:tcPr>
          <w:p w14:paraId="64204459" w14:textId="77777777" w:rsidR="005B5BBB" w:rsidRPr="00E0176B" w:rsidRDefault="005B5BBB" w:rsidP="00E0176B">
            <w:pPr>
              <w:pStyle w:val="TableText"/>
              <w:spacing w:before="60" w:after="60"/>
              <w:jc w:val="center"/>
              <w:rPr>
                <w:sz w:val="18"/>
                <w:szCs w:val="18"/>
              </w:rPr>
            </w:pPr>
            <w:r w:rsidRPr="00E0176B">
              <w:rPr>
                <w:sz w:val="18"/>
                <w:szCs w:val="18"/>
              </w:rPr>
              <w:t>73</w:t>
            </w:r>
            <w:r w:rsidR="00683E15" w:rsidRPr="00E0176B">
              <w:rPr>
                <w:sz w:val="18"/>
                <w:szCs w:val="18"/>
              </w:rPr>
              <w:t>.4%</w:t>
            </w:r>
          </w:p>
        </w:tc>
        <w:tc>
          <w:tcPr>
            <w:tcW w:w="567" w:type="dxa"/>
            <w:tcBorders>
              <w:top w:val="single" w:sz="4" w:space="0" w:color="A6A6A6"/>
              <w:bottom w:val="single" w:sz="4" w:space="0" w:color="A6A6A6"/>
            </w:tcBorders>
            <w:shd w:val="clear" w:color="auto" w:fill="auto"/>
            <w:vAlign w:val="center"/>
          </w:tcPr>
          <w:p w14:paraId="44EAE957" w14:textId="77777777" w:rsidR="005B5BBB" w:rsidRPr="00E0176B" w:rsidRDefault="005B5BBB" w:rsidP="00E0176B">
            <w:pPr>
              <w:pStyle w:val="TableText"/>
              <w:spacing w:before="60" w:after="60"/>
              <w:jc w:val="center"/>
              <w:rPr>
                <w:sz w:val="18"/>
                <w:szCs w:val="18"/>
              </w:rPr>
            </w:pPr>
            <w:r w:rsidRPr="00E0176B">
              <w:rPr>
                <w:sz w:val="18"/>
                <w:szCs w:val="18"/>
              </w:rPr>
              <w:t>74</w:t>
            </w:r>
            <w:r w:rsidR="00683E15" w:rsidRPr="00E0176B">
              <w:rPr>
                <w:sz w:val="18"/>
                <w:szCs w:val="18"/>
              </w:rPr>
              <w:t>.7%</w:t>
            </w:r>
          </w:p>
        </w:tc>
        <w:tc>
          <w:tcPr>
            <w:tcW w:w="567" w:type="dxa"/>
            <w:tcBorders>
              <w:top w:val="single" w:sz="4" w:space="0" w:color="A6A6A6"/>
              <w:bottom w:val="single" w:sz="4" w:space="0" w:color="A6A6A6"/>
            </w:tcBorders>
            <w:shd w:val="clear" w:color="auto" w:fill="auto"/>
            <w:vAlign w:val="center"/>
          </w:tcPr>
          <w:p w14:paraId="030694BD" w14:textId="77777777" w:rsidR="005B5BBB" w:rsidRPr="00E0176B" w:rsidRDefault="005B5BBB" w:rsidP="00E0176B">
            <w:pPr>
              <w:pStyle w:val="TableText"/>
              <w:spacing w:before="60" w:after="60"/>
              <w:jc w:val="center"/>
              <w:rPr>
                <w:sz w:val="18"/>
                <w:szCs w:val="18"/>
              </w:rPr>
            </w:pPr>
            <w:r w:rsidRPr="00E0176B">
              <w:rPr>
                <w:sz w:val="18"/>
                <w:szCs w:val="18"/>
              </w:rPr>
              <w:t>75</w:t>
            </w:r>
            <w:r w:rsidR="00683E15" w:rsidRPr="00E0176B">
              <w:rPr>
                <w:sz w:val="18"/>
                <w:szCs w:val="18"/>
              </w:rPr>
              <w:t>.3%</w:t>
            </w:r>
          </w:p>
        </w:tc>
        <w:tc>
          <w:tcPr>
            <w:tcW w:w="567" w:type="dxa"/>
            <w:tcBorders>
              <w:top w:val="single" w:sz="4" w:space="0" w:color="A6A6A6"/>
              <w:bottom w:val="single" w:sz="4" w:space="0" w:color="A6A6A6"/>
            </w:tcBorders>
            <w:shd w:val="clear" w:color="auto" w:fill="auto"/>
            <w:vAlign w:val="center"/>
          </w:tcPr>
          <w:p w14:paraId="2E84B9E1" w14:textId="77777777" w:rsidR="005B5BBB" w:rsidRPr="00E0176B" w:rsidRDefault="005B5BBB" w:rsidP="00E0176B">
            <w:pPr>
              <w:pStyle w:val="TableText"/>
              <w:spacing w:before="60" w:after="60"/>
              <w:jc w:val="center"/>
              <w:rPr>
                <w:sz w:val="18"/>
                <w:szCs w:val="18"/>
              </w:rPr>
            </w:pPr>
            <w:r w:rsidRPr="00E0176B">
              <w:rPr>
                <w:sz w:val="18"/>
                <w:szCs w:val="18"/>
              </w:rPr>
              <w:t>76</w:t>
            </w:r>
            <w:r w:rsidR="00683E15" w:rsidRPr="00E0176B">
              <w:rPr>
                <w:sz w:val="18"/>
                <w:szCs w:val="18"/>
              </w:rPr>
              <w:t>.3%</w:t>
            </w:r>
          </w:p>
        </w:tc>
        <w:tc>
          <w:tcPr>
            <w:tcW w:w="567" w:type="dxa"/>
            <w:tcBorders>
              <w:top w:val="single" w:sz="4" w:space="0" w:color="A6A6A6"/>
              <w:bottom w:val="single" w:sz="4" w:space="0" w:color="A6A6A6"/>
            </w:tcBorders>
            <w:shd w:val="clear" w:color="auto" w:fill="auto"/>
            <w:vAlign w:val="center"/>
          </w:tcPr>
          <w:p w14:paraId="34DBAE74" w14:textId="77777777" w:rsidR="005B5BBB" w:rsidRPr="00E0176B" w:rsidRDefault="005B5BBB" w:rsidP="00E0176B">
            <w:pPr>
              <w:pStyle w:val="TableText"/>
              <w:spacing w:before="60" w:after="60"/>
              <w:jc w:val="center"/>
              <w:rPr>
                <w:sz w:val="18"/>
                <w:szCs w:val="18"/>
              </w:rPr>
            </w:pPr>
            <w:r w:rsidRPr="00E0176B">
              <w:rPr>
                <w:sz w:val="18"/>
                <w:szCs w:val="18"/>
              </w:rPr>
              <w:t>76</w:t>
            </w:r>
            <w:r w:rsidR="00683E15" w:rsidRPr="00E0176B">
              <w:rPr>
                <w:sz w:val="18"/>
                <w:szCs w:val="18"/>
              </w:rPr>
              <w:t>.7%</w:t>
            </w:r>
          </w:p>
        </w:tc>
        <w:tc>
          <w:tcPr>
            <w:tcW w:w="567" w:type="dxa"/>
            <w:tcBorders>
              <w:top w:val="single" w:sz="4" w:space="0" w:color="A6A6A6"/>
              <w:bottom w:val="single" w:sz="4" w:space="0" w:color="A6A6A6"/>
            </w:tcBorders>
            <w:shd w:val="clear" w:color="auto" w:fill="auto"/>
            <w:vAlign w:val="center"/>
          </w:tcPr>
          <w:p w14:paraId="6AC06E15" w14:textId="77777777" w:rsidR="005B5BBB" w:rsidRPr="00E0176B" w:rsidRDefault="005B5BBB" w:rsidP="00E0176B">
            <w:pPr>
              <w:pStyle w:val="TableText"/>
              <w:spacing w:before="60" w:after="60"/>
              <w:jc w:val="center"/>
              <w:rPr>
                <w:sz w:val="18"/>
                <w:szCs w:val="18"/>
              </w:rPr>
            </w:pPr>
            <w:r w:rsidRPr="00E0176B">
              <w:rPr>
                <w:sz w:val="18"/>
                <w:szCs w:val="18"/>
              </w:rPr>
              <w:t>79</w:t>
            </w:r>
            <w:r w:rsidR="00683E15" w:rsidRPr="00E0176B">
              <w:rPr>
                <w:sz w:val="18"/>
                <w:szCs w:val="18"/>
              </w:rPr>
              <w:t>.5%</w:t>
            </w:r>
          </w:p>
        </w:tc>
        <w:tc>
          <w:tcPr>
            <w:tcW w:w="567" w:type="dxa"/>
            <w:tcBorders>
              <w:top w:val="single" w:sz="4" w:space="0" w:color="A6A6A6"/>
              <w:bottom w:val="single" w:sz="4" w:space="0" w:color="A6A6A6"/>
            </w:tcBorders>
            <w:shd w:val="clear" w:color="auto" w:fill="auto"/>
            <w:vAlign w:val="center"/>
          </w:tcPr>
          <w:p w14:paraId="734C0294"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.1%</w:t>
            </w:r>
          </w:p>
        </w:tc>
      </w:tr>
      <w:tr w:rsidR="00141BE9" w:rsidRPr="0054538B" w14:paraId="5F187E54"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4F5C4308" w14:textId="77777777" w:rsidR="005B5BBB" w:rsidRPr="00E0176B" w:rsidRDefault="005B5BBB" w:rsidP="00E0176B">
            <w:pPr>
              <w:pStyle w:val="TableText"/>
              <w:spacing w:before="60" w:after="60"/>
              <w:rPr>
                <w:sz w:val="18"/>
                <w:szCs w:val="18"/>
              </w:rPr>
            </w:pPr>
            <w:r w:rsidRPr="00E0176B">
              <w:rPr>
                <w:sz w:val="18"/>
                <w:szCs w:val="18"/>
              </w:rPr>
              <w:t>Hawke's Bay</w:t>
            </w:r>
          </w:p>
        </w:tc>
        <w:tc>
          <w:tcPr>
            <w:tcW w:w="567" w:type="dxa"/>
            <w:tcBorders>
              <w:top w:val="single" w:sz="4" w:space="0" w:color="A6A6A6"/>
              <w:bottom w:val="single" w:sz="4" w:space="0" w:color="A6A6A6"/>
            </w:tcBorders>
            <w:shd w:val="clear" w:color="auto" w:fill="auto"/>
            <w:vAlign w:val="center"/>
          </w:tcPr>
          <w:p w14:paraId="21847A4D" w14:textId="77777777" w:rsidR="005B5BBB" w:rsidRPr="00E0176B" w:rsidRDefault="005B5BBB" w:rsidP="00E0176B">
            <w:pPr>
              <w:pStyle w:val="TableText"/>
              <w:spacing w:before="60" w:after="60"/>
              <w:jc w:val="center"/>
              <w:rPr>
                <w:sz w:val="18"/>
                <w:szCs w:val="18"/>
              </w:rPr>
            </w:pPr>
            <w:r w:rsidRPr="00E0176B">
              <w:rPr>
                <w:sz w:val="18"/>
                <w:szCs w:val="18"/>
              </w:rPr>
              <w:t>81</w:t>
            </w:r>
            <w:r w:rsidR="00683E15" w:rsidRPr="00E0176B">
              <w:rPr>
                <w:sz w:val="18"/>
                <w:szCs w:val="18"/>
              </w:rPr>
              <w:t>.9%</w:t>
            </w:r>
          </w:p>
        </w:tc>
        <w:tc>
          <w:tcPr>
            <w:tcW w:w="567" w:type="dxa"/>
            <w:tcBorders>
              <w:top w:val="single" w:sz="4" w:space="0" w:color="A6A6A6"/>
              <w:bottom w:val="single" w:sz="4" w:space="0" w:color="A6A6A6"/>
            </w:tcBorders>
            <w:shd w:val="clear" w:color="auto" w:fill="auto"/>
            <w:vAlign w:val="center"/>
          </w:tcPr>
          <w:p w14:paraId="7254A121" w14:textId="77777777" w:rsidR="005B5BBB" w:rsidRPr="00E0176B" w:rsidRDefault="005B5BBB" w:rsidP="00E0176B">
            <w:pPr>
              <w:pStyle w:val="TableText"/>
              <w:spacing w:before="60" w:after="60"/>
              <w:jc w:val="center"/>
              <w:rPr>
                <w:sz w:val="18"/>
                <w:szCs w:val="18"/>
              </w:rPr>
            </w:pPr>
            <w:r w:rsidRPr="00E0176B">
              <w:rPr>
                <w:sz w:val="18"/>
                <w:szCs w:val="18"/>
              </w:rPr>
              <w:t>82</w:t>
            </w:r>
            <w:r w:rsidR="00683E15" w:rsidRPr="00E0176B">
              <w:rPr>
                <w:sz w:val="18"/>
                <w:szCs w:val="18"/>
              </w:rPr>
              <w:t>.6%</w:t>
            </w:r>
          </w:p>
        </w:tc>
        <w:tc>
          <w:tcPr>
            <w:tcW w:w="567" w:type="dxa"/>
            <w:tcBorders>
              <w:top w:val="single" w:sz="4" w:space="0" w:color="A6A6A6"/>
              <w:bottom w:val="single" w:sz="4" w:space="0" w:color="A6A6A6"/>
            </w:tcBorders>
            <w:shd w:val="clear" w:color="auto" w:fill="auto"/>
            <w:vAlign w:val="center"/>
          </w:tcPr>
          <w:p w14:paraId="33B661EE" w14:textId="77777777" w:rsidR="005B5BBB" w:rsidRPr="00E0176B" w:rsidRDefault="005B5BBB" w:rsidP="00E0176B">
            <w:pPr>
              <w:pStyle w:val="TableText"/>
              <w:spacing w:before="60" w:after="60"/>
              <w:jc w:val="center"/>
              <w:rPr>
                <w:sz w:val="18"/>
                <w:szCs w:val="18"/>
              </w:rPr>
            </w:pPr>
            <w:r w:rsidRPr="00E0176B">
              <w:rPr>
                <w:sz w:val="18"/>
                <w:szCs w:val="18"/>
              </w:rPr>
              <w:t>83</w:t>
            </w:r>
            <w:r w:rsidR="00683E15" w:rsidRPr="00E0176B">
              <w:rPr>
                <w:sz w:val="18"/>
                <w:szCs w:val="18"/>
              </w:rPr>
              <w:t>.8%</w:t>
            </w:r>
          </w:p>
        </w:tc>
        <w:tc>
          <w:tcPr>
            <w:tcW w:w="567" w:type="dxa"/>
            <w:tcBorders>
              <w:top w:val="single" w:sz="4" w:space="0" w:color="A6A6A6"/>
              <w:bottom w:val="single" w:sz="4" w:space="0" w:color="A6A6A6"/>
            </w:tcBorders>
            <w:shd w:val="clear" w:color="auto" w:fill="auto"/>
            <w:vAlign w:val="center"/>
          </w:tcPr>
          <w:p w14:paraId="76D7B383" w14:textId="77777777" w:rsidR="005B5BBB" w:rsidRPr="00E0176B" w:rsidRDefault="005B5BBB" w:rsidP="00E0176B">
            <w:pPr>
              <w:pStyle w:val="TableText"/>
              <w:spacing w:before="60" w:after="60"/>
              <w:jc w:val="center"/>
              <w:rPr>
                <w:sz w:val="18"/>
                <w:szCs w:val="18"/>
              </w:rPr>
            </w:pPr>
            <w:r w:rsidRPr="00E0176B">
              <w:rPr>
                <w:sz w:val="18"/>
                <w:szCs w:val="18"/>
              </w:rPr>
              <w:t>83</w:t>
            </w:r>
            <w:r w:rsidR="00683E15" w:rsidRPr="00E0176B">
              <w:rPr>
                <w:sz w:val="18"/>
                <w:szCs w:val="18"/>
              </w:rPr>
              <w:t>.6%</w:t>
            </w:r>
          </w:p>
        </w:tc>
        <w:tc>
          <w:tcPr>
            <w:tcW w:w="567" w:type="dxa"/>
            <w:tcBorders>
              <w:top w:val="single" w:sz="4" w:space="0" w:color="A6A6A6"/>
              <w:bottom w:val="single" w:sz="4" w:space="0" w:color="A6A6A6"/>
            </w:tcBorders>
            <w:shd w:val="clear" w:color="auto" w:fill="auto"/>
            <w:vAlign w:val="center"/>
          </w:tcPr>
          <w:p w14:paraId="4C0E9071" w14:textId="77777777" w:rsidR="005B5BBB" w:rsidRPr="00E0176B" w:rsidRDefault="005B5BBB" w:rsidP="00E0176B">
            <w:pPr>
              <w:pStyle w:val="TableText"/>
              <w:spacing w:before="60" w:after="60"/>
              <w:jc w:val="center"/>
              <w:rPr>
                <w:sz w:val="18"/>
                <w:szCs w:val="18"/>
              </w:rPr>
            </w:pPr>
            <w:r w:rsidRPr="00E0176B">
              <w:rPr>
                <w:sz w:val="18"/>
                <w:szCs w:val="18"/>
              </w:rPr>
              <w:t>83</w:t>
            </w:r>
            <w:r w:rsidR="00683E15" w:rsidRPr="00E0176B">
              <w:rPr>
                <w:sz w:val="18"/>
                <w:szCs w:val="18"/>
              </w:rPr>
              <w:t>.9%</w:t>
            </w:r>
          </w:p>
        </w:tc>
        <w:tc>
          <w:tcPr>
            <w:tcW w:w="567" w:type="dxa"/>
            <w:tcBorders>
              <w:top w:val="single" w:sz="4" w:space="0" w:color="A6A6A6"/>
              <w:bottom w:val="single" w:sz="4" w:space="0" w:color="A6A6A6"/>
            </w:tcBorders>
            <w:shd w:val="clear" w:color="auto" w:fill="auto"/>
            <w:vAlign w:val="center"/>
          </w:tcPr>
          <w:p w14:paraId="65C80F99" w14:textId="77777777" w:rsidR="005B5BBB" w:rsidRPr="00E0176B" w:rsidRDefault="005B5BBB" w:rsidP="00E0176B">
            <w:pPr>
              <w:pStyle w:val="TableText"/>
              <w:spacing w:before="60" w:after="60"/>
              <w:jc w:val="center"/>
              <w:rPr>
                <w:sz w:val="18"/>
                <w:szCs w:val="18"/>
              </w:rPr>
            </w:pPr>
            <w:r w:rsidRPr="00E0176B">
              <w:rPr>
                <w:sz w:val="18"/>
                <w:szCs w:val="18"/>
              </w:rPr>
              <w:t>82</w:t>
            </w:r>
            <w:r w:rsidR="00683E15" w:rsidRPr="00E0176B">
              <w:rPr>
                <w:sz w:val="18"/>
                <w:szCs w:val="18"/>
              </w:rPr>
              <w:t>.5%</w:t>
            </w:r>
          </w:p>
        </w:tc>
        <w:tc>
          <w:tcPr>
            <w:tcW w:w="567" w:type="dxa"/>
            <w:tcBorders>
              <w:top w:val="single" w:sz="4" w:space="0" w:color="A6A6A6"/>
              <w:bottom w:val="single" w:sz="4" w:space="0" w:color="A6A6A6"/>
            </w:tcBorders>
            <w:shd w:val="clear" w:color="auto" w:fill="auto"/>
            <w:vAlign w:val="center"/>
          </w:tcPr>
          <w:p w14:paraId="470B4489" w14:textId="77777777" w:rsidR="005B5BBB" w:rsidRPr="00E0176B" w:rsidRDefault="005B5BBB" w:rsidP="00E0176B">
            <w:pPr>
              <w:pStyle w:val="TableText"/>
              <w:spacing w:before="60" w:after="60"/>
              <w:jc w:val="center"/>
              <w:rPr>
                <w:sz w:val="18"/>
                <w:szCs w:val="18"/>
              </w:rPr>
            </w:pPr>
            <w:r w:rsidRPr="00E0176B">
              <w:rPr>
                <w:sz w:val="18"/>
                <w:szCs w:val="18"/>
              </w:rPr>
              <w:t>81</w:t>
            </w:r>
            <w:r w:rsidR="00683E15" w:rsidRPr="00E0176B">
              <w:rPr>
                <w:sz w:val="18"/>
                <w:szCs w:val="18"/>
              </w:rPr>
              <w:t>.7%</w:t>
            </w:r>
          </w:p>
        </w:tc>
        <w:tc>
          <w:tcPr>
            <w:tcW w:w="567" w:type="dxa"/>
            <w:tcBorders>
              <w:top w:val="single" w:sz="4" w:space="0" w:color="A6A6A6"/>
              <w:bottom w:val="single" w:sz="4" w:space="0" w:color="A6A6A6"/>
            </w:tcBorders>
            <w:shd w:val="clear" w:color="auto" w:fill="auto"/>
            <w:vAlign w:val="center"/>
          </w:tcPr>
          <w:p w14:paraId="16512173" w14:textId="77777777" w:rsidR="005B5BBB" w:rsidRPr="00E0176B" w:rsidRDefault="005B5BBB" w:rsidP="00E0176B">
            <w:pPr>
              <w:pStyle w:val="TableText"/>
              <w:spacing w:before="60" w:after="60"/>
              <w:jc w:val="center"/>
              <w:rPr>
                <w:sz w:val="18"/>
                <w:szCs w:val="18"/>
              </w:rPr>
            </w:pPr>
            <w:r w:rsidRPr="00E0176B">
              <w:rPr>
                <w:sz w:val="18"/>
                <w:szCs w:val="18"/>
              </w:rPr>
              <w:t>72</w:t>
            </w:r>
            <w:r w:rsidR="00683E15" w:rsidRPr="00E0176B">
              <w:rPr>
                <w:sz w:val="18"/>
                <w:szCs w:val="18"/>
              </w:rPr>
              <w:t>.8%</w:t>
            </w:r>
          </w:p>
        </w:tc>
        <w:tc>
          <w:tcPr>
            <w:tcW w:w="567" w:type="dxa"/>
            <w:tcBorders>
              <w:top w:val="single" w:sz="4" w:space="0" w:color="A6A6A6"/>
              <w:bottom w:val="single" w:sz="4" w:space="0" w:color="A6A6A6"/>
            </w:tcBorders>
            <w:shd w:val="clear" w:color="auto" w:fill="auto"/>
            <w:vAlign w:val="center"/>
          </w:tcPr>
          <w:p w14:paraId="417CFEE9" w14:textId="77777777" w:rsidR="005B5BBB" w:rsidRPr="00E0176B" w:rsidRDefault="005B5BBB" w:rsidP="00E0176B">
            <w:pPr>
              <w:pStyle w:val="TableText"/>
              <w:spacing w:before="60" w:after="60"/>
              <w:jc w:val="center"/>
              <w:rPr>
                <w:sz w:val="18"/>
                <w:szCs w:val="18"/>
              </w:rPr>
            </w:pPr>
            <w:r w:rsidRPr="00E0176B">
              <w:rPr>
                <w:sz w:val="18"/>
                <w:szCs w:val="18"/>
              </w:rPr>
              <w:t>72</w:t>
            </w:r>
            <w:r w:rsidR="00683E15" w:rsidRPr="00E0176B">
              <w:rPr>
                <w:sz w:val="18"/>
                <w:szCs w:val="18"/>
              </w:rPr>
              <w:t>.6%</w:t>
            </w:r>
          </w:p>
        </w:tc>
        <w:tc>
          <w:tcPr>
            <w:tcW w:w="567" w:type="dxa"/>
            <w:tcBorders>
              <w:top w:val="single" w:sz="4" w:space="0" w:color="A6A6A6"/>
              <w:bottom w:val="single" w:sz="4" w:space="0" w:color="A6A6A6"/>
            </w:tcBorders>
            <w:shd w:val="clear" w:color="auto" w:fill="auto"/>
            <w:vAlign w:val="center"/>
          </w:tcPr>
          <w:p w14:paraId="734C0B15" w14:textId="77777777" w:rsidR="005B5BBB" w:rsidRPr="00E0176B" w:rsidRDefault="005B5BBB" w:rsidP="00E0176B">
            <w:pPr>
              <w:pStyle w:val="TableText"/>
              <w:spacing w:before="60" w:after="60"/>
              <w:jc w:val="center"/>
              <w:rPr>
                <w:sz w:val="18"/>
                <w:szCs w:val="18"/>
              </w:rPr>
            </w:pPr>
            <w:r w:rsidRPr="00E0176B">
              <w:rPr>
                <w:sz w:val="18"/>
                <w:szCs w:val="18"/>
              </w:rPr>
              <w:t>72</w:t>
            </w:r>
            <w:r w:rsidR="00683E15" w:rsidRPr="00E0176B">
              <w:rPr>
                <w:sz w:val="18"/>
                <w:szCs w:val="18"/>
              </w:rPr>
              <w:t>.1%</w:t>
            </w:r>
          </w:p>
        </w:tc>
        <w:tc>
          <w:tcPr>
            <w:tcW w:w="567" w:type="dxa"/>
            <w:tcBorders>
              <w:top w:val="single" w:sz="4" w:space="0" w:color="A6A6A6"/>
              <w:bottom w:val="single" w:sz="4" w:space="0" w:color="A6A6A6"/>
            </w:tcBorders>
            <w:shd w:val="clear" w:color="auto" w:fill="auto"/>
            <w:vAlign w:val="center"/>
          </w:tcPr>
          <w:p w14:paraId="475207AF" w14:textId="77777777" w:rsidR="005B5BBB" w:rsidRPr="00E0176B" w:rsidRDefault="005B5BBB" w:rsidP="00E0176B">
            <w:pPr>
              <w:pStyle w:val="TableText"/>
              <w:spacing w:before="60" w:after="60"/>
              <w:jc w:val="center"/>
              <w:rPr>
                <w:sz w:val="18"/>
                <w:szCs w:val="18"/>
              </w:rPr>
            </w:pPr>
            <w:r w:rsidRPr="00E0176B">
              <w:rPr>
                <w:sz w:val="18"/>
                <w:szCs w:val="18"/>
              </w:rPr>
              <w:t>71</w:t>
            </w:r>
            <w:r w:rsidR="00683E15" w:rsidRPr="00E0176B">
              <w:rPr>
                <w:sz w:val="18"/>
                <w:szCs w:val="18"/>
              </w:rPr>
              <w:t>.2%</w:t>
            </w:r>
          </w:p>
        </w:tc>
        <w:tc>
          <w:tcPr>
            <w:tcW w:w="567" w:type="dxa"/>
            <w:tcBorders>
              <w:top w:val="single" w:sz="4" w:space="0" w:color="A6A6A6"/>
              <w:bottom w:val="single" w:sz="4" w:space="0" w:color="A6A6A6"/>
            </w:tcBorders>
            <w:shd w:val="clear" w:color="auto" w:fill="auto"/>
            <w:vAlign w:val="center"/>
          </w:tcPr>
          <w:p w14:paraId="30FDA382" w14:textId="77777777" w:rsidR="005B5BBB" w:rsidRPr="00E0176B" w:rsidRDefault="005B5BBB" w:rsidP="00E0176B">
            <w:pPr>
              <w:pStyle w:val="TableText"/>
              <w:spacing w:before="60" w:after="60"/>
              <w:jc w:val="center"/>
              <w:rPr>
                <w:sz w:val="18"/>
                <w:szCs w:val="18"/>
              </w:rPr>
            </w:pPr>
            <w:r w:rsidRPr="00E0176B">
              <w:rPr>
                <w:sz w:val="18"/>
                <w:szCs w:val="18"/>
              </w:rPr>
              <w:t>71</w:t>
            </w:r>
            <w:r w:rsidR="00683E15" w:rsidRPr="00E0176B">
              <w:rPr>
                <w:sz w:val="18"/>
                <w:szCs w:val="18"/>
              </w:rPr>
              <w:t>.2%</w:t>
            </w:r>
          </w:p>
        </w:tc>
        <w:tc>
          <w:tcPr>
            <w:tcW w:w="567" w:type="dxa"/>
            <w:tcBorders>
              <w:top w:val="single" w:sz="4" w:space="0" w:color="A6A6A6"/>
              <w:bottom w:val="single" w:sz="4" w:space="0" w:color="A6A6A6"/>
            </w:tcBorders>
            <w:shd w:val="clear" w:color="auto" w:fill="auto"/>
            <w:vAlign w:val="center"/>
          </w:tcPr>
          <w:p w14:paraId="0D769164" w14:textId="77777777" w:rsidR="005B5BBB" w:rsidRPr="00E0176B" w:rsidRDefault="005B5BBB" w:rsidP="00E0176B">
            <w:pPr>
              <w:pStyle w:val="TableText"/>
              <w:spacing w:before="60" w:after="60"/>
              <w:jc w:val="center"/>
              <w:rPr>
                <w:sz w:val="18"/>
                <w:szCs w:val="18"/>
              </w:rPr>
            </w:pPr>
            <w:r w:rsidRPr="00E0176B">
              <w:rPr>
                <w:sz w:val="18"/>
                <w:szCs w:val="18"/>
              </w:rPr>
              <w:t>72</w:t>
            </w:r>
            <w:r w:rsidR="00683E15" w:rsidRPr="00E0176B">
              <w:rPr>
                <w:sz w:val="18"/>
                <w:szCs w:val="18"/>
              </w:rPr>
              <w:t>.3%</w:t>
            </w:r>
          </w:p>
        </w:tc>
        <w:tc>
          <w:tcPr>
            <w:tcW w:w="567" w:type="dxa"/>
            <w:tcBorders>
              <w:top w:val="single" w:sz="4" w:space="0" w:color="A6A6A6"/>
              <w:bottom w:val="single" w:sz="4" w:space="0" w:color="A6A6A6"/>
            </w:tcBorders>
            <w:shd w:val="clear" w:color="auto" w:fill="auto"/>
            <w:vAlign w:val="center"/>
          </w:tcPr>
          <w:p w14:paraId="18B450AB" w14:textId="77777777" w:rsidR="005B5BBB" w:rsidRPr="00E0176B" w:rsidRDefault="005B5BBB" w:rsidP="00E0176B">
            <w:pPr>
              <w:pStyle w:val="TableText"/>
              <w:spacing w:before="60" w:after="60"/>
              <w:jc w:val="center"/>
              <w:rPr>
                <w:sz w:val="18"/>
                <w:szCs w:val="18"/>
              </w:rPr>
            </w:pPr>
            <w:r w:rsidRPr="00E0176B">
              <w:rPr>
                <w:sz w:val="18"/>
                <w:szCs w:val="18"/>
              </w:rPr>
              <w:t>70</w:t>
            </w:r>
            <w:r w:rsidR="00683E15" w:rsidRPr="00E0176B">
              <w:rPr>
                <w:sz w:val="18"/>
                <w:szCs w:val="18"/>
              </w:rPr>
              <w:t>.4%</w:t>
            </w:r>
          </w:p>
        </w:tc>
        <w:tc>
          <w:tcPr>
            <w:tcW w:w="567" w:type="dxa"/>
            <w:tcBorders>
              <w:top w:val="single" w:sz="4" w:space="0" w:color="A6A6A6"/>
              <w:bottom w:val="single" w:sz="4" w:space="0" w:color="A6A6A6"/>
            </w:tcBorders>
            <w:shd w:val="clear" w:color="auto" w:fill="auto"/>
            <w:vAlign w:val="center"/>
          </w:tcPr>
          <w:p w14:paraId="58877175" w14:textId="77777777" w:rsidR="005B5BBB" w:rsidRPr="00E0176B" w:rsidRDefault="005B5BBB" w:rsidP="00E0176B">
            <w:pPr>
              <w:pStyle w:val="TableText"/>
              <w:spacing w:before="60" w:after="60"/>
              <w:jc w:val="center"/>
              <w:rPr>
                <w:sz w:val="18"/>
                <w:szCs w:val="18"/>
              </w:rPr>
            </w:pPr>
            <w:r w:rsidRPr="00E0176B">
              <w:rPr>
                <w:sz w:val="18"/>
                <w:szCs w:val="18"/>
              </w:rPr>
              <w:t>70</w:t>
            </w:r>
            <w:r w:rsidR="00683E15" w:rsidRPr="00E0176B">
              <w:rPr>
                <w:sz w:val="18"/>
                <w:szCs w:val="18"/>
              </w:rPr>
              <w:t>.4%</w:t>
            </w:r>
          </w:p>
        </w:tc>
      </w:tr>
      <w:tr w:rsidR="00141BE9" w:rsidRPr="0054538B" w14:paraId="4D2EC1E3"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49B33AC6" w14:textId="77777777" w:rsidR="005B5BBB" w:rsidRPr="00E0176B" w:rsidRDefault="005B5BBB" w:rsidP="00E0176B">
            <w:pPr>
              <w:pStyle w:val="TableText"/>
              <w:spacing w:before="60" w:after="60"/>
              <w:rPr>
                <w:sz w:val="18"/>
                <w:szCs w:val="18"/>
              </w:rPr>
            </w:pPr>
            <w:r w:rsidRPr="00E0176B">
              <w:rPr>
                <w:sz w:val="18"/>
                <w:szCs w:val="18"/>
              </w:rPr>
              <w:t>Hutt Valley</w:t>
            </w:r>
          </w:p>
        </w:tc>
        <w:tc>
          <w:tcPr>
            <w:tcW w:w="567" w:type="dxa"/>
            <w:tcBorders>
              <w:top w:val="single" w:sz="4" w:space="0" w:color="A6A6A6"/>
              <w:bottom w:val="single" w:sz="4" w:space="0" w:color="A6A6A6"/>
            </w:tcBorders>
            <w:shd w:val="clear" w:color="auto" w:fill="auto"/>
            <w:vAlign w:val="center"/>
          </w:tcPr>
          <w:p w14:paraId="7BE2AB19" w14:textId="77777777" w:rsidR="005B5BBB" w:rsidRPr="00E0176B" w:rsidRDefault="005B5BBB" w:rsidP="00E0176B">
            <w:pPr>
              <w:pStyle w:val="TableText"/>
              <w:spacing w:before="60" w:after="60"/>
              <w:jc w:val="center"/>
              <w:rPr>
                <w:sz w:val="18"/>
                <w:szCs w:val="18"/>
              </w:rPr>
            </w:pPr>
            <w:r w:rsidRPr="00E0176B">
              <w:rPr>
                <w:sz w:val="18"/>
                <w:szCs w:val="18"/>
              </w:rPr>
              <w:t>68</w:t>
            </w:r>
            <w:r w:rsidR="00683E15" w:rsidRPr="00E0176B">
              <w:rPr>
                <w:sz w:val="18"/>
                <w:szCs w:val="18"/>
              </w:rPr>
              <w:t>.6%</w:t>
            </w:r>
          </w:p>
        </w:tc>
        <w:tc>
          <w:tcPr>
            <w:tcW w:w="567" w:type="dxa"/>
            <w:tcBorders>
              <w:top w:val="single" w:sz="4" w:space="0" w:color="A6A6A6"/>
              <w:bottom w:val="single" w:sz="4" w:space="0" w:color="A6A6A6"/>
            </w:tcBorders>
            <w:shd w:val="clear" w:color="auto" w:fill="auto"/>
            <w:vAlign w:val="center"/>
          </w:tcPr>
          <w:p w14:paraId="41CAD0DF" w14:textId="77777777" w:rsidR="005B5BBB" w:rsidRPr="00E0176B" w:rsidRDefault="005B5BBB" w:rsidP="00E0176B">
            <w:pPr>
              <w:pStyle w:val="TableText"/>
              <w:spacing w:before="60" w:after="60"/>
              <w:jc w:val="center"/>
              <w:rPr>
                <w:sz w:val="18"/>
                <w:szCs w:val="18"/>
              </w:rPr>
            </w:pPr>
            <w:r w:rsidRPr="00E0176B">
              <w:rPr>
                <w:sz w:val="18"/>
                <w:szCs w:val="18"/>
              </w:rPr>
              <w:t>67</w:t>
            </w:r>
            <w:r w:rsidR="00683E15" w:rsidRPr="00E0176B">
              <w:rPr>
                <w:sz w:val="18"/>
                <w:szCs w:val="18"/>
              </w:rPr>
              <w:t>.2%</w:t>
            </w:r>
          </w:p>
        </w:tc>
        <w:tc>
          <w:tcPr>
            <w:tcW w:w="567" w:type="dxa"/>
            <w:tcBorders>
              <w:top w:val="single" w:sz="4" w:space="0" w:color="A6A6A6"/>
              <w:bottom w:val="single" w:sz="4" w:space="0" w:color="A6A6A6"/>
            </w:tcBorders>
            <w:shd w:val="clear" w:color="auto" w:fill="auto"/>
            <w:vAlign w:val="center"/>
          </w:tcPr>
          <w:p w14:paraId="1CBBDF58" w14:textId="77777777" w:rsidR="005B5BBB" w:rsidRPr="00E0176B" w:rsidRDefault="005B5BBB" w:rsidP="00E0176B">
            <w:pPr>
              <w:pStyle w:val="TableText"/>
              <w:spacing w:before="60" w:after="60"/>
              <w:jc w:val="center"/>
              <w:rPr>
                <w:sz w:val="18"/>
                <w:szCs w:val="18"/>
              </w:rPr>
            </w:pPr>
            <w:r w:rsidRPr="00E0176B">
              <w:rPr>
                <w:sz w:val="18"/>
                <w:szCs w:val="18"/>
              </w:rPr>
              <w:t>65</w:t>
            </w:r>
            <w:r w:rsidR="00683E15" w:rsidRPr="00E0176B">
              <w:rPr>
                <w:sz w:val="18"/>
                <w:szCs w:val="18"/>
              </w:rPr>
              <w:t>.7%</w:t>
            </w:r>
          </w:p>
        </w:tc>
        <w:tc>
          <w:tcPr>
            <w:tcW w:w="567" w:type="dxa"/>
            <w:tcBorders>
              <w:top w:val="single" w:sz="4" w:space="0" w:color="A6A6A6"/>
              <w:bottom w:val="single" w:sz="4" w:space="0" w:color="A6A6A6"/>
            </w:tcBorders>
            <w:shd w:val="clear" w:color="auto" w:fill="auto"/>
            <w:vAlign w:val="center"/>
          </w:tcPr>
          <w:p w14:paraId="6E73EEC2" w14:textId="77777777" w:rsidR="005B5BBB" w:rsidRPr="00E0176B" w:rsidRDefault="005B5BBB" w:rsidP="00E0176B">
            <w:pPr>
              <w:pStyle w:val="TableText"/>
              <w:spacing w:before="60" w:after="60"/>
              <w:jc w:val="center"/>
              <w:rPr>
                <w:sz w:val="18"/>
                <w:szCs w:val="18"/>
              </w:rPr>
            </w:pPr>
            <w:r w:rsidRPr="00E0176B">
              <w:rPr>
                <w:sz w:val="18"/>
                <w:szCs w:val="18"/>
              </w:rPr>
              <w:t>64</w:t>
            </w:r>
            <w:r w:rsidR="00683E15" w:rsidRPr="00E0176B">
              <w:rPr>
                <w:sz w:val="18"/>
                <w:szCs w:val="18"/>
              </w:rPr>
              <w:t>.5%</w:t>
            </w:r>
          </w:p>
        </w:tc>
        <w:tc>
          <w:tcPr>
            <w:tcW w:w="567" w:type="dxa"/>
            <w:tcBorders>
              <w:top w:val="single" w:sz="4" w:space="0" w:color="A6A6A6"/>
              <w:bottom w:val="single" w:sz="4" w:space="0" w:color="A6A6A6"/>
            </w:tcBorders>
            <w:shd w:val="clear" w:color="auto" w:fill="auto"/>
            <w:vAlign w:val="center"/>
          </w:tcPr>
          <w:p w14:paraId="709B86BA" w14:textId="77777777" w:rsidR="005B5BBB" w:rsidRPr="00E0176B" w:rsidRDefault="005B5BBB" w:rsidP="00E0176B">
            <w:pPr>
              <w:pStyle w:val="TableText"/>
              <w:spacing w:before="60" w:after="60"/>
              <w:jc w:val="center"/>
              <w:rPr>
                <w:sz w:val="18"/>
                <w:szCs w:val="18"/>
              </w:rPr>
            </w:pPr>
            <w:r w:rsidRPr="00E0176B">
              <w:rPr>
                <w:sz w:val="18"/>
                <w:szCs w:val="18"/>
              </w:rPr>
              <w:t>64</w:t>
            </w:r>
            <w:r w:rsidR="00683E15" w:rsidRPr="00E0176B">
              <w:rPr>
                <w:sz w:val="18"/>
                <w:szCs w:val="18"/>
              </w:rPr>
              <w:t>.9%</w:t>
            </w:r>
          </w:p>
        </w:tc>
        <w:tc>
          <w:tcPr>
            <w:tcW w:w="567" w:type="dxa"/>
            <w:tcBorders>
              <w:top w:val="single" w:sz="4" w:space="0" w:color="A6A6A6"/>
              <w:bottom w:val="single" w:sz="4" w:space="0" w:color="A6A6A6"/>
            </w:tcBorders>
            <w:shd w:val="clear" w:color="auto" w:fill="auto"/>
            <w:vAlign w:val="center"/>
          </w:tcPr>
          <w:p w14:paraId="198C9053" w14:textId="77777777" w:rsidR="005B5BBB" w:rsidRPr="00E0176B" w:rsidRDefault="005B5BBB" w:rsidP="00E0176B">
            <w:pPr>
              <w:pStyle w:val="TableText"/>
              <w:spacing w:before="60" w:after="60"/>
              <w:jc w:val="center"/>
              <w:rPr>
                <w:sz w:val="18"/>
                <w:szCs w:val="18"/>
              </w:rPr>
            </w:pPr>
            <w:r w:rsidRPr="00E0176B">
              <w:rPr>
                <w:sz w:val="18"/>
                <w:szCs w:val="18"/>
              </w:rPr>
              <w:t>64</w:t>
            </w:r>
            <w:r w:rsidR="00683E15" w:rsidRPr="00E0176B">
              <w:rPr>
                <w:sz w:val="18"/>
                <w:szCs w:val="18"/>
              </w:rPr>
              <w:t>.1%</w:t>
            </w:r>
          </w:p>
        </w:tc>
        <w:tc>
          <w:tcPr>
            <w:tcW w:w="567" w:type="dxa"/>
            <w:tcBorders>
              <w:top w:val="single" w:sz="4" w:space="0" w:color="A6A6A6"/>
              <w:bottom w:val="single" w:sz="4" w:space="0" w:color="A6A6A6"/>
            </w:tcBorders>
            <w:shd w:val="clear" w:color="auto" w:fill="auto"/>
            <w:vAlign w:val="center"/>
          </w:tcPr>
          <w:p w14:paraId="40897248" w14:textId="77777777" w:rsidR="005B5BBB" w:rsidRPr="00E0176B" w:rsidRDefault="005B5BBB" w:rsidP="00E0176B">
            <w:pPr>
              <w:pStyle w:val="TableText"/>
              <w:spacing w:before="60" w:after="60"/>
              <w:jc w:val="center"/>
              <w:rPr>
                <w:sz w:val="18"/>
                <w:szCs w:val="18"/>
              </w:rPr>
            </w:pPr>
            <w:r w:rsidRPr="00E0176B">
              <w:rPr>
                <w:sz w:val="18"/>
                <w:szCs w:val="18"/>
              </w:rPr>
              <w:t>66</w:t>
            </w:r>
            <w:r w:rsidR="00683E15" w:rsidRPr="00E0176B">
              <w:rPr>
                <w:sz w:val="18"/>
                <w:szCs w:val="18"/>
              </w:rPr>
              <w:t>.6%</w:t>
            </w:r>
          </w:p>
        </w:tc>
        <w:tc>
          <w:tcPr>
            <w:tcW w:w="567" w:type="dxa"/>
            <w:tcBorders>
              <w:top w:val="single" w:sz="4" w:space="0" w:color="A6A6A6"/>
              <w:bottom w:val="single" w:sz="4" w:space="0" w:color="A6A6A6"/>
            </w:tcBorders>
            <w:shd w:val="clear" w:color="auto" w:fill="auto"/>
            <w:vAlign w:val="center"/>
          </w:tcPr>
          <w:p w14:paraId="73F1FB7C" w14:textId="77777777" w:rsidR="005B5BBB" w:rsidRPr="00E0176B" w:rsidRDefault="005B5BBB" w:rsidP="00E0176B">
            <w:pPr>
              <w:pStyle w:val="TableText"/>
              <w:spacing w:before="60" w:after="60"/>
              <w:jc w:val="center"/>
              <w:rPr>
                <w:sz w:val="18"/>
                <w:szCs w:val="18"/>
              </w:rPr>
            </w:pPr>
            <w:r w:rsidRPr="00E0176B">
              <w:rPr>
                <w:sz w:val="18"/>
                <w:szCs w:val="18"/>
              </w:rPr>
              <w:t>72</w:t>
            </w:r>
            <w:r w:rsidR="00683E15" w:rsidRPr="00E0176B">
              <w:rPr>
                <w:sz w:val="18"/>
                <w:szCs w:val="18"/>
              </w:rPr>
              <w:t>.0%</w:t>
            </w:r>
          </w:p>
        </w:tc>
        <w:tc>
          <w:tcPr>
            <w:tcW w:w="567" w:type="dxa"/>
            <w:tcBorders>
              <w:top w:val="single" w:sz="4" w:space="0" w:color="A6A6A6"/>
              <w:bottom w:val="single" w:sz="4" w:space="0" w:color="A6A6A6"/>
            </w:tcBorders>
            <w:shd w:val="clear" w:color="auto" w:fill="auto"/>
            <w:vAlign w:val="center"/>
          </w:tcPr>
          <w:p w14:paraId="2549C141" w14:textId="77777777" w:rsidR="005B5BBB" w:rsidRPr="00E0176B" w:rsidRDefault="005B5BBB" w:rsidP="00E0176B">
            <w:pPr>
              <w:pStyle w:val="TableText"/>
              <w:spacing w:before="60" w:after="60"/>
              <w:jc w:val="center"/>
              <w:rPr>
                <w:sz w:val="18"/>
                <w:szCs w:val="18"/>
              </w:rPr>
            </w:pPr>
            <w:r w:rsidRPr="00E0176B">
              <w:rPr>
                <w:sz w:val="18"/>
                <w:szCs w:val="18"/>
              </w:rPr>
              <w:t>71</w:t>
            </w:r>
            <w:r w:rsidR="00683E15" w:rsidRPr="00E0176B">
              <w:rPr>
                <w:sz w:val="18"/>
                <w:szCs w:val="18"/>
              </w:rPr>
              <w:t>.0%</w:t>
            </w:r>
          </w:p>
        </w:tc>
        <w:tc>
          <w:tcPr>
            <w:tcW w:w="567" w:type="dxa"/>
            <w:tcBorders>
              <w:top w:val="single" w:sz="4" w:space="0" w:color="A6A6A6"/>
              <w:bottom w:val="single" w:sz="4" w:space="0" w:color="A6A6A6"/>
            </w:tcBorders>
            <w:shd w:val="clear" w:color="auto" w:fill="auto"/>
            <w:vAlign w:val="center"/>
          </w:tcPr>
          <w:p w14:paraId="1987A22C" w14:textId="77777777" w:rsidR="005B5BBB" w:rsidRPr="00E0176B" w:rsidRDefault="005B5BBB" w:rsidP="00E0176B">
            <w:pPr>
              <w:pStyle w:val="TableText"/>
              <w:spacing w:before="60" w:after="60"/>
              <w:jc w:val="center"/>
              <w:rPr>
                <w:sz w:val="18"/>
                <w:szCs w:val="18"/>
              </w:rPr>
            </w:pPr>
            <w:r w:rsidRPr="00E0176B">
              <w:rPr>
                <w:sz w:val="18"/>
                <w:szCs w:val="18"/>
              </w:rPr>
              <w:t>70</w:t>
            </w:r>
            <w:r w:rsidR="00683E15" w:rsidRPr="00E0176B">
              <w:rPr>
                <w:sz w:val="18"/>
                <w:szCs w:val="18"/>
              </w:rPr>
              <w:t>.6%</w:t>
            </w:r>
          </w:p>
        </w:tc>
        <w:tc>
          <w:tcPr>
            <w:tcW w:w="567" w:type="dxa"/>
            <w:tcBorders>
              <w:top w:val="single" w:sz="4" w:space="0" w:color="A6A6A6"/>
              <w:bottom w:val="single" w:sz="4" w:space="0" w:color="A6A6A6"/>
            </w:tcBorders>
            <w:shd w:val="clear" w:color="auto" w:fill="auto"/>
            <w:vAlign w:val="center"/>
          </w:tcPr>
          <w:p w14:paraId="0365375F" w14:textId="77777777" w:rsidR="005B5BBB" w:rsidRPr="00E0176B" w:rsidRDefault="005B5BBB" w:rsidP="00E0176B">
            <w:pPr>
              <w:pStyle w:val="TableText"/>
              <w:spacing w:before="60" w:after="60"/>
              <w:jc w:val="center"/>
              <w:rPr>
                <w:sz w:val="18"/>
                <w:szCs w:val="18"/>
              </w:rPr>
            </w:pPr>
            <w:r w:rsidRPr="00E0176B">
              <w:rPr>
                <w:sz w:val="18"/>
                <w:szCs w:val="18"/>
              </w:rPr>
              <w:t>71</w:t>
            </w:r>
            <w:r w:rsidR="00683E15" w:rsidRPr="00E0176B">
              <w:rPr>
                <w:sz w:val="18"/>
                <w:szCs w:val="18"/>
              </w:rPr>
              <w:t>.5%</w:t>
            </w:r>
          </w:p>
        </w:tc>
        <w:tc>
          <w:tcPr>
            <w:tcW w:w="567" w:type="dxa"/>
            <w:tcBorders>
              <w:top w:val="single" w:sz="4" w:space="0" w:color="A6A6A6"/>
              <w:bottom w:val="single" w:sz="4" w:space="0" w:color="A6A6A6"/>
            </w:tcBorders>
            <w:shd w:val="clear" w:color="auto" w:fill="auto"/>
            <w:vAlign w:val="center"/>
          </w:tcPr>
          <w:p w14:paraId="5D09F2A1" w14:textId="77777777" w:rsidR="005B5BBB" w:rsidRPr="00E0176B" w:rsidRDefault="005B5BBB" w:rsidP="00E0176B">
            <w:pPr>
              <w:pStyle w:val="TableText"/>
              <w:spacing w:before="60" w:after="60"/>
              <w:jc w:val="center"/>
              <w:rPr>
                <w:sz w:val="18"/>
                <w:szCs w:val="18"/>
              </w:rPr>
            </w:pPr>
            <w:r w:rsidRPr="00E0176B">
              <w:rPr>
                <w:sz w:val="18"/>
                <w:szCs w:val="18"/>
              </w:rPr>
              <w:t>71</w:t>
            </w:r>
            <w:r w:rsidR="00683E15" w:rsidRPr="00E0176B">
              <w:rPr>
                <w:sz w:val="18"/>
                <w:szCs w:val="18"/>
              </w:rPr>
              <w:t>.0%</w:t>
            </w:r>
          </w:p>
        </w:tc>
        <w:tc>
          <w:tcPr>
            <w:tcW w:w="567" w:type="dxa"/>
            <w:tcBorders>
              <w:top w:val="single" w:sz="4" w:space="0" w:color="A6A6A6"/>
              <w:bottom w:val="single" w:sz="4" w:space="0" w:color="A6A6A6"/>
            </w:tcBorders>
            <w:shd w:val="clear" w:color="auto" w:fill="auto"/>
            <w:vAlign w:val="center"/>
          </w:tcPr>
          <w:p w14:paraId="61ADF064" w14:textId="77777777" w:rsidR="005B5BBB" w:rsidRPr="00E0176B" w:rsidRDefault="005B5BBB" w:rsidP="00E0176B">
            <w:pPr>
              <w:pStyle w:val="TableText"/>
              <w:spacing w:before="60" w:after="60"/>
              <w:jc w:val="center"/>
              <w:rPr>
                <w:sz w:val="18"/>
                <w:szCs w:val="18"/>
              </w:rPr>
            </w:pPr>
            <w:r w:rsidRPr="00E0176B">
              <w:rPr>
                <w:sz w:val="18"/>
                <w:szCs w:val="18"/>
              </w:rPr>
              <w:t>71</w:t>
            </w:r>
            <w:r w:rsidR="00683E15" w:rsidRPr="00E0176B">
              <w:rPr>
                <w:sz w:val="18"/>
                <w:szCs w:val="18"/>
              </w:rPr>
              <w:t>.0%</w:t>
            </w:r>
          </w:p>
        </w:tc>
        <w:tc>
          <w:tcPr>
            <w:tcW w:w="567" w:type="dxa"/>
            <w:tcBorders>
              <w:top w:val="single" w:sz="4" w:space="0" w:color="A6A6A6"/>
              <w:bottom w:val="single" w:sz="4" w:space="0" w:color="A6A6A6"/>
            </w:tcBorders>
            <w:shd w:val="clear" w:color="auto" w:fill="auto"/>
            <w:vAlign w:val="center"/>
          </w:tcPr>
          <w:p w14:paraId="68EC075D" w14:textId="77777777" w:rsidR="005B5BBB" w:rsidRPr="00E0176B" w:rsidRDefault="005B5BBB" w:rsidP="00E0176B">
            <w:pPr>
              <w:pStyle w:val="TableText"/>
              <w:spacing w:before="60" w:after="60"/>
              <w:jc w:val="center"/>
              <w:rPr>
                <w:sz w:val="18"/>
                <w:szCs w:val="18"/>
              </w:rPr>
            </w:pPr>
            <w:r w:rsidRPr="00E0176B">
              <w:rPr>
                <w:sz w:val="18"/>
                <w:szCs w:val="18"/>
              </w:rPr>
              <w:t>70</w:t>
            </w:r>
            <w:r w:rsidR="00683E15" w:rsidRPr="00E0176B">
              <w:rPr>
                <w:sz w:val="18"/>
                <w:szCs w:val="18"/>
              </w:rPr>
              <w:t>.2%</w:t>
            </w:r>
          </w:p>
        </w:tc>
        <w:tc>
          <w:tcPr>
            <w:tcW w:w="567" w:type="dxa"/>
            <w:tcBorders>
              <w:top w:val="single" w:sz="4" w:space="0" w:color="A6A6A6"/>
              <w:bottom w:val="single" w:sz="4" w:space="0" w:color="A6A6A6"/>
            </w:tcBorders>
            <w:shd w:val="clear" w:color="auto" w:fill="auto"/>
            <w:vAlign w:val="center"/>
          </w:tcPr>
          <w:p w14:paraId="41E36F39" w14:textId="77777777" w:rsidR="005B5BBB" w:rsidRPr="00E0176B" w:rsidRDefault="005B5BBB" w:rsidP="00E0176B">
            <w:pPr>
              <w:pStyle w:val="TableText"/>
              <w:spacing w:before="60" w:after="60"/>
              <w:jc w:val="center"/>
              <w:rPr>
                <w:sz w:val="18"/>
                <w:szCs w:val="18"/>
              </w:rPr>
            </w:pPr>
            <w:r w:rsidRPr="00E0176B">
              <w:rPr>
                <w:sz w:val="18"/>
                <w:szCs w:val="18"/>
              </w:rPr>
              <w:t>70</w:t>
            </w:r>
            <w:r w:rsidR="00683E15" w:rsidRPr="00E0176B">
              <w:rPr>
                <w:sz w:val="18"/>
                <w:szCs w:val="18"/>
              </w:rPr>
              <w:t>.3%</w:t>
            </w:r>
          </w:p>
        </w:tc>
      </w:tr>
      <w:tr w:rsidR="00141BE9" w:rsidRPr="0054538B" w14:paraId="61F09EA1"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15D0F5B0" w14:textId="77777777" w:rsidR="005B5BBB" w:rsidRPr="00E0176B" w:rsidRDefault="005B5BBB" w:rsidP="00E0176B">
            <w:pPr>
              <w:pStyle w:val="TableText"/>
              <w:spacing w:before="60" w:after="60"/>
              <w:rPr>
                <w:sz w:val="18"/>
                <w:szCs w:val="18"/>
              </w:rPr>
            </w:pPr>
            <w:r w:rsidRPr="00E0176B">
              <w:rPr>
                <w:sz w:val="18"/>
                <w:szCs w:val="18"/>
              </w:rPr>
              <w:t>Waikato</w:t>
            </w:r>
          </w:p>
        </w:tc>
        <w:tc>
          <w:tcPr>
            <w:tcW w:w="567" w:type="dxa"/>
            <w:tcBorders>
              <w:top w:val="single" w:sz="4" w:space="0" w:color="A6A6A6"/>
              <w:bottom w:val="single" w:sz="4" w:space="0" w:color="A6A6A6"/>
            </w:tcBorders>
            <w:shd w:val="clear" w:color="auto" w:fill="auto"/>
            <w:vAlign w:val="center"/>
          </w:tcPr>
          <w:p w14:paraId="0C6E1AB6" w14:textId="77777777" w:rsidR="005B5BBB" w:rsidRPr="00E0176B" w:rsidRDefault="005B5BBB" w:rsidP="00E0176B">
            <w:pPr>
              <w:pStyle w:val="TableText"/>
              <w:spacing w:before="60" w:after="60"/>
              <w:jc w:val="center"/>
              <w:rPr>
                <w:sz w:val="18"/>
                <w:szCs w:val="18"/>
              </w:rPr>
            </w:pPr>
            <w:r w:rsidRPr="00E0176B">
              <w:rPr>
                <w:sz w:val="18"/>
                <w:szCs w:val="18"/>
              </w:rPr>
              <w:t>67</w:t>
            </w:r>
            <w:r w:rsidR="00683E15" w:rsidRPr="00E0176B">
              <w:rPr>
                <w:sz w:val="18"/>
                <w:szCs w:val="18"/>
              </w:rPr>
              <w:t>.2%</w:t>
            </w:r>
          </w:p>
        </w:tc>
        <w:tc>
          <w:tcPr>
            <w:tcW w:w="567" w:type="dxa"/>
            <w:tcBorders>
              <w:top w:val="single" w:sz="4" w:space="0" w:color="A6A6A6"/>
              <w:bottom w:val="single" w:sz="4" w:space="0" w:color="A6A6A6"/>
            </w:tcBorders>
            <w:shd w:val="clear" w:color="auto" w:fill="auto"/>
            <w:vAlign w:val="center"/>
          </w:tcPr>
          <w:p w14:paraId="77036D50" w14:textId="77777777" w:rsidR="005B5BBB" w:rsidRPr="00E0176B" w:rsidRDefault="005B5BBB" w:rsidP="00E0176B">
            <w:pPr>
              <w:pStyle w:val="TableText"/>
              <w:spacing w:before="60" w:after="60"/>
              <w:jc w:val="center"/>
              <w:rPr>
                <w:sz w:val="18"/>
                <w:szCs w:val="18"/>
              </w:rPr>
            </w:pPr>
            <w:r w:rsidRPr="00E0176B">
              <w:rPr>
                <w:sz w:val="18"/>
                <w:szCs w:val="18"/>
              </w:rPr>
              <w:t>68</w:t>
            </w:r>
            <w:r w:rsidR="00683E15" w:rsidRPr="00E0176B">
              <w:rPr>
                <w:sz w:val="18"/>
                <w:szCs w:val="18"/>
              </w:rPr>
              <w:t>.3%</w:t>
            </w:r>
          </w:p>
        </w:tc>
        <w:tc>
          <w:tcPr>
            <w:tcW w:w="567" w:type="dxa"/>
            <w:tcBorders>
              <w:top w:val="single" w:sz="4" w:space="0" w:color="A6A6A6"/>
              <w:bottom w:val="single" w:sz="4" w:space="0" w:color="A6A6A6"/>
            </w:tcBorders>
            <w:shd w:val="clear" w:color="auto" w:fill="auto"/>
            <w:vAlign w:val="center"/>
          </w:tcPr>
          <w:p w14:paraId="598594EA" w14:textId="77777777" w:rsidR="005B5BBB" w:rsidRPr="00E0176B" w:rsidRDefault="005B5BBB" w:rsidP="00E0176B">
            <w:pPr>
              <w:pStyle w:val="TableText"/>
              <w:spacing w:before="60" w:after="60"/>
              <w:jc w:val="center"/>
              <w:rPr>
                <w:sz w:val="18"/>
                <w:szCs w:val="18"/>
              </w:rPr>
            </w:pPr>
            <w:r w:rsidRPr="00E0176B">
              <w:rPr>
                <w:sz w:val="18"/>
                <w:szCs w:val="18"/>
              </w:rPr>
              <w:t>69</w:t>
            </w:r>
            <w:r w:rsidR="00683E15" w:rsidRPr="00E0176B">
              <w:rPr>
                <w:sz w:val="18"/>
                <w:szCs w:val="18"/>
              </w:rPr>
              <w:t>.1%</w:t>
            </w:r>
          </w:p>
        </w:tc>
        <w:tc>
          <w:tcPr>
            <w:tcW w:w="567" w:type="dxa"/>
            <w:tcBorders>
              <w:top w:val="single" w:sz="4" w:space="0" w:color="A6A6A6"/>
              <w:bottom w:val="single" w:sz="4" w:space="0" w:color="A6A6A6"/>
            </w:tcBorders>
            <w:shd w:val="clear" w:color="auto" w:fill="auto"/>
            <w:vAlign w:val="center"/>
          </w:tcPr>
          <w:p w14:paraId="74AEC2C6" w14:textId="77777777" w:rsidR="005B5BBB" w:rsidRPr="00E0176B" w:rsidRDefault="005B5BBB" w:rsidP="00E0176B">
            <w:pPr>
              <w:pStyle w:val="TableText"/>
              <w:spacing w:before="60" w:after="60"/>
              <w:jc w:val="center"/>
              <w:rPr>
                <w:sz w:val="18"/>
                <w:szCs w:val="18"/>
              </w:rPr>
            </w:pPr>
            <w:r w:rsidRPr="00E0176B">
              <w:rPr>
                <w:sz w:val="18"/>
                <w:szCs w:val="18"/>
              </w:rPr>
              <w:t>68</w:t>
            </w:r>
            <w:r w:rsidR="00683E15" w:rsidRPr="00E0176B">
              <w:rPr>
                <w:sz w:val="18"/>
                <w:szCs w:val="18"/>
              </w:rPr>
              <w:t>.0%</w:t>
            </w:r>
          </w:p>
        </w:tc>
        <w:tc>
          <w:tcPr>
            <w:tcW w:w="567" w:type="dxa"/>
            <w:tcBorders>
              <w:top w:val="single" w:sz="4" w:space="0" w:color="A6A6A6"/>
              <w:bottom w:val="single" w:sz="4" w:space="0" w:color="A6A6A6"/>
            </w:tcBorders>
            <w:shd w:val="clear" w:color="auto" w:fill="auto"/>
            <w:vAlign w:val="center"/>
          </w:tcPr>
          <w:p w14:paraId="6F732A1A" w14:textId="77777777" w:rsidR="005B5BBB" w:rsidRPr="00E0176B" w:rsidRDefault="005B5BBB" w:rsidP="00E0176B">
            <w:pPr>
              <w:pStyle w:val="TableText"/>
              <w:spacing w:before="60" w:after="60"/>
              <w:jc w:val="center"/>
              <w:rPr>
                <w:sz w:val="18"/>
                <w:szCs w:val="18"/>
              </w:rPr>
            </w:pPr>
            <w:r w:rsidRPr="00E0176B">
              <w:rPr>
                <w:sz w:val="18"/>
                <w:szCs w:val="18"/>
              </w:rPr>
              <w:t>67</w:t>
            </w:r>
            <w:r w:rsidR="00683E15" w:rsidRPr="00E0176B">
              <w:rPr>
                <w:sz w:val="18"/>
                <w:szCs w:val="18"/>
              </w:rPr>
              <w:t>.5%</w:t>
            </w:r>
          </w:p>
        </w:tc>
        <w:tc>
          <w:tcPr>
            <w:tcW w:w="567" w:type="dxa"/>
            <w:tcBorders>
              <w:top w:val="single" w:sz="4" w:space="0" w:color="A6A6A6"/>
              <w:bottom w:val="single" w:sz="4" w:space="0" w:color="A6A6A6"/>
            </w:tcBorders>
            <w:shd w:val="clear" w:color="auto" w:fill="auto"/>
            <w:vAlign w:val="center"/>
          </w:tcPr>
          <w:p w14:paraId="3023112C" w14:textId="77777777" w:rsidR="005B5BBB" w:rsidRPr="00E0176B" w:rsidRDefault="005B5BBB" w:rsidP="00E0176B">
            <w:pPr>
              <w:pStyle w:val="TableText"/>
              <w:spacing w:before="60" w:after="60"/>
              <w:jc w:val="center"/>
              <w:rPr>
                <w:sz w:val="18"/>
                <w:szCs w:val="18"/>
              </w:rPr>
            </w:pPr>
            <w:r w:rsidRPr="00E0176B">
              <w:rPr>
                <w:sz w:val="18"/>
                <w:szCs w:val="18"/>
              </w:rPr>
              <w:t>67</w:t>
            </w:r>
            <w:r w:rsidR="00683E15" w:rsidRPr="00E0176B">
              <w:rPr>
                <w:sz w:val="18"/>
                <w:szCs w:val="18"/>
              </w:rPr>
              <w:t>.3%</w:t>
            </w:r>
          </w:p>
        </w:tc>
        <w:tc>
          <w:tcPr>
            <w:tcW w:w="567" w:type="dxa"/>
            <w:tcBorders>
              <w:top w:val="single" w:sz="4" w:space="0" w:color="A6A6A6"/>
              <w:bottom w:val="single" w:sz="4" w:space="0" w:color="A6A6A6"/>
            </w:tcBorders>
            <w:shd w:val="clear" w:color="auto" w:fill="auto"/>
            <w:vAlign w:val="center"/>
          </w:tcPr>
          <w:p w14:paraId="4C5683D9" w14:textId="77777777" w:rsidR="005B5BBB" w:rsidRPr="00E0176B" w:rsidRDefault="005B5BBB" w:rsidP="00E0176B">
            <w:pPr>
              <w:pStyle w:val="TableText"/>
              <w:spacing w:before="60" w:after="60"/>
              <w:jc w:val="center"/>
              <w:rPr>
                <w:sz w:val="18"/>
                <w:szCs w:val="18"/>
              </w:rPr>
            </w:pPr>
            <w:r w:rsidRPr="00E0176B">
              <w:rPr>
                <w:sz w:val="18"/>
                <w:szCs w:val="18"/>
              </w:rPr>
              <w:t>67</w:t>
            </w:r>
            <w:r w:rsidR="00683E15" w:rsidRPr="00E0176B">
              <w:rPr>
                <w:sz w:val="18"/>
                <w:szCs w:val="18"/>
              </w:rPr>
              <w:t>.8%</w:t>
            </w:r>
          </w:p>
        </w:tc>
        <w:tc>
          <w:tcPr>
            <w:tcW w:w="567" w:type="dxa"/>
            <w:tcBorders>
              <w:top w:val="single" w:sz="4" w:space="0" w:color="A6A6A6"/>
              <w:bottom w:val="single" w:sz="4" w:space="0" w:color="A6A6A6"/>
            </w:tcBorders>
            <w:shd w:val="clear" w:color="auto" w:fill="auto"/>
            <w:vAlign w:val="center"/>
          </w:tcPr>
          <w:p w14:paraId="2E0D04E2" w14:textId="77777777" w:rsidR="005B5BBB" w:rsidRPr="00E0176B" w:rsidRDefault="005B5BBB" w:rsidP="00E0176B">
            <w:pPr>
              <w:pStyle w:val="TableText"/>
              <w:spacing w:before="60" w:after="60"/>
              <w:jc w:val="center"/>
              <w:rPr>
                <w:sz w:val="18"/>
                <w:szCs w:val="18"/>
              </w:rPr>
            </w:pPr>
            <w:r w:rsidRPr="00E0176B">
              <w:rPr>
                <w:sz w:val="18"/>
                <w:szCs w:val="18"/>
              </w:rPr>
              <w:t>64</w:t>
            </w:r>
            <w:r w:rsidR="00683E15" w:rsidRPr="00E0176B">
              <w:rPr>
                <w:sz w:val="18"/>
                <w:szCs w:val="18"/>
              </w:rPr>
              <w:t>.8%</w:t>
            </w:r>
          </w:p>
        </w:tc>
        <w:tc>
          <w:tcPr>
            <w:tcW w:w="567" w:type="dxa"/>
            <w:tcBorders>
              <w:top w:val="single" w:sz="4" w:space="0" w:color="A6A6A6"/>
              <w:bottom w:val="single" w:sz="4" w:space="0" w:color="A6A6A6"/>
            </w:tcBorders>
            <w:shd w:val="clear" w:color="auto" w:fill="auto"/>
            <w:vAlign w:val="center"/>
          </w:tcPr>
          <w:p w14:paraId="44811EE7" w14:textId="77777777" w:rsidR="005B5BBB" w:rsidRPr="00E0176B" w:rsidRDefault="005B5BBB" w:rsidP="00E0176B">
            <w:pPr>
              <w:pStyle w:val="TableText"/>
              <w:spacing w:before="60" w:after="60"/>
              <w:jc w:val="center"/>
              <w:rPr>
                <w:sz w:val="18"/>
                <w:szCs w:val="18"/>
              </w:rPr>
            </w:pPr>
            <w:r w:rsidRPr="00E0176B">
              <w:rPr>
                <w:sz w:val="18"/>
                <w:szCs w:val="18"/>
              </w:rPr>
              <w:t>65</w:t>
            </w:r>
            <w:r w:rsidR="00683E15" w:rsidRPr="00E0176B">
              <w:rPr>
                <w:sz w:val="18"/>
                <w:szCs w:val="18"/>
              </w:rPr>
              <w:t>.0%</w:t>
            </w:r>
          </w:p>
        </w:tc>
        <w:tc>
          <w:tcPr>
            <w:tcW w:w="567" w:type="dxa"/>
            <w:tcBorders>
              <w:top w:val="single" w:sz="4" w:space="0" w:color="A6A6A6"/>
              <w:bottom w:val="single" w:sz="4" w:space="0" w:color="A6A6A6"/>
            </w:tcBorders>
            <w:shd w:val="clear" w:color="auto" w:fill="auto"/>
            <w:vAlign w:val="center"/>
          </w:tcPr>
          <w:p w14:paraId="288B64BA" w14:textId="77777777" w:rsidR="005B5BBB" w:rsidRPr="00E0176B" w:rsidRDefault="005B5BBB" w:rsidP="00E0176B">
            <w:pPr>
              <w:pStyle w:val="TableText"/>
              <w:spacing w:before="60" w:after="60"/>
              <w:jc w:val="center"/>
              <w:rPr>
                <w:sz w:val="18"/>
                <w:szCs w:val="18"/>
              </w:rPr>
            </w:pPr>
            <w:r w:rsidRPr="00E0176B">
              <w:rPr>
                <w:sz w:val="18"/>
                <w:szCs w:val="18"/>
              </w:rPr>
              <w:t>65</w:t>
            </w:r>
            <w:r w:rsidR="00683E15" w:rsidRPr="00E0176B">
              <w:rPr>
                <w:sz w:val="18"/>
                <w:szCs w:val="18"/>
              </w:rPr>
              <w:t>.9%</w:t>
            </w:r>
          </w:p>
        </w:tc>
        <w:tc>
          <w:tcPr>
            <w:tcW w:w="567" w:type="dxa"/>
            <w:tcBorders>
              <w:top w:val="single" w:sz="4" w:space="0" w:color="A6A6A6"/>
              <w:bottom w:val="single" w:sz="4" w:space="0" w:color="A6A6A6"/>
            </w:tcBorders>
            <w:shd w:val="clear" w:color="auto" w:fill="auto"/>
            <w:vAlign w:val="center"/>
          </w:tcPr>
          <w:p w14:paraId="06A40120" w14:textId="77777777" w:rsidR="005B5BBB" w:rsidRPr="00E0176B" w:rsidRDefault="005B5BBB" w:rsidP="00E0176B">
            <w:pPr>
              <w:pStyle w:val="TableText"/>
              <w:spacing w:before="60" w:after="60"/>
              <w:jc w:val="center"/>
              <w:rPr>
                <w:sz w:val="18"/>
                <w:szCs w:val="18"/>
              </w:rPr>
            </w:pPr>
            <w:r w:rsidRPr="00E0176B">
              <w:rPr>
                <w:sz w:val="18"/>
                <w:szCs w:val="18"/>
              </w:rPr>
              <w:t>65</w:t>
            </w:r>
            <w:r w:rsidR="00683E15" w:rsidRPr="00E0176B">
              <w:rPr>
                <w:sz w:val="18"/>
                <w:szCs w:val="18"/>
              </w:rPr>
              <w:t>.7%</w:t>
            </w:r>
          </w:p>
        </w:tc>
        <w:tc>
          <w:tcPr>
            <w:tcW w:w="567" w:type="dxa"/>
            <w:tcBorders>
              <w:top w:val="single" w:sz="4" w:space="0" w:color="A6A6A6"/>
              <w:bottom w:val="single" w:sz="4" w:space="0" w:color="A6A6A6"/>
            </w:tcBorders>
            <w:shd w:val="clear" w:color="auto" w:fill="auto"/>
            <w:vAlign w:val="center"/>
          </w:tcPr>
          <w:p w14:paraId="5CCBDC06" w14:textId="77777777" w:rsidR="005B5BBB" w:rsidRPr="00E0176B" w:rsidRDefault="005B5BBB" w:rsidP="00E0176B">
            <w:pPr>
              <w:pStyle w:val="TableText"/>
              <w:spacing w:before="60" w:after="60"/>
              <w:jc w:val="center"/>
              <w:rPr>
                <w:sz w:val="18"/>
                <w:szCs w:val="18"/>
              </w:rPr>
            </w:pPr>
            <w:r w:rsidRPr="00E0176B">
              <w:rPr>
                <w:sz w:val="18"/>
                <w:szCs w:val="18"/>
              </w:rPr>
              <w:t>66</w:t>
            </w:r>
            <w:r w:rsidR="00683E15" w:rsidRPr="00E0176B">
              <w:rPr>
                <w:sz w:val="18"/>
                <w:szCs w:val="18"/>
              </w:rPr>
              <w:t>.7%</w:t>
            </w:r>
          </w:p>
        </w:tc>
        <w:tc>
          <w:tcPr>
            <w:tcW w:w="567" w:type="dxa"/>
            <w:tcBorders>
              <w:top w:val="single" w:sz="4" w:space="0" w:color="A6A6A6"/>
              <w:bottom w:val="single" w:sz="4" w:space="0" w:color="A6A6A6"/>
            </w:tcBorders>
            <w:shd w:val="clear" w:color="auto" w:fill="auto"/>
            <w:vAlign w:val="center"/>
          </w:tcPr>
          <w:p w14:paraId="13C4C340" w14:textId="77777777" w:rsidR="005B5BBB" w:rsidRPr="00E0176B" w:rsidRDefault="005B5BBB" w:rsidP="00E0176B">
            <w:pPr>
              <w:pStyle w:val="TableText"/>
              <w:spacing w:before="60" w:after="60"/>
              <w:jc w:val="center"/>
              <w:rPr>
                <w:sz w:val="18"/>
                <w:szCs w:val="18"/>
              </w:rPr>
            </w:pPr>
            <w:r w:rsidRPr="00E0176B">
              <w:rPr>
                <w:sz w:val="18"/>
                <w:szCs w:val="18"/>
              </w:rPr>
              <w:t>66</w:t>
            </w:r>
            <w:r w:rsidR="00683E15" w:rsidRPr="00E0176B">
              <w:rPr>
                <w:sz w:val="18"/>
                <w:szCs w:val="18"/>
              </w:rPr>
              <w:t>.2%</w:t>
            </w:r>
          </w:p>
        </w:tc>
        <w:tc>
          <w:tcPr>
            <w:tcW w:w="567" w:type="dxa"/>
            <w:tcBorders>
              <w:top w:val="single" w:sz="4" w:space="0" w:color="A6A6A6"/>
              <w:bottom w:val="single" w:sz="4" w:space="0" w:color="A6A6A6"/>
            </w:tcBorders>
            <w:shd w:val="clear" w:color="auto" w:fill="auto"/>
            <w:vAlign w:val="center"/>
          </w:tcPr>
          <w:p w14:paraId="7E832565" w14:textId="77777777" w:rsidR="005B5BBB" w:rsidRPr="00E0176B" w:rsidRDefault="005B5BBB" w:rsidP="00E0176B">
            <w:pPr>
              <w:pStyle w:val="TableText"/>
              <w:spacing w:before="60" w:after="60"/>
              <w:jc w:val="center"/>
              <w:rPr>
                <w:sz w:val="18"/>
                <w:szCs w:val="18"/>
              </w:rPr>
            </w:pPr>
            <w:r w:rsidRPr="00E0176B">
              <w:rPr>
                <w:sz w:val="18"/>
                <w:szCs w:val="18"/>
              </w:rPr>
              <w:t>74</w:t>
            </w:r>
            <w:r w:rsidR="00683E15" w:rsidRPr="00E0176B">
              <w:rPr>
                <w:sz w:val="18"/>
                <w:szCs w:val="18"/>
              </w:rPr>
              <w:t>.8%</w:t>
            </w:r>
          </w:p>
        </w:tc>
        <w:tc>
          <w:tcPr>
            <w:tcW w:w="567" w:type="dxa"/>
            <w:tcBorders>
              <w:top w:val="single" w:sz="4" w:space="0" w:color="A6A6A6"/>
              <w:bottom w:val="single" w:sz="4" w:space="0" w:color="A6A6A6"/>
            </w:tcBorders>
            <w:shd w:val="clear" w:color="auto" w:fill="auto"/>
            <w:vAlign w:val="center"/>
          </w:tcPr>
          <w:p w14:paraId="083E87E9" w14:textId="77777777" w:rsidR="005B5BBB" w:rsidRPr="00E0176B" w:rsidRDefault="005B5BBB" w:rsidP="00E0176B">
            <w:pPr>
              <w:pStyle w:val="TableText"/>
              <w:spacing w:before="60" w:after="60"/>
              <w:jc w:val="center"/>
              <w:rPr>
                <w:sz w:val="18"/>
                <w:szCs w:val="18"/>
              </w:rPr>
            </w:pPr>
            <w:r w:rsidRPr="00E0176B">
              <w:rPr>
                <w:sz w:val="18"/>
                <w:szCs w:val="18"/>
              </w:rPr>
              <w:t>75</w:t>
            </w:r>
            <w:r w:rsidR="00683E15" w:rsidRPr="00E0176B">
              <w:rPr>
                <w:sz w:val="18"/>
                <w:szCs w:val="18"/>
              </w:rPr>
              <w:t>.0%</w:t>
            </w:r>
          </w:p>
        </w:tc>
      </w:tr>
      <w:tr w:rsidR="00141BE9" w:rsidRPr="0054538B" w14:paraId="43754F65"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67026E0A" w14:textId="77777777" w:rsidR="005B5BBB" w:rsidRPr="00E0176B" w:rsidRDefault="005B5BBB" w:rsidP="00E0176B">
            <w:pPr>
              <w:pStyle w:val="TableText"/>
              <w:spacing w:before="60" w:after="60"/>
              <w:rPr>
                <w:sz w:val="18"/>
                <w:szCs w:val="18"/>
              </w:rPr>
            </w:pPr>
            <w:r w:rsidRPr="00E0176B">
              <w:rPr>
                <w:sz w:val="18"/>
                <w:szCs w:val="18"/>
              </w:rPr>
              <w:t>Waitemata</w:t>
            </w:r>
          </w:p>
        </w:tc>
        <w:tc>
          <w:tcPr>
            <w:tcW w:w="567" w:type="dxa"/>
            <w:tcBorders>
              <w:top w:val="single" w:sz="4" w:space="0" w:color="A6A6A6"/>
              <w:bottom w:val="single" w:sz="4" w:space="0" w:color="A6A6A6"/>
            </w:tcBorders>
            <w:shd w:val="clear" w:color="auto" w:fill="auto"/>
            <w:vAlign w:val="center"/>
          </w:tcPr>
          <w:p w14:paraId="63445085" w14:textId="77777777" w:rsidR="005B5BBB" w:rsidRPr="00E0176B" w:rsidRDefault="005B5BBB" w:rsidP="00E0176B">
            <w:pPr>
              <w:pStyle w:val="TableText"/>
              <w:spacing w:before="60" w:after="60"/>
              <w:jc w:val="center"/>
              <w:rPr>
                <w:sz w:val="18"/>
                <w:szCs w:val="18"/>
              </w:rPr>
            </w:pPr>
            <w:r w:rsidRPr="00E0176B">
              <w:rPr>
                <w:sz w:val="18"/>
                <w:szCs w:val="18"/>
              </w:rPr>
              <w:t>65</w:t>
            </w:r>
            <w:r w:rsidR="00683E15" w:rsidRPr="00E0176B">
              <w:rPr>
                <w:sz w:val="18"/>
                <w:szCs w:val="18"/>
              </w:rPr>
              <w:t>.2%</w:t>
            </w:r>
          </w:p>
        </w:tc>
        <w:tc>
          <w:tcPr>
            <w:tcW w:w="567" w:type="dxa"/>
            <w:tcBorders>
              <w:top w:val="single" w:sz="4" w:space="0" w:color="A6A6A6"/>
              <w:bottom w:val="single" w:sz="4" w:space="0" w:color="A6A6A6"/>
            </w:tcBorders>
            <w:shd w:val="clear" w:color="auto" w:fill="auto"/>
            <w:vAlign w:val="center"/>
          </w:tcPr>
          <w:p w14:paraId="4ED1E4D1" w14:textId="77777777" w:rsidR="005B5BBB" w:rsidRPr="00E0176B" w:rsidRDefault="005B5BBB" w:rsidP="00E0176B">
            <w:pPr>
              <w:pStyle w:val="TableText"/>
              <w:spacing w:before="60" w:after="60"/>
              <w:jc w:val="center"/>
              <w:rPr>
                <w:sz w:val="18"/>
                <w:szCs w:val="18"/>
              </w:rPr>
            </w:pPr>
            <w:r w:rsidRPr="00E0176B">
              <w:rPr>
                <w:sz w:val="18"/>
                <w:szCs w:val="18"/>
              </w:rPr>
              <w:t>65</w:t>
            </w:r>
            <w:r w:rsidR="00683E15" w:rsidRPr="00E0176B">
              <w:rPr>
                <w:sz w:val="18"/>
                <w:szCs w:val="18"/>
              </w:rPr>
              <w:t>.8%</w:t>
            </w:r>
          </w:p>
        </w:tc>
        <w:tc>
          <w:tcPr>
            <w:tcW w:w="567" w:type="dxa"/>
            <w:tcBorders>
              <w:top w:val="single" w:sz="4" w:space="0" w:color="A6A6A6"/>
              <w:bottom w:val="single" w:sz="4" w:space="0" w:color="A6A6A6"/>
            </w:tcBorders>
            <w:shd w:val="clear" w:color="auto" w:fill="auto"/>
            <w:vAlign w:val="center"/>
          </w:tcPr>
          <w:p w14:paraId="65441258" w14:textId="77777777" w:rsidR="005B5BBB" w:rsidRPr="00E0176B" w:rsidRDefault="005B5BBB" w:rsidP="00E0176B">
            <w:pPr>
              <w:pStyle w:val="TableText"/>
              <w:spacing w:before="60" w:after="60"/>
              <w:jc w:val="center"/>
              <w:rPr>
                <w:sz w:val="18"/>
                <w:szCs w:val="18"/>
              </w:rPr>
            </w:pPr>
            <w:r w:rsidRPr="00E0176B">
              <w:rPr>
                <w:sz w:val="18"/>
                <w:szCs w:val="18"/>
              </w:rPr>
              <w:t>66</w:t>
            </w:r>
            <w:r w:rsidR="00683E15" w:rsidRPr="00E0176B">
              <w:rPr>
                <w:sz w:val="18"/>
                <w:szCs w:val="18"/>
              </w:rPr>
              <w:t>.4%</w:t>
            </w:r>
          </w:p>
        </w:tc>
        <w:tc>
          <w:tcPr>
            <w:tcW w:w="567" w:type="dxa"/>
            <w:tcBorders>
              <w:top w:val="single" w:sz="4" w:space="0" w:color="A6A6A6"/>
              <w:bottom w:val="single" w:sz="4" w:space="0" w:color="A6A6A6"/>
            </w:tcBorders>
            <w:shd w:val="clear" w:color="auto" w:fill="auto"/>
            <w:vAlign w:val="center"/>
          </w:tcPr>
          <w:p w14:paraId="7F80B3CC" w14:textId="77777777" w:rsidR="005B5BBB" w:rsidRPr="00E0176B" w:rsidRDefault="005B5BBB" w:rsidP="00E0176B">
            <w:pPr>
              <w:pStyle w:val="TableText"/>
              <w:spacing w:before="60" w:after="60"/>
              <w:jc w:val="center"/>
              <w:rPr>
                <w:sz w:val="18"/>
                <w:szCs w:val="18"/>
              </w:rPr>
            </w:pPr>
            <w:r w:rsidRPr="00E0176B">
              <w:rPr>
                <w:sz w:val="18"/>
                <w:szCs w:val="18"/>
              </w:rPr>
              <w:t>65</w:t>
            </w:r>
            <w:r w:rsidR="00683E15" w:rsidRPr="00E0176B">
              <w:rPr>
                <w:sz w:val="18"/>
                <w:szCs w:val="18"/>
              </w:rPr>
              <w:t>.8%</w:t>
            </w:r>
          </w:p>
        </w:tc>
        <w:tc>
          <w:tcPr>
            <w:tcW w:w="567" w:type="dxa"/>
            <w:tcBorders>
              <w:top w:val="single" w:sz="4" w:space="0" w:color="A6A6A6"/>
              <w:bottom w:val="single" w:sz="4" w:space="0" w:color="A6A6A6"/>
            </w:tcBorders>
            <w:shd w:val="clear" w:color="auto" w:fill="auto"/>
            <w:vAlign w:val="center"/>
          </w:tcPr>
          <w:p w14:paraId="077EA6A7" w14:textId="77777777" w:rsidR="005B5BBB" w:rsidRPr="00E0176B" w:rsidRDefault="005B5BBB" w:rsidP="00E0176B">
            <w:pPr>
              <w:pStyle w:val="TableText"/>
              <w:spacing w:before="60" w:after="60"/>
              <w:jc w:val="center"/>
              <w:rPr>
                <w:sz w:val="18"/>
                <w:szCs w:val="18"/>
              </w:rPr>
            </w:pPr>
            <w:r w:rsidRPr="00E0176B">
              <w:rPr>
                <w:sz w:val="18"/>
                <w:szCs w:val="18"/>
              </w:rPr>
              <w:t>67</w:t>
            </w:r>
            <w:r w:rsidR="00683E15" w:rsidRPr="00E0176B">
              <w:rPr>
                <w:sz w:val="18"/>
                <w:szCs w:val="18"/>
              </w:rPr>
              <w:t>.2%</w:t>
            </w:r>
          </w:p>
        </w:tc>
        <w:tc>
          <w:tcPr>
            <w:tcW w:w="567" w:type="dxa"/>
            <w:tcBorders>
              <w:top w:val="single" w:sz="4" w:space="0" w:color="A6A6A6"/>
              <w:bottom w:val="single" w:sz="4" w:space="0" w:color="A6A6A6"/>
            </w:tcBorders>
            <w:shd w:val="clear" w:color="auto" w:fill="auto"/>
            <w:vAlign w:val="center"/>
          </w:tcPr>
          <w:p w14:paraId="20CC0CCB" w14:textId="77777777" w:rsidR="005B5BBB" w:rsidRPr="00E0176B" w:rsidRDefault="005B5BBB" w:rsidP="00E0176B">
            <w:pPr>
              <w:pStyle w:val="TableText"/>
              <w:spacing w:before="60" w:after="60"/>
              <w:jc w:val="center"/>
              <w:rPr>
                <w:sz w:val="18"/>
                <w:szCs w:val="18"/>
              </w:rPr>
            </w:pPr>
            <w:r w:rsidRPr="00E0176B">
              <w:rPr>
                <w:sz w:val="18"/>
                <w:szCs w:val="18"/>
              </w:rPr>
              <w:t>67</w:t>
            </w:r>
            <w:r w:rsidR="00683E15" w:rsidRPr="00E0176B">
              <w:rPr>
                <w:sz w:val="18"/>
                <w:szCs w:val="18"/>
              </w:rPr>
              <w:t>.6%</w:t>
            </w:r>
          </w:p>
        </w:tc>
        <w:tc>
          <w:tcPr>
            <w:tcW w:w="567" w:type="dxa"/>
            <w:tcBorders>
              <w:top w:val="single" w:sz="4" w:space="0" w:color="A6A6A6"/>
              <w:bottom w:val="single" w:sz="4" w:space="0" w:color="A6A6A6"/>
            </w:tcBorders>
            <w:shd w:val="clear" w:color="auto" w:fill="auto"/>
            <w:vAlign w:val="center"/>
          </w:tcPr>
          <w:p w14:paraId="4F137D18" w14:textId="77777777" w:rsidR="005B5BBB" w:rsidRPr="00E0176B" w:rsidRDefault="005B5BBB" w:rsidP="00E0176B">
            <w:pPr>
              <w:pStyle w:val="TableText"/>
              <w:spacing w:before="60" w:after="60"/>
              <w:jc w:val="center"/>
              <w:rPr>
                <w:sz w:val="18"/>
                <w:szCs w:val="18"/>
              </w:rPr>
            </w:pPr>
            <w:r w:rsidRPr="00E0176B">
              <w:rPr>
                <w:sz w:val="18"/>
                <w:szCs w:val="18"/>
              </w:rPr>
              <w:t>68</w:t>
            </w:r>
            <w:r w:rsidR="00683E15" w:rsidRPr="00E0176B">
              <w:rPr>
                <w:sz w:val="18"/>
                <w:szCs w:val="18"/>
              </w:rPr>
              <w:t>.1%</w:t>
            </w:r>
          </w:p>
        </w:tc>
        <w:tc>
          <w:tcPr>
            <w:tcW w:w="567" w:type="dxa"/>
            <w:tcBorders>
              <w:top w:val="single" w:sz="4" w:space="0" w:color="A6A6A6"/>
              <w:bottom w:val="single" w:sz="4" w:space="0" w:color="A6A6A6"/>
            </w:tcBorders>
            <w:shd w:val="clear" w:color="auto" w:fill="auto"/>
            <w:vAlign w:val="center"/>
          </w:tcPr>
          <w:p w14:paraId="39B2E825" w14:textId="77777777" w:rsidR="005B5BBB" w:rsidRPr="00E0176B" w:rsidRDefault="005B5BBB" w:rsidP="00E0176B">
            <w:pPr>
              <w:pStyle w:val="TableText"/>
              <w:spacing w:before="60" w:after="60"/>
              <w:jc w:val="center"/>
              <w:rPr>
                <w:sz w:val="18"/>
                <w:szCs w:val="18"/>
              </w:rPr>
            </w:pPr>
            <w:r w:rsidRPr="00E0176B">
              <w:rPr>
                <w:sz w:val="18"/>
                <w:szCs w:val="18"/>
              </w:rPr>
              <w:t>70</w:t>
            </w:r>
            <w:r w:rsidR="00683E15" w:rsidRPr="00E0176B">
              <w:rPr>
                <w:sz w:val="18"/>
                <w:szCs w:val="18"/>
              </w:rPr>
              <w:t>.5%</w:t>
            </w:r>
          </w:p>
        </w:tc>
        <w:tc>
          <w:tcPr>
            <w:tcW w:w="567" w:type="dxa"/>
            <w:tcBorders>
              <w:top w:val="single" w:sz="4" w:space="0" w:color="A6A6A6"/>
              <w:bottom w:val="single" w:sz="4" w:space="0" w:color="A6A6A6"/>
            </w:tcBorders>
            <w:shd w:val="clear" w:color="auto" w:fill="auto"/>
            <w:vAlign w:val="center"/>
          </w:tcPr>
          <w:p w14:paraId="1F80B8E6" w14:textId="77777777" w:rsidR="005B5BBB" w:rsidRPr="00E0176B" w:rsidRDefault="005B5BBB" w:rsidP="00E0176B">
            <w:pPr>
              <w:pStyle w:val="TableText"/>
              <w:spacing w:before="60" w:after="60"/>
              <w:jc w:val="center"/>
              <w:rPr>
                <w:sz w:val="18"/>
                <w:szCs w:val="18"/>
              </w:rPr>
            </w:pPr>
            <w:r w:rsidRPr="00E0176B">
              <w:rPr>
                <w:sz w:val="18"/>
                <w:szCs w:val="18"/>
              </w:rPr>
              <w:t>71</w:t>
            </w:r>
            <w:r w:rsidR="00683E15" w:rsidRPr="00E0176B">
              <w:rPr>
                <w:sz w:val="18"/>
                <w:szCs w:val="18"/>
              </w:rPr>
              <w:t>.2%</w:t>
            </w:r>
          </w:p>
        </w:tc>
        <w:tc>
          <w:tcPr>
            <w:tcW w:w="567" w:type="dxa"/>
            <w:tcBorders>
              <w:top w:val="single" w:sz="4" w:space="0" w:color="A6A6A6"/>
              <w:bottom w:val="single" w:sz="4" w:space="0" w:color="A6A6A6"/>
            </w:tcBorders>
            <w:shd w:val="clear" w:color="auto" w:fill="auto"/>
            <w:vAlign w:val="center"/>
          </w:tcPr>
          <w:p w14:paraId="284200C9" w14:textId="77777777" w:rsidR="005B5BBB" w:rsidRPr="00E0176B" w:rsidRDefault="005B5BBB" w:rsidP="00E0176B">
            <w:pPr>
              <w:pStyle w:val="TableText"/>
              <w:spacing w:before="60" w:after="60"/>
              <w:jc w:val="center"/>
              <w:rPr>
                <w:sz w:val="18"/>
                <w:szCs w:val="18"/>
              </w:rPr>
            </w:pPr>
            <w:r w:rsidRPr="00E0176B">
              <w:rPr>
                <w:sz w:val="18"/>
                <w:szCs w:val="18"/>
              </w:rPr>
              <w:t>72</w:t>
            </w:r>
            <w:r w:rsidR="00683E15" w:rsidRPr="00E0176B">
              <w:rPr>
                <w:sz w:val="18"/>
                <w:szCs w:val="18"/>
              </w:rPr>
              <w:t>.7%</w:t>
            </w:r>
          </w:p>
        </w:tc>
        <w:tc>
          <w:tcPr>
            <w:tcW w:w="567" w:type="dxa"/>
            <w:tcBorders>
              <w:top w:val="single" w:sz="4" w:space="0" w:color="A6A6A6"/>
              <w:bottom w:val="single" w:sz="4" w:space="0" w:color="A6A6A6"/>
            </w:tcBorders>
            <w:shd w:val="clear" w:color="auto" w:fill="auto"/>
            <w:vAlign w:val="center"/>
          </w:tcPr>
          <w:p w14:paraId="0724DF76" w14:textId="77777777" w:rsidR="005B5BBB" w:rsidRPr="00E0176B" w:rsidRDefault="005B5BBB" w:rsidP="00E0176B">
            <w:pPr>
              <w:pStyle w:val="TableText"/>
              <w:spacing w:before="60" w:after="60"/>
              <w:jc w:val="center"/>
              <w:rPr>
                <w:sz w:val="18"/>
                <w:szCs w:val="18"/>
              </w:rPr>
            </w:pPr>
            <w:r w:rsidRPr="00E0176B">
              <w:rPr>
                <w:sz w:val="18"/>
                <w:szCs w:val="18"/>
              </w:rPr>
              <w:t>72</w:t>
            </w:r>
            <w:r w:rsidR="00683E15" w:rsidRPr="00E0176B">
              <w:rPr>
                <w:sz w:val="18"/>
                <w:szCs w:val="18"/>
              </w:rPr>
              <w:t>.6%</w:t>
            </w:r>
          </w:p>
        </w:tc>
        <w:tc>
          <w:tcPr>
            <w:tcW w:w="567" w:type="dxa"/>
            <w:tcBorders>
              <w:top w:val="single" w:sz="4" w:space="0" w:color="A6A6A6"/>
              <w:bottom w:val="single" w:sz="4" w:space="0" w:color="A6A6A6"/>
            </w:tcBorders>
            <w:shd w:val="clear" w:color="auto" w:fill="auto"/>
            <w:vAlign w:val="center"/>
          </w:tcPr>
          <w:p w14:paraId="2C9D6D70" w14:textId="77777777" w:rsidR="005B5BBB" w:rsidRPr="00E0176B" w:rsidRDefault="005B5BBB" w:rsidP="00E0176B">
            <w:pPr>
              <w:pStyle w:val="TableText"/>
              <w:spacing w:before="60" w:after="60"/>
              <w:jc w:val="center"/>
              <w:rPr>
                <w:sz w:val="18"/>
                <w:szCs w:val="18"/>
              </w:rPr>
            </w:pPr>
            <w:r w:rsidRPr="00E0176B">
              <w:rPr>
                <w:sz w:val="18"/>
                <w:szCs w:val="18"/>
              </w:rPr>
              <w:t>73</w:t>
            </w:r>
            <w:r w:rsidR="00683E15" w:rsidRPr="00E0176B">
              <w:rPr>
                <w:sz w:val="18"/>
                <w:szCs w:val="18"/>
              </w:rPr>
              <w:t>.1%</w:t>
            </w:r>
          </w:p>
        </w:tc>
        <w:tc>
          <w:tcPr>
            <w:tcW w:w="567" w:type="dxa"/>
            <w:tcBorders>
              <w:top w:val="single" w:sz="4" w:space="0" w:color="A6A6A6"/>
              <w:bottom w:val="single" w:sz="4" w:space="0" w:color="A6A6A6"/>
            </w:tcBorders>
            <w:shd w:val="clear" w:color="auto" w:fill="auto"/>
            <w:vAlign w:val="center"/>
          </w:tcPr>
          <w:p w14:paraId="2E7C24AD" w14:textId="77777777" w:rsidR="005B5BBB" w:rsidRPr="00E0176B" w:rsidRDefault="005B5BBB" w:rsidP="00E0176B">
            <w:pPr>
              <w:pStyle w:val="TableText"/>
              <w:spacing w:before="60" w:after="60"/>
              <w:jc w:val="center"/>
              <w:rPr>
                <w:sz w:val="18"/>
                <w:szCs w:val="18"/>
              </w:rPr>
            </w:pPr>
            <w:r w:rsidRPr="00E0176B">
              <w:rPr>
                <w:sz w:val="18"/>
                <w:szCs w:val="18"/>
              </w:rPr>
              <w:t>73</w:t>
            </w:r>
            <w:r w:rsidR="00683E15" w:rsidRPr="00E0176B">
              <w:rPr>
                <w:sz w:val="18"/>
                <w:szCs w:val="18"/>
              </w:rPr>
              <w:t>.1%</w:t>
            </w:r>
          </w:p>
        </w:tc>
        <w:tc>
          <w:tcPr>
            <w:tcW w:w="567" w:type="dxa"/>
            <w:tcBorders>
              <w:top w:val="single" w:sz="4" w:space="0" w:color="A6A6A6"/>
              <w:bottom w:val="single" w:sz="4" w:space="0" w:color="A6A6A6"/>
            </w:tcBorders>
            <w:shd w:val="clear" w:color="auto" w:fill="auto"/>
            <w:vAlign w:val="center"/>
          </w:tcPr>
          <w:p w14:paraId="6B97C328" w14:textId="77777777" w:rsidR="005B5BBB" w:rsidRPr="00E0176B" w:rsidRDefault="005B5BBB" w:rsidP="00E0176B">
            <w:pPr>
              <w:pStyle w:val="TableText"/>
              <w:spacing w:before="60" w:after="60"/>
              <w:jc w:val="center"/>
              <w:rPr>
                <w:sz w:val="18"/>
                <w:szCs w:val="18"/>
              </w:rPr>
            </w:pPr>
            <w:r w:rsidRPr="00E0176B">
              <w:rPr>
                <w:sz w:val="18"/>
                <w:szCs w:val="18"/>
              </w:rPr>
              <w:t>76</w:t>
            </w:r>
            <w:r w:rsidR="00683E15" w:rsidRPr="00E0176B">
              <w:rPr>
                <w:sz w:val="18"/>
                <w:szCs w:val="18"/>
              </w:rPr>
              <w:t>.2%</w:t>
            </w:r>
          </w:p>
        </w:tc>
        <w:tc>
          <w:tcPr>
            <w:tcW w:w="567" w:type="dxa"/>
            <w:tcBorders>
              <w:top w:val="single" w:sz="4" w:space="0" w:color="A6A6A6"/>
              <w:bottom w:val="single" w:sz="4" w:space="0" w:color="A6A6A6"/>
            </w:tcBorders>
            <w:shd w:val="clear" w:color="auto" w:fill="auto"/>
            <w:vAlign w:val="center"/>
          </w:tcPr>
          <w:p w14:paraId="3826CC38" w14:textId="77777777" w:rsidR="005B5BBB" w:rsidRPr="00E0176B" w:rsidRDefault="005B5BBB" w:rsidP="00E0176B">
            <w:pPr>
              <w:pStyle w:val="TableText"/>
              <w:spacing w:before="60" w:after="60"/>
              <w:jc w:val="center"/>
              <w:rPr>
                <w:sz w:val="18"/>
                <w:szCs w:val="18"/>
              </w:rPr>
            </w:pPr>
            <w:r w:rsidRPr="00E0176B">
              <w:rPr>
                <w:sz w:val="18"/>
                <w:szCs w:val="18"/>
              </w:rPr>
              <w:t>76</w:t>
            </w:r>
            <w:r w:rsidR="00683E15" w:rsidRPr="00E0176B">
              <w:rPr>
                <w:sz w:val="18"/>
                <w:szCs w:val="18"/>
              </w:rPr>
              <w:t>.2%</w:t>
            </w:r>
          </w:p>
        </w:tc>
      </w:tr>
      <w:tr w:rsidR="00141BE9" w:rsidRPr="0054538B" w14:paraId="3E14BE07" w14:textId="77777777" w:rsidTr="00E0176B">
        <w:trPr>
          <w:cantSplit/>
          <w:trHeight w:val="534"/>
        </w:trPr>
        <w:tc>
          <w:tcPr>
            <w:tcW w:w="993" w:type="dxa"/>
            <w:tcBorders>
              <w:top w:val="single" w:sz="4" w:space="0" w:color="A6A6A6"/>
            </w:tcBorders>
            <w:shd w:val="clear" w:color="auto" w:fill="auto"/>
            <w:vAlign w:val="center"/>
          </w:tcPr>
          <w:p w14:paraId="0673A15F" w14:textId="77777777" w:rsidR="005B5BBB" w:rsidRPr="00E0176B" w:rsidRDefault="005B5BBB" w:rsidP="00E0176B">
            <w:pPr>
              <w:pStyle w:val="TableText"/>
              <w:spacing w:before="60" w:after="60"/>
              <w:rPr>
                <w:sz w:val="18"/>
                <w:szCs w:val="18"/>
              </w:rPr>
            </w:pPr>
            <w:r w:rsidRPr="00E0176B">
              <w:rPr>
                <w:sz w:val="18"/>
                <w:szCs w:val="18"/>
              </w:rPr>
              <w:t>Target</w:t>
            </w:r>
          </w:p>
        </w:tc>
        <w:tc>
          <w:tcPr>
            <w:tcW w:w="567" w:type="dxa"/>
            <w:tcBorders>
              <w:top w:val="single" w:sz="4" w:space="0" w:color="A6A6A6"/>
            </w:tcBorders>
            <w:shd w:val="clear" w:color="auto" w:fill="auto"/>
            <w:vAlign w:val="center"/>
          </w:tcPr>
          <w:p w14:paraId="1D027E86"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03BC9953"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7552B2EE"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00A753FE"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2E4DF0BF"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7F198F13"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1292C062"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22EB1DD6"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30E450FE"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4203E73B"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2ACA9CCC"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39EE1A32"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7E6FD311"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23012A64"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.0%</w:t>
            </w:r>
          </w:p>
        </w:tc>
        <w:tc>
          <w:tcPr>
            <w:tcW w:w="567" w:type="dxa"/>
            <w:tcBorders>
              <w:top w:val="single" w:sz="4" w:space="0" w:color="A6A6A6"/>
            </w:tcBorders>
            <w:shd w:val="clear" w:color="auto" w:fill="auto"/>
            <w:vAlign w:val="center"/>
          </w:tcPr>
          <w:p w14:paraId="7EC3F180" w14:textId="77777777" w:rsidR="005B5BBB" w:rsidRPr="00E0176B" w:rsidRDefault="005B5BBB" w:rsidP="00E0176B">
            <w:pPr>
              <w:pStyle w:val="TableText"/>
              <w:spacing w:before="60" w:after="60"/>
              <w:jc w:val="center"/>
              <w:rPr>
                <w:sz w:val="18"/>
                <w:szCs w:val="18"/>
              </w:rPr>
            </w:pPr>
            <w:r w:rsidRPr="00E0176B">
              <w:rPr>
                <w:sz w:val="18"/>
                <w:szCs w:val="18"/>
              </w:rPr>
              <w:t>80</w:t>
            </w:r>
            <w:r w:rsidR="00683E15" w:rsidRPr="00E0176B">
              <w:rPr>
                <w:sz w:val="18"/>
                <w:szCs w:val="18"/>
              </w:rPr>
              <w:t>.0%</w:t>
            </w:r>
          </w:p>
        </w:tc>
      </w:tr>
    </w:tbl>
    <w:p w14:paraId="3CCAD634" w14:textId="77777777" w:rsidR="00CB6707" w:rsidRDefault="00CB6707" w:rsidP="00022816">
      <w:pPr>
        <w:rPr>
          <w:noProof/>
          <w:lang w:eastAsia="en-NZ"/>
        </w:rPr>
      </w:pPr>
    </w:p>
    <w:p w14:paraId="4C88638E" w14:textId="77777777" w:rsidR="00A537ED" w:rsidRDefault="007B378C" w:rsidP="005B5BBB">
      <w:r>
        <w:t>Figure 29 show</w:t>
      </w:r>
      <w:r w:rsidRPr="00A119E8">
        <w:t xml:space="preserve"> that Counties Manukau </w:t>
      </w:r>
      <w:r w:rsidRPr="007D7AD0">
        <w:t xml:space="preserve">DHB </w:t>
      </w:r>
      <w:r>
        <w:t xml:space="preserve">has achieved the target. </w:t>
      </w:r>
      <w:r w:rsidRPr="00A119E8">
        <w:t xml:space="preserve">Waikato </w:t>
      </w:r>
      <w:r>
        <w:t xml:space="preserve">and Waitemata </w:t>
      </w:r>
      <w:r w:rsidRPr="007D7AD0">
        <w:t>DHB</w:t>
      </w:r>
      <w:r>
        <w:t>s</w:t>
      </w:r>
      <w:r w:rsidRPr="007D7AD0">
        <w:t xml:space="preserve"> </w:t>
      </w:r>
      <w:r>
        <w:t>have been improving recently and are not far from the target.</w:t>
      </w:r>
      <w:r w:rsidR="00A537ED">
        <w:t xml:space="preserve"> </w:t>
      </w:r>
      <w:r>
        <w:t>Auckland (77.7 percent) and Hawke’s Bay DHBs (70.4 percent) have achieved this target (80 percent) in the past but have not in this progress report.</w:t>
      </w:r>
    </w:p>
    <w:p w14:paraId="2760102F" w14:textId="77777777" w:rsidR="007B378C" w:rsidRPr="00A119E8" w:rsidRDefault="007B378C" w:rsidP="007B378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9356"/>
      </w:tblGrid>
      <w:tr w:rsidR="007B378C" w:rsidRPr="005857B1" w14:paraId="0FDBF84A" w14:textId="77777777" w:rsidTr="007B18B2">
        <w:trPr>
          <w:cantSplit/>
        </w:trPr>
        <w:tc>
          <w:tcPr>
            <w:tcW w:w="9356" w:type="dxa"/>
            <w:shd w:val="clear" w:color="auto" w:fill="FFFFFF"/>
          </w:tcPr>
          <w:p w14:paraId="2B59AD7F" w14:textId="77777777" w:rsidR="007B378C" w:rsidRPr="00172695" w:rsidRDefault="007B378C" w:rsidP="00C25F4F">
            <w:pPr>
              <w:pStyle w:val="TableText"/>
              <w:spacing w:before="240"/>
              <w:jc w:val="center"/>
              <w:rPr>
                <w:rFonts w:ascii="Georgia" w:hAnsi="Georgia"/>
                <w:b/>
                <w:sz w:val="24"/>
                <w:szCs w:val="24"/>
              </w:rPr>
            </w:pPr>
            <w:r w:rsidRPr="005857B1">
              <w:rPr>
                <w:rFonts w:ascii="Georgia" w:hAnsi="Georgia"/>
                <w:b/>
                <w:sz w:val="24"/>
                <w:szCs w:val="24"/>
              </w:rPr>
              <w:lastRenderedPageBreak/>
              <w:t>Priority outcome 2 –</w:t>
            </w:r>
            <w:r w:rsidRPr="005857B1">
              <w:rPr>
                <w:rFonts w:ascii="Georgia" w:hAnsi="Georgia"/>
                <w:b/>
                <w:sz w:val="24"/>
                <w:szCs w:val="24"/>
              </w:rPr>
              <w:br/>
              <w:t>More services are delivered locally in th</w:t>
            </w:r>
            <w:r>
              <w:rPr>
                <w:rFonts w:ascii="Georgia" w:hAnsi="Georgia"/>
                <w:b/>
                <w:sz w:val="24"/>
                <w:szCs w:val="24"/>
              </w:rPr>
              <w:t>e community and in primary care</w:t>
            </w:r>
          </w:p>
          <w:p w14:paraId="2A61B37C" w14:textId="77777777" w:rsidR="007B378C" w:rsidRPr="005857B1" w:rsidRDefault="007B378C" w:rsidP="00C25F4F">
            <w:pPr>
              <w:spacing w:before="180"/>
            </w:pPr>
            <w:r w:rsidRPr="005857B1">
              <w:t>The following presents a brief summary of performance indicator results in priority outcome 2 for this reporting period.</w:t>
            </w:r>
          </w:p>
          <w:p w14:paraId="012F676E" w14:textId="77777777" w:rsidR="007B378C" w:rsidRPr="005857B1" w:rsidRDefault="007B378C" w:rsidP="00C25F4F">
            <w:pPr>
              <w:pStyle w:val="Table"/>
              <w:spacing w:before="360"/>
            </w:pPr>
            <w:bookmarkStart w:id="198" w:name="_Toc428878448"/>
            <w:bookmarkStart w:id="199" w:name="_Toc445801436"/>
            <w:bookmarkStart w:id="200" w:name="_Toc447527126"/>
            <w:bookmarkStart w:id="201" w:name="_Toc458524029"/>
            <w:r w:rsidRPr="005857B1">
              <w:t>Table 9: Performance against priority outcome 2 indicators, as at 31 December 2015</w:t>
            </w:r>
            <w:bookmarkEnd w:id="198"/>
            <w:bookmarkEnd w:id="199"/>
            <w:bookmarkEnd w:id="200"/>
            <w:bookmarkEnd w:id="201"/>
          </w:p>
          <w:tbl>
            <w:tblPr>
              <w:tblW w:w="0" w:type="auto"/>
              <w:tblBorders>
                <w:top w:val="single" w:sz="4" w:space="0" w:color="FFFFFF"/>
                <w:bottom w:val="single" w:sz="4" w:space="0" w:color="FFFFFF"/>
              </w:tblBorders>
              <w:tblLayout w:type="fixed"/>
              <w:tblLook w:val="04A0" w:firstRow="1" w:lastRow="0" w:firstColumn="1" w:lastColumn="0" w:noHBand="0" w:noVBand="1"/>
            </w:tblPr>
            <w:tblGrid>
              <w:gridCol w:w="1877"/>
              <w:gridCol w:w="1417"/>
              <w:gridCol w:w="1985"/>
            </w:tblGrid>
            <w:tr w:rsidR="007B378C" w:rsidRPr="0054538B" w14:paraId="28D8BFF5" w14:textId="77777777" w:rsidTr="00802ED1">
              <w:tc>
                <w:tcPr>
                  <w:tcW w:w="1877" w:type="dxa"/>
                  <w:tcBorders>
                    <w:top w:val="single" w:sz="4" w:space="0" w:color="auto"/>
                    <w:bottom w:val="single" w:sz="4" w:space="0" w:color="auto"/>
                  </w:tcBorders>
                  <w:shd w:val="clear" w:color="auto" w:fill="auto"/>
                </w:tcPr>
                <w:p w14:paraId="129F901A" w14:textId="77777777" w:rsidR="007B378C" w:rsidRPr="00E0176B" w:rsidRDefault="007B378C" w:rsidP="00E0176B">
                  <w:pPr>
                    <w:pStyle w:val="TableText"/>
                    <w:spacing w:before="60" w:after="60"/>
                    <w:rPr>
                      <w:b/>
                      <w:sz w:val="18"/>
                      <w:szCs w:val="18"/>
                    </w:rPr>
                  </w:pPr>
                  <w:r w:rsidRPr="00E0176B">
                    <w:rPr>
                      <w:b/>
                      <w:sz w:val="18"/>
                      <w:szCs w:val="18"/>
                    </w:rPr>
                    <w:t>Indicator</w:t>
                  </w:r>
                </w:p>
              </w:tc>
              <w:tc>
                <w:tcPr>
                  <w:tcW w:w="1417" w:type="dxa"/>
                  <w:tcBorders>
                    <w:top w:val="single" w:sz="4" w:space="0" w:color="auto"/>
                    <w:bottom w:val="single" w:sz="4" w:space="0" w:color="auto"/>
                  </w:tcBorders>
                  <w:shd w:val="clear" w:color="auto" w:fill="auto"/>
                </w:tcPr>
                <w:p w14:paraId="0E67DE36" w14:textId="77777777" w:rsidR="007B378C" w:rsidRPr="00E0176B" w:rsidRDefault="007B378C" w:rsidP="00E0176B">
                  <w:pPr>
                    <w:pStyle w:val="TableText"/>
                    <w:spacing w:before="60" w:after="60"/>
                    <w:jc w:val="center"/>
                    <w:rPr>
                      <w:b/>
                      <w:sz w:val="18"/>
                      <w:szCs w:val="18"/>
                    </w:rPr>
                  </w:pPr>
                  <w:r w:rsidRPr="00E0176B">
                    <w:rPr>
                      <w:b/>
                      <w:sz w:val="18"/>
                      <w:szCs w:val="18"/>
                    </w:rPr>
                    <w:t>Pacific rate</w:t>
                  </w:r>
                </w:p>
              </w:tc>
              <w:tc>
                <w:tcPr>
                  <w:tcW w:w="1985" w:type="dxa"/>
                  <w:tcBorders>
                    <w:top w:val="single" w:sz="4" w:space="0" w:color="auto"/>
                    <w:bottom w:val="single" w:sz="4" w:space="0" w:color="auto"/>
                  </w:tcBorders>
                  <w:shd w:val="clear" w:color="auto" w:fill="auto"/>
                </w:tcPr>
                <w:p w14:paraId="41C47567" w14:textId="77777777" w:rsidR="007B378C" w:rsidRPr="00E0176B" w:rsidRDefault="007B378C" w:rsidP="00E0176B">
                  <w:pPr>
                    <w:pStyle w:val="TableText"/>
                    <w:spacing w:before="60" w:after="60"/>
                    <w:jc w:val="center"/>
                    <w:rPr>
                      <w:b/>
                      <w:sz w:val="18"/>
                      <w:szCs w:val="18"/>
                    </w:rPr>
                  </w:pPr>
                  <w:r w:rsidRPr="00E0176B">
                    <w:rPr>
                      <w:b/>
                      <w:sz w:val="18"/>
                      <w:szCs w:val="18"/>
                    </w:rPr>
                    <w:t>Total New Zealand rate</w:t>
                  </w:r>
                </w:p>
              </w:tc>
            </w:tr>
            <w:tr w:rsidR="007B378C" w:rsidRPr="0054538B" w14:paraId="7AE8273D" w14:textId="77777777" w:rsidTr="007B18B2">
              <w:tc>
                <w:tcPr>
                  <w:tcW w:w="1877" w:type="dxa"/>
                  <w:tcBorders>
                    <w:top w:val="single" w:sz="4" w:space="0" w:color="auto"/>
                    <w:bottom w:val="single" w:sz="4" w:space="0" w:color="A6A6A6"/>
                  </w:tcBorders>
                </w:tcPr>
                <w:p w14:paraId="1E48D965" w14:textId="77777777" w:rsidR="007B378C" w:rsidRPr="00E0176B" w:rsidRDefault="007B378C" w:rsidP="00E0176B">
                  <w:pPr>
                    <w:pStyle w:val="TableText"/>
                    <w:spacing w:before="60" w:after="60"/>
                    <w:rPr>
                      <w:sz w:val="18"/>
                      <w:szCs w:val="18"/>
                    </w:rPr>
                  </w:pPr>
                  <w:r w:rsidRPr="00E0176B">
                    <w:rPr>
                      <w:sz w:val="18"/>
                      <w:szCs w:val="18"/>
                    </w:rPr>
                    <w:t>GP utilisation</w:t>
                  </w:r>
                </w:p>
              </w:tc>
              <w:tc>
                <w:tcPr>
                  <w:tcW w:w="1417" w:type="dxa"/>
                  <w:tcBorders>
                    <w:top w:val="single" w:sz="4" w:space="0" w:color="auto"/>
                    <w:bottom w:val="single" w:sz="4" w:space="0" w:color="A6A6A6"/>
                  </w:tcBorders>
                </w:tcPr>
                <w:p w14:paraId="6BC8C4CA" w14:textId="77777777" w:rsidR="007B378C" w:rsidRPr="00E0176B" w:rsidRDefault="007B378C" w:rsidP="00E0176B">
                  <w:pPr>
                    <w:pStyle w:val="TableText"/>
                    <w:spacing w:before="60" w:after="60"/>
                    <w:jc w:val="center"/>
                    <w:rPr>
                      <w:sz w:val="18"/>
                      <w:szCs w:val="18"/>
                    </w:rPr>
                  </w:pPr>
                  <w:r w:rsidRPr="00E0176B">
                    <w:rPr>
                      <w:sz w:val="18"/>
                      <w:szCs w:val="18"/>
                    </w:rPr>
                    <w:t>3.08</w:t>
                  </w:r>
                </w:p>
              </w:tc>
              <w:tc>
                <w:tcPr>
                  <w:tcW w:w="1985" w:type="dxa"/>
                  <w:tcBorders>
                    <w:top w:val="single" w:sz="4" w:space="0" w:color="auto"/>
                    <w:bottom w:val="single" w:sz="4" w:space="0" w:color="A6A6A6"/>
                  </w:tcBorders>
                </w:tcPr>
                <w:p w14:paraId="10327611" w14:textId="77777777" w:rsidR="007B378C" w:rsidRPr="00E0176B" w:rsidRDefault="007B378C" w:rsidP="00E0176B">
                  <w:pPr>
                    <w:pStyle w:val="TableText"/>
                    <w:spacing w:before="60" w:after="60"/>
                    <w:jc w:val="center"/>
                    <w:rPr>
                      <w:sz w:val="18"/>
                      <w:szCs w:val="18"/>
                    </w:rPr>
                  </w:pPr>
                  <w:r w:rsidRPr="00E0176B">
                    <w:rPr>
                      <w:sz w:val="18"/>
                      <w:szCs w:val="18"/>
                    </w:rPr>
                    <w:t>2.99</w:t>
                  </w:r>
                </w:p>
              </w:tc>
            </w:tr>
            <w:tr w:rsidR="007B378C" w:rsidRPr="0054538B" w14:paraId="391B380D" w14:textId="77777777" w:rsidTr="007B18B2">
              <w:tc>
                <w:tcPr>
                  <w:tcW w:w="1877" w:type="dxa"/>
                  <w:tcBorders>
                    <w:top w:val="single" w:sz="4" w:space="0" w:color="A6A6A6"/>
                    <w:bottom w:val="single" w:sz="4" w:space="0" w:color="A6A6A6"/>
                  </w:tcBorders>
                </w:tcPr>
                <w:p w14:paraId="373650C9" w14:textId="77777777" w:rsidR="007B378C" w:rsidRPr="00E0176B" w:rsidRDefault="007B378C" w:rsidP="00E0176B">
                  <w:pPr>
                    <w:pStyle w:val="TableText"/>
                    <w:spacing w:before="60" w:after="60"/>
                    <w:rPr>
                      <w:sz w:val="18"/>
                      <w:szCs w:val="18"/>
                    </w:rPr>
                  </w:pPr>
                  <w:r w:rsidRPr="00E0176B">
                    <w:rPr>
                      <w:sz w:val="18"/>
                      <w:szCs w:val="18"/>
                    </w:rPr>
                    <w:t>Nurse utilisation</w:t>
                  </w:r>
                </w:p>
              </w:tc>
              <w:tc>
                <w:tcPr>
                  <w:tcW w:w="1417" w:type="dxa"/>
                  <w:tcBorders>
                    <w:top w:val="single" w:sz="4" w:space="0" w:color="A6A6A6"/>
                    <w:bottom w:val="single" w:sz="4" w:space="0" w:color="A6A6A6"/>
                  </w:tcBorders>
                </w:tcPr>
                <w:p w14:paraId="39C61226" w14:textId="77777777" w:rsidR="007B378C" w:rsidRPr="00E0176B" w:rsidRDefault="007B378C" w:rsidP="00E0176B">
                  <w:pPr>
                    <w:pStyle w:val="TableText"/>
                    <w:spacing w:before="60" w:after="60"/>
                    <w:jc w:val="center"/>
                    <w:rPr>
                      <w:sz w:val="18"/>
                      <w:szCs w:val="18"/>
                    </w:rPr>
                  </w:pPr>
                  <w:r w:rsidRPr="00E0176B">
                    <w:rPr>
                      <w:sz w:val="18"/>
                      <w:szCs w:val="18"/>
                    </w:rPr>
                    <w:t>0.77</w:t>
                  </w:r>
                </w:p>
              </w:tc>
              <w:tc>
                <w:tcPr>
                  <w:tcW w:w="1985" w:type="dxa"/>
                  <w:tcBorders>
                    <w:top w:val="single" w:sz="4" w:space="0" w:color="A6A6A6"/>
                    <w:bottom w:val="single" w:sz="4" w:space="0" w:color="A6A6A6"/>
                  </w:tcBorders>
                </w:tcPr>
                <w:p w14:paraId="7EB3218E" w14:textId="77777777" w:rsidR="007B378C" w:rsidRPr="00E0176B" w:rsidRDefault="007B378C" w:rsidP="00E0176B">
                  <w:pPr>
                    <w:pStyle w:val="TableText"/>
                    <w:spacing w:before="60" w:after="60"/>
                    <w:jc w:val="center"/>
                    <w:rPr>
                      <w:sz w:val="18"/>
                      <w:szCs w:val="18"/>
                    </w:rPr>
                  </w:pPr>
                  <w:r w:rsidRPr="00E0176B">
                    <w:rPr>
                      <w:sz w:val="18"/>
                      <w:szCs w:val="18"/>
                    </w:rPr>
                    <w:t>0.72</w:t>
                  </w:r>
                </w:p>
              </w:tc>
            </w:tr>
            <w:tr w:rsidR="007B378C" w:rsidRPr="0054538B" w14:paraId="43020916" w14:textId="77777777" w:rsidTr="007B18B2">
              <w:tc>
                <w:tcPr>
                  <w:tcW w:w="1877" w:type="dxa"/>
                  <w:tcBorders>
                    <w:top w:val="single" w:sz="4" w:space="0" w:color="A6A6A6"/>
                    <w:bottom w:val="single" w:sz="4" w:space="0" w:color="auto"/>
                  </w:tcBorders>
                </w:tcPr>
                <w:p w14:paraId="6442211D" w14:textId="77777777" w:rsidR="007B378C" w:rsidRPr="00E0176B" w:rsidRDefault="007B378C" w:rsidP="00E0176B">
                  <w:pPr>
                    <w:pStyle w:val="TableText"/>
                    <w:spacing w:before="60" w:after="60"/>
                    <w:rPr>
                      <w:sz w:val="18"/>
                      <w:szCs w:val="18"/>
                    </w:rPr>
                  </w:pPr>
                  <w:r w:rsidRPr="00E0176B">
                    <w:rPr>
                      <w:sz w:val="18"/>
                      <w:szCs w:val="18"/>
                    </w:rPr>
                    <w:t>Total GP and nurse</w:t>
                  </w:r>
                </w:p>
              </w:tc>
              <w:tc>
                <w:tcPr>
                  <w:tcW w:w="1417" w:type="dxa"/>
                  <w:tcBorders>
                    <w:top w:val="single" w:sz="4" w:space="0" w:color="A6A6A6"/>
                    <w:bottom w:val="single" w:sz="4" w:space="0" w:color="auto"/>
                  </w:tcBorders>
                </w:tcPr>
                <w:p w14:paraId="57FD3FEF" w14:textId="77777777" w:rsidR="007B378C" w:rsidRPr="00E0176B" w:rsidRDefault="007B378C" w:rsidP="00E0176B">
                  <w:pPr>
                    <w:pStyle w:val="TableText"/>
                    <w:spacing w:before="60" w:after="60"/>
                    <w:jc w:val="center"/>
                    <w:rPr>
                      <w:sz w:val="18"/>
                      <w:szCs w:val="18"/>
                    </w:rPr>
                  </w:pPr>
                  <w:r w:rsidRPr="00E0176B">
                    <w:rPr>
                      <w:sz w:val="18"/>
                      <w:szCs w:val="18"/>
                    </w:rPr>
                    <w:t>3.85</w:t>
                  </w:r>
                </w:p>
              </w:tc>
              <w:tc>
                <w:tcPr>
                  <w:tcW w:w="1985" w:type="dxa"/>
                  <w:tcBorders>
                    <w:top w:val="single" w:sz="4" w:space="0" w:color="A6A6A6"/>
                    <w:bottom w:val="single" w:sz="4" w:space="0" w:color="auto"/>
                  </w:tcBorders>
                </w:tcPr>
                <w:p w14:paraId="298A8AF8" w14:textId="77777777" w:rsidR="007B378C" w:rsidRPr="00E0176B" w:rsidRDefault="007B378C" w:rsidP="00E0176B">
                  <w:pPr>
                    <w:pStyle w:val="TableText"/>
                    <w:spacing w:before="60" w:after="60"/>
                    <w:jc w:val="center"/>
                    <w:rPr>
                      <w:sz w:val="18"/>
                      <w:szCs w:val="18"/>
                    </w:rPr>
                  </w:pPr>
                  <w:r w:rsidRPr="00E0176B">
                    <w:rPr>
                      <w:sz w:val="18"/>
                      <w:szCs w:val="18"/>
                    </w:rPr>
                    <w:t>3.71</w:t>
                  </w:r>
                </w:p>
              </w:tc>
            </w:tr>
          </w:tbl>
          <w:p w14:paraId="40236549" w14:textId="77777777" w:rsidR="00A537ED" w:rsidRDefault="007B378C" w:rsidP="00C25F4F">
            <w:pPr>
              <w:spacing w:before="180" w:after="240"/>
            </w:pPr>
            <w:r w:rsidRPr="005857B1">
              <w:t xml:space="preserve">The latest results to </w:t>
            </w:r>
            <w:r>
              <w:t>June 2016</w:t>
            </w:r>
            <w:r w:rsidRPr="005857B1">
              <w:t xml:space="preserve"> show that Pacific peoples’ rate of primary care utilisation (for both GPs and nurses) has incr</w:t>
            </w:r>
            <w:r>
              <w:t>eased over the years, and continues to be</w:t>
            </w:r>
            <w:r w:rsidRPr="005857B1">
              <w:t xml:space="preserve"> higher than that of the total New Zealand population. There is an assumption that increased access to primary health care leads to improved health outcomes and a reduction in ASH rates. </w:t>
            </w:r>
            <w:r w:rsidRPr="00396F5E">
              <w:t>Both Child ASH</w:t>
            </w:r>
            <w:r w:rsidR="00802ED1">
              <w:br/>
            </w:r>
            <w:r w:rsidRPr="00396F5E">
              <w:t>(0–4 years) and Adult ASH (45–64 years)</w:t>
            </w:r>
            <w:r>
              <w:t xml:space="preserve"> rates reported in this report are starting to show an improvement </w:t>
            </w:r>
            <w:r w:rsidRPr="005A7AB4">
              <w:t>(page 2 to page 4)</w:t>
            </w:r>
            <w:r>
              <w:t>.</w:t>
            </w:r>
          </w:p>
          <w:p w14:paraId="28F1889F" w14:textId="77777777" w:rsidR="00A537ED" w:rsidRDefault="007B378C" w:rsidP="00802ED1">
            <w:pPr>
              <w:spacing w:before="180"/>
            </w:pPr>
            <w:r>
              <w:t>Other policies that have contributed to this are:</w:t>
            </w:r>
          </w:p>
          <w:p w14:paraId="55131334" w14:textId="77777777" w:rsidR="007B378C" w:rsidRDefault="00802ED1" w:rsidP="00802ED1">
            <w:pPr>
              <w:spacing w:before="180"/>
              <w:ind w:left="567" w:hanging="567"/>
            </w:pPr>
            <w:r>
              <w:t>1.</w:t>
            </w:r>
            <w:r>
              <w:tab/>
            </w:r>
            <w:r w:rsidR="007B378C" w:rsidRPr="00172695">
              <w:t>The introduction of the Very Low Cost Access (VLCA) scheme has helped achieve equity for Pacific peoples’ GP utilisation in New Zealand. The VLCA scheme was introduced in October 2006. This is a voluntary scheme that general practices can opt out of at any time if they find it is no longer appropriate for them. From October 2009, eligibility for the VLCA payment was limited to PHOs and contracted general practices with an enrolled population of 50 percent or more high-needs patients</w:t>
            </w:r>
            <w:r w:rsidR="007B378C" w:rsidRPr="00172695" w:rsidDel="003D3639">
              <w:t xml:space="preserve"> </w:t>
            </w:r>
            <w:r w:rsidR="007B378C" w:rsidRPr="00172695">
              <w:t>(defined as Māori, Pacific or New Zealand Deprivation Index quintile 5).</w:t>
            </w:r>
          </w:p>
          <w:p w14:paraId="57D48AC1" w14:textId="6B34FA56" w:rsidR="007B378C" w:rsidRPr="005857B1" w:rsidRDefault="00802ED1" w:rsidP="00802ED1">
            <w:pPr>
              <w:spacing w:before="180" w:after="240"/>
              <w:ind w:left="567" w:hanging="567"/>
            </w:pPr>
            <w:r>
              <w:t>2.</w:t>
            </w:r>
            <w:r>
              <w:tab/>
            </w:r>
            <w:r w:rsidR="007B378C">
              <w:t>Zero fees for under</w:t>
            </w:r>
            <w:r w:rsidR="00B84280">
              <w:t>-</w:t>
            </w:r>
            <w:r w:rsidR="007B378C">
              <w:t xml:space="preserve">13s which started in July 2015. </w:t>
            </w:r>
            <w:r w:rsidR="007B378C" w:rsidRPr="00172695">
              <w:t>The zero fees scheme applies to a standard daytime visit to a GP or nurse at the child’s regular practice (where they are enrolled) or an after-hours visit to a participating clinic. It also applies to injuries covered by ACC</w:t>
            </w:r>
            <w:r w:rsidR="007B378C">
              <w:t xml:space="preserve">. </w:t>
            </w:r>
            <w:r w:rsidR="00B84280">
              <w:t>Ninety-six percent of</w:t>
            </w:r>
            <w:r w:rsidR="007B378C" w:rsidRPr="00172695">
              <w:t xml:space="preserve"> general practices with enrolled children aged</w:t>
            </w:r>
            <w:r>
              <w:br/>
            </w:r>
            <w:r w:rsidR="007B378C" w:rsidRPr="00172695">
              <w:t>6</w:t>
            </w:r>
            <w:r w:rsidR="00A537ED">
              <w:t>–</w:t>
            </w:r>
            <w:r w:rsidR="007B378C" w:rsidRPr="00172695">
              <w:t>12 have opted in to the zero</w:t>
            </w:r>
            <w:r w:rsidR="00B84280">
              <w:t xml:space="preserve"> </w:t>
            </w:r>
            <w:r w:rsidR="007B378C" w:rsidRPr="00172695">
              <w:t>fees for under-13s scheme, and 98 per cent of practices with enrolled under-sixes offer zero</w:t>
            </w:r>
            <w:r w:rsidR="00B84280">
              <w:t xml:space="preserve"> </w:t>
            </w:r>
            <w:r w:rsidR="007B378C" w:rsidRPr="00172695">
              <w:t>fee visits</w:t>
            </w:r>
            <w:r w:rsidR="007B378C">
              <w:t>.</w:t>
            </w:r>
          </w:p>
        </w:tc>
      </w:tr>
    </w:tbl>
    <w:p w14:paraId="04D0F120" w14:textId="77777777" w:rsidR="007B378C" w:rsidRPr="00A119E8" w:rsidRDefault="007B378C" w:rsidP="007B378C"/>
    <w:p w14:paraId="5EBEFB9D" w14:textId="77777777" w:rsidR="007B378C" w:rsidRPr="00A119E8" w:rsidRDefault="007B378C" w:rsidP="007B378C">
      <w:pPr>
        <w:pStyle w:val="Heading1"/>
      </w:pPr>
      <w:bookmarkStart w:id="202" w:name="_Toc425012023"/>
      <w:bookmarkStart w:id="203" w:name="_Toc445823334"/>
      <w:bookmarkStart w:id="204" w:name="_Toc447565083"/>
      <w:bookmarkStart w:id="205" w:name="_Toc458519863"/>
      <w:r w:rsidRPr="00A119E8">
        <w:lastRenderedPageBreak/>
        <w:t>Priority outcome 2 – More services are delivered locally in the community and in primary care</w:t>
      </w:r>
      <w:bookmarkEnd w:id="202"/>
      <w:bookmarkEnd w:id="203"/>
      <w:bookmarkEnd w:id="204"/>
      <w:bookmarkEnd w:id="205"/>
    </w:p>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blLayout w:type="fixed"/>
        <w:tblCellMar>
          <w:left w:w="57" w:type="dxa"/>
          <w:right w:w="57" w:type="dxa"/>
        </w:tblCellMar>
        <w:tblLook w:val="04A0" w:firstRow="1" w:lastRow="0" w:firstColumn="1" w:lastColumn="0" w:noHBand="0" w:noVBand="1"/>
      </w:tblPr>
      <w:tblGrid>
        <w:gridCol w:w="1560"/>
        <w:gridCol w:w="7796"/>
      </w:tblGrid>
      <w:tr w:rsidR="007B378C" w:rsidRPr="00A119E8" w14:paraId="4D35DB80" w14:textId="77777777" w:rsidTr="007B18B2">
        <w:trPr>
          <w:cantSplit/>
        </w:trPr>
        <w:tc>
          <w:tcPr>
            <w:tcW w:w="1560" w:type="dxa"/>
            <w:shd w:val="clear" w:color="auto" w:fill="D9D9D9"/>
          </w:tcPr>
          <w:p w14:paraId="5FC7AF91" w14:textId="77777777" w:rsidR="007B378C" w:rsidRPr="00A119E8" w:rsidRDefault="007B378C" w:rsidP="00C25F4F">
            <w:pPr>
              <w:pStyle w:val="TableText"/>
              <w:spacing w:before="120" w:after="120"/>
              <w:rPr>
                <w:b/>
                <w:sz w:val="24"/>
                <w:szCs w:val="24"/>
                <w:lang w:eastAsia="en-NZ"/>
              </w:rPr>
            </w:pPr>
            <w:r w:rsidRPr="00A119E8">
              <w:rPr>
                <w:b/>
                <w:sz w:val="24"/>
                <w:szCs w:val="24"/>
                <w:lang w:eastAsia="en-NZ"/>
              </w:rPr>
              <w:t>Action 1</w:t>
            </w:r>
          </w:p>
        </w:tc>
        <w:tc>
          <w:tcPr>
            <w:tcW w:w="7796" w:type="dxa"/>
            <w:shd w:val="clear" w:color="auto" w:fill="D9D9D9"/>
          </w:tcPr>
          <w:p w14:paraId="0AA73F58" w14:textId="77777777" w:rsidR="007B378C" w:rsidRPr="00A119E8" w:rsidRDefault="007B378C" w:rsidP="00C25F4F">
            <w:pPr>
              <w:pStyle w:val="TableText"/>
              <w:spacing w:before="120" w:after="120"/>
              <w:ind w:left="142"/>
              <w:rPr>
                <w:b/>
                <w:sz w:val="24"/>
                <w:szCs w:val="24"/>
                <w:lang w:eastAsia="en-NZ"/>
              </w:rPr>
            </w:pPr>
            <w:r w:rsidRPr="00A119E8">
              <w:rPr>
                <w:b/>
                <w:sz w:val="24"/>
              </w:rPr>
              <w:t>The four Pacific health collectives will be part of relevant DHB alliances.</w:t>
            </w:r>
          </w:p>
        </w:tc>
      </w:tr>
    </w:tbl>
    <w:p w14:paraId="263290BF" w14:textId="77777777" w:rsidR="007B378C" w:rsidRPr="00A119E8" w:rsidRDefault="007B378C" w:rsidP="007B378C"/>
    <w:p w14:paraId="7CE7C1A8" w14:textId="77777777" w:rsidR="007B378C" w:rsidRPr="00A119E8" w:rsidRDefault="007B378C" w:rsidP="007B378C">
      <w:r w:rsidRPr="00A119E8">
        <w:t>Nationally, there are four Pacific health collectives, each with memberships of three to 12 Pacific providers who deliver a range of primary care, community-based health care and social services. They are based in Auckland (led by Alliance Health Plus Trust),</w:t>
      </w:r>
      <w:r w:rsidRPr="00A119E8">
        <w:rPr>
          <w:rStyle w:val="FootnoteReference"/>
        </w:rPr>
        <w:footnoteReference w:id="5"/>
      </w:r>
      <w:r w:rsidRPr="00A119E8">
        <w:t xml:space="preserve"> Midlands (led by K</w:t>
      </w:r>
      <w:r>
        <w:t>’</w:t>
      </w:r>
      <w:r w:rsidRPr="00A119E8">
        <w:t>aute Pacific Services), Wellington (led by the Central Pacific Collective) and the South Island (led by Pacific Trust Canterbury). All of the collective members use Ministry of Health funds to strengthen funding capability, infrastructure, IT frameworks, and policies and systems to provide improved health services to the Pacific peoples they serve.</w:t>
      </w:r>
    </w:p>
    <w:p w14:paraId="61FD34CD" w14:textId="77777777" w:rsidR="007B378C" w:rsidRPr="00A119E8" w:rsidRDefault="007B378C" w:rsidP="007B378C"/>
    <w:p w14:paraId="49DF9688" w14:textId="77777777" w:rsidR="007B378C" w:rsidRPr="00A119E8" w:rsidRDefault="007B378C" w:rsidP="007B378C">
      <w:pPr>
        <w:pStyle w:val="Heading3"/>
      </w:pPr>
      <w:r w:rsidRPr="00A119E8">
        <w:t>Action commentary</w:t>
      </w:r>
    </w:p>
    <w:p w14:paraId="219EB520" w14:textId="77777777" w:rsidR="007B378C" w:rsidRPr="005A7AB4" w:rsidRDefault="007B378C" w:rsidP="007B378C">
      <w:r w:rsidRPr="005A7AB4">
        <w:t>The Auckland Region Pacific Provider Network, Tangata o le Moana, has been working closely with the Pacific health divisions of Counties Manukau, Auckland and Waitemata DHBs. In May 2015, all three DHBs met with Tangata o le Moana providers. There, DHB representatives signalled to Tangata o le Moana that they were interested in the demonstration projects currently under development within the network. Through Tangata o le Moana members, providers maintain several alliance arrangements. For example, Alliance Health Plus is engaged in the District Alliance for Counties Manukau DHB, and there is a Rheumatic Fever Rapid Response Alliance within Auckland DHB.</w:t>
      </w:r>
    </w:p>
    <w:p w14:paraId="60975EAB" w14:textId="77777777" w:rsidR="007B378C" w:rsidRPr="005A7AB4" w:rsidRDefault="007B378C" w:rsidP="007B378C"/>
    <w:p w14:paraId="2A17C25B" w14:textId="77777777" w:rsidR="007B378C" w:rsidRPr="005A7AB4" w:rsidRDefault="007B378C" w:rsidP="007B378C">
      <w:r w:rsidRPr="005A7AB4">
        <w:t>K’aute Pasifika maintains a close working relationship with Waikato DHB, and is member of a number of the DHB’s working groups, including the Rheumatic Fever Stakeholder Group, the Sore Throat Management Steering Group, the Immunisation Stakeholder Group and the Children’s Action team.</w:t>
      </w:r>
    </w:p>
    <w:p w14:paraId="6C87D6AD" w14:textId="77777777" w:rsidR="007B378C" w:rsidRPr="005A7AB4" w:rsidRDefault="007B378C" w:rsidP="007B378C"/>
    <w:p w14:paraId="32439ED6" w14:textId="77777777" w:rsidR="007B378C" w:rsidRPr="00A119E8" w:rsidRDefault="007B378C" w:rsidP="007B378C">
      <w:r w:rsidRPr="005A7AB4">
        <w:t>In Wellington, the Pacific Health and Wellbeing Collective has established a strong working relationship with Capital &amp; Coast and Hutt Valley DHBs and holds regular monthly meetings with both.</w:t>
      </w:r>
    </w:p>
    <w:p w14:paraId="67315879" w14:textId="77777777" w:rsidR="007B378C" w:rsidRPr="00A119E8" w:rsidRDefault="007B378C" w:rsidP="007B378C"/>
    <w:p w14:paraId="6B1C06E7" w14:textId="77777777" w:rsidR="007B378C" w:rsidRDefault="007B378C" w:rsidP="007B378C">
      <w:pPr>
        <w:keepLines/>
      </w:pPr>
      <w:r w:rsidRPr="005A7AB4">
        <w:lastRenderedPageBreak/>
        <w:t>Pacific Trust Canterbury works closely with Canterbury DHB, and also holds various primary health care, social services and education contracts that support improving Pacific peoples’ wellbeing in the Canterbury region. Pacific Trust Canterbury is part of the Pacific Reference Group, a forum which has representatives from Canterbury DHB, Pegasus PHO, the Ministry for Pacific Peoples and the youth community. The forum is chaired by Canterbury DHB and administered by the Pacific manager for Pegasus PHO.</w:t>
      </w:r>
    </w:p>
    <w:p w14:paraId="2D41A9CE" w14:textId="77777777" w:rsidR="007B378C" w:rsidRPr="00A119E8" w:rsidRDefault="007B378C" w:rsidP="007B378C"/>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593A5D3A" w14:textId="77777777" w:rsidTr="007B18B2">
        <w:trPr>
          <w:cantSplit/>
        </w:trPr>
        <w:tc>
          <w:tcPr>
            <w:tcW w:w="1560" w:type="dxa"/>
            <w:shd w:val="clear" w:color="auto" w:fill="A6A6A6"/>
          </w:tcPr>
          <w:p w14:paraId="4B1C0E3D" w14:textId="77777777" w:rsidR="007B378C" w:rsidRPr="00A119E8" w:rsidRDefault="007B378C" w:rsidP="00C25F4F">
            <w:pPr>
              <w:pStyle w:val="TableText"/>
              <w:spacing w:before="120" w:after="120"/>
              <w:rPr>
                <w:b/>
                <w:color w:val="FFFFFF"/>
                <w:sz w:val="20"/>
                <w:lang w:eastAsia="en-NZ"/>
              </w:rPr>
            </w:pPr>
            <w:r w:rsidRPr="00A119E8">
              <w:rPr>
                <w:b/>
                <w:color w:val="FFFFFF"/>
                <w:sz w:val="20"/>
                <w:lang w:eastAsia="en-NZ"/>
              </w:rPr>
              <w:t>Indicator 1</w:t>
            </w:r>
          </w:p>
        </w:tc>
        <w:tc>
          <w:tcPr>
            <w:tcW w:w="7796" w:type="dxa"/>
            <w:shd w:val="clear" w:color="auto" w:fill="A6A6A6"/>
          </w:tcPr>
          <w:p w14:paraId="0E5B222A" w14:textId="77777777" w:rsidR="007B378C" w:rsidRPr="00A119E8" w:rsidRDefault="007B378C" w:rsidP="00C25F4F">
            <w:pPr>
              <w:pStyle w:val="TableText"/>
              <w:spacing w:before="120" w:after="120"/>
              <w:ind w:left="142"/>
              <w:rPr>
                <w:b/>
                <w:color w:val="FFFFFF"/>
                <w:sz w:val="20"/>
                <w:lang w:eastAsia="en-NZ"/>
              </w:rPr>
            </w:pPr>
            <w:r w:rsidRPr="00A119E8">
              <w:rPr>
                <w:b/>
                <w:color w:val="FFFFFF"/>
                <w:sz w:val="20"/>
              </w:rPr>
              <w:t>Monitor the number of Pacific collectives/networks involved in DHB alliances through collective and network monitoring reports</w:t>
            </w:r>
          </w:p>
        </w:tc>
      </w:tr>
    </w:tbl>
    <w:p w14:paraId="2F176E36" w14:textId="77777777" w:rsidR="007B378C" w:rsidRPr="00A119E8" w:rsidRDefault="007B378C" w:rsidP="007B378C"/>
    <w:p w14:paraId="30EBD5ED" w14:textId="77777777" w:rsidR="007B378C" w:rsidRPr="00A119E8" w:rsidRDefault="007B378C" w:rsidP="007B378C">
      <w:r w:rsidRPr="00A119E8">
        <w:t>Refer to ‘Action Commentary</w:t>
      </w:r>
      <w:r>
        <w:t>’</w:t>
      </w:r>
      <w:r w:rsidRPr="00A119E8">
        <w:t xml:space="preserve"> above.</w:t>
      </w:r>
    </w:p>
    <w:p w14:paraId="627AA370" w14:textId="77777777" w:rsidR="007B378C" w:rsidRPr="00A119E8" w:rsidRDefault="007B378C" w:rsidP="007B378C"/>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blLayout w:type="fixed"/>
        <w:tblCellMar>
          <w:left w:w="57" w:type="dxa"/>
          <w:right w:w="57" w:type="dxa"/>
        </w:tblCellMar>
        <w:tblLook w:val="04A0" w:firstRow="1" w:lastRow="0" w:firstColumn="1" w:lastColumn="0" w:noHBand="0" w:noVBand="1"/>
      </w:tblPr>
      <w:tblGrid>
        <w:gridCol w:w="1560"/>
        <w:gridCol w:w="7796"/>
      </w:tblGrid>
      <w:tr w:rsidR="007B378C" w:rsidRPr="00A119E8" w14:paraId="0D277BE0" w14:textId="77777777" w:rsidTr="007B18B2">
        <w:trPr>
          <w:cantSplit/>
        </w:trPr>
        <w:tc>
          <w:tcPr>
            <w:tcW w:w="1560" w:type="dxa"/>
            <w:shd w:val="clear" w:color="auto" w:fill="D9D9D9"/>
          </w:tcPr>
          <w:p w14:paraId="15DCDE53" w14:textId="77777777" w:rsidR="007B378C" w:rsidRPr="00A119E8" w:rsidRDefault="007B378C" w:rsidP="00C25F4F">
            <w:pPr>
              <w:pStyle w:val="TableText"/>
              <w:spacing w:before="120" w:after="120"/>
              <w:rPr>
                <w:b/>
                <w:sz w:val="24"/>
                <w:szCs w:val="24"/>
                <w:lang w:eastAsia="en-NZ"/>
              </w:rPr>
            </w:pPr>
            <w:r w:rsidRPr="00A119E8">
              <w:rPr>
                <w:b/>
                <w:sz w:val="24"/>
                <w:szCs w:val="24"/>
                <w:lang w:eastAsia="en-NZ"/>
              </w:rPr>
              <w:t>Action 2</w:t>
            </w:r>
          </w:p>
        </w:tc>
        <w:tc>
          <w:tcPr>
            <w:tcW w:w="7796" w:type="dxa"/>
            <w:shd w:val="clear" w:color="auto" w:fill="D9D9D9"/>
          </w:tcPr>
          <w:p w14:paraId="5549D970" w14:textId="77777777" w:rsidR="007B378C" w:rsidRPr="00A119E8" w:rsidRDefault="007B378C" w:rsidP="00C25F4F">
            <w:pPr>
              <w:pStyle w:val="TableText"/>
              <w:spacing w:before="120" w:after="120"/>
              <w:ind w:left="142"/>
              <w:rPr>
                <w:b/>
                <w:sz w:val="24"/>
                <w:szCs w:val="24"/>
                <w:lang w:eastAsia="en-NZ"/>
              </w:rPr>
            </w:pPr>
            <w:r w:rsidRPr="00A119E8">
              <w:rPr>
                <w:b/>
                <w:sz w:val="24"/>
              </w:rPr>
              <w:t>The new Integrated Performance and Incentive Framework (IPIF) will facilitate improved health outcomes for Pacific peoples.</w:t>
            </w:r>
          </w:p>
        </w:tc>
      </w:tr>
    </w:tbl>
    <w:p w14:paraId="3EC80037" w14:textId="77777777" w:rsidR="007B378C" w:rsidRPr="00A119E8" w:rsidRDefault="007B378C" w:rsidP="007B378C"/>
    <w:p w14:paraId="19BD0E88" w14:textId="77777777" w:rsidR="007B378C" w:rsidRPr="00A119E8" w:rsidRDefault="007B378C" w:rsidP="00802ED1">
      <w:pPr>
        <w:pStyle w:val="Heading3"/>
      </w:pPr>
      <w:r w:rsidRPr="00A119E8">
        <w:t>Action commentary</w:t>
      </w:r>
    </w:p>
    <w:p w14:paraId="04E33500" w14:textId="147C2C2C" w:rsidR="007B378C" w:rsidRPr="00221971" w:rsidRDefault="006E796D" w:rsidP="00802ED1">
      <w:pPr>
        <w:pStyle w:val="Heading4"/>
      </w:pPr>
      <w:r>
        <w:t>IPIF</w:t>
      </w:r>
      <w:r w:rsidR="007B378C" w:rsidRPr="00221971">
        <w:t xml:space="preserve"> </w:t>
      </w:r>
      <w:r w:rsidR="007B378C">
        <w:t>and System Level Measures</w:t>
      </w:r>
    </w:p>
    <w:p w14:paraId="1B750051" w14:textId="45108806" w:rsidR="007B378C" w:rsidRDefault="006E796D" w:rsidP="00802ED1">
      <w:r>
        <w:t xml:space="preserve">The IPIF </w:t>
      </w:r>
      <w:r w:rsidR="007B378C">
        <w:t>began in 2012 through the establishment of the Expert Advisory Group. The aim of IPIF was to drive stronger integration across the health system, improve quality and ensure long term system sustainability. IPIF was implemented in 2014 with primary care financial incentives directly linked to performance against the primary care National Health Targets (Better help for smokers to quit, Immunisation and More Heart and Diabetes Checks) and the cervical screening coverage.</w:t>
      </w:r>
    </w:p>
    <w:p w14:paraId="7299E98E" w14:textId="77777777" w:rsidR="00802ED1" w:rsidRDefault="00802ED1" w:rsidP="00802ED1"/>
    <w:p w14:paraId="15A1ED64" w14:textId="58857E8B" w:rsidR="007B378C" w:rsidRDefault="007B378C" w:rsidP="00802ED1">
      <w:r>
        <w:t xml:space="preserve">The development of the overall IPIF framework was paused during the refresh of the </w:t>
      </w:r>
      <w:r w:rsidR="000D141C">
        <w:t>New Zealand Health Strategy (the Strategy)</w:t>
      </w:r>
      <w:r>
        <w:t>. In May 2015 the Minister of Health decided not to introduce new performance measures in 2015/16 as he wanted more aspirational measures developed that looked at the performance of the system rather than just primary care. The Minister also wanted to change the focus from looking at outputs and processes to outcomes. The refresh of the Strategy provided the opportunity for this work and has built the case to extend and evolve the IPIF concept of System Level Measures.</w:t>
      </w:r>
    </w:p>
    <w:p w14:paraId="001CD219" w14:textId="77777777" w:rsidR="00802ED1" w:rsidRDefault="00802ED1" w:rsidP="00802ED1"/>
    <w:p w14:paraId="6CB4C878" w14:textId="77777777" w:rsidR="007B378C" w:rsidRPr="004B0001" w:rsidRDefault="007B378C" w:rsidP="00802ED1">
      <w:pPr>
        <w:pStyle w:val="Heading4"/>
      </w:pPr>
      <w:r w:rsidRPr="004B0001">
        <w:t>New Zealand Health Strategy and System Level Measures</w:t>
      </w:r>
    </w:p>
    <w:p w14:paraId="6E7B970F" w14:textId="0AC2CD98" w:rsidR="007B378C" w:rsidRDefault="007B378C" w:rsidP="00802ED1">
      <w:r>
        <w:t>One of the five themes of the Strategy is value and high performance</w:t>
      </w:r>
      <w:r w:rsidR="00C95F2D">
        <w:t>,</w:t>
      </w:r>
      <w:r>
        <w:t xml:space="preserve"> which places an emphasis on measuring the performance of the whole system as well as its component parts. The Strategy recommends the development of an outcomes-based approach to performance measurement that will guide the delivery of constantly improving health services.</w:t>
      </w:r>
    </w:p>
    <w:p w14:paraId="165EFF3B" w14:textId="77777777" w:rsidR="00802ED1" w:rsidRDefault="00802ED1" w:rsidP="00802ED1"/>
    <w:p w14:paraId="557239BF" w14:textId="6E55F3C4" w:rsidR="007B378C" w:rsidRDefault="007B378C" w:rsidP="00802ED1">
      <w:r>
        <w:t>The Ministry of Health has been working closely with the sector to co-develop a suite of System Level Measures that provide a system wide view of performance. These measures have evolved from an initial list of over 100. The new measures engage the health sector more broadly (professions, settings and health conditions) than the previous measures.</w:t>
      </w:r>
    </w:p>
    <w:p w14:paraId="1A1E40E3" w14:textId="77777777" w:rsidR="00802ED1" w:rsidRDefault="00802ED1" w:rsidP="00802ED1"/>
    <w:p w14:paraId="15ABF88B" w14:textId="77777777" w:rsidR="007B378C" w:rsidRDefault="007B378C" w:rsidP="00802ED1">
      <w:pPr>
        <w:keepNext/>
      </w:pPr>
      <w:r>
        <w:t>The performance of individual clinicians and/or provider organisations, through health activities and processes, are measured by contributory measures. These individual groups must work as one team to improve system level performance. The System Level Measures for introduction in 2016/17 also resonate with the care closer to home, people powered and smart system themes of the Strategy.</w:t>
      </w:r>
    </w:p>
    <w:p w14:paraId="016AA931" w14:textId="77777777" w:rsidR="00802ED1" w:rsidRDefault="00802ED1" w:rsidP="00802ED1"/>
    <w:p w14:paraId="73E97538" w14:textId="77777777" w:rsidR="007B378C" w:rsidRDefault="007B378C" w:rsidP="00802ED1">
      <w:r>
        <w:lastRenderedPageBreak/>
        <w:t>The System Level Measures to be introduced rely on the contribution of a wider group of providers. In 2016/17, the focus is on the contributions and performance of DHBs and PHOs.</w:t>
      </w:r>
    </w:p>
    <w:p w14:paraId="5E42DCEE" w14:textId="77777777" w:rsidR="00802ED1" w:rsidRDefault="00802ED1" w:rsidP="00802ED1"/>
    <w:p w14:paraId="462277F1" w14:textId="77777777" w:rsidR="007B378C" w:rsidRDefault="007B378C" w:rsidP="00802ED1">
      <w:r>
        <w:t>The contribution of the wider groups will be seen over the next 18 months as the Ministry and the DHBs include System Level Measures in a wider range of contracts.</w:t>
      </w:r>
    </w:p>
    <w:p w14:paraId="33603E74" w14:textId="77777777" w:rsidR="00802ED1" w:rsidRDefault="00802ED1" w:rsidP="00802ED1"/>
    <w:p w14:paraId="0E48C32F" w14:textId="69683DF3" w:rsidR="007B378C" w:rsidRPr="006570DD" w:rsidRDefault="007B378C" w:rsidP="00802ED1">
      <w:pPr>
        <w:pStyle w:val="Heading4"/>
      </w:pPr>
      <w:r w:rsidRPr="006570DD">
        <w:t xml:space="preserve">System </w:t>
      </w:r>
      <w:r w:rsidR="00802ED1">
        <w:t>l</w:t>
      </w:r>
      <w:r w:rsidRPr="006570DD">
        <w:t xml:space="preserve">evel </w:t>
      </w:r>
      <w:r w:rsidR="00802ED1">
        <w:t>m</w:t>
      </w:r>
      <w:r w:rsidRPr="006570DD">
        <w:t>easures for 2016/2017</w:t>
      </w:r>
    </w:p>
    <w:p w14:paraId="187489CA" w14:textId="5BCB14E0" w:rsidR="007B378C" w:rsidRDefault="007B378C" w:rsidP="00802ED1">
      <w:r>
        <w:t xml:space="preserve">The four new </w:t>
      </w:r>
      <w:r w:rsidR="00802ED1">
        <w:t>s</w:t>
      </w:r>
      <w:r>
        <w:t xml:space="preserve">ystem </w:t>
      </w:r>
      <w:r w:rsidR="00802ED1">
        <w:t>l</w:t>
      </w:r>
      <w:r>
        <w:t xml:space="preserve">evel </w:t>
      </w:r>
      <w:r w:rsidR="00802ED1">
        <w:t>m</w:t>
      </w:r>
      <w:r>
        <w:t>easures to be implemented from 1 July 2016 are:</w:t>
      </w:r>
    </w:p>
    <w:p w14:paraId="49D6C833" w14:textId="5158B51B" w:rsidR="007B378C" w:rsidRDefault="00802ED1" w:rsidP="00802ED1">
      <w:pPr>
        <w:spacing w:before="120"/>
        <w:ind w:left="567" w:hanging="567"/>
      </w:pPr>
      <w:r>
        <w:t>1.</w:t>
      </w:r>
      <w:r>
        <w:tab/>
        <w:t>a</w:t>
      </w:r>
      <w:r w:rsidR="007B378C">
        <w:t xml:space="preserve">mbulatory </w:t>
      </w:r>
      <w:r>
        <w:t>s</w:t>
      </w:r>
      <w:r w:rsidR="007B378C">
        <w:t xml:space="preserve">ensitive </w:t>
      </w:r>
      <w:r>
        <w:t>h</w:t>
      </w:r>
      <w:r w:rsidR="007B378C">
        <w:t>ospitalisation (ASH) rates per 100,000 for 0–4 year olds (ie</w:t>
      </w:r>
      <w:r w:rsidR="00C95F2D">
        <w:t>,</w:t>
      </w:r>
      <w:r w:rsidR="007B378C">
        <w:t xml:space="preserve"> Keeping children out of the hospital)</w:t>
      </w:r>
    </w:p>
    <w:p w14:paraId="4FCB20BF" w14:textId="5A45F7B3" w:rsidR="007B378C" w:rsidRDefault="00802ED1" w:rsidP="00802ED1">
      <w:pPr>
        <w:spacing w:before="120"/>
        <w:ind w:left="567" w:hanging="567"/>
      </w:pPr>
      <w:r>
        <w:t>2.</w:t>
      </w:r>
      <w:r>
        <w:tab/>
        <w:t>a</w:t>
      </w:r>
      <w:r w:rsidR="007B378C">
        <w:t>cute hospital bed days per capita (ie</w:t>
      </w:r>
      <w:r>
        <w:t>,</w:t>
      </w:r>
      <w:r w:rsidR="007B378C">
        <w:t xml:space="preserve"> </w:t>
      </w:r>
      <w:r>
        <w:t>u</w:t>
      </w:r>
      <w:r w:rsidR="007B378C">
        <w:t>sing health resources effectively)</w:t>
      </w:r>
    </w:p>
    <w:p w14:paraId="3EB41F85" w14:textId="3F86FDD6" w:rsidR="007B378C" w:rsidRDefault="00802ED1" w:rsidP="00802ED1">
      <w:pPr>
        <w:spacing w:before="120"/>
        <w:ind w:left="567" w:hanging="567"/>
      </w:pPr>
      <w:r>
        <w:t>3.</w:t>
      </w:r>
      <w:r>
        <w:tab/>
        <w:t>p</w:t>
      </w:r>
      <w:r w:rsidR="007B378C">
        <w:t>atient experience of care (ie</w:t>
      </w:r>
      <w:r>
        <w:t>,</w:t>
      </w:r>
      <w:r w:rsidR="007B378C">
        <w:t xml:space="preserve"> </w:t>
      </w:r>
      <w:r>
        <w:t>p</w:t>
      </w:r>
      <w:r w:rsidR="007B378C">
        <w:t>erson</w:t>
      </w:r>
      <w:r>
        <w:t>-</w:t>
      </w:r>
      <w:r w:rsidR="007B378C">
        <w:t>centred care)</w:t>
      </w:r>
    </w:p>
    <w:p w14:paraId="1F2A0CE2" w14:textId="649E4E1A" w:rsidR="007B378C" w:rsidRDefault="00802ED1" w:rsidP="00802ED1">
      <w:pPr>
        <w:spacing w:before="120"/>
        <w:ind w:left="567" w:hanging="567"/>
      </w:pPr>
      <w:r>
        <w:t>4.</w:t>
      </w:r>
      <w:r>
        <w:tab/>
        <w:t>a</w:t>
      </w:r>
      <w:r w:rsidR="007B378C">
        <w:t xml:space="preserve">menable </w:t>
      </w:r>
      <w:r>
        <w:t>m</w:t>
      </w:r>
      <w:r w:rsidR="007B378C">
        <w:t>ortality rates (ie</w:t>
      </w:r>
      <w:r>
        <w:t>,</w:t>
      </w:r>
      <w:r w:rsidR="007B378C">
        <w:t xml:space="preserve"> </w:t>
      </w:r>
      <w:r>
        <w:t>p</w:t>
      </w:r>
      <w:r w:rsidR="007B378C">
        <w:t>revention and early detection)</w:t>
      </w:r>
      <w:r>
        <w:t>.</w:t>
      </w:r>
    </w:p>
    <w:p w14:paraId="2B3CEC3B" w14:textId="77777777" w:rsidR="00802ED1" w:rsidRDefault="00802ED1" w:rsidP="00802ED1"/>
    <w:p w14:paraId="5B3F5AC4" w14:textId="77E57750" w:rsidR="007B378C" w:rsidRDefault="007B378C" w:rsidP="00802ED1">
      <w:r>
        <w:t xml:space="preserve">The following two </w:t>
      </w:r>
      <w:r w:rsidR="00802ED1">
        <w:t>s</w:t>
      </w:r>
      <w:r>
        <w:t xml:space="preserve">ystem </w:t>
      </w:r>
      <w:r w:rsidR="00802ED1">
        <w:t>l</w:t>
      </w:r>
      <w:r>
        <w:t xml:space="preserve">evel </w:t>
      </w:r>
      <w:r w:rsidR="00802ED1">
        <w:t>m</w:t>
      </w:r>
      <w:r>
        <w:t>easures will be developed during 2016/17 including definitions and identification of data sets:</w:t>
      </w:r>
    </w:p>
    <w:p w14:paraId="2889E80C" w14:textId="391F2FB9" w:rsidR="007B378C" w:rsidRDefault="00802ED1" w:rsidP="00802ED1">
      <w:pPr>
        <w:spacing w:before="120"/>
        <w:ind w:left="567" w:hanging="567"/>
      </w:pPr>
      <w:r>
        <w:t>5.</w:t>
      </w:r>
      <w:r>
        <w:tab/>
        <w:t>n</w:t>
      </w:r>
      <w:r w:rsidR="007B378C">
        <w:t>umber of babies who live in a smoke-free household at six weeks post natal (ie</w:t>
      </w:r>
      <w:r w:rsidR="00C95F2D">
        <w:t>,</w:t>
      </w:r>
      <w:r w:rsidR="007B378C">
        <w:t xml:space="preserve"> Healthy start)</w:t>
      </w:r>
    </w:p>
    <w:p w14:paraId="4D97DBD7" w14:textId="7C76A931" w:rsidR="007B378C" w:rsidRDefault="00802ED1" w:rsidP="00802ED1">
      <w:pPr>
        <w:spacing w:before="120"/>
        <w:ind w:left="567" w:hanging="567"/>
      </w:pPr>
      <w:r>
        <w:t>6.</w:t>
      </w:r>
      <w:r>
        <w:tab/>
        <w:t>y</w:t>
      </w:r>
      <w:r w:rsidR="007B378C">
        <w:t>outh access to and utilisation of youth appropriate health services (ie</w:t>
      </w:r>
      <w:r w:rsidR="00C95F2D">
        <w:t>,</w:t>
      </w:r>
      <w:r w:rsidR="007B378C">
        <w:t xml:space="preserve"> Teens make good choices about their health and wellbeing).</w:t>
      </w:r>
    </w:p>
    <w:p w14:paraId="55D9ABE2" w14:textId="77777777" w:rsidR="00802ED1" w:rsidRDefault="00802ED1" w:rsidP="00802ED1"/>
    <w:p w14:paraId="1AA3E2B5" w14:textId="5E1527B4" w:rsidR="007B378C" w:rsidRDefault="007B378C" w:rsidP="00802ED1">
      <w:r>
        <w:t xml:space="preserve">System </w:t>
      </w:r>
      <w:r w:rsidR="00802ED1">
        <w:t>l</w:t>
      </w:r>
      <w:r>
        <w:t xml:space="preserve">evel </w:t>
      </w:r>
      <w:r w:rsidR="00802ED1">
        <w:t>m</w:t>
      </w:r>
      <w:r>
        <w:t>easures have nationally consistent definitions and will be reported nationally. Contributory measures will have nationally consistent definitions and data sets</w:t>
      </w:r>
      <w:r w:rsidR="00C95F2D">
        <w:t>,</w:t>
      </w:r>
      <w:r>
        <w:t xml:space="preserve"> but will be selected locally and will not need to be reported nationally.</w:t>
      </w:r>
    </w:p>
    <w:p w14:paraId="1C3CF8EC" w14:textId="77777777" w:rsidR="00802ED1" w:rsidRDefault="00802ED1" w:rsidP="00802ED1"/>
    <w:p w14:paraId="6A262DEE" w14:textId="77777777" w:rsidR="007B378C" w:rsidRDefault="007B378C" w:rsidP="00802ED1">
      <w:r>
        <w:t>More information about system level and contributory measures is available from the Health Quality Measures Library (www.hqmnz.org.nz).</w:t>
      </w:r>
      <w:r w:rsidR="00A537ED">
        <w:t xml:space="preserve"> </w:t>
      </w:r>
      <w:r>
        <w:t>A measures guidance document explaining the concept of system level and contributory measures and how they can be selected and used will also be available on this site.</w:t>
      </w:r>
    </w:p>
    <w:p w14:paraId="55BCE624" w14:textId="77777777" w:rsidR="00802ED1" w:rsidRDefault="00802ED1" w:rsidP="00802ED1"/>
    <w:p w14:paraId="4AD5D562" w14:textId="7059E239" w:rsidR="007B378C" w:rsidRPr="00C771AE" w:rsidRDefault="007B378C" w:rsidP="00802ED1">
      <w:pPr>
        <w:pStyle w:val="Heading4"/>
      </w:pPr>
      <w:r w:rsidRPr="00C771AE">
        <w:t xml:space="preserve">Proposed </w:t>
      </w:r>
      <w:r w:rsidR="00802ED1">
        <w:t>a</w:t>
      </w:r>
      <w:r w:rsidRPr="00C771AE">
        <w:t xml:space="preserve">pproach to </w:t>
      </w:r>
      <w:r w:rsidR="00802ED1">
        <w:t>f</w:t>
      </w:r>
      <w:r w:rsidRPr="00C771AE">
        <w:t xml:space="preserve">inancial </w:t>
      </w:r>
      <w:r w:rsidR="00802ED1">
        <w:t>i</w:t>
      </w:r>
      <w:r w:rsidRPr="00C771AE">
        <w:t>ncentives for 2016/17</w:t>
      </w:r>
    </w:p>
    <w:p w14:paraId="0867F66F" w14:textId="77777777" w:rsidR="007B378C" w:rsidRDefault="007B378C" w:rsidP="00802ED1">
      <w:r>
        <w:t>A proposed approach to financial incentives has been shared with the PHO Services Agreement Amendment Protocol Group (PSAAP) in April 2016.</w:t>
      </w:r>
      <w:r w:rsidR="00A537ED">
        <w:t xml:space="preserve"> </w:t>
      </w:r>
      <w:r>
        <w:t>A working group of PHO and DHB representatives will work with the Ministry to draft the new schedule of the PHO Services Agreement that will be discussed at the May PSAAP meeting.</w:t>
      </w:r>
    </w:p>
    <w:p w14:paraId="1765AE09" w14:textId="77777777" w:rsidR="00802ED1" w:rsidRDefault="00802ED1" w:rsidP="00802ED1"/>
    <w:p w14:paraId="32D23B1B" w14:textId="77777777" w:rsidR="007B378C" w:rsidRDefault="007B378C" w:rsidP="00802ED1">
      <w:r>
        <w:t>The proposed approach to financial incentives acknowledges the sector’s preference for capacity and capability funding to ensure the appropriate improvement infrastructure is in place.</w:t>
      </w:r>
    </w:p>
    <w:p w14:paraId="46323840" w14:textId="77777777" w:rsidR="00802ED1" w:rsidRDefault="00802ED1" w:rsidP="00802ED1"/>
    <w:p w14:paraId="0FA4C6FF" w14:textId="77777777" w:rsidR="007B378C" w:rsidRDefault="007B378C" w:rsidP="00802ED1">
      <w:pPr>
        <w:keepNext/>
      </w:pPr>
      <w:r>
        <w:t>The proposed approach includes:</w:t>
      </w:r>
    </w:p>
    <w:p w14:paraId="3F72CCA6" w14:textId="1A213D7E" w:rsidR="007B378C" w:rsidRDefault="00802ED1" w:rsidP="00802ED1">
      <w:pPr>
        <w:pStyle w:val="Bullet"/>
        <w:keepNext/>
      </w:pPr>
      <w:r>
        <w:t>t</w:t>
      </w:r>
      <w:r w:rsidR="007B378C">
        <w:t xml:space="preserve">wo capacity and capability payments and one ‘at risk’ performance payment to be paid to </w:t>
      </w:r>
      <w:r>
        <w:t>p</w:t>
      </w:r>
      <w:r w:rsidR="007B378C">
        <w:t xml:space="preserve">rimary </w:t>
      </w:r>
      <w:r>
        <w:t>h</w:t>
      </w:r>
      <w:r w:rsidR="007B378C">
        <w:t xml:space="preserve">ealth </w:t>
      </w:r>
      <w:r>
        <w:t>o</w:t>
      </w:r>
      <w:r w:rsidR="007B378C">
        <w:t>rganisations (PHOs):</w:t>
      </w:r>
    </w:p>
    <w:p w14:paraId="3221D5FF" w14:textId="77777777" w:rsidR="007B378C" w:rsidRDefault="007B378C" w:rsidP="00802ED1">
      <w:pPr>
        <w:pStyle w:val="Dash"/>
        <w:keepNext/>
      </w:pPr>
      <w:r>
        <w:t>25 percent capacity and capability payment up front in quarter one</w:t>
      </w:r>
    </w:p>
    <w:p w14:paraId="571B5B5F" w14:textId="77777777" w:rsidR="007B378C" w:rsidRDefault="007B378C" w:rsidP="00802ED1">
      <w:pPr>
        <w:pStyle w:val="Dash"/>
      </w:pPr>
      <w:r>
        <w:t>50 percent capacity and capability payment in quarter two once the Ministry approves the district alliance’s Improvement Plan</w:t>
      </w:r>
    </w:p>
    <w:p w14:paraId="4F8D2D25" w14:textId="0840BE54" w:rsidR="007B378C" w:rsidRDefault="007B378C" w:rsidP="00802ED1">
      <w:pPr>
        <w:pStyle w:val="Dash"/>
      </w:pPr>
      <w:r>
        <w:t>25 percent performance payment in quarter one 2017/18 based on quarter four 2016/17 performance</w:t>
      </w:r>
    </w:p>
    <w:p w14:paraId="7609B1EA" w14:textId="2D053595" w:rsidR="007B378C" w:rsidRDefault="00802ED1" w:rsidP="00802ED1">
      <w:pPr>
        <w:pStyle w:val="Bullet"/>
      </w:pPr>
      <w:r>
        <w:lastRenderedPageBreak/>
        <w:t>f</w:t>
      </w:r>
      <w:r w:rsidR="007B378C">
        <w:t xml:space="preserve">or the 25 percent performance payment, PHOs will be incentivised for the following three </w:t>
      </w:r>
      <w:r>
        <w:t>s</w:t>
      </w:r>
      <w:r w:rsidR="007B378C">
        <w:t xml:space="preserve">ystem </w:t>
      </w:r>
      <w:r>
        <w:t>l</w:t>
      </w:r>
      <w:r w:rsidR="007B378C">
        <w:t xml:space="preserve">evel </w:t>
      </w:r>
      <w:r>
        <w:t>m</w:t>
      </w:r>
      <w:r w:rsidR="007B378C">
        <w:t xml:space="preserve">easures and the two primary care </w:t>
      </w:r>
      <w:r w:rsidR="00304E93">
        <w:t>n</w:t>
      </w:r>
      <w:r w:rsidR="007B378C">
        <w:t xml:space="preserve">ational </w:t>
      </w:r>
      <w:r w:rsidR="00304E93">
        <w:t>h</w:t>
      </w:r>
      <w:r w:rsidR="007B378C">
        <w:t xml:space="preserve">ealth </w:t>
      </w:r>
      <w:r w:rsidR="00304E93">
        <w:t>t</w:t>
      </w:r>
      <w:r w:rsidR="007B378C">
        <w:t>argets:</w:t>
      </w:r>
    </w:p>
    <w:p w14:paraId="6CFB572A" w14:textId="3BE55079" w:rsidR="007B378C" w:rsidRDefault="007B378C" w:rsidP="00802ED1">
      <w:pPr>
        <w:pStyle w:val="Dash"/>
      </w:pPr>
      <w:r>
        <w:t xml:space="preserve">ASH rates for </w:t>
      </w:r>
      <w:r w:rsidR="00802ED1">
        <w:t>0–4 year olds</w:t>
      </w:r>
    </w:p>
    <w:p w14:paraId="014BDB86" w14:textId="674D0666" w:rsidR="007B378C" w:rsidRDefault="00802ED1" w:rsidP="00802ED1">
      <w:pPr>
        <w:pStyle w:val="Dash"/>
      </w:pPr>
      <w:r>
        <w:t>a</w:t>
      </w:r>
      <w:r w:rsidR="007B378C">
        <w:t>cute hospital bed days per capita</w:t>
      </w:r>
    </w:p>
    <w:p w14:paraId="5631617F" w14:textId="10FB6C19" w:rsidR="007B378C" w:rsidRDefault="00802ED1" w:rsidP="00802ED1">
      <w:pPr>
        <w:pStyle w:val="Dash"/>
      </w:pPr>
      <w:r>
        <w:t>p</w:t>
      </w:r>
      <w:r w:rsidR="007B378C">
        <w:t>atient experience of care</w:t>
      </w:r>
    </w:p>
    <w:p w14:paraId="3F76195C" w14:textId="186EA3EC" w:rsidR="007B378C" w:rsidRDefault="00304E93" w:rsidP="00802ED1">
      <w:pPr>
        <w:pStyle w:val="Dash"/>
      </w:pPr>
      <w:r>
        <w:t>b</w:t>
      </w:r>
      <w:r w:rsidR="007B378C">
        <w:t>etter help for smokers to quit</w:t>
      </w:r>
    </w:p>
    <w:p w14:paraId="30B7A3A8" w14:textId="183D71AE" w:rsidR="007B378C" w:rsidRDefault="00304E93" w:rsidP="00802ED1">
      <w:pPr>
        <w:pStyle w:val="Dash"/>
      </w:pPr>
      <w:r>
        <w:t>i</w:t>
      </w:r>
      <w:r w:rsidR="007B378C">
        <w:t>ncreased immunisation for eight-month</w:t>
      </w:r>
      <w:r>
        <w:t>-</w:t>
      </w:r>
      <w:r w:rsidR="007B378C">
        <w:t>olds.</w:t>
      </w:r>
    </w:p>
    <w:p w14:paraId="100E3794" w14:textId="77777777" w:rsidR="007B378C" w:rsidRDefault="007B378C" w:rsidP="00304E93"/>
    <w:p w14:paraId="0C76F08D" w14:textId="0F7D76AE" w:rsidR="007B378C" w:rsidRDefault="007B378C" w:rsidP="00304E93">
      <w:r>
        <w:t xml:space="preserve">The incentives for PHOs and </w:t>
      </w:r>
      <w:r w:rsidR="00304E93">
        <w:t>g</w:t>
      </w:r>
      <w:r>
        <w:t xml:space="preserve">eneral </w:t>
      </w:r>
      <w:r w:rsidR="00304E93">
        <w:t>p</w:t>
      </w:r>
      <w:r>
        <w:t xml:space="preserve">ractices are paid out of the $23 </w:t>
      </w:r>
      <w:r w:rsidR="00304E93">
        <w:t>m</w:t>
      </w:r>
      <w:r>
        <w:t>illion PHO performance funding pool. The incentives payments will be made to the PHOs through their contracted DHB as per current processes.</w:t>
      </w:r>
    </w:p>
    <w:p w14:paraId="49F70526" w14:textId="77777777" w:rsidR="007B378C" w:rsidRPr="00A119E8" w:rsidRDefault="007B378C" w:rsidP="00304E93"/>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1AFF0C51" w14:textId="77777777" w:rsidTr="007B18B2">
        <w:trPr>
          <w:cantSplit/>
        </w:trPr>
        <w:tc>
          <w:tcPr>
            <w:tcW w:w="1560" w:type="dxa"/>
            <w:shd w:val="clear" w:color="auto" w:fill="A6A6A6"/>
          </w:tcPr>
          <w:p w14:paraId="248D57ED" w14:textId="77777777" w:rsidR="007B378C" w:rsidRPr="00A119E8" w:rsidRDefault="007B378C" w:rsidP="00C25F4F">
            <w:pPr>
              <w:pStyle w:val="TableText"/>
              <w:spacing w:before="120" w:after="120"/>
              <w:rPr>
                <w:b/>
                <w:color w:val="FFFFFF"/>
                <w:sz w:val="20"/>
                <w:lang w:eastAsia="en-NZ"/>
              </w:rPr>
            </w:pPr>
            <w:r w:rsidRPr="00A119E8">
              <w:rPr>
                <w:b/>
                <w:color w:val="FFFFFF"/>
                <w:sz w:val="20"/>
                <w:lang w:eastAsia="en-NZ"/>
              </w:rPr>
              <w:t>Indicator 2a</w:t>
            </w:r>
          </w:p>
        </w:tc>
        <w:tc>
          <w:tcPr>
            <w:tcW w:w="7796" w:type="dxa"/>
            <w:shd w:val="clear" w:color="auto" w:fill="A6A6A6"/>
          </w:tcPr>
          <w:p w14:paraId="5D72DFC2" w14:textId="77777777" w:rsidR="007B378C" w:rsidRPr="00A119E8" w:rsidRDefault="007B378C" w:rsidP="00C25F4F">
            <w:pPr>
              <w:pStyle w:val="TableText"/>
              <w:spacing w:before="120" w:after="120"/>
              <w:ind w:left="142"/>
              <w:rPr>
                <w:b/>
                <w:color w:val="FFFFFF"/>
                <w:sz w:val="20"/>
                <w:lang w:eastAsia="en-NZ"/>
              </w:rPr>
            </w:pPr>
            <w:r w:rsidRPr="00A119E8">
              <w:rPr>
                <w:b/>
                <w:color w:val="FFFFFF"/>
                <w:sz w:val="20"/>
              </w:rPr>
              <w:t>Equity in all system measures for Pacific peoples (i</w:t>
            </w:r>
            <w:r>
              <w:rPr>
                <w:b/>
                <w:color w:val="FFFFFF"/>
                <w:sz w:val="20"/>
              </w:rPr>
              <w:t>e,</w:t>
            </w:r>
            <w:r w:rsidRPr="00A119E8">
              <w:rPr>
                <w:b/>
                <w:color w:val="FFFFFF"/>
                <w:sz w:val="20"/>
              </w:rPr>
              <w:t xml:space="preserve"> healthy start measures, healthy child measures and healthy adult measures)</w:t>
            </w:r>
          </w:p>
        </w:tc>
      </w:tr>
    </w:tbl>
    <w:p w14:paraId="4588360C" w14:textId="77777777" w:rsidR="007B378C" w:rsidRPr="00A119E8" w:rsidRDefault="007B378C" w:rsidP="007B378C"/>
    <w:p w14:paraId="158E5429" w14:textId="77777777" w:rsidR="007B378C" w:rsidRPr="00A119E8" w:rsidRDefault="007B378C" w:rsidP="007B378C">
      <w:r w:rsidRPr="00A119E8">
        <w:t>Refer to ‘Action Comm</w:t>
      </w:r>
      <w:r>
        <w:t>entary’ above, and to Figures 23, 25 and 31</w:t>
      </w:r>
      <w:r w:rsidRPr="00A119E8">
        <w:t>.</w:t>
      </w:r>
    </w:p>
    <w:p w14:paraId="103F6EA8" w14:textId="77777777" w:rsidR="007B378C" w:rsidRDefault="007B378C" w:rsidP="007B378C"/>
    <w:p w14:paraId="6C84DAA0" w14:textId="77777777" w:rsidR="00891112" w:rsidRDefault="00891112">
      <w:pPr>
        <w:spacing w:line="240" w:lineRule="auto"/>
      </w:pPr>
      <w:r>
        <w:br w:type="page"/>
      </w:r>
    </w:p>
    <w:p w14:paraId="3FC423C9" w14:textId="77777777" w:rsidR="00891112" w:rsidRPr="00891112" w:rsidRDefault="00891112" w:rsidP="007B378C">
      <w:pPr>
        <w:rPr>
          <w:sz w:val="2"/>
          <w:szCs w:val="2"/>
        </w:rPr>
      </w:pPr>
    </w:p>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472A6C04" w14:textId="77777777" w:rsidTr="007B18B2">
        <w:trPr>
          <w:cantSplit/>
        </w:trPr>
        <w:tc>
          <w:tcPr>
            <w:tcW w:w="1560" w:type="dxa"/>
            <w:shd w:val="clear" w:color="auto" w:fill="A6A6A6"/>
          </w:tcPr>
          <w:p w14:paraId="629DB301" w14:textId="77777777" w:rsidR="007B378C" w:rsidRPr="00A119E8" w:rsidRDefault="007B378C" w:rsidP="00C25F4F">
            <w:pPr>
              <w:pStyle w:val="TableText"/>
              <w:keepNext/>
              <w:spacing w:before="120" w:after="120"/>
              <w:rPr>
                <w:b/>
                <w:color w:val="FFFFFF"/>
                <w:sz w:val="20"/>
                <w:lang w:eastAsia="en-NZ"/>
              </w:rPr>
            </w:pPr>
            <w:r w:rsidRPr="00A119E8">
              <w:rPr>
                <w:b/>
                <w:color w:val="FFFFFF"/>
                <w:sz w:val="20"/>
                <w:lang w:eastAsia="en-NZ"/>
              </w:rPr>
              <w:t>Indicator 2b</w:t>
            </w:r>
          </w:p>
        </w:tc>
        <w:tc>
          <w:tcPr>
            <w:tcW w:w="7796" w:type="dxa"/>
            <w:shd w:val="clear" w:color="auto" w:fill="A6A6A6"/>
          </w:tcPr>
          <w:p w14:paraId="56E91729" w14:textId="77777777" w:rsidR="007B378C" w:rsidRPr="00A119E8" w:rsidRDefault="007B378C" w:rsidP="00C25F4F">
            <w:pPr>
              <w:pStyle w:val="TableText"/>
              <w:keepNext/>
              <w:spacing w:before="120" w:after="120"/>
              <w:ind w:left="142"/>
              <w:rPr>
                <w:b/>
                <w:color w:val="FFFFFF"/>
                <w:sz w:val="20"/>
                <w:lang w:eastAsia="en-NZ"/>
              </w:rPr>
            </w:pPr>
            <w:r w:rsidRPr="00A119E8">
              <w:rPr>
                <w:b/>
                <w:color w:val="FFFFFF"/>
                <w:sz w:val="20"/>
              </w:rPr>
              <w:t>Increased utilisation rates of primary health care providers in the eight priority DHBs</w:t>
            </w:r>
          </w:p>
        </w:tc>
      </w:tr>
    </w:tbl>
    <w:p w14:paraId="417EB36A" w14:textId="77777777" w:rsidR="007B378C" w:rsidRPr="00A119E8" w:rsidRDefault="007B378C" w:rsidP="00891112"/>
    <w:p w14:paraId="34B5BACE" w14:textId="77777777" w:rsidR="007B378C" w:rsidRPr="00A119E8" w:rsidRDefault="007B378C" w:rsidP="00891112">
      <w:r w:rsidRPr="00B324FB">
        <w:rPr>
          <w:b/>
        </w:rPr>
        <w:t>Performance:</w:t>
      </w:r>
      <w:r w:rsidRPr="00A119E8">
        <w:t xml:space="preserve"> There is no target set for this indicator.</w:t>
      </w:r>
    </w:p>
    <w:p w14:paraId="3ACC4DBF" w14:textId="77777777" w:rsidR="007B378C" w:rsidRPr="00A119E8" w:rsidRDefault="007B378C" w:rsidP="00891112"/>
    <w:p w14:paraId="4ACF7B38" w14:textId="77777777" w:rsidR="007B378C" w:rsidRPr="00A119E8" w:rsidRDefault="007B378C" w:rsidP="00022816">
      <w:pPr>
        <w:pStyle w:val="Figure"/>
      </w:pPr>
      <w:bookmarkStart w:id="206" w:name="_Toc428368085"/>
      <w:bookmarkStart w:id="207" w:name="_Toc428370463"/>
      <w:bookmarkStart w:id="208" w:name="_Toc445801468"/>
      <w:bookmarkStart w:id="209" w:name="_Toc447527167"/>
      <w:bookmarkStart w:id="210" w:name="_Toc458409449"/>
      <w:r w:rsidRPr="00A119E8">
        <w:t xml:space="preserve">Figure </w:t>
      </w:r>
      <w:r>
        <w:t>30</w:t>
      </w:r>
      <w:r w:rsidRPr="00A119E8">
        <w:t>: GP utilisation rate (average visits per person per year), Pacific peoples population and total New Zealand population, 2008–201</w:t>
      </w:r>
      <w:bookmarkEnd w:id="206"/>
      <w:bookmarkEnd w:id="207"/>
      <w:bookmarkEnd w:id="208"/>
      <w:bookmarkEnd w:id="209"/>
      <w:r>
        <w:t>6</w:t>
      </w:r>
      <w:bookmarkEnd w:id="210"/>
    </w:p>
    <w:p w14:paraId="14B6DD3A" w14:textId="77777777" w:rsidR="007B378C" w:rsidRDefault="00362409" w:rsidP="00022816">
      <w:pPr>
        <w:rPr>
          <w:noProof/>
          <w:lang w:eastAsia="en-NZ"/>
        </w:rPr>
      </w:pPr>
      <w:r>
        <w:rPr>
          <w:noProof/>
          <w:lang w:eastAsia="en-NZ"/>
        </w:rPr>
        <w:drawing>
          <wp:inline distT="0" distB="0" distL="0" distR="0" wp14:anchorId="491FD6BE" wp14:editId="72EB1225">
            <wp:extent cx="5882185" cy="3595297"/>
            <wp:effectExtent l="0" t="0" r="4445" b="5715"/>
            <wp:docPr id="58" name="Picture 1" title="Figure 30: GP utilisation rate (average visits per person per year), Pacific peoples population and total New Zealand population, 2008–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0951" cy="3600655"/>
                    </a:xfrm>
                    <a:prstGeom prst="rect">
                      <a:avLst/>
                    </a:prstGeom>
                    <a:noFill/>
                    <a:ln>
                      <a:noFill/>
                    </a:ln>
                  </pic:spPr>
                </pic:pic>
              </a:graphicData>
            </a:graphic>
          </wp:inline>
        </w:drawing>
      </w:r>
    </w:p>
    <w:tbl>
      <w:tblPr>
        <w:tblW w:w="7655"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843"/>
        <w:gridCol w:w="645"/>
        <w:gridCol w:w="646"/>
        <w:gridCol w:w="646"/>
        <w:gridCol w:w="646"/>
        <w:gridCol w:w="645"/>
        <w:gridCol w:w="646"/>
        <w:gridCol w:w="646"/>
        <w:gridCol w:w="646"/>
        <w:gridCol w:w="646"/>
      </w:tblGrid>
      <w:tr w:rsidR="00141BE9" w:rsidRPr="0054538B" w14:paraId="0306BF92" w14:textId="77777777" w:rsidTr="00E0176B">
        <w:trPr>
          <w:cantSplit/>
        </w:trPr>
        <w:tc>
          <w:tcPr>
            <w:tcW w:w="1843" w:type="dxa"/>
            <w:tcBorders>
              <w:top w:val="single" w:sz="4" w:space="0" w:color="auto"/>
              <w:bottom w:val="single" w:sz="4" w:space="0" w:color="auto"/>
            </w:tcBorders>
            <w:shd w:val="clear" w:color="auto" w:fill="auto"/>
          </w:tcPr>
          <w:p w14:paraId="4651B14B" w14:textId="77777777" w:rsidR="00891112" w:rsidRPr="00E0176B" w:rsidRDefault="00891112" w:rsidP="00E0176B">
            <w:pPr>
              <w:pStyle w:val="TableText"/>
              <w:spacing w:before="60" w:after="60"/>
              <w:rPr>
                <w:sz w:val="18"/>
                <w:szCs w:val="18"/>
              </w:rPr>
            </w:pPr>
          </w:p>
        </w:tc>
        <w:tc>
          <w:tcPr>
            <w:tcW w:w="645" w:type="dxa"/>
            <w:tcBorders>
              <w:top w:val="single" w:sz="4" w:space="0" w:color="auto"/>
              <w:bottom w:val="single" w:sz="4" w:space="0" w:color="auto"/>
            </w:tcBorders>
            <w:shd w:val="clear" w:color="auto" w:fill="auto"/>
          </w:tcPr>
          <w:p w14:paraId="470B5F11" w14:textId="77777777" w:rsidR="00891112" w:rsidRPr="00E0176B" w:rsidRDefault="00891112" w:rsidP="00E0176B">
            <w:pPr>
              <w:pStyle w:val="TableText"/>
              <w:spacing w:before="60" w:after="60"/>
              <w:jc w:val="center"/>
              <w:rPr>
                <w:b/>
                <w:sz w:val="18"/>
                <w:szCs w:val="18"/>
              </w:rPr>
            </w:pPr>
            <w:r w:rsidRPr="00E0176B">
              <w:rPr>
                <w:b/>
                <w:sz w:val="18"/>
                <w:szCs w:val="18"/>
              </w:rPr>
              <w:t>2008</w:t>
            </w:r>
          </w:p>
        </w:tc>
        <w:tc>
          <w:tcPr>
            <w:tcW w:w="646" w:type="dxa"/>
            <w:tcBorders>
              <w:top w:val="single" w:sz="4" w:space="0" w:color="auto"/>
              <w:bottom w:val="single" w:sz="4" w:space="0" w:color="auto"/>
            </w:tcBorders>
            <w:shd w:val="clear" w:color="auto" w:fill="auto"/>
          </w:tcPr>
          <w:p w14:paraId="1A4ADA55" w14:textId="77777777" w:rsidR="00891112" w:rsidRPr="00E0176B" w:rsidRDefault="00891112" w:rsidP="00E0176B">
            <w:pPr>
              <w:pStyle w:val="TableText"/>
              <w:spacing w:before="60" w:after="60"/>
              <w:jc w:val="center"/>
              <w:rPr>
                <w:b/>
                <w:sz w:val="18"/>
                <w:szCs w:val="18"/>
              </w:rPr>
            </w:pPr>
            <w:r w:rsidRPr="00E0176B">
              <w:rPr>
                <w:b/>
                <w:sz w:val="18"/>
                <w:szCs w:val="18"/>
              </w:rPr>
              <w:t>2009</w:t>
            </w:r>
          </w:p>
        </w:tc>
        <w:tc>
          <w:tcPr>
            <w:tcW w:w="646" w:type="dxa"/>
            <w:tcBorders>
              <w:top w:val="single" w:sz="4" w:space="0" w:color="auto"/>
              <w:bottom w:val="single" w:sz="4" w:space="0" w:color="auto"/>
            </w:tcBorders>
            <w:shd w:val="clear" w:color="auto" w:fill="auto"/>
          </w:tcPr>
          <w:p w14:paraId="44A6A979" w14:textId="77777777" w:rsidR="00891112" w:rsidRPr="00E0176B" w:rsidRDefault="00891112" w:rsidP="00E0176B">
            <w:pPr>
              <w:pStyle w:val="TableText"/>
              <w:spacing w:before="60" w:after="60"/>
              <w:jc w:val="center"/>
              <w:rPr>
                <w:b/>
                <w:sz w:val="18"/>
                <w:szCs w:val="18"/>
              </w:rPr>
            </w:pPr>
            <w:r w:rsidRPr="00E0176B">
              <w:rPr>
                <w:b/>
                <w:sz w:val="18"/>
                <w:szCs w:val="18"/>
              </w:rPr>
              <w:t>2010</w:t>
            </w:r>
          </w:p>
        </w:tc>
        <w:tc>
          <w:tcPr>
            <w:tcW w:w="646" w:type="dxa"/>
            <w:tcBorders>
              <w:top w:val="single" w:sz="4" w:space="0" w:color="auto"/>
              <w:bottom w:val="single" w:sz="4" w:space="0" w:color="auto"/>
            </w:tcBorders>
            <w:shd w:val="clear" w:color="auto" w:fill="auto"/>
          </w:tcPr>
          <w:p w14:paraId="48C06272" w14:textId="77777777" w:rsidR="00891112" w:rsidRPr="00E0176B" w:rsidRDefault="00891112" w:rsidP="00E0176B">
            <w:pPr>
              <w:pStyle w:val="TableText"/>
              <w:spacing w:before="60" w:after="60"/>
              <w:jc w:val="center"/>
              <w:rPr>
                <w:b/>
                <w:sz w:val="18"/>
                <w:szCs w:val="18"/>
              </w:rPr>
            </w:pPr>
            <w:r w:rsidRPr="00E0176B">
              <w:rPr>
                <w:b/>
                <w:sz w:val="18"/>
                <w:szCs w:val="18"/>
              </w:rPr>
              <w:t>2011</w:t>
            </w:r>
          </w:p>
        </w:tc>
        <w:tc>
          <w:tcPr>
            <w:tcW w:w="645" w:type="dxa"/>
            <w:tcBorders>
              <w:top w:val="single" w:sz="4" w:space="0" w:color="auto"/>
              <w:bottom w:val="single" w:sz="4" w:space="0" w:color="auto"/>
            </w:tcBorders>
            <w:shd w:val="clear" w:color="auto" w:fill="auto"/>
          </w:tcPr>
          <w:p w14:paraId="178D80F0" w14:textId="77777777" w:rsidR="00891112" w:rsidRPr="00E0176B" w:rsidRDefault="00891112" w:rsidP="00E0176B">
            <w:pPr>
              <w:pStyle w:val="TableText"/>
              <w:spacing w:before="60" w:after="60"/>
              <w:jc w:val="center"/>
              <w:rPr>
                <w:b/>
                <w:sz w:val="18"/>
                <w:szCs w:val="18"/>
              </w:rPr>
            </w:pPr>
            <w:r w:rsidRPr="00E0176B">
              <w:rPr>
                <w:b/>
                <w:sz w:val="18"/>
                <w:szCs w:val="18"/>
              </w:rPr>
              <w:t>2012</w:t>
            </w:r>
          </w:p>
        </w:tc>
        <w:tc>
          <w:tcPr>
            <w:tcW w:w="646" w:type="dxa"/>
            <w:tcBorders>
              <w:top w:val="single" w:sz="4" w:space="0" w:color="auto"/>
              <w:bottom w:val="single" w:sz="4" w:space="0" w:color="auto"/>
            </w:tcBorders>
            <w:shd w:val="clear" w:color="auto" w:fill="auto"/>
          </w:tcPr>
          <w:p w14:paraId="2A9842A4" w14:textId="77777777" w:rsidR="00891112" w:rsidRPr="00E0176B" w:rsidRDefault="00891112" w:rsidP="00E0176B">
            <w:pPr>
              <w:pStyle w:val="TableText"/>
              <w:spacing w:before="60" w:after="60"/>
              <w:jc w:val="center"/>
              <w:rPr>
                <w:b/>
                <w:sz w:val="18"/>
                <w:szCs w:val="18"/>
              </w:rPr>
            </w:pPr>
            <w:r w:rsidRPr="00E0176B">
              <w:rPr>
                <w:b/>
                <w:sz w:val="18"/>
                <w:szCs w:val="18"/>
              </w:rPr>
              <w:t>2013</w:t>
            </w:r>
          </w:p>
        </w:tc>
        <w:tc>
          <w:tcPr>
            <w:tcW w:w="646" w:type="dxa"/>
            <w:tcBorders>
              <w:top w:val="single" w:sz="4" w:space="0" w:color="auto"/>
              <w:bottom w:val="single" w:sz="4" w:space="0" w:color="auto"/>
            </w:tcBorders>
            <w:shd w:val="clear" w:color="auto" w:fill="auto"/>
          </w:tcPr>
          <w:p w14:paraId="2E41640C" w14:textId="77777777" w:rsidR="00891112" w:rsidRPr="00E0176B" w:rsidRDefault="00891112" w:rsidP="00E0176B">
            <w:pPr>
              <w:pStyle w:val="TableText"/>
              <w:spacing w:before="60" w:after="60"/>
              <w:jc w:val="center"/>
              <w:rPr>
                <w:b/>
                <w:sz w:val="18"/>
                <w:szCs w:val="18"/>
              </w:rPr>
            </w:pPr>
            <w:r w:rsidRPr="00E0176B">
              <w:rPr>
                <w:b/>
                <w:sz w:val="18"/>
                <w:szCs w:val="18"/>
              </w:rPr>
              <w:t>2014</w:t>
            </w:r>
          </w:p>
        </w:tc>
        <w:tc>
          <w:tcPr>
            <w:tcW w:w="646" w:type="dxa"/>
            <w:tcBorders>
              <w:top w:val="single" w:sz="4" w:space="0" w:color="auto"/>
              <w:bottom w:val="single" w:sz="4" w:space="0" w:color="auto"/>
            </w:tcBorders>
            <w:shd w:val="clear" w:color="auto" w:fill="auto"/>
          </w:tcPr>
          <w:p w14:paraId="1DA7EB5D" w14:textId="77777777" w:rsidR="00891112" w:rsidRPr="00E0176B" w:rsidRDefault="00891112" w:rsidP="00E0176B">
            <w:pPr>
              <w:pStyle w:val="TableText"/>
              <w:spacing w:before="60" w:after="60"/>
              <w:jc w:val="center"/>
              <w:rPr>
                <w:b/>
                <w:sz w:val="18"/>
                <w:szCs w:val="18"/>
              </w:rPr>
            </w:pPr>
            <w:r w:rsidRPr="00E0176B">
              <w:rPr>
                <w:b/>
                <w:sz w:val="18"/>
                <w:szCs w:val="18"/>
              </w:rPr>
              <w:t>2015*</w:t>
            </w:r>
          </w:p>
        </w:tc>
        <w:tc>
          <w:tcPr>
            <w:tcW w:w="646" w:type="dxa"/>
            <w:tcBorders>
              <w:top w:val="single" w:sz="4" w:space="0" w:color="auto"/>
              <w:bottom w:val="single" w:sz="4" w:space="0" w:color="auto"/>
            </w:tcBorders>
            <w:shd w:val="clear" w:color="auto" w:fill="auto"/>
          </w:tcPr>
          <w:p w14:paraId="4DFD21CE" w14:textId="77777777" w:rsidR="00891112" w:rsidRPr="00E0176B" w:rsidRDefault="00891112" w:rsidP="00E0176B">
            <w:pPr>
              <w:pStyle w:val="TableText"/>
              <w:spacing w:before="60" w:after="60"/>
              <w:jc w:val="center"/>
              <w:rPr>
                <w:b/>
                <w:sz w:val="18"/>
                <w:szCs w:val="18"/>
              </w:rPr>
            </w:pPr>
            <w:r w:rsidRPr="00E0176B">
              <w:rPr>
                <w:b/>
                <w:sz w:val="18"/>
                <w:szCs w:val="18"/>
              </w:rPr>
              <w:t>2016**</w:t>
            </w:r>
          </w:p>
        </w:tc>
      </w:tr>
      <w:tr w:rsidR="00141BE9" w:rsidRPr="0054538B" w14:paraId="3960D0E7" w14:textId="77777777" w:rsidTr="00E0176B">
        <w:trPr>
          <w:cantSplit/>
        </w:trPr>
        <w:tc>
          <w:tcPr>
            <w:tcW w:w="1843" w:type="dxa"/>
            <w:tcBorders>
              <w:top w:val="single" w:sz="4" w:space="0" w:color="auto"/>
              <w:bottom w:val="single" w:sz="4" w:space="0" w:color="A6A6A6"/>
            </w:tcBorders>
            <w:shd w:val="clear" w:color="auto" w:fill="auto"/>
          </w:tcPr>
          <w:p w14:paraId="34EFEE73" w14:textId="77777777" w:rsidR="00891112" w:rsidRPr="00E0176B" w:rsidRDefault="00891112" w:rsidP="00E0176B">
            <w:pPr>
              <w:pStyle w:val="TableText"/>
              <w:spacing w:before="60" w:after="60"/>
              <w:rPr>
                <w:sz w:val="18"/>
                <w:szCs w:val="18"/>
              </w:rPr>
            </w:pPr>
            <w:r w:rsidRPr="00E0176B">
              <w:rPr>
                <w:sz w:val="18"/>
                <w:szCs w:val="18"/>
              </w:rPr>
              <w:t>Pacific</w:t>
            </w:r>
          </w:p>
        </w:tc>
        <w:tc>
          <w:tcPr>
            <w:tcW w:w="645" w:type="dxa"/>
            <w:tcBorders>
              <w:top w:val="single" w:sz="4" w:space="0" w:color="auto"/>
              <w:bottom w:val="single" w:sz="4" w:space="0" w:color="A6A6A6"/>
            </w:tcBorders>
            <w:shd w:val="clear" w:color="auto" w:fill="auto"/>
          </w:tcPr>
          <w:p w14:paraId="739B8446" w14:textId="77777777" w:rsidR="00891112" w:rsidRPr="00E0176B" w:rsidRDefault="00891112" w:rsidP="00E0176B">
            <w:pPr>
              <w:pStyle w:val="TableText"/>
              <w:spacing w:before="60" w:after="60"/>
              <w:jc w:val="center"/>
              <w:rPr>
                <w:sz w:val="18"/>
                <w:szCs w:val="18"/>
              </w:rPr>
            </w:pPr>
            <w:r w:rsidRPr="00E0176B">
              <w:rPr>
                <w:sz w:val="18"/>
                <w:szCs w:val="18"/>
              </w:rPr>
              <w:t>2.84</w:t>
            </w:r>
          </w:p>
        </w:tc>
        <w:tc>
          <w:tcPr>
            <w:tcW w:w="646" w:type="dxa"/>
            <w:tcBorders>
              <w:top w:val="single" w:sz="4" w:space="0" w:color="auto"/>
              <w:bottom w:val="single" w:sz="4" w:space="0" w:color="A6A6A6"/>
            </w:tcBorders>
            <w:shd w:val="clear" w:color="auto" w:fill="auto"/>
          </w:tcPr>
          <w:p w14:paraId="302E61C0" w14:textId="77777777" w:rsidR="00891112" w:rsidRPr="00E0176B" w:rsidRDefault="00891112" w:rsidP="00E0176B">
            <w:pPr>
              <w:pStyle w:val="TableText"/>
              <w:spacing w:before="60" w:after="60"/>
              <w:jc w:val="center"/>
              <w:rPr>
                <w:sz w:val="18"/>
                <w:szCs w:val="18"/>
              </w:rPr>
            </w:pPr>
            <w:r w:rsidRPr="00E0176B">
              <w:rPr>
                <w:sz w:val="18"/>
                <w:szCs w:val="18"/>
              </w:rPr>
              <w:t>2.89</w:t>
            </w:r>
          </w:p>
        </w:tc>
        <w:tc>
          <w:tcPr>
            <w:tcW w:w="646" w:type="dxa"/>
            <w:tcBorders>
              <w:top w:val="single" w:sz="4" w:space="0" w:color="auto"/>
              <w:bottom w:val="single" w:sz="4" w:space="0" w:color="A6A6A6"/>
            </w:tcBorders>
            <w:shd w:val="clear" w:color="auto" w:fill="auto"/>
          </w:tcPr>
          <w:p w14:paraId="7E68C103" w14:textId="77777777" w:rsidR="00891112" w:rsidRPr="00E0176B" w:rsidRDefault="00891112" w:rsidP="00E0176B">
            <w:pPr>
              <w:pStyle w:val="TableText"/>
              <w:spacing w:before="60" w:after="60"/>
              <w:jc w:val="center"/>
              <w:rPr>
                <w:sz w:val="18"/>
                <w:szCs w:val="18"/>
              </w:rPr>
            </w:pPr>
            <w:r w:rsidRPr="00E0176B">
              <w:rPr>
                <w:sz w:val="18"/>
                <w:szCs w:val="18"/>
              </w:rPr>
              <w:t>2.74</w:t>
            </w:r>
          </w:p>
        </w:tc>
        <w:tc>
          <w:tcPr>
            <w:tcW w:w="646" w:type="dxa"/>
            <w:tcBorders>
              <w:top w:val="single" w:sz="4" w:space="0" w:color="auto"/>
              <w:bottom w:val="single" w:sz="4" w:space="0" w:color="A6A6A6"/>
            </w:tcBorders>
            <w:shd w:val="clear" w:color="auto" w:fill="auto"/>
          </w:tcPr>
          <w:p w14:paraId="13C18E1F" w14:textId="77777777" w:rsidR="00891112" w:rsidRPr="00E0176B" w:rsidRDefault="00891112" w:rsidP="00E0176B">
            <w:pPr>
              <w:pStyle w:val="TableText"/>
              <w:spacing w:before="60" w:after="60"/>
              <w:jc w:val="center"/>
              <w:rPr>
                <w:sz w:val="18"/>
                <w:szCs w:val="18"/>
              </w:rPr>
            </w:pPr>
            <w:r w:rsidRPr="00E0176B">
              <w:rPr>
                <w:sz w:val="18"/>
                <w:szCs w:val="18"/>
              </w:rPr>
              <w:t>2.93</w:t>
            </w:r>
          </w:p>
        </w:tc>
        <w:tc>
          <w:tcPr>
            <w:tcW w:w="645" w:type="dxa"/>
            <w:tcBorders>
              <w:top w:val="single" w:sz="4" w:space="0" w:color="auto"/>
              <w:bottom w:val="single" w:sz="4" w:space="0" w:color="A6A6A6"/>
            </w:tcBorders>
            <w:shd w:val="clear" w:color="auto" w:fill="auto"/>
          </w:tcPr>
          <w:p w14:paraId="037602D2" w14:textId="77777777" w:rsidR="00891112" w:rsidRPr="00E0176B" w:rsidRDefault="00891112" w:rsidP="00E0176B">
            <w:pPr>
              <w:pStyle w:val="TableText"/>
              <w:spacing w:before="60" w:after="60"/>
              <w:jc w:val="center"/>
              <w:rPr>
                <w:sz w:val="18"/>
                <w:szCs w:val="18"/>
              </w:rPr>
            </w:pPr>
            <w:r w:rsidRPr="00E0176B">
              <w:rPr>
                <w:sz w:val="18"/>
                <w:szCs w:val="18"/>
              </w:rPr>
              <w:t>2.86</w:t>
            </w:r>
          </w:p>
        </w:tc>
        <w:tc>
          <w:tcPr>
            <w:tcW w:w="646" w:type="dxa"/>
            <w:tcBorders>
              <w:top w:val="single" w:sz="4" w:space="0" w:color="auto"/>
              <w:bottom w:val="single" w:sz="4" w:space="0" w:color="A6A6A6"/>
            </w:tcBorders>
            <w:shd w:val="clear" w:color="auto" w:fill="auto"/>
          </w:tcPr>
          <w:p w14:paraId="6156F7AC" w14:textId="77777777" w:rsidR="00891112" w:rsidRPr="00E0176B" w:rsidRDefault="00891112" w:rsidP="00E0176B">
            <w:pPr>
              <w:pStyle w:val="TableText"/>
              <w:spacing w:before="60" w:after="60"/>
              <w:jc w:val="center"/>
              <w:rPr>
                <w:sz w:val="18"/>
                <w:szCs w:val="18"/>
              </w:rPr>
            </w:pPr>
            <w:r w:rsidRPr="00E0176B">
              <w:rPr>
                <w:sz w:val="18"/>
                <w:szCs w:val="18"/>
              </w:rPr>
              <w:t>2.88</w:t>
            </w:r>
          </w:p>
        </w:tc>
        <w:tc>
          <w:tcPr>
            <w:tcW w:w="646" w:type="dxa"/>
            <w:tcBorders>
              <w:top w:val="single" w:sz="4" w:space="0" w:color="auto"/>
              <w:bottom w:val="single" w:sz="4" w:space="0" w:color="A6A6A6"/>
            </w:tcBorders>
            <w:shd w:val="clear" w:color="auto" w:fill="auto"/>
          </w:tcPr>
          <w:p w14:paraId="606862F7" w14:textId="77777777" w:rsidR="00891112" w:rsidRPr="00E0176B" w:rsidRDefault="00891112" w:rsidP="00E0176B">
            <w:pPr>
              <w:pStyle w:val="TableText"/>
              <w:spacing w:before="60" w:after="60"/>
              <w:jc w:val="center"/>
              <w:rPr>
                <w:sz w:val="18"/>
                <w:szCs w:val="18"/>
              </w:rPr>
            </w:pPr>
            <w:r w:rsidRPr="00E0176B">
              <w:rPr>
                <w:sz w:val="18"/>
                <w:szCs w:val="18"/>
              </w:rPr>
              <w:t>2.98</w:t>
            </w:r>
          </w:p>
        </w:tc>
        <w:tc>
          <w:tcPr>
            <w:tcW w:w="646" w:type="dxa"/>
            <w:tcBorders>
              <w:top w:val="single" w:sz="4" w:space="0" w:color="auto"/>
              <w:bottom w:val="single" w:sz="4" w:space="0" w:color="A6A6A6"/>
            </w:tcBorders>
            <w:shd w:val="clear" w:color="auto" w:fill="auto"/>
          </w:tcPr>
          <w:p w14:paraId="1FA983A3" w14:textId="77777777" w:rsidR="00891112" w:rsidRPr="00E0176B" w:rsidRDefault="00891112" w:rsidP="00E0176B">
            <w:pPr>
              <w:pStyle w:val="TableText"/>
              <w:spacing w:before="60" w:after="60"/>
              <w:jc w:val="center"/>
              <w:rPr>
                <w:sz w:val="18"/>
                <w:szCs w:val="18"/>
              </w:rPr>
            </w:pPr>
            <w:r w:rsidRPr="00E0176B">
              <w:rPr>
                <w:sz w:val="18"/>
                <w:szCs w:val="18"/>
              </w:rPr>
              <w:t>3.01</w:t>
            </w:r>
          </w:p>
        </w:tc>
        <w:tc>
          <w:tcPr>
            <w:tcW w:w="646" w:type="dxa"/>
            <w:tcBorders>
              <w:top w:val="single" w:sz="4" w:space="0" w:color="auto"/>
              <w:bottom w:val="single" w:sz="4" w:space="0" w:color="A6A6A6"/>
            </w:tcBorders>
            <w:shd w:val="clear" w:color="auto" w:fill="auto"/>
          </w:tcPr>
          <w:p w14:paraId="452BB8E4" w14:textId="77777777" w:rsidR="00891112" w:rsidRPr="00E0176B" w:rsidRDefault="00891112" w:rsidP="00E0176B">
            <w:pPr>
              <w:pStyle w:val="TableText"/>
              <w:spacing w:before="60" w:after="60"/>
              <w:jc w:val="center"/>
              <w:rPr>
                <w:sz w:val="18"/>
                <w:szCs w:val="18"/>
              </w:rPr>
            </w:pPr>
            <w:r w:rsidRPr="00E0176B">
              <w:rPr>
                <w:sz w:val="18"/>
                <w:szCs w:val="18"/>
              </w:rPr>
              <w:t>3.08</w:t>
            </w:r>
          </w:p>
        </w:tc>
      </w:tr>
      <w:tr w:rsidR="00141BE9" w:rsidRPr="0054538B" w14:paraId="4F3296F0" w14:textId="77777777" w:rsidTr="00E0176B">
        <w:trPr>
          <w:cantSplit/>
        </w:trPr>
        <w:tc>
          <w:tcPr>
            <w:tcW w:w="1843" w:type="dxa"/>
            <w:tcBorders>
              <w:top w:val="single" w:sz="4" w:space="0" w:color="A6A6A6"/>
            </w:tcBorders>
            <w:shd w:val="clear" w:color="auto" w:fill="auto"/>
          </w:tcPr>
          <w:p w14:paraId="523B1219" w14:textId="77777777" w:rsidR="00891112" w:rsidRPr="00E0176B" w:rsidRDefault="00891112" w:rsidP="00E0176B">
            <w:pPr>
              <w:pStyle w:val="TableText"/>
              <w:spacing w:before="60" w:after="60"/>
              <w:rPr>
                <w:sz w:val="18"/>
                <w:szCs w:val="18"/>
              </w:rPr>
            </w:pPr>
            <w:r w:rsidRPr="00E0176B">
              <w:rPr>
                <w:sz w:val="18"/>
                <w:szCs w:val="18"/>
              </w:rPr>
              <w:t>Total New Zealand</w:t>
            </w:r>
          </w:p>
        </w:tc>
        <w:tc>
          <w:tcPr>
            <w:tcW w:w="645" w:type="dxa"/>
            <w:tcBorders>
              <w:top w:val="single" w:sz="4" w:space="0" w:color="A6A6A6"/>
            </w:tcBorders>
            <w:shd w:val="clear" w:color="auto" w:fill="auto"/>
          </w:tcPr>
          <w:p w14:paraId="3F321D4D" w14:textId="77777777" w:rsidR="00891112" w:rsidRPr="00E0176B" w:rsidRDefault="00891112" w:rsidP="00E0176B">
            <w:pPr>
              <w:pStyle w:val="TableText"/>
              <w:spacing w:before="60" w:after="60"/>
              <w:jc w:val="center"/>
              <w:rPr>
                <w:sz w:val="18"/>
                <w:szCs w:val="18"/>
              </w:rPr>
            </w:pPr>
            <w:r w:rsidRPr="00E0176B">
              <w:rPr>
                <w:sz w:val="18"/>
                <w:szCs w:val="18"/>
              </w:rPr>
              <w:t>2.91</w:t>
            </w:r>
          </w:p>
        </w:tc>
        <w:tc>
          <w:tcPr>
            <w:tcW w:w="646" w:type="dxa"/>
            <w:tcBorders>
              <w:top w:val="single" w:sz="4" w:space="0" w:color="A6A6A6"/>
            </w:tcBorders>
            <w:shd w:val="clear" w:color="auto" w:fill="auto"/>
          </w:tcPr>
          <w:p w14:paraId="009AF31C" w14:textId="77777777" w:rsidR="00891112" w:rsidRPr="00E0176B" w:rsidRDefault="00891112" w:rsidP="00E0176B">
            <w:pPr>
              <w:pStyle w:val="TableText"/>
              <w:spacing w:before="60" w:after="60"/>
              <w:jc w:val="center"/>
              <w:rPr>
                <w:sz w:val="18"/>
                <w:szCs w:val="18"/>
              </w:rPr>
            </w:pPr>
            <w:r w:rsidRPr="00E0176B">
              <w:rPr>
                <w:sz w:val="18"/>
                <w:szCs w:val="18"/>
              </w:rPr>
              <w:t>2.90</w:t>
            </w:r>
          </w:p>
        </w:tc>
        <w:tc>
          <w:tcPr>
            <w:tcW w:w="646" w:type="dxa"/>
            <w:tcBorders>
              <w:top w:val="single" w:sz="4" w:space="0" w:color="A6A6A6"/>
            </w:tcBorders>
            <w:shd w:val="clear" w:color="auto" w:fill="auto"/>
          </w:tcPr>
          <w:p w14:paraId="536D2E5F" w14:textId="77777777" w:rsidR="00891112" w:rsidRPr="00E0176B" w:rsidRDefault="00891112" w:rsidP="00E0176B">
            <w:pPr>
              <w:pStyle w:val="TableText"/>
              <w:spacing w:before="60" w:after="60"/>
              <w:jc w:val="center"/>
              <w:rPr>
                <w:sz w:val="18"/>
                <w:szCs w:val="18"/>
              </w:rPr>
            </w:pPr>
            <w:r w:rsidRPr="00E0176B">
              <w:rPr>
                <w:sz w:val="18"/>
                <w:szCs w:val="18"/>
              </w:rPr>
              <w:t>2.90</w:t>
            </w:r>
          </w:p>
        </w:tc>
        <w:tc>
          <w:tcPr>
            <w:tcW w:w="646" w:type="dxa"/>
            <w:tcBorders>
              <w:top w:val="single" w:sz="4" w:space="0" w:color="A6A6A6"/>
            </w:tcBorders>
            <w:shd w:val="clear" w:color="auto" w:fill="auto"/>
          </w:tcPr>
          <w:p w14:paraId="1E98CB01" w14:textId="77777777" w:rsidR="00891112" w:rsidRPr="00E0176B" w:rsidRDefault="00891112" w:rsidP="00E0176B">
            <w:pPr>
              <w:pStyle w:val="TableText"/>
              <w:spacing w:before="60" w:after="60"/>
              <w:jc w:val="center"/>
              <w:rPr>
                <w:sz w:val="18"/>
                <w:szCs w:val="18"/>
              </w:rPr>
            </w:pPr>
            <w:r w:rsidRPr="00E0176B">
              <w:rPr>
                <w:sz w:val="18"/>
                <w:szCs w:val="18"/>
              </w:rPr>
              <w:t>2.90</w:t>
            </w:r>
          </w:p>
        </w:tc>
        <w:tc>
          <w:tcPr>
            <w:tcW w:w="645" w:type="dxa"/>
            <w:tcBorders>
              <w:top w:val="single" w:sz="4" w:space="0" w:color="A6A6A6"/>
            </w:tcBorders>
            <w:shd w:val="clear" w:color="auto" w:fill="auto"/>
          </w:tcPr>
          <w:p w14:paraId="66B0B828" w14:textId="77777777" w:rsidR="00891112" w:rsidRPr="00E0176B" w:rsidRDefault="00891112" w:rsidP="00E0176B">
            <w:pPr>
              <w:pStyle w:val="TableText"/>
              <w:spacing w:before="60" w:after="60"/>
              <w:jc w:val="center"/>
              <w:rPr>
                <w:sz w:val="18"/>
                <w:szCs w:val="18"/>
              </w:rPr>
            </w:pPr>
            <w:r w:rsidRPr="00E0176B">
              <w:rPr>
                <w:sz w:val="18"/>
                <w:szCs w:val="18"/>
              </w:rPr>
              <w:t>2.87</w:t>
            </w:r>
          </w:p>
        </w:tc>
        <w:tc>
          <w:tcPr>
            <w:tcW w:w="646" w:type="dxa"/>
            <w:tcBorders>
              <w:top w:val="single" w:sz="4" w:space="0" w:color="A6A6A6"/>
            </w:tcBorders>
            <w:shd w:val="clear" w:color="auto" w:fill="auto"/>
          </w:tcPr>
          <w:p w14:paraId="2495CBB9" w14:textId="77777777" w:rsidR="00891112" w:rsidRPr="00E0176B" w:rsidRDefault="00891112" w:rsidP="00E0176B">
            <w:pPr>
              <w:pStyle w:val="TableText"/>
              <w:spacing w:before="60" w:after="60"/>
              <w:jc w:val="center"/>
              <w:rPr>
                <w:sz w:val="18"/>
                <w:szCs w:val="18"/>
              </w:rPr>
            </w:pPr>
            <w:r w:rsidRPr="00E0176B">
              <w:rPr>
                <w:sz w:val="18"/>
                <w:szCs w:val="18"/>
              </w:rPr>
              <w:t>2.90</w:t>
            </w:r>
          </w:p>
        </w:tc>
        <w:tc>
          <w:tcPr>
            <w:tcW w:w="646" w:type="dxa"/>
            <w:tcBorders>
              <w:top w:val="single" w:sz="4" w:space="0" w:color="A6A6A6"/>
            </w:tcBorders>
            <w:shd w:val="clear" w:color="auto" w:fill="auto"/>
          </w:tcPr>
          <w:p w14:paraId="21B52EFB" w14:textId="77777777" w:rsidR="00891112" w:rsidRPr="00E0176B" w:rsidRDefault="00891112" w:rsidP="00E0176B">
            <w:pPr>
              <w:pStyle w:val="TableText"/>
              <w:spacing w:before="60" w:after="60"/>
              <w:jc w:val="center"/>
              <w:rPr>
                <w:sz w:val="18"/>
                <w:szCs w:val="18"/>
              </w:rPr>
            </w:pPr>
            <w:r w:rsidRPr="00E0176B">
              <w:rPr>
                <w:sz w:val="18"/>
                <w:szCs w:val="18"/>
              </w:rPr>
              <w:t>2.93</w:t>
            </w:r>
          </w:p>
        </w:tc>
        <w:tc>
          <w:tcPr>
            <w:tcW w:w="646" w:type="dxa"/>
            <w:tcBorders>
              <w:top w:val="single" w:sz="4" w:space="0" w:color="A6A6A6"/>
            </w:tcBorders>
            <w:shd w:val="clear" w:color="auto" w:fill="auto"/>
          </w:tcPr>
          <w:p w14:paraId="3ED8248E" w14:textId="77777777" w:rsidR="00891112" w:rsidRPr="00E0176B" w:rsidRDefault="00891112" w:rsidP="00E0176B">
            <w:pPr>
              <w:pStyle w:val="TableText"/>
              <w:spacing w:before="60" w:after="60"/>
              <w:jc w:val="center"/>
              <w:rPr>
                <w:sz w:val="18"/>
                <w:szCs w:val="18"/>
              </w:rPr>
            </w:pPr>
            <w:r w:rsidRPr="00E0176B">
              <w:rPr>
                <w:sz w:val="18"/>
                <w:szCs w:val="18"/>
              </w:rPr>
              <w:t>2.95</w:t>
            </w:r>
          </w:p>
        </w:tc>
        <w:tc>
          <w:tcPr>
            <w:tcW w:w="646" w:type="dxa"/>
            <w:tcBorders>
              <w:top w:val="single" w:sz="4" w:space="0" w:color="A6A6A6"/>
            </w:tcBorders>
            <w:shd w:val="clear" w:color="auto" w:fill="auto"/>
          </w:tcPr>
          <w:p w14:paraId="04FF3F78" w14:textId="77777777" w:rsidR="00891112" w:rsidRPr="00E0176B" w:rsidRDefault="00891112" w:rsidP="00E0176B">
            <w:pPr>
              <w:pStyle w:val="TableText"/>
              <w:spacing w:before="60" w:after="60"/>
              <w:jc w:val="center"/>
              <w:rPr>
                <w:sz w:val="18"/>
                <w:szCs w:val="18"/>
              </w:rPr>
            </w:pPr>
            <w:r w:rsidRPr="00E0176B">
              <w:rPr>
                <w:sz w:val="18"/>
                <w:szCs w:val="18"/>
              </w:rPr>
              <w:t>2.99</w:t>
            </w:r>
          </w:p>
        </w:tc>
      </w:tr>
    </w:tbl>
    <w:p w14:paraId="62D565CE" w14:textId="77777777" w:rsidR="007B378C" w:rsidRPr="00E0176B" w:rsidRDefault="007B378C" w:rsidP="00891112">
      <w:pPr>
        <w:pStyle w:val="Note"/>
        <w:rPr>
          <w:sz w:val="18"/>
          <w:szCs w:val="18"/>
        </w:rPr>
      </w:pPr>
      <w:r w:rsidRPr="00E0176B">
        <w:rPr>
          <w:sz w:val="18"/>
          <w:szCs w:val="18"/>
        </w:rPr>
        <w:t>*</w:t>
      </w:r>
      <w:r w:rsidRPr="00E0176B">
        <w:rPr>
          <w:sz w:val="18"/>
          <w:szCs w:val="18"/>
        </w:rPr>
        <w:tab/>
        <w:t>Financial year 2014/2015</w:t>
      </w:r>
    </w:p>
    <w:p w14:paraId="2FAF69E7" w14:textId="77777777" w:rsidR="007B378C" w:rsidRPr="00E0176B" w:rsidRDefault="007B378C" w:rsidP="00891112">
      <w:pPr>
        <w:pStyle w:val="Note"/>
        <w:rPr>
          <w:sz w:val="18"/>
          <w:szCs w:val="18"/>
        </w:rPr>
      </w:pPr>
      <w:r w:rsidRPr="00E0176B">
        <w:rPr>
          <w:sz w:val="18"/>
          <w:szCs w:val="18"/>
        </w:rPr>
        <w:t>**</w:t>
      </w:r>
      <w:r w:rsidRPr="00E0176B">
        <w:rPr>
          <w:sz w:val="18"/>
          <w:szCs w:val="18"/>
        </w:rPr>
        <w:tab/>
        <w:t>Quarter 3, 2015/2016</w:t>
      </w:r>
    </w:p>
    <w:p w14:paraId="777E8321" w14:textId="77777777" w:rsidR="007B378C" w:rsidRDefault="007B378C" w:rsidP="00891112"/>
    <w:p w14:paraId="4B797C61" w14:textId="77777777" w:rsidR="00A537ED" w:rsidRDefault="007B378C" w:rsidP="00891112">
      <w:r>
        <w:t>Figure 30</w:t>
      </w:r>
      <w:r w:rsidRPr="00A119E8">
        <w:t xml:space="preserve"> shows </w:t>
      </w:r>
      <w:r>
        <w:t xml:space="preserve">that </w:t>
      </w:r>
      <w:r w:rsidRPr="00A119E8">
        <w:t>Pacific peoples were more likely to have accessed their GPs than the total New Zealand population.</w:t>
      </w:r>
    </w:p>
    <w:p w14:paraId="0EA56497" w14:textId="77777777" w:rsidR="007B378C" w:rsidRDefault="007B378C" w:rsidP="00891112"/>
    <w:p w14:paraId="7A10B60A" w14:textId="77777777" w:rsidR="007B378C" w:rsidRPr="00A119E8" w:rsidRDefault="007B378C" w:rsidP="00022816">
      <w:pPr>
        <w:pStyle w:val="Figure"/>
      </w:pPr>
      <w:bookmarkStart w:id="211" w:name="_Toc428368086"/>
      <w:bookmarkStart w:id="212" w:name="_Toc428370464"/>
      <w:bookmarkStart w:id="213" w:name="_Toc445801469"/>
      <w:bookmarkStart w:id="214" w:name="_Toc447527168"/>
      <w:bookmarkStart w:id="215" w:name="_Toc458409450"/>
      <w:r w:rsidRPr="00A119E8">
        <w:lastRenderedPageBreak/>
        <w:t xml:space="preserve">Figure </w:t>
      </w:r>
      <w:r>
        <w:t>31</w:t>
      </w:r>
      <w:r w:rsidRPr="00A119E8">
        <w:t>: GP utilisation rate (average visits per person), Pacific peoples, by priority DHBs, 2008–201</w:t>
      </w:r>
      <w:bookmarkEnd w:id="211"/>
      <w:bookmarkEnd w:id="212"/>
      <w:bookmarkEnd w:id="213"/>
      <w:bookmarkEnd w:id="214"/>
      <w:r>
        <w:t>6</w:t>
      </w:r>
      <w:bookmarkEnd w:id="215"/>
    </w:p>
    <w:p w14:paraId="6E249EE2" w14:textId="77777777" w:rsidR="007B378C" w:rsidRDefault="00362409" w:rsidP="00683E15">
      <w:pPr>
        <w:keepNext/>
        <w:rPr>
          <w:noProof/>
          <w:lang w:eastAsia="en-NZ"/>
        </w:rPr>
      </w:pPr>
      <w:r>
        <w:rPr>
          <w:noProof/>
          <w:lang w:eastAsia="en-NZ"/>
        </w:rPr>
        <w:drawing>
          <wp:inline distT="0" distB="0" distL="0" distR="0" wp14:anchorId="2DE9FC06" wp14:editId="76A691E1">
            <wp:extent cx="5868538" cy="3586956"/>
            <wp:effectExtent l="0" t="0" r="0" b="0"/>
            <wp:docPr id="57" name="Picture 1" title="Figure 31: GP utilisation rate (average visits per person), Pacific peoples, by priority DHBs, 2008–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6782" cy="3591995"/>
                    </a:xfrm>
                    <a:prstGeom prst="rect">
                      <a:avLst/>
                    </a:prstGeom>
                    <a:noFill/>
                    <a:ln>
                      <a:noFill/>
                    </a:ln>
                  </pic:spPr>
                </pic:pic>
              </a:graphicData>
            </a:graphic>
          </wp:inline>
        </w:drawing>
      </w:r>
    </w:p>
    <w:tbl>
      <w:tblPr>
        <w:tblW w:w="9356"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560"/>
        <w:gridCol w:w="866"/>
        <w:gridCol w:w="866"/>
        <w:gridCol w:w="866"/>
        <w:gridCol w:w="866"/>
        <w:gridCol w:w="867"/>
        <w:gridCol w:w="866"/>
        <w:gridCol w:w="866"/>
        <w:gridCol w:w="866"/>
        <w:gridCol w:w="867"/>
      </w:tblGrid>
      <w:tr w:rsidR="00141BE9" w:rsidRPr="0054538B" w14:paraId="3A9DFCF2" w14:textId="77777777" w:rsidTr="00683E15">
        <w:trPr>
          <w:cantSplit/>
        </w:trPr>
        <w:tc>
          <w:tcPr>
            <w:tcW w:w="1560" w:type="dxa"/>
            <w:tcBorders>
              <w:top w:val="single" w:sz="4" w:space="0" w:color="auto"/>
              <w:bottom w:val="single" w:sz="4" w:space="0" w:color="auto"/>
            </w:tcBorders>
            <w:shd w:val="clear" w:color="auto" w:fill="auto"/>
          </w:tcPr>
          <w:p w14:paraId="0DF02AAF" w14:textId="77777777" w:rsidR="00891112" w:rsidRPr="00E0176B" w:rsidRDefault="00891112" w:rsidP="00E0176B">
            <w:pPr>
              <w:pStyle w:val="TableText"/>
              <w:spacing w:before="60" w:after="60"/>
              <w:rPr>
                <w:sz w:val="18"/>
                <w:szCs w:val="18"/>
              </w:rPr>
            </w:pPr>
          </w:p>
        </w:tc>
        <w:tc>
          <w:tcPr>
            <w:tcW w:w="866" w:type="dxa"/>
            <w:tcBorders>
              <w:top w:val="single" w:sz="4" w:space="0" w:color="auto"/>
              <w:bottom w:val="single" w:sz="4" w:space="0" w:color="auto"/>
            </w:tcBorders>
            <w:shd w:val="clear" w:color="auto" w:fill="auto"/>
          </w:tcPr>
          <w:p w14:paraId="51A22250" w14:textId="77777777" w:rsidR="00891112" w:rsidRPr="00E0176B" w:rsidRDefault="00891112" w:rsidP="00E0176B">
            <w:pPr>
              <w:pStyle w:val="TableText"/>
              <w:spacing w:before="60" w:after="60"/>
              <w:jc w:val="center"/>
              <w:rPr>
                <w:b/>
                <w:sz w:val="18"/>
                <w:szCs w:val="18"/>
              </w:rPr>
            </w:pPr>
            <w:r w:rsidRPr="00E0176B">
              <w:rPr>
                <w:b/>
                <w:sz w:val="18"/>
                <w:szCs w:val="18"/>
              </w:rPr>
              <w:t>2008</w:t>
            </w:r>
          </w:p>
        </w:tc>
        <w:tc>
          <w:tcPr>
            <w:tcW w:w="866" w:type="dxa"/>
            <w:tcBorders>
              <w:top w:val="single" w:sz="4" w:space="0" w:color="auto"/>
              <w:bottom w:val="single" w:sz="4" w:space="0" w:color="auto"/>
            </w:tcBorders>
            <w:shd w:val="clear" w:color="auto" w:fill="auto"/>
          </w:tcPr>
          <w:p w14:paraId="540B2D61" w14:textId="77777777" w:rsidR="00891112" w:rsidRPr="00E0176B" w:rsidRDefault="00891112" w:rsidP="00E0176B">
            <w:pPr>
              <w:pStyle w:val="TableText"/>
              <w:spacing w:before="60" w:after="60"/>
              <w:jc w:val="center"/>
              <w:rPr>
                <w:b/>
                <w:sz w:val="18"/>
                <w:szCs w:val="18"/>
              </w:rPr>
            </w:pPr>
            <w:r w:rsidRPr="00E0176B">
              <w:rPr>
                <w:b/>
                <w:sz w:val="18"/>
                <w:szCs w:val="18"/>
              </w:rPr>
              <w:t>2009</w:t>
            </w:r>
          </w:p>
        </w:tc>
        <w:tc>
          <w:tcPr>
            <w:tcW w:w="866" w:type="dxa"/>
            <w:tcBorders>
              <w:top w:val="single" w:sz="4" w:space="0" w:color="auto"/>
              <w:bottom w:val="single" w:sz="4" w:space="0" w:color="auto"/>
            </w:tcBorders>
            <w:shd w:val="clear" w:color="auto" w:fill="auto"/>
          </w:tcPr>
          <w:p w14:paraId="4BD8C5AB" w14:textId="77777777" w:rsidR="00891112" w:rsidRPr="00E0176B" w:rsidRDefault="00891112" w:rsidP="00E0176B">
            <w:pPr>
              <w:pStyle w:val="TableText"/>
              <w:spacing w:before="60" w:after="60"/>
              <w:jc w:val="center"/>
              <w:rPr>
                <w:b/>
                <w:sz w:val="18"/>
                <w:szCs w:val="18"/>
              </w:rPr>
            </w:pPr>
            <w:r w:rsidRPr="00E0176B">
              <w:rPr>
                <w:b/>
                <w:sz w:val="18"/>
                <w:szCs w:val="18"/>
              </w:rPr>
              <w:t>2010</w:t>
            </w:r>
          </w:p>
        </w:tc>
        <w:tc>
          <w:tcPr>
            <w:tcW w:w="866" w:type="dxa"/>
            <w:tcBorders>
              <w:top w:val="single" w:sz="4" w:space="0" w:color="auto"/>
              <w:bottom w:val="single" w:sz="4" w:space="0" w:color="auto"/>
            </w:tcBorders>
            <w:shd w:val="clear" w:color="auto" w:fill="auto"/>
          </w:tcPr>
          <w:p w14:paraId="56240C62" w14:textId="77777777" w:rsidR="00891112" w:rsidRPr="00E0176B" w:rsidRDefault="00891112" w:rsidP="00E0176B">
            <w:pPr>
              <w:pStyle w:val="TableText"/>
              <w:spacing w:before="60" w:after="60"/>
              <w:jc w:val="center"/>
              <w:rPr>
                <w:b/>
                <w:sz w:val="18"/>
                <w:szCs w:val="18"/>
              </w:rPr>
            </w:pPr>
            <w:r w:rsidRPr="00E0176B">
              <w:rPr>
                <w:b/>
                <w:sz w:val="18"/>
                <w:szCs w:val="18"/>
              </w:rPr>
              <w:t>2011</w:t>
            </w:r>
          </w:p>
        </w:tc>
        <w:tc>
          <w:tcPr>
            <w:tcW w:w="867" w:type="dxa"/>
            <w:tcBorders>
              <w:top w:val="single" w:sz="4" w:space="0" w:color="auto"/>
              <w:bottom w:val="single" w:sz="4" w:space="0" w:color="auto"/>
            </w:tcBorders>
            <w:shd w:val="clear" w:color="auto" w:fill="auto"/>
          </w:tcPr>
          <w:p w14:paraId="3FFBEE95" w14:textId="77777777" w:rsidR="00891112" w:rsidRPr="00E0176B" w:rsidRDefault="00891112" w:rsidP="00E0176B">
            <w:pPr>
              <w:pStyle w:val="TableText"/>
              <w:spacing w:before="60" w:after="60"/>
              <w:jc w:val="center"/>
              <w:rPr>
                <w:b/>
                <w:sz w:val="18"/>
                <w:szCs w:val="18"/>
              </w:rPr>
            </w:pPr>
            <w:r w:rsidRPr="00E0176B">
              <w:rPr>
                <w:b/>
                <w:sz w:val="18"/>
                <w:szCs w:val="18"/>
              </w:rPr>
              <w:t>2012</w:t>
            </w:r>
          </w:p>
        </w:tc>
        <w:tc>
          <w:tcPr>
            <w:tcW w:w="866" w:type="dxa"/>
            <w:tcBorders>
              <w:top w:val="single" w:sz="4" w:space="0" w:color="auto"/>
              <w:bottom w:val="single" w:sz="4" w:space="0" w:color="auto"/>
            </w:tcBorders>
            <w:shd w:val="clear" w:color="auto" w:fill="auto"/>
          </w:tcPr>
          <w:p w14:paraId="3EFCA1F2" w14:textId="77777777" w:rsidR="00891112" w:rsidRPr="00E0176B" w:rsidRDefault="00891112" w:rsidP="00E0176B">
            <w:pPr>
              <w:pStyle w:val="TableText"/>
              <w:spacing w:before="60" w:after="60"/>
              <w:jc w:val="center"/>
              <w:rPr>
                <w:b/>
                <w:sz w:val="18"/>
                <w:szCs w:val="18"/>
              </w:rPr>
            </w:pPr>
            <w:r w:rsidRPr="00E0176B">
              <w:rPr>
                <w:b/>
                <w:sz w:val="18"/>
                <w:szCs w:val="18"/>
              </w:rPr>
              <w:t>2013</w:t>
            </w:r>
          </w:p>
        </w:tc>
        <w:tc>
          <w:tcPr>
            <w:tcW w:w="866" w:type="dxa"/>
            <w:tcBorders>
              <w:top w:val="single" w:sz="4" w:space="0" w:color="auto"/>
              <w:bottom w:val="single" w:sz="4" w:space="0" w:color="auto"/>
            </w:tcBorders>
            <w:shd w:val="clear" w:color="auto" w:fill="auto"/>
          </w:tcPr>
          <w:p w14:paraId="7CDD9641" w14:textId="77777777" w:rsidR="00891112" w:rsidRPr="00E0176B" w:rsidRDefault="00891112" w:rsidP="00E0176B">
            <w:pPr>
              <w:pStyle w:val="TableText"/>
              <w:spacing w:before="60" w:after="60"/>
              <w:jc w:val="center"/>
              <w:rPr>
                <w:b/>
                <w:sz w:val="18"/>
                <w:szCs w:val="18"/>
              </w:rPr>
            </w:pPr>
            <w:r w:rsidRPr="00E0176B">
              <w:rPr>
                <w:b/>
                <w:sz w:val="18"/>
                <w:szCs w:val="18"/>
              </w:rPr>
              <w:t>2014</w:t>
            </w:r>
          </w:p>
        </w:tc>
        <w:tc>
          <w:tcPr>
            <w:tcW w:w="866" w:type="dxa"/>
            <w:tcBorders>
              <w:top w:val="single" w:sz="4" w:space="0" w:color="auto"/>
              <w:bottom w:val="single" w:sz="4" w:space="0" w:color="auto"/>
            </w:tcBorders>
            <w:shd w:val="clear" w:color="auto" w:fill="auto"/>
          </w:tcPr>
          <w:p w14:paraId="5BDA378B" w14:textId="77777777" w:rsidR="00891112" w:rsidRPr="00E0176B" w:rsidRDefault="00891112" w:rsidP="00E0176B">
            <w:pPr>
              <w:pStyle w:val="TableText"/>
              <w:spacing w:before="60" w:after="60"/>
              <w:jc w:val="center"/>
              <w:rPr>
                <w:b/>
                <w:sz w:val="18"/>
                <w:szCs w:val="18"/>
              </w:rPr>
            </w:pPr>
            <w:r w:rsidRPr="00E0176B">
              <w:rPr>
                <w:b/>
                <w:sz w:val="18"/>
                <w:szCs w:val="18"/>
              </w:rPr>
              <w:t>2015*</w:t>
            </w:r>
          </w:p>
        </w:tc>
        <w:tc>
          <w:tcPr>
            <w:tcW w:w="867" w:type="dxa"/>
            <w:tcBorders>
              <w:top w:val="single" w:sz="4" w:space="0" w:color="auto"/>
              <w:bottom w:val="single" w:sz="4" w:space="0" w:color="auto"/>
            </w:tcBorders>
            <w:shd w:val="clear" w:color="auto" w:fill="auto"/>
          </w:tcPr>
          <w:p w14:paraId="5D91BA1E" w14:textId="77777777" w:rsidR="00891112" w:rsidRPr="00E0176B" w:rsidRDefault="00891112" w:rsidP="00E0176B">
            <w:pPr>
              <w:pStyle w:val="TableText"/>
              <w:spacing w:before="60" w:after="60"/>
              <w:jc w:val="center"/>
              <w:rPr>
                <w:b/>
                <w:sz w:val="18"/>
                <w:szCs w:val="18"/>
              </w:rPr>
            </w:pPr>
            <w:r w:rsidRPr="00E0176B">
              <w:rPr>
                <w:b/>
                <w:sz w:val="18"/>
                <w:szCs w:val="18"/>
              </w:rPr>
              <w:t>2016**</w:t>
            </w:r>
          </w:p>
        </w:tc>
      </w:tr>
      <w:tr w:rsidR="00141BE9" w:rsidRPr="0054538B" w14:paraId="48D894B0" w14:textId="77777777" w:rsidTr="00683E15">
        <w:trPr>
          <w:cantSplit/>
        </w:trPr>
        <w:tc>
          <w:tcPr>
            <w:tcW w:w="1560" w:type="dxa"/>
            <w:tcBorders>
              <w:top w:val="single" w:sz="4" w:space="0" w:color="auto"/>
              <w:bottom w:val="single" w:sz="4" w:space="0" w:color="A6A6A6"/>
            </w:tcBorders>
            <w:shd w:val="clear" w:color="auto" w:fill="auto"/>
          </w:tcPr>
          <w:p w14:paraId="59FDA6E8" w14:textId="77777777" w:rsidR="00891112" w:rsidRPr="00E0176B" w:rsidRDefault="00891112" w:rsidP="00E0176B">
            <w:pPr>
              <w:pStyle w:val="TableText"/>
              <w:spacing w:before="60" w:after="60"/>
              <w:rPr>
                <w:sz w:val="18"/>
                <w:szCs w:val="18"/>
              </w:rPr>
            </w:pPr>
            <w:r w:rsidRPr="00E0176B">
              <w:rPr>
                <w:sz w:val="18"/>
                <w:szCs w:val="18"/>
              </w:rPr>
              <w:t>Auckland</w:t>
            </w:r>
          </w:p>
        </w:tc>
        <w:tc>
          <w:tcPr>
            <w:tcW w:w="866" w:type="dxa"/>
            <w:tcBorders>
              <w:top w:val="single" w:sz="4" w:space="0" w:color="auto"/>
              <w:bottom w:val="single" w:sz="4" w:space="0" w:color="A6A6A6"/>
            </w:tcBorders>
            <w:shd w:val="clear" w:color="auto" w:fill="auto"/>
          </w:tcPr>
          <w:p w14:paraId="72F8E7B2" w14:textId="77777777" w:rsidR="00891112" w:rsidRPr="00E0176B" w:rsidRDefault="00891112" w:rsidP="00E0176B">
            <w:pPr>
              <w:pStyle w:val="TableText"/>
              <w:spacing w:before="60" w:after="60"/>
              <w:jc w:val="center"/>
              <w:rPr>
                <w:sz w:val="18"/>
                <w:szCs w:val="18"/>
              </w:rPr>
            </w:pPr>
            <w:r w:rsidRPr="00E0176B">
              <w:rPr>
                <w:sz w:val="18"/>
                <w:szCs w:val="18"/>
              </w:rPr>
              <w:t>2.71</w:t>
            </w:r>
          </w:p>
        </w:tc>
        <w:tc>
          <w:tcPr>
            <w:tcW w:w="866" w:type="dxa"/>
            <w:tcBorders>
              <w:top w:val="single" w:sz="4" w:space="0" w:color="auto"/>
              <w:bottom w:val="single" w:sz="4" w:space="0" w:color="A6A6A6"/>
            </w:tcBorders>
            <w:shd w:val="clear" w:color="auto" w:fill="auto"/>
          </w:tcPr>
          <w:p w14:paraId="51DD9A90" w14:textId="77777777" w:rsidR="00891112" w:rsidRPr="00E0176B" w:rsidRDefault="00891112" w:rsidP="00E0176B">
            <w:pPr>
              <w:pStyle w:val="TableText"/>
              <w:spacing w:before="60" w:after="60"/>
              <w:jc w:val="center"/>
              <w:rPr>
                <w:sz w:val="18"/>
                <w:szCs w:val="18"/>
              </w:rPr>
            </w:pPr>
            <w:r w:rsidRPr="00E0176B">
              <w:rPr>
                <w:sz w:val="18"/>
                <w:szCs w:val="18"/>
              </w:rPr>
              <w:t>2.88</w:t>
            </w:r>
          </w:p>
        </w:tc>
        <w:tc>
          <w:tcPr>
            <w:tcW w:w="866" w:type="dxa"/>
            <w:tcBorders>
              <w:top w:val="single" w:sz="4" w:space="0" w:color="auto"/>
              <w:bottom w:val="single" w:sz="4" w:space="0" w:color="A6A6A6"/>
            </w:tcBorders>
            <w:shd w:val="clear" w:color="auto" w:fill="auto"/>
          </w:tcPr>
          <w:p w14:paraId="3D7F6CBD" w14:textId="77777777" w:rsidR="00891112" w:rsidRPr="00E0176B" w:rsidRDefault="00891112" w:rsidP="00E0176B">
            <w:pPr>
              <w:pStyle w:val="TableText"/>
              <w:spacing w:before="60" w:after="60"/>
              <w:jc w:val="center"/>
              <w:rPr>
                <w:sz w:val="18"/>
                <w:szCs w:val="18"/>
              </w:rPr>
            </w:pPr>
            <w:r w:rsidRPr="00E0176B">
              <w:rPr>
                <w:sz w:val="18"/>
                <w:szCs w:val="18"/>
              </w:rPr>
              <w:t>2.79</w:t>
            </w:r>
          </w:p>
        </w:tc>
        <w:tc>
          <w:tcPr>
            <w:tcW w:w="866" w:type="dxa"/>
            <w:tcBorders>
              <w:top w:val="single" w:sz="4" w:space="0" w:color="auto"/>
              <w:bottom w:val="single" w:sz="4" w:space="0" w:color="A6A6A6"/>
            </w:tcBorders>
            <w:shd w:val="clear" w:color="auto" w:fill="auto"/>
          </w:tcPr>
          <w:p w14:paraId="5C7B741D" w14:textId="77777777" w:rsidR="00891112" w:rsidRPr="00E0176B" w:rsidRDefault="00891112" w:rsidP="00E0176B">
            <w:pPr>
              <w:pStyle w:val="TableText"/>
              <w:spacing w:before="60" w:after="60"/>
              <w:jc w:val="center"/>
              <w:rPr>
                <w:sz w:val="18"/>
                <w:szCs w:val="18"/>
              </w:rPr>
            </w:pPr>
            <w:r w:rsidRPr="00E0176B">
              <w:rPr>
                <w:sz w:val="18"/>
                <w:szCs w:val="18"/>
              </w:rPr>
              <w:t>2.83</w:t>
            </w:r>
          </w:p>
        </w:tc>
        <w:tc>
          <w:tcPr>
            <w:tcW w:w="867" w:type="dxa"/>
            <w:tcBorders>
              <w:top w:val="single" w:sz="4" w:space="0" w:color="auto"/>
              <w:bottom w:val="single" w:sz="4" w:space="0" w:color="A6A6A6"/>
            </w:tcBorders>
            <w:shd w:val="clear" w:color="auto" w:fill="auto"/>
          </w:tcPr>
          <w:p w14:paraId="07225421" w14:textId="77777777" w:rsidR="00891112" w:rsidRPr="00E0176B" w:rsidRDefault="00891112" w:rsidP="00E0176B">
            <w:pPr>
              <w:pStyle w:val="TableText"/>
              <w:spacing w:before="60" w:after="60"/>
              <w:jc w:val="center"/>
              <w:rPr>
                <w:sz w:val="18"/>
                <w:szCs w:val="18"/>
              </w:rPr>
            </w:pPr>
            <w:r w:rsidRPr="00E0176B">
              <w:rPr>
                <w:sz w:val="18"/>
                <w:szCs w:val="18"/>
              </w:rPr>
              <w:t>2.50</w:t>
            </w:r>
          </w:p>
        </w:tc>
        <w:tc>
          <w:tcPr>
            <w:tcW w:w="866" w:type="dxa"/>
            <w:tcBorders>
              <w:top w:val="single" w:sz="4" w:space="0" w:color="auto"/>
              <w:bottom w:val="single" w:sz="4" w:space="0" w:color="A6A6A6"/>
            </w:tcBorders>
            <w:shd w:val="clear" w:color="auto" w:fill="auto"/>
          </w:tcPr>
          <w:p w14:paraId="4B02366D" w14:textId="77777777" w:rsidR="00891112" w:rsidRPr="00E0176B" w:rsidRDefault="00891112" w:rsidP="00E0176B">
            <w:pPr>
              <w:pStyle w:val="TableText"/>
              <w:spacing w:before="60" w:after="60"/>
              <w:jc w:val="center"/>
              <w:rPr>
                <w:sz w:val="18"/>
                <w:szCs w:val="18"/>
              </w:rPr>
            </w:pPr>
            <w:r w:rsidRPr="00E0176B">
              <w:rPr>
                <w:sz w:val="18"/>
                <w:szCs w:val="18"/>
              </w:rPr>
              <w:t>2.65</w:t>
            </w:r>
          </w:p>
        </w:tc>
        <w:tc>
          <w:tcPr>
            <w:tcW w:w="866" w:type="dxa"/>
            <w:tcBorders>
              <w:top w:val="single" w:sz="4" w:space="0" w:color="auto"/>
              <w:bottom w:val="single" w:sz="4" w:space="0" w:color="A6A6A6"/>
            </w:tcBorders>
            <w:shd w:val="clear" w:color="auto" w:fill="auto"/>
          </w:tcPr>
          <w:p w14:paraId="2EEED588" w14:textId="77777777" w:rsidR="00891112" w:rsidRPr="00E0176B" w:rsidRDefault="00891112" w:rsidP="00E0176B">
            <w:pPr>
              <w:pStyle w:val="TableText"/>
              <w:spacing w:before="60" w:after="60"/>
              <w:jc w:val="center"/>
              <w:rPr>
                <w:sz w:val="18"/>
                <w:szCs w:val="18"/>
              </w:rPr>
            </w:pPr>
            <w:r w:rsidRPr="00E0176B">
              <w:rPr>
                <w:sz w:val="18"/>
                <w:szCs w:val="18"/>
              </w:rPr>
              <w:t>2.85</w:t>
            </w:r>
          </w:p>
        </w:tc>
        <w:tc>
          <w:tcPr>
            <w:tcW w:w="866" w:type="dxa"/>
            <w:tcBorders>
              <w:top w:val="single" w:sz="4" w:space="0" w:color="auto"/>
              <w:bottom w:val="single" w:sz="4" w:space="0" w:color="A6A6A6"/>
            </w:tcBorders>
            <w:shd w:val="clear" w:color="auto" w:fill="auto"/>
          </w:tcPr>
          <w:p w14:paraId="1B828565" w14:textId="77777777" w:rsidR="00891112" w:rsidRPr="00E0176B" w:rsidRDefault="00891112" w:rsidP="00E0176B">
            <w:pPr>
              <w:pStyle w:val="TableText"/>
              <w:spacing w:before="60" w:after="60"/>
              <w:jc w:val="center"/>
              <w:rPr>
                <w:sz w:val="18"/>
                <w:szCs w:val="18"/>
              </w:rPr>
            </w:pPr>
            <w:r w:rsidRPr="00E0176B">
              <w:rPr>
                <w:sz w:val="18"/>
                <w:szCs w:val="18"/>
              </w:rPr>
              <w:t>2.97</w:t>
            </w:r>
          </w:p>
        </w:tc>
        <w:tc>
          <w:tcPr>
            <w:tcW w:w="867" w:type="dxa"/>
            <w:tcBorders>
              <w:top w:val="single" w:sz="4" w:space="0" w:color="auto"/>
              <w:bottom w:val="single" w:sz="4" w:space="0" w:color="A6A6A6"/>
            </w:tcBorders>
            <w:shd w:val="clear" w:color="auto" w:fill="auto"/>
          </w:tcPr>
          <w:p w14:paraId="79443600" w14:textId="77777777" w:rsidR="00891112" w:rsidRPr="00E0176B" w:rsidRDefault="00891112" w:rsidP="00E0176B">
            <w:pPr>
              <w:pStyle w:val="TableText"/>
              <w:spacing w:before="60" w:after="60"/>
              <w:jc w:val="center"/>
              <w:rPr>
                <w:sz w:val="18"/>
                <w:szCs w:val="18"/>
              </w:rPr>
            </w:pPr>
            <w:r w:rsidRPr="00E0176B">
              <w:rPr>
                <w:sz w:val="18"/>
                <w:szCs w:val="18"/>
              </w:rPr>
              <w:t>3.12</w:t>
            </w:r>
          </w:p>
        </w:tc>
      </w:tr>
      <w:tr w:rsidR="00141BE9" w:rsidRPr="0054538B" w14:paraId="36E13593" w14:textId="77777777" w:rsidTr="00683E15">
        <w:trPr>
          <w:cantSplit/>
        </w:trPr>
        <w:tc>
          <w:tcPr>
            <w:tcW w:w="1560" w:type="dxa"/>
            <w:tcBorders>
              <w:top w:val="single" w:sz="4" w:space="0" w:color="A6A6A6"/>
              <w:bottom w:val="single" w:sz="4" w:space="0" w:color="A6A6A6"/>
            </w:tcBorders>
            <w:shd w:val="clear" w:color="auto" w:fill="auto"/>
          </w:tcPr>
          <w:p w14:paraId="37CCF2FD" w14:textId="77777777" w:rsidR="00891112" w:rsidRPr="00E0176B" w:rsidRDefault="00891112" w:rsidP="00E0176B">
            <w:pPr>
              <w:pStyle w:val="TableText"/>
              <w:spacing w:before="60" w:after="60"/>
              <w:rPr>
                <w:sz w:val="18"/>
                <w:szCs w:val="18"/>
              </w:rPr>
            </w:pPr>
            <w:r w:rsidRPr="00E0176B">
              <w:rPr>
                <w:sz w:val="18"/>
                <w:szCs w:val="18"/>
              </w:rPr>
              <w:t>Canterbury</w:t>
            </w:r>
          </w:p>
        </w:tc>
        <w:tc>
          <w:tcPr>
            <w:tcW w:w="866" w:type="dxa"/>
            <w:tcBorders>
              <w:top w:val="single" w:sz="4" w:space="0" w:color="A6A6A6"/>
              <w:bottom w:val="single" w:sz="4" w:space="0" w:color="A6A6A6"/>
            </w:tcBorders>
            <w:shd w:val="clear" w:color="auto" w:fill="auto"/>
          </w:tcPr>
          <w:p w14:paraId="4C929F96" w14:textId="77777777" w:rsidR="00891112" w:rsidRPr="00E0176B" w:rsidRDefault="00891112" w:rsidP="00E0176B">
            <w:pPr>
              <w:pStyle w:val="TableText"/>
              <w:spacing w:before="60" w:after="60"/>
              <w:jc w:val="center"/>
              <w:rPr>
                <w:sz w:val="18"/>
                <w:szCs w:val="18"/>
              </w:rPr>
            </w:pPr>
            <w:r w:rsidRPr="00E0176B">
              <w:rPr>
                <w:sz w:val="18"/>
                <w:szCs w:val="18"/>
              </w:rPr>
              <w:t>2.03</w:t>
            </w:r>
          </w:p>
        </w:tc>
        <w:tc>
          <w:tcPr>
            <w:tcW w:w="866" w:type="dxa"/>
            <w:tcBorders>
              <w:top w:val="single" w:sz="4" w:space="0" w:color="A6A6A6"/>
              <w:bottom w:val="single" w:sz="4" w:space="0" w:color="A6A6A6"/>
            </w:tcBorders>
            <w:shd w:val="clear" w:color="auto" w:fill="auto"/>
          </w:tcPr>
          <w:p w14:paraId="300128DE" w14:textId="77777777" w:rsidR="00891112" w:rsidRPr="00E0176B" w:rsidRDefault="00891112" w:rsidP="00E0176B">
            <w:pPr>
              <w:pStyle w:val="TableText"/>
              <w:spacing w:before="60" w:after="60"/>
              <w:jc w:val="center"/>
              <w:rPr>
                <w:sz w:val="18"/>
                <w:szCs w:val="18"/>
              </w:rPr>
            </w:pPr>
            <w:r w:rsidRPr="00E0176B">
              <w:rPr>
                <w:sz w:val="18"/>
                <w:szCs w:val="18"/>
              </w:rPr>
              <w:t>1.86</w:t>
            </w:r>
          </w:p>
        </w:tc>
        <w:tc>
          <w:tcPr>
            <w:tcW w:w="866" w:type="dxa"/>
            <w:tcBorders>
              <w:top w:val="single" w:sz="4" w:space="0" w:color="A6A6A6"/>
              <w:bottom w:val="single" w:sz="4" w:space="0" w:color="A6A6A6"/>
            </w:tcBorders>
            <w:shd w:val="clear" w:color="auto" w:fill="auto"/>
          </w:tcPr>
          <w:p w14:paraId="37898B4A" w14:textId="77777777" w:rsidR="00891112" w:rsidRPr="00E0176B" w:rsidRDefault="00891112" w:rsidP="00E0176B">
            <w:pPr>
              <w:pStyle w:val="TableText"/>
              <w:spacing w:before="60" w:after="60"/>
              <w:jc w:val="center"/>
              <w:rPr>
                <w:sz w:val="18"/>
                <w:szCs w:val="18"/>
              </w:rPr>
            </w:pPr>
            <w:r w:rsidRPr="00E0176B">
              <w:rPr>
                <w:sz w:val="18"/>
                <w:szCs w:val="18"/>
              </w:rPr>
              <w:t>1.95</w:t>
            </w:r>
          </w:p>
        </w:tc>
        <w:tc>
          <w:tcPr>
            <w:tcW w:w="866" w:type="dxa"/>
            <w:tcBorders>
              <w:top w:val="single" w:sz="4" w:space="0" w:color="A6A6A6"/>
              <w:bottom w:val="single" w:sz="4" w:space="0" w:color="A6A6A6"/>
            </w:tcBorders>
            <w:shd w:val="clear" w:color="auto" w:fill="auto"/>
          </w:tcPr>
          <w:p w14:paraId="32B16A07" w14:textId="77777777" w:rsidR="00891112" w:rsidRPr="00E0176B" w:rsidRDefault="00891112" w:rsidP="00E0176B">
            <w:pPr>
              <w:pStyle w:val="TableText"/>
              <w:spacing w:before="60" w:after="60"/>
              <w:jc w:val="center"/>
              <w:rPr>
                <w:sz w:val="18"/>
                <w:szCs w:val="18"/>
              </w:rPr>
            </w:pPr>
            <w:r w:rsidRPr="00E0176B">
              <w:rPr>
                <w:sz w:val="18"/>
                <w:szCs w:val="18"/>
              </w:rPr>
              <w:t>1.64</w:t>
            </w:r>
          </w:p>
        </w:tc>
        <w:tc>
          <w:tcPr>
            <w:tcW w:w="867" w:type="dxa"/>
            <w:tcBorders>
              <w:top w:val="single" w:sz="4" w:space="0" w:color="A6A6A6"/>
              <w:bottom w:val="single" w:sz="4" w:space="0" w:color="A6A6A6"/>
            </w:tcBorders>
            <w:shd w:val="clear" w:color="auto" w:fill="auto"/>
          </w:tcPr>
          <w:p w14:paraId="5B3D67B5" w14:textId="77777777" w:rsidR="00891112" w:rsidRPr="00E0176B" w:rsidRDefault="00891112" w:rsidP="00E0176B">
            <w:pPr>
              <w:pStyle w:val="TableText"/>
              <w:spacing w:before="60" w:after="60"/>
              <w:jc w:val="center"/>
              <w:rPr>
                <w:sz w:val="18"/>
                <w:szCs w:val="18"/>
              </w:rPr>
            </w:pPr>
            <w:r w:rsidRPr="00E0176B">
              <w:rPr>
                <w:sz w:val="18"/>
                <w:szCs w:val="18"/>
              </w:rPr>
              <w:t>1.89</w:t>
            </w:r>
          </w:p>
        </w:tc>
        <w:tc>
          <w:tcPr>
            <w:tcW w:w="866" w:type="dxa"/>
            <w:tcBorders>
              <w:top w:val="single" w:sz="4" w:space="0" w:color="A6A6A6"/>
              <w:bottom w:val="single" w:sz="4" w:space="0" w:color="A6A6A6"/>
            </w:tcBorders>
            <w:shd w:val="clear" w:color="auto" w:fill="auto"/>
          </w:tcPr>
          <w:p w14:paraId="5DC06A70" w14:textId="77777777" w:rsidR="00891112" w:rsidRPr="00E0176B" w:rsidRDefault="00891112" w:rsidP="00E0176B">
            <w:pPr>
              <w:pStyle w:val="TableText"/>
              <w:spacing w:before="60" w:after="60"/>
              <w:jc w:val="center"/>
              <w:rPr>
                <w:sz w:val="18"/>
                <w:szCs w:val="18"/>
              </w:rPr>
            </w:pPr>
            <w:r w:rsidRPr="00E0176B">
              <w:rPr>
                <w:sz w:val="18"/>
                <w:szCs w:val="18"/>
              </w:rPr>
              <w:t>1.96</w:t>
            </w:r>
          </w:p>
        </w:tc>
        <w:tc>
          <w:tcPr>
            <w:tcW w:w="866" w:type="dxa"/>
            <w:tcBorders>
              <w:top w:val="single" w:sz="4" w:space="0" w:color="A6A6A6"/>
              <w:bottom w:val="single" w:sz="4" w:space="0" w:color="A6A6A6"/>
            </w:tcBorders>
            <w:shd w:val="clear" w:color="auto" w:fill="auto"/>
          </w:tcPr>
          <w:p w14:paraId="39C022CE" w14:textId="77777777" w:rsidR="00891112" w:rsidRPr="00E0176B" w:rsidRDefault="00891112" w:rsidP="00E0176B">
            <w:pPr>
              <w:pStyle w:val="TableText"/>
              <w:spacing w:before="60" w:after="60"/>
              <w:jc w:val="center"/>
              <w:rPr>
                <w:sz w:val="18"/>
                <w:szCs w:val="18"/>
              </w:rPr>
            </w:pPr>
            <w:r w:rsidRPr="00E0176B">
              <w:rPr>
                <w:sz w:val="18"/>
                <w:szCs w:val="18"/>
              </w:rPr>
              <w:t>2.04</w:t>
            </w:r>
          </w:p>
        </w:tc>
        <w:tc>
          <w:tcPr>
            <w:tcW w:w="866" w:type="dxa"/>
            <w:tcBorders>
              <w:top w:val="single" w:sz="4" w:space="0" w:color="A6A6A6"/>
              <w:bottom w:val="single" w:sz="4" w:space="0" w:color="A6A6A6"/>
            </w:tcBorders>
            <w:shd w:val="clear" w:color="auto" w:fill="auto"/>
          </w:tcPr>
          <w:p w14:paraId="1B0403B1" w14:textId="77777777" w:rsidR="00891112" w:rsidRPr="00E0176B" w:rsidRDefault="00891112" w:rsidP="00E0176B">
            <w:pPr>
              <w:pStyle w:val="TableText"/>
              <w:spacing w:before="60" w:after="60"/>
              <w:jc w:val="center"/>
              <w:rPr>
                <w:sz w:val="18"/>
                <w:szCs w:val="18"/>
              </w:rPr>
            </w:pPr>
            <w:r w:rsidRPr="00E0176B">
              <w:rPr>
                <w:sz w:val="18"/>
                <w:szCs w:val="18"/>
              </w:rPr>
              <w:t>2.04</w:t>
            </w:r>
          </w:p>
        </w:tc>
        <w:tc>
          <w:tcPr>
            <w:tcW w:w="867" w:type="dxa"/>
            <w:tcBorders>
              <w:top w:val="single" w:sz="4" w:space="0" w:color="A6A6A6"/>
              <w:bottom w:val="single" w:sz="4" w:space="0" w:color="A6A6A6"/>
            </w:tcBorders>
            <w:shd w:val="clear" w:color="auto" w:fill="auto"/>
          </w:tcPr>
          <w:p w14:paraId="040E6263" w14:textId="77777777" w:rsidR="00891112" w:rsidRPr="00E0176B" w:rsidRDefault="00891112" w:rsidP="00E0176B">
            <w:pPr>
              <w:pStyle w:val="TableText"/>
              <w:spacing w:before="60" w:after="60"/>
              <w:jc w:val="center"/>
              <w:rPr>
                <w:sz w:val="18"/>
                <w:szCs w:val="18"/>
              </w:rPr>
            </w:pPr>
            <w:r w:rsidRPr="00E0176B">
              <w:rPr>
                <w:sz w:val="18"/>
                <w:szCs w:val="18"/>
              </w:rPr>
              <w:t>2.05</w:t>
            </w:r>
          </w:p>
        </w:tc>
      </w:tr>
      <w:tr w:rsidR="00141BE9" w:rsidRPr="0054538B" w14:paraId="13FB0A92" w14:textId="77777777" w:rsidTr="00683E15">
        <w:trPr>
          <w:cantSplit/>
        </w:trPr>
        <w:tc>
          <w:tcPr>
            <w:tcW w:w="1560" w:type="dxa"/>
            <w:tcBorders>
              <w:top w:val="single" w:sz="4" w:space="0" w:color="A6A6A6"/>
              <w:bottom w:val="single" w:sz="4" w:space="0" w:color="A6A6A6"/>
            </w:tcBorders>
            <w:shd w:val="clear" w:color="auto" w:fill="auto"/>
          </w:tcPr>
          <w:p w14:paraId="78D1186C" w14:textId="77777777" w:rsidR="00891112" w:rsidRPr="00E0176B" w:rsidRDefault="00891112" w:rsidP="00E0176B">
            <w:pPr>
              <w:pStyle w:val="TableText"/>
              <w:spacing w:before="60" w:after="60"/>
              <w:rPr>
                <w:sz w:val="18"/>
                <w:szCs w:val="18"/>
              </w:rPr>
            </w:pPr>
            <w:r w:rsidRPr="00E0176B">
              <w:rPr>
                <w:sz w:val="18"/>
                <w:szCs w:val="18"/>
              </w:rPr>
              <w:t>Capital &amp; Coast</w:t>
            </w:r>
          </w:p>
        </w:tc>
        <w:tc>
          <w:tcPr>
            <w:tcW w:w="866" w:type="dxa"/>
            <w:tcBorders>
              <w:top w:val="single" w:sz="4" w:space="0" w:color="A6A6A6"/>
              <w:bottom w:val="single" w:sz="4" w:space="0" w:color="A6A6A6"/>
            </w:tcBorders>
            <w:shd w:val="clear" w:color="auto" w:fill="auto"/>
          </w:tcPr>
          <w:p w14:paraId="08A2E724" w14:textId="77777777" w:rsidR="00891112" w:rsidRPr="00E0176B" w:rsidRDefault="00891112" w:rsidP="00E0176B">
            <w:pPr>
              <w:pStyle w:val="TableText"/>
              <w:spacing w:before="60" w:after="60"/>
              <w:jc w:val="center"/>
              <w:rPr>
                <w:sz w:val="18"/>
                <w:szCs w:val="18"/>
              </w:rPr>
            </w:pPr>
            <w:r w:rsidRPr="00E0176B">
              <w:rPr>
                <w:sz w:val="18"/>
                <w:szCs w:val="18"/>
              </w:rPr>
              <w:t>2.58</w:t>
            </w:r>
          </w:p>
        </w:tc>
        <w:tc>
          <w:tcPr>
            <w:tcW w:w="866" w:type="dxa"/>
            <w:tcBorders>
              <w:top w:val="single" w:sz="4" w:space="0" w:color="A6A6A6"/>
              <w:bottom w:val="single" w:sz="4" w:space="0" w:color="A6A6A6"/>
            </w:tcBorders>
            <w:shd w:val="clear" w:color="auto" w:fill="auto"/>
          </w:tcPr>
          <w:p w14:paraId="6C8A05F3" w14:textId="77777777" w:rsidR="00891112" w:rsidRPr="00E0176B" w:rsidRDefault="00891112" w:rsidP="00E0176B">
            <w:pPr>
              <w:pStyle w:val="TableText"/>
              <w:spacing w:before="60" w:after="60"/>
              <w:jc w:val="center"/>
              <w:rPr>
                <w:sz w:val="18"/>
                <w:szCs w:val="18"/>
              </w:rPr>
            </w:pPr>
            <w:r w:rsidRPr="00E0176B">
              <w:rPr>
                <w:sz w:val="18"/>
                <w:szCs w:val="18"/>
              </w:rPr>
              <w:t>2.64</w:t>
            </w:r>
          </w:p>
        </w:tc>
        <w:tc>
          <w:tcPr>
            <w:tcW w:w="866" w:type="dxa"/>
            <w:tcBorders>
              <w:top w:val="single" w:sz="4" w:space="0" w:color="A6A6A6"/>
              <w:bottom w:val="single" w:sz="4" w:space="0" w:color="A6A6A6"/>
            </w:tcBorders>
            <w:shd w:val="clear" w:color="auto" w:fill="auto"/>
          </w:tcPr>
          <w:p w14:paraId="06132C20" w14:textId="77777777" w:rsidR="00891112" w:rsidRPr="00E0176B" w:rsidRDefault="00891112" w:rsidP="00E0176B">
            <w:pPr>
              <w:pStyle w:val="TableText"/>
              <w:spacing w:before="60" w:after="60"/>
              <w:jc w:val="center"/>
              <w:rPr>
                <w:sz w:val="18"/>
                <w:szCs w:val="18"/>
              </w:rPr>
            </w:pPr>
            <w:r w:rsidRPr="00E0176B">
              <w:rPr>
                <w:sz w:val="18"/>
                <w:szCs w:val="18"/>
              </w:rPr>
              <w:t>2.72</w:t>
            </w:r>
          </w:p>
        </w:tc>
        <w:tc>
          <w:tcPr>
            <w:tcW w:w="866" w:type="dxa"/>
            <w:tcBorders>
              <w:top w:val="single" w:sz="4" w:space="0" w:color="A6A6A6"/>
              <w:bottom w:val="single" w:sz="4" w:space="0" w:color="A6A6A6"/>
            </w:tcBorders>
            <w:shd w:val="clear" w:color="auto" w:fill="auto"/>
          </w:tcPr>
          <w:p w14:paraId="28906A05" w14:textId="77777777" w:rsidR="00891112" w:rsidRPr="00E0176B" w:rsidRDefault="00891112" w:rsidP="00E0176B">
            <w:pPr>
              <w:pStyle w:val="TableText"/>
              <w:spacing w:before="60" w:after="60"/>
              <w:jc w:val="center"/>
              <w:rPr>
                <w:sz w:val="18"/>
                <w:szCs w:val="18"/>
              </w:rPr>
            </w:pPr>
            <w:r w:rsidRPr="00E0176B">
              <w:rPr>
                <w:sz w:val="18"/>
                <w:szCs w:val="18"/>
              </w:rPr>
              <w:t>2.75</w:t>
            </w:r>
          </w:p>
        </w:tc>
        <w:tc>
          <w:tcPr>
            <w:tcW w:w="867" w:type="dxa"/>
            <w:tcBorders>
              <w:top w:val="single" w:sz="4" w:space="0" w:color="A6A6A6"/>
              <w:bottom w:val="single" w:sz="4" w:space="0" w:color="A6A6A6"/>
            </w:tcBorders>
            <w:shd w:val="clear" w:color="auto" w:fill="auto"/>
          </w:tcPr>
          <w:p w14:paraId="4740039A" w14:textId="77777777" w:rsidR="00891112" w:rsidRPr="00E0176B" w:rsidRDefault="00891112" w:rsidP="00E0176B">
            <w:pPr>
              <w:pStyle w:val="TableText"/>
              <w:spacing w:before="60" w:after="60"/>
              <w:jc w:val="center"/>
              <w:rPr>
                <w:sz w:val="18"/>
                <w:szCs w:val="18"/>
              </w:rPr>
            </w:pPr>
            <w:r w:rsidRPr="00E0176B">
              <w:rPr>
                <w:sz w:val="18"/>
                <w:szCs w:val="18"/>
              </w:rPr>
              <w:t>2.81</w:t>
            </w:r>
          </w:p>
        </w:tc>
        <w:tc>
          <w:tcPr>
            <w:tcW w:w="866" w:type="dxa"/>
            <w:tcBorders>
              <w:top w:val="single" w:sz="4" w:space="0" w:color="A6A6A6"/>
              <w:bottom w:val="single" w:sz="4" w:space="0" w:color="A6A6A6"/>
            </w:tcBorders>
            <w:shd w:val="clear" w:color="auto" w:fill="auto"/>
          </w:tcPr>
          <w:p w14:paraId="7DD71737" w14:textId="77777777" w:rsidR="00891112" w:rsidRPr="00E0176B" w:rsidRDefault="00891112" w:rsidP="00E0176B">
            <w:pPr>
              <w:pStyle w:val="TableText"/>
              <w:spacing w:before="60" w:after="60"/>
              <w:jc w:val="center"/>
              <w:rPr>
                <w:sz w:val="18"/>
                <w:szCs w:val="18"/>
              </w:rPr>
            </w:pPr>
            <w:r w:rsidRPr="00E0176B">
              <w:rPr>
                <w:sz w:val="18"/>
                <w:szCs w:val="18"/>
              </w:rPr>
              <w:t>2.80</w:t>
            </w:r>
          </w:p>
        </w:tc>
        <w:tc>
          <w:tcPr>
            <w:tcW w:w="866" w:type="dxa"/>
            <w:tcBorders>
              <w:top w:val="single" w:sz="4" w:space="0" w:color="A6A6A6"/>
              <w:bottom w:val="single" w:sz="4" w:space="0" w:color="A6A6A6"/>
            </w:tcBorders>
            <w:shd w:val="clear" w:color="auto" w:fill="auto"/>
          </w:tcPr>
          <w:p w14:paraId="3FA284E1" w14:textId="77777777" w:rsidR="00891112" w:rsidRPr="00E0176B" w:rsidRDefault="00891112" w:rsidP="00E0176B">
            <w:pPr>
              <w:pStyle w:val="TableText"/>
              <w:spacing w:before="60" w:after="60"/>
              <w:jc w:val="center"/>
              <w:rPr>
                <w:sz w:val="18"/>
                <w:szCs w:val="18"/>
              </w:rPr>
            </w:pPr>
            <w:r w:rsidRPr="00E0176B">
              <w:rPr>
                <w:sz w:val="18"/>
                <w:szCs w:val="18"/>
              </w:rPr>
              <w:t>2.90</w:t>
            </w:r>
          </w:p>
        </w:tc>
        <w:tc>
          <w:tcPr>
            <w:tcW w:w="866" w:type="dxa"/>
            <w:tcBorders>
              <w:top w:val="single" w:sz="4" w:space="0" w:color="A6A6A6"/>
              <w:bottom w:val="single" w:sz="4" w:space="0" w:color="A6A6A6"/>
            </w:tcBorders>
            <w:shd w:val="clear" w:color="auto" w:fill="auto"/>
          </w:tcPr>
          <w:p w14:paraId="58D074CB" w14:textId="77777777" w:rsidR="00891112" w:rsidRPr="00E0176B" w:rsidRDefault="00891112" w:rsidP="00E0176B">
            <w:pPr>
              <w:pStyle w:val="TableText"/>
              <w:spacing w:before="60" w:after="60"/>
              <w:jc w:val="center"/>
              <w:rPr>
                <w:sz w:val="18"/>
                <w:szCs w:val="18"/>
              </w:rPr>
            </w:pPr>
            <w:r w:rsidRPr="00E0176B">
              <w:rPr>
                <w:sz w:val="18"/>
                <w:szCs w:val="18"/>
              </w:rPr>
              <w:t>2.90</w:t>
            </w:r>
          </w:p>
        </w:tc>
        <w:tc>
          <w:tcPr>
            <w:tcW w:w="867" w:type="dxa"/>
            <w:tcBorders>
              <w:top w:val="single" w:sz="4" w:space="0" w:color="A6A6A6"/>
              <w:bottom w:val="single" w:sz="4" w:space="0" w:color="A6A6A6"/>
            </w:tcBorders>
            <w:shd w:val="clear" w:color="auto" w:fill="auto"/>
          </w:tcPr>
          <w:p w14:paraId="501D6D68" w14:textId="77777777" w:rsidR="00891112" w:rsidRPr="00E0176B" w:rsidRDefault="00891112" w:rsidP="00E0176B">
            <w:pPr>
              <w:pStyle w:val="TableText"/>
              <w:spacing w:before="60" w:after="60"/>
              <w:jc w:val="center"/>
              <w:rPr>
                <w:sz w:val="18"/>
                <w:szCs w:val="18"/>
              </w:rPr>
            </w:pPr>
            <w:r w:rsidRPr="00E0176B">
              <w:rPr>
                <w:sz w:val="18"/>
                <w:szCs w:val="18"/>
              </w:rPr>
              <w:t>2.98</w:t>
            </w:r>
          </w:p>
        </w:tc>
      </w:tr>
      <w:tr w:rsidR="00141BE9" w:rsidRPr="0054538B" w14:paraId="1AEBB195" w14:textId="77777777" w:rsidTr="00683E15">
        <w:trPr>
          <w:cantSplit/>
        </w:trPr>
        <w:tc>
          <w:tcPr>
            <w:tcW w:w="1560" w:type="dxa"/>
            <w:tcBorders>
              <w:top w:val="single" w:sz="4" w:space="0" w:color="A6A6A6"/>
              <w:bottom w:val="single" w:sz="4" w:space="0" w:color="A6A6A6"/>
            </w:tcBorders>
            <w:shd w:val="clear" w:color="auto" w:fill="auto"/>
          </w:tcPr>
          <w:p w14:paraId="20D14A13" w14:textId="77777777" w:rsidR="00891112" w:rsidRPr="00E0176B" w:rsidRDefault="00891112" w:rsidP="00E0176B">
            <w:pPr>
              <w:pStyle w:val="TableText"/>
              <w:spacing w:before="60" w:after="60"/>
              <w:rPr>
                <w:sz w:val="18"/>
                <w:szCs w:val="18"/>
              </w:rPr>
            </w:pPr>
            <w:r w:rsidRPr="00E0176B">
              <w:rPr>
                <w:sz w:val="18"/>
                <w:szCs w:val="18"/>
              </w:rPr>
              <w:t>Counties Manukau</w:t>
            </w:r>
          </w:p>
        </w:tc>
        <w:tc>
          <w:tcPr>
            <w:tcW w:w="866" w:type="dxa"/>
            <w:tcBorders>
              <w:top w:val="single" w:sz="4" w:space="0" w:color="A6A6A6"/>
              <w:bottom w:val="single" w:sz="4" w:space="0" w:color="A6A6A6"/>
            </w:tcBorders>
            <w:shd w:val="clear" w:color="auto" w:fill="auto"/>
          </w:tcPr>
          <w:p w14:paraId="181375E0" w14:textId="77777777" w:rsidR="00891112" w:rsidRPr="00E0176B" w:rsidRDefault="00891112" w:rsidP="00E0176B">
            <w:pPr>
              <w:pStyle w:val="TableText"/>
              <w:spacing w:before="60" w:after="60"/>
              <w:jc w:val="center"/>
              <w:rPr>
                <w:sz w:val="18"/>
                <w:szCs w:val="18"/>
              </w:rPr>
            </w:pPr>
            <w:r w:rsidRPr="00E0176B">
              <w:rPr>
                <w:sz w:val="18"/>
                <w:szCs w:val="18"/>
              </w:rPr>
              <w:t>3.31</w:t>
            </w:r>
          </w:p>
        </w:tc>
        <w:tc>
          <w:tcPr>
            <w:tcW w:w="866" w:type="dxa"/>
            <w:tcBorders>
              <w:top w:val="single" w:sz="4" w:space="0" w:color="A6A6A6"/>
              <w:bottom w:val="single" w:sz="4" w:space="0" w:color="A6A6A6"/>
            </w:tcBorders>
            <w:shd w:val="clear" w:color="auto" w:fill="auto"/>
          </w:tcPr>
          <w:p w14:paraId="3D9DC3FA" w14:textId="77777777" w:rsidR="00891112" w:rsidRPr="00E0176B" w:rsidRDefault="00891112" w:rsidP="00E0176B">
            <w:pPr>
              <w:pStyle w:val="TableText"/>
              <w:spacing w:before="60" w:after="60"/>
              <w:jc w:val="center"/>
              <w:rPr>
                <w:sz w:val="18"/>
                <w:szCs w:val="18"/>
              </w:rPr>
            </w:pPr>
            <w:r w:rsidRPr="00E0176B">
              <w:rPr>
                <w:sz w:val="18"/>
                <w:szCs w:val="18"/>
              </w:rPr>
              <w:t>3.31</w:t>
            </w:r>
          </w:p>
        </w:tc>
        <w:tc>
          <w:tcPr>
            <w:tcW w:w="866" w:type="dxa"/>
            <w:tcBorders>
              <w:top w:val="single" w:sz="4" w:space="0" w:color="A6A6A6"/>
              <w:bottom w:val="single" w:sz="4" w:space="0" w:color="A6A6A6"/>
            </w:tcBorders>
            <w:shd w:val="clear" w:color="auto" w:fill="auto"/>
          </w:tcPr>
          <w:p w14:paraId="68743119" w14:textId="77777777" w:rsidR="00891112" w:rsidRPr="00E0176B" w:rsidRDefault="00891112" w:rsidP="00E0176B">
            <w:pPr>
              <w:pStyle w:val="TableText"/>
              <w:spacing w:before="60" w:after="60"/>
              <w:jc w:val="center"/>
              <w:rPr>
                <w:sz w:val="18"/>
                <w:szCs w:val="18"/>
              </w:rPr>
            </w:pPr>
            <w:r w:rsidRPr="00E0176B">
              <w:rPr>
                <w:sz w:val="18"/>
                <w:szCs w:val="18"/>
              </w:rPr>
              <w:t>3.01</w:t>
            </w:r>
          </w:p>
        </w:tc>
        <w:tc>
          <w:tcPr>
            <w:tcW w:w="866" w:type="dxa"/>
            <w:tcBorders>
              <w:top w:val="single" w:sz="4" w:space="0" w:color="A6A6A6"/>
              <w:bottom w:val="single" w:sz="4" w:space="0" w:color="A6A6A6"/>
            </w:tcBorders>
            <w:shd w:val="clear" w:color="auto" w:fill="auto"/>
          </w:tcPr>
          <w:p w14:paraId="4C8C7FC5" w14:textId="77777777" w:rsidR="00891112" w:rsidRPr="00E0176B" w:rsidRDefault="00891112" w:rsidP="00E0176B">
            <w:pPr>
              <w:pStyle w:val="TableText"/>
              <w:spacing w:before="60" w:after="60"/>
              <w:jc w:val="center"/>
              <w:rPr>
                <w:sz w:val="18"/>
                <w:szCs w:val="18"/>
              </w:rPr>
            </w:pPr>
            <w:r w:rsidRPr="00E0176B">
              <w:rPr>
                <w:sz w:val="18"/>
                <w:szCs w:val="18"/>
              </w:rPr>
              <w:t>3.62</w:t>
            </w:r>
          </w:p>
        </w:tc>
        <w:tc>
          <w:tcPr>
            <w:tcW w:w="867" w:type="dxa"/>
            <w:tcBorders>
              <w:top w:val="single" w:sz="4" w:space="0" w:color="A6A6A6"/>
              <w:bottom w:val="single" w:sz="4" w:space="0" w:color="A6A6A6"/>
            </w:tcBorders>
            <w:shd w:val="clear" w:color="auto" w:fill="auto"/>
          </w:tcPr>
          <w:p w14:paraId="450E93CA" w14:textId="77777777" w:rsidR="00891112" w:rsidRPr="00E0176B" w:rsidRDefault="00891112" w:rsidP="00E0176B">
            <w:pPr>
              <w:pStyle w:val="TableText"/>
              <w:spacing w:before="60" w:after="60"/>
              <w:jc w:val="center"/>
              <w:rPr>
                <w:sz w:val="18"/>
                <w:szCs w:val="18"/>
              </w:rPr>
            </w:pPr>
            <w:r w:rsidRPr="00E0176B">
              <w:rPr>
                <w:sz w:val="18"/>
                <w:szCs w:val="18"/>
              </w:rPr>
              <w:t>3.36</w:t>
            </w:r>
          </w:p>
        </w:tc>
        <w:tc>
          <w:tcPr>
            <w:tcW w:w="866" w:type="dxa"/>
            <w:tcBorders>
              <w:top w:val="single" w:sz="4" w:space="0" w:color="A6A6A6"/>
              <w:bottom w:val="single" w:sz="4" w:space="0" w:color="A6A6A6"/>
            </w:tcBorders>
            <w:shd w:val="clear" w:color="auto" w:fill="auto"/>
          </w:tcPr>
          <w:p w14:paraId="5B488373" w14:textId="77777777" w:rsidR="00891112" w:rsidRPr="00E0176B" w:rsidRDefault="00891112" w:rsidP="00E0176B">
            <w:pPr>
              <w:pStyle w:val="TableText"/>
              <w:spacing w:before="60" w:after="60"/>
              <w:jc w:val="center"/>
              <w:rPr>
                <w:sz w:val="18"/>
                <w:szCs w:val="18"/>
              </w:rPr>
            </w:pPr>
            <w:r w:rsidRPr="00E0176B">
              <w:rPr>
                <w:sz w:val="18"/>
                <w:szCs w:val="18"/>
              </w:rPr>
              <w:t>3.58</w:t>
            </w:r>
          </w:p>
        </w:tc>
        <w:tc>
          <w:tcPr>
            <w:tcW w:w="866" w:type="dxa"/>
            <w:tcBorders>
              <w:top w:val="single" w:sz="4" w:space="0" w:color="A6A6A6"/>
              <w:bottom w:val="single" w:sz="4" w:space="0" w:color="A6A6A6"/>
            </w:tcBorders>
            <w:shd w:val="clear" w:color="auto" w:fill="auto"/>
          </w:tcPr>
          <w:p w14:paraId="07E7AF2B" w14:textId="77777777" w:rsidR="00891112" w:rsidRPr="00E0176B" w:rsidRDefault="00891112" w:rsidP="00E0176B">
            <w:pPr>
              <w:pStyle w:val="TableText"/>
              <w:spacing w:before="60" w:after="60"/>
              <w:jc w:val="center"/>
              <w:rPr>
                <w:sz w:val="18"/>
                <w:szCs w:val="18"/>
              </w:rPr>
            </w:pPr>
            <w:r w:rsidRPr="00E0176B">
              <w:rPr>
                <w:sz w:val="18"/>
                <w:szCs w:val="18"/>
              </w:rPr>
              <w:t>3.59</w:t>
            </w:r>
          </w:p>
        </w:tc>
        <w:tc>
          <w:tcPr>
            <w:tcW w:w="866" w:type="dxa"/>
            <w:tcBorders>
              <w:top w:val="single" w:sz="4" w:space="0" w:color="A6A6A6"/>
              <w:bottom w:val="single" w:sz="4" w:space="0" w:color="A6A6A6"/>
            </w:tcBorders>
            <w:shd w:val="clear" w:color="auto" w:fill="auto"/>
          </w:tcPr>
          <w:p w14:paraId="5E37B6AC" w14:textId="77777777" w:rsidR="00891112" w:rsidRPr="00E0176B" w:rsidRDefault="00891112" w:rsidP="00E0176B">
            <w:pPr>
              <w:pStyle w:val="TableText"/>
              <w:spacing w:before="60" w:after="60"/>
              <w:jc w:val="center"/>
              <w:rPr>
                <w:sz w:val="18"/>
                <w:szCs w:val="18"/>
              </w:rPr>
            </w:pPr>
            <w:r w:rsidRPr="00E0176B">
              <w:rPr>
                <w:sz w:val="18"/>
                <w:szCs w:val="18"/>
              </w:rPr>
              <w:t>3.55</w:t>
            </w:r>
          </w:p>
        </w:tc>
        <w:tc>
          <w:tcPr>
            <w:tcW w:w="867" w:type="dxa"/>
            <w:tcBorders>
              <w:top w:val="single" w:sz="4" w:space="0" w:color="A6A6A6"/>
              <w:bottom w:val="single" w:sz="4" w:space="0" w:color="A6A6A6"/>
            </w:tcBorders>
            <w:shd w:val="clear" w:color="auto" w:fill="auto"/>
          </w:tcPr>
          <w:p w14:paraId="1A67CB37" w14:textId="77777777" w:rsidR="00891112" w:rsidRPr="00E0176B" w:rsidRDefault="00891112" w:rsidP="00E0176B">
            <w:pPr>
              <w:pStyle w:val="TableText"/>
              <w:spacing w:before="60" w:after="60"/>
              <w:jc w:val="center"/>
              <w:rPr>
                <w:sz w:val="18"/>
                <w:szCs w:val="18"/>
              </w:rPr>
            </w:pPr>
            <w:r w:rsidRPr="00E0176B">
              <w:rPr>
                <w:sz w:val="18"/>
                <w:szCs w:val="18"/>
              </w:rPr>
              <w:t>3.55</w:t>
            </w:r>
          </w:p>
        </w:tc>
      </w:tr>
      <w:tr w:rsidR="00141BE9" w:rsidRPr="0054538B" w14:paraId="6A3E8738" w14:textId="77777777" w:rsidTr="00683E15">
        <w:trPr>
          <w:cantSplit/>
        </w:trPr>
        <w:tc>
          <w:tcPr>
            <w:tcW w:w="1560" w:type="dxa"/>
            <w:tcBorders>
              <w:top w:val="single" w:sz="4" w:space="0" w:color="A6A6A6"/>
              <w:bottom w:val="single" w:sz="4" w:space="0" w:color="A6A6A6"/>
            </w:tcBorders>
            <w:shd w:val="clear" w:color="auto" w:fill="auto"/>
          </w:tcPr>
          <w:p w14:paraId="5F08683C" w14:textId="77777777" w:rsidR="00891112" w:rsidRPr="00E0176B" w:rsidRDefault="00891112" w:rsidP="00E0176B">
            <w:pPr>
              <w:pStyle w:val="TableText"/>
              <w:spacing w:before="60" w:after="60"/>
              <w:rPr>
                <w:sz w:val="18"/>
                <w:szCs w:val="18"/>
              </w:rPr>
            </w:pPr>
            <w:r w:rsidRPr="00E0176B">
              <w:rPr>
                <w:sz w:val="18"/>
                <w:szCs w:val="18"/>
              </w:rPr>
              <w:t>Hawke's Bay</w:t>
            </w:r>
          </w:p>
        </w:tc>
        <w:tc>
          <w:tcPr>
            <w:tcW w:w="866" w:type="dxa"/>
            <w:tcBorders>
              <w:top w:val="single" w:sz="4" w:space="0" w:color="A6A6A6"/>
              <w:bottom w:val="single" w:sz="4" w:space="0" w:color="A6A6A6"/>
            </w:tcBorders>
            <w:shd w:val="clear" w:color="auto" w:fill="auto"/>
          </w:tcPr>
          <w:p w14:paraId="6093AE18" w14:textId="77777777" w:rsidR="00891112" w:rsidRPr="00E0176B" w:rsidRDefault="00891112" w:rsidP="00E0176B">
            <w:pPr>
              <w:pStyle w:val="TableText"/>
              <w:spacing w:before="60" w:after="60"/>
              <w:jc w:val="center"/>
              <w:rPr>
                <w:sz w:val="18"/>
                <w:szCs w:val="18"/>
              </w:rPr>
            </w:pPr>
            <w:r w:rsidRPr="00E0176B">
              <w:rPr>
                <w:sz w:val="18"/>
                <w:szCs w:val="18"/>
              </w:rPr>
              <w:t>2.81</w:t>
            </w:r>
          </w:p>
        </w:tc>
        <w:tc>
          <w:tcPr>
            <w:tcW w:w="866" w:type="dxa"/>
            <w:tcBorders>
              <w:top w:val="single" w:sz="4" w:space="0" w:color="A6A6A6"/>
              <w:bottom w:val="single" w:sz="4" w:space="0" w:color="A6A6A6"/>
            </w:tcBorders>
            <w:shd w:val="clear" w:color="auto" w:fill="auto"/>
          </w:tcPr>
          <w:p w14:paraId="1C8AC8EE" w14:textId="77777777" w:rsidR="00891112" w:rsidRPr="00E0176B" w:rsidRDefault="00891112" w:rsidP="00E0176B">
            <w:pPr>
              <w:pStyle w:val="TableText"/>
              <w:spacing w:before="60" w:after="60"/>
              <w:jc w:val="center"/>
              <w:rPr>
                <w:sz w:val="18"/>
                <w:szCs w:val="18"/>
              </w:rPr>
            </w:pPr>
            <w:r w:rsidRPr="00E0176B">
              <w:rPr>
                <w:sz w:val="18"/>
                <w:szCs w:val="18"/>
              </w:rPr>
              <w:t>2.63</w:t>
            </w:r>
          </w:p>
        </w:tc>
        <w:tc>
          <w:tcPr>
            <w:tcW w:w="866" w:type="dxa"/>
            <w:tcBorders>
              <w:top w:val="single" w:sz="4" w:space="0" w:color="A6A6A6"/>
              <w:bottom w:val="single" w:sz="4" w:space="0" w:color="A6A6A6"/>
            </w:tcBorders>
            <w:shd w:val="clear" w:color="auto" w:fill="auto"/>
          </w:tcPr>
          <w:p w14:paraId="134B0FC1" w14:textId="77777777" w:rsidR="00891112" w:rsidRPr="00E0176B" w:rsidRDefault="00891112" w:rsidP="00E0176B">
            <w:pPr>
              <w:pStyle w:val="TableText"/>
              <w:spacing w:before="60" w:after="60"/>
              <w:jc w:val="center"/>
              <w:rPr>
                <w:sz w:val="18"/>
                <w:szCs w:val="18"/>
              </w:rPr>
            </w:pPr>
            <w:r w:rsidRPr="00E0176B">
              <w:rPr>
                <w:sz w:val="18"/>
                <w:szCs w:val="18"/>
              </w:rPr>
              <w:t>2.69</w:t>
            </w:r>
          </w:p>
        </w:tc>
        <w:tc>
          <w:tcPr>
            <w:tcW w:w="866" w:type="dxa"/>
            <w:tcBorders>
              <w:top w:val="single" w:sz="4" w:space="0" w:color="A6A6A6"/>
              <w:bottom w:val="single" w:sz="4" w:space="0" w:color="A6A6A6"/>
            </w:tcBorders>
            <w:shd w:val="clear" w:color="auto" w:fill="auto"/>
          </w:tcPr>
          <w:p w14:paraId="41A828EB" w14:textId="77777777" w:rsidR="00891112" w:rsidRPr="00E0176B" w:rsidRDefault="00891112" w:rsidP="00E0176B">
            <w:pPr>
              <w:pStyle w:val="TableText"/>
              <w:spacing w:before="60" w:after="60"/>
              <w:jc w:val="center"/>
              <w:rPr>
                <w:sz w:val="18"/>
                <w:szCs w:val="18"/>
              </w:rPr>
            </w:pPr>
            <w:r w:rsidRPr="00E0176B">
              <w:rPr>
                <w:sz w:val="18"/>
                <w:szCs w:val="18"/>
              </w:rPr>
              <w:t>2.66</w:t>
            </w:r>
          </w:p>
        </w:tc>
        <w:tc>
          <w:tcPr>
            <w:tcW w:w="867" w:type="dxa"/>
            <w:tcBorders>
              <w:top w:val="single" w:sz="4" w:space="0" w:color="A6A6A6"/>
              <w:bottom w:val="single" w:sz="4" w:space="0" w:color="A6A6A6"/>
            </w:tcBorders>
            <w:shd w:val="clear" w:color="auto" w:fill="auto"/>
          </w:tcPr>
          <w:p w14:paraId="6B3695FC" w14:textId="77777777" w:rsidR="00891112" w:rsidRPr="00E0176B" w:rsidRDefault="00891112" w:rsidP="00E0176B">
            <w:pPr>
              <w:pStyle w:val="TableText"/>
              <w:spacing w:before="60" w:after="60"/>
              <w:jc w:val="center"/>
              <w:rPr>
                <w:sz w:val="18"/>
                <w:szCs w:val="18"/>
              </w:rPr>
            </w:pPr>
            <w:r w:rsidRPr="00E0176B">
              <w:rPr>
                <w:sz w:val="18"/>
                <w:szCs w:val="18"/>
              </w:rPr>
              <w:t>2.76</w:t>
            </w:r>
          </w:p>
        </w:tc>
        <w:tc>
          <w:tcPr>
            <w:tcW w:w="866" w:type="dxa"/>
            <w:tcBorders>
              <w:top w:val="single" w:sz="4" w:space="0" w:color="A6A6A6"/>
              <w:bottom w:val="single" w:sz="4" w:space="0" w:color="A6A6A6"/>
            </w:tcBorders>
            <w:shd w:val="clear" w:color="auto" w:fill="auto"/>
          </w:tcPr>
          <w:p w14:paraId="2824E3DA" w14:textId="77777777" w:rsidR="00891112" w:rsidRPr="00E0176B" w:rsidRDefault="00891112" w:rsidP="00E0176B">
            <w:pPr>
              <w:pStyle w:val="TableText"/>
              <w:spacing w:before="60" w:after="60"/>
              <w:jc w:val="center"/>
              <w:rPr>
                <w:sz w:val="18"/>
                <w:szCs w:val="18"/>
              </w:rPr>
            </w:pPr>
            <w:r w:rsidRPr="00E0176B">
              <w:rPr>
                <w:sz w:val="18"/>
                <w:szCs w:val="18"/>
              </w:rPr>
              <w:t>2.85</w:t>
            </w:r>
          </w:p>
        </w:tc>
        <w:tc>
          <w:tcPr>
            <w:tcW w:w="866" w:type="dxa"/>
            <w:tcBorders>
              <w:top w:val="single" w:sz="4" w:space="0" w:color="A6A6A6"/>
              <w:bottom w:val="single" w:sz="4" w:space="0" w:color="A6A6A6"/>
            </w:tcBorders>
            <w:shd w:val="clear" w:color="auto" w:fill="auto"/>
          </w:tcPr>
          <w:p w14:paraId="2A45ED0D" w14:textId="77777777" w:rsidR="00891112" w:rsidRPr="00E0176B" w:rsidRDefault="00891112" w:rsidP="00E0176B">
            <w:pPr>
              <w:pStyle w:val="TableText"/>
              <w:spacing w:before="60" w:after="60"/>
              <w:jc w:val="center"/>
              <w:rPr>
                <w:sz w:val="18"/>
                <w:szCs w:val="18"/>
              </w:rPr>
            </w:pPr>
            <w:r w:rsidRPr="00E0176B">
              <w:rPr>
                <w:sz w:val="18"/>
                <w:szCs w:val="18"/>
              </w:rPr>
              <w:t>2.84</w:t>
            </w:r>
          </w:p>
        </w:tc>
        <w:tc>
          <w:tcPr>
            <w:tcW w:w="866" w:type="dxa"/>
            <w:tcBorders>
              <w:top w:val="single" w:sz="4" w:space="0" w:color="A6A6A6"/>
              <w:bottom w:val="single" w:sz="4" w:space="0" w:color="A6A6A6"/>
            </w:tcBorders>
            <w:shd w:val="clear" w:color="auto" w:fill="auto"/>
          </w:tcPr>
          <w:p w14:paraId="57A3D0CE" w14:textId="77777777" w:rsidR="00891112" w:rsidRPr="00E0176B" w:rsidRDefault="00891112" w:rsidP="00E0176B">
            <w:pPr>
              <w:pStyle w:val="TableText"/>
              <w:spacing w:before="60" w:after="60"/>
              <w:jc w:val="center"/>
              <w:rPr>
                <w:sz w:val="18"/>
                <w:szCs w:val="18"/>
              </w:rPr>
            </w:pPr>
            <w:r w:rsidRPr="00E0176B">
              <w:rPr>
                <w:sz w:val="18"/>
                <w:szCs w:val="18"/>
              </w:rPr>
              <w:t>2.91</w:t>
            </w:r>
          </w:p>
        </w:tc>
        <w:tc>
          <w:tcPr>
            <w:tcW w:w="867" w:type="dxa"/>
            <w:tcBorders>
              <w:top w:val="single" w:sz="4" w:space="0" w:color="A6A6A6"/>
              <w:bottom w:val="single" w:sz="4" w:space="0" w:color="A6A6A6"/>
            </w:tcBorders>
            <w:shd w:val="clear" w:color="auto" w:fill="auto"/>
          </w:tcPr>
          <w:p w14:paraId="428E5ACF" w14:textId="77777777" w:rsidR="00891112" w:rsidRPr="00E0176B" w:rsidRDefault="00891112" w:rsidP="00E0176B">
            <w:pPr>
              <w:pStyle w:val="TableText"/>
              <w:spacing w:before="60" w:after="60"/>
              <w:jc w:val="center"/>
              <w:rPr>
                <w:sz w:val="18"/>
                <w:szCs w:val="18"/>
              </w:rPr>
            </w:pPr>
            <w:r w:rsidRPr="00E0176B">
              <w:rPr>
                <w:sz w:val="18"/>
                <w:szCs w:val="18"/>
              </w:rPr>
              <w:t>2.98</w:t>
            </w:r>
          </w:p>
        </w:tc>
      </w:tr>
      <w:tr w:rsidR="00141BE9" w:rsidRPr="0054538B" w14:paraId="619503C0" w14:textId="77777777" w:rsidTr="00683E15">
        <w:trPr>
          <w:cantSplit/>
        </w:trPr>
        <w:tc>
          <w:tcPr>
            <w:tcW w:w="1560" w:type="dxa"/>
            <w:tcBorders>
              <w:top w:val="single" w:sz="4" w:space="0" w:color="A6A6A6"/>
              <w:bottom w:val="single" w:sz="4" w:space="0" w:color="A6A6A6"/>
            </w:tcBorders>
            <w:shd w:val="clear" w:color="auto" w:fill="auto"/>
          </w:tcPr>
          <w:p w14:paraId="7BD66F3E" w14:textId="77777777" w:rsidR="00891112" w:rsidRPr="00E0176B" w:rsidRDefault="00891112" w:rsidP="00E0176B">
            <w:pPr>
              <w:pStyle w:val="TableText"/>
              <w:spacing w:before="60" w:after="60"/>
              <w:rPr>
                <w:sz w:val="18"/>
                <w:szCs w:val="18"/>
              </w:rPr>
            </w:pPr>
            <w:r w:rsidRPr="00E0176B">
              <w:rPr>
                <w:sz w:val="18"/>
                <w:szCs w:val="18"/>
              </w:rPr>
              <w:t>Hutt Valley</w:t>
            </w:r>
          </w:p>
        </w:tc>
        <w:tc>
          <w:tcPr>
            <w:tcW w:w="866" w:type="dxa"/>
            <w:tcBorders>
              <w:top w:val="single" w:sz="4" w:space="0" w:color="A6A6A6"/>
              <w:bottom w:val="single" w:sz="4" w:space="0" w:color="A6A6A6"/>
            </w:tcBorders>
            <w:shd w:val="clear" w:color="auto" w:fill="auto"/>
          </w:tcPr>
          <w:p w14:paraId="6C76A00C" w14:textId="77777777" w:rsidR="00891112" w:rsidRPr="00E0176B" w:rsidRDefault="00891112" w:rsidP="00E0176B">
            <w:pPr>
              <w:pStyle w:val="TableText"/>
              <w:spacing w:before="60" w:after="60"/>
              <w:jc w:val="center"/>
              <w:rPr>
                <w:sz w:val="18"/>
                <w:szCs w:val="18"/>
              </w:rPr>
            </w:pPr>
            <w:r w:rsidRPr="00E0176B">
              <w:rPr>
                <w:sz w:val="18"/>
                <w:szCs w:val="18"/>
              </w:rPr>
              <w:t>2.10</w:t>
            </w:r>
          </w:p>
        </w:tc>
        <w:tc>
          <w:tcPr>
            <w:tcW w:w="866" w:type="dxa"/>
            <w:tcBorders>
              <w:top w:val="single" w:sz="4" w:space="0" w:color="A6A6A6"/>
              <w:bottom w:val="single" w:sz="4" w:space="0" w:color="A6A6A6"/>
            </w:tcBorders>
            <w:shd w:val="clear" w:color="auto" w:fill="auto"/>
          </w:tcPr>
          <w:p w14:paraId="1DE6D663" w14:textId="77777777" w:rsidR="00891112" w:rsidRPr="00E0176B" w:rsidRDefault="00891112" w:rsidP="00E0176B">
            <w:pPr>
              <w:pStyle w:val="TableText"/>
              <w:spacing w:before="60" w:after="60"/>
              <w:jc w:val="center"/>
              <w:rPr>
                <w:sz w:val="18"/>
                <w:szCs w:val="18"/>
              </w:rPr>
            </w:pPr>
            <w:r w:rsidRPr="00E0176B">
              <w:rPr>
                <w:sz w:val="18"/>
                <w:szCs w:val="18"/>
              </w:rPr>
              <w:t>2.11</w:t>
            </w:r>
          </w:p>
        </w:tc>
        <w:tc>
          <w:tcPr>
            <w:tcW w:w="866" w:type="dxa"/>
            <w:tcBorders>
              <w:top w:val="single" w:sz="4" w:space="0" w:color="A6A6A6"/>
              <w:bottom w:val="single" w:sz="4" w:space="0" w:color="A6A6A6"/>
            </w:tcBorders>
            <w:shd w:val="clear" w:color="auto" w:fill="auto"/>
          </w:tcPr>
          <w:p w14:paraId="3BBB4857" w14:textId="77777777" w:rsidR="00891112" w:rsidRPr="00E0176B" w:rsidRDefault="00891112" w:rsidP="00E0176B">
            <w:pPr>
              <w:pStyle w:val="TableText"/>
              <w:spacing w:before="60" w:after="60"/>
              <w:jc w:val="center"/>
              <w:rPr>
                <w:sz w:val="18"/>
                <w:szCs w:val="18"/>
              </w:rPr>
            </w:pPr>
            <w:r w:rsidRPr="00E0176B">
              <w:rPr>
                <w:sz w:val="18"/>
                <w:szCs w:val="18"/>
              </w:rPr>
              <w:t>2.08</w:t>
            </w:r>
          </w:p>
        </w:tc>
        <w:tc>
          <w:tcPr>
            <w:tcW w:w="866" w:type="dxa"/>
            <w:tcBorders>
              <w:top w:val="single" w:sz="4" w:space="0" w:color="A6A6A6"/>
              <w:bottom w:val="single" w:sz="4" w:space="0" w:color="A6A6A6"/>
            </w:tcBorders>
            <w:shd w:val="clear" w:color="auto" w:fill="auto"/>
          </w:tcPr>
          <w:p w14:paraId="1AD30A2C" w14:textId="77777777" w:rsidR="00891112" w:rsidRPr="00E0176B" w:rsidRDefault="00891112" w:rsidP="00E0176B">
            <w:pPr>
              <w:pStyle w:val="TableText"/>
              <w:spacing w:before="60" w:after="60"/>
              <w:jc w:val="center"/>
              <w:rPr>
                <w:sz w:val="18"/>
                <w:szCs w:val="18"/>
              </w:rPr>
            </w:pPr>
            <w:r w:rsidRPr="00E0176B">
              <w:rPr>
                <w:sz w:val="18"/>
                <w:szCs w:val="18"/>
              </w:rPr>
              <w:t>2.13</w:t>
            </w:r>
          </w:p>
        </w:tc>
        <w:tc>
          <w:tcPr>
            <w:tcW w:w="867" w:type="dxa"/>
            <w:tcBorders>
              <w:top w:val="single" w:sz="4" w:space="0" w:color="A6A6A6"/>
              <w:bottom w:val="single" w:sz="4" w:space="0" w:color="A6A6A6"/>
            </w:tcBorders>
            <w:shd w:val="clear" w:color="auto" w:fill="auto"/>
          </w:tcPr>
          <w:p w14:paraId="2D3A0849" w14:textId="77777777" w:rsidR="00891112" w:rsidRPr="00E0176B" w:rsidRDefault="00891112" w:rsidP="00E0176B">
            <w:pPr>
              <w:pStyle w:val="TableText"/>
              <w:spacing w:before="60" w:after="60"/>
              <w:jc w:val="center"/>
              <w:rPr>
                <w:sz w:val="18"/>
                <w:szCs w:val="18"/>
              </w:rPr>
            </w:pPr>
            <w:r w:rsidRPr="00E0176B">
              <w:rPr>
                <w:sz w:val="18"/>
                <w:szCs w:val="18"/>
              </w:rPr>
              <w:t>2.04</w:t>
            </w:r>
          </w:p>
        </w:tc>
        <w:tc>
          <w:tcPr>
            <w:tcW w:w="866" w:type="dxa"/>
            <w:tcBorders>
              <w:top w:val="single" w:sz="4" w:space="0" w:color="A6A6A6"/>
              <w:bottom w:val="single" w:sz="4" w:space="0" w:color="A6A6A6"/>
            </w:tcBorders>
            <w:shd w:val="clear" w:color="auto" w:fill="auto"/>
          </w:tcPr>
          <w:p w14:paraId="265CAB3E" w14:textId="77777777" w:rsidR="00891112" w:rsidRPr="00E0176B" w:rsidRDefault="00891112" w:rsidP="00E0176B">
            <w:pPr>
              <w:pStyle w:val="TableText"/>
              <w:spacing w:before="60" w:after="60"/>
              <w:jc w:val="center"/>
              <w:rPr>
                <w:sz w:val="18"/>
                <w:szCs w:val="18"/>
              </w:rPr>
            </w:pPr>
            <w:r w:rsidRPr="00E0176B">
              <w:rPr>
                <w:sz w:val="18"/>
                <w:szCs w:val="18"/>
              </w:rPr>
              <w:t>2.05</w:t>
            </w:r>
          </w:p>
        </w:tc>
        <w:tc>
          <w:tcPr>
            <w:tcW w:w="866" w:type="dxa"/>
            <w:tcBorders>
              <w:top w:val="single" w:sz="4" w:space="0" w:color="A6A6A6"/>
              <w:bottom w:val="single" w:sz="4" w:space="0" w:color="A6A6A6"/>
            </w:tcBorders>
            <w:shd w:val="clear" w:color="auto" w:fill="auto"/>
          </w:tcPr>
          <w:p w14:paraId="4C223161" w14:textId="77777777" w:rsidR="00891112" w:rsidRPr="00E0176B" w:rsidRDefault="00891112" w:rsidP="00E0176B">
            <w:pPr>
              <w:pStyle w:val="TableText"/>
              <w:spacing w:before="60" w:after="60"/>
              <w:jc w:val="center"/>
              <w:rPr>
                <w:sz w:val="18"/>
                <w:szCs w:val="18"/>
              </w:rPr>
            </w:pPr>
            <w:r w:rsidRPr="00E0176B">
              <w:rPr>
                <w:sz w:val="18"/>
                <w:szCs w:val="18"/>
              </w:rPr>
              <w:t>2.22</w:t>
            </w:r>
          </w:p>
        </w:tc>
        <w:tc>
          <w:tcPr>
            <w:tcW w:w="866" w:type="dxa"/>
            <w:tcBorders>
              <w:top w:val="single" w:sz="4" w:space="0" w:color="A6A6A6"/>
              <w:bottom w:val="single" w:sz="4" w:space="0" w:color="A6A6A6"/>
            </w:tcBorders>
            <w:shd w:val="clear" w:color="auto" w:fill="auto"/>
          </w:tcPr>
          <w:p w14:paraId="56CD377E" w14:textId="77777777" w:rsidR="00891112" w:rsidRPr="00E0176B" w:rsidRDefault="00891112" w:rsidP="00E0176B">
            <w:pPr>
              <w:pStyle w:val="TableText"/>
              <w:spacing w:before="60" w:after="60"/>
              <w:jc w:val="center"/>
              <w:rPr>
                <w:sz w:val="18"/>
                <w:szCs w:val="18"/>
              </w:rPr>
            </w:pPr>
            <w:r w:rsidRPr="00E0176B">
              <w:rPr>
                <w:sz w:val="18"/>
                <w:szCs w:val="18"/>
              </w:rPr>
              <w:t>2.20</w:t>
            </w:r>
          </w:p>
        </w:tc>
        <w:tc>
          <w:tcPr>
            <w:tcW w:w="867" w:type="dxa"/>
            <w:tcBorders>
              <w:top w:val="single" w:sz="4" w:space="0" w:color="A6A6A6"/>
              <w:bottom w:val="single" w:sz="4" w:space="0" w:color="A6A6A6"/>
            </w:tcBorders>
            <w:shd w:val="clear" w:color="auto" w:fill="auto"/>
          </w:tcPr>
          <w:p w14:paraId="19D6D423" w14:textId="77777777" w:rsidR="00891112" w:rsidRPr="00E0176B" w:rsidRDefault="00891112" w:rsidP="00E0176B">
            <w:pPr>
              <w:pStyle w:val="TableText"/>
              <w:spacing w:before="60" w:after="60"/>
              <w:jc w:val="center"/>
              <w:rPr>
                <w:sz w:val="18"/>
                <w:szCs w:val="18"/>
              </w:rPr>
            </w:pPr>
            <w:r w:rsidRPr="00E0176B">
              <w:rPr>
                <w:sz w:val="18"/>
                <w:szCs w:val="18"/>
              </w:rPr>
              <w:t>2.20</w:t>
            </w:r>
          </w:p>
        </w:tc>
      </w:tr>
      <w:tr w:rsidR="00141BE9" w:rsidRPr="0054538B" w14:paraId="359EB9DC" w14:textId="77777777" w:rsidTr="00683E15">
        <w:trPr>
          <w:cantSplit/>
        </w:trPr>
        <w:tc>
          <w:tcPr>
            <w:tcW w:w="1560" w:type="dxa"/>
            <w:tcBorders>
              <w:top w:val="single" w:sz="4" w:space="0" w:color="A6A6A6"/>
              <w:bottom w:val="single" w:sz="4" w:space="0" w:color="A6A6A6"/>
            </w:tcBorders>
            <w:shd w:val="clear" w:color="auto" w:fill="auto"/>
          </w:tcPr>
          <w:p w14:paraId="2CBDD011" w14:textId="77777777" w:rsidR="00891112" w:rsidRPr="00E0176B" w:rsidRDefault="00891112" w:rsidP="00E0176B">
            <w:pPr>
              <w:pStyle w:val="TableText"/>
              <w:spacing w:before="60" w:after="60"/>
              <w:rPr>
                <w:sz w:val="18"/>
                <w:szCs w:val="18"/>
              </w:rPr>
            </w:pPr>
            <w:r w:rsidRPr="00E0176B">
              <w:rPr>
                <w:sz w:val="18"/>
                <w:szCs w:val="18"/>
              </w:rPr>
              <w:t>Waikato</w:t>
            </w:r>
          </w:p>
        </w:tc>
        <w:tc>
          <w:tcPr>
            <w:tcW w:w="866" w:type="dxa"/>
            <w:tcBorders>
              <w:top w:val="single" w:sz="4" w:space="0" w:color="A6A6A6"/>
              <w:bottom w:val="single" w:sz="4" w:space="0" w:color="A6A6A6"/>
            </w:tcBorders>
            <w:shd w:val="clear" w:color="auto" w:fill="auto"/>
          </w:tcPr>
          <w:p w14:paraId="08E3E48F" w14:textId="77777777" w:rsidR="00891112" w:rsidRPr="00E0176B" w:rsidRDefault="00891112" w:rsidP="00E0176B">
            <w:pPr>
              <w:pStyle w:val="TableText"/>
              <w:spacing w:before="60" w:after="60"/>
              <w:jc w:val="center"/>
              <w:rPr>
                <w:sz w:val="18"/>
                <w:szCs w:val="18"/>
              </w:rPr>
            </w:pPr>
            <w:r w:rsidRPr="00E0176B">
              <w:rPr>
                <w:sz w:val="18"/>
                <w:szCs w:val="18"/>
              </w:rPr>
              <w:t>1.82</w:t>
            </w:r>
          </w:p>
        </w:tc>
        <w:tc>
          <w:tcPr>
            <w:tcW w:w="866" w:type="dxa"/>
            <w:tcBorders>
              <w:top w:val="single" w:sz="4" w:space="0" w:color="A6A6A6"/>
              <w:bottom w:val="single" w:sz="4" w:space="0" w:color="A6A6A6"/>
            </w:tcBorders>
            <w:shd w:val="clear" w:color="auto" w:fill="auto"/>
          </w:tcPr>
          <w:p w14:paraId="29C40742" w14:textId="77777777" w:rsidR="00891112" w:rsidRPr="00E0176B" w:rsidRDefault="00891112" w:rsidP="00E0176B">
            <w:pPr>
              <w:pStyle w:val="TableText"/>
              <w:spacing w:before="60" w:after="60"/>
              <w:jc w:val="center"/>
              <w:rPr>
                <w:sz w:val="18"/>
                <w:szCs w:val="18"/>
              </w:rPr>
            </w:pPr>
            <w:r w:rsidRPr="00E0176B">
              <w:rPr>
                <w:sz w:val="18"/>
                <w:szCs w:val="18"/>
              </w:rPr>
              <w:t>2.26</w:t>
            </w:r>
          </w:p>
        </w:tc>
        <w:tc>
          <w:tcPr>
            <w:tcW w:w="866" w:type="dxa"/>
            <w:tcBorders>
              <w:top w:val="single" w:sz="4" w:space="0" w:color="A6A6A6"/>
              <w:bottom w:val="single" w:sz="4" w:space="0" w:color="A6A6A6"/>
            </w:tcBorders>
            <w:shd w:val="clear" w:color="auto" w:fill="auto"/>
          </w:tcPr>
          <w:p w14:paraId="6057497D" w14:textId="77777777" w:rsidR="00891112" w:rsidRPr="00E0176B" w:rsidRDefault="00891112" w:rsidP="00E0176B">
            <w:pPr>
              <w:pStyle w:val="TableText"/>
              <w:spacing w:before="60" w:after="60"/>
              <w:jc w:val="center"/>
              <w:rPr>
                <w:sz w:val="18"/>
                <w:szCs w:val="18"/>
              </w:rPr>
            </w:pPr>
            <w:r w:rsidRPr="00E0176B">
              <w:rPr>
                <w:sz w:val="18"/>
                <w:szCs w:val="18"/>
              </w:rPr>
              <w:t>2.52</w:t>
            </w:r>
          </w:p>
        </w:tc>
        <w:tc>
          <w:tcPr>
            <w:tcW w:w="866" w:type="dxa"/>
            <w:tcBorders>
              <w:top w:val="single" w:sz="4" w:space="0" w:color="A6A6A6"/>
              <w:bottom w:val="single" w:sz="4" w:space="0" w:color="A6A6A6"/>
            </w:tcBorders>
            <w:shd w:val="clear" w:color="auto" w:fill="auto"/>
          </w:tcPr>
          <w:p w14:paraId="0FAB2A70" w14:textId="77777777" w:rsidR="00891112" w:rsidRPr="00E0176B" w:rsidRDefault="00891112" w:rsidP="00E0176B">
            <w:pPr>
              <w:pStyle w:val="TableText"/>
              <w:spacing w:before="60" w:after="60"/>
              <w:jc w:val="center"/>
              <w:rPr>
                <w:sz w:val="18"/>
                <w:szCs w:val="18"/>
              </w:rPr>
            </w:pPr>
            <w:r w:rsidRPr="00E0176B">
              <w:rPr>
                <w:sz w:val="18"/>
                <w:szCs w:val="18"/>
              </w:rPr>
              <w:t>2.54</w:t>
            </w:r>
          </w:p>
        </w:tc>
        <w:tc>
          <w:tcPr>
            <w:tcW w:w="867" w:type="dxa"/>
            <w:tcBorders>
              <w:top w:val="single" w:sz="4" w:space="0" w:color="A6A6A6"/>
              <w:bottom w:val="single" w:sz="4" w:space="0" w:color="A6A6A6"/>
            </w:tcBorders>
            <w:shd w:val="clear" w:color="auto" w:fill="auto"/>
          </w:tcPr>
          <w:p w14:paraId="3487BEFD" w14:textId="77777777" w:rsidR="00891112" w:rsidRPr="00E0176B" w:rsidRDefault="00891112" w:rsidP="00E0176B">
            <w:pPr>
              <w:pStyle w:val="TableText"/>
              <w:spacing w:before="60" w:after="60"/>
              <w:jc w:val="center"/>
              <w:rPr>
                <w:sz w:val="18"/>
                <w:szCs w:val="18"/>
              </w:rPr>
            </w:pPr>
            <w:r w:rsidRPr="00E0176B">
              <w:rPr>
                <w:sz w:val="18"/>
                <w:szCs w:val="18"/>
              </w:rPr>
              <w:t>2.33</w:t>
            </w:r>
          </w:p>
        </w:tc>
        <w:tc>
          <w:tcPr>
            <w:tcW w:w="866" w:type="dxa"/>
            <w:tcBorders>
              <w:top w:val="single" w:sz="4" w:space="0" w:color="A6A6A6"/>
              <w:bottom w:val="single" w:sz="4" w:space="0" w:color="A6A6A6"/>
            </w:tcBorders>
            <w:shd w:val="clear" w:color="auto" w:fill="auto"/>
          </w:tcPr>
          <w:p w14:paraId="56B6C182" w14:textId="77777777" w:rsidR="00891112" w:rsidRPr="00E0176B" w:rsidRDefault="00891112" w:rsidP="00E0176B">
            <w:pPr>
              <w:pStyle w:val="TableText"/>
              <w:spacing w:before="60" w:after="60"/>
              <w:jc w:val="center"/>
              <w:rPr>
                <w:sz w:val="18"/>
                <w:szCs w:val="18"/>
              </w:rPr>
            </w:pPr>
            <w:r w:rsidRPr="00E0176B">
              <w:rPr>
                <w:sz w:val="18"/>
                <w:szCs w:val="18"/>
              </w:rPr>
              <w:t>2.55</w:t>
            </w:r>
          </w:p>
        </w:tc>
        <w:tc>
          <w:tcPr>
            <w:tcW w:w="866" w:type="dxa"/>
            <w:tcBorders>
              <w:top w:val="single" w:sz="4" w:space="0" w:color="A6A6A6"/>
              <w:bottom w:val="single" w:sz="4" w:space="0" w:color="A6A6A6"/>
            </w:tcBorders>
            <w:shd w:val="clear" w:color="auto" w:fill="auto"/>
          </w:tcPr>
          <w:p w14:paraId="3C2A6AA6" w14:textId="77777777" w:rsidR="00891112" w:rsidRPr="00E0176B" w:rsidRDefault="00891112" w:rsidP="00E0176B">
            <w:pPr>
              <w:pStyle w:val="TableText"/>
              <w:spacing w:before="60" w:after="60"/>
              <w:jc w:val="center"/>
              <w:rPr>
                <w:sz w:val="18"/>
                <w:szCs w:val="18"/>
              </w:rPr>
            </w:pPr>
            <w:r w:rsidRPr="00E0176B">
              <w:rPr>
                <w:sz w:val="18"/>
                <w:szCs w:val="18"/>
              </w:rPr>
              <w:t>2.37</w:t>
            </w:r>
          </w:p>
        </w:tc>
        <w:tc>
          <w:tcPr>
            <w:tcW w:w="866" w:type="dxa"/>
            <w:tcBorders>
              <w:top w:val="single" w:sz="4" w:space="0" w:color="A6A6A6"/>
              <w:bottom w:val="single" w:sz="4" w:space="0" w:color="A6A6A6"/>
            </w:tcBorders>
            <w:shd w:val="clear" w:color="auto" w:fill="auto"/>
          </w:tcPr>
          <w:p w14:paraId="424A34A7" w14:textId="77777777" w:rsidR="00891112" w:rsidRPr="00E0176B" w:rsidRDefault="00891112" w:rsidP="00E0176B">
            <w:pPr>
              <w:pStyle w:val="TableText"/>
              <w:spacing w:before="60" w:after="60"/>
              <w:jc w:val="center"/>
              <w:rPr>
                <w:sz w:val="18"/>
                <w:szCs w:val="18"/>
              </w:rPr>
            </w:pPr>
            <w:r w:rsidRPr="00E0176B">
              <w:rPr>
                <w:sz w:val="18"/>
                <w:szCs w:val="18"/>
              </w:rPr>
              <w:t>2.30</w:t>
            </w:r>
          </w:p>
        </w:tc>
        <w:tc>
          <w:tcPr>
            <w:tcW w:w="867" w:type="dxa"/>
            <w:tcBorders>
              <w:top w:val="single" w:sz="4" w:space="0" w:color="A6A6A6"/>
              <w:bottom w:val="single" w:sz="4" w:space="0" w:color="A6A6A6"/>
            </w:tcBorders>
            <w:shd w:val="clear" w:color="auto" w:fill="auto"/>
          </w:tcPr>
          <w:p w14:paraId="33D2B60C" w14:textId="77777777" w:rsidR="00891112" w:rsidRPr="00E0176B" w:rsidRDefault="00891112" w:rsidP="00E0176B">
            <w:pPr>
              <w:pStyle w:val="TableText"/>
              <w:spacing w:before="60" w:after="60"/>
              <w:jc w:val="center"/>
              <w:rPr>
                <w:sz w:val="18"/>
                <w:szCs w:val="18"/>
              </w:rPr>
            </w:pPr>
            <w:r w:rsidRPr="00E0176B">
              <w:rPr>
                <w:sz w:val="18"/>
                <w:szCs w:val="18"/>
              </w:rPr>
              <w:t>2.39</w:t>
            </w:r>
          </w:p>
        </w:tc>
      </w:tr>
      <w:tr w:rsidR="00141BE9" w:rsidRPr="0054538B" w14:paraId="49BF71F0" w14:textId="77777777" w:rsidTr="00683E15">
        <w:trPr>
          <w:cantSplit/>
        </w:trPr>
        <w:tc>
          <w:tcPr>
            <w:tcW w:w="1560" w:type="dxa"/>
            <w:tcBorders>
              <w:top w:val="single" w:sz="4" w:space="0" w:color="A6A6A6"/>
              <w:bottom w:val="single" w:sz="4" w:space="0" w:color="A6A6A6"/>
            </w:tcBorders>
            <w:shd w:val="clear" w:color="auto" w:fill="auto"/>
          </w:tcPr>
          <w:p w14:paraId="254CFC0C" w14:textId="77777777" w:rsidR="00891112" w:rsidRPr="00E0176B" w:rsidRDefault="00891112" w:rsidP="00E0176B">
            <w:pPr>
              <w:pStyle w:val="TableText"/>
              <w:spacing w:before="60" w:after="60"/>
              <w:rPr>
                <w:sz w:val="18"/>
                <w:szCs w:val="18"/>
              </w:rPr>
            </w:pPr>
            <w:r w:rsidRPr="00E0176B">
              <w:rPr>
                <w:sz w:val="18"/>
                <w:szCs w:val="18"/>
              </w:rPr>
              <w:t>Waitemata</w:t>
            </w:r>
          </w:p>
        </w:tc>
        <w:tc>
          <w:tcPr>
            <w:tcW w:w="866" w:type="dxa"/>
            <w:tcBorders>
              <w:top w:val="single" w:sz="4" w:space="0" w:color="A6A6A6"/>
              <w:bottom w:val="single" w:sz="4" w:space="0" w:color="A6A6A6"/>
            </w:tcBorders>
            <w:shd w:val="clear" w:color="auto" w:fill="auto"/>
          </w:tcPr>
          <w:p w14:paraId="156E2B02" w14:textId="77777777" w:rsidR="00891112" w:rsidRPr="00E0176B" w:rsidRDefault="00891112" w:rsidP="00E0176B">
            <w:pPr>
              <w:pStyle w:val="TableText"/>
              <w:spacing w:before="60" w:after="60"/>
              <w:jc w:val="center"/>
              <w:rPr>
                <w:sz w:val="18"/>
                <w:szCs w:val="18"/>
              </w:rPr>
            </w:pPr>
            <w:r w:rsidRPr="00E0176B">
              <w:rPr>
                <w:sz w:val="18"/>
                <w:szCs w:val="18"/>
              </w:rPr>
              <w:t>2.61</w:t>
            </w:r>
          </w:p>
        </w:tc>
        <w:tc>
          <w:tcPr>
            <w:tcW w:w="866" w:type="dxa"/>
            <w:tcBorders>
              <w:top w:val="single" w:sz="4" w:space="0" w:color="A6A6A6"/>
              <w:bottom w:val="single" w:sz="4" w:space="0" w:color="A6A6A6"/>
            </w:tcBorders>
            <w:shd w:val="clear" w:color="auto" w:fill="auto"/>
          </w:tcPr>
          <w:p w14:paraId="3E74AC9D" w14:textId="77777777" w:rsidR="00891112" w:rsidRPr="00E0176B" w:rsidRDefault="00891112" w:rsidP="00E0176B">
            <w:pPr>
              <w:pStyle w:val="TableText"/>
              <w:spacing w:before="60" w:after="60"/>
              <w:jc w:val="center"/>
              <w:rPr>
                <w:sz w:val="18"/>
                <w:szCs w:val="18"/>
              </w:rPr>
            </w:pPr>
            <w:r w:rsidRPr="00E0176B">
              <w:rPr>
                <w:sz w:val="18"/>
                <w:szCs w:val="18"/>
              </w:rPr>
              <w:t>2.65</w:t>
            </w:r>
          </w:p>
        </w:tc>
        <w:tc>
          <w:tcPr>
            <w:tcW w:w="866" w:type="dxa"/>
            <w:tcBorders>
              <w:top w:val="single" w:sz="4" w:space="0" w:color="A6A6A6"/>
              <w:bottom w:val="single" w:sz="4" w:space="0" w:color="A6A6A6"/>
            </w:tcBorders>
            <w:shd w:val="clear" w:color="auto" w:fill="auto"/>
          </w:tcPr>
          <w:p w14:paraId="1D0EE86A" w14:textId="77777777" w:rsidR="00891112" w:rsidRPr="00E0176B" w:rsidRDefault="00891112" w:rsidP="00E0176B">
            <w:pPr>
              <w:pStyle w:val="TableText"/>
              <w:spacing w:before="60" w:after="60"/>
              <w:jc w:val="center"/>
              <w:rPr>
                <w:sz w:val="18"/>
                <w:szCs w:val="18"/>
              </w:rPr>
            </w:pPr>
            <w:r w:rsidRPr="00E0176B">
              <w:rPr>
                <w:sz w:val="18"/>
                <w:szCs w:val="18"/>
              </w:rPr>
              <w:t>2.52</w:t>
            </w:r>
          </w:p>
        </w:tc>
        <w:tc>
          <w:tcPr>
            <w:tcW w:w="866" w:type="dxa"/>
            <w:tcBorders>
              <w:top w:val="single" w:sz="4" w:space="0" w:color="A6A6A6"/>
              <w:bottom w:val="single" w:sz="4" w:space="0" w:color="A6A6A6"/>
            </w:tcBorders>
            <w:shd w:val="clear" w:color="auto" w:fill="auto"/>
          </w:tcPr>
          <w:p w14:paraId="5FF6FB21" w14:textId="77777777" w:rsidR="00891112" w:rsidRPr="00E0176B" w:rsidRDefault="00891112" w:rsidP="00E0176B">
            <w:pPr>
              <w:pStyle w:val="TableText"/>
              <w:spacing w:before="60" w:after="60"/>
              <w:jc w:val="center"/>
              <w:rPr>
                <w:sz w:val="18"/>
                <w:szCs w:val="18"/>
              </w:rPr>
            </w:pPr>
            <w:r w:rsidRPr="00E0176B">
              <w:rPr>
                <w:sz w:val="18"/>
                <w:szCs w:val="18"/>
              </w:rPr>
              <w:t>2.47</w:t>
            </w:r>
          </w:p>
        </w:tc>
        <w:tc>
          <w:tcPr>
            <w:tcW w:w="867" w:type="dxa"/>
            <w:tcBorders>
              <w:top w:val="single" w:sz="4" w:space="0" w:color="A6A6A6"/>
              <w:bottom w:val="single" w:sz="4" w:space="0" w:color="A6A6A6"/>
            </w:tcBorders>
            <w:shd w:val="clear" w:color="auto" w:fill="auto"/>
          </w:tcPr>
          <w:p w14:paraId="210D0BEA" w14:textId="77777777" w:rsidR="00891112" w:rsidRPr="00E0176B" w:rsidRDefault="00891112" w:rsidP="00E0176B">
            <w:pPr>
              <w:pStyle w:val="TableText"/>
              <w:spacing w:before="60" w:after="60"/>
              <w:jc w:val="center"/>
              <w:rPr>
                <w:sz w:val="18"/>
                <w:szCs w:val="18"/>
              </w:rPr>
            </w:pPr>
            <w:r w:rsidRPr="00E0176B">
              <w:rPr>
                <w:sz w:val="18"/>
                <w:szCs w:val="18"/>
              </w:rPr>
              <w:t>2.30</w:t>
            </w:r>
          </w:p>
        </w:tc>
        <w:tc>
          <w:tcPr>
            <w:tcW w:w="866" w:type="dxa"/>
            <w:tcBorders>
              <w:top w:val="single" w:sz="4" w:space="0" w:color="A6A6A6"/>
              <w:bottom w:val="single" w:sz="4" w:space="0" w:color="A6A6A6"/>
            </w:tcBorders>
            <w:shd w:val="clear" w:color="auto" w:fill="auto"/>
          </w:tcPr>
          <w:p w14:paraId="0C8ECB34" w14:textId="77777777" w:rsidR="00891112" w:rsidRPr="00E0176B" w:rsidRDefault="00891112" w:rsidP="00E0176B">
            <w:pPr>
              <w:pStyle w:val="TableText"/>
              <w:spacing w:before="60" w:after="60"/>
              <w:jc w:val="center"/>
              <w:rPr>
                <w:sz w:val="18"/>
                <w:szCs w:val="18"/>
              </w:rPr>
            </w:pPr>
            <w:r w:rsidRPr="00E0176B">
              <w:rPr>
                <w:sz w:val="18"/>
                <w:szCs w:val="18"/>
              </w:rPr>
              <w:t>2.58</w:t>
            </w:r>
          </w:p>
        </w:tc>
        <w:tc>
          <w:tcPr>
            <w:tcW w:w="866" w:type="dxa"/>
            <w:tcBorders>
              <w:top w:val="single" w:sz="4" w:space="0" w:color="A6A6A6"/>
              <w:bottom w:val="single" w:sz="4" w:space="0" w:color="A6A6A6"/>
            </w:tcBorders>
            <w:shd w:val="clear" w:color="auto" w:fill="auto"/>
          </w:tcPr>
          <w:p w14:paraId="5D165066" w14:textId="77777777" w:rsidR="00891112" w:rsidRPr="00E0176B" w:rsidRDefault="00891112" w:rsidP="00E0176B">
            <w:pPr>
              <w:pStyle w:val="TableText"/>
              <w:spacing w:before="60" w:after="60"/>
              <w:jc w:val="center"/>
              <w:rPr>
                <w:sz w:val="18"/>
                <w:szCs w:val="18"/>
              </w:rPr>
            </w:pPr>
            <w:r w:rsidRPr="00E0176B">
              <w:rPr>
                <w:sz w:val="18"/>
                <w:szCs w:val="18"/>
              </w:rPr>
              <w:t>2.77</w:t>
            </w:r>
          </w:p>
        </w:tc>
        <w:tc>
          <w:tcPr>
            <w:tcW w:w="866" w:type="dxa"/>
            <w:tcBorders>
              <w:top w:val="single" w:sz="4" w:space="0" w:color="A6A6A6"/>
              <w:bottom w:val="single" w:sz="4" w:space="0" w:color="A6A6A6"/>
            </w:tcBorders>
            <w:shd w:val="clear" w:color="auto" w:fill="auto"/>
          </w:tcPr>
          <w:p w14:paraId="3C172FF9" w14:textId="77777777" w:rsidR="00891112" w:rsidRPr="00E0176B" w:rsidRDefault="00891112" w:rsidP="00E0176B">
            <w:pPr>
              <w:pStyle w:val="TableText"/>
              <w:spacing w:before="60" w:after="60"/>
              <w:jc w:val="center"/>
              <w:rPr>
                <w:sz w:val="18"/>
                <w:szCs w:val="18"/>
              </w:rPr>
            </w:pPr>
            <w:r w:rsidRPr="00E0176B">
              <w:rPr>
                <w:sz w:val="18"/>
                <w:szCs w:val="18"/>
              </w:rPr>
              <w:t>2.78</w:t>
            </w:r>
          </w:p>
        </w:tc>
        <w:tc>
          <w:tcPr>
            <w:tcW w:w="867" w:type="dxa"/>
            <w:tcBorders>
              <w:top w:val="single" w:sz="4" w:space="0" w:color="A6A6A6"/>
              <w:bottom w:val="single" w:sz="4" w:space="0" w:color="A6A6A6"/>
            </w:tcBorders>
            <w:shd w:val="clear" w:color="auto" w:fill="auto"/>
          </w:tcPr>
          <w:p w14:paraId="609831E8" w14:textId="77777777" w:rsidR="00891112" w:rsidRPr="00E0176B" w:rsidRDefault="00891112" w:rsidP="00E0176B">
            <w:pPr>
              <w:pStyle w:val="TableText"/>
              <w:spacing w:before="60" w:after="60"/>
              <w:jc w:val="center"/>
              <w:rPr>
                <w:sz w:val="18"/>
                <w:szCs w:val="18"/>
              </w:rPr>
            </w:pPr>
            <w:r w:rsidRPr="00E0176B">
              <w:rPr>
                <w:sz w:val="18"/>
                <w:szCs w:val="18"/>
              </w:rPr>
              <w:t>2.72</w:t>
            </w:r>
          </w:p>
        </w:tc>
      </w:tr>
      <w:tr w:rsidR="00141BE9" w:rsidRPr="0054538B" w14:paraId="7D285035" w14:textId="77777777" w:rsidTr="00683E15">
        <w:trPr>
          <w:cantSplit/>
        </w:trPr>
        <w:tc>
          <w:tcPr>
            <w:tcW w:w="1560" w:type="dxa"/>
            <w:tcBorders>
              <w:top w:val="single" w:sz="4" w:space="0" w:color="A6A6A6"/>
            </w:tcBorders>
            <w:shd w:val="clear" w:color="auto" w:fill="auto"/>
          </w:tcPr>
          <w:p w14:paraId="5082EA2A" w14:textId="77777777" w:rsidR="00891112" w:rsidRPr="00E0176B" w:rsidRDefault="00891112" w:rsidP="00E0176B">
            <w:pPr>
              <w:pStyle w:val="TableText"/>
              <w:spacing w:before="60" w:after="60"/>
              <w:rPr>
                <w:sz w:val="18"/>
                <w:szCs w:val="18"/>
              </w:rPr>
            </w:pPr>
            <w:r w:rsidRPr="00E0176B">
              <w:rPr>
                <w:sz w:val="18"/>
                <w:szCs w:val="18"/>
              </w:rPr>
              <w:t>Target</w:t>
            </w:r>
          </w:p>
        </w:tc>
        <w:tc>
          <w:tcPr>
            <w:tcW w:w="866" w:type="dxa"/>
            <w:tcBorders>
              <w:top w:val="single" w:sz="4" w:space="0" w:color="A6A6A6"/>
            </w:tcBorders>
            <w:shd w:val="clear" w:color="auto" w:fill="auto"/>
          </w:tcPr>
          <w:p w14:paraId="495E2F44" w14:textId="77777777" w:rsidR="00891112" w:rsidRPr="00E0176B" w:rsidRDefault="00891112" w:rsidP="00E0176B">
            <w:pPr>
              <w:pStyle w:val="TableText"/>
              <w:spacing w:before="60" w:after="60"/>
              <w:jc w:val="center"/>
              <w:rPr>
                <w:sz w:val="18"/>
                <w:szCs w:val="18"/>
              </w:rPr>
            </w:pPr>
            <w:r w:rsidRPr="00E0176B">
              <w:rPr>
                <w:sz w:val="18"/>
                <w:szCs w:val="18"/>
              </w:rPr>
              <w:t>2.91</w:t>
            </w:r>
          </w:p>
        </w:tc>
        <w:tc>
          <w:tcPr>
            <w:tcW w:w="866" w:type="dxa"/>
            <w:tcBorders>
              <w:top w:val="single" w:sz="4" w:space="0" w:color="A6A6A6"/>
            </w:tcBorders>
            <w:shd w:val="clear" w:color="auto" w:fill="auto"/>
          </w:tcPr>
          <w:p w14:paraId="3D480DA8" w14:textId="77777777" w:rsidR="00891112" w:rsidRPr="00E0176B" w:rsidRDefault="00891112" w:rsidP="00E0176B">
            <w:pPr>
              <w:pStyle w:val="TableText"/>
              <w:spacing w:before="60" w:after="60"/>
              <w:jc w:val="center"/>
              <w:rPr>
                <w:sz w:val="18"/>
                <w:szCs w:val="18"/>
              </w:rPr>
            </w:pPr>
            <w:r w:rsidRPr="00E0176B">
              <w:rPr>
                <w:sz w:val="18"/>
                <w:szCs w:val="18"/>
              </w:rPr>
              <w:t>2.90</w:t>
            </w:r>
          </w:p>
        </w:tc>
        <w:tc>
          <w:tcPr>
            <w:tcW w:w="866" w:type="dxa"/>
            <w:tcBorders>
              <w:top w:val="single" w:sz="4" w:space="0" w:color="A6A6A6"/>
            </w:tcBorders>
            <w:shd w:val="clear" w:color="auto" w:fill="auto"/>
          </w:tcPr>
          <w:p w14:paraId="1040CA97" w14:textId="77777777" w:rsidR="00891112" w:rsidRPr="00E0176B" w:rsidRDefault="00891112" w:rsidP="00E0176B">
            <w:pPr>
              <w:pStyle w:val="TableText"/>
              <w:spacing w:before="60" w:after="60"/>
              <w:jc w:val="center"/>
              <w:rPr>
                <w:sz w:val="18"/>
                <w:szCs w:val="18"/>
              </w:rPr>
            </w:pPr>
            <w:r w:rsidRPr="00E0176B">
              <w:rPr>
                <w:sz w:val="18"/>
                <w:szCs w:val="18"/>
              </w:rPr>
              <w:t>2.90</w:t>
            </w:r>
          </w:p>
        </w:tc>
        <w:tc>
          <w:tcPr>
            <w:tcW w:w="866" w:type="dxa"/>
            <w:tcBorders>
              <w:top w:val="single" w:sz="4" w:space="0" w:color="A6A6A6"/>
            </w:tcBorders>
            <w:shd w:val="clear" w:color="auto" w:fill="auto"/>
          </w:tcPr>
          <w:p w14:paraId="20A8AD31" w14:textId="77777777" w:rsidR="00891112" w:rsidRPr="00E0176B" w:rsidRDefault="00891112" w:rsidP="00E0176B">
            <w:pPr>
              <w:pStyle w:val="TableText"/>
              <w:spacing w:before="60" w:after="60"/>
              <w:jc w:val="center"/>
              <w:rPr>
                <w:sz w:val="18"/>
                <w:szCs w:val="18"/>
              </w:rPr>
            </w:pPr>
            <w:r w:rsidRPr="00E0176B">
              <w:rPr>
                <w:sz w:val="18"/>
                <w:szCs w:val="18"/>
              </w:rPr>
              <w:t>2.90</w:t>
            </w:r>
          </w:p>
        </w:tc>
        <w:tc>
          <w:tcPr>
            <w:tcW w:w="867" w:type="dxa"/>
            <w:tcBorders>
              <w:top w:val="single" w:sz="4" w:space="0" w:color="A6A6A6"/>
            </w:tcBorders>
            <w:shd w:val="clear" w:color="auto" w:fill="auto"/>
          </w:tcPr>
          <w:p w14:paraId="0208FC55" w14:textId="77777777" w:rsidR="00891112" w:rsidRPr="00E0176B" w:rsidRDefault="00891112" w:rsidP="00E0176B">
            <w:pPr>
              <w:pStyle w:val="TableText"/>
              <w:spacing w:before="60" w:after="60"/>
              <w:jc w:val="center"/>
              <w:rPr>
                <w:sz w:val="18"/>
                <w:szCs w:val="18"/>
              </w:rPr>
            </w:pPr>
            <w:r w:rsidRPr="00E0176B">
              <w:rPr>
                <w:sz w:val="18"/>
                <w:szCs w:val="18"/>
              </w:rPr>
              <w:t>2.87</w:t>
            </w:r>
          </w:p>
        </w:tc>
        <w:tc>
          <w:tcPr>
            <w:tcW w:w="866" w:type="dxa"/>
            <w:tcBorders>
              <w:top w:val="single" w:sz="4" w:space="0" w:color="A6A6A6"/>
            </w:tcBorders>
            <w:shd w:val="clear" w:color="auto" w:fill="auto"/>
          </w:tcPr>
          <w:p w14:paraId="2DC4FFF4" w14:textId="77777777" w:rsidR="00891112" w:rsidRPr="00E0176B" w:rsidRDefault="00891112" w:rsidP="00E0176B">
            <w:pPr>
              <w:pStyle w:val="TableText"/>
              <w:spacing w:before="60" w:after="60"/>
              <w:jc w:val="center"/>
              <w:rPr>
                <w:sz w:val="18"/>
                <w:szCs w:val="18"/>
              </w:rPr>
            </w:pPr>
            <w:r w:rsidRPr="00E0176B">
              <w:rPr>
                <w:sz w:val="18"/>
                <w:szCs w:val="18"/>
              </w:rPr>
              <w:t>2.90</w:t>
            </w:r>
          </w:p>
        </w:tc>
        <w:tc>
          <w:tcPr>
            <w:tcW w:w="866" w:type="dxa"/>
            <w:tcBorders>
              <w:top w:val="single" w:sz="4" w:space="0" w:color="A6A6A6"/>
            </w:tcBorders>
            <w:shd w:val="clear" w:color="auto" w:fill="auto"/>
          </w:tcPr>
          <w:p w14:paraId="799BFA86" w14:textId="77777777" w:rsidR="00891112" w:rsidRPr="00E0176B" w:rsidRDefault="00891112" w:rsidP="00E0176B">
            <w:pPr>
              <w:pStyle w:val="TableText"/>
              <w:spacing w:before="60" w:after="60"/>
              <w:jc w:val="center"/>
              <w:rPr>
                <w:sz w:val="18"/>
                <w:szCs w:val="18"/>
              </w:rPr>
            </w:pPr>
            <w:r w:rsidRPr="00E0176B">
              <w:rPr>
                <w:sz w:val="18"/>
                <w:szCs w:val="18"/>
              </w:rPr>
              <w:t>2.93</w:t>
            </w:r>
          </w:p>
        </w:tc>
        <w:tc>
          <w:tcPr>
            <w:tcW w:w="866" w:type="dxa"/>
            <w:tcBorders>
              <w:top w:val="single" w:sz="4" w:space="0" w:color="A6A6A6"/>
            </w:tcBorders>
            <w:shd w:val="clear" w:color="auto" w:fill="auto"/>
          </w:tcPr>
          <w:p w14:paraId="6FE6D113" w14:textId="77777777" w:rsidR="00891112" w:rsidRPr="00E0176B" w:rsidRDefault="00891112" w:rsidP="00E0176B">
            <w:pPr>
              <w:pStyle w:val="TableText"/>
              <w:spacing w:before="60" w:after="60"/>
              <w:jc w:val="center"/>
              <w:rPr>
                <w:sz w:val="18"/>
                <w:szCs w:val="18"/>
              </w:rPr>
            </w:pPr>
            <w:r w:rsidRPr="00E0176B">
              <w:rPr>
                <w:sz w:val="18"/>
                <w:szCs w:val="18"/>
              </w:rPr>
              <w:t>2.95</w:t>
            </w:r>
          </w:p>
        </w:tc>
        <w:tc>
          <w:tcPr>
            <w:tcW w:w="867" w:type="dxa"/>
            <w:tcBorders>
              <w:top w:val="single" w:sz="4" w:space="0" w:color="A6A6A6"/>
            </w:tcBorders>
            <w:shd w:val="clear" w:color="auto" w:fill="auto"/>
          </w:tcPr>
          <w:p w14:paraId="04EFC369" w14:textId="77777777" w:rsidR="00891112" w:rsidRPr="00E0176B" w:rsidRDefault="00891112" w:rsidP="00E0176B">
            <w:pPr>
              <w:pStyle w:val="TableText"/>
              <w:spacing w:before="60" w:after="60"/>
              <w:jc w:val="center"/>
              <w:rPr>
                <w:sz w:val="18"/>
                <w:szCs w:val="18"/>
              </w:rPr>
            </w:pPr>
            <w:r w:rsidRPr="00E0176B">
              <w:rPr>
                <w:sz w:val="18"/>
                <w:szCs w:val="18"/>
              </w:rPr>
              <w:t>2.99</w:t>
            </w:r>
          </w:p>
        </w:tc>
      </w:tr>
    </w:tbl>
    <w:p w14:paraId="0E9A02E2" w14:textId="77777777" w:rsidR="007B378C" w:rsidRPr="00825327" w:rsidRDefault="007B378C" w:rsidP="00891112">
      <w:pPr>
        <w:pStyle w:val="Note"/>
      </w:pPr>
      <w:r w:rsidRPr="00825327">
        <w:t>*</w:t>
      </w:r>
      <w:r w:rsidRPr="00825327">
        <w:tab/>
        <w:t>Financial year 2014/2015</w:t>
      </w:r>
    </w:p>
    <w:p w14:paraId="456D54DE" w14:textId="77777777" w:rsidR="007B378C" w:rsidRPr="00825327" w:rsidRDefault="007B378C" w:rsidP="00891112">
      <w:pPr>
        <w:pStyle w:val="Note"/>
      </w:pPr>
      <w:r w:rsidRPr="00825327">
        <w:t>**</w:t>
      </w:r>
      <w:r w:rsidRPr="00825327">
        <w:tab/>
        <w:t>Quarter 3, 2015/2016</w:t>
      </w:r>
    </w:p>
    <w:p w14:paraId="0E5DAE68" w14:textId="77777777" w:rsidR="007B378C" w:rsidRDefault="007B378C" w:rsidP="00683E15"/>
    <w:p w14:paraId="3AF87285" w14:textId="77777777" w:rsidR="00A537ED" w:rsidRDefault="007B378C" w:rsidP="00891112">
      <w:r>
        <w:t>Figure 31</w:t>
      </w:r>
      <w:r w:rsidRPr="00A119E8">
        <w:t xml:space="preserve"> shows </w:t>
      </w:r>
      <w:r>
        <w:t xml:space="preserve">that </w:t>
      </w:r>
      <w:r w:rsidRPr="00A119E8">
        <w:t>Counties Manukau</w:t>
      </w:r>
      <w:r>
        <w:t xml:space="preserve">, Auckland, Capital &amp; Coast, and Hawke’s Bay </w:t>
      </w:r>
      <w:r w:rsidRPr="00A119E8">
        <w:t>DHB</w:t>
      </w:r>
      <w:r>
        <w:t>s have improved access to GPs for Pacific peoples. These</w:t>
      </w:r>
      <w:r w:rsidRPr="00A119E8">
        <w:t xml:space="preserve"> </w:t>
      </w:r>
      <w:r>
        <w:t>four DHBs have closed the</w:t>
      </w:r>
      <w:r w:rsidRPr="00A119E8">
        <w:t xml:space="preserve"> equity</w:t>
      </w:r>
      <w:r>
        <w:t xml:space="preserve"> gap</w:t>
      </w:r>
      <w:r w:rsidRPr="00A119E8">
        <w:t>.</w:t>
      </w:r>
    </w:p>
    <w:p w14:paraId="684E2EA2" w14:textId="77777777" w:rsidR="00891112" w:rsidRDefault="00891112" w:rsidP="00891112"/>
    <w:p w14:paraId="1A5FE049" w14:textId="77777777" w:rsidR="007B378C" w:rsidRPr="00A119E8" w:rsidRDefault="007B378C" w:rsidP="00891112">
      <w:pPr>
        <w:pStyle w:val="Figure"/>
      </w:pPr>
      <w:bookmarkStart w:id="216" w:name="_Toc428368087"/>
      <w:bookmarkStart w:id="217" w:name="_Toc428370465"/>
      <w:bookmarkStart w:id="218" w:name="_Toc445801470"/>
      <w:bookmarkStart w:id="219" w:name="_Toc447527169"/>
      <w:bookmarkStart w:id="220" w:name="_Toc458409451"/>
      <w:r w:rsidRPr="00A119E8">
        <w:lastRenderedPageBreak/>
        <w:t xml:space="preserve">Figure </w:t>
      </w:r>
      <w:r>
        <w:t>32</w:t>
      </w:r>
      <w:r w:rsidRPr="00A119E8">
        <w:t>: Nurse utilisation rate (average visits per person), Pacific peoples population and total New Zealand population, 2008–201</w:t>
      </w:r>
      <w:bookmarkEnd w:id="216"/>
      <w:bookmarkEnd w:id="217"/>
      <w:bookmarkEnd w:id="218"/>
      <w:bookmarkEnd w:id="219"/>
      <w:r>
        <w:t>6</w:t>
      </w:r>
      <w:bookmarkEnd w:id="220"/>
    </w:p>
    <w:p w14:paraId="6B2C056B" w14:textId="77777777" w:rsidR="007B378C" w:rsidRDefault="00362409" w:rsidP="00022816">
      <w:pPr>
        <w:rPr>
          <w:noProof/>
          <w:lang w:eastAsia="en-NZ"/>
        </w:rPr>
      </w:pPr>
      <w:r>
        <w:rPr>
          <w:noProof/>
          <w:lang w:eastAsia="en-NZ"/>
        </w:rPr>
        <w:drawing>
          <wp:inline distT="0" distB="0" distL="0" distR="0" wp14:anchorId="45473BEB" wp14:editId="00808845">
            <wp:extent cx="5759356" cy="3520221"/>
            <wp:effectExtent l="0" t="0" r="0" b="4445"/>
            <wp:docPr id="56" name="Picture 1" title="Figure 32: Nurse utilisation rate (average visits per person), Pacific peoples population and total New Zealand population, 2008–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4788" cy="3529653"/>
                    </a:xfrm>
                    <a:prstGeom prst="rect">
                      <a:avLst/>
                    </a:prstGeom>
                    <a:noFill/>
                    <a:ln>
                      <a:noFill/>
                    </a:ln>
                  </pic:spPr>
                </pic:pic>
              </a:graphicData>
            </a:graphic>
          </wp:inline>
        </w:drawing>
      </w:r>
    </w:p>
    <w:tbl>
      <w:tblPr>
        <w:tblW w:w="7655"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843"/>
        <w:gridCol w:w="645"/>
        <w:gridCol w:w="646"/>
        <w:gridCol w:w="646"/>
        <w:gridCol w:w="646"/>
        <w:gridCol w:w="645"/>
        <w:gridCol w:w="646"/>
        <w:gridCol w:w="646"/>
        <w:gridCol w:w="646"/>
        <w:gridCol w:w="646"/>
      </w:tblGrid>
      <w:tr w:rsidR="00141BE9" w:rsidRPr="0054538B" w14:paraId="58C56399" w14:textId="77777777" w:rsidTr="00E0176B">
        <w:trPr>
          <w:cantSplit/>
        </w:trPr>
        <w:tc>
          <w:tcPr>
            <w:tcW w:w="1843" w:type="dxa"/>
            <w:tcBorders>
              <w:top w:val="single" w:sz="4" w:space="0" w:color="auto"/>
              <w:bottom w:val="single" w:sz="4" w:space="0" w:color="auto"/>
            </w:tcBorders>
            <w:shd w:val="clear" w:color="auto" w:fill="auto"/>
          </w:tcPr>
          <w:p w14:paraId="12D8BCDB" w14:textId="77777777" w:rsidR="00891112" w:rsidRPr="00E0176B" w:rsidRDefault="00891112" w:rsidP="00E0176B">
            <w:pPr>
              <w:pStyle w:val="TableText"/>
              <w:spacing w:before="60" w:after="60"/>
              <w:rPr>
                <w:sz w:val="18"/>
                <w:szCs w:val="18"/>
              </w:rPr>
            </w:pPr>
          </w:p>
        </w:tc>
        <w:tc>
          <w:tcPr>
            <w:tcW w:w="645" w:type="dxa"/>
            <w:tcBorders>
              <w:top w:val="single" w:sz="4" w:space="0" w:color="auto"/>
              <w:bottom w:val="single" w:sz="4" w:space="0" w:color="auto"/>
            </w:tcBorders>
            <w:shd w:val="clear" w:color="auto" w:fill="auto"/>
          </w:tcPr>
          <w:p w14:paraId="1FD1CF17" w14:textId="77777777" w:rsidR="00891112" w:rsidRPr="00E0176B" w:rsidRDefault="00891112" w:rsidP="00E0176B">
            <w:pPr>
              <w:pStyle w:val="TableText"/>
              <w:spacing w:before="60" w:after="60"/>
              <w:jc w:val="center"/>
              <w:rPr>
                <w:b/>
                <w:sz w:val="18"/>
                <w:szCs w:val="18"/>
              </w:rPr>
            </w:pPr>
            <w:r w:rsidRPr="00E0176B">
              <w:rPr>
                <w:b/>
                <w:sz w:val="18"/>
                <w:szCs w:val="18"/>
              </w:rPr>
              <w:t>2008</w:t>
            </w:r>
          </w:p>
        </w:tc>
        <w:tc>
          <w:tcPr>
            <w:tcW w:w="646" w:type="dxa"/>
            <w:tcBorders>
              <w:top w:val="single" w:sz="4" w:space="0" w:color="auto"/>
              <w:bottom w:val="single" w:sz="4" w:space="0" w:color="auto"/>
            </w:tcBorders>
            <w:shd w:val="clear" w:color="auto" w:fill="auto"/>
          </w:tcPr>
          <w:p w14:paraId="4F025B4E" w14:textId="77777777" w:rsidR="00891112" w:rsidRPr="00E0176B" w:rsidRDefault="00891112" w:rsidP="00E0176B">
            <w:pPr>
              <w:pStyle w:val="TableText"/>
              <w:spacing w:before="60" w:after="60"/>
              <w:jc w:val="center"/>
              <w:rPr>
                <w:b/>
                <w:sz w:val="18"/>
                <w:szCs w:val="18"/>
              </w:rPr>
            </w:pPr>
            <w:r w:rsidRPr="00E0176B">
              <w:rPr>
                <w:b/>
                <w:sz w:val="18"/>
                <w:szCs w:val="18"/>
              </w:rPr>
              <w:t>2009</w:t>
            </w:r>
          </w:p>
        </w:tc>
        <w:tc>
          <w:tcPr>
            <w:tcW w:w="646" w:type="dxa"/>
            <w:tcBorders>
              <w:top w:val="single" w:sz="4" w:space="0" w:color="auto"/>
              <w:bottom w:val="single" w:sz="4" w:space="0" w:color="auto"/>
            </w:tcBorders>
            <w:shd w:val="clear" w:color="auto" w:fill="auto"/>
          </w:tcPr>
          <w:p w14:paraId="287590C9" w14:textId="77777777" w:rsidR="00891112" w:rsidRPr="00E0176B" w:rsidRDefault="00891112" w:rsidP="00E0176B">
            <w:pPr>
              <w:pStyle w:val="TableText"/>
              <w:spacing w:before="60" w:after="60"/>
              <w:jc w:val="center"/>
              <w:rPr>
                <w:b/>
                <w:sz w:val="18"/>
                <w:szCs w:val="18"/>
              </w:rPr>
            </w:pPr>
            <w:r w:rsidRPr="00E0176B">
              <w:rPr>
                <w:b/>
                <w:sz w:val="18"/>
                <w:szCs w:val="18"/>
              </w:rPr>
              <w:t>2010</w:t>
            </w:r>
          </w:p>
        </w:tc>
        <w:tc>
          <w:tcPr>
            <w:tcW w:w="646" w:type="dxa"/>
            <w:tcBorders>
              <w:top w:val="single" w:sz="4" w:space="0" w:color="auto"/>
              <w:bottom w:val="single" w:sz="4" w:space="0" w:color="auto"/>
            </w:tcBorders>
            <w:shd w:val="clear" w:color="auto" w:fill="auto"/>
          </w:tcPr>
          <w:p w14:paraId="41403381" w14:textId="77777777" w:rsidR="00891112" w:rsidRPr="00E0176B" w:rsidRDefault="00891112" w:rsidP="00E0176B">
            <w:pPr>
              <w:pStyle w:val="TableText"/>
              <w:spacing w:before="60" w:after="60"/>
              <w:jc w:val="center"/>
              <w:rPr>
                <w:b/>
                <w:sz w:val="18"/>
                <w:szCs w:val="18"/>
              </w:rPr>
            </w:pPr>
            <w:r w:rsidRPr="00E0176B">
              <w:rPr>
                <w:b/>
                <w:sz w:val="18"/>
                <w:szCs w:val="18"/>
              </w:rPr>
              <w:t>2011</w:t>
            </w:r>
          </w:p>
        </w:tc>
        <w:tc>
          <w:tcPr>
            <w:tcW w:w="645" w:type="dxa"/>
            <w:tcBorders>
              <w:top w:val="single" w:sz="4" w:space="0" w:color="auto"/>
              <w:bottom w:val="single" w:sz="4" w:space="0" w:color="auto"/>
            </w:tcBorders>
            <w:shd w:val="clear" w:color="auto" w:fill="auto"/>
          </w:tcPr>
          <w:p w14:paraId="5704B673" w14:textId="77777777" w:rsidR="00891112" w:rsidRPr="00E0176B" w:rsidRDefault="00891112" w:rsidP="00E0176B">
            <w:pPr>
              <w:pStyle w:val="TableText"/>
              <w:spacing w:before="60" w:after="60"/>
              <w:jc w:val="center"/>
              <w:rPr>
                <w:b/>
                <w:sz w:val="18"/>
                <w:szCs w:val="18"/>
              </w:rPr>
            </w:pPr>
            <w:r w:rsidRPr="00E0176B">
              <w:rPr>
                <w:b/>
                <w:sz w:val="18"/>
                <w:szCs w:val="18"/>
              </w:rPr>
              <w:t>2012</w:t>
            </w:r>
          </w:p>
        </w:tc>
        <w:tc>
          <w:tcPr>
            <w:tcW w:w="646" w:type="dxa"/>
            <w:tcBorders>
              <w:top w:val="single" w:sz="4" w:space="0" w:color="auto"/>
              <w:bottom w:val="single" w:sz="4" w:space="0" w:color="auto"/>
            </w:tcBorders>
            <w:shd w:val="clear" w:color="auto" w:fill="auto"/>
          </w:tcPr>
          <w:p w14:paraId="6AD84AC4" w14:textId="77777777" w:rsidR="00891112" w:rsidRPr="00E0176B" w:rsidRDefault="00891112" w:rsidP="00E0176B">
            <w:pPr>
              <w:pStyle w:val="TableText"/>
              <w:spacing w:before="60" w:after="60"/>
              <w:jc w:val="center"/>
              <w:rPr>
                <w:b/>
                <w:sz w:val="18"/>
                <w:szCs w:val="18"/>
              </w:rPr>
            </w:pPr>
            <w:r w:rsidRPr="00E0176B">
              <w:rPr>
                <w:b/>
                <w:sz w:val="18"/>
                <w:szCs w:val="18"/>
              </w:rPr>
              <w:t>2013</w:t>
            </w:r>
          </w:p>
        </w:tc>
        <w:tc>
          <w:tcPr>
            <w:tcW w:w="646" w:type="dxa"/>
            <w:tcBorders>
              <w:top w:val="single" w:sz="4" w:space="0" w:color="auto"/>
              <w:bottom w:val="single" w:sz="4" w:space="0" w:color="auto"/>
            </w:tcBorders>
            <w:shd w:val="clear" w:color="auto" w:fill="auto"/>
          </w:tcPr>
          <w:p w14:paraId="06B93E1D" w14:textId="77777777" w:rsidR="00891112" w:rsidRPr="00E0176B" w:rsidRDefault="00891112" w:rsidP="00E0176B">
            <w:pPr>
              <w:pStyle w:val="TableText"/>
              <w:spacing w:before="60" w:after="60"/>
              <w:jc w:val="center"/>
              <w:rPr>
                <w:b/>
                <w:sz w:val="18"/>
                <w:szCs w:val="18"/>
              </w:rPr>
            </w:pPr>
            <w:r w:rsidRPr="00E0176B">
              <w:rPr>
                <w:b/>
                <w:sz w:val="18"/>
                <w:szCs w:val="18"/>
              </w:rPr>
              <w:t>2014</w:t>
            </w:r>
          </w:p>
        </w:tc>
        <w:tc>
          <w:tcPr>
            <w:tcW w:w="646" w:type="dxa"/>
            <w:tcBorders>
              <w:top w:val="single" w:sz="4" w:space="0" w:color="auto"/>
              <w:bottom w:val="single" w:sz="4" w:space="0" w:color="auto"/>
            </w:tcBorders>
            <w:shd w:val="clear" w:color="auto" w:fill="auto"/>
          </w:tcPr>
          <w:p w14:paraId="0B908A39" w14:textId="77777777" w:rsidR="00891112" w:rsidRPr="00E0176B" w:rsidRDefault="00891112" w:rsidP="00E0176B">
            <w:pPr>
              <w:pStyle w:val="TableText"/>
              <w:spacing w:before="60" w:after="60"/>
              <w:jc w:val="center"/>
              <w:rPr>
                <w:b/>
                <w:sz w:val="18"/>
                <w:szCs w:val="18"/>
              </w:rPr>
            </w:pPr>
            <w:r w:rsidRPr="00E0176B">
              <w:rPr>
                <w:b/>
                <w:sz w:val="18"/>
                <w:szCs w:val="18"/>
              </w:rPr>
              <w:t>2015*</w:t>
            </w:r>
          </w:p>
        </w:tc>
        <w:tc>
          <w:tcPr>
            <w:tcW w:w="646" w:type="dxa"/>
            <w:tcBorders>
              <w:top w:val="single" w:sz="4" w:space="0" w:color="auto"/>
              <w:bottom w:val="single" w:sz="4" w:space="0" w:color="auto"/>
            </w:tcBorders>
            <w:shd w:val="clear" w:color="auto" w:fill="auto"/>
          </w:tcPr>
          <w:p w14:paraId="43135C36" w14:textId="77777777" w:rsidR="00891112" w:rsidRPr="00E0176B" w:rsidRDefault="00891112" w:rsidP="00E0176B">
            <w:pPr>
              <w:pStyle w:val="TableText"/>
              <w:spacing w:before="60" w:after="60"/>
              <w:jc w:val="center"/>
              <w:rPr>
                <w:b/>
                <w:sz w:val="18"/>
                <w:szCs w:val="18"/>
              </w:rPr>
            </w:pPr>
            <w:r w:rsidRPr="00E0176B">
              <w:rPr>
                <w:b/>
                <w:sz w:val="18"/>
                <w:szCs w:val="18"/>
              </w:rPr>
              <w:t>2016**</w:t>
            </w:r>
          </w:p>
        </w:tc>
      </w:tr>
      <w:tr w:rsidR="00141BE9" w:rsidRPr="0054538B" w14:paraId="6F4E868E" w14:textId="77777777" w:rsidTr="00E0176B">
        <w:trPr>
          <w:cantSplit/>
        </w:trPr>
        <w:tc>
          <w:tcPr>
            <w:tcW w:w="1843" w:type="dxa"/>
            <w:tcBorders>
              <w:top w:val="single" w:sz="4" w:space="0" w:color="auto"/>
              <w:bottom w:val="single" w:sz="4" w:space="0" w:color="A6A6A6"/>
            </w:tcBorders>
            <w:shd w:val="clear" w:color="auto" w:fill="auto"/>
          </w:tcPr>
          <w:p w14:paraId="278AD893" w14:textId="77777777" w:rsidR="00891112" w:rsidRPr="00E0176B" w:rsidRDefault="00891112" w:rsidP="00E0176B">
            <w:pPr>
              <w:pStyle w:val="TableText"/>
              <w:spacing w:before="60" w:after="60"/>
              <w:rPr>
                <w:sz w:val="18"/>
                <w:szCs w:val="18"/>
              </w:rPr>
            </w:pPr>
            <w:r w:rsidRPr="00E0176B">
              <w:rPr>
                <w:sz w:val="18"/>
                <w:szCs w:val="18"/>
              </w:rPr>
              <w:t>Pacific</w:t>
            </w:r>
          </w:p>
        </w:tc>
        <w:tc>
          <w:tcPr>
            <w:tcW w:w="645" w:type="dxa"/>
            <w:tcBorders>
              <w:top w:val="single" w:sz="4" w:space="0" w:color="auto"/>
              <w:bottom w:val="single" w:sz="4" w:space="0" w:color="A6A6A6"/>
            </w:tcBorders>
            <w:shd w:val="clear" w:color="auto" w:fill="auto"/>
          </w:tcPr>
          <w:p w14:paraId="14A339C6" w14:textId="77777777" w:rsidR="00891112" w:rsidRPr="00E0176B" w:rsidRDefault="00891112" w:rsidP="00E0176B">
            <w:pPr>
              <w:pStyle w:val="TableText"/>
              <w:spacing w:before="60" w:after="60"/>
              <w:jc w:val="center"/>
              <w:rPr>
                <w:sz w:val="18"/>
                <w:szCs w:val="18"/>
              </w:rPr>
            </w:pPr>
            <w:r w:rsidRPr="00E0176B">
              <w:rPr>
                <w:sz w:val="18"/>
                <w:szCs w:val="18"/>
              </w:rPr>
              <w:t>0.51</w:t>
            </w:r>
          </w:p>
        </w:tc>
        <w:tc>
          <w:tcPr>
            <w:tcW w:w="646" w:type="dxa"/>
            <w:tcBorders>
              <w:top w:val="single" w:sz="4" w:space="0" w:color="auto"/>
              <w:bottom w:val="single" w:sz="4" w:space="0" w:color="A6A6A6"/>
            </w:tcBorders>
            <w:shd w:val="clear" w:color="auto" w:fill="auto"/>
          </w:tcPr>
          <w:p w14:paraId="54EC2783" w14:textId="77777777" w:rsidR="00891112" w:rsidRPr="00E0176B" w:rsidRDefault="00891112" w:rsidP="00E0176B">
            <w:pPr>
              <w:pStyle w:val="TableText"/>
              <w:spacing w:before="60" w:after="60"/>
              <w:jc w:val="center"/>
              <w:rPr>
                <w:sz w:val="18"/>
                <w:szCs w:val="18"/>
              </w:rPr>
            </w:pPr>
            <w:r w:rsidRPr="00E0176B">
              <w:rPr>
                <w:sz w:val="18"/>
                <w:szCs w:val="18"/>
              </w:rPr>
              <w:t>0.59</w:t>
            </w:r>
          </w:p>
        </w:tc>
        <w:tc>
          <w:tcPr>
            <w:tcW w:w="646" w:type="dxa"/>
            <w:tcBorders>
              <w:top w:val="single" w:sz="4" w:space="0" w:color="auto"/>
              <w:bottom w:val="single" w:sz="4" w:space="0" w:color="A6A6A6"/>
            </w:tcBorders>
            <w:shd w:val="clear" w:color="auto" w:fill="auto"/>
          </w:tcPr>
          <w:p w14:paraId="02B4AA7B" w14:textId="77777777" w:rsidR="00891112" w:rsidRPr="00E0176B" w:rsidRDefault="00891112" w:rsidP="00E0176B">
            <w:pPr>
              <w:pStyle w:val="TableText"/>
              <w:spacing w:before="60" w:after="60"/>
              <w:jc w:val="center"/>
              <w:rPr>
                <w:sz w:val="18"/>
                <w:szCs w:val="18"/>
              </w:rPr>
            </w:pPr>
            <w:r w:rsidRPr="00E0176B">
              <w:rPr>
                <w:sz w:val="18"/>
                <w:szCs w:val="18"/>
              </w:rPr>
              <w:t>0.64</w:t>
            </w:r>
          </w:p>
        </w:tc>
        <w:tc>
          <w:tcPr>
            <w:tcW w:w="646" w:type="dxa"/>
            <w:tcBorders>
              <w:top w:val="single" w:sz="4" w:space="0" w:color="auto"/>
              <w:bottom w:val="single" w:sz="4" w:space="0" w:color="A6A6A6"/>
            </w:tcBorders>
            <w:shd w:val="clear" w:color="auto" w:fill="auto"/>
          </w:tcPr>
          <w:p w14:paraId="67FCD4A6" w14:textId="77777777" w:rsidR="00891112" w:rsidRPr="00E0176B" w:rsidRDefault="00891112" w:rsidP="00E0176B">
            <w:pPr>
              <w:pStyle w:val="TableText"/>
              <w:spacing w:before="60" w:after="60"/>
              <w:jc w:val="center"/>
              <w:rPr>
                <w:sz w:val="18"/>
                <w:szCs w:val="18"/>
              </w:rPr>
            </w:pPr>
            <w:r w:rsidRPr="00E0176B">
              <w:rPr>
                <w:sz w:val="18"/>
                <w:szCs w:val="18"/>
              </w:rPr>
              <w:t>0.73</w:t>
            </w:r>
          </w:p>
        </w:tc>
        <w:tc>
          <w:tcPr>
            <w:tcW w:w="645" w:type="dxa"/>
            <w:tcBorders>
              <w:top w:val="single" w:sz="4" w:space="0" w:color="auto"/>
              <w:bottom w:val="single" w:sz="4" w:space="0" w:color="A6A6A6"/>
            </w:tcBorders>
            <w:shd w:val="clear" w:color="auto" w:fill="auto"/>
          </w:tcPr>
          <w:p w14:paraId="6976C556" w14:textId="77777777" w:rsidR="00891112" w:rsidRPr="00E0176B" w:rsidRDefault="00891112" w:rsidP="00E0176B">
            <w:pPr>
              <w:pStyle w:val="TableText"/>
              <w:spacing w:before="60" w:after="60"/>
              <w:jc w:val="center"/>
              <w:rPr>
                <w:sz w:val="18"/>
                <w:szCs w:val="18"/>
              </w:rPr>
            </w:pPr>
            <w:r w:rsidRPr="00E0176B">
              <w:rPr>
                <w:sz w:val="18"/>
                <w:szCs w:val="18"/>
              </w:rPr>
              <w:t>0.72</w:t>
            </w:r>
          </w:p>
        </w:tc>
        <w:tc>
          <w:tcPr>
            <w:tcW w:w="646" w:type="dxa"/>
            <w:tcBorders>
              <w:top w:val="single" w:sz="4" w:space="0" w:color="auto"/>
              <w:bottom w:val="single" w:sz="4" w:space="0" w:color="A6A6A6"/>
            </w:tcBorders>
            <w:shd w:val="clear" w:color="auto" w:fill="auto"/>
          </w:tcPr>
          <w:p w14:paraId="0C7D6DB4" w14:textId="77777777" w:rsidR="00891112" w:rsidRPr="00E0176B" w:rsidRDefault="00891112" w:rsidP="00E0176B">
            <w:pPr>
              <w:pStyle w:val="TableText"/>
              <w:spacing w:before="60" w:after="60"/>
              <w:jc w:val="center"/>
              <w:rPr>
                <w:sz w:val="18"/>
                <w:szCs w:val="18"/>
              </w:rPr>
            </w:pPr>
            <w:r w:rsidRPr="00E0176B">
              <w:rPr>
                <w:sz w:val="18"/>
                <w:szCs w:val="18"/>
              </w:rPr>
              <w:t>0.69</w:t>
            </w:r>
          </w:p>
        </w:tc>
        <w:tc>
          <w:tcPr>
            <w:tcW w:w="646" w:type="dxa"/>
            <w:tcBorders>
              <w:top w:val="single" w:sz="4" w:space="0" w:color="auto"/>
              <w:bottom w:val="single" w:sz="4" w:space="0" w:color="A6A6A6"/>
            </w:tcBorders>
            <w:shd w:val="clear" w:color="auto" w:fill="auto"/>
          </w:tcPr>
          <w:p w14:paraId="42E656BA" w14:textId="77777777" w:rsidR="00891112" w:rsidRPr="00E0176B" w:rsidRDefault="00891112" w:rsidP="00E0176B">
            <w:pPr>
              <w:pStyle w:val="TableText"/>
              <w:spacing w:before="60" w:after="60"/>
              <w:jc w:val="center"/>
              <w:rPr>
                <w:sz w:val="18"/>
                <w:szCs w:val="18"/>
              </w:rPr>
            </w:pPr>
            <w:r w:rsidRPr="00E0176B">
              <w:rPr>
                <w:sz w:val="18"/>
                <w:szCs w:val="18"/>
              </w:rPr>
              <w:t>0.75</w:t>
            </w:r>
          </w:p>
        </w:tc>
        <w:tc>
          <w:tcPr>
            <w:tcW w:w="646" w:type="dxa"/>
            <w:tcBorders>
              <w:top w:val="single" w:sz="4" w:space="0" w:color="auto"/>
              <w:bottom w:val="single" w:sz="4" w:space="0" w:color="A6A6A6"/>
            </w:tcBorders>
            <w:shd w:val="clear" w:color="auto" w:fill="auto"/>
          </w:tcPr>
          <w:p w14:paraId="1999EA3A" w14:textId="77777777" w:rsidR="00891112" w:rsidRPr="00E0176B" w:rsidRDefault="00891112" w:rsidP="00E0176B">
            <w:pPr>
              <w:pStyle w:val="TableText"/>
              <w:spacing w:before="60" w:after="60"/>
              <w:jc w:val="center"/>
              <w:rPr>
                <w:sz w:val="18"/>
                <w:szCs w:val="18"/>
              </w:rPr>
            </w:pPr>
            <w:r w:rsidRPr="00E0176B">
              <w:rPr>
                <w:sz w:val="18"/>
                <w:szCs w:val="18"/>
              </w:rPr>
              <w:t>0.76</w:t>
            </w:r>
          </w:p>
        </w:tc>
        <w:tc>
          <w:tcPr>
            <w:tcW w:w="646" w:type="dxa"/>
            <w:tcBorders>
              <w:top w:val="single" w:sz="4" w:space="0" w:color="auto"/>
              <w:bottom w:val="single" w:sz="4" w:space="0" w:color="A6A6A6"/>
            </w:tcBorders>
            <w:shd w:val="clear" w:color="auto" w:fill="auto"/>
          </w:tcPr>
          <w:p w14:paraId="40BB5F94" w14:textId="77777777" w:rsidR="00891112" w:rsidRPr="00E0176B" w:rsidRDefault="00891112" w:rsidP="00E0176B">
            <w:pPr>
              <w:pStyle w:val="TableText"/>
              <w:spacing w:before="60" w:after="60"/>
              <w:jc w:val="center"/>
              <w:rPr>
                <w:sz w:val="18"/>
                <w:szCs w:val="18"/>
              </w:rPr>
            </w:pPr>
            <w:r w:rsidRPr="00E0176B">
              <w:rPr>
                <w:sz w:val="18"/>
                <w:szCs w:val="18"/>
              </w:rPr>
              <w:t>0.77</w:t>
            </w:r>
          </w:p>
        </w:tc>
      </w:tr>
      <w:tr w:rsidR="00141BE9" w:rsidRPr="0054538B" w14:paraId="1316A607" w14:textId="77777777" w:rsidTr="00E0176B">
        <w:trPr>
          <w:cantSplit/>
        </w:trPr>
        <w:tc>
          <w:tcPr>
            <w:tcW w:w="1843" w:type="dxa"/>
            <w:tcBorders>
              <w:top w:val="single" w:sz="4" w:space="0" w:color="A6A6A6"/>
            </w:tcBorders>
            <w:shd w:val="clear" w:color="auto" w:fill="auto"/>
          </w:tcPr>
          <w:p w14:paraId="328CF4F7" w14:textId="77777777" w:rsidR="00891112" w:rsidRPr="00E0176B" w:rsidRDefault="00891112" w:rsidP="00E0176B">
            <w:pPr>
              <w:pStyle w:val="TableText"/>
              <w:spacing w:before="60" w:after="60"/>
              <w:rPr>
                <w:sz w:val="18"/>
                <w:szCs w:val="18"/>
              </w:rPr>
            </w:pPr>
            <w:r w:rsidRPr="00E0176B">
              <w:rPr>
                <w:sz w:val="18"/>
                <w:szCs w:val="18"/>
              </w:rPr>
              <w:t>Total New Zealand</w:t>
            </w:r>
          </w:p>
        </w:tc>
        <w:tc>
          <w:tcPr>
            <w:tcW w:w="645" w:type="dxa"/>
            <w:tcBorders>
              <w:top w:val="single" w:sz="4" w:space="0" w:color="A6A6A6"/>
            </w:tcBorders>
            <w:shd w:val="clear" w:color="auto" w:fill="auto"/>
          </w:tcPr>
          <w:p w14:paraId="649E797A" w14:textId="77777777" w:rsidR="00891112" w:rsidRPr="00E0176B" w:rsidRDefault="00891112" w:rsidP="00E0176B">
            <w:pPr>
              <w:pStyle w:val="TableText"/>
              <w:spacing w:before="60" w:after="60"/>
              <w:jc w:val="center"/>
              <w:rPr>
                <w:sz w:val="18"/>
                <w:szCs w:val="18"/>
              </w:rPr>
            </w:pPr>
            <w:r w:rsidRPr="00E0176B">
              <w:rPr>
                <w:sz w:val="18"/>
                <w:szCs w:val="18"/>
              </w:rPr>
              <w:t>0.40</w:t>
            </w:r>
          </w:p>
        </w:tc>
        <w:tc>
          <w:tcPr>
            <w:tcW w:w="646" w:type="dxa"/>
            <w:tcBorders>
              <w:top w:val="single" w:sz="4" w:space="0" w:color="A6A6A6"/>
            </w:tcBorders>
            <w:shd w:val="clear" w:color="auto" w:fill="auto"/>
          </w:tcPr>
          <w:p w14:paraId="2EA71DAE" w14:textId="77777777" w:rsidR="00891112" w:rsidRPr="00E0176B" w:rsidRDefault="00891112" w:rsidP="00E0176B">
            <w:pPr>
              <w:pStyle w:val="TableText"/>
              <w:spacing w:before="60" w:after="60"/>
              <w:jc w:val="center"/>
              <w:rPr>
                <w:sz w:val="18"/>
                <w:szCs w:val="18"/>
              </w:rPr>
            </w:pPr>
            <w:r w:rsidRPr="00E0176B">
              <w:rPr>
                <w:sz w:val="18"/>
                <w:szCs w:val="18"/>
              </w:rPr>
              <w:t>0.43</w:t>
            </w:r>
          </w:p>
        </w:tc>
        <w:tc>
          <w:tcPr>
            <w:tcW w:w="646" w:type="dxa"/>
            <w:tcBorders>
              <w:top w:val="single" w:sz="4" w:space="0" w:color="A6A6A6"/>
            </w:tcBorders>
            <w:shd w:val="clear" w:color="auto" w:fill="auto"/>
          </w:tcPr>
          <w:p w14:paraId="5C2A6650" w14:textId="77777777" w:rsidR="00891112" w:rsidRPr="00E0176B" w:rsidRDefault="00891112" w:rsidP="00E0176B">
            <w:pPr>
              <w:pStyle w:val="TableText"/>
              <w:spacing w:before="60" w:after="60"/>
              <w:jc w:val="center"/>
              <w:rPr>
                <w:sz w:val="18"/>
                <w:szCs w:val="18"/>
              </w:rPr>
            </w:pPr>
            <w:r w:rsidRPr="00E0176B">
              <w:rPr>
                <w:sz w:val="18"/>
                <w:szCs w:val="18"/>
              </w:rPr>
              <w:t>0.50</w:t>
            </w:r>
          </w:p>
        </w:tc>
        <w:tc>
          <w:tcPr>
            <w:tcW w:w="646" w:type="dxa"/>
            <w:tcBorders>
              <w:top w:val="single" w:sz="4" w:space="0" w:color="A6A6A6"/>
            </w:tcBorders>
            <w:shd w:val="clear" w:color="auto" w:fill="auto"/>
          </w:tcPr>
          <w:p w14:paraId="61A3FD8D" w14:textId="77777777" w:rsidR="00891112" w:rsidRPr="00E0176B" w:rsidRDefault="00891112" w:rsidP="00E0176B">
            <w:pPr>
              <w:pStyle w:val="TableText"/>
              <w:spacing w:before="60" w:after="60"/>
              <w:jc w:val="center"/>
              <w:rPr>
                <w:sz w:val="18"/>
                <w:szCs w:val="18"/>
              </w:rPr>
            </w:pPr>
            <w:r w:rsidRPr="00E0176B">
              <w:rPr>
                <w:sz w:val="18"/>
                <w:szCs w:val="18"/>
              </w:rPr>
              <w:t>0.55</w:t>
            </w:r>
          </w:p>
        </w:tc>
        <w:tc>
          <w:tcPr>
            <w:tcW w:w="645" w:type="dxa"/>
            <w:tcBorders>
              <w:top w:val="single" w:sz="4" w:space="0" w:color="A6A6A6"/>
            </w:tcBorders>
            <w:shd w:val="clear" w:color="auto" w:fill="auto"/>
          </w:tcPr>
          <w:p w14:paraId="6B42F90A" w14:textId="77777777" w:rsidR="00891112" w:rsidRPr="00E0176B" w:rsidRDefault="00891112" w:rsidP="00E0176B">
            <w:pPr>
              <w:pStyle w:val="TableText"/>
              <w:spacing w:before="60" w:after="60"/>
              <w:jc w:val="center"/>
              <w:rPr>
                <w:sz w:val="18"/>
                <w:szCs w:val="18"/>
              </w:rPr>
            </w:pPr>
            <w:r w:rsidRPr="00E0176B">
              <w:rPr>
                <w:sz w:val="18"/>
                <w:szCs w:val="18"/>
              </w:rPr>
              <w:t>0.56</w:t>
            </w:r>
          </w:p>
        </w:tc>
        <w:tc>
          <w:tcPr>
            <w:tcW w:w="646" w:type="dxa"/>
            <w:tcBorders>
              <w:top w:val="single" w:sz="4" w:space="0" w:color="A6A6A6"/>
            </w:tcBorders>
            <w:shd w:val="clear" w:color="auto" w:fill="auto"/>
          </w:tcPr>
          <w:p w14:paraId="0358E747" w14:textId="77777777" w:rsidR="00891112" w:rsidRPr="00E0176B" w:rsidRDefault="00891112" w:rsidP="00E0176B">
            <w:pPr>
              <w:pStyle w:val="TableText"/>
              <w:spacing w:before="60" w:after="60"/>
              <w:jc w:val="center"/>
              <w:rPr>
                <w:sz w:val="18"/>
                <w:szCs w:val="18"/>
              </w:rPr>
            </w:pPr>
            <w:r w:rsidRPr="00E0176B">
              <w:rPr>
                <w:sz w:val="18"/>
                <w:szCs w:val="18"/>
              </w:rPr>
              <w:t>0.60</w:t>
            </w:r>
          </w:p>
        </w:tc>
        <w:tc>
          <w:tcPr>
            <w:tcW w:w="646" w:type="dxa"/>
            <w:tcBorders>
              <w:top w:val="single" w:sz="4" w:space="0" w:color="A6A6A6"/>
            </w:tcBorders>
            <w:shd w:val="clear" w:color="auto" w:fill="auto"/>
          </w:tcPr>
          <w:p w14:paraId="04AD3EFA" w14:textId="77777777" w:rsidR="00891112" w:rsidRPr="00E0176B" w:rsidRDefault="00891112" w:rsidP="00E0176B">
            <w:pPr>
              <w:pStyle w:val="TableText"/>
              <w:spacing w:before="60" w:after="60"/>
              <w:jc w:val="center"/>
              <w:rPr>
                <w:sz w:val="18"/>
                <w:szCs w:val="18"/>
              </w:rPr>
            </w:pPr>
            <w:r w:rsidRPr="00E0176B">
              <w:rPr>
                <w:sz w:val="18"/>
                <w:szCs w:val="18"/>
              </w:rPr>
              <w:t>0.64</w:t>
            </w:r>
          </w:p>
        </w:tc>
        <w:tc>
          <w:tcPr>
            <w:tcW w:w="646" w:type="dxa"/>
            <w:tcBorders>
              <w:top w:val="single" w:sz="4" w:space="0" w:color="A6A6A6"/>
            </w:tcBorders>
            <w:shd w:val="clear" w:color="auto" w:fill="auto"/>
          </w:tcPr>
          <w:p w14:paraId="0555A86F" w14:textId="77777777" w:rsidR="00891112" w:rsidRPr="00E0176B" w:rsidRDefault="00891112" w:rsidP="00E0176B">
            <w:pPr>
              <w:pStyle w:val="TableText"/>
              <w:spacing w:before="60" w:after="60"/>
              <w:jc w:val="center"/>
              <w:rPr>
                <w:sz w:val="18"/>
                <w:szCs w:val="18"/>
              </w:rPr>
            </w:pPr>
            <w:r w:rsidRPr="00E0176B">
              <w:rPr>
                <w:sz w:val="18"/>
                <w:szCs w:val="18"/>
              </w:rPr>
              <w:t>0.68</w:t>
            </w:r>
          </w:p>
        </w:tc>
        <w:tc>
          <w:tcPr>
            <w:tcW w:w="646" w:type="dxa"/>
            <w:tcBorders>
              <w:top w:val="single" w:sz="4" w:space="0" w:color="A6A6A6"/>
            </w:tcBorders>
            <w:shd w:val="clear" w:color="auto" w:fill="auto"/>
          </w:tcPr>
          <w:p w14:paraId="422B52DC" w14:textId="77777777" w:rsidR="00891112" w:rsidRPr="00E0176B" w:rsidRDefault="00891112" w:rsidP="00E0176B">
            <w:pPr>
              <w:pStyle w:val="TableText"/>
              <w:spacing w:before="60" w:after="60"/>
              <w:jc w:val="center"/>
              <w:rPr>
                <w:sz w:val="18"/>
                <w:szCs w:val="18"/>
              </w:rPr>
            </w:pPr>
            <w:r w:rsidRPr="00E0176B">
              <w:rPr>
                <w:sz w:val="18"/>
                <w:szCs w:val="18"/>
              </w:rPr>
              <w:t>0.72</w:t>
            </w:r>
          </w:p>
        </w:tc>
      </w:tr>
    </w:tbl>
    <w:p w14:paraId="66EC27CB" w14:textId="77777777" w:rsidR="007B378C" w:rsidRPr="00E0176B" w:rsidRDefault="007B378C" w:rsidP="00891112">
      <w:pPr>
        <w:pStyle w:val="Note"/>
        <w:rPr>
          <w:sz w:val="18"/>
          <w:szCs w:val="18"/>
        </w:rPr>
      </w:pPr>
      <w:r w:rsidRPr="00E0176B">
        <w:rPr>
          <w:sz w:val="18"/>
          <w:szCs w:val="18"/>
        </w:rPr>
        <w:t>*</w:t>
      </w:r>
      <w:r w:rsidRPr="00E0176B">
        <w:rPr>
          <w:sz w:val="18"/>
          <w:szCs w:val="18"/>
        </w:rPr>
        <w:tab/>
        <w:t>Financial year 2014/2015</w:t>
      </w:r>
    </w:p>
    <w:p w14:paraId="0CBF7B01" w14:textId="77777777" w:rsidR="007B378C" w:rsidRPr="00E0176B" w:rsidRDefault="007B378C" w:rsidP="00891112">
      <w:pPr>
        <w:pStyle w:val="Note"/>
        <w:rPr>
          <w:sz w:val="18"/>
          <w:szCs w:val="18"/>
        </w:rPr>
      </w:pPr>
      <w:r w:rsidRPr="00E0176B">
        <w:rPr>
          <w:sz w:val="18"/>
          <w:szCs w:val="18"/>
        </w:rPr>
        <w:t>**</w:t>
      </w:r>
      <w:r w:rsidRPr="00E0176B">
        <w:rPr>
          <w:sz w:val="18"/>
          <w:szCs w:val="18"/>
        </w:rPr>
        <w:tab/>
        <w:t>Quarter 3, 2015/2016</w:t>
      </w:r>
    </w:p>
    <w:p w14:paraId="28DE8A31" w14:textId="77777777" w:rsidR="007B378C" w:rsidRDefault="007B378C" w:rsidP="007B378C"/>
    <w:p w14:paraId="7C682F72" w14:textId="77777777" w:rsidR="00A537ED" w:rsidRDefault="007B378C" w:rsidP="00891112">
      <w:r>
        <w:t>Figure 32</w:t>
      </w:r>
      <w:r w:rsidRPr="00A119E8">
        <w:t xml:space="preserve"> shows that the rates of utilisation of primary health nursing services </w:t>
      </w:r>
      <w:r>
        <w:t>is</w:t>
      </w:r>
      <w:r w:rsidRPr="00A119E8">
        <w:t xml:space="preserve"> </w:t>
      </w:r>
      <w:r>
        <w:t xml:space="preserve">consistently </w:t>
      </w:r>
      <w:r w:rsidRPr="00A119E8">
        <w:t>higher for Pacific peoples compared with the total New Zealand population.</w:t>
      </w:r>
    </w:p>
    <w:p w14:paraId="43F12AB7" w14:textId="77777777" w:rsidR="00891112" w:rsidRDefault="00891112" w:rsidP="00891112"/>
    <w:p w14:paraId="16008387" w14:textId="77777777" w:rsidR="007B378C" w:rsidRPr="00A119E8" w:rsidRDefault="007B378C" w:rsidP="00891112">
      <w:pPr>
        <w:pStyle w:val="Figure"/>
      </w:pPr>
      <w:bookmarkStart w:id="221" w:name="_Toc428368088"/>
      <w:bookmarkStart w:id="222" w:name="_Toc428370466"/>
      <w:bookmarkStart w:id="223" w:name="_Toc445801471"/>
      <w:bookmarkStart w:id="224" w:name="_Toc447527170"/>
      <w:bookmarkStart w:id="225" w:name="_Toc458409452"/>
      <w:r w:rsidRPr="00A119E8">
        <w:lastRenderedPageBreak/>
        <w:t xml:space="preserve">Figure </w:t>
      </w:r>
      <w:r>
        <w:t>33</w:t>
      </w:r>
      <w:r w:rsidRPr="00A119E8">
        <w:t>: Nurse utilisation rate (average visits per person), Pacific peoples, by priority DHBs, 2008–201</w:t>
      </w:r>
      <w:bookmarkEnd w:id="221"/>
      <w:bookmarkEnd w:id="222"/>
      <w:bookmarkEnd w:id="223"/>
      <w:bookmarkEnd w:id="224"/>
      <w:r>
        <w:t>6</w:t>
      </w:r>
      <w:bookmarkEnd w:id="225"/>
    </w:p>
    <w:p w14:paraId="2CC28BBD" w14:textId="77777777" w:rsidR="007B378C" w:rsidRDefault="00362409" w:rsidP="00683E15">
      <w:pPr>
        <w:keepNext/>
        <w:rPr>
          <w:noProof/>
          <w:lang w:eastAsia="en-NZ"/>
        </w:rPr>
      </w:pPr>
      <w:r>
        <w:rPr>
          <w:noProof/>
          <w:lang w:eastAsia="en-NZ"/>
        </w:rPr>
        <w:drawing>
          <wp:inline distT="0" distB="0" distL="0" distR="0" wp14:anchorId="1BFB26E8" wp14:editId="381E1A4D">
            <wp:extent cx="5894805" cy="3603009"/>
            <wp:effectExtent l="0" t="0" r="0" b="0"/>
            <wp:docPr id="55" name="Picture 1" title="Figure 33: Nurse utilisation rate (average visits per person), Pacific peoples, by priority DHBs, 2008–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7295" cy="3610643"/>
                    </a:xfrm>
                    <a:prstGeom prst="rect">
                      <a:avLst/>
                    </a:prstGeom>
                    <a:noFill/>
                    <a:ln>
                      <a:noFill/>
                    </a:ln>
                  </pic:spPr>
                </pic:pic>
              </a:graphicData>
            </a:graphic>
          </wp:inline>
        </w:drawing>
      </w:r>
    </w:p>
    <w:tbl>
      <w:tblPr>
        <w:tblW w:w="9356"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560"/>
        <w:gridCol w:w="866"/>
        <w:gridCol w:w="866"/>
        <w:gridCol w:w="866"/>
        <w:gridCol w:w="866"/>
        <w:gridCol w:w="867"/>
        <w:gridCol w:w="866"/>
        <w:gridCol w:w="866"/>
        <w:gridCol w:w="866"/>
        <w:gridCol w:w="867"/>
      </w:tblGrid>
      <w:tr w:rsidR="00141BE9" w:rsidRPr="0054538B" w14:paraId="04A7268A" w14:textId="77777777" w:rsidTr="00683E15">
        <w:trPr>
          <w:cantSplit/>
        </w:trPr>
        <w:tc>
          <w:tcPr>
            <w:tcW w:w="1560" w:type="dxa"/>
            <w:tcBorders>
              <w:top w:val="single" w:sz="4" w:space="0" w:color="auto"/>
              <w:bottom w:val="single" w:sz="4" w:space="0" w:color="auto"/>
            </w:tcBorders>
            <w:shd w:val="clear" w:color="auto" w:fill="auto"/>
          </w:tcPr>
          <w:p w14:paraId="3E77A641" w14:textId="77777777" w:rsidR="002D5D0E" w:rsidRPr="00E0176B" w:rsidRDefault="002D5D0E" w:rsidP="00E0176B">
            <w:pPr>
              <w:pStyle w:val="TableText"/>
              <w:keepNext/>
              <w:spacing w:before="60" w:after="60"/>
              <w:rPr>
                <w:sz w:val="18"/>
                <w:szCs w:val="18"/>
              </w:rPr>
            </w:pPr>
          </w:p>
        </w:tc>
        <w:tc>
          <w:tcPr>
            <w:tcW w:w="866" w:type="dxa"/>
            <w:tcBorders>
              <w:top w:val="single" w:sz="4" w:space="0" w:color="auto"/>
              <w:bottom w:val="single" w:sz="4" w:space="0" w:color="auto"/>
            </w:tcBorders>
            <w:shd w:val="clear" w:color="auto" w:fill="auto"/>
          </w:tcPr>
          <w:p w14:paraId="0F31E83A" w14:textId="77777777" w:rsidR="002D5D0E" w:rsidRPr="00E0176B" w:rsidRDefault="002D5D0E" w:rsidP="00E0176B">
            <w:pPr>
              <w:pStyle w:val="TableText"/>
              <w:keepNext/>
              <w:spacing w:before="60" w:after="60"/>
              <w:jc w:val="center"/>
              <w:rPr>
                <w:b/>
                <w:sz w:val="18"/>
                <w:szCs w:val="18"/>
              </w:rPr>
            </w:pPr>
            <w:r w:rsidRPr="00E0176B">
              <w:rPr>
                <w:b/>
                <w:sz w:val="18"/>
                <w:szCs w:val="18"/>
              </w:rPr>
              <w:t>2008</w:t>
            </w:r>
          </w:p>
        </w:tc>
        <w:tc>
          <w:tcPr>
            <w:tcW w:w="866" w:type="dxa"/>
            <w:tcBorders>
              <w:top w:val="single" w:sz="4" w:space="0" w:color="auto"/>
              <w:bottom w:val="single" w:sz="4" w:space="0" w:color="auto"/>
            </w:tcBorders>
            <w:shd w:val="clear" w:color="auto" w:fill="auto"/>
          </w:tcPr>
          <w:p w14:paraId="08A6C008" w14:textId="77777777" w:rsidR="002D5D0E" w:rsidRPr="00E0176B" w:rsidRDefault="002D5D0E" w:rsidP="00E0176B">
            <w:pPr>
              <w:pStyle w:val="TableText"/>
              <w:keepNext/>
              <w:spacing w:before="60" w:after="60"/>
              <w:jc w:val="center"/>
              <w:rPr>
                <w:b/>
                <w:sz w:val="18"/>
                <w:szCs w:val="18"/>
              </w:rPr>
            </w:pPr>
            <w:r w:rsidRPr="00E0176B">
              <w:rPr>
                <w:b/>
                <w:sz w:val="18"/>
                <w:szCs w:val="18"/>
              </w:rPr>
              <w:t>2009</w:t>
            </w:r>
          </w:p>
        </w:tc>
        <w:tc>
          <w:tcPr>
            <w:tcW w:w="866" w:type="dxa"/>
            <w:tcBorders>
              <w:top w:val="single" w:sz="4" w:space="0" w:color="auto"/>
              <w:bottom w:val="single" w:sz="4" w:space="0" w:color="auto"/>
            </w:tcBorders>
            <w:shd w:val="clear" w:color="auto" w:fill="auto"/>
          </w:tcPr>
          <w:p w14:paraId="0021A6E9" w14:textId="77777777" w:rsidR="002D5D0E" w:rsidRPr="00E0176B" w:rsidRDefault="002D5D0E" w:rsidP="00E0176B">
            <w:pPr>
              <w:pStyle w:val="TableText"/>
              <w:keepNext/>
              <w:spacing w:before="60" w:after="60"/>
              <w:jc w:val="center"/>
              <w:rPr>
                <w:b/>
                <w:sz w:val="18"/>
                <w:szCs w:val="18"/>
              </w:rPr>
            </w:pPr>
            <w:r w:rsidRPr="00E0176B">
              <w:rPr>
                <w:b/>
                <w:sz w:val="18"/>
                <w:szCs w:val="18"/>
              </w:rPr>
              <w:t>2010</w:t>
            </w:r>
          </w:p>
        </w:tc>
        <w:tc>
          <w:tcPr>
            <w:tcW w:w="866" w:type="dxa"/>
            <w:tcBorders>
              <w:top w:val="single" w:sz="4" w:space="0" w:color="auto"/>
              <w:bottom w:val="single" w:sz="4" w:space="0" w:color="auto"/>
            </w:tcBorders>
            <w:shd w:val="clear" w:color="auto" w:fill="auto"/>
          </w:tcPr>
          <w:p w14:paraId="260CEE5F" w14:textId="77777777" w:rsidR="002D5D0E" w:rsidRPr="00E0176B" w:rsidRDefault="002D5D0E" w:rsidP="00E0176B">
            <w:pPr>
              <w:pStyle w:val="TableText"/>
              <w:keepNext/>
              <w:spacing w:before="60" w:after="60"/>
              <w:jc w:val="center"/>
              <w:rPr>
                <w:b/>
                <w:sz w:val="18"/>
                <w:szCs w:val="18"/>
              </w:rPr>
            </w:pPr>
            <w:r w:rsidRPr="00E0176B">
              <w:rPr>
                <w:b/>
                <w:sz w:val="18"/>
                <w:szCs w:val="18"/>
              </w:rPr>
              <w:t>2011</w:t>
            </w:r>
          </w:p>
        </w:tc>
        <w:tc>
          <w:tcPr>
            <w:tcW w:w="867" w:type="dxa"/>
            <w:tcBorders>
              <w:top w:val="single" w:sz="4" w:space="0" w:color="auto"/>
              <w:bottom w:val="single" w:sz="4" w:space="0" w:color="auto"/>
            </w:tcBorders>
            <w:shd w:val="clear" w:color="auto" w:fill="auto"/>
          </w:tcPr>
          <w:p w14:paraId="59216F0E" w14:textId="77777777" w:rsidR="002D5D0E" w:rsidRPr="00E0176B" w:rsidRDefault="002D5D0E" w:rsidP="00E0176B">
            <w:pPr>
              <w:pStyle w:val="TableText"/>
              <w:keepNext/>
              <w:spacing w:before="60" w:after="60"/>
              <w:jc w:val="center"/>
              <w:rPr>
                <w:b/>
                <w:sz w:val="18"/>
                <w:szCs w:val="18"/>
              </w:rPr>
            </w:pPr>
            <w:r w:rsidRPr="00E0176B">
              <w:rPr>
                <w:b/>
                <w:sz w:val="18"/>
                <w:szCs w:val="18"/>
              </w:rPr>
              <w:t>2012</w:t>
            </w:r>
          </w:p>
        </w:tc>
        <w:tc>
          <w:tcPr>
            <w:tcW w:w="866" w:type="dxa"/>
            <w:tcBorders>
              <w:top w:val="single" w:sz="4" w:space="0" w:color="auto"/>
              <w:bottom w:val="single" w:sz="4" w:space="0" w:color="auto"/>
            </w:tcBorders>
            <w:shd w:val="clear" w:color="auto" w:fill="auto"/>
          </w:tcPr>
          <w:p w14:paraId="72AE4B51" w14:textId="77777777" w:rsidR="002D5D0E" w:rsidRPr="00E0176B" w:rsidRDefault="002D5D0E" w:rsidP="00E0176B">
            <w:pPr>
              <w:pStyle w:val="TableText"/>
              <w:keepNext/>
              <w:spacing w:before="60" w:after="60"/>
              <w:jc w:val="center"/>
              <w:rPr>
                <w:b/>
                <w:sz w:val="18"/>
                <w:szCs w:val="18"/>
              </w:rPr>
            </w:pPr>
            <w:r w:rsidRPr="00E0176B">
              <w:rPr>
                <w:b/>
                <w:sz w:val="18"/>
                <w:szCs w:val="18"/>
              </w:rPr>
              <w:t>2013</w:t>
            </w:r>
          </w:p>
        </w:tc>
        <w:tc>
          <w:tcPr>
            <w:tcW w:w="866" w:type="dxa"/>
            <w:tcBorders>
              <w:top w:val="single" w:sz="4" w:space="0" w:color="auto"/>
              <w:bottom w:val="single" w:sz="4" w:space="0" w:color="auto"/>
            </w:tcBorders>
            <w:shd w:val="clear" w:color="auto" w:fill="auto"/>
          </w:tcPr>
          <w:p w14:paraId="238C5D76" w14:textId="77777777" w:rsidR="002D5D0E" w:rsidRPr="00E0176B" w:rsidRDefault="002D5D0E" w:rsidP="00E0176B">
            <w:pPr>
              <w:pStyle w:val="TableText"/>
              <w:keepNext/>
              <w:spacing w:before="60" w:after="60"/>
              <w:jc w:val="center"/>
              <w:rPr>
                <w:b/>
                <w:sz w:val="18"/>
                <w:szCs w:val="18"/>
              </w:rPr>
            </w:pPr>
            <w:r w:rsidRPr="00E0176B">
              <w:rPr>
                <w:b/>
                <w:sz w:val="18"/>
                <w:szCs w:val="18"/>
              </w:rPr>
              <w:t>2014</w:t>
            </w:r>
          </w:p>
        </w:tc>
        <w:tc>
          <w:tcPr>
            <w:tcW w:w="866" w:type="dxa"/>
            <w:tcBorders>
              <w:top w:val="single" w:sz="4" w:space="0" w:color="auto"/>
              <w:bottom w:val="single" w:sz="4" w:space="0" w:color="auto"/>
            </w:tcBorders>
            <w:shd w:val="clear" w:color="auto" w:fill="auto"/>
          </w:tcPr>
          <w:p w14:paraId="5AEA353B" w14:textId="77777777" w:rsidR="002D5D0E" w:rsidRPr="00E0176B" w:rsidRDefault="002D5D0E" w:rsidP="00E0176B">
            <w:pPr>
              <w:pStyle w:val="TableText"/>
              <w:keepNext/>
              <w:spacing w:before="60" w:after="60"/>
              <w:jc w:val="center"/>
              <w:rPr>
                <w:b/>
                <w:sz w:val="18"/>
                <w:szCs w:val="18"/>
              </w:rPr>
            </w:pPr>
            <w:r w:rsidRPr="00E0176B">
              <w:rPr>
                <w:b/>
                <w:sz w:val="18"/>
                <w:szCs w:val="18"/>
              </w:rPr>
              <w:t>2015*</w:t>
            </w:r>
          </w:p>
        </w:tc>
        <w:tc>
          <w:tcPr>
            <w:tcW w:w="867" w:type="dxa"/>
            <w:tcBorders>
              <w:top w:val="single" w:sz="4" w:space="0" w:color="auto"/>
              <w:bottom w:val="single" w:sz="4" w:space="0" w:color="auto"/>
            </w:tcBorders>
            <w:shd w:val="clear" w:color="auto" w:fill="auto"/>
          </w:tcPr>
          <w:p w14:paraId="66090F91" w14:textId="77777777" w:rsidR="002D5D0E" w:rsidRPr="00E0176B" w:rsidRDefault="002D5D0E" w:rsidP="00E0176B">
            <w:pPr>
              <w:pStyle w:val="TableText"/>
              <w:keepNext/>
              <w:spacing w:before="60" w:after="60"/>
              <w:jc w:val="center"/>
              <w:rPr>
                <w:b/>
                <w:sz w:val="18"/>
                <w:szCs w:val="18"/>
              </w:rPr>
            </w:pPr>
            <w:r w:rsidRPr="00E0176B">
              <w:rPr>
                <w:b/>
                <w:sz w:val="18"/>
                <w:szCs w:val="18"/>
              </w:rPr>
              <w:t>2016**</w:t>
            </w:r>
          </w:p>
        </w:tc>
      </w:tr>
      <w:tr w:rsidR="00141BE9" w:rsidRPr="0054538B" w14:paraId="27671743" w14:textId="77777777" w:rsidTr="00683E15">
        <w:trPr>
          <w:cantSplit/>
        </w:trPr>
        <w:tc>
          <w:tcPr>
            <w:tcW w:w="1560" w:type="dxa"/>
            <w:tcBorders>
              <w:top w:val="single" w:sz="4" w:space="0" w:color="auto"/>
              <w:bottom w:val="single" w:sz="4" w:space="0" w:color="A6A6A6"/>
            </w:tcBorders>
            <w:shd w:val="clear" w:color="auto" w:fill="auto"/>
          </w:tcPr>
          <w:p w14:paraId="1B7E2F16" w14:textId="77777777" w:rsidR="002D5D0E" w:rsidRPr="00E0176B" w:rsidRDefault="002D5D0E" w:rsidP="00E0176B">
            <w:pPr>
              <w:pStyle w:val="TableText"/>
              <w:keepNext/>
              <w:spacing w:before="60" w:after="60"/>
              <w:rPr>
                <w:sz w:val="18"/>
                <w:szCs w:val="18"/>
              </w:rPr>
            </w:pPr>
            <w:r w:rsidRPr="00E0176B">
              <w:rPr>
                <w:sz w:val="18"/>
                <w:szCs w:val="18"/>
              </w:rPr>
              <w:t>Auckland</w:t>
            </w:r>
          </w:p>
        </w:tc>
        <w:tc>
          <w:tcPr>
            <w:tcW w:w="866" w:type="dxa"/>
            <w:tcBorders>
              <w:top w:val="single" w:sz="4" w:space="0" w:color="auto"/>
              <w:bottom w:val="single" w:sz="4" w:space="0" w:color="A6A6A6"/>
            </w:tcBorders>
            <w:shd w:val="clear" w:color="auto" w:fill="auto"/>
          </w:tcPr>
          <w:p w14:paraId="52E12640" w14:textId="77777777" w:rsidR="002D5D0E" w:rsidRPr="00E0176B" w:rsidRDefault="002D5D0E" w:rsidP="00E0176B">
            <w:pPr>
              <w:pStyle w:val="TableText"/>
              <w:keepNext/>
              <w:spacing w:before="60" w:after="60"/>
              <w:jc w:val="center"/>
              <w:rPr>
                <w:sz w:val="18"/>
                <w:szCs w:val="18"/>
              </w:rPr>
            </w:pPr>
            <w:r w:rsidRPr="00E0176B">
              <w:rPr>
                <w:sz w:val="18"/>
                <w:szCs w:val="18"/>
              </w:rPr>
              <w:t>0.46</w:t>
            </w:r>
          </w:p>
        </w:tc>
        <w:tc>
          <w:tcPr>
            <w:tcW w:w="866" w:type="dxa"/>
            <w:tcBorders>
              <w:top w:val="single" w:sz="4" w:space="0" w:color="auto"/>
              <w:bottom w:val="single" w:sz="4" w:space="0" w:color="A6A6A6"/>
            </w:tcBorders>
            <w:shd w:val="clear" w:color="auto" w:fill="auto"/>
          </w:tcPr>
          <w:p w14:paraId="22853520" w14:textId="77777777" w:rsidR="002D5D0E" w:rsidRPr="00E0176B" w:rsidRDefault="002D5D0E" w:rsidP="00E0176B">
            <w:pPr>
              <w:pStyle w:val="TableText"/>
              <w:keepNext/>
              <w:spacing w:before="60" w:after="60"/>
              <w:jc w:val="center"/>
              <w:rPr>
                <w:sz w:val="18"/>
                <w:szCs w:val="18"/>
              </w:rPr>
            </w:pPr>
            <w:r w:rsidRPr="00E0176B">
              <w:rPr>
                <w:sz w:val="18"/>
                <w:szCs w:val="18"/>
              </w:rPr>
              <w:t>0.48</w:t>
            </w:r>
          </w:p>
        </w:tc>
        <w:tc>
          <w:tcPr>
            <w:tcW w:w="866" w:type="dxa"/>
            <w:tcBorders>
              <w:top w:val="single" w:sz="4" w:space="0" w:color="auto"/>
              <w:bottom w:val="single" w:sz="4" w:space="0" w:color="A6A6A6"/>
            </w:tcBorders>
            <w:shd w:val="clear" w:color="auto" w:fill="auto"/>
          </w:tcPr>
          <w:p w14:paraId="6B53D83A" w14:textId="77777777" w:rsidR="002D5D0E" w:rsidRPr="00E0176B" w:rsidRDefault="002D5D0E" w:rsidP="00E0176B">
            <w:pPr>
              <w:pStyle w:val="TableText"/>
              <w:keepNext/>
              <w:spacing w:before="60" w:after="60"/>
              <w:jc w:val="center"/>
              <w:rPr>
                <w:sz w:val="18"/>
                <w:szCs w:val="18"/>
              </w:rPr>
            </w:pPr>
            <w:r w:rsidRPr="00E0176B">
              <w:rPr>
                <w:sz w:val="18"/>
                <w:szCs w:val="18"/>
              </w:rPr>
              <w:t>0.64</w:t>
            </w:r>
          </w:p>
        </w:tc>
        <w:tc>
          <w:tcPr>
            <w:tcW w:w="866" w:type="dxa"/>
            <w:tcBorders>
              <w:top w:val="single" w:sz="4" w:space="0" w:color="auto"/>
              <w:bottom w:val="single" w:sz="4" w:space="0" w:color="A6A6A6"/>
            </w:tcBorders>
            <w:shd w:val="clear" w:color="auto" w:fill="auto"/>
          </w:tcPr>
          <w:p w14:paraId="0A9B0D7A" w14:textId="77777777" w:rsidR="002D5D0E" w:rsidRPr="00E0176B" w:rsidRDefault="002D5D0E" w:rsidP="00E0176B">
            <w:pPr>
              <w:pStyle w:val="TableText"/>
              <w:keepNext/>
              <w:spacing w:before="60" w:after="60"/>
              <w:jc w:val="center"/>
              <w:rPr>
                <w:sz w:val="18"/>
                <w:szCs w:val="18"/>
              </w:rPr>
            </w:pPr>
            <w:r w:rsidRPr="00E0176B">
              <w:rPr>
                <w:sz w:val="18"/>
                <w:szCs w:val="18"/>
              </w:rPr>
              <w:t>0.33</w:t>
            </w:r>
          </w:p>
        </w:tc>
        <w:tc>
          <w:tcPr>
            <w:tcW w:w="867" w:type="dxa"/>
            <w:tcBorders>
              <w:top w:val="single" w:sz="4" w:space="0" w:color="auto"/>
              <w:bottom w:val="single" w:sz="4" w:space="0" w:color="A6A6A6"/>
            </w:tcBorders>
            <w:shd w:val="clear" w:color="auto" w:fill="auto"/>
          </w:tcPr>
          <w:p w14:paraId="7960C414" w14:textId="77777777" w:rsidR="002D5D0E" w:rsidRPr="00E0176B" w:rsidRDefault="002D5D0E" w:rsidP="00E0176B">
            <w:pPr>
              <w:pStyle w:val="TableText"/>
              <w:keepNext/>
              <w:spacing w:before="60" w:after="60"/>
              <w:jc w:val="center"/>
              <w:rPr>
                <w:sz w:val="18"/>
                <w:szCs w:val="18"/>
              </w:rPr>
            </w:pPr>
            <w:r w:rsidRPr="00E0176B">
              <w:rPr>
                <w:sz w:val="18"/>
                <w:szCs w:val="18"/>
              </w:rPr>
              <w:t>0.31</w:t>
            </w:r>
          </w:p>
        </w:tc>
        <w:tc>
          <w:tcPr>
            <w:tcW w:w="866" w:type="dxa"/>
            <w:tcBorders>
              <w:top w:val="single" w:sz="4" w:space="0" w:color="auto"/>
              <w:bottom w:val="single" w:sz="4" w:space="0" w:color="A6A6A6"/>
            </w:tcBorders>
            <w:shd w:val="clear" w:color="auto" w:fill="auto"/>
          </w:tcPr>
          <w:p w14:paraId="104F2D67" w14:textId="77777777" w:rsidR="002D5D0E" w:rsidRPr="00E0176B" w:rsidRDefault="002D5D0E" w:rsidP="00E0176B">
            <w:pPr>
              <w:pStyle w:val="TableText"/>
              <w:keepNext/>
              <w:spacing w:before="60" w:after="60"/>
              <w:jc w:val="center"/>
              <w:rPr>
                <w:sz w:val="18"/>
                <w:szCs w:val="18"/>
              </w:rPr>
            </w:pPr>
            <w:r w:rsidRPr="00E0176B">
              <w:rPr>
                <w:sz w:val="18"/>
                <w:szCs w:val="18"/>
              </w:rPr>
              <w:t>0.34</w:t>
            </w:r>
          </w:p>
        </w:tc>
        <w:tc>
          <w:tcPr>
            <w:tcW w:w="866" w:type="dxa"/>
            <w:tcBorders>
              <w:top w:val="single" w:sz="4" w:space="0" w:color="auto"/>
              <w:bottom w:val="single" w:sz="4" w:space="0" w:color="A6A6A6"/>
            </w:tcBorders>
            <w:shd w:val="clear" w:color="auto" w:fill="auto"/>
          </w:tcPr>
          <w:p w14:paraId="488D7EE4" w14:textId="77777777" w:rsidR="002D5D0E" w:rsidRPr="00E0176B" w:rsidRDefault="002D5D0E" w:rsidP="00E0176B">
            <w:pPr>
              <w:pStyle w:val="TableText"/>
              <w:keepNext/>
              <w:spacing w:before="60" w:after="60"/>
              <w:jc w:val="center"/>
              <w:rPr>
                <w:sz w:val="18"/>
                <w:szCs w:val="18"/>
              </w:rPr>
            </w:pPr>
            <w:r w:rsidRPr="00E0176B">
              <w:rPr>
                <w:sz w:val="18"/>
                <w:szCs w:val="18"/>
              </w:rPr>
              <w:t>0.42</w:t>
            </w:r>
          </w:p>
        </w:tc>
        <w:tc>
          <w:tcPr>
            <w:tcW w:w="866" w:type="dxa"/>
            <w:tcBorders>
              <w:top w:val="single" w:sz="4" w:space="0" w:color="auto"/>
              <w:bottom w:val="single" w:sz="4" w:space="0" w:color="A6A6A6"/>
            </w:tcBorders>
            <w:shd w:val="clear" w:color="auto" w:fill="auto"/>
          </w:tcPr>
          <w:p w14:paraId="7749CCB0" w14:textId="77777777" w:rsidR="002D5D0E" w:rsidRPr="00E0176B" w:rsidRDefault="002D5D0E" w:rsidP="00E0176B">
            <w:pPr>
              <w:pStyle w:val="TableText"/>
              <w:keepNext/>
              <w:spacing w:before="60" w:after="60"/>
              <w:jc w:val="center"/>
              <w:rPr>
                <w:sz w:val="18"/>
                <w:szCs w:val="18"/>
              </w:rPr>
            </w:pPr>
            <w:r w:rsidRPr="00E0176B">
              <w:rPr>
                <w:sz w:val="18"/>
                <w:szCs w:val="18"/>
              </w:rPr>
              <w:t>0.49</w:t>
            </w:r>
          </w:p>
        </w:tc>
        <w:tc>
          <w:tcPr>
            <w:tcW w:w="867" w:type="dxa"/>
            <w:tcBorders>
              <w:top w:val="single" w:sz="4" w:space="0" w:color="auto"/>
              <w:bottom w:val="single" w:sz="4" w:space="0" w:color="A6A6A6"/>
            </w:tcBorders>
            <w:shd w:val="clear" w:color="auto" w:fill="auto"/>
          </w:tcPr>
          <w:p w14:paraId="653E704D" w14:textId="77777777" w:rsidR="002D5D0E" w:rsidRPr="00E0176B" w:rsidRDefault="002D5D0E" w:rsidP="00E0176B">
            <w:pPr>
              <w:pStyle w:val="TableText"/>
              <w:keepNext/>
              <w:spacing w:before="60" w:after="60"/>
              <w:jc w:val="center"/>
              <w:rPr>
                <w:sz w:val="18"/>
                <w:szCs w:val="18"/>
              </w:rPr>
            </w:pPr>
            <w:r w:rsidRPr="00E0176B">
              <w:rPr>
                <w:sz w:val="18"/>
                <w:szCs w:val="18"/>
              </w:rPr>
              <w:t>0.51</w:t>
            </w:r>
          </w:p>
        </w:tc>
      </w:tr>
      <w:tr w:rsidR="00141BE9" w:rsidRPr="0054538B" w14:paraId="43A4DD6A" w14:textId="77777777" w:rsidTr="007B18B2">
        <w:trPr>
          <w:cantSplit/>
        </w:trPr>
        <w:tc>
          <w:tcPr>
            <w:tcW w:w="1560" w:type="dxa"/>
            <w:tcBorders>
              <w:top w:val="single" w:sz="4" w:space="0" w:color="A6A6A6"/>
              <w:bottom w:val="single" w:sz="4" w:space="0" w:color="A6A6A6"/>
            </w:tcBorders>
            <w:shd w:val="clear" w:color="auto" w:fill="auto"/>
          </w:tcPr>
          <w:p w14:paraId="38F41E49" w14:textId="77777777" w:rsidR="002D5D0E" w:rsidRPr="00E0176B" w:rsidRDefault="002D5D0E" w:rsidP="00E0176B">
            <w:pPr>
              <w:pStyle w:val="TableText"/>
              <w:keepNext/>
              <w:spacing w:before="60" w:after="60"/>
              <w:rPr>
                <w:sz w:val="18"/>
                <w:szCs w:val="18"/>
              </w:rPr>
            </w:pPr>
            <w:r w:rsidRPr="00E0176B">
              <w:rPr>
                <w:sz w:val="18"/>
                <w:szCs w:val="18"/>
              </w:rPr>
              <w:t>Canterbury</w:t>
            </w:r>
          </w:p>
        </w:tc>
        <w:tc>
          <w:tcPr>
            <w:tcW w:w="866" w:type="dxa"/>
            <w:tcBorders>
              <w:top w:val="single" w:sz="4" w:space="0" w:color="A6A6A6"/>
              <w:bottom w:val="single" w:sz="4" w:space="0" w:color="A6A6A6"/>
            </w:tcBorders>
            <w:shd w:val="clear" w:color="auto" w:fill="auto"/>
          </w:tcPr>
          <w:p w14:paraId="083AB229" w14:textId="77777777" w:rsidR="002D5D0E" w:rsidRPr="00E0176B" w:rsidRDefault="002D5D0E" w:rsidP="00E0176B">
            <w:pPr>
              <w:pStyle w:val="TableText"/>
              <w:keepNext/>
              <w:spacing w:before="60" w:after="60"/>
              <w:jc w:val="center"/>
              <w:rPr>
                <w:sz w:val="18"/>
                <w:szCs w:val="18"/>
              </w:rPr>
            </w:pPr>
            <w:r w:rsidRPr="00E0176B">
              <w:rPr>
                <w:sz w:val="18"/>
                <w:szCs w:val="18"/>
              </w:rPr>
              <w:t>0.13</w:t>
            </w:r>
          </w:p>
        </w:tc>
        <w:tc>
          <w:tcPr>
            <w:tcW w:w="866" w:type="dxa"/>
            <w:tcBorders>
              <w:top w:val="single" w:sz="4" w:space="0" w:color="A6A6A6"/>
              <w:bottom w:val="single" w:sz="4" w:space="0" w:color="A6A6A6"/>
            </w:tcBorders>
            <w:shd w:val="clear" w:color="auto" w:fill="auto"/>
          </w:tcPr>
          <w:p w14:paraId="4ED187FD" w14:textId="77777777" w:rsidR="002D5D0E" w:rsidRPr="00E0176B" w:rsidRDefault="002D5D0E" w:rsidP="00E0176B">
            <w:pPr>
              <w:pStyle w:val="TableText"/>
              <w:keepNext/>
              <w:spacing w:before="60" w:after="60"/>
              <w:jc w:val="center"/>
              <w:rPr>
                <w:sz w:val="18"/>
                <w:szCs w:val="18"/>
              </w:rPr>
            </w:pPr>
            <w:r w:rsidRPr="00E0176B">
              <w:rPr>
                <w:sz w:val="18"/>
                <w:szCs w:val="18"/>
              </w:rPr>
              <w:t>0.12</w:t>
            </w:r>
          </w:p>
        </w:tc>
        <w:tc>
          <w:tcPr>
            <w:tcW w:w="866" w:type="dxa"/>
            <w:tcBorders>
              <w:top w:val="single" w:sz="4" w:space="0" w:color="A6A6A6"/>
              <w:bottom w:val="single" w:sz="4" w:space="0" w:color="A6A6A6"/>
            </w:tcBorders>
            <w:shd w:val="clear" w:color="auto" w:fill="auto"/>
          </w:tcPr>
          <w:p w14:paraId="575ADE7C" w14:textId="77777777" w:rsidR="002D5D0E" w:rsidRPr="00E0176B" w:rsidRDefault="002D5D0E" w:rsidP="00E0176B">
            <w:pPr>
              <w:pStyle w:val="TableText"/>
              <w:keepNext/>
              <w:spacing w:before="60" w:after="60"/>
              <w:jc w:val="center"/>
              <w:rPr>
                <w:sz w:val="18"/>
                <w:szCs w:val="18"/>
              </w:rPr>
            </w:pPr>
            <w:r w:rsidRPr="00E0176B">
              <w:rPr>
                <w:sz w:val="18"/>
                <w:szCs w:val="18"/>
              </w:rPr>
              <w:t>0.10</w:t>
            </w:r>
          </w:p>
        </w:tc>
        <w:tc>
          <w:tcPr>
            <w:tcW w:w="866" w:type="dxa"/>
            <w:tcBorders>
              <w:top w:val="single" w:sz="4" w:space="0" w:color="A6A6A6"/>
              <w:bottom w:val="single" w:sz="4" w:space="0" w:color="A6A6A6"/>
            </w:tcBorders>
            <w:shd w:val="clear" w:color="auto" w:fill="auto"/>
          </w:tcPr>
          <w:p w14:paraId="54161243" w14:textId="77777777" w:rsidR="002D5D0E" w:rsidRPr="00E0176B" w:rsidRDefault="002D5D0E" w:rsidP="00E0176B">
            <w:pPr>
              <w:pStyle w:val="TableText"/>
              <w:keepNext/>
              <w:spacing w:before="60" w:after="60"/>
              <w:jc w:val="center"/>
              <w:rPr>
                <w:sz w:val="18"/>
                <w:szCs w:val="18"/>
              </w:rPr>
            </w:pPr>
            <w:r w:rsidRPr="00E0176B">
              <w:rPr>
                <w:sz w:val="18"/>
                <w:szCs w:val="18"/>
              </w:rPr>
              <w:t>0.04</w:t>
            </w:r>
          </w:p>
        </w:tc>
        <w:tc>
          <w:tcPr>
            <w:tcW w:w="867" w:type="dxa"/>
            <w:tcBorders>
              <w:top w:val="single" w:sz="4" w:space="0" w:color="A6A6A6"/>
              <w:bottom w:val="single" w:sz="4" w:space="0" w:color="A6A6A6"/>
            </w:tcBorders>
            <w:shd w:val="clear" w:color="auto" w:fill="auto"/>
          </w:tcPr>
          <w:p w14:paraId="6DC77EA9" w14:textId="77777777" w:rsidR="002D5D0E" w:rsidRPr="00E0176B" w:rsidRDefault="002D5D0E" w:rsidP="00E0176B">
            <w:pPr>
              <w:pStyle w:val="TableText"/>
              <w:keepNext/>
              <w:spacing w:before="60" w:after="60"/>
              <w:jc w:val="center"/>
              <w:rPr>
                <w:sz w:val="18"/>
                <w:szCs w:val="18"/>
              </w:rPr>
            </w:pPr>
            <w:r w:rsidRPr="00E0176B">
              <w:rPr>
                <w:sz w:val="18"/>
                <w:szCs w:val="18"/>
              </w:rPr>
              <w:t>0.07</w:t>
            </w:r>
          </w:p>
        </w:tc>
        <w:tc>
          <w:tcPr>
            <w:tcW w:w="866" w:type="dxa"/>
            <w:tcBorders>
              <w:top w:val="single" w:sz="4" w:space="0" w:color="A6A6A6"/>
              <w:bottom w:val="single" w:sz="4" w:space="0" w:color="A6A6A6"/>
            </w:tcBorders>
            <w:shd w:val="clear" w:color="auto" w:fill="auto"/>
          </w:tcPr>
          <w:p w14:paraId="19530FEF" w14:textId="77777777" w:rsidR="002D5D0E" w:rsidRPr="00E0176B" w:rsidRDefault="002D5D0E" w:rsidP="00E0176B">
            <w:pPr>
              <w:pStyle w:val="TableText"/>
              <w:keepNext/>
              <w:spacing w:before="60" w:after="60"/>
              <w:jc w:val="center"/>
              <w:rPr>
                <w:sz w:val="18"/>
                <w:szCs w:val="18"/>
              </w:rPr>
            </w:pPr>
            <w:r w:rsidRPr="00E0176B">
              <w:rPr>
                <w:sz w:val="18"/>
                <w:szCs w:val="18"/>
              </w:rPr>
              <w:t>0.14</w:t>
            </w:r>
          </w:p>
        </w:tc>
        <w:tc>
          <w:tcPr>
            <w:tcW w:w="866" w:type="dxa"/>
            <w:tcBorders>
              <w:top w:val="single" w:sz="4" w:space="0" w:color="A6A6A6"/>
              <w:bottom w:val="single" w:sz="4" w:space="0" w:color="A6A6A6"/>
            </w:tcBorders>
            <w:shd w:val="clear" w:color="auto" w:fill="auto"/>
          </w:tcPr>
          <w:p w14:paraId="22970517" w14:textId="77777777" w:rsidR="002D5D0E" w:rsidRPr="00E0176B" w:rsidRDefault="002D5D0E" w:rsidP="00E0176B">
            <w:pPr>
              <w:pStyle w:val="TableText"/>
              <w:keepNext/>
              <w:spacing w:before="60" w:after="60"/>
              <w:jc w:val="center"/>
              <w:rPr>
                <w:sz w:val="18"/>
                <w:szCs w:val="18"/>
              </w:rPr>
            </w:pPr>
            <w:r w:rsidRPr="00E0176B">
              <w:rPr>
                <w:sz w:val="18"/>
                <w:szCs w:val="18"/>
              </w:rPr>
              <w:t>0.10</w:t>
            </w:r>
          </w:p>
        </w:tc>
        <w:tc>
          <w:tcPr>
            <w:tcW w:w="866" w:type="dxa"/>
            <w:tcBorders>
              <w:top w:val="single" w:sz="4" w:space="0" w:color="A6A6A6"/>
              <w:bottom w:val="single" w:sz="4" w:space="0" w:color="A6A6A6"/>
            </w:tcBorders>
            <w:shd w:val="clear" w:color="auto" w:fill="auto"/>
          </w:tcPr>
          <w:p w14:paraId="16AAFEDA" w14:textId="77777777" w:rsidR="002D5D0E" w:rsidRPr="00E0176B" w:rsidRDefault="002D5D0E" w:rsidP="00E0176B">
            <w:pPr>
              <w:pStyle w:val="TableText"/>
              <w:keepNext/>
              <w:spacing w:before="60" w:after="60"/>
              <w:jc w:val="center"/>
              <w:rPr>
                <w:sz w:val="18"/>
                <w:szCs w:val="18"/>
              </w:rPr>
            </w:pPr>
            <w:r w:rsidRPr="00E0176B">
              <w:rPr>
                <w:sz w:val="18"/>
                <w:szCs w:val="18"/>
              </w:rPr>
              <w:t>0.10</w:t>
            </w:r>
          </w:p>
        </w:tc>
        <w:tc>
          <w:tcPr>
            <w:tcW w:w="867" w:type="dxa"/>
            <w:tcBorders>
              <w:top w:val="single" w:sz="4" w:space="0" w:color="A6A6A6"/>
              <w:bottom w:val="single" w:sz="4" w:space="0" w:color="A6A6A6"/>
            </w:tcBorders>
            <w:shd w:val="clear" w:color="auto" w:fill="auto"/>
          </w:tcPr>
          <w:p w14:paraId="38FFAD37" w14:textId="77777777" w:rsidR="002D5D0E" w:rsidRPr="00E0176B" w:rsidRDefault="002D5D0E" w:rsidP="00E0176B">
            <w:pPr>
              <w:pStyle w:val="TableText"/>
              <w:keepNext/>
              <w:spacing w:before="60" w:after="60"/>
              <w:jc w:val="center"/>
              <w:rPr>
                <w:sz w:val="18"/>
                <w:szCs w:val="18"/>
              </w:rPr>
            </w:pPr>
            <w:r w:rsidRPr="00E0176B">
              <w:rPr>
                <w:sz w:val="18"/>
                <w:szCs w:val="18"/>
              </w:rPr>
              <w:t>0.10</w:t>
            </w:r>
          </w:p>
        </w:tc>
      </w:tr>
      <w:tr w:rsidR="00141BE9" w:rsidRPr="0054538B" w14:paraId="2A0DBF74" w14:textId="77777777" w:rsidTr="007B18B2">
        <w:trPr>
          <w:cantSplit/>
        </w:trPr>
        <w:tc>
          <w:tcPr>
            <w:tcW w:w="1560" w:type="dxa"/>
            <w:tcBorders>
              <w:top w:val="single" w:sz="4" w:space="0" w:color="A6A6A6"/>
              <w:bottom w:val="single" w:sz="4" w:space="0" w:color="A6A6A6"/>
            </w:tcBorders>
            <w:shd w:val="clear" w:color="auto" w:fill="auto"/>
          </w:tcPr>
          <w:p w14:paraId="26CEFB75" w14:textId="77777777" w:rsidR="002D5D0E" w:rsidRPr="00E0176B" w:rsidRDefault="002D5D0E" w:rsidP="00E0176B">
            <w:pPr>
              <w:pStyle w:val="TableText"/>
              <w:keepNext/>
              <w:spacing w:before="60" w:after="60"/>
              <w:rPr>
                <w:sz w:val="18"/>
                <w:szCs w:val="18"/>
              </w:rPr>
            </w:pPr>
            <w:r w:rsidRPr="00E0176B">
              <w:rPr>
                <w:sz w:val="18"/>
                <w:szCs w:val="18"/>
              </w:rPr>
              <w:t>Capital &amp; Coast</w:t>
            </w:r>
          </w:p>
        </w:tc>
        <w:tc>
          <w:tcPr>
            <w:tcW w:w="866" w:type="dxa"/>
            <w:tcBorders>
              <w:top w:val="single" w:sz="4" w:space="0" w:color="A6A6A6"/>
              <w:bottom w:val="single" w:sz="4" w:space="0" w:color="A6A6A6"/>
            </w:tcBorders>
            <w:shd w:val="clear" w:color="auto" w:fill="auto"/>
          </w:tcPr>
          <w:p w14:paraId="6D918A13" w14:textId="77777777" w:rsidR="002D5D0E" w:rsidRPr="00E0176B" w:rsidRDefault="002D5D0E" w:rsidP="00E0176B">
            <w:pPr>
              <w:pStyle w:val="TableText"/>
              <w:keepNext/>
              <w:spacing w:before="60" w:after="60"/>
              <w:jc w:val="center"/>
              <w:rPr>
                <w:sz w:val="18"/>
                <w:szCs w:val="18"/>
              </w:rPr>
            </w:pPr>
            <w:r w:rsidRPr="00E0176B">
              <w:rPr>
                <w:sz w:val="18"/>
                <w:szCs w:val="18"/>
              </w:rPr>
              <w:t>1.06</w:t>
            </w:r>
          </w:p>
        </w:tc>
        <w:tc>
          <w:tcPr>
            <w:tcW w:w="866" w:type="dxa"/>
            <w:tcBorders>
              <w:top w:val="single" w:sz="4" w:space="0" w:color="A6A6A6"/>
              <w:bottom w:val="single" w:sz="4" w:space="0" w:color="A6A6A6"/>
            </w:tcBorders>
            <w:shd w:val="clear" w:color="auto" w:fill="auto"/>
          </w:tcPr>
          <w:p w14:paraId="036ADB30" w14:textId="77777777" w:rsidR="002D5D0E" w:rsidRPr="00E0176B" w:rsidRDefault="002D5D0E" w:rsidP="00E0176B">
            <w:pPr>
              <w:pStyle w:val="TableText"/>
              <w:keepNext/>
              <w:spacing w:before="60" w:after="60"/>
              <w:jc w:val="center"/>
              <w:rPr>
                <w:sz w:val="18"/>
                <w:szCs w:val="18"/>
              </w:rPr>
            </w:pPr>
            <w:r w:rsidRPr="00E0176B">
              <w:rPr>
                <w:sz w:val="18"/>
                <w:szCs w:val="18"/>
              </w:rPr>
              <w:t>1.21</w:t>
            </w:r>
          </w:p>
        </w:tc>
        <w:tc>
          <w:tcPr>
            <w:tcW w:w="866" w:type="dxa"/>
            <w:tcBorders>
              <w:top w:val="single" w:sz="4" w:space="0" w:color="A6A6A6"/>
              <w:bottom w:val="single" w:sz="4" w:space="0" w:color="A6A6A6"/>
            </w:tcBorders>
            <w:shd w:val="clear" w:color="auto" w:fill="auto"/>
          </w:tcPr>
          <w:p w14:paraId="356783A6" w14:textId="77777777" w:rsidR="002D5D0E" w:rsidRPr="00E0176B" w:rsidRDefault="002D5D0E" w:rsidP="00E0176B">
            <w:pPr>
              <w:pStyle w:val="TableText"/>
              <w:keepNext/>
              <w:spacing w:before="60" w:after="60"/>
              <w:jc w:val="center"/>
              <w:rPr>
                <w:sz w:val="18"/>
                <w:szCs w:val="18"/>
              </w:rPr>
            </w:pPr>
            <w:r w:rsidRPr="00E0176B">
              <w:rPr>
                <w:sz w:val="18"/>
                <w:szCs w:val="18"/>
              </w:rPr>
              <w:t>1.20</w:t>
            </w:r>
          </w:p>
        </w:tc>
        <w:tc>
          <w:tcPr>
            <w:tcW w:w="866" w:type="dxa"/>
            <w:tcBorders>
              <w:top w:val="single" w:sz="4" w:space="0" w:color="A6A6A6"/>
              <w:bottom w:val="single" w:sz="4" w:space="0" w:color="A6A6A6"/>
            </w:tcBorders>
            <w:shd w:val="clear" w:color="auto" w:fill="auto"/>
          </w:tcPr>
          <w:p w14:paraId="5F324E85" w14:textId="77777777" w:rsidR="002D5D0E" w:rsidRPr="00E0176B" w:rsidRDefault="002D5D0E" w:rsidP="00E0176B">
            <w:pPr>
              <w:pStyle w:val="TableText"/>
              <w:keepNext/>
              <w:spacing w:before="60" w:after="60"/>
              <w:jc w:val="center"/>
              <w:rPr>
                <w:sz w:val="18"/>
                <w:szCs w:val="18"/>
              </w:rPr>
            </w:pPr>
            <w:r w:rsidRPr="00E0176B">
              <w:rPr>
                <w:sz w:val="18"/>
                <w:szCs w:val="18"/>
              </w:rPr>
              <w:t>1.24</w:t>
            </w:r>
          </w:p>
        </w:tc>
        <w:tc>
          <w:tcPr>
            <w:tcW w:w="867" w:type="dxa"/>
            <w:tcBorders>
              <w:top w:val="single" w:sz="4" w:space="0" w:color="A6A6A6"/>
              <w:bottom w:val="single" w:sz="4" w:space="0" w:color="A6A6A6"/>
            </w:tcBorders>
            <w:shd w:val="clear" w:color="auto" w:fill="auto"/>
          </w:tcPr>
          <w:p w14:paraId="27FB2EA4" w14:textId="77777777" w:rsidR="002D5D0E" w:rsidRPr="00E0176B" w:rsidRDefault="002D5D0E" w:rsidP="00E0176B">
            <w:pPr>
              <w:pStyle w:val="TableText"/>
              <w:keepNext/>
              <w:spacing w:before="60" w:after="60"/>
              <w:jc w:val="center"/>
              <w:rPr>
                <w:sz w:val="18"/>
                <w:szCs w:val="18"/>
              </w:rPr>
            </w:pPr>
            <w:r w:rsidRPr="00E0176B">
              <w:rPr>
                <w:sz w:val="18"/>
                <w:szCs w:val="18"/>
              </w:rPr>
              <w:t>1.39</w:t>
            </w:r>
          </w:p>
        </w:tc>
        <w:tc>
          <w:tcPr>
            <w:tcW w:w="866" w:type="dxa"/>
            <w:tcBorders>
              <w:top w:val="single" w:sz="4" w:space="0" w:color="A6A6A6"/>
              <w:bottom w:val="single" w:sz="4" w:space="0" w:color="A6A6A6"/>
            </w:tcBorders>
            <w:shd w:val="clear" w:color="auto" w:fill="auto"/>
          </w:tcPr>
          <w:p w14:paraId="6A3919C0" w14:textId="77777777" w:rsidR="002D5D0E" w:rsidRPr="00E0176B" w:rsidRDefault="002D5D0E" w:rsidP="00E0176B">
            <w:pPr>
              <w:pStyle w:val="TableText"/>
              <w:keepNext/>
              <w:spacing w:before="60" w:after="60"/>
              <w:jc w:val="center"/>
              <w:rPr>
                <w:sz w:val="18"/>
                <w:szCs w:val="18"/>
              </w:rPr>
            </w:pPr>
            <w:r w:rsidRPr="00E0176B">
              <w:rPr>
                <w:sz w:val="18"/>
                <w:szCs w:val="18"/>
              </w:rPr>
              <w:t>1.21</w:t>
            </w:r>
          </w:p>
        </w:tc>
        <w:tc>
          <w:tcPr>
            <w:tcW w:w="866" w:type="dxa"/>
            <w:tcBorders>
              <w:top w:val="single" w:sz="4" w:space="0" w:color="A6A6A6"/>
              <w:bottom w:val="single" w:sz="4" w:space="0" w:color="A6A6A6"/>
            </w:tcBorders>
            <w:shd w:val="clear" w:color="auto" w:fill="auto"/>
          </w:tcPr>
          <w:p w14:paraId="2B9DC23A" w14:textId="77777777" w:rsidR="002D5D0E" w:rsidRPr="00E0176B" w:rsidRDefault="002D5D0E" w:rsidP="00E0176B">
            <w:pPr>
              <w:pStyle w:val="TableText"/>
              <w:keepNext/>
              <w:spacing w:before="60" w:after="60"/>
              <w:jc w:val="center"/>
              <w:rPr>
                <w:sz w:val="18"/>
                <w:szCs w:val="18"/>
              </w:rPr>
            </w:pPr>
            <w:r w:rsidRPr="00E0176B">
              <w:rPr>
                <w:sz w:val="18"/>
                <w:szCs w:val="18"/>
              </w:rPr>
              <w:t>1.30</w:t>
            </w:r>
          </w:p>
        </w:tc>
        <w:tc>
          <w:tcPr>
            <w:tcW w:w="866" w:type="dxa"/>
            <w:tcBorders>
              <w:top w:val="single" w:sz="4" w:space="0" w:color="A6A6A6"/>
              <w:bottom w:val="single" w:sz="4" w:space="0" w:color="A6A6A6"/>
            </w:tcBorders>
            <w:shd w:val="clear" w:color="auto" w:fill="auto"/>
          </w:tcPr>
          <w:p w14:paraId="5E30FEFD" w14:textId="77777777" w:rsidR="002D5D0E" w:rsidRPr="00E0176B" w:rsidRDefault="002D5D0E" w:rsidP="00E0176B">
            <w:pPr>
              <w:pStyle w:val="TableText"/>
              <w:keepNext/>
              <w:spacing w:before="60" w:after="60"/>
              <w:jc w:val="center"/>
              <w:rPr>
                <w:sz w:val="18"/>
                <w:szCs w:val="18"/>
              </w:rPr>
            </w:pPr>
            <w:r w:rsidRPr="00E0176B">
              <w:rPr>
                <w:sz w:val="18"/>
                <w:szCs w:val="18"/>
              </w:rPr>
              <w:t>1.36</w:t>
            </w:r>
          </w:p>
        </w:tc>
        <w:tc>
          <w:tcPr>
            <w:tcW w:w="867" w:type="dxa"/>
            <w:tcBorders>
              <w:top w:val="single" w:sz="4" w:space="0" w:color="A6A6A6"/>
              <w:bottom w:val="single" w:sz="4" w:space="0" w:color="A6A6A6"/>
            </w:tcBorders>
            <w:shd w:val="clear" w:color="auto" w:fill="auto"/>
          </w:tcPr>
          <w:p w14:paraId="18B31A89" w14:textId="77777777" w:rsidR="002D5D0E" w:rsidRPr="00E0176B" w:rsidRDefault="002D5D0E" w:rsidP="00E0176B">
            <w:pPr>
              <w:pStyle w:val="TableText"/>
              <w:keepNext/>
              <w:spacing w:before="60" w:after="60"/>
              <w:jc w:val="center"/>
              <w:rPr>
                <w:sz w:val="18"/>
                <w:szCs w:val="18"/>
              </w:rPr>
            </w:pPr>
            <w:r w:rsidRPr="00E0176B">
              <w:rPr>
                <w:sz w:val="18"/>
                <w:szCs w:val="18"/>
              </w:rPr>
              <w:t>1.34</w:t>
            </w:r>
          </w:p>
        </w:tc>
      </w:tr>
      <w:tr w:rsidR="00141BE9" w:rsidRPr="0054538B" w14:paraId="2948375A" w14:textId="77777777" w:rsidTr="007B18B2">
        <w:trPr>
          <w:cantSplit/>
        </w:trPr>
        <w:tc>
          <w:tcPr>
            <w:tcW w:w="1560" w:type="dxa"/>
            <w:tcBorders>
              <w:top w:val="single" w:sz="4" w:space="0" w:color="A6A6A6"/>
              <w:bottom w:val="single" w:sz="4" w:space="0" w:color="A6A6A6"/>
            </w:tcBorders>
            <w:shd w:val="clear" w:color="auto" w:fill="auto"/>
          </w:tcPr>
          <w:p w14:paraId="6C769C21" w14:textId="77777777" w:rsidR="002D5D0E" w:rsidRPr="00E0176B" w:rsidRDefault="002D5D0E" w:rsidP="00E0176B">
            <w:pPr>
              <w:pStyle w:val="TableText"/>
              <w:keepNext/>
              <w:spacing w:before="60" w:after="60"/>
              <w:rPr>
                <w:sz w:val="18"/>
                <w:szCs w:val="18"/>
              </w:rPr>
            </w:pPr>
            <w:r w:rsidRPr="00E0176B">
              <w:rPr>
                <w:sz w:val="18"/>
                <w:szCs w:val="18"/>
              </w:rPr>
              <w:t>Counties Manukau</w:t>
            </w:r>
          </w:p>
        </w:tc>
        <w:tc>
          <w:tcPr>
            <w:tcW w:w="866" w:type="dxa"/>
            <w:tcBorders>
              <w:top w:val="single" w:sz="4" w:space="0" w:color="A6A6A6"/>
              <w:bottom w:val="single" w:sz="4" w:space="0" w:color="A6A6A6"/>
            </w:tcBorders>
            <w:shd w:val="clear" w:color="auto" w:fill="auto"/>
          </w:tcPr>
          <w:p w14:paraId="1D5099C6" w14:textId="77777777" w:rsidR="002D5D0E" w:rsidRPr="00E0176B" w:rsidRDefault="002D5D0E" w:rsidP="00E0176B">
            <w:pPr>
              <w:pStyle w:val="TableText"/>
              <w:keepNext/>
              <w:spacing w:before="60" w:after="60"/>
              <w:jc w:val="center"/>
              <w:rPr>
                <w:sz w:val="18"/>
                <w:szCs w:val="18"/>
              </w:rPr>
            </w:pPr>
            <w:r w:rsidRPr="00E0176B">
              <w:rPr>
                <w:sz w:val="18"/>
                <w:szCs w:val="18"/>
              </w:rPr>
              <w:t>0.46</w:t>
            </w:r>
          </w:p>
        </w:tc>
        <w:tc>
          <w:tcPr>
            <w:tcW w:w="866" w:type="dxa"/>
            <w:tcBorders>
              <w:top w:val="single" w:sz="4" w:space="0" w:color="A6A6A6"/>
              <w:bottom w:val="single" w:sz="4" w:space="0" w:color="A6A6A6"/>
            </w:tcBorders>
            <w:shd w:val="clear" w:color="auto" w:fill="auto"/>
          </w:tcPr>
          <w:p w14:paraId="3827F71B" w14:textId="77777777" w:rsidR="002D5D0E" w:rsidRPr="00E0176B" w:rsidRDefault="002D5D0E" w:rsidP="00E0176B">
            <w:pPr>
              <w:pStyle w:val="TableText"/>
              <w:keepNext/>
              <w:spacing w:before="60" w:after="60"/>
              <w:jc w:val="center"/>
              <w:rPr>
                <w:sz w:val="18"/>
                <w:szCs w:val="18"/>
              </w:rPr>
            </w:pPr>
            <w:r w:rsidRPr="00E0176B">
              <w:rPr>
                <w:sz w:val="18"/>
                <w:szCs w:val="18"/>
              </w:rPr>
              <w:t>0.57</w:t>
            </w:r>
          </w:p>
        </w:tc>
        <w:tc>
          <w:tcPr>
            <w:tcW w:w="866" w:type="dxa"/>
            <w:tcBorders>
              <w:top w:val="single" w:sz="4" w:space="0" w:color="A6A6A6"/>
              <w:bottom w:val="single" w:sz="4" w:space="0" w:color="A6A6A6"/>
            </w:tcBorders>
            <w:shd w:val="clear" w:color="auto" w:fill="auto"/>
          </w:tcPr>
          <w:p w14:paraId="703F86CB" w14:textId="77777777" w:rsidR="002D5D0E" w:rsidRPr="00E0176B" w:rsidRDefault="002D5D0E" w:rsidP="00E0176B">
            <w:pPr>
              <w:pStyle w:val="TableText"/>
              <w:keepNext/>
              <w:spacing w:before="60" w:after="60"/>
              <w:jc w:val="center"/>
              <w:rPr>
                <w:sz w:val="18"/>
                <w:szCs w:val="18"/>
              </w:rPr>
            </w:pPr>
            <w:r w:rsidRPr="00E0176B">
              <w:rPr>
                <w:sz w:val="18"/>
                <w:szCs w:val="18"/>
              </w:rPr>
              <w:t>0.57</w:t>
            </w:r>
          </w:p>
        </w:tc>
        <w:tc>
          <w:tcPr>
            <w:tcW w:w="866" w:type="dxa"/>
            <w:tcBorders>
              <w:top w:val="single" w:sz="4" w:space="0" w:color="A6A6A6"/>
              <w:bottom w:val="single" w:sz="4" w:space="0" w:color="A6A6A6"/>
            </w:tcBorders>
            <w:shd w:val="clear" w:color="auto" w:fill="auto"/>
          </w:tcPr>
          <w:p w14:paraId="50231E98" w14:textId="77777777" w:rsidR="002D5D0E" w:rsidRPr="00E0176B" w:rsidRDefault="002D5D0E" w:rsidP="00E0176B">
            <w:pPr>
              <w:pStyle w:val="TableText"/>
              <w:keepNext/>
              <w:spacing w:before="60" w:after="60"/>
              <w:jc w:val="center"/>
              <w:rPr>
                <w:sz w:val="18"/>
                <w:szCs w:val="18"/>
              </w:rPr>
            </w:pPr>
            <w:r w:rsidRPr="00E0176B">
              <w:rPr>
                <w:sz w:val="18"/>
                <w:szCs w:val="18"/>
              </w:rPr>
              <w:t>1.22</w:t>
            </w:r>
          </w:p>
        </w:tc>
        <w:tc>
          <w:tcPr>
            <w:tcW w:w="867" w:type="dxa"/>
            <w:tcBorders>
              <w:top w:val="single" w:sz="4" w:space="0" w:color="A6A6A6"/>
              <w:bottom w:val="single" w:sz="4" w:space="0" w:color="A6A6A6"/>
            </w:tcBorders>
            <w:shd w:val="clear" w:color="auto" w:fill="auto"/>
          </w:tcPr>
          <w:p w14:paraId="6E598901" w14:textId="77777777" w:rsidR="002D5D0E" w:rsidRPr="00E0176B" w:rsidRDefault="002D5D0E" w:rsidP="00E0176B">
            <w:pPr>
              <w:pStyle w:val="TableText"/>
              <w:keepNext/>
              <w:spacing w:before="60" w:after="60"/>
              <w:jc w:val="center"/>
              <w:rPr>
                <w:sz w:val="18"/>
                <w:szCs w:val="18"/>
              </w:rPr>
            </w:pPr>
            <w:r w:rsidRPr="00E0176B">
              <w:rPr>
                <w:sz w:val="18"/>
                <w:szCs w:val="18"/>
              </w:rPr>
              <w:t>0.83</w:t>
            </w:r>
          </w:p>
        </w:tc>
        <w:tc>
          <w:tcPr>
            <w:tcW w:w="866" w:type="dxa"/>
            <w:tcBorders>
              <w:top w:val="single" w:sz="4" w:space="0" w:color="A6A6A6"/>
              <w:bottom w:val="single" w:sz="4" w:space="0" w:color="A6A6A6"/>
            </w:tcBorders>
            <w:shd w:val="clear" w:color="auto" w:fill="auto"/>
          </w:tcPr>
          <w:p w14:paraId="7BE9D8C1" w14:textId="77777777" w:rsidR="002D5D0E" w:rsidRPr="00E0176B" w:rsidRDefault="002D5D0E" w:rsidP="00E0176B">
            <w:pPr>
              <w:pStyle w:val="TableText"/>
              <w:keepNext/>
              <w:spacing w:before="60" w:after="60"/>
              <w:jc w:val="center"/>
              <w:rPr>
                <w:sz w:val="18"/>
                <w:szCs w:val="18"/>
              </w:rPr>
            </w:pPr>
            <w:r w:rsidRPr="00E0176B">
              <w:rPr>
                <w:sz w:val="18"/>
                <w:szCs w:val="18"/>
              </w:rPr>
              <w:t>1.02</w:t>
            </w:r>
          </w:p>
        </w:tc>
        <w:tc>
          <w:tcPr>
            <w:tcW w:w="866" w:type="dxa"/>
            <w:tcBorders>
              <w:top w:val="single" w:sz="4" w:space="0" w:color="A6A6A6"/>
              <w:bottom w:val="single" w:sz="4" w:space="0" w:color="A6A6A6"/>
            </w:tcBorders>
            <w:shd w:val="clear" w:color="auto" w:fill="auto"/>
          </w:tcPr>
          <w:p w14:paraId="552D6BCF" w14:textId="77777777" w:rsidR="002D5D0E" w:rsidRPr="00E0176B" w:rsidRDefault="002D5D0E" w:rsidP="00E0176B">
            <w:pPr>
              <w:pStyle w:val="TableText"/>
              <w:keepNext/>
              <w:spacing w:before="60" w:after="60"/>
              <w:jc w:val="center"/>
              <w:rPr>
                <w:sz w:val="18"/>
                <w:szCs w:val="18"/>
              </w:rPr>
            </w:pPr>
            <w:r w:rsidRPr="00E0176B">
              <w:rPr>
                <w:sz w:val="18"/>
                <w:szCs w:val="18"/>
              </w:rPr>
              <w:t>1.01</w:t>
            </w:r>
          </w:p>
        </w:tc>
        <w:tc>
          <w:tcPr>
            <w:tcW w:w="866" w:type="dxa"/>
            <w:tcBorders>
              <w:top w:val="single" w:sz="4" w:space="0" w:color="A6A6A6"/>
              <w:bottom w:val="single" w:sz="4" w:space="0" w:color="A6A6A6"/>
            </w:tcBorders>
            <w:shd w:val="clear" w:color="auto" w:fill="auto"/>
          </w:tcPr>
          <w:p w14:paraId="4A8DBC3D" w14:textId="77777777" w:rsidR="002D5D0E" w:rsidRPr="00E0176B" w:rsidRDefault="002D5D0E" w:rsidP="00E0176B">
            <w:pPr>
              <w:pStyle w:val="TableText"/>
              <w:keepNext/>
              <w:spacing w:before="60" w:after="60"/>
              <w:jc w:val="center"/>
              <w:rPr>
                <w:sz w:val="18"/>
                <w:szCs w:val="18"/>
              </w:rPr>
            </w:pPr>
            <w:r w:rsidRPr="00E0176B">
              <w:rPr>
                <w:sz w:val="18"/>
                <w:szCs w:val="18"/>
              </w:rPr>
              <w:t>0.92</w:t>
            </w:r>
          </w:p>
        </w:tc>
        <w:tc>
          <w:tcPr>
            <w:tcW w:w="867" w:type="dxa"/>
            <w:tcBorders>
              <w:top w:val="single" w:sz="4" w:space="0" w:color="A6A6A6"/>
              <w:bottom w:val="single" w:sz="4" w:space="0" w:color="A6A6A6"/>
            </w:tcBorders>
            <w:shd w:val="clear" w:color="auto" w:fill="auto"/>
          </w:tcPr>
          <w:p w14:paraId="3A7B5A69" w14:textId="77777777" w:rsidR="002D5D0E" w:rsidRPr="00E0176B" w:rsidRDefault="002D5D0E" w:rsidP="00E0176B">
            <w:pPr>
              <w:pStyle w:val="TableText"/>
              <w:keepNext/>
              <w:spacing w:before="60" w:after="60"/>
              <w:jc w:val="center"/>
              <w:rPr>
                <w:sz w:val="18"/>
                <w:szCs w:val="18"/>
              </w:rPr>
            </w:pPr>
            <w:r w:rsidRPr="00E0176B">
              <w:rPr>
                <w:sz w:val="18"/>
                <w:szCs w:val="18"/>
              </w:rPr>
              <w:t>0.88</w:t>
            </w:r>
          </w:p>
        </w:tc>
      </w:tr>
      <w:tr w:rsidR="00141BE9" w:rsidRPr="0054538B" w14:paraId="3CD92A57" w14:textId="77777777" w:rsidTr="007B18B2">
        <w:trPr>
          <w:cantSplit/>
        </w:trPr>
        <w:tc>
          <w:tcPr>
            <w:tcW w:w="1560" w:type="dxa"/>
            <w:tcBorders>
              <w:top w:val="single" w:sz="4" w:space="0" w:color="A6A6A6"/>
              <w:bottom w:val="single" w:sz="4" w:space="0" w:color="A6A6A6"/>
            </w:tcBorders>
            <w:shd w:val="clear" w:color="auto" w:fill="auto"/>
          </w:tcPr>
          <w:p w14:paraId="52803CEE" w14:textId="77777777" w:rsidR="002D5D0E" w:rsidRPr="00E0176B" w:rsidRDefault="002D5D0E" w:rsidP="00E0176B">
            <w:pPr>
              <w:pStyle w:val="TableText"/>
              <w:keepNext/>
              <w:spacing w:before="60" w:after="60"/>
              <w:rPr>
                <w:sz w:val="18"/>
                <w:szCs w:val="18"/>
              </w:rPr>
            </w:pPr>
            <w:r w:rsidRPr="00E0176B">
              <w:rPr>
                <w:sz w:val="18"/>
                <w:szCs w:val="18"/>
              </w:rPr>
              <w:t>Hawke's Bay</w:t>
            </w:r>
          </w:p>
        </w:tc>
        <w:tc>
          <w:tcPr>
            <w:tcW w:w="866" w:type="dxa"/>
            <w:tcBorders>
              <w:top w:val="single" w:sz="4" w:space="0" w:color="A6A6A6"/>
              <w:bottom w:val="single" w:sz="4" w:space="0" w:color="A6A6A6"/>
            </w:tcBorders>
            <w:shd w:val="clear" w:color="auto" w:fill="auto"/>
          </w:tcPr>
          <w:p w14:paraId="1CAE4A02" w14:textId="77777777" w:rsidR="002D5D0E" w:rsidRPr="00E0176B" w:rsidRDefault="002D5D0E" w:rsidP="00E0176B">
            <w:pPr>
              <w:pStyle w:val="TableText"/>
              <w:keepNext/>
              <w:spacing w:before="60" w:after="60"/>
              <w:jc w:val="center"/>
              <w:rPr>
                <w:sz w:val="18"/>
                <w:szCs w:val="18"/>
              </w:rPr>
            </w:pPr>
            <w:r w:rsidRPr="00E0176B">
              <w:rPr>
                <w:sz w:val="18"/>
                <w:szCs w:val="18"/>
              </w:rPr>
              <w:t>0.72</w:t>
            </w:r>
          </w:p>
        </w:tc>
        <w:tc>
          <w:tcPr>
            <w:tcW w:w="866" w:type="dxa"/>
            <w:tcBorders>
              <w:top w:val="single" w:sz="4" w:space="0" w:color="A6A6A6"/>
              <w:bottom w:val="single" w:sz="4" w:space="0" w:color="A6A6A6"/>
            </w:tcBorders>
            <w:shd w:val="clear" w:color="auto" w:fill="auto"/>
          </w:tcPr>
          <w:p w14:paraId="6559F682" w14:textId="77777777" w:rsidR="002D5D0E" w:rsidRPr="00E0176B" w:rsidRDefault="002D5D0E" w:rsidP="00E0176B">
            <w:pPr>
              <w:pStyle w:val="TableText"/>
              <w:keepNext/>
              <w:spacing w:before="60" w:after="60"/>
              <w:jc w:val="center"/>
              <w:rPr>
                <w:sz w:val="18"/>
                <w:szCs w:val="18"/>
              </w:rPr>
            </w:pPr>
            <w:r w:rsidRPr="00E0176B">
              <w:rPr>
                <w:sz w:val="18"/>
                <w:szCs w:val="18"/>
              </w:rPr>
              <w:t>0.92</w:t>
            </w:r>
          </w:p>
        </w:tc>
        <w:tc>
          <w:tcPr>
            <w:tcW w:w="866" w:type="dxa"/>
            <w:tcBorders>
              <w:top w:val="single" w:sz="4" w:space="0" w:color="A6A6A6"/>
              <w:bottom w:val="single" w:sz="4" w:space="0" w:color="A6A6A6"/>
            </w:tcBorders>
            <w:shd w:val="clear" w:color="auto" w:fill="auto"/>
          </w:tcPr>
          <w:p w14:paraId="4752B384" w14:textId="77777777" w:rsidR="002D5D0E" w:rsidRPr="00E0176B" w:rsidRDefault="002D5D0E" w:rsidP="00E0176B">
            <w:pPr>
              <w:pStyle w:val="TableText"/>
              <w:keepNext/>
              <w:spacing w:before="60" w:after="60"/>
              <w:jc w:val="center"/>
              <w:rPr>
                <w:sz w:val="18"/>
                <w:szCs w:val="18"/>
              </w:rPr>
            </w:pPr>
            <w:r w:rsidRPr="00E0176B">
              <w:rPr>
                <w:sz w:val="18"/>
                <w:szCs w:val="18"/>
              </w:rPr>
              <w:t>0.93</w:t>
            </w:r>
          </w:p>
        </w:tc>
        <w:tc>
          <w:tcPr>
            <w:tcW w:w="866" w:type="dxa"/>
            <w:tcBorders>
              <w:top w:val="single" w:sz="4" w:space="0" w:color="A6A6A6"/>
              <w:bottom w:val="single" w:sz="4" w:space="0" w:color="A6A6A6"/>
            </w:tcBorders>
            <w:shd w:val="clear" w:color="auto" w:fill="auto"/>
          </w:tcPr>
          <w:p w14:paraId="4ABDA412" w14:textId="77777777" w:rsidR="002D5D0E" w:rsidRPr="00E0176B" w:rsidRDefault="002D5D0E" w:rsidP="00E0176B">
            <w:pPr>
              <w:pStyle w:val="TableText"/>
              <w:keepNext/>
              <w:spacing w:before="60" w:after="60"/>
              <w:jc w:val="center"/>
              <w:rPr>
                <w:sz w:val="18"/>
                <w:szCs w:val="18"/>
              </w:rPr>
            </w:pPr>
            <w:r w:rsidRPr="00E0176B">
              <w:rPr>
                <w:sz w:val="18"/>
                <w:szCs w:val="18"/>
              </w:rPr>
              <w:t>1.15</w:t>
            </w:r>
          </w:p>
        </w:tc>
        <w:tc>
          <w:tcPr>
            <w:tcW w:w="867" w:type="dxa"/>
            <w:tcBorders>
              <w:top w:val="single" w:sz="4" w:space="0" w:color="A6A6A6"/>
              <w:bottom w:val="single" w:sz="4" w:space="0" w:color="A6A6A6"/>
            </w:tcBorders>
            <w:shd w:val="clear" w:color="auto" w:fill="auto"/>
          </w:tcPr>
          <w:p w14:paraId="684C2D90" w14:textId="77777777" w:rsidR="002D5D0E" w:rsidRPr="00E0176B" w:rsidRDefault="002D5D0E" w:rsidP="00E0176B">
            <w:pPr>
              <w:pStyle w:val="TableText"/>
              <w:keepNext/>
              <w:spacing w:before="60" w:after="60"/>
              <w:jc w:val="center"/>
              <w:rPr>
                <w:sz w:val="18"/>
                <w:szCs w:val="18"/>
              </w:rPr>
            </w:pPr>
            <w:r w:rsidRPr="00E0176B">
              <w:rPr>
                <w:sz w:val="18"/>
                <w:szCs w:val="18"/>
              </w:rPr>
              <w:t>1.24</w:t>
            </w:r>
          </w:p>
        </w:tc>
        <w:tc>
          <w:tcPr>
            <w:tcW w:w="866" w:type="dxa"/>
            <w:tcBorders>
              <w:top w:val="single" w:sz="4" w:space="0" w:color="A6A6A6"/>
              <w:bottom w:val="single" w:sz="4" w:space="0" w:color="A6A6A6"/>
            </w:tcBorders>
            <w:shd w:val="clear" w:color="auto" w:fill="auto"/>
          </w:tcPr>
          <w:p w14:paraId="4D7CE426" w14:textId="77777777" w:rsidR="002D5D0E" w:rsidRPr="00E0176B" w:rsidRDefault="002D5D0E" w:rsidP="00E0176B">
            <w:pPr>
              <w:pStyle w:val="TableText"/>
              <w:keepNext/>
              <w:spacing w:before="60" w:after="60"/>
              <w:jc w:val="center"/>
              <w:rPr>
                <w:sz w:val="18"/>
                <w:szCs w:val="18"/>
              </w:rPr>
            </w:pPr>
            <w:r w:rsidRPr="00E0176B">
              <w:rPr>
                <w:sz w:val="18"/>
                <w:szCs w:val="18"/>
              </w:rPr>
              <w:t>1.24</w:t>
            </w:r>
          </w:p>
        </w:tc>
        <w:tc>
          <w:tcPr>
            <w:tcW w:w="866" w:type="dxa"/>
            <w:tcBorders>
              <w:top w:val="single" w:sz="4" w:space="0" w:color="A6A6A6"/>
              <w:bottom w:val="single" w:sz="4" w:space="0" w:color="A6A6A6"/>
            </w:tcBorders>
            <w:shd w:val="clear" w:color="auto" w:fill="auto"/>
          </w:tcPr>
          <w:p w14:paraId="4B4962CA" w14:textId="77777777" w:rsidR="002D5D0E" w:rsidRPr="00E0176B" w:rsidRDefault="002D5D0E" w:rsidP="00E0176B">
            <w:pPr>
              <w:pStyle w:val="TableText"/>
              <w:keepNext/>
              <w:spacing w:before="60" w:after="60"/>
              <w:jc w:val="center"/>
              <w:rPr>
                <w:sz w:val="18"/>
                <w:szCs w:val="18"/>
              </w:rPr>
            </w:pPr>
            <w:r w:rsidRPr="00E0176B">
              <w:rPr>
                <w:sz w:val="18"/>
                <w:szCs w:val="18"/>
              </w:rPr>
              <w:t>1.14</w:t>
            </w:r>
          </w:p>
        </w:tc>
        <w:tc>
          <w:tcPr>
            <w:tcW w:w="866" w:type="dxa"/>
            <w:tcBorders>
              <w:top w:val="single" w:sz="4" w:space="0" w:color="A6A6A6"/>
              <w:bottom w:val="single" w:sz="4" w:space="0" w:color="A6A6A6"/>
            </w:tcBorders>
            <w:shd w:val="clear" w:color="auto" w:fill="auto"/>
          </w:tcPr>
          <w:p w14:paraId="595FC92E" w14:textId="77777777" w:rsidR="002D5D0E" w:rsidRPr="00E0176B" w:rsidRDefault="002D5D0E" w:rsidP="00E0176B">
            <w:pPr>
              <w:pStyle w:val="TableText"/>
              <w:keepNext/>
              <w:spacing w:before="60" w:after="60"/>
              <w:jc w:val="center"/>
              <w:rPr>
                <w:sz w:val="18"/>
                <w:szCs w:val="18"/>
              </w:rPr>
            </w:pPr>
            <w:r w:rsidRPr="00E0176B">
              <w:rPr>
                <w:sz w:val="18"/>
                <w:szCs w:val="18"/>
              </w:rPr>
              <w:t>1.15</w:t>
            </w:r>
          </w:p>
        </w:tc>
        <w:tc>
          <w:tcPr>
            <w:tcW w:w="867" w:type="dxa"/>
            <w:tcBorders>
              <w:top w:val="single" w:sz="4" w:space="0" w:color="A6A6A6"/>
              <w:bottom w:val="single" w:sz="4" w:space="0" w:color="A6A6A6"/>
            </w:tcBorders>
            <w:shd w:val="clear" w:color="auto" w:fill="auto"/>
          </w:tcPr>
          <w:p w14:paraId="4AB5D5D5" w14:textId="77777777" w:rsidR="002D5D0E" w:rsidRPr="00E0176B" w:rsidRDefault="002D5D0E" w:rsidP="00E0176B">
            <w:pPr>
              <w:pStyle w:val="TableText"/>
              <w:keepNext/>
              <w:spacing w:before="60" w:after="60"/>
              <w:jc w:val="center"/>
              <w:rPr>
                <w:sz w:val="18"/>
                <w:szCs w:val="18"/>
              </w:rPr>
            </w:pPr>
            <w:r w:rsidRPr="00E0176B">
              <w:rPr>
                <w:sz w:val="18"/>
                <w:szCs w:val="18"/>
              </w:rPr>
              <w:t>1.27</w:t>
            </w:r>
          </w:p>
        </w:tc>
      </w:tr>
      <w:tr w:rsidR="00141BE9" w:rsidRPr="0054538B" w14:paraId="061AD652" w14:textId="77777777" w:rsidTr="007B18B2">
        <w:trPr>
          <w:cantSplit/>
        </w:trPr>
        <w:tc>
          <w:tcPr>
            <w:tcW w:w="1560" w:type="dxa"/>
            <w:tcBorders>
              <w:top w:val="single" w:sz="4" w:space="0" w:color="A6A6A6"/>
              <w:bottom w:val="single" w:sz="4" w:space="0" w:color="A6A6A6"/>
            </w:tcBorders>
            <w:shd w:val="clear" w:color="auto" w:fill="auto"/>
          </w:tcPr>
          <w:p w14:paraId="723A1CE6" w14:textId="77777777" w:rsidR="002D5D0E" w:rsidRPr="00E0176B" w:rsidRDefault="002D5D0E" w:rsidP="00E0176B">
            <w:pPr>
              <w:pStyle w:val="TableText"/>
              <w:spacing w:before="60" w:after="60"/>
              <w:rPr>
                <w:sz w:val="18"/>
                <w:szCs w:val="18"/>
              </w:rPr>
            </w:pPr>
            <w:r w:rsidRPr="00E0176B">
              <w:rPr>
                <w:sz w:val="18"/>
                <w:szCs w:val="18"/>
              </w:rPr>
              <w:t>Hutt Valley</w:t>
            </w:r>
          </w:p>
        </w:tc>
        <w:tc>
          <w:tcPr>
            <w:tcW w:w="866" w:type="dxa"/>
            <w:tcBorders>
              <w:top w:val="single" w:sz="4" w:space="0" w:color="A6A6A6"/>
              <w:bottom w:val="single" w:sz="4" w:space="0" w:color="A6A6A6"/>
            </w:tcBorders>
            <w:shd w:val="clear" w:color="auto" w:fill="auto"/>
          </w:tcPr>
          <w:p w14:paraId="3A73A6D4" w14:textId="77777777" w:rsidR="002D5D0E" w:rsidRPr="00E0176B" w:rsidRDefault="002D5D0E" w:rsidP="00E0176B">
            <w:pPr>
              <w:pStyle w:val="TableText"/>
              <w:spacing w:before="60" w:after="60"/>
              <w:jc w:val="center"/>
              <w:rPr>
                <w:sz w:val="18"/>
                <w:szCs w:val="18"/>
              </w:rPr>
            </w:pPr>
            <w:r w:rsidRPr="00E0176B">
              <w:rPr>
                <w:sz w:val="18"/>
                <w:szCs w:val="18"/>
              </w:rPr>
              <w:t>0.71</w:t>
            </w:r>
          </w:p>
        </w:tc>
        <w:tc>
          <w:tcPr>
            <w:tcW w:w="866" w:type="dxa"/>
            <w:tcBorders>
              <w:top w:val="single" w:sz="4" w:space="0" w:color="A6A6A6"/>
              <w:bottom w:val="single" w:sz="4" w:space="0" w:color="A6A6A6"/>
            </w:tcBorders>
            <w:shd w:val="clear" w:color="auto" w:fill="auto"/>
          </w:tcPr>
          <w:p w14:paraId="01D3F5DA" w14:textId="77777777" w:rsidR="002D5D0E" w:rsidRPr="00E0176B" w:rsidRDefault="002D5D0E" w:rsidP="00E0176B">
            <w:pPr>
              <w:pStyle w:val="TableText"/>
              <w:spacing w:before="60" w:after="60"/>
              <w:jc w:val="center"/>
              <w:rPr>
                <w:sz w:val="18"/>
                <w:szCs w:val="18"/>
              </w:rPr>
            </w:pPr>
            <w:r w:rsidRPr="00E0176B">
              <w:rPr>
                <w:sz w:val="18"/>
                <w:szCs w:val="18"/>
              </w:rPr>
              <w:t>0.97</w:t>
            </w:r>
          </w:p>
        </w:tc>
        <w:tc>
          <w:tcPr>
            <w:tcW w:w="866" w:type="dxa"/>
            <w:tcBorders>
              <w:top w:val="single" w:sz="4" w:space="0" w:color="A6A6A6"/>
              <w:bottom w:val="single" w:sz="4" w:space="0" w:color="A6A6A6"/>
            </w:tcBorders>
            <w:shd w:val="clear" w:color="auto" w:fill="auto"/>
          </w:tcPr>
          <w:p w14:paraId="3B8B4FB6" w14:textId="77777777" w:rsidR="002D5D0E" w:rsidRPr="00E0176B" w:rsidRDefault="002D5D0E" w:rsidP="00E0176B">
            <w:pPr>
              <w:pStyle w:val="TableText"/>
              <w:spacing w:before="60" w:after="60"/>
              <w:jc w:val="center"/>
              <w:rPr>
                <w:sz w:val="18"/>
                <w:szCs w:val="18"/>
              </w:rPr>
            </w:pPr>
            <w:r w:rsidRPr="00E0176B">
              <w:rPr>
                <w:sz w:val="18"/>
                <w:szCs w:val="18"/>
              </w:rPr>
              <w:t>1.07</w:t>
            </w:r>
          </w:p>
        </w:tc>
        <w:tc>
          <w:tcPr>
            <w:tcW w:w="866" w:type="dxa"/>
            <w:tcBorders>
              <w:top w:val="single" w:sz="4" w:space="0" w:color="A6A6A6"/>
              <w:bottom w:val="single" w:sz="4" w:space="0" w:color="A6A6A6"/>
            </w:tcBorders>
            <w:shd w:val="clear" w:color="auto" w:fill="auto"/>
          </w:tcPr>
          <w:p w14:paraId="6A7DD6B4" w14:textId="77777777" w:rsidR="002D5D0E" w:rsidRPr="00E0176B" w:rsidRDefault="002D5D0E" w:rsidP="00E0176B">
            <w:pPr>
              <w:pStyle w:val="TableText"/>
              <w:spacing w:before="60" w:after="60"/>
              <w:jc w:val="center"/>
              <w:rPr>
                <w:sz w:val="18"/>
                <w:szCs w:val="18"/>
              </w:rPr>
            </w:pPr>
            <w:r w:rsidRPr="00E0176B">
              <w:rPr>
                <w:sz w:val="18"/>
                <w:szCs w:val="18"/>
              </w:rPr>
              <w:t>1.01</w:t>
            </w:r>
          </w:p>
        </w:tc>
        <w:tc>
          <w:tcPr>
            <w:tcW w:w="867" w:type="dxa"/>
            <w:tcBorders>
              <w:top w:val="single" w:sz="4" w:space="0" w:color="A6A6A6"/>
              <w:bottom w:val="single" w:sz="4" w:space="0" w:color="A6A6A6"/>
            </w:tcBorders>
            <w:shd w:val="clear" w:color="auto" w:fill="auto"/>
          </w:tcPr>
          <w:p w14:paraId="78A2A336" w14:textId="77777777" w:rsidR="002D5D0E" w:rsidRPr="00E0176B" w:rsidRDefault="002D5D0E" w:rsidP="00E0176B">
            <w:pPr>
              <w:pStyle w:val="TableText"/>
              <w:spacing w:before="60" w:after="60"/>
              <w:jc w:val="center"/>
              <w:rPr>
                <w:sz w:val="18"/>
                <w:szCs w:val="18"/>
              </w:rPr>
            </w:pPr>
            <w:r w:rsidRPr="00E0176B">
              <w:rPr>
                <w:sz w:val="18"/>
                <w:szCs w:val="18"/>
              </w:rPr>
              <w:t>0.98</w:t>
            </w:r>
          </w:p>
        </w:tc>
        <w:tc>
          <w:tcPr>
            <w:tcW w:w="866" w:type="dxa"/>
            <w:tcBorders>
              <w:top w:val="single" w:sz="4" w:space="0" w:color="A6A6A6"/>
              <w:bottom w:val="single" w:sz="4" w:space="0" w:color="A6A6A6"/>
            </w:tcBorders>
            <w:shd w:val="clear" w:color="auto" w:fill="auto"/>
          </w:tcPr>
          <w:p w14:paraId="125C3712" w14:textId="77777777" w:rsidR="002D5D0E" w:rsidRPr="00E0176B" w:rsidRDefault="002D5D0E" w:rsidP="00E0176B">
            <w:pPr>
              <w:pStyle w:val="TableText"/>
              <w:spacing w:before="60" w:after="60"/>
              <w:jc w:val="center"/>
              <w:rPr>
                <w:sz w:val="18"/>
                <w:szCs w:val="18"/>
              </w:rPr>
            </w:pPr>
            <w:r w:rsidRPr="00E0176B">
              <w:rPr>
                <w:sz w:val="18"/>
                <w:szCs w:val="18"/>
              </w:rPr>
              <w:t>0.85</w:t>
            </w:r>
          </w:p>
        </w:tc>
        <w:tc>
          <w:tcPr>
            <w:tcW w:w="866" w:type="dxa"/>
            <w:tcBorders>
              <w:top w:val="single" w:sz="4" w:space="0" w:color="A6A6A6"/>
              <w:bottom w:val="single" w:sz="4" w:space="0" w:color="A6A6A6"/>
            </w:tcBorders>
            <w:shd w:val="clear" w:color="auto" w:fill="auto"/>
          </w:tcPr>
          <w:p w14:paraId="76B9691B" w14:textId="77777777" w:rsidR="002D5D0E" w:rsidRPr="00E0176B" w:rsidRDefault="002D5D0E" w:rsidP="00E0176B">
            <w:pPr>
              <w:pStyle w:val="TableText"/>
              <w:spacing w:before="60" w:after="60"/>
              <w:jc w:val="center"/>
              <w:rPr>
                <w:sz w:val="18"/>
                <w:szCs w:val="18"/>
              </w:rPr>
            </w:pPr>
            <w:r w:rsidRPr="00E0176B">
              <w:rPr>
                <w:sz w:val="18"/>
                <w:szCs w:val="18"/>
              </w:rPr>
              <w:t>1.07</w:t>
            </w:r>
          </w:p>
        </w:tc>
        <w:tc>
          <w:tcPr>
            <w:tcW w:w="866" w:type="dxa"/>
            <w:tcBorders>
              <w:top w:val="single" w:sz="4" w:space="0" w:color="A6A6A6"/>
              <w:bottom w:val="single" w:sz="4" w:space="0" w:color="A6A6A6"/>
            </w:tcBorders>
            <w:shd w:val="clear" w:color="auto" w:fill="auto"/>
          </w:tcPr>
          <w:p w14:paraId="42021A28" w14:textId="77777777" w:rsidR="002D5D0E" w:rsidRPr="00E0176B" w:rsidRDefault="002D5D0E" w:rsidP="00E0176B">
            <w:pPr>
              <w:pStyle w:val="TableText"/>
              <w:spacing w:before="60" w:after="60"/>
              <w:jc w:val="center"/>
              <w:rPr>
                <w:sz w:val="18"/>
                <w:szCs w:val="18"/>
              </w:rPr>
            </w:pPr>
            <w:r w:rsidRPr="00E0176B">
              <w:rPr>
                <w:sz w:val="18"/>
                <w:szCs w:val="18"/>
              </w:rPr>
              <w:t>1.08</w:t>
            </w:r>
          </w:p>
        </w:tc>
        <w:tc>
          <w:tcPr>
            <w:tcW w:w="867" w:type="dxa"/>
            <w:tcBorders>
              <w:top w:val="single" w:sz="4" w:space="0" w:color="A6A6A6"/>
              <w:bottom w:val="single" w:sz="4" w:space="0" w:color="A6A6A6"/>
            </w:tcBorders>
            <w:shd w:val="clear" w:color="auto" w:fill="auto"/>
          </w:tcPr>
          <w:p w14:paraId="65B2595B" w14:textId="77777777" w:rsidR="002D5D0E" w:rsidRPr="00E0176B" w:rsidRDefault="002D5D0E" w:rsidP="00E0176B">
            <w:pPr>
              <w:pStyle w:val="TableText"/>
              <w:spacing w:before="60" w:after="60"/>
              <w:jc w:val="center"/>
              <w:rPr>
                <w:sz w:val="18"/>
                <w:szCs w:val="18"/>
              </w:rPr>
            </w:pPr>
            <w:r w:rsidRPr="00E0176B">
              <w:rPr>
                <w:sz w:val="18"/>
                <w:szCs w:val="18"/>
              </w:rPr>
              <w:t>1.08</w:t>
            </w:r>
          </w:p>
        </w:tc>
      </w:tr>
      <w:tr w:rsidR="00141BE9" w:rsidRPr="0054538B" w14:paraId="02337522" w14:textId="77777777" w:rsidTr="007B18B2">
        <w:trPr>
          <w:cantSplit/>
        </w:trPr>
        <w:tc>
          <w:tcPr>
            <w:tcW w:w="1560" w:type="dxa"/>
            <w:tcBorders>
              <w:top w:val="single" w:sz="4" w:space="0" w:color="A6A6A6"/>
              <w:bottom w:val="single" w:sz="4" w:space="0" w:color="A6A6A6"/>
            </w:tcBorders>
            <w:shd w:val="clear" w:color="auto" w:fill="auto"/>
          </w:tcPr>
          <w:p w14:paraId="4E9CCE99" w14:textId="77777777" w:rsidR="002D5D0E" w:rsidRPr="00E0176B" w:rsidRDefault="002D5D0E" w:rsidP="00E0176B">
            <w:pPr>
              <w:pStyle w:val="TableText"/>
              <w:spacing w:before="60" w:after="60"/>
              <w:rPr>
                <w:sz w:val="18"/>
                <w:szCs w:val="18"/>
              </w:rPr>
            </w:pPr>
            <w:r w:rsidRPr="00E0176B">
              <w:rPr>
                <w:sz w:val="18"/>
                <w:szCs w:val="18"/>
              </w:rPr>
              <w:t>Waikato</w:t>
            </w:r>
          </w:p>
        </w:tc>
        <w:tc>
          <w:tcPr>
            <w:tcW w:w="866" w:type="dxa"/>
            <w:tcBorders>
              <w:top w:val="single" w:sz="4" w:space="0" w:color="A6A6A6"/>
              <w:bottom w:val="single" w:sz="4" w:space="0" w:color="A6A6A6"/>
            </w:tcBorders>
            <w:shd w:val="clear" w:color="auto" w:fill="auto"/>
          </w:tcPr>
          <w:p w14:paraId="70AE9002" w14:textId="77777777" w:rsidR="002D5D0E" w:rsidRPr="00E0176B" w:rsidRDefault="002D5D0E" w:rsidP="00E0176B">
            <w:pPr>
              <w:pStyle w:val="TableText"/>
              <w:spacing w:before="60" w:after="60"/>
              <w:jc w:val="center"/>
              <w:rPr>
                <w:sz w:val="18"/>
                <w:szCs w:val="18"/>
              </w:rPr>
            </w:pPr>
            <w:r w:rsidRPr="00E0176B">
              <w:rPr>
                <w:sz w:val="18"/>
                <w:szCs w:val="18"/>
              </w:rPr>
              <w:t>0.08</w:t>
            </w:r>
          </w:p>
        </w:tc>
        <w:tc>
          <w:tcPr>
            <w:tcW w:w="866" w:type="dxa"/>
            <w:tcBorders>
              <w:top w:val="single" w:sz="4" w:space="0" w:color="A6A6A6"/>
              <w:bottom w:val="single" w:sz="4" w:space="0" w:color="A6A6A6"/>
            </w:tcBorders>
            <w:shd w:val="clear" w:color="auto" w:fill="auto"/>
          </w:tcPr>
          <w:p w14:paraId="73D7810D" w14:textId="77777777" w:rsidR="002D5D0E" w:rsidRPr="00E0176B" w:rsidRDefault="002D5D0E" w:rsidP="00E0176B">
            <w:pPr>
              <w:pStyle w:val="TableText"/>
              <w:spacing w:before="60" w:after="60"/>
              <w:jc w:val="center"/>
              <w:rPr>
                <w:sz w:val="18"/>
                <w:szCs w:val="18"/>
              </w:rPr>
            </w:pPr>
            <w:r w:rsidRPr="00E0176B">
              <w:rPr>
                <w:sz w:val="18"/>
                <w:szCs w:val="18"/>
              </w:rPr>
              <w:t>0.31</w:t>
            </w:r>
          </w:p>
        </w:tc>
        <w:tc>
          <w:tcPr>
            <w:tcW w:w="866" w:type="dxa"/>
            <w:tcBorders>
              <w:top w:val="single" w:sz="4" w:space="0" w:color="A6A6A6"/>
              <w:bottom w:val="single" w:sz="4" w:space="0" w:color="A6A6A6"/>
            </w:tcBorders>
            <w:shd w:val="clear" w:color="auto" w:fill="auto"/>
          </w:tcPr>
          <w:p w14:paraId="2D7ED852" w14:textId="77777777" w:rsidR="002D5D0E" w:rsidRPr="00E0176B" w:rsidRDefault="002D5D0E" w:rsidP="00E0176B">
            <w:pPr>
              <w:pStyle w:val="TableText"/>
              <w:spacing w:before="60" w:after="60"/>
              <w:jc w:val="center"/>
              <w:rPr>
                <w:sz w:val="18"/>
                <w:szCs w:val="18"/>
              </w:rPr>
            </w:pPr>
            <w:r w:rsidRPr="00E0176B">
              <w:rPr>
                <w:sz w:val="18"/>
                <w:szCs w:val="18"/>
              </w:rPr>
              <w:t>0.46</w:t>
            </w:r>
          </w:p>
        </w:tc>
        <w:tc>
          <w:tcPr>
            <w:tcW w:w="866" w:type="dxa"/>
            <w:tcBorders>
              <w:top w:val="single" w:sz="4" w:space="0" w:color="A6A6A6"/>
              <w:bottom w:val="single" w:sz="4" w:space="0" w:color="A6A6A6"/>
            </w:tcBorders>
            <w:shd w:val="clear" w:color="auto" w:fill="auto"/>
          </w:tcPr>
          <w:p w14:paraId="763D7A5B" w14:textId="77777777" w:rsidR="002D5D0E" w:rsidRPr="00E0176B" w:rsidRDefault="002D5D0E" w:rsidP="00E0176B">
            <w:pPr>
              <w:pStyle w:val="TableText"/>
              <w:spacing w:before="60" w:after="60"/>
              <w:jc w:val="center"/>
              <w:rPr>
                <w:sz w:val="18"/>
                <w:szCs w:val="18"/>
              </w:rPr>
            </w:pPr>
            <w:r w:rsidRPr="00E0176B">
              <w:rPr>
                <w:sz w:val="18"/>
                <w:szCs w:val="18"/>
              </w:rPr>
              <w:t>0.50</w:t>
            </w:r>
          </w:p>
        </w:tc>
        <w:tc>
          <w:tcPr>
            <w:tcW w:w="867" w:type="dxa"/>
            <w:tcBorders>
              <w:top w:val="single" w:sz="4" w:space="0" w:color="A6A6A6"/>
              <w:bottom w:val="single" w:sz="4" w:space="0" w:color="A6A6A6"/>
            </w:tcBorders>
            <w:shd w:val="clear" w:color="auto" w:fill="auto"/>
          </w:tcPr>
          <w:p w14:paraId="2F8BFA95" w14:textId="77777777" w:rsidR="002D5D0E" w:rsidRPr="00E0176B" w:rsidRDefault="002D5D0E" w:rsidP="00E0176B">
            <w:pPr>
              <w:pStyle w:val="TableText"/>
              <w:spacing w:before="60" w:after="60"/>
              <w:jc w:val="center"/>
              <w:rPr>
                <w:sz w:val="18"/>
                <w:szCs w:val="18"/>
              </w:rPr>
            </w:pPr>
            <w:r w:rsidRPr="00E0176B">
              <w:rPr>
                <w:sz w:val="18"/>
                <w:szCs w:val="18"/>
              </w:rPr>
              <w:t>0.42</w:t>
            </w:r>
          </w:p>
        </w:tc>
        <w:tc>
          <w:tcPr>
            <w:tcW w:w="866" w:type="dxa"/>
            <w:tcBorders>
              <w:top w:val="single" w:sz="4" w:space="0" w:color="A6A6A6"/>
              <w:bottom w:val="single" w:sz="4" w:space="0" w:color="A6A6A6"/>
            </w:tcBorders>
            <w:shd w:val="clear" w:color="auto" w:fill="auto"/>
          </w:tcPr>
          <w:p w14:paraId="2818F3FB" w14:textId="77777777" w:rsidR="002D5D0E" w:rsidRPr="00E0176B" w:rsidRDefault="002D5D0E" w:rsidP="00E0176B">
            <w:pPr>
              <w:pStyle w:val="TableText"/>
              <w:spacing w:before="60" w:after="60"/>
              <w:jc w:val="center"/>
              <w:rPr>
                <w:sz w:val="18"/>
                <w:szCs w:val="18"/>
              </w:rPr>
            </w:pPr>
            <w:r w:rsidRPr="00E0176B">
              <w:rPr>
                <w:sz w:val="18"/>
                <w:szCs w:val="18"/>
              </w:rPr>
              <w:t>0.73</w:t>
            </w:r>
          </w:p>
        </w:tc>
        <w:tc>
          <w:tcPr>
            <w:tcW w:w="866" w:type="dxa"/>
            <w:tcBorders>
              <w:top w:val="single" w:sz="4" w:space="0" w:color="A6A6A6"/>
              <w:bottom w:val="single" w:sz="4" w:space="0" w:color="A6A6A6"/>
            </w:tcBorders>
            <w:shd w:val="clear" w:color="auto" w:fill="auto"/>
          </w:tcPr>
          <w:p w14:paraId="6054B375" w14:textId="77777777" w:rsidR="002D5D0E" w:rsidRPr="00E0176B" w:rsidRDefault="002D5D0E" w:rsidP="00E0176B">
            <w:pPr>
              <w:pStyle w:val="TableText"/>
              <w:spacing w:before="60" w:after="60"/>
              <w:jc w:val="center"/>
              <w:rPr>
                <w:sz w:val="18"/>
                <w:szCs w:val="18"/>
              </w:rPr>
            </w:pPr>
            <w:r w:rsidRPr="00E0176B">
              <w:rPr>
                <w:sz w:val="18"/>
                <w:szCs w:val="18"/>
              </w:rPr>
              <w:t>0.90</w:t>
            </w:r>
          </w:p>
        </w:tc>
        <w:tc>
          <w:tcPr>
            <w:tcW w:w="866" w:type="dxa"/>
            <w:tcBorders>
              <w:top w:val="single" w:sz="4" w:space="0" w:color="A6A6A6"/>
              <w:bottom w:val="single" w:sz="4" w:space="0" w:color="A6A6A6"/>
            </w:tcBorders>
            <w:shd w:val="clear" w:color="auto" w:fill="auto"/>
          </w:tcPr>
          <w:p w14:paraId="2C757017" w14:textId="77777777" w:rsidR="002D5D0E" w:rsidRPr="00E0176B" w:rsidRDefault="002D5D0E" w:rsidP="00E0176B">
            <w:pPr>
              <w:pStyle w:val="TableText"/>
              <w:spacing w:before="60" w:after="60"/>
              <w:jc w:val="center"/>
              <w:rPr>
                <w:sz w:val="18"/>
                <w:szCs w:val="18"/>
              </w:rPr>
            </w:pPr>
            <w:r w:rsidRPr="00E0176B">
              <w:rPr>
                <w:sz w:val="18"/>
                <w:szCs w:val="18"/>
              </w:rPr>
              <w:t>0.98</w:t>
            </w:r>
          </w:p>
        </w:tc>
        <w:tc>
          <w:tcPr>
            <w:tcW w:w="867" w:type="dxa"/>
            <w:tcBorders>
              <w:top w:val="single" w:sz="4" w:space="0" w:color="A6A6A6"/>
              <w:bottom w:val="single" w:sz="4" w:space="0" w:color="A6A6A6"/>
            </w:tcBorders>
            <w:shd w:val="clear" w:color="auto" w:fill="auto"/>
          </w:tcPr>
          <w:p w14:paraId="3059DB01" w14:textId="77777777" w:rsidR="002D5D0E" w:rsidRPr="00E0176B" w:rsidRDefault="002D5D0E" w:rsidP="00E0176B">
            <w:pPr>
              <w:pStyle w:val="TableText"/>
              <w:spacing w:before="60" w:after="60"/>
              <w:jc w:val="center"/>
              <w:rPr>
                <w:sz w:val="18"/>
                <w:szCs w:val="18"/>
              </w:rPr>
            </w:pPr>
            <w:r w:rsidRPr="00E0176B">
              <w:rPr>
                <w:sz w:val="18"/>
                <w:szCs w:val="18"/>
              </w:rPr>
              <w:t>1.07</w:t>
            </w:r>
          </w:p>
        </w:tc>
      </w:tr>
      <w:tr w:rsidR="00141BE9" w:rsidRPr="0054538B" w14:paraId="47F6AC62" w14:textId="77777777" w:rsidTr="007B18B2">
        <w:trPr>
          <w:cantSplit/>
        </w:trPr>
        <w:tc>
          <w:tcPr>
            <w:tcW w:w="1560" w:type="dxa"/>
            <w:tcBorders>
              <w:top w:val="single" w:sz="4" w:space="0" w:color="A6A6A6"/>
              <w:bottom w:val="single" w:sz="4" w:space="0" w:color="A6A6A6"/>
            </w:tcBorders>
            <w:shd w:val="clear" w:color="auto" w:fill="auto"/>
          </w:tcPr>
          <w:p w14:paraId="0B213C92" w14:textId="77777777" w:rsidR="002D5D0E" w:rsidRPr="00E0176B" w:rsidRDefault="002D5D0E" w:rsidP="00E0176B">
            <w:pPr>
              <w:pStyle w:val="TableText"/>
              <w:spacing w:before="60" w:after="60"/>
              <w:rPr>
                <w:sz w:val="18"/>
                <w:szCs w:val="18"/>
              </w:rPr>
            </w:pPr>
            <w:r w:rsidRPr="00E0176B">
              <w:rPr>
                <w:sz w:val="18"/>
                <w:szCs w:val="18"/>
              </w:rPr>
              <w:t>Waitemata</w:t>
            </w:r>
          </w:p>
        </w:tc>
        <w:tc>
          <w:tcPr>
            <w:tcW w:w="866" w:type="dxa"/>
            <w:tcBorders>
              <w:top w:val="single" w:sz="4" w:space="0" w:color="A6A6A6"/>
              <w:bottom w:val="single" w:sz="4" w:space="0" w:color="A6A6A6"/>
            </w:tcBorders>
            <w:shd w:val="clear" w:color="auto" w:fill="auto"/>
          </w:tcPr>
          <w:p w14:paraId="151D6EC2" w14:textId="77777777" w:rsidR="002D5D0E" w:rsidRPr="00E0176B" w:rsidRDefault="002D5D0E" w:rsidP="00E0176B">
            <w:pPr>
              <w:pStyle w:val="TableText"/>
              <w:spacing w:before="60" w:after="60"/>
              <w:jc w:val="center"/>
              <w:rPr>
                <w:sz w:val="18"/>
                <w:szCs w:val="18"/>
              </w:rPr>
            </w:pPr>
            <w:r w:rsidRPr="00E0176B">
              <w:rPr>
                <w:sz w:val="18"/>
                <w:szCs w:val="18"/>
              </w:rPr>
              <w:t>0.66</w:t>
            </w:r>
          </w:p>
        </w:tc>
        <w:tc>
          <w:tcPr>
            <w:tcW w:w="866" w:type="dxa"/>
            <w:tcBorders>
              <w:top w:val="single" w:sz="4" w:space="0" w:color="A6A6A6"/>
              <w:bottom w:val="single" w:sz="4" w:space="0" w:color="A6A6A6"/>
            </w:tcBorders>
            <w:shd w:val="clear" w:color="auto" w:fill="auto"/>
          </w:tcPr>
          <w:p w14:paraId="252EB80C" w14:textId="77777777" w:rsidR="002D5D0E" w:rsidRPr="00E0176B" w:rsidRDefault="002D5D0E" w:rsidP="00E0176B">
            <w:pPr>
              <w:pStyle w:val="TableText"/>
              <w:spacing w:before="60" w:after="60"/>
              <w:jc w:val="center"/>
              <w:rPr>
                <w:sz w:val="18"/>
                <w:szCs w:val="18"/>
              </w:rPr>
            </w:pPr>
            <w:r w:rsidRPr="00E0176B">
              <w:rPr>
                <w:sz w:val="18"/>
                <w:szCs w:val="18"/>
              </w:rPr>
              <w:t>0.66</w:t>
            </w:r>
          </w:p>
        </w:tc>
        <w:tc>
          <w:tcPr>
            <w:tcW w:w="866" w:type="dxa"/>
            <w:tcBorders>
              <w:top w:val="single" w:sz="4" w:space="0" w:color="A6A6A6"/>
              <w:bottom w:val="single" w:sz="4" w:space="0" w:color="A6A6A6"/>
            </w:tcBorders>
            <w:shd w:val="clear" w:color="auto" w:fill="auto"/>
          </w:tcPr>
          <w:p w14:paraId="0C577C11" w14:textId="77777777" w:rsidR="002D5D0E" w:rsidRPr="00E0176B" w:rsidRDefault="002D5D0E" w:rsidP="00E0176B">
            <w:pPr>
              <w:pStyle w:val="TableText"/>
              <w:spacing w:before="60" w:after="60"/>
              <w:jc w:val="center"/>
              <w:rPr>
                <w:sz w:val="18"/>
                <w:szCs w:val="18"/>
              </w:rPr>
            </w:pPr>
            <w:r w:rsidRPr="00E0176B">
              <w:rPr>
                <w:sz w:val="18"/>
                <w:szCs w:val="18"/>
              </w:rPr>
              <w:t>0.69</w:t>
            </w:r>
          </w:p>
        </w:tc>
        <w:tc>
          <w:tcPr>
            <w:tcW w:w="866" w:type="dxa"/>
            <w:tcBorders>
              <w:top w:val="single" w:sz="4" w:space="0" w:color="A6A6A6"/>
              <w:bottom w:val="single" w:sz="4" w:space="0" w:color="A6A6A6"/>
            </w:tcBorders>
            <w:shd w:val="clear" w:color="auto" w:fill="auto"/>
          </w:tcPr>
          <w:p w14:paraId="133F4FE3" w14:textId="77777777" w:rsidR="002D5D0E" w:rsidRPr="00E0176B" w:rsidRDefault="002D5D0E" w:rsidP="00E0176B">
            <w:pPr>
              <w:pStyle w:val="TableText"/>
              <w:spacing w:before="60" w:after="60"/>
              <w:jc w:val="center"/>
              <w:rPr>
                <w:sz w:val="18"/>
                <w:szCs w:val="18"/>
              </w:rPr>
            </w:pPr>
            <w:r w:rsidRPr="00E0176B">
              <w:rPr>
                <w:sz w:val="18"/>
                <w:szCs w:val="18"/>
              </w:rPr>
              <w:t>0.79</w:t>
            </w:r>
          </w:p>
        </w:tc>
        <w:tc>
          <w:tcPr>
            <w:tcW w:w="867" w:type="dxa"/>
            <w:tcBorders>
              <w:top w:val="single" w:sz="4" w:space="0" w:color="A6A6A6"/>
              <w:bottom w:val="single" w:sz="4" w:space="0" w:color="A6A6A6"/>
            </w:tcBorders>
            <w:shd w:val="clear" w:color="auto" w:fill="auto"/>
          </w:tcPr>
          <w:p w14:paraId="7EE88008" w14:textId="77777777" w:rsidR="002D5D0E" w:rsidRPr="00E0176B" w:rsidRDefault="002D5D0E" w:rsidP="00E0176B">
            <w:pPr>
              <w:pStyle w:val="TableText"/>
              <w:spacing w:before="60" w:after="60"/>
              <w:jc w:val="center"/>
              <w:rPr>
                <w:sz w:val="18"/>
                <w:szCs w:val="18"/>
              </w:rPr>
            </w:pPr>
            <w:r w:rsidRPr="00E0176B">
              <w:rPr>
                <w:sz w:val="18"/>
                <w:szCs w:val="18"/>
              </w:rPr>
              <w:t>0.75</w:t>
            </w:r>
          </w:p>
        </w:tc>
        <w:tc>
          <w:tcPr>
            <w:tcW w:w="866" w:type="dxa"/>
            <w:tcBorders>
              <w:top w:val="single" w:sz="4" w:space="0" w:color="A6A6A6"/>
              <w:bottom w:val="single" w:sz="4" w:space="0" w:color="A6A6A6"/>
            </w:tcBorders>
            <w:shd w:val="clear" w:color="auto" w:fill="auto"/>
          </w:tcPr>
          <w:p w14:paraId="38849CD1" w14:textId="77777777" w:rsidR="002D5D0E" w:rsidRPr="00E0176B" w:rsidRDefault="002D5D0E" w:rsidP="00E0176B">
            <w:pPr>
              <w:pStyle w:val="TableText"/>
              <w:spacing w:before="60" w:after="60"/>
              <w:jc w:val="center"/>
              <w:rPr>
                <w:sz w:val="18"/>
                <w:szCs w:val="18"/>
              </w:rPr>
            </w:pPr>
            <w:r w:rsidRPr="00E0176B">
              <w:rPr>
                <w:sz w:val="18"/>
                <w:szCs w:val="18"/>
              </w:rPr>
              <w:t>0.98</w:t>
            </w:r>
          </w:p>
        </w:tc>
        <w:tc>
          <w:tcPr>
            <w:tcW w:w="866" w:type="dxa"/>
            <w:tcBorders>
              <w:top w:val="single" w:sz="4" w:space="0" w:color="A6A6A6"/>
              <w:bottom w:val="single" w:sz="4" w:space="0" w:color="A6A6A6"/>
            </w:tcBorders>
            <w:shd w:val="clear" w:color="auto" w:fill="auto"/>
          </w:tcPr>
          <w:p w14:paraId="5280E15B" w14:textId="77777777" w:rsidR="002D5D0E" w:rsidRPr="00E0176B" w:rsidRDefault="002D5D0E" w:rsidP="00E0176B">
            <w:pPr>
              <w:pStyle w:val="TableText"/>
              <w:spacing w:before="60" w:after="60"/>
              <w:jc w:val="center"/>
              <w:rPr>
                <w:sz w:val="18"/>
                <w:szCs w:val="18"/>
              </w:rPr>
            </w:pPr>
            <w:r w:rsidRPr="00E0176B">
              <w:rPr>
                <w:sz w:val="18"/>
                <w:szCs w:val="18"/>
              </w:rPr>
              <w:t>1.29</w:t>
            </w:r>
          </w:p>
        </w:tc>
        <w:tc>
          <w:tcPr>
            <w:tcW w:w="866" w:type="dxa"/>
            <w:tcBorders>
              <w:top w:val="single" w:sz="4" w:space="0" w:color="A6A6A6"/>
              <w:bottom w:val="single" w:sz="4" w:space="0" w:color="A6A6A6"/>
            </w:tcBorders>
            <w:shd w:val="clear" w:color="auto" w:fill="auto"/>
          </w:tcPr>
          <w:p w14:paraId="35523B52" w14:textId="77777777" w:rsidR="002D5D0E" w:rsidRPr="00E0176B" w:rsidRDefault="002D5D0E" w:rsidP="00E0176B">
            <w:pPr>
              <w:pStyle w:val="TableText"/>
              <w:spacing w:before="60" w:after="60"/>
              <w:jc w:val="center"/>
              <w:rPr>
                <w:sz w:val="18"/>
                <w:szCs w:val="18"/>
              </w:rPr>
            </w:pPr>
            <w:r w:rsidRPr="00E0176B">
              <w:rPr>
                <w:sz w:val="18"/>
                <w:szCs w:val="18"/>
              </w:rPr>
              <w:t>1.35</w:t>
            </w:r>
          </w:p>
        </w:tc>
        <w:tc>
          <w:tcPr>
            <w:tcW w:w="867" w:type="dxa"/>
            <w:tcBorders>
              <w:top w:val="single" w:sz="4" w:space="0" w:color="A6A6A6"/>
              <w:bottom w:val="single" w:sz="4" w:space="0" w:color="A6A6A6"/>
            </w:tcBorders>
            <w:shd w:val="clear" w:color="auto" w:fill="auto"/>
          </w:tcPr>
          <w:p w14:paraId="2EBA9BC5" w14:textId="77777777" w:rsidR="002D5D0E" w:rsidRPr="00E0176B" w:rsidRDefault="002D5D0E" w:rsidP="00E0176B">
            <w:pPr>
              <w:pStyle w:val="TableText"/>
              <w:spacing w:before="60" w:after="60"/>
              <w:jc w:val="center"/>
              <w:rPr>
                <w:sz w:val="18"/>
                <w:szCs w:val="18"/>
              </w:rPr>
            </w:pPr>
            <w:r w:rsidRPr="00E0176B">
              <w:rPr>
                <w:sz w:val="18"/>
                <w:szCs w:val="18"/>
              </w:rPr>
              <w:t>1.34</w:t>
            </w:r>
          </w:p>
        </w:tc>
      </w:tr>
      <w:tr w:rsidR="00141BE9" w:rsidRPr="0054538B" w14:paraId="04CF881D" w14:textId="77777777" w:rsidTr="007B18B2">
        <w:trPr>
          <w:cantSplit/>
        </w:trPr>
        <w:tc>
          <w:tcPr>
            <w:tcW w:w="1560" w:type="dxa"/>
            <w:tcBorders>
              <w:top w:val="single" w:sz="4" w:space="0" w:color="A6A6A6"/>
            </w:tcBorders>
            <w:shd w:val="clear" w:color="auto" w:fill="auto"/>
          </w:tcPr>
          <w:p w14:paraId="5D4000F2" w14:textId="77777777" w:rsidR="002D5D0E" w:rsidRPr="00E0176B" w:rsidRDefault="002D5D0E" w:rsidP="00E0176B">
            <w:pPr>
              <w:pStyle w:val="TableText"/>
              <w:spacing w:before="60" w:after="60"/>
              <w:rPr>
                <w:sz w:val="18"/>
                <w:szCs w:val="18"/>
              </w:rPr>
            </w:pPr>
            <w:r w:rsidRPr="00E0176B">
              <w:rPr>
                <w:sz w:val="18"/>
                <w:szCs w:val="18"/>
              </w:rPr>
              <w:t>Target</w:t>
            </w:r>
          </w:p>
        </w:tc>
        <w:tc>
          <w:tcPr>
            <w:tcW w:w="866" w:type="dxa"/>
            <w:tcBorders>
              <w:top w:val="single" w:sz="4" w:space="0" w:color="A6A6A6"/>
            </w:tcBorders>
            <w:shd w:val="clear" w:color="auto" w:fill="auto"/>
          </w:tcPr>
          <w:p w14:paraId="7B71197B" w14:textId="77777777" w:rsidR="002D5D0E" w:rsidRPr="00E0176B" w:rsidRDefault="002D5D0E" w:rsidP="00E0176B">
            <w:pPr>
              <w:pStyle w:val="TableText"/>
              <w:spacing w:before="60" w:after="60"/>
              <w:jc w:val="center"/>
              <w:rPr>
                <w:sz w:val="18"/>
                <w:szCs w:val="18"/>
              </w:rPr>
            </w:pPr>
            <w:r w:rsidRPr="00E0176B">
              <w:rPr>
                <w:sz w:val="18"/>
                <w:szCs w:val="18"/>
              </w:rPr>
              <w:t>0.40</w:t>
            </w:r>
          </w:p>
        </w:tc>
        <w:tc>
          <w:tcPr>
            <w:tcW w:w="866" w:type="dxa"/>
            <w:tcBorders>
              <w:top w:val="single" w:sz="4" w:space="0" w:color="A6A6A6"/>
            </w:tcBorders>
            <w:shd w:val="clear" w:color="auto" w:fill="auto"/>
          </w:tcPr>
          <w:p w14:paraId="3CEB6E28" w14:textId="77777777" w:rsidR="002D5D0E" w:rsidRPr="00E0176B" w:rsidRDefault="002D5D0E" w:rsidP="00E0176B">
            <w:pPr>
              <w:pStyle w:val="TableText"/>
              <w:spacing w:before="60" w:after="60"/>
              <w:jc w:val="center"/>
              <w:rPr>
                <w:sz w:val="18"/>
                <w:szCs w:val="18"/>
              </w:rPr>
            </w:pPr>
            <w:r w:rsidRPr="00E0176B">
              <w:rPr>
                <w:sz w:val="18"/>
                <w:szCs w:val="18"/>
              </w:rPr>
              <w:t>0.43</w:t>
            </w:r>
          </w:p>
        </w:tc>
        <w:tc>
          <w:tcPr>
            <w:tcW w:w="866" w:type="dxa"/>
            <w:tcBorders>
              <w:top w:val="single" w:sz="4" w:space="0" w:color="A6A6A6"/>
            </w:tcBorders>
            <w:shd w:val="clear" w:color="auto" w:fill="auto"/>
          </w:tcPr>
          <w:p w14:paraId="2EEDD2B8" w14:textId="77777777" w:rsidR="002D5D0E" w:rsidRPr="00E0176B" w:rsidRDefault="002D5D0E" w:rsidP="00E0176B">
            <w:pPr>
              <w:pStyle w:val="TableText"/>
              <w:spacing w:before="60" w:after="60"/>
              <w:jc w:val="center"/>
              <w:rPr>
                <w:sz w:val="18"/>
                <w:szCs w:val="18"/>
              </w:rPr>
            </w:pPr>
            <w:r w:rsidRPr="00E0176B">
              <w:rPr>
                <w:sz w:val="18"/>
                <w:szCs w:val="18"/>
              </w:rPr>
              <w:t>0.50</w:t>
            </w:r>
          </w:p>
        </w:tc>
        <w:tc>
          <w:tcPr>
            <w:tcW w:w="866" w:type="dxa"/>
            <w:tcBorders>
              <w:top w:val="single" w:sz="4" w:space="0" w:color="A6A6A6"/>
            </w:tcBorders>
            <w:shd w:val="clear" w:color="auto" w:fill="auto"/>
          </w:tcPr>
          <w:p w14:paraId="74B99CAE" w14:textId="77777777" w:rsidR="002D5D0E" w:rsidRPr="00E0176B" w:rsidRDefault="002D5D0E" w:rsidP="00E0176B">
            <w:pPr>
              <w:pStyle w:val="TableText"/>
              <w:spacing w:before="60" w:after="60"/>
              <w:jc w:val="center"/>
              <w:rPr>
                <w:sz w:val="18"/>
                <w:szCs w:val="18"/>
              </w:rPr>
            </w:pPr>
            <w:r w:rsidRPr="00E0176B">
              <w:rPr>
                <w:sz w:val="18"/>
                <w:szCs w:val="18"/>
              </w:rPr>
              <w:t>0.55</w:t>
            </w:r>
          </w:p>
        </w:tc>
        <w:tc>
          <w:tcPr>
            <w:tcW w:w="867" w:type="dxa"/>
            <w:tcBorders>
              <w:top w:val="single" w:sz="4" w:space="0" w:color="A6A6A6"/>
            </w:tcBorders>
            <w:shd w:val="clear" w:color="auto" w:fill="auto"/>
          </w:tcPr>
          <w:p w14:paraId="0FBCB620" w14:textId="77777777" w:rsidR="002D5D0E" w:rsidRPr="00E0176B" w:rsidRDefault="002D5D0E" w:rsidP="00E0176B">
            <w:pPr>
              <w:pStyle w:val="TableText"/>
              <w:spacing w:before="60" w:after="60"/>
              <w:jc w:val="center"/>
              <w:rPr>
                <w:sz w:val="18"/>
                <w:szCs w:val="18"/>
              </w:rPr>
            </w:pPr>
            <w:r w:rsidRPr="00E0176B">
              <w:rPr>
                <w:sz w:val="18"/>
                <w:szCs w:val="18"/>
              </w:rPr>
              <w:t>0.56</w:t>
            </w:r>
          </w:p>
        </w:tc>
        <w:tc>
          <w:tcPr>
            <w:tcW w:w="866" w:type="dxa"/>
            <w:tcBorders>
              <w:top w:val="single" w:sz="4" w:space="0" w:color="A6A6A6"/>
            </w:tcBorders>
            <w:shd w:val="clear" w:color="auto" w:fill="auto"/>
          </w:tcPr>
          <w:p w14:paraId="55A3A74A" w14:textId="77777777" w:rsidR="002D5D0E" w:rsidRPr="00E0176B" w:rsidRDefault="002D5D0E" w:rsidP="00E0176B">
            <w:pPr>
              <w:pStyle w:val="TableText"/>
              <w:spacing w:before="60" w:after="60"/>
              <w:jc w:val="center"/>
              <w:rPr>
                <w:sz w:val="18"/>
                <w:szCs w:val="18"/>
              </w:rPr>
            </w:pPr>
            <w:r w:rsidRPr="00E0176B">
              <w:rPr>
                <w:sz w:val="18"/>
                <w:szCs w:val="18"/>
              </w:rPr>
              <w:t>0.60</w:t>
            </w:r>
          </w:p>
        </w:tc>
        <w:tc>
          <w:tcPr>
            <w:tcW w:w="866" w:type="dxa"/>
            <w:tcBorders>
              <w:top w:val="single" w:sz="4" w:space="0" w:color="A6A6A6"/>
            </w:tcBorders>
            <w:shd w:val="clear" w:color="auto" w:fill="auto"/>
          </w:tcPr>
          <w:p w14:paraId="0255AE88" w14:textId="77777777" w:rsidR="002D5D0E" w:rsidRPr="00E0176B" w:rsidRDefault="002D5D0E" w:rsidP="00E0176B">
            <w:pPr>
              <w:pStyle w:val="TableText"/>
              <w:spacing w:before="60" w:after="60"/>
              <w:jc w:val="center"/>
              <w:rPr>
                <w:sz w:val="18"/>
                <w:szCs w:val="18"/>
              </w:rPr>
            </w:pPr>
            <w:r w:rsidRPr="00E0176B">
              <w:rPr>
                <w:sz w:val="18"/>
                <w:szCs w:val="18"/>
              </w:rPr>
              <w:t>0.64</w:t>
            </w:r>
          </w:p>
        </w:tc>
        <w:tc>
          <w:tcPr>
            <w:tcW w:w="866" w:type="dxa"/>
            <w:tcBorders>
              <w:top w:val="single" w:sz="4" w:space="0" w:color="A6A6A6"/>
            </w:tcBorders>
            <w:shd w:val="clear" w:color="auto" w:fill="auto"/>
          </w:tcPr>
          <w:p w14:paraId="2C15596B" w14:textId="77777777" w:rsidR="002D5D0E" w:rsidRPr="00E0176B" w:rsidRDefault="002D5D0E" w:rsidP="00E0176B">
            <w:pPr>
              <w:pStyle w:val="TableText"/>
              <w:spacing w:before="60" w:after="60"/>
              <w:jc w:val="center"/>
              <w:rPr>
                <w:sz w:val="18"/>
                <w:szCs w:val="18"/>
              </w:rPr>
            </w:pPr>
            <w:r w:rsidRPr="00E0176B">
              <w:rPr>
                <w:sz w:val="18"/>
                <w:szCs w:val="18"/>
              </w:rPr>
              <w:t>0.68</w:t>
            </w:r>
          </w:p>
        </w:tc>
        <w:tc>
          <w:tcPr>
            <w:tcW w:w="867" w:type="dxa"/>
            <w:tcBorders>
              <w:top w:val="single" w:sz="4" w:space="0" w:color="A6A6A6"/>
            </w:tcBorders>
            <w:shd w:val="clear" w:color="auto" w:fill="auto"/>
          </w:tcPr>
          <w:p w14:paraId="4A1438B0" w14:textId="77777777" w:rsidR="002D5D0E" w:rsidRPr="00E0176B" w:rsidRDefault="002D5D0E" w:rsidP="00E0176B">
            <w:pPr>
              <w:pStyle w:val="TableText"/>
              <w:spacing w:before="60" w:after="60"/>
              <w:jc w:val="center"/>
              <w:rPr>
                <w:sz w:val="18"/>
                <w:szCs w:val="18"/>
              </w:rPr>
            </w:pPr>
            <w:r w:rsidRPr="00E0176B">
              <w:rPr>
                <w:sz w:val="18"/>
                <w:szCs w:val="18"/>
              </w:rPr>
              <w:t>0.72</w:t>
            </w:r>
          </w:p>
        </w:tc>
      </w:tr>
    </w:tbl>
    <w:p w14:paraId="28A581A6" w14:textId="77777777" w:rsidR="007B378C" w:rsidRPr="00E0176B" w:rsidRDefault="007B378C" w:rsidP="002D5D0E">
      <w:pPr>
        <w:pStyle w:val="Note"/>
        <w:rPr>
          <w:sz w:val="18"/>
          <w:szCs w:val="18"/>
        </w:rPr>
      </w:pPr>
      <w:r w:rsidRPr="00E0176B">
        <w:rPr>
          <w:sz w:val="18"/>
          <w:szCs w:val="18"/>
        </w:rPr>
        <w:t>*</w:t>
      </w:r>
      <w:r w:rsidRPr="00E0176B">
        <w:rPr>
          <w:sz w:val="18"/>
          <w:szCs w:val="18"/>
        </w:rPr>
        <w:tab/>
        <w:t>Financial year 2014/2015</w:t>
      </w:r>
    </w:p>
    <w:p w14:paraId="706B9139" w14:textId="77777777" w:rsidR="007B378C" w:rsidRPr="00E0176B" w:rsidRDefault="007B378C" w:rsidP="002D5D0E">
      <w:pPr>
        <w:pStyle w:val="Note"/>
        <w:rPr>
          <w:sz w:val="18"/>
          <w:szCs w:val="18"/>
        </w:rPr>
      </w:pPr>
      <w:r w:rsidRPr="00E0176B">
        <w:rPr>
          <w:sz w:val="18"/>
          <w:szCs w:val="18"/>
        </w:rPr>
        <w:t>**</w:t>
      </w:r>
      <w:r w:rsidRPr="00E0176B">
        <w:rPr>
          <w:sz w:val="18"/>
          <w:szCs w:val="18"/>
        </w:rPr>
        <w:tab/>
        <w:t>Quarter 3, 2015/2016</w:t>
      </w:r>
    </w:p>
    <w:p w14:paraId="69AF2254" w14:textId="77777777" w:rsidR="00AF7264" w:rsidRDefault="00AF7264" w:rsidP="002D5D0E"/>
    <w:p w14:paraId="7EC4DCA2" w14:textId="77777777" w:rsidR="007B378C" w:rsidRDefault="007B378C" w:rsidP="002D5D0E">
      <w:r>
        <w:t>Figure 33</w:t>
      </w:r>
      <w:r w:rsidRPr="00A119E8">
        <w:t xml:space="preserve"> shows </w:t>
      </w:r>
      <w:r w:rsidRPr="00CA1939">
        <w:t xml:space="preserve">that Capital &amp; Coast </w:t>
      </w:r>
      <w:r>
        <w:t xml:space="preserve">and Waitemata </w:t>
      </w:r>
      <w:r w:rsidRPr="00CA1939">
        <w:t>DHB</w:t>
      </w:r>
      <w:r>
        <w:t>s</w:t>
      </w:r>
      <w:r w:rsidRPr="00CA1939">
        <w:t xml:space="preserve"> had the highest nurse utilisation rate by Pacific peoples</w:t>
      </w:r>
      <w:r>
        <w:t xml:space="preserve">, followed by </w:t>
      </w:r>
      <w:r w:rsidRPr="00CA1939">
        <w:t>Hawke’s Bay, Hutt Valley, Waikato</w:t>
      </w:r>
      <w:r>
        <w:t xml:space="preserve"> and Counties Manukau DHBs. All</w:t>
      </w:r>
      <w:r w:rsidRPr="00CA1939">
        <w:t xml:space="preserve"> six DHBs </w:t>
      </w:r>
      <w:r>
        <w:t xml:space="preserve">above showed </w:t>
      </w:r>
      <w:r w:rsidRPr="00CA1939">
        <w:t xml:space="preserve">the </w:t>
      </w:r>
      <w:r>
        <w:t xml:space="preserve">access </w:t>
      </w:r>
      <w:r w:rsidRPr="00CA1939">
        <w:t xml:space="preserve">rates </w:t>
      </w:r>
      <w:r>
        <w:t xml:space="preserve">to see nurses </w:t>
      </w:r>
      <w:r w:rsidRPr="00CA1939">
        <w:t>for Pacific peoples were higher than for the total New Zealand population.</w:t>
      </w:r>
    </w:p>
    <w:p w14:paraId="6151372C" w14:textId="77777777" w:rsidR="007B378C" w:rsidRPr="00A119E8" w:rsidRDefault="007B378C" w:rsidP="002D5D0E"/>
    <w:p w14:paraId="03BE8ACC" w14:textId="77777777" w:rsidR="007B378C" w:rsidRPr="00A119E8" w:rsidRDefault="007B378C" w:rsidP="002D5D0E">
      <w:pPr>
        <w:pStyle w:val="Figure"/>
        <w:rPr>
          <w:rFonts w:cs="Arial"/>
          <w:highlight w:val="yellow"/>
        </w:rPr>
      </w:pPr>
      <w:bookmarkStart w:id="226" w:name="_Toc428368089"/>
      <w:bookmarkStart w:id="227" w:name="_Toc428370467"/>
      <w:bookmarkStart w:id="228" w:name="_Toc445801472"/>
      <w:bookmarkStart w:id="229" w:name="_Toc447527171"/>
      <w:bookmarkStart w:id="230" w:name="_Toc458409453"/>
      <w:r w:rsidRPr="00A119E8">
        <w:lastRenderedPageBreak/>
        <w:t xml:space="preserve">Figure </w:t>
      </w:r>
      <w:r>
        <w:t>34</w:t>
      </w:r>
      <w:r w:rsidRPr="00A119E8">
        <w:t>: Total GP and nurse utilisation rate (average visits per person), Pacific peoples population and total New Zealand population, 2008–201</w:t>
      </w:r>
      <w:bookmarkEnd w:id="226"/>
      <w:bookmarkEnd w:id="227"/>
      <w:bookmarkEnd w:id="228"/>
      <w:bookmarkEnd w:id="229"/>
      <w:r>
        <w:t>6</w:t>
      </w:r>
      <w:bookmarkEnd w:id="230"/>
    </w:p>
    <w:p w14:paraId="3FDF7898" w14:textId="77777777" w:rsidR="007B378C" w:rsidRDefault="00362409" w:rsidP="00022816">
      <w:pPr>
        <w:rPr>
          <w:noProof/>
          <w:lang w:eastAsia="en-NZ"/>
        </w:rPr>
      </w:pPr>
      <w:r>
        <w:rPr>
          <w:noProof/>
          <w:lang w:eastAsia="en-NZ"/>
        </w:rPr>
        <w:drawing>
          <wp:inline distT="0" distB="0" distL="0" distR="0" wp14:anchorId="47B22E39" wp14:editId="406D06E9">
            <wp:extent cx="5936776" cy="3628664"/>
            <wp:effectExtent l="0" t="0" r="6985" b="0"/>
            <wp:docPr id="54" name="Picture 1" title="Figure 34: Total GP and nurse utilisation rate (average visits per person), Pacific peoples population and total New Zealand population, 2008–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0455" cy="3643137"/>
                    </a:xfrm>
                    <a:prstGeom prst="rect">
                      <a:avLst/>
                    </a:prstGeom>
                    <a:noFill/>
                    <a:ln>
                      <a:noFill/>
                    </a:ln>
                  </pic:spPr>
                </pic:pic>
              </a:graphicData>
            </a:graphic>
          </wp:inline>
        </w:drawing>
      </w:r>
    </w:p>
    <w:tbl>
      <w:tblPr>
        <w:tblW w:w="8080"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701"/>
        <w:gridCol w:w="708"/>
        <w:gridCol w:w="709"/>
        <w:gridCol w:w="709"/>
        <w:gridCol w:w="709"/>
        <w:gridCol w:w="708"/>
        <w:gridCol w:w="709"/>
        <w:gridCol w:w="709"/>
        <w:gridCol w:w="709"/>
        <w:gridCol w:w="709"/>
      </w:tblGrid>
      <w:tr w:rsidR="00141BE9" w:rsidRPr="0054538B" w14:paraId="41E3D621" w14:textId="77777777" w:rsidTr="00E0176B">
        <w:trPr>
          <w:cantSplit/>
        </w:trPr>
        <w:tc>
          <w:tcPr>
            <w:tcW w:w="1701" w:type="dxa"/>
            <w:tcBorders>
              <w:top w:val="single" w:sz="4" w:space="0" w:color="auto"/>
              <w:bottom w:val="single" w:sz="4" w:space="0" w:color="auto"/>
            </w:tcBorders>
            <w:shd w:val="clear" w:color="auto" w:fill="auto"/>
          </w:tcPr>
          <w:p w14:paraId="7B2239CE" w14:textId="77777777" w:rsidR="002D5D0E" w:rsidRPr="00E0176B" w:rsidRDefault="002D5D0E" w:rsidP="00E0176B">
            <w:pPr>
              <w:pStyle w:val="TableText"/>
              <w:spacing w:before="60" w:after="60"/>
              <w:rPr>
                <w:sz w:val="18"/>
                <w:szCs w:val="18"/>
              </w:rPr>
            </w:pPr>
          </w:p>
        </w:tc>
        <w:tc>
          <w:tcPr>
            <w:tcW w:w="708" w:type="dxa"/>
            <w:tcBorders>
              <w:top w:val="single" w:sz="4" w:space="0" w:color="auto"/>
              <w:bottom w:val="single" w:sz="4" w:space="0" w:color="auto"/>
            </w:tcBorders>
            <w:shd w:val="clear" w:color="auto" w:fill="auto"/>
          </w:tcPr>
          <w:p w14:paraId="6B1084D3" w14:textId="77777777" w:rsidR="002D5D0E" w:rsidRPr="00E0176B" w:rsidRDefault="002D5D0E" w:rsidP="00E0176B">
            <w:pPr>
              <w:pStyle w:val="TableText"/>
              <w:spacing w:before="60" w:after="60"/>
              <w:jc w:val="center"/>
              <w:rPr>
                <w:b/>
                <w:sz w:val="18"/>
                <w:szCs w:val="18"/>
              </w:rPr>
            </w:pPr>
            <w:r w:rsidRPr="00E0176B">
              <w:rPr>
                <w:b/>
                <w:sz w:val="18"/>
                <w:szCs w:val="18"/>
              </w:rPr>
              <w:t>2008</w:t>
            </w:r>
          </w:p>
        </w:tc>
        <w:tc>
          <w:tcPr>
            <w:tcW w:w="709" w:type="dxa"/>
            <w:tcBorders>
              <w:top w:val="single" w:sz="4" w:space="0" w:color="auto"/>
              <w:bottom w:val="single" w:sz="4" w:space="0" w:color="auto"/>
            </w:tcBorders>
            <w:shd w:val="clear" w:color="auto" w:fill="auto"/>
          </w:tcPr>
          <w:p w14:paraId="73C48F8E" w14:textId="77777777" w:rsidR="002D5D0E" w:rsidRPr="00E0176B" w:rsidRDefault="002D5D0E" w:rsidP="00E0176B">
            <w:pPr>
              <w:pStyle w:val="TableText"/>
              <w:spacing w:before="60" w:after="60"/>
              <w:jc w:val="center"/>
              <w:rPr>
                <w:b/>
                <w:sz w:val="18"/>
                <w:szCs w:val="18"/>
              </w:rPr>
            </w:pPr>
            <w:r w:rsidRPr="00E0176B">
              <w:rPr>
                <w:b/>
                <w:sz w:val="18"/>
                <w:szCs w:val="18"/>
              </w:rPr>
              <w:t>2009</w:t>
            </w:r>
          </w:p>
        </w:tc>
        <w:tc>
          <w:tcPr>
            <w:tcW w:w="709" w:type="dxa"/>
            <w:tcBorders>
              <w:top w:val="single" w:sz="4" w:space="0" w:color="auto"/>
              <w:bottom w:val="single" w:sz="4" w:space="0" w:color="auto"/>
            </w:tcBorders>
            <w:shd w:val="clear" w:color="auto" w:fill="auto"/>
          </w:tcPr>
          <w:p w14:paraId="56C432FF" w14:textId="77777777" w:rsidR="002D5D0E" w:rsidRPr="00E0176B" w:rsidRDefault="002D5D0E" w:rsidP="00E0176B">
            <w:pPr>
              <w:pStyle w:val="TableText"/>
              <w:spacing w:before="60" w:after="60"/>
              <w:jc w:val="center"/>
              <w:rPr>
                <w:b/>
                <w:sz w:val="18"/>
                <w:szCs w:val="18"/>
              </w:rPr>
            </w:pPr>
            <w:r w:rsidRPr="00E0176B">
              <w:rPr>
                <w:b/>
                <w:sz w:val="18"/>
                <w:szCs w:val="18"/>
              </w:rPr>
              <w:t>2010</w:t>
            </w:r>
          </w:p>
        </w:tc>
        <w:tc>
          <w:tcPr>
            <w:tcW w:w="709" w:type="dxa"/>
            <w:tcBorders>
              <w:top w:val="single" w:sz="4" w:space="0" w:color="auto"/>
              <w:bottom w:val="single" w:sz="4" w:space="0" w:color="auto"/>
            </w:tcBorders>
            <w:shd w:val="clear" w:color="auto" w:fill="auto"/>
          </w:tcPr>
          <w:p w14:paraId="3FE53694" w14:textId="77777777" w:rsidR="002D5D0E" w:rsidRPr="00E0176B" w:rsidRDefault="002D5D0E" w:rsidP="00E0176B">
            <w:pPr>
              <w:pStyle w:val="TableText"/>
              <w:spacing w:before="60" w:after="60"/>
              <w:jc w:val="center"/>
              <w:rPr>
                <w:b/>
                <w:sz w:val="18"/>
                <w:szCs w:val="18"/>
              </w:rPr>
            </w:pPr>
            <w:r w:rsidRPr="00E0176B">
              <w:rPr>
                <w:b/>
                <w:sz w:val="18"/>
                <w:szCs w:val="18"/>
              </w:rPr>
              <w:t>2011</w:t>
            </w:r>
          </w:p>
        </w:tc>
        <w:tc>
          <w:tcPr>
            <w:tcW w:w="708" w:type="dxa"/>
            <w:tcBorders>
              <w:top w:val="single" w:sz="4" w:space="0" w:color="auto"/>
              <w:bottom w:val="single" w:sz="4" w:space="0" w:color="auto"/>
            </w:tcBorders>
            <w:shd w:val="clear" w:color="auto" w:fill="auto"/>
          </w:tcPr>
          <w:p w14:paraId="576BB2B7" w14:textId="77777777" w:rsidR="002D5D0E" w:rsidRPr="00E0176B" w:rsidRDefault="002D5D0E" w:rsidP="00E0176B">
            <w:pPr>
              <w:pStyle w:val="TableText"/>
              <w:spacing w:before="60" w:after="60"/>
              <w:jc w:val="center"/>
              <w:rPr>
                <w:b/>
                <w:sz w:val="18"/>
                <w:szCs w:val="18"/>
              </w:rPr>
            </w:pPr>
            <w:r w:rsidRPr="00E0176B">
              <w:rPr>
                <w:b/>
                <w:sz w:val="18"/>
                <w:szCs w:val="18"/>
              </w:rPr>
              <w:t>2012</w:t>
            </w:r>
          </w:p>
        </w:tc>
        <w:tc>
          <w:tcPr>
            <w:tcW w:w="709" w:type="dxa"/>
            <w:tcBorders>
              <w:top w:val="single" w:sz="4" w:space="0" w:color="auto"/>
              <w:bottom w:val="single" w:sz="4" w:space="0" w:color="auto"/>
            </w:tcBorders>
            <w:shd w:val="clear" w:color="auto" w:fill="auto"/>
          </w:tcPr>
          <w:p w14:paraId="59B40659" w14:textId="77777777" w:rsidR="002D5D0E" w:rsidRPr="00E0176B" w:rsidRDefault="002D5D0E" w:rsidP="00E0176B">
            <w:pPr>
              <w:pStyle w:val="TableText"/>
              <w:spacing w:before="60" w:after="60"/>
              <w:jc w:val="center"/>
              <w:rPr>
                <w:b/>
                <w:sz w:val="18"/>
                <w:szCs w:val="18"/>
              </w:rPr>
            </w:pPr>
            <w:r w:rsidRPr="00E0176B">
              <w:rPr>
                <w:b/>
                <w:sz w:val="18"/>
                <w:szCs w:val="18"/>
              </w:rPr>
              <w:t>2013</w:t>
            </w:r>
          </w:p>
        </w:tc>
        <w:tc>
          <w:tcPr>
            <w:tcW w:w="709" w:type="dxa"/>
            <w:tcBorders>
              <w:top w:val="single" w:sz="4" w:space="0" w:color="auto"/>
              <w:bottom w:val="single" w:sz="4" w:space="0" w:color="auto"/>
            </w:tcBorders>
            <w:shd w:val="clear" w:color="auto" w:fill="auto"/>
          </w:tcPr>
          <w:p w14:paraId="6A646570" w14:textId="77777777" w:rsidR="002D5D0E" w:rsidRPr="00E0176B" w:rsidRDefault="002D5D0E" w:rsidP="00E0176B">
            <w:pPr>
              <w:pStyle w:val="TableText"/>
              <w:spacing w:before="60" w:after="60"/>
              <w:jc w:val="center"/>
              <w:rPr>
                <w:b/>
                <w:sz w:val="18"/>
                <w:szCs w:val="18"/>
              </w:rPr>
            </w:pPr>
            <w:r w:rsidRPr="00E0176B">
              <w:rPr>
                <w:b/>
                <w:sz w:val="18"/>
                <w:szCs w:val="18"/>
              </w:rPr>
              <w:t>2014</w:t>
            </w:r>
          </w:p>
        </w:tc>
        <w:tc>
          <w:tcPr>
            <w:tcW w:w="709" w:type="dxa"/>
            <w:tcBorders>
              <w:top w:val="single" w:sz="4" w:space="0" w:color="auto"/>
              <w:bottom w:val="single" w:sz="4" w:space="0" w:color="auto"/>
            </w:tcBorders>
            <w:shd w:val="clear" w:color="auto" w:fill="auto"/>
          </w:tcPr>
          <w:p w14:paraId="2894631D" w14:textId="77777777" w:rsidR="002D5D0E" w:rsidRPr="00E0176B" w:rsidRDefault="002D5D0E" w:rsidP="00E0176B">
            <w:pPr>
              <w:pStyle w:val="TableText"/>
              <w:spacing w:before="60" w:after="60"/>
              <w:jc w:val="center"/>
              <w:rPr>
                <w:b/>
                <w:sz w:val="18"/>
                <w:szCs w:val="18"/>
              </w:rPr>
            </w:pPr>
            <w:r w:rsidRPr="00E0176B">
              <w:rPr>
                <w:b/>
                <w:sz w:val="18"/>
                <w:szCs w:val="18"/>
              </w:rPr>
              <w:t>2015*</w:t>
            </w:r>
          </w:p>
        </w:tc>
        <w:tc>
          <w:tcPr>
            <w:tcW w:w="709" w:type="dxa"/>
            <w:tcBorders>
              <w:top w:val="single" w:sz="4" w:space="0" w:color="auto"/>
              <w:bottom w:val="single" w:sz="4" w:space="0" w:color="auto"/>
            </w:tcBorders>
            <w:shd w:val="clear" w:color="auto" w:fill="auto"/>
          </w:tcPr>
          <w:p w14:paraId="5FAB18D0" w14:textId="77777777" w:rsidR="002D5D0E" w:rsidRPr="00E0176B" w:rsidRDefault="002D5D0E" w:rsidP="00E0176B">
            <w:pPr>
              <w:pStyle w:val="TableText"/>
              <w:spacing w:before="60" w:after="60"/>
              <w:jc w:val="center"/>
              <w:rPr>
                <w:b/>
                <w:sz w:val="18"/>
                <w:szCs w:val="18"/>
              </w:rPr>
            </w:pPr>
            <w:r w:rsidRPr="00E0176B">
              <w:rPr>
                <w:b/>
                <w:sz w:val="18"/>
                <w:szCs w:val="18"/>
              </w:rPr>
              <w:t>2016**</w:t>
            </w:r>
          </w:p>
        </w:tc>
      </w:tr>
      <w:tr w:rsidR="00141BE9" w:rsidRPr="0054538B" w14:paraId="101F24D4" w14:textId="77777777" w:rsidTr="00E0176B">
        <w:trPr>
          <w:cantSplit/>
        </w:trPr>
        <w:tc>
          <w:tcPr>
            <w:tcW w:w="1701" w:type="dxa"/>
            <w:tcBorders>
              <w:top w:val="single" w:sz="4" w:space="0" w:color="auto"/>
              <w:bottom w:val="single" w:sz="4" w:space="0" w:color="A6A6A6"/>
            </w:tcBorders>
            <w:shd w:val="clear" w:color="auto" w:fill="auto"/>
          </w:tcPr>
          <w:p w14:paraId="5C9A7F69" w14:textId="77777777" w:rsidR="002D5D0E" w:rsidRPr="00E0176B" w:rsidRDefault="002D5D0E" w:rsidP="00E0176B">
            <w:pPr>
              <w:pStyle w:val="TableText"/>
              <w:spacing w:before="60" w:after="60"/>
              <w:rPr>
                <w:sz w:val="18"/>
                <w:szCs w:val="18"/>
              </w:rPr>
            </w:pPr>
            <w:r w:rsidRPr="00E0176B">
              <w:rPr>
                <w:sz w:val="18"/>
                <w:szCs w:val="18"/>
              </w:rPr>
              <w:t>Pacific</w:t>
            </w:r>
          </w:p>
        </w:tc>
        <w:tc>
          <w:tcPr>
            <w:tcW w:w="708" w:type="dxa"/>
            <w:tcBorders>
              <w:top w:val="single" w:sz="4" w:space="0" w:color="auto"/>
              <w:bottom w:val="single" w:sz="4" w:space="0" w:color="A6A6A6"/>
            </w:tcBorders>
            <w:shd w:val="clear" w:color="auto" w:fill="auto"/>
          </w:tcPr>
          <w:p w14:paraId="2E16CDAA" w14:textId="77777777" w:rsidR="002D5D0E" w:rsidRPr="00E0176B" w:rsidRDefault="002D5D0E" w:rsidP="00E0176B">
            <w:pPr>
              <w:pStyle w:val="TableText"/>
              <w:spacing w:before="60" w:after="60"/>
              <w:jc w:val="center"/>
              <w:rPr>
                <w:sz w:val="18"/>
                <w:szCs w:val="18"/>
              </w:rPr>
            </w:pPr>
            <w:r w:rsidRPr="00E0176B">
              <w:rPr>
                <w:sz w:val="18"/>
                <w:szCs w:val="18"/>
              </w:rPr>
              <w:t>3.35</w:t>
            </w:r>
          </w:p>
        </w:tc>
        <w:tc>
          <w:tcPr>
            <w:tcW w:w="709" w:type="dxa"/>
            <w:tcBorders>
              <w:top w:val="single" w:sz="4" w:space="0" w:color="auto"/>
              <w:bottom w:val="single" w:sz="4" w:space="0" w:color="A6A6A6"/>
            </w:tcBorders>
            <w:shd w:val="clear" w:color="auto" w:fill="auto"/>
          </w:tcPr>
          <w:p w14:paraId="3BDCC986" w14:textId="77777777" w:rsidR="002D5D0E" w:rsidRPr="00E0176B" w:rsidRDefault="002D5D0E" w:rsidP="00E0176B">
            <w:pPr>
              <w:pStyle w:val="TableText"/>
              <w:spacing w:before="60" w:after="60"/>
              <w:jc w:val="center"/>
              <w:rPr>
                <w:sz w:val="18"/>
                <w:szCs w:val="18"/>
              </w:rPr>
            </w:pPr>
            <w:r w:rsidRPr="00E0176B">
              <w:rPr>
                <w:sz w:val="18"/>
                <w:szCs w:val="18"/>
              </w:rPr>
              <w:t>3.48</w:t>
            </w:r>
          </w:p>
        </w:tc>
        <w:tc>
          <w:tcPr>
            <w:tcW w:w="709" w:type="dxa"/>
            <w:tcBorders>
              <w:top w:val="single" w:sz="4" w:space="0" w:color="auto"/>
              <w:bottom w:val="single" w:sz="4" w:space="0" w:color="A6A6A6"/>
            </w:tcBorders>
            <w:shd w:val="clear" w:color="auto" w:fill="auto"/>
          </w:tcPr>
          <w:p w14:paraId="202C008F" w14:textId="77777777" w:rsidR="002D5D0E" w:rsidRPr="00E0176B" w:rsidRDefault="002D5D0E" w:rsidP="00E0176B">
            <w:pPr>
              <w:pStyle w:val="TableText"/>
              <w:spacing w:before="60" w:after="60"/>
              <w:jc w:val="center"/>
              <w:rPr>
                <w:sz w:val="18"/>
                <w:szCs w:val="18"/>
              </w:rPr>
            </w:pPr>
            <w:r w:rsidRPr="00E0176B">
              <w:rPr>
                <w:sz w:val="18"/>
                <w:szCs w:val="18"/>
              </w:rPr>
              <w:t>3.38</w:t>
            </w:r>
          </w:p>
        </w:tc>
        <w:tc>
          <w:tcPr>
            <w:tcW w:w="709" w:type="dxa"/>
            <w:tcBorders>
              <w:top w:val="single" w:sz="4" w:space="0" w:color="auto"/>
              <w:bottom w:val="single" w:sz="4" w:space="0" w:color="A6A6A6"/>
            </w:tcBorders>
            <w:shd w:val="clear" w:color="auto" w:fill="auto"/>
          </w:tcPr>
          <w:p w14:paraId="531E307C" w14:textId="77777777" w:rsidR="002D5D0E" w:rsidRPr="00E0176B" w:rsidRDefault="002D5D0E" w:rsidP="00E0176B">
            <w:pPr>
              <w:pStyle w:val="TableText"/>
              <w:spacing w:before="60" w:after="60"/>
              <w:jc w:val="center"/>
              <w:rPr>
                <w:sz w:val="18"/>
                <w:szCs w:val="18"/>
              </w:rPr>
            </w:pPr>
            <w:r w:rsidRPr="00E0176B">
              <w:rPr>
                <w:sz w:val="18"/>
                <w:szCs w:val="18"/>
              </w:rPr>
              <w:t>3.67</w:t>
            </w:r>
          </w:p>
        </w:tc>
        <w:tc>
          <w:tcPr>
            <w:tcW w:w="708" w:type="dxa"/>
            <w:tcBorders>
              <w:top w:val="single" w:sz="4" w:space="0" w:color="auto"/>
              <w:bottom w:val="single" w:sz="4" w:space="0" w:color="A6A6A6"/>
            </w:tcBorders>
            <w:shd w:val="clear" w:color="auto" w:fill="auto"/>
          </w:tcPr>
          <w:p w14:paraId="4836EA46" w14:textId="77777777" w:rsidR="002D5D0E" w:rsidRPr="00E0176B" w:rsidRDefault="002D5D0E" w:rsidP="00E0176B">
            <w:pPr>
              <w:pStyle w:val="TableText"/>
              <w:spacing w:before="60" w:after="60"/>
              <w:jc w:val="center"/>
              <w:rPr>
                <w:sz w:val="18"/>
                <w:szCs w:val="18"/>
              </w:rPr>
            </w:pPr>
            <w:r w:rsidRPr="00E0176B">
              <w:rPr>
                <w:sz w:val="18"/>
                <w:szCs w:val="18"/>
              </w:rPr>
              <w:t>3.58</w:t>
            </w:r>
          </w:p>
        </w:tc>
        <w:tc>
          <w:tcPr>
            <w:tcW w:w="709" w:type="dxa"/>
            <w:tcBorders>
              <w:top w:val="single" w:sz="4" w:space="0" w:color="auto"/>
              <w:bottom w:val="single" w:sz="4" w:space="0" w:color="A6A6A6"/>
            </w:tcBorders>
            <w:shd w:val="clear" w:color="auto" w:fill="auto"/>
          </w:tcPr>
          <w:p w14:paraId="7DC6687A" w14:textId="77777777" w:rsidR="002D5D0E" w:rsidRPr="00E0176B" w:rsidRDefault="002D5D0E" w:rsidP="00E0176B">
            <w:pPr>
              <w:pStyle w:val="TableText"/>
              <w:spacing w:before="60" w:after="60"/>
              <w:jc w:val="center"/>
              <w:rPr>
                <w:sz w:val="18"/>
                <w:szCs w:val="18"/>
              </w:rPr>
            </w:pPr>
            <w:r w:rsidRPr="00E0176B">
              <w:rPr>
                <w:sz w:val="18"/>
                <w:szCs w:val="18"/>
              </w:rPr>
              <w:t>3.57</w:t>
            </w:r>
          </w:p>
        </w:tc>
        <w:tc>
          <w:tcPr>
            <w:tcW w:w="709" w:type="dxa"/>
            <w:tcBorders>
              <w:top w:val="single" w:sz="4" w:space="0" w:color="auto"/>
              <w:bottom w:val="single" w:sz="4" w:space="0" w:color="A6A6A6"/>
            </w:tcBorders>
            <w:shd w:val="clear" w:color="auto" w:fill="auto"/>
          </w:tcPr>
          <w:p w14:paraId="3FA3037C" w14:textId="77777777" w:rsidR="002D5D0E" w:rsidRPr="00E0176B" w:rsidRDefault="002D5D0E" w:rsidP="00E0176B">
            <w:pPr>
              <w:pStyle w:val="TableText"/>
              <w:spacing w:before="60" w:after="60"/>
              <w:jc w:val="center"/>
              <w:rPr>
                <w:sz w:val="18"/>
                <w:szCs w:val="18"/>
              </w:rPr>
            </w:pPr>
            <w:r w:rsidRPr="00E0176B">
              <w:rPr>
                <w:sz w:val="18"/>
                <w:szCs w:val="18"/>
              </w:rPr>
              <w:t>3.74</w:t>
            </w:r>
          </w:p>
        </w:tc>
        <w:tc>
          <w:tcPr>
            <w:tcW w:w="709" w:type="dxa"/>
            <w:tcBorders>
              <w:top w:val="single" w:sz="4" w:space="0" w:color="auto"/>
              <w:bottom w:val="single" w:sz="4" w:space="0" w:color="A6A6A6"/>
            </w:tcBorders>
            <w:shd w:val="clear" w:color="auto" w:fill="auto"/>
          </w:tcPr>
          <w:p w14:paraId="6BC98CED" w14:textId="77777777" w:rsidR="002D5D0E" w:rsidRPr="00E0176B" w:rsidRDefault="002D5D0E" w:rsidP="00E0176B">
            <w:pPr>
              <w:pStyle w:val="TableText"/>
              <w:spacing w:before="60" w:after="60"/>
              <w:jc w:val="center"/>
              <w:rPr>
                <w:sz w:val="18"/>
                <w:szCs w:val="18"/>
              </w:rPr>
            </w:pPr>
            <w:r w:rsidRPr="00E0176B">
              <w:rPr>
                <w:sz w:val="18"/>
                <w:szCs w:val="18"/>
              </w:rPr>
              <w:t>3.77</w:t>
            </w:r>
          </w:p>
        </w:tc>
        <w:tc>
          <w:tcPr>
            <w:tcW w:w="709" w:type="dxa"/>
            <w:tcBorders>
              <w:top w:val="single" w:sz="4" w:space="0" w:color="auto"/>
              <w:bottom w:val="single" w:sz="4" w:space="0" w:color="A6A6A6"/>
            </w:tcBorders>
            <w:shd w:val="clear" w:color="auto" w:fill="auto"/>
          </w:tcPr>
          <w:p w14:paraId="2E305AFB" w14:textId="77777777" w:rsidR="002D5D0E" w:rsidRPr="00E0176B" w:rsidRDefault="002D5D0E" w:rsidP="00E0176B">
            <w:pPr>
              <w:pStyle w:val="TableText"/>
              <w:spacing w:before="60" w:after="60"/>
              <w:jc w:val="center"/>
              <w:rPr>
                <w:sz w:val="18"/>
                <w:szCs w:val="18"/>
              </w:rPr>
            </w:pPr>
            <w:r w:rsidRPr="00E0176B">
              <w:rPr>
                <w:sz w:val="18"/>
                <w:szCs w:val="18"/>
              </w:rPr>
              <w:t>3.85</w:t>
            </w:r>
          </w:p>
        </w:tc>
      </w:tr>
      <w:tr w:rsidR="00141BE9" w:rsidRPr="0054538B" w14:paraId="4B2B0973" w14:textId="77777777" w:rsidTr="00E0176B">
        <w:trPr>
          <w:cantSplit/>
        </w:trPr>
        <w:tc>
          <w:tcPr>
            <w:tcW w:w="1701" w:type="dxa"/>
            <w:tcBorders>
              <w:top w:val="single" w:sz="4" w:space="0" w:color="A6A6A6"/>
            </w:tcBorders>
            <w:shd w:val="clear" w:color="auto" w:fill="auto"/>
          </w:tcPr>
          <w:p w14:paraId="15D4A419" w14:textId="77777777" w:rsidR="002D5D0E" w:rsidRPr="00E0176B" w:rsidRDefault="002D5D0E" w:rsidP="00E0176B">
            <w:pPr>
              <w:pStyle w:val="TableText"/>
              <w:spacing w:before="60" w:after="60"/>
              <w:rPr>
                <w:sz w:val="18"/>
                <w:szCs w:val="18"/>
              </w:rPr>
            </w:pPr>
            <w:r w:rsidRPr="00E0176B">
              <w:rPr>
                <w:sz w:val="18"/>
                <w:szCs w:val="18"/>
              </w:rPr>
              <w:t>Total New Zealand</w:t>
            </w:r>
          </w:p>
        </w:tc>
        <w:tc>
          <w:tcPr>
            <w:tcW w:w="708" w:type="dxa"/>
            <w:tcBorders>
              <w:top w:val="single" w:sz="4" w:space="0" w:color="A6A6A6"/>
            </w:tcBorders>
            <w:shd w:val="clear" w:color="auto" w:fill="auto"/>
          </w:tcPr>
          <w:p w14:paraId="19A806B6" w14:textId="77777777" w:rsidR="002D5D0E" w:rsidRPr="00E0176B" w:rsidRDefault="002D5D0E" w:rsidP="00E0176B">
            <w:pPr>
              <w:pStyle w:val="TableText"/>
              <w:spacing w:before="60" w:after="60"/>
              <w:jc w:val="center"/>
              <w:rPr>
                <w:sz w:val="18"/>
                <w:szCs w:val="18"/>
              </w:rPr>
            </w:pPr>
            <w:r w:rsidRPr="00E0176B">
              <w:rPr>
                <w:sz w:val="18"/>
                <w:szCs w:val="18"/>
              </w:rPr>
              <w:t>3.26</w:t>
            </w:r>
          </w:p>
        </w:tc>
        <w:tc>
          <w:tcPr>
            <w:tcW w:w="709" w:type="dxa"/>
            <w:tcBorders>
              <w:top w:val="single" w:sz="4" w:space="0" w:color="A6A6A6"/>
            </w:tcBorders>
            <w:shd w:val="clear" w:color="auto" w:fill="auto"/>
          </w:tcPr>
          <w:p w14:paraId="5E162D5C" w14:textId="77777777" w:rsidR="002D5D0E" w:rsidRPr="00E0176B" w:rsidRDefault="002D5D0E" w:rsidP="00E0176B">
            <w:pPr>
              <w:pStyle w:val="TableText"/>
              <w:spacing w:before="60" w:after="60"/>
              <w:jc w:val="center"/>
              <w:rPr>
                <w:sz w:val="18"/>
                <w:szCs w:val="18"/>
              </w:rPr>
            </w:pPr>
            <w:r w:rsidRPr="00E0176B">
              <w:rPr>
                <w:sz w:val="18"/>
                <w:szCs w:val="18"/>
              </w:rPr>
              <w:t>3.33</w:t>
            </w:r>
          </w:p>
        </w:tc>
        <w:tc>
          <w:tcPr>
            <w:tcW w:w="709" w:type="dxa"/>
            <w:tcBorders>
              <w:top w:val="single" w:sz="4" w:space="0" w:color="A6A6A6"/>
            </w:tcBorders>
            <w:shd w:val="clear" w:color="auto" w:fill="auto"/>
          </w:tcPr>
          <w:p w14:paraId="13D719EF" w14:textId="77777777" w:rsidR="002D5D0E" w:rsidRPr="00E0176B" w:rsidRDefault="002D5D0E" w:rsidP="00E0176B">
            <w:pPr>
              <w:pStyle w:val="TableText"/>
              <w:spacing w:before="60" w:after="60"/>
              <w:jc w:val="center"/>
              <w:rPr>
                <w:sz w:val="18"/>
                <w:szCs w:val="18"/>
              </w:rPr>
            </w:pPr>
            <w:r w:rsidRPr="00E0176B">
              <w:rPr>
                <w:sz w:val="18"/>
                <w:szCs w:val="18"/>
              </w:rPr>
              <w:t>3.41</w:t>
            </w:r>
          </w:p>
        </w:tc>
        <w:tc>
          <w:tcPr>
            <w:tcW w:w="709" w:type="dxa"/>
            <w:tcBorders>
              <w:top w:val="single" w:sz="4" w:space="0" w:color="A6A6A6"/>
            </w:tcBorders>
            <w:shd w:val="clear" w:color="auto" w:fill="auto"/>
          </w:tcPr>
          <w:p w14:paraId="3E0AB4CD" w14:textId="77777777" w:rsidR="002D5D0E" w:rsidRPr="00E0176B" w:rsidRDefault="002D5D0E" w:rsidP="00E0176B">
            <w:pPr>
              <w:pStyle w:val="TableText"/>
              <w:spacing w:before="60" w:after="60"/>
              <w:jc w:val="center"/>
              <w:rPr>
                <w:sz w:val="18"/>
                <w:szCs w:val="18"/>
              </w:rPr>
            </w:pPr>
            <w:r w:rsidRPr="00E0176B">
              <w:rPr>
                <w:sz w:val="18"/>
                <w:szCs w:val="18"/>
              </w:rPr>
              <w:t>3.45</w:t>
            </w:r>
          </w:p>
        </w:tc>
        <w:tc>
          <w:tcPr>
            <w:tcW w:w="708" w:type="dxa"/>
            <w:tcBorders>
              <w:top w:val="single" w:sz="4" w:space="0" w:color="A6A6A6"/>
            </w:tcBorders>
            <w:shd w:val="clear" w:color="auto" w:fill="auto"/>
          </w:tcPr>
          <w:p w14:paraId="3BC6E12F" w14:textId="77777777" w:rsidR="002D5D0E" w:rsidRPr="00E0176B" w:rsidRDefault="002D5D0E" w:rsidP="00E0176B">
            <w:pPr>
              <w:pStyle w:val="TableText"/>
              <w:spacing w:before="60" w:after="60"/>
              <w:jc w:val="center"/>
              <w:rPr>
                <w:sz w:val="18"/>
                <w:szCs w:val="18"/>
              </w:rPr>
            </w:pPr>
            <w:r w:rsidRPr="00E0176B">
              <w:rPr>
                <w:sz w:val="18"/>
                <w:szCs w:val="18"/>
              </w:rPr>
              <w:t>3.44</w:t>
            </w:r>
          </w:p>
        </w:tc>
        <w:tc>
          <w:tcPr>
            <w:tcW w:w="709" w:type="dxa"/>
            <w:tcBorders>
              <w:top w:val="single" w:sz="4" w:space="0" w:color="A6A6A6"/>
            </w:tcBorders>
            <w:shd w:val="clear" w:color="auto" w:fill="auto"/>
          </w:tcPr>
          <w:p w14:paraId="57B99134" w14:textId="77777777" w:rsidR="002D5D0E" w:rsidRPr="00E0176B" w:rsidRDefault="002D5D0E" w:rsidP="00E0176B">
            <w:pPr>
              <w:pStyle w:val="TableText"/>
              <w:spacing w:before="60" w:after="60"/>
              <w:jc w:val="center"/>
              <w:rPr>
                <w:sz w:val="18"/>
                <w:szCs w:val="18"/>
              </w:rPr>
            </w:pPr>
            <w:r w:rsidRPr="00E0176B">
              <w:rPr>
                <w:sz w:val="18"/>
                <w:szCs w:val="18"/>
              </w:rPr>
              <w:t>3.50</w:t>
            </w:r>
          </w:p>
        </w:tc>
        <w:tc>
          <w:tcPr>
            <w:tcW w:w="709" w:type="dxa"/>
            <w:tcBorders>
              <w:top w:val="single" w:sz="4" w:space="0" w:color="A6A6A6"/>
            </w:tcBorders>
            <w:shd w:val="clear" w:color="auto" w:fill="auto"/>
          </w:tcPr>
          <w:p w14:paraId="05045C86" w14:textId="77777777" w:rsidR="002D5D0E" w:rsidRPr="00E0176B" w:rsidRDefault="002D5D0E" w:rsidP="00E0176B">
            <w:pPr>
              <w:pStyle w:val="TableText"/>
              <w:spacing w:before="60" w:after="60"/>
              <w:jc w:val="center"/>
              <w:rPr>
                <w:sz w:val="18"/>
                <w:szCs w:val="18"/>
              </w:rPr>
            </w:pPr>
            <w:r w:rsidRPr="00E0176B">
              <w:rPr>
                <w:sz w:val="18"/>
                <w:szCs w:val="18"/>
              </w:rPr>
              <w:t>3.58</w:t>
            </w:r>
          </w:p>
        </w:tc>
        <w:tc>
          <w:tcPr>
            <w:tcW w:w="709" w:type="dxa"/>
            <w:tcBorders>
              <w:top w:val="single" w:sz="4" w:space="0" w:color="A6A6A6"/>
            </w:tcBorders>
            <w:shd w:val="clear" w:color="auto" w:fill="auto"/>
          </w:tcPr>
          <w:p w14:paraId="135E31FC" w14:textId="77777777" w:rsidR="002D5D0E" w:rsidRPr="00E0176B" w:rsidRDefault="002D5D0E" w:rsidP="00E0176B">
            <w:pPr>
              <w:pStyle w:val="TableText"/>
              <w:spacing w:before="60" w:after="60"/>
              <w:jc w:val="center"/>
              <w:rPr>
                <w:sz w:val="18"/>
                <w:szCs w:val="18"/>
              </w:rPr>
            </w:pPr>
            <w:r w:rsidRPr="00E0176B">
              <w:rPr>
                <w:sz w:val="18"/>
                <w:szCs w:val="18"/>
              </w:rPr>
              <w:t>3.62</w:t>
            </w:r>
          </w:p>
        </w:tc>
        <w:tc>
          <w:tcPr>
            <w:tcW w:w="709" w:type="dxa"/>
            <w:tcBorders>
              <w:top w:val="single" w:sz="4" w:space="0" w:color="A6A6A6"/>
            </w:tcBorders>
            <w:shd w:val="clear" w:color="auto" w:fill="auto"/>
          </w:tcPr>
          <w:p w14:paraId="1FB057F5" w14:textId="77777777" w:rsidR="002D5D0E" w:rsidRPr="00E0176B" w:rsidRDefault="002D5D0E" w:rsidP="00E0176B">
            <w:pPr>
              <w:pStyle w:val="TableText"/>
              <w:spacing w:before="60" w:after="60"/>
              <w:jc w:val="center"/>
              <w:rPr>
                <w:sz w:val="18"/>
                <w:szCs w:val="18"/>
              </w:rPr>
            </w:pPr>
            <w:r w:rsidRPr="00E0176B">
              <w:rPr>
                <w:sz w:val="18"/>
                <w:szCs w:val="18"/>
              </w:rPr>
              <w:t>3.71</w:t>
            </w:r>
          </w:p>
        </w:tc>
      </w:tr>
    </w:tbl>
    <w:p w14:paraId="4D166A80" w14:textId="77777777" w:rsidR="007B378C" w:rsidRPr="00E0176B" w:rsidRDefault="007B378C" w:rsidP="002D5D0E">
      <w:pPr>
        <w:pStyle w:val="Note"/>
        <w:rPr>
          <w:sz w:val="18"/>
          <w:szCs w:val="18"/>
        </w:rPr>
      </w:pPr>
      <w:r w:rsidRPr="00E0176B">
        <w:rPr>
          <w:sz w:val="18"/>
          <w:szCs w:val="18"/>
        </w:rPr>
        <w:t>*</w:t>
      </w:r>
      <w:r w:rsidRPr="00E0176B">
        <w:rPr>
          <w:sz w:val="18"/>
          <w:szCs w:val="18"/>
        </w:rPr>
        <w:tab/>
        <w:t>Financial year 2014/2015</w:t>
      </w:r>
    </w:p>
    <w:p w14:paraId="700095A7" w14:textId="77777777" w:rsidR="007B378C" w:rsidRPr="00E0176B" w:rsidRDefault="007B378C" w:rsidP="002D5D0E">
      <w:pPr>
        <w:pStyle w:val="Note"/>
        <w:rPr>
          <w:sz w:val="18"/>
          <w:szCs w:val="18"/>
        </w:rPr>
      </w:pPr>
      <w:r w:rsidRPr="00E0176B">
        <w:rPr>
          <w:sz w:val="18"/>
          <w:szCs w:val="18"/>
        </w:rPr>
        <w:t>**</w:t>
      </w:r>
      <w:r w:rsidRPr="00E0176B">
        <w:rPr>
          <w:sz w:val="18"/>
          <w:szCs w:val="18"/>
        </w:rPr>
        <w:tab/>
        <w:t>Quarter 3, 2015/2016</w:t>
      </w:r>
    </w:p>
    <w:p w14:paraId="617A09BF" w14:textId="77777777" w:rsidR="00AF7264" w:rsidRDefault="00AF7264" w:rsidP="002D5D0E"/>
    <w:p w14:paraId="21D4DBC0" w14:textId="77777777" w:rsidR="00A537ED" w:rsidRDefault="007B378C" w:rsidP="002D5D0E">
      <w:r>
        <w:t>Figure 34</w:t>
      </w:r>
      <w:r w:rsidRPr="00A119E8">
        <w:t xml:space="preserve"> shows </w:t>
      </w:r>
      <w:r>
        <w:t xml:space="preserve">that </w:t>
      </w:r>
      <w:r w:rsidRPr="00A119E8">
        <w:t>the rates for both populations have been improving. The Pacific population rates have been consistently higher than those of the total New Zealand population. These results suggest that Pacific peoples are accessing both GPs and nurses more on average than the total New Zealand population.</w:t>
      </w:r>
    </w:p>
    <w:p w14:paraId="7DFF15C9" w14:textId="77777777" w:rsidR="002D5D0E" w:rsidRDefault="002D5D0E" w:rsidP="002D5D0E"/>
    <w:p w14:paraId="3DF3B356" w14:textId="77777777" w:rsidR="007B378C" w:rsidRPr="00A119E8" w:rsidRDefault="007B378C" w:rsidP="002D5D0E">
      <w:pPr>
        <w:pStyle w:val="Figure"/>
        <w:rPr>
          <w:rFonts w:cs="Arial"/>
          <w:highlight w:val="yellow"/>
        </w:rPr>
      </w:pPr>
      <w:bookmarkStart w:id="231" w:name="_Toc428368090"/>
      <w:bookmarkStart w:id="232" w:name="_Toc428370468"/>
      <w:bookmarkStart w:id="233" w:name="_Toc445801473"/>
      <w:bookmarkStart w:id="234" w:name="_Toc447527172"/>
      <w:bookmarkStart w:id="235" w:name="_Toc458409454"/>
      <w:r w:rsidRPr="00A119E8">
        <w:lastRenderedPageBreak/>
        <w:t xml:space="preserve">Figure </w:t>
      </w:r>
      <w:r>
        <w:t>35</w:t>
      </w:r>
      <w:r w:rsidRPr="00A119E8">
        <w:t>: Total GP and nurse utilisation rate (average visits per person), Pacific peoples, by priority DHBs, 2008–201</w:t>
      </w:r>
      <w:bookmarkEnd w:id="231"/>
      <w:bookmarkEnd w:id="232"/>
      <w:bookmarkEnd w:id="233"/>
      <w:bookmarkEnd w:id="234"/>
      <w:r>
        <w:t>6</w:t>
      </w:r>
      <w:bookmarkEnd w:id="235"/>
    </w:p>
    <w:p w14:paraId="4933B2B3" w14:textId="77777777" w:rsidR="007B378C" w:rsidRDefault="00362409" w:rsidP="00683E15">
      <w:pPr>
        <w:keepNext/>
        <w:rPr>
          <w:noProof/>
          <w:lang w:eastAsia="en-NZ"/>
        </w:rPr>
      </w:pPr>
      <w:r>
        <w:rPr>
          <w:noProof/>
          <w:lang w:eastAsia="en-NZ"/>
        </w:rPr>
        <w:drawing>
          <wp:inline distT="0" distB="0" distL="0" distR="0" wp14:anchorId="459E756C" wp14:editId="64E598E4">
            <wp:extent cx="5813947" cy="3553589"/>
            <wp:effectExtent l="0" t="0" r="0" b="8890"/>
            <wp:docPr id="53" name="Picture 1" title="Figure 35: Total GP and nurse utilisation rate (average visits per person), Pacific peoples, by priority DHBs, 2008–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23179" cy="3559232"/>
                    </a:xfrm>
                    <a:prstGeom prst="rect">
                      <a:avLst/>
                    </a:prstGeom>
                    <a:noFill/>
                    <a:ln>
                      <a:noFill/>
                    </a:ln>
                  </pic:spPr>
                </pic:pic>
              </a:graphicData>
            </a:graphic>
          </wp:inline>
        </w:drawing>
      </w:r>
    </w:p>
    <w:tbl>
      <w:tblPr>
        <w:tblW w:w="9356"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560"/>
        <w:gridCol w:w="866"/>
        <w:gridCol w:w="866"/>
        <w:gridCol w:w="866"/>
        <w:gridCol w:w="866"/>
        <w:gridCol w:w="867"/>
        <w:gridCol w:w="866"/>
        <w:gridCol w:w="866"/>
        <w:gridCol w:w="866"/>
        <w:gridCol w:w="867"/>
      </w:tblGrid>
      <w:tr w:rsidR="00141BE9" w:rsidRPr="0054538B" w14:paraId="3B10B7C8" w14:textId="77777777" w:rsidTr="007B18B2">
        <w:trPr>
          <w:cantSplit/>
        </w:trPr>
        <w:tc>
          <w:tcPr>
            <w:tcW w:w="1560" w:type="dxa"/>
            <w:tcBorders>
              <w:top w:val="single" w:sz="4" w:space="0" w:color="auto"/>
              <w:bottom w:val="single" w:sz="4" w:space="0" w:color="auto"/>
            </w:tcBorders>
            <w:shd w:val="clear" w:color="auto" w:fill="auto"/>
          </w:tcPr>
          <w:p w14:paraId="5F5B494E" w14:textId="77777777" w:rsidR="002D5D0E" w:rsidRPr="00E0176B" w:rsidRDefault="002D5D0E" w:rsidP="00E0176B">
            <w:pPr>
              <w:pStyle w:val="TableText"/>
              <w:keepNext/>
              <w:spacing w:before="60" w:after="60"/>
              <w:rPr>
                <w:sz w:val="18"/>
                <w:szCs w:val="18"/>
              </w:rPr>
            </w:pPr>
          </w:p>
        </w:tc>
        <w:tc>
          <w:tcPr>
            <w:tcW w:w="866" w:type="dxa"/>
            <w:tcBorders>
              <w:top w:val="single" w:sz="4" w:space="0" w:color="auto"/>
              <w:bottom w:val="single" w:sz="4" w:space="0" w:color="auto"/>
            </w:tcBorders>
            <w:shd w:val="clear" w:color="auto" w:fill="auto"/>
          </w:tcPr>
          <w:p w14:paraId="4C180BBA" w14:textId="77777777" w:rsidR="002D5D0E" w:rsidRPr="00E0176B" w:rsidRDefault="002D5D0E" w:rsidP="00E0176B">
            <w:pPr>
              <w:pStyle w:val="TableText"/>
              <w:keepNext/>
              <w:spacing w:before="60" w:after="60"/>
              <w:jc w:val="center"/>
              <w:rPr>
                <w:b/>
                <w:sz w:val="18"/>
                <w:szCs w:val="18"/>
              </w:rPr>
            </w:pPr>
            <w:r w:rsidRPr="00E0176B">
              <w:rPr>
                <w:b/>
                <w:sz w:val="18"/>
                <w:szCs w:val="18"/>
              </w:rPr>
              <w:t>2008</w:t>
            </w:r>
          </w:p>
        </w:tc>
        <w:tc>
          <w:tcPr>
            <w:tcW w:w="866" w:type="dxa"/>
            <w:tcBorders>
              <w:top w:val="single" w:sz="4" w:space="0" w:color="auto"/>
              <w:bottom w:val="single" w:sz="4" w:space="0" w:color="auto"/>
            </w:tcBorders>
            <w:shd w:val="clear" w:color="auto" w:fill="auto"/>
          </w:tcPr>
          <w:p w14:paraId="5186C8F8" w14:textId="77777777" w:rsidR="002D5D0E" w:rsidRPr="00E0176B" w:rsidRDefault="002D5D0E" w:rsidP="00E0176B">
            <w:pPr>
              <w:pStyle w:val="TableText"/>
              <w:keepNext/>
              <w:spacing w:before="60" w:after="60"/>
              <w:jc w:val="center"/>
              <w:rPr>
                <w:b/>
                <w:sz w:val="18"/>
                <w:szCs w:val="18"/>
              </w:rPr>
            </w:pPr>
            <w:r w:rsidRPr="00E0176B">
              <w:rPr>
                <w:b/>
                <w:sz w:val="18"/>
                <w:szCs w:val="18"/>
              </w:rPr>
              <w:t>2009</w:t>
            </w:r>
          </w:p>
        </w:tc>
        <w:tc>
          <w:tcPr>
            <w:tcW w:w="866" w:type="dxa"/>
            <w:tcBorders>
              <w:top w:val="single" w:sz="4" w:space="0" w:color="auto"/>
              <w:bottom w:val="single" w:sz="4" w:space="0" w:color="auto"/>
            </w:tcBorders>
            <w:shd w:val="clear" w:color="auto" w:fill="auto"/>
          </w:tcPr>
          <w:p w14:paraId="3AD8A93C" w14:textId="77777777" w:rsidR="002D5D0E" w:rsidRPr="00E0176B" w:rsidRDefault="002D5D0E" w:rsidP="00E0176B">
            <w:pPr>
              <w:pStyle w:val="TableText"/>
              <w:keepNext/>
              <w:spacing w:before="60" w:after="60"/>
              <w:jc w:val="center"/>
              <w:rPr>
                <w:b/>
                <w:sz w:val="18"/>
                <w:szCs w:val="18"/>
              </w:rPr>
            </w:pPr>
            <w:r w:rsidRPr="00E0176B">
              <w:rPr>
                <w:b/>
                <w:sz w:val="18"/>
                <w:szCs w:val="18"/>
              </w:rPr>
              <w:t>2010</w:t>
            </w:r>
          </w:p>
        </w:tc>
        <w:tc>
          <w:tcPr>
            <w:tcW w:w="866" w:type="dxa"/>
            <w:tcBorders>
              <w:top w:val="single" w:sz="4" w:space="0" w:color="auto"/>
              <w:bottom w:val="single" w:sz="4" w:space="0" w:color="auto"/>
            </w:tcBorders>
            <w:shd w:val="clear" w:color="auto" w:fill="auto"/>
          </w:tcPr>
          <w:p w14:paraId="24E14627" w14:textId="77777777" w:rsidR="002D5D0E" w:rsidRPr="00E0176B" w:rsidRDefault="002D5D0E" w:rsidP="00E0176B">
            <w:pPr>
              <w:pStyle w:val="TableText"/>
              <w:keepNext/>
              <w:spacing w:before="60" w:after="60"/>
              <w:jc w:val="center"/>
              <w:rPr>
                <w:b/>
                <w:sz w:val="18"/>
                <w:szCs w:val="18"/>
              </w:rPr>
            </w:pPr>
            <w:r w:rsidRPr="00E0176B">
              <w:rPr>
                <w:b/>
                <w:sz w:val="18"/>
                <w:szCs w:val="18"/>
              </w:rPr>
              <w:t>2011</w:t>
            </w:r>
          </w:p>
        </w:tc>
        <w:tc>
          <w:tcPr>
            <w:tcW w:w="867" w:type="dxa"/>
            <w:tcBorders>
              <w:top w:val="single" w:sz="4" w:space="0" w:color="auto"/>
              <w:bottom w:val="single" w:sz="4" w:space="0" w:color="auto"/>
            </w:tcBorders>
            <w:shd w:val="clear" w:color="auto" w:fill="auto"/>
          </w:tcPr>
          <w:p w14:paraId="714D1A76" w14:textId="77777777" w:rsidR="002D5D0E" w:rsidRPr="00E0176B" w:rsidRDefault="002D5D0E" w:rsidP="00E0176B">
            <w:pPr>
              <w:pStyle w:val="TableText"/>
              <w:keepNext/>
              <w:spacing w:before="60" w:after="60"/>
              <w:jc w:val="center"/>
              <w:rPr>
                <w:b/>
                <w:sz w:val="18"/>
                <w:szCs w:val="18"/>
              </w:rPr>
            </w:pPr>
            <w:r w:rsidRPr="00E0176B">
              <w:rPr>
                <w:b/>
                <w:sz w:val="18"/>
                <w:szCs w:val="18"/>
              </w:rPr>
              <w:t>2012</w:t>
            </w:r>
          </w:p>
        </w:tc>
        <w:tc>
          <w:tcPr>
            <w:tcW w:w="866" w:type="dxa"/>
            <w:tcBorders>
              <w:top w:val="single" w:sz="4" w:space="0" w:color="auto"/>
              <w:bottom w:val="single" w:sz="4" w:space="0" w:color="auto"/>
            </w:tcBorders>
            <w:shd w:val="clear" w:color="auto" w:fill="auto"/>
          </w:tcPr>
          <w:p w14:paraId="35FD07F8" w14:textId="77777777" w:rsidR="002D5D0E" w:rsidRPr="00E0176B" w:rsidRDefault="002D5D0E" w:rsidP="00E0176B">
            <w:pPr>
              <w:pStyle w:val="TableText"/>
              <w:keepNext/>
              <w:spacing w:before="60" w:after="60"/>
              <w:jc w:val="center"/>
              <w:rPr>
                <w:b/>
                <w:sz w:val="18"/>
                <w:szCs w:val="18"/>
              </w:rPr>
            </w:pPr>
            <w:r w:rsidRPr="00E0176B">
              <w:rPr>
                <w:b/>
                <w:sz w:val="18"/>
                <w:szCs w:val="18"/>
              </w:rPr>
              <w:t>2013</w:t>
            </w:r>
          </w:p>
        </w:tc>
        <w:tc>
          <w:tcPr>
            <w:tcW w:w="866" w:type="dxa"/>
            <w:tcBorders>
              <w:top w:val="single" w:sz="4" w:space="0" w:color="auto"/>
              <w:bottom w:val="single" w:sz="4" w:space="0" w:color="auto"/>
            </w:tcBorders>
            <w:shd w:val="clear" w:color="auto" w:fill="auto"/>
          </w:tcPr>
          <w:p w14:paraId="47278C89" w14:textId="77777777" w:rsidR="002D5D0E" w:rsidRPr="00E0176B" w:rsidRDefault="002D5D0E" w:rsidP="00E0176B">
            <w:pPr>
              <w:pStyle w:val="TableText"/>
              <w:keepNext/>
              <w:spacing w:before="60" w:after="60"/>
              <w:jc w:val="center"/>
              <w:rPr>
                <w:b/>
                <w:sz w:val="18"/>
                <w:szCs w:val="18"/>
              </w:rPr>
            </w:pPr>
            <w:r w:rsidRPr="00E0176B">
              <w:rPr>
                <w:b/>
                <w:sz w:val="18"/>
                <w:szCs w:val="18"/>
              </w:rPr>
              <w:t>2014</w:t>
            </w:r>
          </w:p>
        </w:tc>
        <w:tc>
          <w:tcPr>
            <w:tcW w:w="866" w:type="dxa"/>
            <w:tcBorders>
              <w:top w:val="single" w:sz="4" w:space="0" w:color="auto"/>
              <w:bottom w:val="single" w:sz="4" w:space="0" w:color="auto"/>
            </w:tcBorders>
            <w:shd w:val="clear" w:color="auto" w:fill="auto"/>
          </w:tcPr>
          <w:p w14:paraId="53473CA2" w14:textId="77777777" w:rsidR="002D5D0E" w:rsidRPr="00E0176B" w:rsidRDefault="002D5D0E" w:rsidP="00E0176B">
            <w:pPr>
              <w:pStyle w:val="TableText"/>
              <w:keepNext/>
              <w:spacing w:before="60" w:after="60"/>
              <w:jc w:val="center"/>
              <w:rPr>
                <w:b/>
                <w:sz w:val="18"/>
                <w:szCs w:val="18"/>
              </w:rPr>
            </w:pPr>
            <w:r w:rsidRPr="00E0176B">
              <w:rPr>
                <w:b/>
                <w:sz w:val="18"/>
                <w:szCs w:val="18"/>
              </w:rPr>
              <w:t>2015*</w:t>
            </w:r>
          </w:p>
        </w:tc>
        <w:tc>
          <w:tcPr>
            <w:tcW w:w="867" w:type="dxa"/>
            <w:tcBorders>
              <w:top w:val="single" w:sz="4" w:space="0" w:color="auto"/>
              <w:bottom w:val="single" w:sz="4" w:space="0" w:color="auto"/>
            </w:tcBorders>
            <w:shd w:val="clear" w:color="auto" w:fill="auto"/>
          </w:tcPr>
          <w:p w14:paraId="6EEDFD06" w14:textId="77777777" w:rsidR="002D5D0E" w:rsidRPr="00E0176B" w:rsidRDefault="002D5D0E" w:rsidP="00E0176B">
            <w:pPr>
              <w:pStyle w:val="TableText"/>
              <w:keepNext/>
              <w:spacing w:before="60" w:after="60"/>
              <w:jc w:val="center"/>
              <w:rPr>
                <w:b/>
                <w:sz w:val="18"/>
                <w:szCs w:val="18"/>
              </w:rPr>
            </w:pPr>
            <w:r w:rsidRPr="00E0176B">
              <w:rPr>
                <w:b/>
                <w:sz w:val="18"/>
                <w:szCs w:val="18"/>
              </w:rPr>
              <w:t>2016**</w:t>
            </w:r>
          </w:p>
        </w:tc>
      </w:tr>
      <w:tr w:rsidR="00141BE9" w:rsidRPr="0054538B" w14:paraId="382573C7" w14:textId="77777777" w:rsidTr="007B18B2">
        <w:trPr>
          <w:cantSplit/>
        </w:trPr>
        <w:tc>
          <w:tcPr>
            <w:tcW w:w="1560" w:type="dxa"/>
            <w:tcBorders>
              <w:top w:val="single" w:sz="4" w:space="0" w:color="auto"/>
              <w:bottom w:val="single" w:sz="4" w:space="0" w:color="A6A6A6"/>
            </w:tcBorders>
            <w:shd w:val="clear" w:color="auto" w:fill="auto"/>
          </w:tcPr>
          <w:p w14:paraId="0B673D04" w14:textId="77777777" w:rsidR="002D5D0E" w:rsidRPr="00E0176B" w:rsidRDefault="002D5D0E" w:rsidP="00E0176B">
            <w:pPr>
              <w:pStyle w:val="TableText"/>
              <w:keepNext/>
              <w:spacing w:before="60" w:after="60"/>
              <w:rPr>
                <w:sz w:val="18"/>
                <w:szCs w:val="18"/>
              </w:rPr>
            </w:pPr>
            <w:r w:rsidRPr="00E0176B">
              <w:rPr>
                <w:sz w:val="18"/>
                <w:szCs w:val="18"/>
              </w:rPr>
              <w:t>Auckland</w:t>
            </w:r>
          </w:p>
        </w:tc>
        <w:tc>
          <w:tcPr>
            <w:tcW w:w="866" w:type="dxa"/>
            <w:tcBorders>
              <w:top w:val="single" w:sz="4" w:space="0" w:color="auto"/>
              <w:bottom w:val="single" w:sz="4" w:space="0" w:color="A6A6A6"/>
            </w:tcBorders>
            <w:shd w:val="clear" w:color="auto" w:fill="auto"/>
          </w:tcPr>
          <w:p w14:paraId="129C6F43" w14:textId="77777777" w:rsidR="002D5D0E" w:rsidRPr="00E0176B" w:rsidRDefault="002D5D0E" w:rsidP="00E0176B">
            <w:pPr>
              <w:pStyle w:val="TableText"/>
              <w:keepNext/>
              <w:spacing w:before="60" w:after="60"/>
              <w:jc w:val="center"/>
              <w:rPr>
                <w:sz w:val="18"/>
                <w:szCs w:val="18"/>
              </w:rPr>
            </w:pPr>
            <w:r w:rsidRPr="00E0176B">
              <w:rPr>
                <w:sz w:val="18"/>
                <w:szCs w:val="18"/>
              </w:rPr>
              <w:t>3.17</w:t>
            </w:r>
          </w:p>
        </w:tc>
        <w:tc>
          <w:tcPr>
            <w:tcW w:w="866" w:type="dxa"/>
            <w:tcBorders>
              <w:top w:val="single" w:sz="4" w:space="0" w:color="auto"/>
              <w:bottom w:val="single" w:sz="4" w:space="0" w:color="A6A6A6"/>
            </w:tcBorders>
            <w:shd w:val="clear" w:color="auto" w:fill="auto"/>
          </w:tcPr>
          <w:p w14:paraId="166528A5" w14:textId="77777777" w:rsidR="002D5D0E" w:rsidRPr="00E0176B" w:rsidRDefault="002D5D0E" w:rsidP="00E0176B">
            <w:pPr>
              <w:pStyle w:val="TableText"/>
              <w:keepNext/>
              <w:spacing w:before="60" w:after="60"/>
              <w:jc w:val="center"/>
              <w:rPr>
                <w:sz w:val="18"/>
                <w:szCs w:val="18"/>
              </w:rPr>
            </w:pPr>
            <w:r w:rsidRPr="00E0176B">
              <w:rPr>
                <w:sz w:val="18"/>
                <w:szCs w:val="18"/>
              </w:rPr>
              <w:t>3.36</w:t>
            </w:r>
          </w:p>
        </w:tc>
        <w:tc>
          <w:tcPr>
            <w:tcW w:w="866" w:type="dxa"/>
            <w:tcBorders>
              <w:top w:val="single" w:sz="4" w:space="0" w:color="auto"/>
              <w:bottom w:val="single" w:sz="4" w:space="0" w:color="A6A6A6"/>
            </w:tcBorders>
            <w:shd w:val="clear" w:color="auto" w:fill="auto"/>
          </w:tcPr>
          <w:p w14:paraId="41D50A79" w14:textId="77777777" w:rsidR="002D5D0E" w:rsidRPr="00E0176B" w:rsidRDefault="002D5D0E" w:rsidP="00E0176B">
            <w:pPr>
              <w:pStyle w:val="TableText"/>
              <w:keepNext/>
              <w:spacing w:before="60" w:after="60"/>
              <w:jc w:val="center"/>
              <w:rPr>
                <w:sz w:val="18"/>
                <w:szCs w:val="18"/>
              </w:rPr>
            </w:pPr>
            <w:r w:rsidRPr="00E0176B">
              <w:rPr>
                <w:sz w:val="18"/>
                <w:szCs w:val="18"/>
              </w:rPr>
              <w:t>3.42</w:t>
            </w:r>
          </w:p>
        </w:tc>
        <w:tc>
          <w:tcPr>
            <w:tcW w:w="866" w:type="dxa"/>
            <w:tcBorders>
              <w:top w:val="single" w:sz="4" w:space="0" w:color="auto"/>
              <w:bottom w:val="single" w:sz="4" w:space="0" w:color="A6A6A6"/>
            </w:tcBorders>
            <w:shd w:val="clear" w:color="auto" w:fill="auto"/>
          </w:tcPr>
          <w:p w14:paraId="24FF9734" w14:textId="77777777" w:rsidR="002D5D0E" w:rsidRPr="00E0176B" w:rsidRDefault="002D5D0E" w:rsidP="00E0176B">
            <w:pPr>
              <w:pStyle w:val="TableText"/>
              <w:keepNext/>
              <w:spacing w:before="60" w:after="60"/>
              <w:jc w:val="center"/>
              <w:rPr>
                <w:sz w:val="18"/>
                <w:szCs w:val="18"/>
              </w:rPr>
            </w:pPr>
            <w:r w:rsidRPr="00E0176B">
              <w:rPr>
                <w:sz w:val="18"/>
                <w:szCs w:val="18"/>
              </w:rPr>
              <w:t>3.17</w:t>
            </w:r>
          </w:p>
        </w:tc>
        <w:tc>
          <w:tcPr>
            <w:tcW w:w="867" w:type="dxa"/>
            <w:tcBorders>
              <w:top w:val="single" w:sz="4" w:space="0" w:color="auto"/>
              <w:bottom w:val="single" w:sz="4" w:space="0" w:color="A6A6A6"/>
            </w:tcBorders>
            <w:shd w:val="clear" w:color="auto" w:fill="auto"/>
          </w:tcPr>
          <w:p w14:paraId="7C587829" w14:textId="77777777" w:rsidR="002D5D0E" w:rsidRPr="00E0176B" w:rsidRDefault="002D5D0E" w:rsidP="00E0176B">
            <w:pPr>
              <w:pStyle w:val="TableText"/>
              <w:keepNext/>
              <w:spacing w:before="60" w:after="60"/>
              <w:jc w:val="center"/>
              <w:rPr>
                <w:sz w:val="18"/>
                <w:szCs w:val="18"/>
              </w:rPr>
            </w:pPr>
            <w:r w:rsidRPr="00E0176B">
              <w:rPr>
                <w:sz w:val="18"/>
                <w:szCs w:val="18"/>
              </w:rPr>
              <w:t>2.81</w:t>
            </w:r>
          </w:p>
        </w:tc>
        <w:tc>
          <w:tcPr>
            <w:tcW w:w="866" w:type="dxa"/>
            <w:tcBorders>
              <w:top w:val="single" w:sz="4" w:space="0" w:color="auto"/>
              <w:bottom w:val="single" w:sz="4" w:space="0" w:color="A6A6A6"/>
            </w:tcBorders>
            <w:shd w:val="clear" w:color="auto" w:fill="auto"/>
          </w:tcPr>
          <w:p w14:paraId="6906A7AA" w14:textId="77777777" w:rsidR="002D5D0E" w:rsidRPr="00E0176B" w:rsidRDefault="002D5D0E" w:rsidP="00E0176B">
            <w:pPr>
              <w:pStyle w:val="TableText"/>
              <w:keepNext/>
              <w:spacing w:before="60" w:after="60"/>
              <w:jc w:val="center"/>
              <w:rPr>
                <w:sz w:val="18"/>
                <w:szCs w:val="18"/>
              </w:rPr>
            </w:pPr>
            <w:r w:rsidRPr="00E0176B">
              <w:rPr>
                <w:sz w:val="18"/>
                <w:szCs w:val="18"/>
              </w:rPr>
              <w:t>2.99</w:t>
            </w:r>
          </w:p>
        </w:tc>
        <w:tc>
          <w:tcPr>
            <w:tcW w:w="866" w:type="dxa"/>
            <w:tcBorders>
              <w:top w:val="single" w:sz="4" w:space="0" w:color="auto"/>
              <w:bottom w:val="single" w:sz="4" w:space="0" w:color="A6A6A6"/>
            </w:tcBorders>
            <w:shd w:val="clear" w:color="auto" w:fill="auto"/>
          </w:tcPr>
          <w:p w14:paraId="3F5B1ED1" w14:textId="77777777" w:rsidR="002D5D0E" w:rsidRPr="00E0176B" w:rsidRDefault="002D5D0E" w:rsidP="00E0176B">
            <w:pPr>
              <w:pStyle w:val="TableText"/>
              <w:keepNext/>
              <w:spacing w:before="60" w:after="60"/>
              <w:jc w:val="center"/>
              <w:rPr>
                <w:sz w:val="18"/>
                <w:szCs w:val="18"/>
              </w:rPr>
            </w:pPr>
            <w:r w:rsidRPr="00E0176B">
              <w:rPr>
                <w:sz w:val="18"/>
                <w:szCs w:val="18"/>
              </w:rPr>
              <w:t>3.28</w:t>
            </w:r>
          </w:p>
        </w:tc>
        <w:tc>
          <w:tcPr>
            <w:tcW w:w="866" w:type="dxa"/>
            <w:tcBorders>
              <w:top w:val="single" w:sz="4" w:space="0" w:color="auto"/>
              <w:bottom w:val="single" w:sz="4" w:space="0" w:color="A6A6A6"/>
            </w:tcBorders>
            <w:shd w:val="clear" w:color="auto" w:fill="auto"/>
          </w:tcPr>
          <w:p w14:paraId="25BA0DA5" w14:textId="77777777" w:rsidR="002D5D0E" w:rsidRPr="00E0176B" w:rsidRDefault="002D5D0E" w:rsidP="00E0176B">
            <w:pPr>
              <w:pStyle w:val="TableText"/>
              <w:keepNext/>
              <w:spacing w:before="60" w:after="60"/>
              <w:jc w:val="center"/>
              <w:rPr>
                <w:sz w:val="18"/>
                <w:szCs w:val="18"/>
              </w:rPr>
            </w:pPr>
            <w:r w:rsidRPr="00E0176B">
              <w:rPr>
                <w:sz w:val="18"/>
                <w:szCs w:val="18"/>
              </w:rPr>
              <w:t>3.46</w:t>
            </w:r>
          </w:p>
        </w:tc>
        <w:tc>
          <w:tcPr>
            <w:tcW w:w="867" w:type="dxa"/>
            <w:tcBorders>
              <w:top w:val="single" w:sz="4" w:space="0" w:color="auto"/>
              <w:bottom w:val="single" w:sz="4" w:space="0" w:color="A6A6A6"/>
            </w:tcBorders>
            <w:shd w:val="clear" w:color="auto" w:fill="auto"/>
          </w:tcPr>
          <w:p w14:paraId="6DAA44FC" w14:textId="77777777" w:rsidR="002D5D0E" w:rsidRPr="00E0176B" w:rsidRDefault="002D5D0E" w:rsidP="00E0176B">
            <w:pPr>
              <w:pStyle w:val="TableText"/>
              <w:keepNext/>
              <w:spacing w:before="60" w:after="60"/>
              <w:jc w:val="center"/>
              <w:rPr>
                <w:sz w:val="18"/>
                <w:szCs w:val="18"/>
              </w:rPr>
            </w:pPr>
            <w:r w:rsidRPr="00E0176B">
              <w:rPr>
                <w:sz w:val="18"/>
                <w:szCs w:val="18"/>
              </w:rPr>
              <w:t>3.63</w:t>
            </w:r>
          </w:p>
        </w:tc>
      </w:tr>
      <w:tr w:rsidR="00141BE9" w:rsidRPr="0054538B" w14:paraId="6553FE4C" w14:textId="77777777" w:rsidTr="007B18B2">
        <w:trPr>
          <w:cantSplit/>
        </w:trPr>
        <w:tc>
          <w:tcPr>
            <w:tcW w:w="1560" w:type="dxa"/>
            <w:tcBorders>
              <w:top w:val="single" w:sz="4" w:space="0" w:color="A6A6A6"/>
              <w:bottom w:val="single" w:sz="4" w:space="0" w:color="A6A6A6"/>
            </w:tcBorders>
            <w:shd w:val="clear" w:color="auto" w:fill="auto"/>
          </w:tcPr>
          <w:p w14:paraId="0FD7796E" w14:textId="77777777" w:rsidR="002D5D0E" w:rsidRPr="00E0176B" w:rsidRDefault="002D5D0E" w:rsidP="00E0176B">
            <w:pPr>
              <w:pStyle w:val="TableText"/>
              <w:keepNext/>
              <w:spacing w:before="60" w:after="60"/>
              <w:rPr>
                <w:sz w:val="18"/>
                <w:szCs w:val="18"/>
              </w:rPr>
            </w:pPr>
            <w:r w:rsidRPr="00E0176B">
              <w:rPr>
                <w:sz w:val="18"/>
                <w:szCs w:val="18"/>
              </w:rPr>
              <w:t>Canterbury</w:t>
            </w:r>
          </w:p>
        </w:tc>
        <w:tc>
          <w:tcPr>
            <w:tcW w:w="866" w:type="dxa"/>
            <w:tcBorders>
              <w:top w:val="single" w:sz="4" w:space="0" w:color="A6A6A6"/>
              <w:bottom w:val="single" w:sz="4" w:space="0" w:color="A6A6A6"/>
            </w:tcBorders>
            <w:shd w:val="clear" w:color="auto" w:fill="auto"/>
          </w:tcPr>
          <w:p w14:paraId="585A2629" w14:textId="77777777" w:rsidR="002D5D0E" w:rsidRPr="00E0176B" w:rsidRDefault="002D5D0E" w:rsidP="00E0176B">
            <w:pPr>
              <w:pStyle w:val="TableText"/>
              <w:keepNext/>
              <w:spacing w:before="60" w:after="60"/>
              <w:jc w:val="center"/>
              <w:rPr>
                <w:sz w:val="18"/>
                <w:szCs w:val="18"/>
              </w:rPr>
            </w:pPr>
            <w:r w:rsidRPr="00E0176B">
              <w:rPr>
                <w:sz w:val="18"/>
                <w:szCs w:val="18"/>
              </w:rPr>
              <w:t>2.16</w:t>
            </w:r>
          </w:p>
        </w:tc>
        <w:tc>
          <w:tcPr>
            <w:tcW w:w="866" w:type="dxa"/>
            <w:tcBorders>
              <w:top w:val="single" w:sz="4" w:space="0" w:color="A6A6A6"/>
              <w:bottom w:val="single" w:sz="4" w:space="0" w:color="A6A6A6"/>
            </w:tcBorders>
            <w:shd w:val="clear" w:color="auto" w:fill="auto"/>
          </w:tcPr>
          <w:p w14:paraId="1576CB63" w14:textId="77777777" w:rsidR="002D5D0E" w:rsidRPr="00E0176B" w:rsidRDefault="002D5D0E" w:rsidP="00E0176B">
            <w:pPr>
              <w:pStyle w:val="TableText"/>
              <w:keepNext/>
              <w:spacing w:before="60" w:after="60"/>
              <w:jc w:val="center"/>
              <w:rPr>
                <w:sz w:val="18"/>
                <w:szCs w:val="18"/>
              </w:rPr>
            </w:pPr>
            <w:r w:rsidRPr="00E0176B">
              <w:rPr>
                <w:sz w:val="18"/>
                <w:szCs w:val="18"/>
              </w:rPr>
              <w:t>1.98</w:t>
            </w:r>
          </w:p>
        </w:tc>
        <w:tc>
          <w:tcPr>
            <w:tcW w:w="866" w:type="dxa"/>
            <w:tcBorders>
              <w:top w:val="single" w:sz="4" w:space="0" w:color="A6A6A6"/>
              <w:bottom w:val="single" w:sz="4" w:space="0" w:color="A6A6A6"/>
            </w:tcBorders>
            <w:shd w:val="clear" w:color="auto" w:fill="auto"/>
          </w:tcPr>
          <w:p w14:paraId="09655C4D" w14:textId="77777777" w:rsidR="002D5D0E" w:rsidRPr="00E0176B" w:rsidRDefault="002D5D0E" w:rsidP="00E0176B">
            <w:pPr>
              <w:pStyle w:val="TableText"/>
              <w:keepNext/>
              <w:spacing w:before="60" w:after="60"/>
              <w:jc w:val="center"/>
              <w:rPr>
                <w:sz w:val="18"/>
                <w:szCs w:val="18"/>
              </w:rPr>
            </w:pPr>
            <w:r w:rsidRPr="00E0176B">
              <w:rPr>
                <w:sz w:val="18"/>
                <w:szCs w:val="18"/>
              </w:rPr>
              <w:t>2.05</w:t>
            </w:r>
          </w:p>
        </w:tc>
        <w:tc>
          <w:tcPr>
            <w:tcW w:w="866" w:type="dxa"/>
            <w:tcBorders>
              <w:top w:val="single" w:sz="4" w:space="0" w:color="A6A6A6"/>
              <w:bottom w:val="single" w:sz="4" w:space="0" w:color="A6A6A6"/>
            </w:tcBorders>
            <w:shd w:val="clear" w:color="auto" w:fill="auto"/>
          </w:tcPr>
          <w:p w14:paraId="1092A674" w14:textId="77777777" w:rsidR="002D5D0E" w:rsidRPr="00E0176B" w:rsidRDefault="002D5D0E" w:rsidP="00E0176B">
            <w:pPr>
              <w:pStyle w:val="TableText"/>
              <w:keepNext/>
              <w:spacing w:before="60" w:after="60"/>
              <w:jc w:val="center"/>
              <w:rPr>
                <w:sz w:val="18"/>
                <w:szCs w:val="18"/>
              </w:rPr>
            </w:pPr>
            <w:r w:rsidRPr="00E0176B">
              <w:rPr>
                <w:sz w:val="18"/>
                <w:szCs w:val="18"/>
              </w:rPr>
              <w:t>1.69</w:t>
            </w:r>
          </w:p>
        </w:tc>
        <w:tc>
          <w:tcPr>
            <w:tcW w:w="867" w:type="dxa"/>
            <w:tcBorders>
              <w:top w:val="single" w:sz="4" w:space="0" w:color="A6A6A6"/>
              <w:bottom w:val="single" w:sz="4" w:space="0" w:color="A6A6A6"/>
            </w:tcBorders>
            <w:shd w:val="clear" w:color="auto" w:fill="auto"/>
          </w:tcPr>
          <w:p w14:paraId="6508779F" w14:textId="77777777" w:rsidR="002D5D0E" w:rsidRPr="00E0176B" w:rsidRDefault="002D5D0E" w:rsidP="00E0176B">
            <w:pPr>
              <w:pStyle w:val="TableText"/>
              <w:keepNext/>
              <w:spacing w:before="60" w:after="60"/>
              <w:jc w:val="center"/>
              <w:rPr>
                <w:sz w:val="18"/>
                <w:szCs w:val="18"/>
              </w:rPr>
            </w:pPr>
            <w:r w:rsidRPr="00E0176B">
              <w:rPr>
                <w:sz w:val="18"/>
                <w:szCs w:val="18"/>
              </w:rPr>
              <w:t>1.96</w:t>
            </w:r>
          </w:p>
        </w:tc>
        <w:tc>
          <w:tcPr>
            <w:tcW w:w="866" w:type="dxa"/>
            <w:tcBorders>
              <w:top w:val="single" w:sz="4" w:space="0" w:color="A6A6A6"/>
              <w:bottom w:val="single" w:sz="4" w:space="0" w:color="A6A6A6"/>
            </w:tcBorders>
            <w:shd w:val="clear" w:color="auto" w:fill="auto"/>
          </w:tcPr>
          <w:p w14:paraId="10E1F38B" w14:textId="77777777" w:rsidR="002D5D0E" w:rsidRPr="00E0176B" w:rsidRDefault="002D5D0E" w:rsidP="00E0176B">
            <w:pPr>
              <w:pStyle w:val="TableText"/>
              <w:keepNext/>
              <w:spacing w:before="60" w:after="60"/>
              <w:jc w:val="center"/>
              <w:rPr>
                <w:sz w:val="18"/>
                <w:szCs w:val="18"/>
              </w:rPr>
            </w:pPr>
            <w:r w:rsidRPr="00E0176B">
              <w:rPr>
                <w:sz w:val="18"/>
                <w:szCs w:val="18"/>
              </w:rPr>
              <w:t>2.10</w:t>
            </w:r>
          </w:p>
        </w:tc>
        <w:tc>
          <w:tcPr>
            <w:tcW w:w="866" w:type="dxa"/>
            <w:tcBorders>
              <w:top w:val="single" w:sz="4" w:space="0" w:color="A6A6A6"/>
              <w:bottom w:val="single" w:sz="4" w:space="0" w:color="A6A6A6"/>
            </w:tcBorders>
            <w:shd w:val="clear" w:color="auto" w:fill="auto"/>
          </w:tcPr>
          <w:p w14:paraId="4748DABC" w14:textId="77777777" w:rsidR="002D5D0E" w:rsidRPr="00E0176B" w:rsidRDefault="002D5D0E" w:rsidP="00E0176B">
            <w:pPr>
              <w:pStyle w:val="TableText"/>
              <w:keepNext/>
              <w:spacing w:before="60" w:after="60"/>
              <w:jc w:val="center"/>
              <w:rPr>
                <w:sz w:val="18"/>
                <w:szCs w:val="18"/>
              </w:rPr>
            </w:pPr>
            <w:r w:rsidRPr="00E0176B">
              <w:rPr>
                <w:sz w:val="18"/>
                <w:szCs w:val="18"/>
              </w:rPr>
              <w:t>2.14</w:t>
            </w:r>
          </w:p>
        </w:tc>
        <w:tc>
          <w:tcPr>
            <w:tcW w:w="866" w:type="dxa"/>
            <w:tcBorders>
              <w:top w:val="single" w:sz="4" w:space="0" w:color="A6A6A6"/>
              <w:bottom w:val="single" w:sz="4" w:space="0" w:color="A6A6A6"/>
            </w:tcBorders>
            <w:shd w:val="clear" w:color="auto" w:fill="auto"/>
          </w:tcPr>
          <w:p w14:paraId="50FC43D3" w14:textId="77777777" w:rsidR="002D5D0E" w:rsidRPr="00E0176B" w:rsidRDefault="002D5D0E" w:rsidP="00E0176B">
            <w:pPr>
              <w:pStyle w:val="TableText"/>
              <w:keepNext/>
              <w:spacing w:before="60" w:after="60"/>
              <w:jc w:val="center"/>
              <w:rPr>
                <w:sz w:val="18"/>
                <w:szCs w:val="18"/>
              </w:rPr>
            </w:pPr>
            <w:r w:rsidRPr="00E0176B">
              <w:rPr>
                <w:sz w:val="18"/>
                <w:szCs w:val="18"/>
              </w:rPr>
              <w:t>2.14</w:t>
            </w:r>
          </w:p>
        </w:tc>
        <w:tc>
          <w:tcPr>
            <w:tcW w:w="867" w:type="dxa"/>
            <w:tcBorders>
              <w:top w:val="single" w:sz="4" w:space="0" w:color="A6A6A6"/>
              <w:bottom w:val="single" w:sz="4" w:space="0" w:color="A6A6A6"/>
            </w:tcBorders>
            <w:shd w:val="clear" w:color="auto" w:fill="auto"/>
          </w:tcPr>
          <w:p w14:paraId="78C2D435" w14:textId="77777777" w:rsidR="002D5D0E" w:rsidRPr="00E0176B" w:rsidRDefault="002D5D0E" w:rsidP="00E0176B">
            <w:pPr>
              <w:pStyle w:val="TableText"/>
              <w:keepNext/>
              <w:spacing w:before="60" w:after="60"/>
              <w:jc w:val="center"/>
              <w:rPr>
                <w:sz w:val="18"/>
                <w:szCs w:val="18"/>
              </w:rPr>
            </w:pPr>
            <w:r w:rsidRPr="00E0176B">
              <w:rPr>
                <w:sz w:val="18"/>
                <w:szCs w:val="18"/>
              </w:rPr>
              <w:t>2.14</w:t>
            </w:r>
          </w:p>
        </w:tc>
      </w:tr>
      <w:tr w:rsidR="00141BE9" w:rsidRPr="0054538B" w14:paraId="5F2C00B4" w14:textId="77777777" w:rsidTr="007B18B2">
        <w:trPr>
          <w:cantSplit/>
        </w:trPr>
        <w:tc>
          <w:tcPr>
            <w:tcW w:w="1560" w:type="dxa"/>
            <w:tcBorders>
              <w:top w:val="single" w:sz="4" w:space="0" w:color="A6A6A6"/>
              <w:bottom w:val="single" w:sz="4" w:space="0" w:color="A6A6A6"/>
            </w:tcBorders>
            <w:shd w:val="clear" w:color="auto" w:fill="auto"/>
          </w:tcPr>
          <w:p w14:paraId="624F8BFD" w14:textId="77777777" w:rsidR="002D5D0E" w:rsidRPr="00E0176B" w:rsidRDefault="002D5D0E" w:rsidP="00E0176B">
            <w:pPr>
              <w:pStyle w:val="TableText"/>
              <w:keepNext/>
              <w:spacing w:before="60" w:after="60"/>
              <w:rPr>
                <w:sz w:val="18"/>
                <w:szCs w:val="18"/>
              </w:rPr>
            </w:pPr>
            <w:r w:rsidRPr="00E0176B">
              <w:rPr>
                <w:sz w:val="18"/>
                <w:szCs w:val="18"/>
              </w:rPr>
              <w:t>Capital &amp; Coast</w:t>
            </w:r>
          </w:p>
        </w:tc>
        <w:tc>
          <w:tcPr>
            <w:tcW w:w="866" w:type="dxa"/>
            <w:tcBorders>
              <w:top w:val="single" w:sz="4" w:space="0" w:color="A6A6A6"/>
              <w:bottom w:val="single" w:sz="4" w:space="0" w:color="A6A6A6"/>
            </w:tcBorders>
            <w:shd w:val="clear" w:color="auto" w:fill="auto"/>
          </w:tcPr>
          <w:p w14:paraId="20BA55B5" w14:textId="77777777" w:rsidR="002D5D0E" w:rsidRPr="00E0176B" w:rsidRDefault="002D5D0E" w:rsidP="00E0176B">
            <w:pPr>
              <w:pStyle w:val="TableText"/>
              <w:keepNext/>
              <w:spacing w:before="60" w:after="60"/>
              <w:jc w:val="center"/>
              <w:rPr>
                <w:sz w:val="18"/>
                <w:szCs w:val="18"/>
              </w:rPr>
            </w:pPr>
            <w:r w:rsidRPr="00E0176B">
              <w:rPr>
                <w:sz w:val="18"/>
                <w:szCs w:val="18"/>
              </w:rPr>
              <w:t>3.64</w:t>
            </w:r>
          </w:p>
        </w:tc>
        <w:tc>
          <w:tcPr>
            <w:tcW w:w="866" w:type="dxa"/>
            <w:tcBorders>
              <w:top w:val="single" w:sz="4" w:space="0" w:color="A6A6A6"/>
              <w:bottom w:val="single" w:sz="4" w:space="0" w:color="A6A6A6"/>
            </w:tcBorders>
            <w:shd w:val="clear" w:color="auto" w:fill="auto"/>
          </w:tcPr>
          <w:p w14:paraId="2776D0B4" w14:textId="77777777" w:rsidR="002D5D0E" w:rsidRPr="00E0176B" w:rsidRDefault="002D5D0E" w:rsidP="00E0176B">
            <w:pPr>
              <w:pStyle w:val="TableText"/>
              <w:keepNext/>
              <w:spacing w:before="60" w:after="60"/>
              <w:jc w:val="center"/>
              <w:rPr>
                <w:sz w:val="18"/>
                <w:szCs w:val="18"/>
              </w:rPr>
            </w:pPr>
            <w:r w:rsidRPr="00E0176B">
              <w:rPr>
                <w:sz w:val="18"/>
                <w:szCs w:val="18"/>
              </w:rPr>
              <w:t>3.85</w:t>
            </w:r>
          </w:p>
        </w:tc>
        <w:tc>
          <w:tcPr>
            <w:tcW w:w="866" w:type="dxa"/>
            <w:tcBorders>
              <w:top w:val="single" w:sz="4" w:space="0" w:color="A6A6A6"/>
              <w:bottom w:val="single" w:sz="4" w:space="0" w:color="A6A6A6"/>
            </w:tcBorders>
            <w:shd w:val="clear" w:color="auto" w:fill="auto"/>
          </w:tcPr>
          <w:p w14:paraId="14315BF7" w14:textId="77777777" w:rsidR="002D5D0E" w:rsidRPr="00E0176B" w:rsidRDefault="002D5D0E" w:rsidP="00E0176B">
            <w:pPr>
              <w:pStyle w:val="TableText"/>
              <w:keepNext/>
              <w:spacing w:before="60" w:after="60"/>
              <w:jc w:val="center"/>
              <w:rPr>
                <w:sz w:val="18"/>
                <w:szCs w:val="18"/>
              </w:rPr>
            </w:pPr>
            <w:r w:rsidRPr="00E0176B">
              <w:rPr>
                <w:sz w:val="18"/>
                <w:szCs w:val="18"/>
              </w:rPr>
              <w:t>3.92</w:t>
            </w:r>
          </w:p>
        </w:tc>
        <w:tc>
          <w:tcPr>
            <w:tcW w:w="866" w:type="dxa"/>
            <w:tcBorders>
              <w:top w:val="single" w:sz="4" w:space="0" w:color="A6A6A6"/>
              <w:bottom w:val="single" w:sz="4" w:space="0" w:color="A6A6A6"/>
            </w:tcBorders>
            <w:shd w:val="clear" w:color="auto" w:fill="auto"/>
          </w:tcPr>
          <w:p w14:paraId="44A1CCA6" w14:textId="77777777" w:rsidR="002D5D0E" w:rsidRPr="00E0176B" w:rsidRDefault="002D5D0E" w:rsidP="00E0176B">
            <w:pPr>
              <w:pStyle w:val="TableText"/>
              <w:keepNext/>
              <w:spacing w:before="60" w:after="60"/>
              <w:jc w:val="center"/>
              <w:rPr>
                <w:sz w:val="18"/>
                <w:szCs w:val="18"/>
              </w:rPr>
            </w:pPr>
            <w:r w:rsidRPr="00E0176B">
              <w:rPr>
                <w:sz w:val="18"/>
                <w:szCs w:val="18"/>
              </w:rPr>
              <w:t>4.00</w:t>
            </w:r>
          </w:p>
        </w:tc>
        <w:tc>
          <w:tcPr>
            <w:tcW w:w="867" w:type="dxa"/>
            <w:tcBorders>
              <w:top w:val="single" w:sz="4" w:space="0" w:color="A6A6A6"/>
              <w:bottom w:val="single" w:sz="4" w:space="0" w:color="A6A6A6"/>
            </w:tcBorders>
            <w:shd w:val="clear" w:color="auto" w:fill="auto"/>
          </w:tcPr>
          <w:p w14:paraId="0E34E5CF" w14:textId="77777777" w:rsidR="002D5D0E" w:rsidRPr="00E0176B" w:rsidRDefault="002D5D0E" w:rsidP="00E0176B">
            <w:pPr>
              <w:pStyle w:val="TableText"/>
              <w:keepNext/>
              <w:spacing w:before="60" w:after="60"/>
              <w:jc w:val="center"/>
              <w:rPr>
                <w:sz w:val="18"/>
                <w:szCs w:val="18"/>
              </w:rPr>
            </w:pPr>
            <w:r w:rsidRPr="00E0176B">
              <w:rPr>
                <w:sz w:val="18"/>
                <w:szCs w:val="18"/>
              </w:rPr>
              <w:t>4.20</w:t>
            </w:r>
          </w:p>
        </w:tc>
        <w:tc>
          <w:tcPr>
            <w:tcW w:w="866" w:type="dxa"/>
            <w:tcBorders>
              <w:top w:val="single" w:sz="4" w:space="0" w:color="A6A6A6"/>
              <w:bottom w:val="single" w:sz="4" w:space="0" w:color="A6A6A6"/>
            </w:tcBorders>
            <w:shd w:val="clear" w:color="auto" w:fill="auto"/>
          </w:tcPr>
          <w:p w14:paraId="1E60E016" w14:textId="77777777" w:rsidR="002D5D0E" w:rsidRPr="00E0176B" w:rsidRDefault="002D5D0E" w:rsidP="00E0176B">
            <w:pPr>
              <w:pStyle w:val="TableText"/>
              <w:keepNext/>
              <w:spacing w:before="60" w:after="60"/>
              <w:jc w:val="center"/>
              <w:rPr>
                <w:sz w:val="18"/>
                <w:szCs w:val="18"/>
              </w:rPr>
            </w:pPr>
            <w:r w:rsidRPr="00E0176B">
              <w:rPr>
                <w:sz w:val="18"/>
                <w:szCs w:val="18"/>
              </w:rPr>
              <w:t>4.01</w:t>
            </w:r>
          </w:p>
        </w:tc>
        <w:tc>
          <w:tcPr>
            <w:tcW w:w="866" w:type="dxa"/>
            <w:tcBorders>
              <w:top w:val="single" w:sz="4" w:space="0" w:color="A6A6A6"/>
              <w:bottom w:val="single" w:sz="4" w:space="0" w:color="A6A6A6"/>
            </w:tcBorders>
            <w:shd w:val="clear" w:color="auto" w:fill="auto"/>
          </w:tcPr>
          <w:p w14:paraId="05817414" w14:textId="77777777" w:rsidR="002D5D0E" w:rsidRPr="00E0176B" w:rsidRDefault="002D5D0E" w:rsidP="00E0176B">
            <w:pPr>
              <w:pStyle w:val="TableText"/>
              <w:keepNext/>
              <w:spacing w:before="60" w:after="60"/>
              <w:jc w:val="center"/>
              <w:rPr>
                <w:sz w:val="18"/>
                <w:szCs w:val="18"/>
              </w:rPr>
            </w:pPr>
            <w:r w:rsidRPr="00E0176B">
              <w:rPr>
                <w:sz w:val="18"/>
                <w:szCs w:val="18"/>
              </w:rPr>
              <w:t>4.20</w:t>
            </w:r>
          </w:p>
        </w:tc>
        <w:tc>
          <w:tcPr>
            <w:tcW w:w="866" w:type="dxa"/>
            <w:tcBorders>
              <w:top w:val="single" w:sz="4" w:space="0" w:color="A6A6A6"/>
              <w:bottom w:val="single" w:sz="4" w:space="0" w:color="A6A6A6"/>
            </w:tcBorders>
            <w:shd w:val="clear" w:color="auto" w:fill="auto"/>
          </w:tcPr>
          <w:p w14:paraId="524ECCB3" w14:textId="77777777" w:rsidR="002D5D0E" w:rsidRPr="00E0176B" w:rsidRDefault="002D5D0E" w:rsidP="00E0176B">
            <w:pPr>
              <w:pStyle w:val="TableText"/>
              <w:keepNext/>
              <w:spacing w:before="60" w:after="60"/>
              <w:jc w:val="center"/>
              <w:rPr>
                <w:sz w:val="18"/>
                <w:szCs w:val="18"/>
              </w:rPr>
            </w:pPr>
            <w:r w:rsidRPr="00E0176B">
              <w:rPr>
                <w:sz w:val="18"/>
                <w:szCs w:val="18"/>
              </w:rPr>
              <w:t>4.25</w:t>
            </w:r>
          </w:p>
        </w:tc>
        <w:tc>
          <w:tcPr>
            <w:tcW w:w="867" w:type="dxa"/>
            <w:tcBorders>
              <w:top w:val="single" w:sz="4" w:space="0" w:color="A6A6A6"/>
              <w:bottom w:val="single" w:sz="4" w:space="0" w:color="A6A6A6"/>
            </w:tcBorders>
            <w:shd w:val="clear" w:color="auto" w:fill="auto"/>
          </w:tcPr>
          <w:p w14:paraId="340FDA07" w14:textId="77777777" w:rsidR="002D5D0E" w:rsidRPr="00E0176B" w:rsidRDefault="002D5D0E" w:rsidP="00E0176B">
            <w:pPr>
              <w:pStyle w:val="TableText"/>
              <w:keepNext/>
              <w:spacing w:before="60" w:after="60"/>
              <w:jc w:val="center"/>
              <w:rPr>
                <w:sz w:val="18"/>
                <w:szCs w:val="18"/>
              </w:rPr>
            </w:pPr>
            <w:r w:rsidRPr="00E0176B">
              <w:rPr>
                <w:sz w:val="18"/>
                <w:szCs w:val="18"/>
              </w:rPr>
              <w:t>4.31</w:t>
            </w:r>
          </w:p>
        </w:tc>
      </w:tr>
      <w:tr w:rsidR="00141BE9" w:rsidRPr="0054538B" w14:paraId="2A68F6A1" w14:textId="77777777" w:rsidTr="007B18B2">
        <w:trPr>
          <w:cantSplit/>
        </w:trPr>
        <w:tc>
          <w:tcPr>
            <w:tcW w:w="1560" w:type="dxa"/>
            <w:tcBorders>
              <w:top w:val="single" w:sz="4" w:space="0" w:color="A6A6A6"/>
              <w:bottom w:val="single" w:sz="4" w:space="0" w:color="A6A6A6"/>
            </w:tcBorders>
            <w:shd w:val="clear" w:color="auto" w:fill="auto"/>
          </w:tcPr>
          <w:p w14:paraId="3623E224" w14:textId="77777777" w:rsidR="002D5D0E" w:rsidRPr="00E0176B" w:rsidRDefault="002D5D0E" w:rsidP="00E0176B">
            <w:pPr>
              <w:pStyle w:val="TableText"/>
              <w:spacing w:before="60" w:after="60"/>
              <w:rPr>
                <w:sz w:val="18"/>
                <w:szCs w:val="18"/>
              </w:rPr>
            </w:pPr>
            <w:r w:rsidRPr="00E0176B">
              <w:rPr>
                <w:sz w:val="18"/>
                <w:szCs w:val="18"/>
              </w:rPr>
              <w:t>Counties Manukau</w:t>
            </w:r>
          </w:p>
        </w:tc>
        <w:tc>
          <w:tcPr>
            <w:tcW w:w="866" w:type="dxa"/>
            <w:tcBorders>
              <w:top w:val="single" w:sz="4" w:space="0" w:color="A6A6A6"/>
              <w:bottom w:val="single" w:sz="4" w:space="0" w:color="A6A6A6"/>
            </w:tcBorders>
            <w:shd w:val="clear" w:color="auto" w:fill="auto"/>
          </w:tcPr>
          <w:p w14:paraId="19A7565F" w14:textId="77777777" w:rsidR="002D5D0E" w:rsidRPr="00E0176B" w:rsidRDefault="002D5D0E" w:rsidP="00E0176B">
            <w:pPr>
              <w:pStyle w:val="TableText"/>
              <w:spacing w:before="60" w:after="60"/>
              <w:jc w:val="center"/>
              <w:rPr>
                <w:sz w:val="18"/>
                <w:szCs w:val="18"/>
              </w:rPr>
            </w:pPr>
            <w:r w:rsidRPr="00E0176B">
              <w:rPr>
                <w:sz w:val="18"/>
                <w:szCs w:val="18"/>
              </w:rPr>
              <w:t>3.77</w:t>
            </w:r>
          </w:p>
        </w:tc>
        <w:tc>
          <w:tcPr>
            <w:tcW w:w="866" w:type="dxa"/>
            <w:tcBorders>
              <w:top w:val="single" w:sz="4" w:space="0" w:color="A6A6A6"/>
              <w:bottom w:val="single" w:sz="4" w:space="0" w:color="A6A6A6"/>
            </w:tcBorders>
            <w:shd w:val="clear" w:color="auto" w:fill="auto"/>
          </w:tcPr>
          <w:p w14:paraId="43A94571" w14:textId="77777777" w:rsidR="002D5D0E" w:rsidRPr="00E0176B" w:rsidRDefault="002D5D0E" w:rsidP="00E0176B">
            <w:pPr>
              <w:pStyle w:val="TableText"/>
              <w:spacing w:before="60" w:after="60"/>
              <w:jc w:val="center"/>
              <w:rPr>
                <w:sz w:val="18"/>
                <w:szCs w:val="18"/>
              </w:rPr>
            </w:pPr>
            <w:r w:rsidRPr="00E0176B">
              <w:rPr>
                <w:sz w:val="18"/>
                <w:szCs w:val="18"/>
              </w:rPr>
              <w:t>3.88</w:t>
            </w:r>
          </w:p>
        </w:tc>
        <w:tc>
          <w:tcPr>
            <w:tcW w:w="866" w:type="dxa"/>
            <w:tcBorders>
              <w:top w:val="single" w:sz="4" w:space="0" w:color="A6A6A6"/>
              <w:bottom w:val="single" w:sz="4" w:space="0" w:color="A6A6A6"/>
            </w:tcBorders>
            <w:shd w:val="clear" w:color="auto" w:fill="auto"/>
          </w:tcPr>
          <w:p w14:paraId="4FD9CC1A" w14:textId="77777777" w:rsidR="002D5D0E" w:rsidRPr="00E0176B" w:rsidRDefault="002D5D0E" w:rsidP="00E0176B">
            <w:pPr>
              <w:pStyle w:val="TableText"/>
              <w:spacing w:before="60" w:after="60"/>
              <w:jc w:val="center"/>
              <w:rPr>
                <w:sz w:val="18"/>
                <w:szCs w:val="18"/>
              </w:rPr>
            </w:pPr>
            <w:r w:rsidRPr="00E0176B">
              <w:rPr>
                <w:sz w:val="18"/>
                <w:szCs w:val="18"/>
              </w:rPr>
              <w:t>3.58</w:t>
            </w:r>
          </w:p>
        </w:tc>
        <w:tc>
          <w:tcPr>
            <w:tcW w:w="866" w:type="dxa"/>
            <w:tcBorders>
              <w:top w:val="single" w:sz="4" w:space="0" w:color="A6A6A6"/>
              <w:bottom w:val="single" w:sz="4" w:space="0" w:color="A6A6A6"/>
            </w:tcBorders>
            <w:shd w:val="clear" w:color="auto" w:fill="auto"/>
          </w:tcPr>
          <w:p w14:paraId="7177E94B" w14:textId="77777777" w:rsidR="002D5D0E" w:rsidRPr="00E0176B" w:rsidRDefault="002D5D0E" w:rsidP="00E0176B">
            <w:pPr>
              <w:pStyle w:val="TableText"/>
              <w:spacing w:before="60" w:after="60"/>
              <w:jc w:val="center"/>
              <w:rPr>
                <w:sz w:val="18"/>
                <w:szCs w:val="18"/>
              </w:rPr>
            </w:pPr>
            <w:r w:rsidRPr="00E0176B">
              <w:rPr>
                <w:sz w:val="18"/>
                <w:szCs w:val="18"/>
              </w:rPr>
              <w:t>4.84</w:t>
            </w:r>
          </w:p>
        </w:tc>
        <w:tc>
          <w:tcPr>
            <w:tcW w:w="867" w:type="dxa"/>
            <w:tcBorders>
              <w:top w:val="single" w:sz="4" w:space="0" w:color="A6A6A6"/>
              <w:bottom w:val="single" w:sz="4" w:space="0" w:color="A6A6A6"/>
            </w:tcBorders>
            <w:shd w:val="clear" w:color="auto" w:fill="auto"/>
          </w:tcPr>
          <w:p w14:paraId="203DD902" w14:textId="77777777" w:rsidR="002D5D0E" w:rsidRPr="00E0176B" w:rsidRDefault="002D5D0E" w:rsidP="00E0176B">
            <w:pPr>
              <w:pStyle w:val="TableText"/>
              <w:spacing w:before="60" w:after="60"/>
              <w:jc w:val="center"/>
              <w:rPr>
                <w:sz w:val="18"/>
                <w:szCs w:val="18"/>
              </w:rPr>
            </w:pPr>
            <w:r w:rsidRPr="00E0176B">
              <w:rPr>
                <w:sz w:val="18"/>
                <w:szCs w:val="18"/>
              </w:rPr>
              <w:t>4.20</w:t>
            </w:r>
          </w:p>
        </w:tc>
        <w:tc>
          <w:tcPr>
            <w:tcW w:w="866" w:type="dxa"/>
            <w:tcBorders>
              <w:top w:val="single" w:sz="4" w:space="0" w:color="A6A6A6"/>
              <w:bottom w:val="single" w:sz="4" w:space="0" w:color="A6A6A6"/>
            </w:tcBorders>
            <w:shd w:val="clear" w:color="auto" w:fill="auto"/>
          </w:tcPr>
          <w:p w14:paraId="7FBAF7D1" w14:textId="77777777" w:rsidR="002D5D0E" w:rsidRPr="00E0176B" w:rsidRDefault="002D5D0E" w:rsidP="00E0176B">
            <w:pPr>
              <w:pStyle w:val="TableText"/>
              <w:spacing w:before="60" w:after="60"/>
              <w:jc w:val="center"/>
              <w:rPr>
                <w:sz w:val="18"/>
                <w:szCs w:val="18"/>
              </w:rPr>
            </w:pPr>
            <w:r w:rsidRPr="00E0176B">
              <w:rPr>
                <w:sz w:val="18"/>
                <w:szCs w:val="18"/>
              </w:rPr>
              <w:t>4.60</w:t>
            </w:r>
          </w:p>
        </w:tc>
        <w:tc>
          <w:tcPr>
            <w:tcW w:w="866" w:type="dxa"/>
            <w:tcBorders>
              <w:top w:val="single" w:sz="4" w:space="0" w:color="A6A6A6"/>
              <w:bottom w:val="single" w:sz="4" w:space="0" w:color="A6A6A6"/>
            </w:tcBorders>
            <w:shd w:val="clear" w:color="auto" w:fill="auto"/>
          </w:tcPr>
          <w:p w14:paraId="42C201D0" w14:textId="77777777" w:rsidR="002D5D0E" w:rsidRPr="00E0176B" w:rsidRDefault="002D5D0E" w:rsidP="00E0176B">
            <w:pPr>
              <w:pStyle w:val="TableText"/>
              <w:spacing w:before="60" w:after="60"/>
              <w:jc w:val="center"/>
              <w:rPr>
                <w:sz w:val="18"/>
                <w:szCs w:val="18"/>
              </w:rPr>
            </w:pPr>
            <w:r w:rsidRPr="00E0176B">
              <w:rPr>
                <w:sz w:val="18"/>
                <w:szCs w:val="18"/>
              </w:rPr>
              <w:t>4.60</w:t>
            </w:r>
          </w:p>
        </w:tc>
        <w:tc>
          <w:tcPr>
            <w:tcW w:w="866" w:type="dxa"/>
            <w:tcBorders>
              <w:top w:val="single" w:sz="4" w:space="0" w:color="A6A6A6"/>
              <w:bottom w:val="single" w:sz="4" w:space="0" w:color="A6A6A6"/>
            </w:tcBorders>
            <w:shd w:val="clear" w:color="auto" w:fill="auto"/>
          </w:tcPr>
          <w:p w14:paraId="27CC7031" w14:textId="77777777" w:rsidR="002D5D0E" w:rsidRPr="00E0176B" w:rsidRDefault="002D5D0E" w:rsidP="00E0176B">
            <w:pPr>
              <w:pStyle w:val="TableText"/>
              <w:spacing w:before="60" w:after="60"/>
              <w:jc w:val="center"/>
              <w:rPr>
                <w:sz w:val="18"/>
                <w:szCs w:val="18"/>
              </w:rPr>
            </w:pPr>
            <w:r w:rsidRPr="00E0176B">
              <w:rPr>
                <w:sz w:val="18"/>
                <w:szCs w:val="18"/>
              </w:rPr>
              <w:t>4.47</w:t>
            </w:r>
          </w:p>
        </w:tc>
        <w:tc>
          <w:tcPr>
            <w:tcW w:w="867" w:type="dxa"/>
            <w:tcBorders>
              <w:top w:val="single" w:sz="4" w:space="0" w:color="A6A6A6"/>
              <w:bottom w:val="single" w:sz="4" w:space="0" w:color="A6A6A6"/>
            </w:tcBorders>
            <w:shd w:val="clear" w:color="auto" w:fill="auto"/>
          </w:tcPr>
          <w:p w14:paraId="68F8C34B" w14:textId="77777777" w:rsidR="002D5D0E" w:rsidRPr="00E0176B" w:rsidRDefault="002D5D0E" w:rsidP="00E0176B">
            <w:pPr>
              <w:pStyle w:val="TableText"/>
              <w:spacing w:before="60" w:after="60"/>
              <w:jc w:val="center"/>
              <w:rPr>
                <w:sz w:val="18"/>
                <w:szCs w:val="18"/>
              </w:rPr>
            </w:pPr>
            <w:r w:rsidRPr="00E0176B">
              <w:rPr>
                <w:sz w:val="18"/>
                <w:szCs w:val="18"/>
              </w:rPr>
              <w:t>4.43</w:t>
            </w:r>
          </w:p>
        </w:tc>
      </w:tr>
      <w:tr w:rsidR="00141BE9" w:rsidRPr="0054538B" w14:paraId="056634B4" w14:textId="77777777" w:rsidTr="007B18B2">
        <w:trPr>
          <w:cantSplit/>
        </w:trPr>
        <w:tc>
          <w:tcPr>
            <w:tcW w:w="1560" w:type="dxa"/>
            <w:tcBorders>
              <w:top w:val="single" w:sz="4" w:space="0" w:color="A6A6A6"/>
              <w:bottom w:val="single" w:sz="4" w:space="0" w:color="A6A6A6"/>
            </w:tcBorders>
            <w:shd w:val="clear" w:color="auto" w:fill="auto"/>
          </w:tcPr>
          <w:p w14:paraId="17CA44EC" w14:textId="77777777" w:rsidR="002D5D0E" w:rsidRPr="00E0176B" w:rsidRDefault="002D5D0E" w:rsidP="00E0176B">
            <w:pPr>
              <w:pStyle w:val="TableText"/>
              <w:spacing w:before="60" w:after="60"/>
              <w:rPr>
                <w:sz w:val="18"/>
                <w:szCs w:val="18"/>
              </w:rPr>
            </w:pPr>
            <w:r w:rsidRPr="00E0176B">
              <w:rPr>
                <w:sz w:val="18"/>
                <w:szCs w:val="18"/>
              </w:rPr>
              <w:t>Hawke's Bay</w:t>
            </w:r>
          </w:p>
        </w:tc>
        <w:tc>
          <w:tcPr>
            <w:tcW w:w="866" w:type="dxa"/>
            <w:tcBorders>
              <w:top w:val="single" w:sz="4" w:space="0" w:color="A6A6A6"/>
              <w:bottom w:val="single" w:sz="4" w:space="0" w:color="A6A6A6"/>
            </w:tcBorders>
            <w:shd w:val="clear" w:color="auto" w:fill="auto"/>
          </w:tcPr>
          <w:p w14:paraId="45C2E1AF" w14:textId="77777777" w:rsidR="002D5D0E" w:rsidRPr="00E0176B" w:rsidRDefault="002D5D0E" w:rsidP="00E0176B">
            <w:pPr>
              <w:pStyle w:val="TableText"/>
              <w:spacing w:before="60" w:after="60"/>
              <w:jc w:val="center"/>
              <w:rPr>
                <w:sz w:val="18"/>
                <w:szCs w:val="18"/>
              </w:rPr>
            </w:pPr>
            <w:r w:rsidRPr="00E0176B">
              <w:rPr>
                <w:sz w:val="18"/>
                <w:szCs w:val="18"/>
              </w:rPr>
              <w:t>3.54</w:t>
            </w:r>
          </w:p>
        </w:tc>
        <w:tc>
          <w:tcPr>
            <w:tcW w:w="866" w:type="dxa"/>
            <w:tcBorders>
              <w:top w:val="single" w:sz="4" w:space="0" w:color="A6A6A6"/>
              <w:bottom w:val="single" w:sz="4" w:space="0" w:color="A6A6A6"/>
            </w:tcBorders>
            <w:shd w:val="clear" w:color="auto" w:fill="auto"/>
          </w:tcPr>
          <w:p w14:paraId="6058C925" w14:textId="77777777" w:rsidR="002D5D0E" w:rsidRPr="00E0176B" w:rsidRDefault="002D5D0E" w:rsidP="00E0176B">
            <w:pPr>
              <w:pStyle w:val="TableText"/>
              <w:spacing w:before="60" w:after="60"/>
              <w:jc w:val="center"/>
              <w:rPr>
                <w:sz w:val="18"/>
                <w:szCs w:val="18"/>
              </w:rPr>
            </w:pPr>
            <w:r w:rsidRPr="00E0176B">
              <w:rPr>
                <w:sz w:val="18"/>
                <w:szCs w:val="18"/>
              </w:rPr>
              <w:t>3.55</w:t>
            </w:r>
          </w:p>
        </w:tc>
        <w:tc>
          <w:tcPr>
            <w:tcW w:w="866" w:type="dxa"/>
            <w:tcBorders>
              <w:top w:val="single" w:sz="4" w:space="0" w:color="A6A6A6"/>
              <w:bottom w:val="single" w:sz="4" w:space="0" w:color="A6A6A6"/>
            </w:tcBorders>
            <w:shd w:val="clear" w:color="auto" w:fill="auto"/>
          </w:tcPr>
          <w:p w14:paraId="492970B9" w14:textId="77777777" w:rsidR="002D5D0E" w:rsidRPr="00E0176B" w:rsidRDefault="002D5D0E" w:rsidP="00E0176B">
            <w:pPr>
              <w:pStyle w:val="TableText"/>
              <w:spacing w:before="60" w:after="60"/>
              <w:jc w:val="center"/>
              <w:rPr>
                <w:sz w:val="18"/>
                <w:szCs w:val="18"/>
              </w:rPr>
            </w:pPr>
            <w:r w:rsidRPr="00E0176B">
              <w:rPr>
                <w:sz w:val="18"/>
                <w:szCs w:val="18"/>
              </w:rPr>
              <w:t>3.62</w:t>
            </w:r>
          </w:p>
        </w:tc>
        <w:tc>
          <w:tcPr>
            <w:tcW w:w="866" w:type="dxa"/>
            <w:tcBorders>
              <w:top w:val="single" w:sz="4" w:space="0" w:color="A6A6A6"/>
              <w:bottom w:val="single" w:sz="4" w:space="0" w:color="A6A6A6"/>
            </w:tcBorders>
            <w:shd w:val="clear" w:color="auto" w:fill="auto"/>
          </w:tcPr>
          <w:p w14:paraId="55D652B4" w14:textId="77777777" w:rsidR="002D5D0E" w:rsidRPr="00E0176B" w:rsidRDefault="002D5D0E" w:rsidP="00E0176B">
            <w:pPr>
              <w:pStyle w:val="TableText"/>
              <w:spacing w:before="60" w:after="60"/>
              <w:jc w:val="center"/>
              <w:rPr>
                <w:sz w:val="18"/>
                <w:szCs w:val="18"/>
              </w:rPr>
            </w:pPr>
            <w:r w:rsidRPr="00E0176B">
              <w:rPr>
                <w:sz w:val="18"/>
                <w:szCs w:val="18"/>
              </w:rPr>
              <w:t>3.82</w:t>
            </w:r>
          </w:p>
        </w:tc>
        <w:tc>
          <w:tcPr>
            <w:tcW w:w="867" w:type="dxa"/>
            <w:tcBorders>
              <w:top w:val="single" w:sz="4" w:space="0" w:color="A6A6A6"/>
              <w:bottom w:val="single" w:sz="4" w:space="0" w:color="A6A6A6"/>
            </w:tcBorders>
            <w:shd w:val="clear" w:color="auto" w:fill="auto"/>
          </w:tcPr>
          <w:p w14:paraId="1A2FBA01" w14:textId="77777777" w:rsidR="002D5D0E" w:rsidRPr="00E0176B" w:rsidRDefault="002D5D0E" w:rsidP="00E0176B">
            <w:pPr>
              <w:pStyle w:val="TableText"/>
              <w:spacing w:before="60" w:after="60"/>
              <w:jc w:val="center"/>
              <w:rPr>
                <w:sz w:val="18"/>
                <w:szCs w:val="18"/>
              </w:rPr>
            </w:pPr>
            <w:r w:rsidRPr="00E0176B">
              <w:rPr>
                <w:sz w:val="18"/>
                <w:szCs w:val="18"/>
              </w:rPr>
              <w:t>4.00</w:t>
            </w:r>
          </w:p>
        </w:tc>
        <w:tc>
          <w:tcPr>
            <w:tcW w:w="866" w:type="dxa"/>
            <w:tcBorders>
              <w:top w:val="single" w:sz="4" w:space="0" w:color="A6A6A6"/>
              <w:bottom w:val="single" w:sz="4" w:space="0" w:color="A6A6A6"/>
            </w:tcBorders>
            <w:shd w:val="clear" w:color="auto" w:fill="auto"/>
          </w:tcPr>
          <w:p w14:paraId="33FF8072" w14:textId="77777777" w:rsidR="002D5D0E" w:rsidRPr="00E0176B" w:rsidRDefault="002D5D0E" w:rsidP="00E0176B">
            <w:pPr>
              <w:pStyle w:val="TableText"/>
              <w:spacing w:before="60" w:after="60"/>
              <w:jc w:val="center"/>
              <w:rPr>
                <w:sz w:val="18"/>
                <w:szCs w:val="18"/>
              </w:rPr>
            </w:pPr>
            <w:r w:rsidRPr="00E0176B">
              <w:rPr>
                <w:sz w:val="18"/>
                <w:szCs w:val="18"/>
              </w:rPr>
              <w:t>4.09</w:t>
            </w:r>
          </w:p>
        </w:tc>
        <w:tc>
          <w:tcPr>
            <w:tcW w:w="866" w:type="dxa"/>
            <w:tcBorders>
              <w:top w:val="single" w:sz="4" w:space="0" w:color="A6A6A6"/>
              <w:bottom w:val="single" w:sz="4" w:space="0" w:color="A6A6A6"/>
            </w:tcBorders>
            <w:shd w:val="clear" w:color="auto" w:fill="auto"/>
          </w:tcPr>
          <w:p w14:paraId="6BEF6536" w14:textId="77777777" w:rsidR="002D5D0E" w:rsidRPr="00E0176B" w:rsidRDefault="002D5D0E" w:rsidP="00E0176B">
            <w:pPr>
              <w:pStyle w:val="TableText"/>
              <w:spacing w:before="60" w:after="60"/>
              <w:jc w:val="center"/>
              <w:rPr>
                <w:sz w:val="18"/>
                <w:szCs w:val="18"/>
              </w:rPr>
            </w:pPr>
            <w:r w:rsidRPr="00E0176B">
              <w:rPr>
                <w:sz w:val="18"/>
                <w:szCs w:val="18"/>
              </w:rPr>
              <w:t>3.98</w:t>
            </w:r>
          </w:p>
        </w:tc>
        <w:tc>
          <w:tcPr>
            <w:tcW w:w="866" w:type="dxa"/>
            <w:tcBorders>
              <w:top w:val="single" w:sz="4" w:space="0" w:color="A6A6A6"/>
              <w:bottom w:val="single" w:sz="4" w:space="0" w:color="A6A6A6"/>
            </w:tcBorders>
            <w:shd w:val="clear" w:color="auto" w:fill="auto"/>
          </w:tcPr>
          <w:p w14:paraId="5A0AB39D" w14:textId="77777777" w:rsidR="002D5D0E" w:rsidRPr="00E0176B" w:rsidRDefault="002D5D0E" w:rsidP="00E0176B">
            <w:pPr>
              <w:pStyle w:val="TableText"/>
              <w:spacing w:before="60" w:after="60"/>
              <w:jc w:val="center"/>
              <w:rPr>
                <w:sz w:val="18"/>
                <w:szCs w:val="18"/>
              </w:rPr>
            </w:pPr>
            <w:r w:rsidRPr="00E0176B">
              <w:rPr>
                <w:sz w:val="18"/>
                <w:szCs w:val="18"/>
              </w:rPr>
              <w:t>4.06</w:t>
            </w:r>
          </w:p>
        </w:tc>
        <w:tc>
          <w:tcPr>
            <w:tcW w:w="867" w:type="dxa"/>
            <w:tcBorders>
              <w:top w:val="single" w:sz="4" w:space="0" w:color="A6A6A6"/>
              <w:bottom w:val="single" w:sz="4" w:space="0" w:color="A6A6A6"/>
            </w:tcBorders>
            <w:shd w:val="clear" w:color="auto" w:fill="auto"/>
          </w:tcPr>
          <w:p w14:paraId="6799768F" w14:textId="77777777" w:rsidR="002D5D0E" w:rsidRPr="00E0176B" w:rsidRDefault="002D5D0E" w:rsidP="00E0176B">
            <w:pPr>
              <w:pStyle w:val="TableText"/>
              <w:spacing w:before="60" w:after="60"/>
              <w:jc w:val="center"/>
              <w:rPr>
                <w:sz w:val="18"/>
                <w:szCs w:val="18"/>
              </w:rPr>
            </w:pPr>
            <w:r w:rsidRPr="00E0176B">
              <w:rPr>
                <w:sz w:val="18"/>
                <w:szCs w:val="18"/>
              </w:rPr>
              <w:t>4.25</w:t>
            </w:r>
          </w:p>
        </w:tc>
      </w:tr>
      <w:tr w:rsidR="00141BE9" w:rsidRPr="0054538B" w14:paraId="65D56E31" w14:textId="77777777" w:rsidTr="007B18B2">
        <w:trPr>
          <w:cantSplit/>
        </w:trPr>
        <w:tc>
          <w:tcPr>
            <w:tcW w:w="1560" w:type="dxa"/>
            <w:tcBorders>
              <w:top w:val="single" w:sz="4" w:space="0" w:color="A6A6A6"/>
              <w:bottom w:val="single" w:sz="4" w:space="0" w:color="A6A6A6"/>
            </w:tcBorders>
            <w:shd w:val="clear" w:color="auto" w:fill="auto"/>
          </w:tcPr>
          <w:p w14:paraId="3D008E52" w14:textId="77777777" w:rsidR="002D5D0E" w:rsidRPr="00E0176B" w:rsidRDefault="002D5D0E" w:rsidP="00E0176B">
            <w:pPr>
              <w:pStyle w:val="TableText"/>
              <w:spacing w:before="60" w:after="60"/>
              <w:rPr>
                <w:sz w:val="18"/>
                <w:szCs w:val="18"/>
              </w:rPr>
            </w:pPr>
            <w:r w:rsidRPr="00E0176B">
              <w:rPr>
                <w:sz w:val="18"/>
                <w:szCs w:val="18"/>
              </w:rPr>
              <w:t>Hutt Valley</w:t>
            </w:r>
          </w:p>
        </w:tc>
        <w:tc>
          <w:tcPr>
            <w:tcW w:w="866" w:type="dxa"/>
            <w:tcBorders>
              <w:top w:val="single" w:sz="4" w:space="0" w:color="A6A6A6"/>
              <w:bottom w:val="single" w:sz="4" w:space="0" w:color="A6A6A6"/>
            </w:tcBorders>
            <w:shd w:val="clear" w:color="auto" w:fill="auto"/>
          </w:tcPr>
          <w:p w14:paraId="5960AAB7" w14:textId="77777777" w:rsidR="002D5D0E" w:rsidRPr="00E0176B" w:rsidRDefault="002D5D0E" w:rsidP="00E0176B">
            <w:pPr>
              <w:pStyle w:val="TableText"/>
              <w:spacing w:before="60" w:after="60"/>
              <w:jc w:val="center"/>
              <w:rPr>
                <w:sz w:val="18"/>
                <w:szCs w:val="18"/>
              </w:rPr>
            </w:pPr>
            <w:r w:rsidRPr="00E0176B">
              <w:rPr>
                <w:sz w:val="18"/>
                <w:szCs w:val="18"/>
              </w:rPr>
              <w:t>2.81</w:t>
            </w:r>
          </w:p>
        </w:tc>
        <w:tc>
          <w:tcPr>
            <w:tcW w:w="866" w:type="dxa"/>
            <w:tcBorders>
              <w:top w:val="single" w:sz="4" w:space="0" w:color="A6A6A6"/>
              <w:bottom w:val="single" w:sz="4" w:space="0" w:color="A6A6A6"/>
            </w:tcBorders>
            <w:shd w:val="clear" w:color="auto" w:fill="auto"/>
          </w:tcPr>
          <w:p w14:paraId="6C8220E5" w14:textId="77777777" w:rsidR="002D5D0E" w:rsidRPr="00E0176B" w:rsidRDefault="002D5D0E" w:rsidP="00E0176B">
            <w:pPr>
              <w:pStyle w:val="TableText"/>
              <w:spacing w:before="60" w:after="60"/>
              <w:jc w:val="center"/>
              <w:rPr>
                <w:sz w:val="18"/>
                <w:szCs w:val="18"/>
              </w:rPr>
            </w:pPr>
            <w:r w:rsidRPr="00E0176B">
              <w:rPr>
                <w:sz w:val="18"/>
                <w:szCs w:val="18"/>
              </w:rPr>
              <w:t>3.08</w:t>
            </w:r>
          </w:p>
        </w:tc>
        <w:tc>
          <w:tcPr>
            <w:tcW w:w="866" w:type="dxa"/>
            <w:tcBorders>
              <w:top w:val="single" w:sz="4" w:space="0" w:color="A6A6A6"/>
              <w:bottom w:val="single" w:sz="4" w:space="0" w:color="A6A6A6"/>
            </w:tcBorders>
            <w:shd w:val="clear" w:color="auto" w:fill="auto"/>
          </w:tcPr>
          <w:p w14:paraId="5734D90A" w14:textId="77777777" w:rsidR="002D5D0E" w:rsidRPr="00E0176B" w:rsidRDefault="002D5D0E" w:rsidP="00E0176B">
            <w:pPr>
              <w:pStyle w:val="TableText"/>
              <w:spacing w:before="60" w:after="60"/>
              <w:jc w:val="center"/>
              <w:rPr>
                <w:sz w:val="18"/>
                <w:szCs w:val="18"/>
              </w:rPr>
            </w:pPr>
            <w:r w:rsidRPr="00E0176B">
              <w:rPr>
                <w:sz w:val="18"/>
                <w:szCs w:val="18"/>
              </w:rPr>
              <w:t>3.15</w:t>
            </w:r>
          </w:p>
        </w:tc>
        <w:tc>
          <w:tcPr>
            <w:tcW w:w="866" w:type="dxa"/>
            <w:tcBorders>
              <w:top w:val="single" w:sz="4" w:space="0" w:color="A6A6A6"/>
              <w:bottom w:val="single" w:sz="4" w:space="0" w:color="A6A6A6"/>
            </w:tcBorders>
            <w:shd w:val="clear" w:color="auto" w:fill="auto"/>
          </w:tcPr>
          <w:p w14:paraId="21774B8C" w14:textId="77777777" w:rsidR="002D5D0E" w:rsidRPr="00E0176B" w:rsidRDefault="002D5D0E" w:rsidP="00E0176B">
            <w:pPr>
              <w:pStyle w:val="TableText"/>
              <w:spacing w:before="60" w:after="60"/>
              <w:jc w:val="center"/>
              <w:rPr>
                <w:sz w:val="18"/>
                <w:szCs w:val="18"/>
              </w:rPr>
            </w:pPr>
            <w:r w:rsidRPr="00E0176B">
              <w:rPr>
                <w:sz w:val="18"/>
                <w:szCs w:val="18"/>
              </w:rPr>
              <w:t>3.14</w:t>
            </w:r>
          </w:p>
        </w:tc>
        <w:tc>
          <w:tcPr>
            <w:tcW w:w="867" w:type="dxa"/>
            <w:tcBorders>
              <w:top w:val="single" w:sz="4" w:space="0" w:color="A6A6A6"/>
              <w:bottom w:val="single" w:sz="4" w:space="0" w:color="A6A6A6"/>
            </w:tcBorders>
            <w:shd w:val="clear" w:color="auto" w:fill="auto"/>
          </w:tcPr>
          <w:p w14:paraId="7899F773" w14:textId="77777777" w:rsidR="002D5D0E" w:rsidRPr="00E0176B" w:rsidRDefault="002D5D0E" w:rsidP="00E0176B">
            <w:pPr>
              <w:pStyle w:val="TableText"/>
              <w:spacing w:before="60" w:after="60"/>
              <w:jc w:val="center"/>
              <w:rPr>
                <w:sz w:val="18"/>
                <w:szCs w:val="18"/>
              </w:rPr>
            </w:pPr>
            <w:r w:rsidRPr="00E0176B">
              <w:rPr>
                <w:sz w:val="18"/>
                <w:szCs w:val="18"/>
              </w:rPr>
              <w:t>3.02</w:t>
            </w:r>
          </w:p>
        </w:tc>
        <w:tc>
          <w:tcPr>
            <w:tcW w:w="866" w:type="dxa"/>
            <w:tcBorders>
              <w:top w:val="single" w:sz="4" w:space="0" w:color="A6A6A6"/>
              <w:bottom w:val="single" w:sz="4" w:space="0" w:color="A6A6A6"/>
            </w:tcBorders>
            <w:shd w:val="clear" w:color="auto" w:fill="auto"/>
          </w:tcPr>
          <w:p w14:paraId="45B6DC74" w14:textId="77777777" w:rsidR="002D5D0E" w:rsidRPr="00E0176B" w:rsidRDefault="002D5D0E" w:rsidP="00E0176B">
            <w:pPr>
              <w:pStyle w:val="TableText"/>
              <w:spacing w:before="60" w:after="60"/>
              <w:jc w:val="center"/>
              <w:rPr>
                <w:sz w:val="18"/>
                <w:szCs w:val="18"/>
              </w:rPr>
            </w:pPr>
            <w:r w:rsidRPr="00E0176B">
              <w:rPr>
                <w:sz w:val="18"/>
                <w:szCs w:val="18"/>
              </w:rPr>
              <w:t>2.90</w:t>
            </w:r>
          </w:p>
        </w:tc>
        <w:tc>
          <w:tcPr>
            <w:tcW w:w="866" w:type="dxa"/>
            <w:tcBorders>
              <w:top w:val="single" w:sz="4" w:space="0" w:color="A6A6A6"/>
              <w:bottom w:val="single" w:sz="4" w:space="0" w:color="A6A6A6"/>
            </w:tcBorders>
            <w:shd w:val="clear" w:color="auto" w:fill="auto"/>
          </w:tcPr>
          <w:p w14:paraId="13343AB7" w14:textId="77777777" w:rsidR="002D5D0E" w:rsidRPr="00E0176B" w:rsidRDefault="002D5D0E" w:rsidP="00E0176B">
            <w:pPr>
              <w:pStyle w:val="TableText"/>
              <w:spacing w:before="60" w:after="60"/>
              <w:jc w:val="center"/>
              <w:rPr>
                <w:sz w:val="18"/>
                <w:szCs w:val="18"/>
              </w:rPr>
            </w:pPr>
            <w:r w:rsidRPr="00E0176B">
              <w:rPr>
                <w:sz w:val="18"/>
                <w:szCs w:val="18"/>
              </w:rPr>
              <w:t>3.28</w:t>
            </w:r>
          </w:p>
        </w:tc>
        <w:tc>
          <w:tcPr>
            <w:tcW w:w="866" w:type="dxa"/>
            <w:tcBorders>
              <w:top w:val="single" w:sz="4" w:space="0" w:color="A6A6A6"/>
              <w:bottom w:val="single" w:sz="4" w:space="0" w:color="A6A6A6"/>
            </w:tcBorders>
            <w:shd w:val="clear" w:color="auto" w:fill="auto"/>
          </w:tcPr>
          <w:p w14:paraId="55BD3986" w14:textId="77777777" w:rsidR="002D5D0E" w:rsidRPr="00E0176B" w:rsidRDefault="002D5D0E" w:rsidP="00E0176B">
            <w:pPr>
              <w:pStyle w:val="TableText"/>
              <w:spacing w:before="60" w:after="60"/>
              <w:jc w:val="center"/>
              <w:rPr>
                <w:sz w:val="18"/>
                <w:szCs w:val="18"/>
              </w:rPr>
            </w:pPr>
            <w:r w:rsidRPr="00E0176B">
              <w:rPr>
                <w:sz w:val="18"/>
                <w:szCs w:val="18"/>
              </w:rPr>
              <w:t>3.28</w:t>
            </w:r>
          </w:p>
        </w:tc>
        <w:tc>
          <w:tcPr>
            <w:tcW w:w="867" w:type="dxa"/>
            <w:tcBorders>
              <w:top w:val="single" w:sz="4" w:space="0" w:color="A6A6A6"/>
              <w:bottom w:val="single" w:sz="4" w:space="0" w:color="A6A6A6"/>
            </w:tcBorders>
            <w:shd w:val="clear" w:color="auto" w:fill="auto"/>
          </w:tcPr>
          <w:p w14:paraId="5754A89D" w14:textId="77777777" w:rsidR="002D5D0E" w:rsidRPr="00E0176B" w:rsidRDefault="002D5D0E" w:rsidP="00E0176B">
            <w:pPr>
              <w:pStyle w:val="TableText"/>
              <w:spacing w:before="60" w:after="60"/>
              <w:jc w:val="center"/>
              <w:rPr>
                <w:sz w:val="18"/>
                <w:szCs w:val="18"/>
              </w:rPr>
            </w:pPr>
            <w:r w:rsidRPr="00E0176B">
              <w:rPr>
                <w:sz w:val="18"/>
                <w:szCs w:val="18"/>
              </w:rPr>
              <w:t>3.28</w:t>
            </w:r>
          </w:p>
        </w:tc>
      </w:tr>
      <w:tr w:rsidR="00141BE9" w:rsidRPr="0054538B" w14:paraId="24C0E941" w14:textId="77777777" w:rsidTr="007B18B2">
        <w:trPr>
          <w:cantSplit/>
        </w:trPr>
        <w:tc>
          <w:tcPr>
            <w:tcW w:w="1560" w:type="dxa"/>
            <w:tcBorders>
              <w:top w:val="single" w:sz="4" w:space="0" w:color="A6A6A6"/>
              <w:bottom w:val="single" w:sz="4" w:space="0" w:color="A6A6A6"/>
            </w:tcBorders>
            <w:shd w:val="clear" w:color="auto" w:fill="auto"/>
          </w:tcPr>
          <w:p w14:paraId="47F141DD" w14:textId="77777777" w:rsidR="002D5D0E" w:rsidRPr="00E0176B" w:rsidRDefault="002D5D0E" w:rsidP="00E0176B">
            <w:pPr>
              <w:pStyle w:val="TableText"/>
              <w:spacing w:before="60" w:after="60"/>
              <w:rPr>
                <w:sz w:val="18"/>
                <w:szCs w:val="18"/>
              </w:rPr>
            </w:pPr>
            <w:r w:rsidRPr="00E0176B">
              <w:rPr>
                <w:sz w:val="18"/>
                <w:szCs w:val="18"/>
              </w:rPr>
              <w:t>Waikato</w:t>
            </w:r>
          </w:p>
        </w:tc>
        <w:tc>
          <w:tcPr>
            <w:tcW w:w="866" w:type="dxa"/>
            <w:tcBorders>
              <w:top w:val="single" w:sz="4" w:space="0" w:color="A6A6A6"/>
              <w:bottom w:val="single" w:sz="4" w:space="0" w:color="A6A6A6"/>
            </w:tcBorders>
            <w:shd w:val="clear" w:color="auto" w:fill="auto"/>
          </w:tcPr>
          <w:p w14:paraId="0D78A2FD" w14:textId="77777777" w:rsidR="002D5D0E" w:rsidRPr="00E0176B" w:rsidRDefault="002D5D0E" w:rsidP="00E0176B">
            <w:pPr>
              <w:pStyle w:val="TableText"/>
              <w:spacing w:before="60" w:after="60"/>
              <w:jc w:val="center"/>
              <w:rPr>
                <w:sz w:val="18"/>
                <w:szCs w:val="18"/>
              </w:rPr>
            </w:pPr>
            <w:r w:rsidRPr="00E0176B">
              <w:rPr>
                <w:sz w:val="18"/>
                <w:szCs w:val="18"/>
              </w:rPr>
              <w:t>1.90</w:t>
            </w:r>
          </w:p>
        </w:tc>
        <w:tc>
          <w:tcPr>
            <w:tcW w:w="866" w:type="dxa"/>
            <w:tcBorders>
              <w:top w:val="single" w:sz="4" w:space="0" w:color="A6A6A6"/>
              <w:bottom w:val="single" w:sz="4" w:space="0" w:color="A6A6A6"/>
            </w:tcBorders>
            <w:shd w:val="clear" w:color="auto" w:fill="auto"/>
          </w:tcPr>
          <w:p w14:paraId="6811865F" w14:textId="77777777" w:rsidR="002D5D0E" w:rsidRPr="00E0176B" w:rsidRDefault="002D5D0E" w:rsidP="00E0176B">
            <w:pPr>
              <w:pStyle w:val="TableText"/>
              <w:spacing w:before="60" w:after="60"/>
              <w:jc w:val="center"/>
              <w:rPr>
                <w:sz w:val="18"/>
                <w:szCs w:val="18"/>
              </w:rPr>
            </w:pPr>
            <w:r w:rsidRPr="00E0176B">
              <w:rPr>
                <w:sz w:val="18"/>
                <w:szCs w:val="18"/>
              </w:rPr>
              <w:t>2.57</w:t>
            </w:r>
          </w:p>
        </w:tc>
        <w:tc>
          <w:tcPr>
            <w:tcW w:w="866" w:type="dxa"/>
            <w:tcBorders>
              <w:top w:val="single" w:sz="4" w:space="0" w:color="A6A6A6"/>
              <w:bottom w:val="single" w:sz="4" w:space="0" w:color="A6A6A6"/>
            </w:tcBorders>
            <w:shd w:val="clear" w:color="auto" w:fill="auto"/>
          </w:tcPr>
          <w:p w14:paraId="035CC8C7" w14:textId="77777777" w:rsidR="002D5D0E" w:rsidRPr="00E0176B" w:rsidRDefault="002D5D0E" w:rsidP="00E0176B">
            <w:pPr>
              <w:pStyle w:val="TableText"/>
              <w:spacing w:before="60" w:after="60"/>
              <w:jc w:val="center"/>
              <w:rPr>
                <w:sz w:val="18"/>
                <w:szCs w:val="18"/>
              </w:rPr>
            </w:pPr>
            <w:r w:rsidRPr="00E0176B">
              <w:rPr>
                <w:sz w:val="18"/>
                <w:szCs w:val="18"/>
              </w:rPr>
              <w:t>2.98</w:t>
            </w:r>
          </w:p>
        </w:tc>
        <w:tc>
          <w:tcPr>
            <w:tcW w:w="866" w:type="dxa"/>
            <w:tcBorders>
              <w:top w:val="single" w:sz="4" w:space="0" w:color="A6A6A6"/>
              <w:bottom w:val="single" w:sz="4" w:space="0" w:color="A6A6A6"/>
            </w:tcBorders>
            <w:shd w:val="clear" w:color="auto" w:fill="auto"/>
          </w:tcPr>
          <w:p w14:paraId="198F1ABD" w14:textId="77777777" w:rsidR="002D5D0E" w:rsidRPr="00E0176B" w:rsidRDefault="002D5D0E" w:rsidP="00E0176B">
            <w:pPr>
              <w:pStyle w:val="TableText"/>
              <w:spacing w:before="60" w:after="60"/>
              <w:jc w:val="center"/>
              <w:rPr>
                <w:sz w:val="18"/>
                <w:szCs w:val="18"/>
              </w:rPr>
            </w:pPr>
            <w:r w:rsidRPr="00E0176B">
              <w:rPr>
                <w:sz w:val="18"/>
                <w:szCs w:val="18"/>
              </w:rPr>
              <w:t>3.04</w:t>
            </w:r>
          </w:p>
        </w:tc>
        <w:tc>
          <w:tcPr>
            <w:tcW w:w="867" w:type="dxa"/>
            <w:tcBorders>
              <w:top w:val="single" w:sz="4" w:space="0" w:color="A6A6A6"/>
              <w:bottom w:val="single" w:sz="4" w:space="0" w:color="A6A6A6"/>
            </w:tcBorders>
            <w:shd w:val="clear" w:color="auto" w:fill="auto"/>
          </w:tcPr>
          <w:p w14:paraId="22019117" w14:textId="77777777" w:rsidR="002D5D0E" w:rsidRPr="00E0176B" w:rsidRDefault="002D5D0E" w:rsidP="00E0176B">
            <w:pPr>
              <w:pStyle w:val="TableText"/>
              <w:spacing w:before="60" w:after="60"/>
              <w:jc w:val="center"/>
              <w:rPr>
                <w:sz w:val="18"/>
                <w:szCs w:val="18"/>
              </w:rPr>
            </w:pPr>
            <w:r w:rsidRPr="00E0176B">
              <w:rPr>
                <w:sz w:val="18"/>
                <w:szCs w:val="18"/>
              </w:rPr>
              <w:t>2.75</w:t>
            </w:r>
          </w:p>
        </w:tc>
        <w:tc>
          <w:tcPr>
            <w:tcW w:w="866" w:type="dxa"/>
            <w:tcBorders>
              <w:top w:val="single" w:sz="4" w:space="0" w:color="A6A6A6"/>
              <w:bottom w:val="single" w:sz="4" w:space="0" w:color="A6A6A6"/>
            </w:tcBorders>
            <w:shd w:val="clear" w:color="auto" w:fill="auto"/>
          </w:tcPr>
          <w:p w14:paraId="3127DD53" w14:textId="77777777" w:rsidR="002D5D0E" w:rsidRPr="00E0176B" w:rsidRDefault="002D5D0E" w:rsidP="00E0176B">
            <w:pPr>
              <w:pStyle w:val="TableText"/>
              <w:spacing w:before="60" w:after="60"/>
              <w:jc w:val="center"/>
              <w:rPr>
                <w:sz w:val="18"/>
                <w:szCs w:val="18"/>
              </w:rPr>
            </w:pPr>
            <w:r w:rsidRPr="00E0176B">
              <w:rPr>
                <w:sz w:val="18"/>
                <w:szCs w:val="18"/>
              </w:rPr>
              <w:t>3.28</w:t>
            </w:r>
          </w:p>
        </w:tc>
        <w:tc>
          <w:tcPr>
            <w:tcW w:w="866" w:type="dxa"/>
            <w:tcBorders>
              <w:top w:val="single" w:sz="4" w:space="0" w:color="A6A6A6"/>
              <w:bottom w:val="single" w:sz="4" w:space="0" w:color="A6A6A6"/>
            </w:tcBorders>
            <w:shd w:val="clear" w:color="auto" w:fill="auto"/>
          </w:tcPr>
          <w:p w14:paraId="616274F2" w14:textId="77777777" w:rsidR="002D5D0E" w:rsidRPr="00E0176B" w:rsidRDefault="002D5D0E" w:rsidP="00E0176B">
            <w:pPr>
              <w:pStyle w:val="TableText"/>
              <w:spacing w:before="60" w:after="60"/>
              <w:jc w:val="center"/>
              <w:rPr>
                <w:sz w:val="18"/>
                <w:szCs w:val="18"/>
              </w:rPr>
            </w:pPr>
            <w:r w:rsidRPr="00E0176B">
              <w:rPr>
                <w:sz w:val="18"/>
                <w:szCs w:val="18"/>
              </w:rPr>
              <w:t>3.27</w:t>
            </w:r>
          </w:p>
        </w:tc>
        <w:tc>
          <w:tcPr>
            <w:tcW w:w="866" w:type="dxa"/>
            <w:tcBorders>
              <w:top w:val="single" w:sz="4" w:space="0" w:color="A6A6A6"/>
              <w:bottom w:val="single" w:sz="4" w:space="0" w:color="A6A6A6"/>
            </w:tcBorders>
            <w:shd w:val="clear" w:color="auto" w:fill="auto"/>
          </w:tcPr>
          <w:p w14:paraId="192D3FCF" w14:textId="77777777" w:rsidR="002D5D0E" w:rsidRPr="00E0176B" w:rsidRDefault="002D5D0E" w:rsidP="00E0176B">
            <w:pPr>
              <w:pStyle w:val="TableText"/>
              <w:spacing w:before="60" w:after="60"/>
              <w:jc w:val="center"/>
              <w:rPr>
                <w:sz w:val="18"/>
                <w:szCs w:val="18"/>
              </w:rPr>
            </w:pPr>
            <w:r w:rsidRPr="00E0176B">
              <w:rPr>
                <w:sz w:val="18"/>
                <w:szCs w:val="18"/>
              </w:rPr>
              <w:t>3.28</w:t>
            </w:r>
          </w:p>
        </w:tc>
        <w:tc>
          <w:tcPr>
            <w:tcW w:w="867" w:type="dxa"/>
            <w:tcBorders>
              <w:top w:val="single" w:sz="4" w:space="0" w:color="A6A6A6"/>
              <w:bottom w:val="single" w:sz="4" w:space="0" w:color="A6A6A6"/>
            </w:tcBorders>
            <w:shd w:val="clear" w:color="auto" w:fill="auto"/>
          </w:tcPr>
          <w:p w14:paraId="77F59E25" w14:textId="77777777" w:rsidR="002D5D0E" w:rsidRPr="00E0176B" w:rsidRDefault="002D5D0E" w:rsidP="00E0176B">
            <w:pPr>
              <w:pStyle w:val="TableText"/>
              <w:spacing w:before="60" w:after="60"/>
              <w:jc w:val="center"/>
              <w:rPr>
                <w:sz w:val="18"/>
                <w:szCs w:val="18"/>
              </w:rPr>
            </w:pPr>
            <w:r w:rsidRPr="00E0176B">
              <w:rPr>
                <w:sz w:val="18"/>
                <w:szCs w:val="18"/>
              </w:rPr>
              <w:t>3.46</w:t>
            </w:r>
          </w:p>
        </w:tc>
      </w:tr>
      <w:tr w:rsidR="00141BE9" w:rsidRPr="0054538B" w14:paraId="5E7CC4F2" w14:textId="77777777" w:rsidTr="007B18B2">
        <w:trPr>
          <w:cantSplit/>
        </w:trPr>
        <w:tc>
          <w:tcPr>
            <w:tcW w:w="1560" w:type="dxa"/>
            <w:tcBorders>
              <w:top w:val="single" w:sz="4" w:space="0" w:color="A6A6A6"/>
              <w:bottom w:val="single" w:sz="4" w:space="0" w:color="A6A6A6"/>
            </w:tcBorders>
            <w:shd w:val="clear" w:color="auto" w:fill="auto"/>
          </w:tcPr>
          <w:p w14:paraId="17C1272D" w14:textId="77777777" w:rsidR="002D5D0E" w:rsidRPr="00E0176B" w:rsidRDefault="002D5D0E" w:rsidP="00E0176B">
            <w:pPr>
              <w:pStyle w:val="TableText"/>
              <w:spacing w:before="60" w:after="60"/>
              <w:rPr>
                <w:sz w:val="18"/>
                <w:szCs w:val="18"/>
              </w:rPr>
            </w:pPr>
            <w:r w:rsidRPr="00E0176B">
              <w:rPr>
                <w:sz w:val="18"/>
                <w:szCs w:val="18"/>
              </w:rPr>
              <w:t>Waitemata</w:t>
            </w:r>
          </w:p>
        </w:tc>
        <w:tc>
          <w:tcPr>
            <w:tcW w:w="866" w:type="dxa"/>
            <w:tcBorders>
              <w:top w:val="single" w:sz="4" w:space="0" w:color="A6A6A6"/>
              <w:bottom w:val="single" w:sz="4" w:space="0" w:color="A6A6A6"/>
            </w:tcBorders>
            <w:shd w:val="clear" w:color="auto" w:fill="auto"/>
          </w:tcPr>
          <w:p w14:paraId="6808A48A" w14:textId="77777777" w:rsidR="002D5D0E" w:rsidRPr="00E0176B" w:rsidRDefault="002D5D0E" w:rsidP="00E0176B">
            <w:pPr>
              <w:pStyle w:val="TableText"/>
              <w:spacing w:before="60" w:after="60"/>
              <w:jc w:val="center"/>
              <w:rPr>
                <w:sz w:val="18"/>
                <w:szCs w:val="18"/>
              </w:rPr>
            </w:pPr>
            <w:r w:rsidRPr="00E0176B">
              <w:rPr>
                <w:sz w:val="18"/>
                <w:szCs w:val="18"/>
              </w:rPr>
              <w:t>3.27</w:t>
            </w:r>
          </w:p>
        </w:tc>
        <w:tc>
          <w:tcPr>
            <w:tcW w:w="866" w:type="dxa"/>
            <w:tcBorders>
              <w:top w:val="single" w:sz="4" w:space="0" w:color="A6A6A6"/>
              <w:bottom w:val="single" w:sz="4" w:space="0" w:color="A6A6A6"/>
            </w:tcBorders>
            <w:shd w:val="clear" w:color="auto" w:fill="auto"/>
          </w:tcPr>
          <w:p w14:paraId="2E9D2F01" w14:textId="77777777" w:rsidR="002D5D0E" w:rsidRPr="00E0176B" w:rsidRDefault="002D5D0E" w:rsidP="00E0176B">
            <w:pPr>
              <w:pStyle w:val="TableText"/>
              <w:spacing w:before="60" w:after="60"/>
              <w:jc w:val="center"/>
              <w:rPr>
                <w:sz w:val="18"/>
                <w:szCs w:val="18"/>
              </w:rPr>
            </w:pPr>
            <w:r w:rsidRPr="00E0176B">
              <w:rPr>
                <w:sz w:val="18"/>
                <w:szCs w:val="18"/>
              </w:rPr>
              <w:t>3.31</w:t>
            </w:r>
          </w:p>
        </w:tc>
        <w:tc>
          <w:tcPr>
            <w:tcW w:w="866" w:type="dxa"/>
            <w:tcBorders>
              <w:top w:val="single" w:sz="4" w:space="0" w:color="A6A6A6"/>
              <w:bottom w:val="single" w:sz="4" w:space="0" w:color="A6A6A6"/>
            </w:tcBorders>
            <w:shd w:val="clear" w:color="auto" w:fill="auto"/>
          </w:tcPr>
          <w:p w14:paraId="5F211047" w14:textId="77777777" w:rsidR="002D5D0E" w:rsidRPr="00E0176B" w:rsidRDefault="002D5D0E" w:rsidP="00E0176B">
            <w:pPr>
              <w:pStyle w:val="TableText"/>
              <w:spacing w:before="60" w:after="60"/>
              <w:jc w:val="center"/>
              <w:rPr>
                <w:sz w:val="18"/>
                <w:szCs w:val="18"/>
              </w:rPr>
            </w:pPr>
            <w:r w:rsidRPr="00E0176B">
              <w:rPr>
                <w:sz w:val="18"/>
                <w:szCs w:val="18"/>
              </w:rPr>
              <w:t>3.21</w:t>
            </w:r>
          </w:p>
        </w:tc>
        <w:tc>
          <w:tcPr>
            <w:tcW w:w="866" w:type="dxa"/>
            <w:tcBorders>
              <w:top w:val="single" w:sz="4" w:space="0" w:color="A6A6A6"/>
              <w:bottom w:val="single" w:sz="4" w:space="0" w:color="A6A6A6"/>
            </w:tcBorders>
            <w:shd w:val="clear" w:color="auto" w:fill="auto"/>
          </w:tcPr>
          <w:p w14:paraId="127A689C" w14:textId="77777777" w:rsidR="002D5D0E" w:rsidRPr="00E0176B" w:rsidRDefault="002D5D0E" w:rsidP="00E0176B">
            <w:pPr>
              <w:pStyle w:val="TableText"/>
              <w:spacing w:before="60" w:after="60"/>
              <w:jc w:val="center"/>
              <w:rPr>
                <w:sz w:val="18"/>
                <w:szCs w:val="18"/>
              </w:rPr>
            </w:pPr>
            <w:r w:rsidRPr="00E0176B">
              <w:rPr>
                <w:sz w:val="18"/>
                <w:szCs w:val="18"/>
              </w:rPr>
              <w:t>3.26</w:t>
            </w:r>
          </w:p>
        </w:tc>
        <w:tc>
          <w:tcPr>
            <w:tcW w:w="867" w:type="dxa"/>
            <w:tcBorders>
              <w:top w:val="single" w:sz="4" w:space="0" w:color="A6A6A6"/>
              <w:bottom w:val="single" w:sz="4" w:space="0" w:color="A6A6A6"/>
            </w:tcBorders>
            <w:shd w:val="clear" w:color="auto" w:fill="auto"/>
          </w:tcPr>
          <w:p w14:paraId="7D0BE2F6" w14:textId="77777777" w:rsidR="002D5D0E" w:rsidRPr="00E0176B" w:rsidRDefault="002D5D0E" w:rsidP="00E0176B">
            <w:pPr>
              <w:pStyle w:val="TableText"/>
              <w:spacing w:before="60" w:after="60"/>
              <w:jc w:val="center"/>
              <w:rPr>
                <w:sz w:val="18"/>
                <w:szCs w:val="18"/>
              </w:rPr>
            </w:pPr>
            <w:r w:rsidRPr="00E0176B">
              <w:rPr>
                <w:sz w:val="18"/>
                <w:szCs w:val="18"/>
              </w:rPr>
              <w:t>3.06</w:t>
            </w:r>
          </w:p>
        </w:tc>
        <w:tc>
          <w:tcPr>
            <w:tcW w:w="866" w:type="dxa"/>
            <w:tcBorders>
              <w:top w:val="single" w:sz="4" w:space="0" w:color="A6A6A6"/>
              <w:bottom w:val="single" w:sz="4" w:space="0" w:color="A6A6A6"/>
            </w:tcBorders>
            <w:shd w:val="clear" w:color="auto" w:fill="auto"/>
          </w:tcPr>
          <w:p w14:paraId="4C0F03B5" w14:textId="77777777" w:rsidR="002D5D0E" w:rsidRPr="00E0176B" w:rsidRDefault="002D5D0E" w:rsidP="00E0176B">
            <w:pPr>
              <w:pStyle w:val="TableText"/>
              <w:spacing w:before="60" w:after="60"/>
              <w:jc w:val="center"/>
              <w:rPr>
                <w:sz w:val="18"/>
                <w:szCs w:val="18"/>
              </w:rPr>
            </w:pPr>
            <w:r w:rsidRPr="00E0176B">
              <w:rPr>
                <w:sz w:val="18"/>
                <w:szCs w:val="18"/>
              </w:rPr>
              <w:t>3.56</w:t>
            </w:r>
          </w:p>
        </w:tc>
        <w:tc>
          <w:tcPr>
            <w:tcW w:w="866" w:type="dxa"/>
            <w:tcBorders>
              <w:top w:val="single" w:sz="4" w:space="0" w:color="A6A6A6"/>
              <w:bottom w:val="single" w:sz="4" w:space="0" w:color="A6A6A6"/>
            </w:tcBorders>
            <w:shd w:val="clear" w:color="auto" w:fill="auto"/>
          </w:tcPr>
          <w:p w14:paraId="770E18D5" w14:textId="77777777" w:rsidR="002D5D0E" w:rsidRPr="00E0176B" w:rsidRDefault="002D5D0E" w:rsidP="00E0176B">
            <w:pPr>
              <w:pStyle w:val="TableText"/>
              <w:spacing w:before="60" w:after="60"/>
              <w:jc w:val="center"/>
              <w:rPr>
                <w:sz w:val="18"/>
                <w:szCs w:val="18"/>
              </w:rPr>
            </w:pPr>
            <w:r w:rsidRPr="00E0176B">
              <w:rPr>
                <w:sz w:val="18"/>
                <w:szCs w:val="18"/>
              </w:rPr>
              <w:t>4.06</w:t>
            </w:r>
          </w:p>
        </w:tc>
        <w:tc>
          <w:tcPr>
            <w:tcW w:w="866" w:type="dxa"/>
            <w:tcBorders>
              <w:top w:val="single" w:sz="4" w:space="0" w:color="A6A6A6"/>
              <w:bottom w:val="single" w:sz="4" w:space="0" w:color="A6A6A6"/>
            </w:tcBorders>
            <w:shd w:val="clear" w:color="auto" w:fill="auto"/>
          </w:tcPr>
          <w:p w14:paraId="72DB9AA9" w14:textId="77777777" w:rsidR="002D5D0E" w:rsidRPr="00E0176B" w:rsidRDefault="002D5D0E" w:rsidP="00E0176B">
            <w:pPr>
              <w:pStyle w:val="TableText"/>
              <w:spacing w:before="60" w:after="60"/>
              <w:jc w:val="center"/>
              <w:rPr>
                <w:sz w:val="18"/>
                <w:szCs w:val="18"/>
              </w:rPr>
            </w:pPr>
            <w:r w:rsidRPr="00E0176B">
              <w:rPr>
                <w:sz w:val="18"/>
                <w:szCs w:val="18"/>
              </w:rPr>
              <w:t>4.12</w:t>
            </w:r>
          </w:p>
        </w:tc>
        <w:tc>
          <w:tcPr>
            <w:tcW w:w="867" w:type="dxa"/>
            <w:tcBorders>
              <w:top w:val="single" w:sz="4" w:space="0" w:color="A6A6A6"/>
              <w:bottom w:val="single" w:sz="4" w:space="0" w:color="A6A6A6"/>
            </w:tcBorders>
            <w:shd w:val="clear" w:color="auto" w:fill="auto"/>
          </w:tcPr>
          <w:p w14:paraId="6DC94C30" w14:textId="77777777" w:rsidR="002D5D0E" w:rsidRPr="00E0176B" w:rsidRDefault="002D5D0E" w:rsidP="00E0176B">
            <w:pPr>
              <w:pStyle w:val="TableText"/>
              <w:spacing w:before="60" w:after="60"/>
              <w:jc w:val="center"/>
              <w:rPr>
                <w:sz w:val="18"/>
                <w:szCs w:val="18"/>
              </w:rPr>
            </w:pPr>
            <w:r w:rsidRPr="00E0176B">
              <w:rPr>
                <w:sz w:val="18"/>
                <w:szCs w:val="18"/>
              </w:rPr>
              <w:t>4.06</w:t>
            </w:r>
          </w:p>
        </w:tc>
      </w:tr>
      <w:tr w:rsidR="00141BE9" w:rsidRPr="0054538B" w14:paraId="357CC3DA" w14:textId="77777777" w:rsidTr="007B18B2">
        <w:trPr>
          <w:cantSplit/>
        </w:trPr>
        <w:tc>
          <w:tcPr>
            <w:tcW w:w="1560" w:type="dxa"/>
            <w:tcBorders>
              <w:top w:val="single" w:sz="4" w:space="0" w:color="A6A6A6"/>
            </w:tcBorders>
            <w:shd w:val="clear" w:color="auto" w:fill="auto"/>
          </w:tcPr>
          <w:p w14:paraId="739C6D53" w14:textId="77777777" w:rsidR="002D5D0E" w:rsidRPr="00E0176B" w:rsidRDefault="002D5D0E" w:rsidP="00E0176B">
            <w:pPr>
              <w:pStyle w:val="TableText"/>
              <w:spacing w:before="60" w:after="60"/>
              <w:rPr>
                <w:sz w:val="18"/>
                <w:szCs w:val="18"/>
              </w:rPr>
            </w:pPr>
            <w:r w:rsidRPr="00E0176B">
              <w:rPr>
                <w:sz w:val="18"/>
                <w:szCs w:val="18"/>
              </w:rPr>
              <w:t>Target</w:t>
            </w:r>
          </w:p>
        </w:tc>
        <w:tc>
          <w:tcPr>
            <w:tcW w:w="866" w:type="dxa"/>
            <w:tcBorders>
              <w:top w:val="single" w:sz="4" w:space="0" w:color="A6A6A6"/>
            </w:tcBorders>
            <w:shd w:val="clear" w:color="auto" w:fill="auto"/>
          </w:tcPr>
          <w:p w14:paraId="531AFB31" w14:textId="77777777" w:rsidR="002D5D0E" w:rsidRPr="00E0176B" w:rsidRDefault="002D5D0E" w:rsidP="00E0176B">
            <w:pPr>
              <w:pStyle w:val="TableText"/>
              <w:spacing w:before="60" w:after="60"/>
              <w:jc w:val="center"/>
              <w:rPr>
                <w:sz w:val="18"/>
                <w:szCs w:val="18"/>
              </w:rPr>
            </w:pPr>
            <w:r w:rsidRPr="00E0176B">
              <w:rPr>
                <w:sz w:val="18"/>
                <w:szCs w:val="18"/>
              </w:rPr>
              <w:t>3.26</w:t>
            </w:r>
          </w:p>
        </w:tc>
        <w:tc>
          <w:tcPr>
            <w:tcW w:w="866" w:type="dxa"/>
            <w:tcBorders>
              <w:top w:val="single" w:sz="4" w:space="0" w:color="A6A6A6"/>
            </w:tcBorders>
            <w:shd w:val="clear" w:color="auto" w:fill="auto"/>
          </w:tcPr>
          <w:p w14:paraId="4D237253" w14:textId="77777777" w:rsidR="002D5D0E" w:rsidRPr="00E0176B" w:rsidRDefault="002D5D0E" w:rsidP="00E0176B">
            <w:pPr>
              <w:pStyle w:val="TableText"/>
              <w:spacing w:before="60" w:after="60"/>
              <w:jc w:val="center"/>
              <w:rPr>
                <w:sz w:val="18"/>
                <w:szCs w:val="18"/>
              </w:rPr>
            </w:pPr>
            <w:r w:rsidRPr="00E0176B">
              <w:rPr>
                <w:sz w:val="18"/>
                <w:szCs w:val="18"/>
              </w:rPr>
              <w:t>3.33</w:t>
            </w:r>
          </w:p>
        </w:tc>
        <w:tc>
          <w:tcPr>
            <w:tcW w:w="866" w:type="dxa"/>
            <w:tcBorders>
              <w:top w:val="single" w:sz="4" w:space="0" w:color="A6A6A6"/>
            </w:tcBorders>
            <w:shd w:val="clear" w:color="auto" w:fill="auto"/>
          </w:tcPr>
          <w:p w14:paraId="63E5A6BA" w14:textId="77777777" w:rsidR="002D5D0E" w:rsidRPr="00E0176B" w:rsidRDefault="002D5D0E" w:rsidP="00E0176B">
            <w:pPr>
              <w:pStyle w:val="TableText"/>
              <w:spacing w:before="60" w:after="60"/>
              <w:jc w:val="center"/>
              <w:rPr>
                <w:sz w:val="18"/>
                <w:szCs w:val="18"/>
              </w:rPr>
            </w:pPr>
            <w:r w:rsidRPr="00E0176B">
              <w:rPr>
                <w:sz w:val="18"/>
                <w:szCs w:val="18"/>
              </w:rPr>
              <w:t>3.41</w:t>
            </w:r>
          </w:p>
        </w:tc>
        <w:tc>
          <w:tcPr>
            <w:tcW w:w="866" w:type="dxa"/>
            <w:tcBorders>
              <w:top w:val="single" w:sz="4" w:space="0" w:color="A6A6A6"/>
            </w:tcBorders>
            <w:shd w:val="clear" w:color="auto" w:fill="auto"/>
          </w:tcPr>
          <w:p w14:paraId="7C3A1FD5" w14:textId="77777777" w:rsidR="002D5D0E" w:rsidRPr="00E0176B" w:rsidRDefault="002D5D0E" w:rsidP="00E0176B">
            <w:pPr>
              <w:pStyle w:val="TableText"/>
              <w:spacing w:before="60" w:after="60"/>
              <w:jc w:val="center"/>
              <w:rPr>
                <w:sz w:val="18"/>
                <w:szCs w:val="18"/>
              </w:rPr>
            </w:pPr>
            <w:r w:rsidRPr="00E0176B">
              <w:rPr>
                <w:sz w:val="18"/>
                <w:szCs w:val="18"/>
              </w:rPr>
              <w:t>3.45</w:t>
            </w:r>
          </w:p>
        </w:tc>
        <w:tc>
          <w:tcPr>
            <w:tcW w:w="867" w:type="dxa"/>
            <w:tcBorders>
              <w:top w:val="single" w:sz="4" w:space="0" w:color="A6A6A6"/>
            </w:tcBorders>
            <w:shd w:val="clear" w:color="auto" w:fill="auto"/>
          </w:tcPr>
          <w:p w14:paraId="5CE42EA8" w14:textId="77777777" w:rsidR="002D5D0E" w:rsidRPr="00E0176B" w:rsidRDefault="002D5D0E" w:rsidP="00E0176B">
            <w:pPr>
              <w:pStyle w:val="TableText"/>
              <w:spacing w:before="60" w:after="60"/>
              <w:jc w:val="center"/>
              <w:rPr>
                <w:sz w:val="18"/>
                <w:szCs w:val="18"/>
              </w:rPr>
            </w:pPr>
            <w:r w:rsidRPr="00E0176B">
              <w:rPr>
                <w:sz w:val="18"/>
                <w:szCs w:val="18"/>
              </w:rPr>
              <w:t>3.44</w:t>
            </w:r>
          </w:p>
        </w:tc>
        <w:tc>
          <w:tcPr>
            <w:tcW w:w="866" w:type="dxa"/>
            <w:tcBorders>
              <w:top w:val="single" w:sz="4" w:space="0" w:color="A6A6A6"/>
            </w:tcBorders>
            <w:shd w:val="clear" w:color="auto" w:fill="auto"/>
          </w:tcPr>
          <w:p w14:paraId="38DEBBAC" w14:textId="77777777" w:rsidR="002D5D0E" w:rsidRPr="00E0176B" w:rsidRDefault="002D5D0E" w:rsidP="00E0176B">
            <w:pPr>
              <w:pStyle w:val="TableText"/>
              <w:spacing w:before="60" w:after="60"/>
              <w:jc w:val="center"/>
              <w:rPr>
                <w:sz w:val="18"/>
                <w:szCs w:val="18"/>
              </w:rPr>
            </w:pPr>
            <w:r w:rsidRPr="00E0176B">
              <w:rPr>
                <w:sz w:val="18"/>
                <w:szCs w:val="18"/>
              </w:rPr>
              <w:t>3.50</w:t>
            </w:r>
          </w:p>
        </w:tc>
        <w:tc>
          <w:tcPr>
            <w:tcW w:w="866" w:type="dxa"/>
            <w:tcBorders>
              <w:top w:val="single" w:sz="4" w:space="0" w:color="A6A6A6"/>
            </w:tcBorders>
            <w:shd w:val="clear" w:color="auto" w:fill="auto"/>
          </w:tcPr>
          <w:p w14:paraId="53D28AC0" w14:textId="77777777" w:rsidR="002D5D0E" w:rsidRPr="00E0176B" w:rsidRDefault="002D5D0E" w:rsidP="00E0176B">
            <w:pPr>
              <w:pStyle w:val="TableText"/>
              <w:spacing w:before="60" w:after="60"/>
              <w:jc w:val="center"/>
              <w:rPr>
                <w:sz w:val="18"/>
                <w:szCs w:val="18"/>
              </w:rPr>
            </w:pPr>
            <w:r w:rsidRPr="00E0176B">
              <w:rPr>
                <w:sz w:val="18"/>
                <w:szCs w:val="18"/>
              </w:rPr>
              <w:t>3.58</w:t>
            </w:r>
          </w:p>
        </w:tc>
        <w:tc>
          <w:tcPr>
            <w:tcW w:w="866" w:type="dxa"/>
            <w:tcBorders>
              <w:top w:val="single" w:sz="4" w:space="0" w:color="A6A6A6"/>
            </w:tcBorders>
            <w:shd w:val="clear" w:color="auto" w:fill="auto"/>
          </w:tcPr>
          <w:p w14:paraId="4F21DCB6" w14:textId="77777777" w:rsidR="002D5D0E" w:rsidRPr="00E0176B" w:rsidRDefault="002D5D0E" w:rsidP="00E0176B">
            <w:pPr>
              <w:pStyle w:val="TableText"/>
              <w:spacing w:before="60" w:after="60"/>
              <w:jc w:val="center"/>
              <w:rPr>
                <w:sz w:val="18"/>
                <w:szCs w:val="18"/>
              </w:rPr>
            </w:pPr>
            <w:r w:rsidRPr="00E0176B">
              <w:rPr>
                <w:sz w:val="18"/>
                <w:szCs w:val="18"/>
              </w:rPr>
              <w:t>3.62</w:t>
            </w:r>
          </w:p>
        </w:tc>
        <w:tc>
          <w:tcPr>
            <w:tcW w:w="867" w:type="dxa"/>
            <w:tcBorders>
              <w:top w:val="single" w:sz="4" w:space="0" w:color="A6A6A6"/>
            </w:tcBorders>
            <w:shd w:val="clear" w:color="auto" w:fill="auto"/>
          </w:tcPr>
          <w:p w14:paraId="611D20B6" w14:textId="77777777" w:rsidR="002D5D0E" w:rsidRPr="00E0176B" w:rsidRDefault="002D5D0E" w:rsidP="00E0176B">
            <w:pPr>
              <w:pStyle w:val="TableText"/>
              <w:spacing w:before="60" w:after="60"/>
              <w:jc w:val="center"/>
              <w:rPr>
                <w:sz w:val="18"/>
                <w:szCs w:val="18"/>
              </w:rPr>
            </w:pPr>
            <w:r w:rsidRPr="00E0176B">
              <w:rPr>
                <w:sz w:val="18"/>
                <w:szCs w:val="18"/>
              </w:rPr>
              <w:t>3.71</w:t>
            </w:r>
          </w:p>
        </w:tc>
      </w:tr>
    </w:tbl>
    <w:p w14:paraId="0E7264F4" w14:textId="77777777" w:rsidR="007B378C" w:rsidRPr="00E0176B" w:rsidRDefault="007B378C" w:rsidP="002D5D0E">
      <w:pPr>
        <w:pStyle w:val="Note"/>
        <w:rPr>
          <w:sz w:val="18"/>
          <w:szCs w:val="18"/>
        </w:rPr>
      </w:pPr>
      <w:r w:rsidRPr="00E0176B">
        <w:rPr>
          <w:sz w:val="18"/>
          <w:szCs w:val="18"/>
        </w:rPr>
        <w:t>*</w:t>
      </w:r>
      <w:r w:rsidRPr="00E0176B">
        <w:rPr>
          <w:sz w:val="18"/>
          <w:szCs w:val="18"/>
        </w:rPr>
        <w:tab/>
        <w:t>Financial year 2014/2015</w:t>
      </w:r>
    </w:p>
    <w:p w14:paraId="5597A78D" w14:textId="77777777" w:rsidR="007B378C" w:rsidRPr="00E0176B" w:rsidRDefault="007B378C" w:rsidP="002D5D0E">
      <w:pPr>
        <w:pStyle w:val="Note"/>
        <w:rPr>
          <w:sz w:val="18"/>
          <w:szCs w:val="18"/>
        </w:rPr>
      </w:pPr>
      <w:r w:rsidRPr="00E0176B">
        <w:rPr>
          <w:sz w:val="18"/>
          <w:szCs w:val="18"/>
        </w:rPr>
        <w:t>**</w:t>
      </w:r>
      <w:r w:rsidRPr="00E0176B">
        <w:rPr>
          <w:sz w:val="18"/>
          <w:szCs w:val="18"/>
        </w:rPr>
        <w:tab/>
        <w:t>Quarter 3, 2015/2016</w:t>
      </w:r>
    </w:p>
    <w:p w14:paraId="3603ADEE" w14:textId="77777777" w:rsidR="007B378C" w:rsidRDefault="007B378C" w:rsidP="007B378C"/>
    <w:p w14:paraId="463457E8" w14:textId="77777777" w:rsidR="007B378C" w:rsidRPr="00A119E8" w:rsidRDefault="007B378C" w:rsidP="002D5D0E">
      <w:r>
        <w:t>Figure 35</w:t>
      </w:r>
      <w:r w:rsidRPr="00A119E8">
        <w:t xml:space="preserve"> shows the total GP and nurse utilisation rate</w:t>
      </w:r>
      <w:r>
        <w:t>s</w:t>
      </w:r>
      <w:r w:rsidRPr="00A119E8">
        <w:t xml:space="preserve"> (average visits per person) for </w:t>
      </w:r>
      <w:r>
        <w:t xml:space="preserve">the </w:t>
      </w:r>
      <w:r w:rsidRPr="00A119E8">
        <w:t>Pacific</w:t>
      </w:r>
      <w:r>
        <w:t xml:space="preserve"> population </w:t>
      </w:r>
      <w:r w:rsidRPr="00A119E8">
        <w:t>and the total New Zealand population.</w:t>
      </w:r>
      <w:r>
        <w:t xml:space="preserve"> </w:t>
      </w:r>
      <w:r w:rsidRPr="00932C64">
        <w:t>The access rates for Pacific peoples in Counties Manukau, Capital &amp; Coast, Waitemata and Hawke’s Bay DHBs were generally higher than for the total New Zealand population.</w:t>
      </w:r>
    </w:p>
    <w:p w14:paraId="611D2DF4" w14:textId="77777777" w:rsidR="007B378C" w:rsidRPr="00A119E8" w:rsidRDefault="007B378C" w:rsidP="002D5D0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9356"/>
      </w:tblGrid>
      <w:tr w:rsidR="007B378C" w:rsidRPr="00B324FB" w14:paraId="7B406D8D" w14:textId="77777777" w:rsidTr="007B18B2">
        <w:trPr>
          <w:cantSplit/>
        </w:trPr>
        <w:tc>
          <w:tcPr>
            <w:tcW w:w="9356" w:type="dxa"/>
            <w:shd w:val="clear" w:color="auto" w:fill="FFFFFF"/>
          </w:tcPr>
          <w:p w14:paraId="3778DF34" w14:textId="77777777" w:rsidR="007B378C" w:rsidRPr="00A81939" w:rsidRDefault="007B378C" w:rsidP="00C25F4F">
            <w:pPr>
              <w:pStyle w:val="TableText"/>
              <w:spacing w:before="240"/>
              <w:jc w:val="center"/>
              <w:rPr>
                <w:rFonts w:ascii="Georgia" w:hAnsi="Georgia"/>
                <w:b/>
                <w:sz w:val="24"/>
              </w:rPr>
            </w:pPr>
            <w:r w:rsidRPr="00A81939">
              <w:rPr>
                <w:rFonts w:ascii="Georgia" w:hAnsi="Georgia"/>
                <w:b/>
                <w:sz w:val="24"/>
                <w:szCs w:val="24"/>
              </w:rPr>
              <w:lastRenderedPageBreak/>
              <w:t>Priority outcome 3 –</w:t>
            </w:r>
            <w:r w:rsidRPr="00A81939">
              <w:rPr>
                <w:rFonts w:ascii="Georgia" w:hAnsi="Georgia"/>
                <w:b/>
                <w:sz w:val="24"/>
                <w:szCs w:val="24"/>
              </w:rPr>
              <w:br/>
            </w:r>
            <w:r w:rsidRPr="00A81939">
              <w:rPr>
                <w:rFonts w:ascii="Georgia" w:hAnsi="Georgia"/>
                <w:b/>
                <w:sz w:val="24"/>
              </w:rPr>
              <w:t>Pacific peoples are better supported to be healthy</w:t>
            </w:r>
          </w:p>
          <w:p w14:paraId="3317A782" w14:textId="77777777" w:rsidR="007B378C" w:rsidRPr="00A81939" w:rsidRDefault="007B378C" w:rsidP="00C25F4F">
            <w:pPr>
              <w:spacing w:before="180"/>
            </w:pPr>
            <w:r w:rsidRPr="00A81939">
              <w:t>The following presents a brief summary of performance indicator results and activities delivered in priority outcome 3 for this reporting period.</w:t>
            </w:r>
          </w:p>
          <w:p w14:paraId="2D81E2FF" w14:textId="77777777" w:rsidR="007B378C" w:rsidRPr="00A81939" w:rsidRDefault="007B378C" w:rsidP="00C25F4F">
            <w:pPr>
              <w:spacing w:before="180"/>
            </w:pPr>
            <w:r w:rsidRPr="00A81939">
              <w:t>There are three actions to ensure that Pacific peoples are better supported to be healthy in this priority outcome.</w:t>
            </w:r>
          </w:p>
          <w:p w14:paraId="6AEE1006" w14:textId="77777777" w:rsidR="007B378C" w:rsidRPr="00A81939" w:rsidRDefault="007B378C" w:rsidP="00C25F4F">
            <w:pPr>
              <w:spacing w:before="90"/>
              <w:ind w:left="567" w:hanging="567"/>
            </w:pPr>
            <w:r w:rsidRPr="00A81939">
              <w:t>1.</w:t>
            </w:r>
            <w:r w:rsidRPr="00A81939">
              <w:tab/>
              <w:t>Improve the health literacy of Pacific peoples so that they make healthy choices.</w:t>
            </w:r>
          </w:p>
          <w:p w14:paraId="49E9A9A5" w14:textId="77777777" w:rsidR="007B378C" w:rsidRPr="00A81939" w:rsidRDefault="007B378C" w:rsidP="00C25F4F">
            <w:pPr>
              <w:spacing w:before="90"/>
              <w:ind w:left="567" w:hanging="567"/>
            </w:pPr>
            <w:r w:rsidRPr="00A81939">
              <w:t>2.</w:t>
            </w:r>
            <w:r w:rsidRPr="00A81939">
              <w:tab/>
              <w:t>Decrease the number of Pacific children (aged 2–14 years) who are obese.</w:t>
            </w:r>
          </w:p>
          <w:p w14:paraId="241DF556" w14:textId="77777777" w:rsidR="007B378C" w:rsidRPr="00A81939" w:rsidRDefault="007B378C" w:rsidP="00C25F4F">
            <w:pPr>
              <w:spacing w:before="90"/>
              <w:ind w:left="567" w:hanging="567"/>
            </w:pPr>
            <w:r w:rsidRPr="00A81939">
              <w:t>3.</w:t>
            </w:r>
            <w:r w:rsidRPr="00A81939">
              <w:tab/>
              <w:t>Improve the management of diabetes by increasing ‘More heart and diabetes checks’.</w:t>
            </w:r>
          </w:p>
          <w:p w14:paraId="2C59A847" w14:textId="77777777" w:rsidR="007B378C" w:rsidRPr="00A81939" w:rsidRDefault="007B378C" w:rsidP="00C25F4F">
            <w:pPr>
              <w:spacing w:before="240"/>
              <w:rPr>
                <w:b/>
              </w:rPr>
            </w:pPr>
            <w:r w:rsidRPr="00A81939">
              <w:rPr>
                <w:b/>
              </w:rPr>
              <w:t>Improve the health literacy</w:t>
            </w:r>
          </w:p>
          <w:p w14:paraId="069982F0" w14:textId="37B75C68" w:rsidR="007B378C" w:rsidRPr="00A81939" w:rsidRDefault="007B378C" w:rsidP="00C25F4F">
            <w:pPr>
              <w:spacing w:before="120"/>
            </w:pPr>
            <w:r w:rsidRPr="00A81939">
              <w:t xml:space="preserve">Improving health literacy for Pacific peoples is crucial in improving their health. The Ministry has released the health literacy framework and a review guide (Ministry of Health 2015a). These documents promote ways in which the health sector can address health literacy issues. The next phase was putting </w:t>
            </w:r>
            <w:r w:rsidR="001F6824">
              <w:t>a</w:t>
            </w:r>
            <w:r w:rsidRPr="00A81939">
              <w:t xml:space="preserve">ction </w:t>
            </w:r>
            <w:r w:rsidR="001F6824">
              <w:t>p</w:t>
            </w:r>
            <w:r w:rsidRPr="00A81939">
              <w:t xml:space="preserve">lans in place. A number of DHBs have chosen areas where they piloted their </w:t>
            </w:r>
            <w:r w:rsidR="001F6824">
              <w:t>a</w:t>
            </w:r>
            <w:r w:rsidRPr="00A81939">
              <w:t xml:space="preserve">ction </w:t>
            </w:r>
            <w:r w:rsidR="001F6824">
              <w:t>p</w:t>
            </w:r>
            <w:r w:rsidRPr="00A81939">
              <w:t xml:space="preserve">lans. For example, Counties Manukau DHB has chosen an </w:t>
            </w:r>
            <w:r w:rsidR="001F6824">
              <w:t>a</w:t>
            </w:r>
            <w:r w:rsidRPr="00A81939">
              <w:t xml:space="preserve">ction </w:t>
            </w:r>
            <w:r w:rsidR="001F6824">
              <w:t>p</w:t>
            </w:r>
            <w:r w:rsidRPr="00A81939">
              <w:t>lan for oral health.</w:t>
            </w:r>
          </w:p>
          <w:p w14:paraId="4A40EE2E" w14:textId="77777777" w:rsidR="007B378C" w:rsidRPr="00A81939" w:rsidRDefault="007B378C" w:rsidP="00C25F4F">
            <w:pPr>
              <w:spacing w:before="240"/>
              <w:rPr>
                <w:b/>
              </w:rPr>
            </w:pPr>
            <w:r w:rsidRPr="00A81939">
              <w:rPr>
                <w:b/>
              </w:rPr>
              <w:t>Decrease the number of obese Pacific children</w:t>
            </w:r>
          </w:p>
          <w:p w14:paraId="37FE2F02" w14:textId="07A7DE4C" w:rsidR="007B378C" w:rsidRPr="00A81939" w:rsidRDefault="007B378C" w:rsidP="00C25F4F">
            <w:pPr>
              <w:spacing w:before="120"/>
            </w:pPr>
            <w:r w:rsidRPr="00A81939">
              <w:t>In October 2015</w:t>
            </w:r>
            <w:r w:rsidR="00B44C07">
              <w:t>,</w:t>
            </w:r>
            <w:r w:rsidRPr="00A81939">
              <w:t xml:space="preserve"> the Government announced a package of initiatives to prevent and manage obesity in children and young people up to 18 years of age. The package has three focus areas, made up of 22 initiatives, which are either new or an expansion of existing initiatives:</w:t>
            </w:r>
          </w:p>
          <w:p w14:paraId="2D5E2077" w14:textId="77777777" w:rsidR="007B378C" w:rsidRPr="00A81939" w:rsidRDefault="007B378C" w:rsidP="00C25F4F">
            <w:pPr>
              <w:pStyle w:val="Bullet"/>
            </w:pPr>
            <w:r w:rsidRPr="00A81939">
              <w:t>targeted interventions for those who are obese</w:t>
            </w:r>
          </w:p>
          <w:p w14:paraId="0F104CAD" w14:textId="77777777" w:rsidR="007B378C" w:rsidRPr="00A81939" w:rsidRDefault="007B378C" w:rsidP="00C25F4F">
            <w:pPr>
              <w:pStyle w:val="Bullet"/>
            </w:pPr>
            <w:r w:rsidRPr="00A81939">
              <w:t>increased support for those at risk of becoming obese</w:t>
            </w:r>
          </w:p>
          <w:p w14:paraId="7F5A3B59" w14:textId="77777777" w:rsidR="007B378C" w:rsidRPr="00A81939" w:rsidRDefault="007B378C" w:rsidP="00C25F4F">
            <w:pPr>
              <w:pStyle w:val="Bullet"/>
            </w:pPr>
            <w:r w:rsidRPr="00A81939">
              <w:t>broad approaches to make healthier choices easier for all New Zealanders.</w:t>
            </w:r>
          </w:p>
          <w:p w14:paraId="43A3AF81" w14:textId="77777777" w:rsidR="007B378C" w:rsidRPr="00A81939" w:rsidRDefault="007B378C" w:rsidP="00C25F4F">
            <w:pPr>
              <w:spacing w:before="180"/>
            </w:pPr>
            <w:r w:rsidRPr="00A81939">
              <w:t>The focus is on food, the environment and being active at each life stage, starting during pregnancy and early childhood. The package brings together initiatives across government agencies, the private sector, communities, schools, and families and whānau.</w:t>
            </w:r>
          </w:p>
          <w:p w14:paraId="7990D089" w14:textId="77777777" w:rsidR="007B378C" w:rsidRPr="00A81939" w:rsidRDefault="007B378C" w:rsidP="00C25F4F">
            <w:pPr>
              <w:spacing w:before="240"/>
              <w:rPr>
                <w:b/>
              </w:rPr>
            </w:pPr>
            <w:r w:rsidRPr="00A81939">
              <w:rPr>
                <w:b/>
              </w:rPr>
              <w:t>Improve the management of diabetes by increasing ‘More heart and diabetes checks’</w:t>
            </w:r>
          </w:p>
          <w:p w14:paraId="439D0E75" w14:textId="77777777" w:rsidR="007B378C" w:rsidRPr="00B324FB" w:rsidRDefault="007B378C" w:rsidP="00C25F4F">
            <w:pPr>
              <w:spacing w:before="120" w:after="120" w:line="240" w:lineRule="auto"/>
            </w:pPr>
            <w:r w:rsidRPr="00A81939">
              <w:t>The Ministry released</w:t>
            </w:r>
            <w:r w:rsidRPr="00A81939">
              <w:rPr>
                <w:i/>
              </w:rPr>
              <w:t xml:space="preserve"> Living Well with Diabetes: A Plan for People at High Risk of or Living with Diabetes 2015–2020 </w:t>
            </w:r>
            <w:r w:rsidRPr="00A81939">
              <w:t>in October 2015. The Ministry continues to identify those at risk of developing diabetes sooner and improve the quality of services for people already living with diabetes.</w:t>
            </w:r>
          </w:p>
        </w:tc>
      </w:tr>
    </w:tbl>
    <w:p w14:paraId="71B7AC43" w14:textId="77777777" w:rsidR="007B378C" w:rsidRPr="00A119E8" w:rsidRDefault="007B378C" w:rsidP="007B378C"/>
    <w:p w14:paraId="2E5871DD" w14:textId="77777777" w:rsidR="007B378C" w:rsidRPr="00A119E8" w:rsidRDefault="007B378C" w:rsidP="007B378C">
      <w:bookmarkStart w:id="236" w:name="_Toc425012024"/>
      <w:r w:rsidRPr="00A119E8">
        <w:br w:type="page"/>
      </w:r>
    </w:p>
    <w:p w14:paraId="1214F7F1" w14:textId="77777777" w:rsidR="007B378C" w:rsidRPr="00A119E8" w:rsidRDefault="007B378C" w:rsidP="007B378C">
      <w:pPr>
        <w:pStyle w:val="Heading1"/>
      </w:pPr>
      <w:bookmarkStart w:id="237" w:name="_Toc445823335"/>
      <w:bookmarkStart w:id="238" w:name="_Toc447565084"/>
      <w:bookmarkStart w:id="239" w:name="_Toc458519864"/>
      <w:r w:rsidRPr="00A119E8">
        <w:lastRenderedPageBreak/>
        <w:t>Priority outcome 3 – Pacific peoples are better supported to be healthy</w:t>
      </w:r>
      <w:bookmarkEnd w:id="236"/>
      <w:bookmarkEnd w:id="237"/>
      <w:bookmarkEnd w:id="238"/>
      <w:bookmarkEnd w:id="239"/>
    </w:p>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blLayout w:type="fixed"/>
        <w:tblCellMar>
          <w:left w:w="57" w:type="dxa"/>
          <w:right w:w="57" w:type="dxa"/>
        </w:tblCellMar>
        <w:tblLook w:val="04A0" w:firstRow="1" w:lastRow="0" w:firstColumn="1" w:lastColumn="0" w:noHBand="0" w:noVBand="1"/>
      </w:tblPr>
      <w:tblGrid>
        <w:gridCol w:w="1560"/>
        <w:gridCol w:w="7796"/>
      </w:tblGrid>
      <w:tr w:rsidR="007B378C" w:rsidRPr="00A119E8" w14:paraId="1180318B" w14:textId="77777777" w:rsidTr="007B18B2">
        <w:trPr>
          <w:cantSplit/>
        </w:trPr>
        <w:tc>
          <w:tcPr>
            <w:tcW w:w="1560" w:type="dxa"/>
            <w:shd w:val="clear" w:color="auto" w:fill="D9D9D9"/>
          </w:tcPr>
          <w:p w14:paraId="4978850F" w14:textId="77777777" w:rsidR="007B378C" w:rsidRPr="00A119E8" w:rsidRDefault="007B378C" w:rsidP="00C25F4F">
            <w:pPr>
              <w:pStyle w:val="TableText"/>
              <w:spacing w:before="120" w:after="120"/>
              <w:rPr>
                <w:b/>
                <w:sz w:val="24"/>
                <w:szCs w:val="24"/>
                <w:lang w:eastAsia="en-NZ"/>
              </w:rPr>
            </w:pPr>
            <w:r w:rsidRPr="00A119E8">
              <w:rPr>
                <w:b/>
                <w:sz w:val="24"/>
                <w:szCs w:val="24"/>
                <w:lang w:eastAsia="en-NZ"/>
              </w:rPr>
              <w:t>Action 1</w:t>
            </w:r>
          </w:p>
        </w:tc>
        <w:tc>
          <w:tcPr>
            <w:tcW w:w="7796" w:type="dxa"/>
            <w:shd w:val="clear" w:color="auto" w:fill="D9D9D9"/>
          </w:tcPr>
          <w:p w14:paraId="2F95663E" w14:textId="77777777" w:rsidR="007B378C" w:rsidRPr="00A119E8" w:rsidRDefault="007B378C" w:rsidP="00C25F4F">
            <w:pPr>
              <w:pStyle w:val="TableText"/>
              <w:spacing w:before="120" w:after="120"/>
              <w:ind w:left="142"/>
              <w:rPr>
                <w:b/>
                <w:sz w:val="24"/>
                <w:szCs w:val="24"/>
                <w:lang w:eastAsia="en-NZ"/>
              </w:rPr>
            </w:pPr>
            <w:r w:rsidRPr="00A119E8">
              <w:rPr>
                <w:b/>
                <w:sz w:val="24"/>
              </w:rPr>
              <w:t>Improve the health literacy of Pacific peoples so they can make healthy choices and gain better access to the health and disability system, by supporting research on effective approaches to strengthen health literacy.</w:t>
            </w:r>
          </w:p>
        </w:tc>
      </w:tr>
    </w:tbl>
    <w:p w14:paraId="7DF94CE0" w14:textId="77777777" w:rsidR="007B378C" w:rsidRPr="00A119E8" w:rsidRDefault="007B378C" w:rsidP="007B378C"/>
    <w:p w14:paraId="60073418" w14:textId="77777777" w:rsidR="007B378C" w:rsidRPr="00A119E8" w:rsidRDefault="007B378C" w:rsidP="007B378C">
      <w:r w:rsidRPr="00B324FB">
        <w:rPr>
          <w:b/>
        </w:rPr>
        <w:t>Performance:</w:t>
      </w:r>
      <w:r w:rsidRPr="00B324FB">
        <w:t xml:space="preserve"> The Ministry will conduct a qualitative survey to measure the health literacy of </w:t>
      </w:r>
      <w:r w:rsidRPr="00A119E8">
        <w:t>Pacific peoples in New Zealand, and will continue to monitor the impact of the actions and activities being delivered.</w:t>
      </w:r>
    </w:p>
    <w:p w14:paraId="0F666D57" w14:textId="77777777" w:rsidR="007B378C" w:rsidRPr="00A119E8" w:rsidRDefault="007B378C" w:rsidP="007B378C"/>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blLayout w:type="fixed"/>
        <w:tblCellMar>
          <w:left w:w="57" w:type="dxa"/>
          <w:right w:w="57" w:type="dxa"/>
        </w:tblCellMar>
        <w:tblLook w:val="04A0" w:firstRow="1" w:lastRow="0" w:firstColumn="1" w:lastColumn="0" w:noHBand="0" w:noVBand="1"/>
      </w:tblPr>
      <w:tblGrid>
        <w:gridCol w:w="1560"/>
        <w:gridCol w:w="7796"/>
      </w:tblGrid>
      <w:tr w:rsidR="007B378C" w:rsidRPr="00A119E8" w14:paraId="0D48E20A" w14:textId="77777777" w:rsidTr="007B18B2">
        <w:trPr>
          <w:cantSplit/>
        </w:trPr>
        <w:tc>
          <w:tcPr>
            <w:tcW w:w="1560" w:type="dxa"/>
            <w:shd w:val="clear" w:color="auto" w:fill="D9D9D9"/>
          </w:tcPr>
          <w:p w14:paraId="677D564E" w14:textId="77777777" w:rsidR="007B378C" w:rsidRPr="00A119E8" w:rsidRDefault="007B378C" w:rsidP="002D5D0E">
            <w:pPr>
              <w:pStyle w:val="TableText"/>
              <w:spacing w:before="120" w:after="120"/>
              <w:rPr>
                <w:b/>
                <w:sz w:val="24"/>
                <w:szCs w:val="24"/>
                <w:lang w:eastAsia="en-NZ"/>
              </w:rPr>
            </w:pPr>
            <w:r w:rsidRPr="00A119E8">
              <w:rPr>
                <w:b/>
                <w:sz w:val="24"/>
                <w:szCs w:val="24"/>
                <w:lang w:eastAsia="en-NZ"/>
              </w:rPr>
              <w:t>Action 2</w:t>
            </w:r>
          </w:p>
        </w:tc>
        <w:tc>
          <w:tcPr>
            <w:tcW w:w="7796" w:type="dxa"/>
            <w:shd w:val="clear" w:color="auto" w:fill="D9D9D9"/>
          </w:tcPr>
          <w:p w14:paraId="4E64D4EA" w14:textId="77777777" w:rsidR="007B378C" w:rsidRPr="00A119E8" w:rsidRDefault="007B378C" w:rsidP="002D5D0E">
            <w:pPr>
              <w:pStyle w:val="TableText"/>
              <w:spacing w:before="120" w:after="120"/>
              <w:ind w:left="142"/>
              <w:rPr>
                <w:b/>
                <w:sz w:val="24"/>
                <w:szCs w:val="24"/>
                <w:lang w:eastAsia="en-NZ"/>
              </w:rPr>
            </w:pPr>
            <w:r w:rsidRPr="00A119E8">
              <w:rPr>
                <w:b/>
                <w:sz w:val="24"/>
              </w:rPr>
              <w:t>Ensure that health programmes work for people with low levels of health literacy</w:t>
            </w:r>
            <w:r>
              <w:rPr>
                <w:b/>
                <w:sz w:val="24"/>
              </w:rPr>
              <w:t>,</w:t>
            </w:r>
            <w:r w:rsidRPr="00A119E8">
              <w:rPr>
                <w:b/>
                <w:sz w:val="24"/>
              </w:rPr>
              <w:t xml:space="preserve"> and raise health literacy awareness.</w:t>
            </w:r>
          </w:p>
        </w:tc>
      </w:tr>
    </w:tbl>
    <w:p w14:paraId="4014429E" w14:textId="77777777" w:rsidR="007B378C" w:rsidRPr="00A119E8" w:rsidRDefault="007B378C" w:rsidP="007B378C"/>
    <w:p w14:paraId="644C8EF3" w14:textId="77777777" w:rsidR="007B378C" w:rsidRPr="00A119E8" w:rsidRDefault="007B378C" w:rsidP="007B378C">
      <w:r w:rsidRPr="00B324FB">
        <w:rPr>
          <w:b/>
        </w:rPr>
        <w:t>Performance:</w:t>
      </w:r>
      <w:r w:rsidRPr="00A119E8">
        <w:rPr>
          <w:color w:val="8064A2"/>
        </w:rPr>
        <w:t xml:space="preserve"> </w:t>
      </w:r>
      <w:r w:rsidRPr="00A119E8">
        <w:t>See performance notes for Action 1 above.</w:t>
      </w:r>
    </w:p>
    <w:p w14:paraId="6814DB2A" w14:textId="77777777" w:rsidR="007B378C" w:rsidRPr="00A119E8" w:rsidRDefault="007B378C" w:rsidP="007B378C"/>
    <w:p w14:paraId="0328C0C4" w14:textId="011EC8DD" w:rsidR="007B378C" w:rsidRPr="00674EA1" w:rsidRDefault="007B378C" w:rsidP="007B378C">
      <w:pPr>
        <w:pStyle w:val="Heading3"/>
        <w:rPr>
          <w:sz w:val="22"/>
          <w:szCs w:val="22"/>
        </w:rPr>
      </w:pPr>
      <w:r>
        <w:rPr>
          <w:sz w:val="22"/>
          <w:szCs w:val="22"/>
        </w:rPr>
        <w:t xml:space="preserve">Rheumatic </w:t>
      </w:r>
      <w:r w:rsidR="002D5D0E">
        <w:rPr>
          <w:sz w:val="22"/>
          <w:szCs w:val="22"/>
        </w:rPr>
        <w:t>f</w:t>
      </w:r>
      <w:r>
        <w:rPr>
          <w:sz w:val="22"/>
          <w:szCs w:val="22"/>
        </w:rPr>
        <w:t>ever</w:t>
      </w:r>
    </w:p>
    <w:p w14:paraId="4D77BEE6" w14:textId="6A39D1F7" w:rsidR="007B378C" w:rsidRDefault="007B378C" w:rsidP="002D5D0E">
      <w:r w:rsidRPr="00674EA1">
        <w:t>The Ministry continu</w:t>
      </w:r>
      <w:r w:rsidR="00B44C07">
        <w:t>e</w:t>
      </w:r>
      <w:r w:rsidRPr="00674EA1">
        <w:t xml:space="preserve">s </w:t>
      </w:r>
      <w:r w:rsidR="00B44C07">
        <w:t xml:space="preserve">to </w:t>
      </w:r>
      <w:r w:rsidRPr="00674EA1">
        <w:t>increase awareness of rheumatic fever, what</w:t>
      </w:r>
      <w:r>
        <w:t xml:space="preserve"> causes it and how to prevent it. The</w:t>
      </w:r>
      <w:r w:rsidRPr="004319A6">
        <w:t xml:space="preserve"> Pacific Engagement Service has engaged more than 41,000 Auckland and Wellington Pacific families through home visits and community events. The rheumatic fever awareness campaign will run until the end of August – it includes TV, radio and online advertising</w:t>
      </w:r>
      <w:r>
        <w:t xml:space="preserve"> as well as community initiatives for example the Mama’s House Sing Off.</w:t>
      </w:r>
    </w:p>
    <w:p w14:paraId="05E35108" w14:textId="77777777" w:rsidR="007B378C" w:rsidRDefault="007B378C" w:rsidP="002D5D0E"/>
    <w:p w14:paraId="7CA8515B" w14:textId="4738E17F" w:rsidR="007B378C" w:rsidRDefault="007B378C" w:rsidP="002D5D0E">
      <w:r w:rsidRPr="004F0916">
        <w:t>The Mama’s House Sing Off competition is one of a few innovation projects under the Pacific Engagement Strategy (PES) led by Alliance Health Plus (AH+)</w:t>
      </w:r>
      <w:r>
        <w:t>.</w:t>
      </w:r>
      <w:r w:rsidR="00A537ED">
        <w:t xml:space="preserve"> </w:t>
      </w:r>
      <w:r>
        <w:t xml:space="preserve">It started off small but in March 2016, </w:t>
      </w:r>
      <w:r w:rsidRPr="004F0916">
        <w:t xml:space="preserve">12 south and central Auckland church choirs </w:t>
      </w:r>
      <w:r>
        <w:t>competed in the sing</w:t>
      </w:r>
      <w:r w:rsidR="00B44C07">
        <w:t>-</w:t>
      </w:r>
      <w:r>
        <w:t>off raising awareness about preventing rheumatic fever.</w:t>
      </w:r>
    </w:p>
    <w:p w14:paraId="60460BC3" w14:textId="77777777" w:rsidR="007B378C" w:rsidRDefault="007B378C" w:rsidP="002D5D0E"/>
    <w:p w14:paraId="7A3E33D8" w14:textId="77777777" w:rsidR="002D5D0E" w:rsidRDefault="002D5D0E" w:rsidP="002D5D0E">
      <w:r>
        <w:br w:type="page"/>
      </w:r>
    </w:p>
    <w:p w14:paraId="3F57D6E9" w14:textId="77777777" w:rsidR="002D5D0E" w:rsidRPr="002D5D0E" w:rsidRDefault="002D5D0E" w:rsidP="002D5D0E">
      <w:pPr>
        <w:rPr>
          <w:sz w:val="2"/>
          <w:szCs w:val="2"/>
        </w:rPr>
      </w:pPr>
    </w:p>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blLayout w:type="fixed"/>
        <w:tblCellMar>
          <w:left w:w="57" w:type="dxa"/>
          <w:right w:w="57" w:type="dxa"/>
        </w:tblCellMar>
        <w:tblLook w:val="04A0" w:firstRow="1" w:lastRow="0" w:firstColumn="1" w:lastColumn="0" w:noHBand="0" w:noVBand="1"/>
      </w:tblPr>
      <w:tblGrid>
        <w:gridCol w:w="1560"/>
        <w:gridCol w:w="7796"/>
      </w:tblGrid>
      <w:tr w:rsidR="007B378C" w:rsidRPr="00A119E8" w14:paraId="6DEA33CB" w14:textId="77777777" w:rsidTr="007B18B2">
        <w:trPr>
          <w:cantSplit/>
        </w:trPr>
        <w:tc>
          <w:tcPr>
            <w:tcW w:w="1560" w:type="dxa"/>
            <w:shd w:val="clear" w:color="auto" w:fill="D9D9D9"/>
          </w:tcPr>
          <w:p w14:paraId="27DC82C9" w14:textId="77777777" w:rsidR="007B378C" w:rsidRPr="00A119E8" w:rsidRDefault="007B378C" w:rsidP="002D5D0E">
            <w:pPr>
              <w:pStyle w:val="TableText"/>
              <w:spacing w:before="120" w:after="120"/>
              <w:rPr>
                <w:b/>
                <w:sz w:val="24"/>
                <w:szCs w:val="24"/>
                <w:lang w:eastAsia="en-NZ"/>
              </w:rPr>
            </w:pPr>
            <w:r w:rsidRPr="00A119E8">
              <w:rPr>
                <w:b/>
                <w:sz w:val="24"/>
                <w:szCs w:val="24"/>
                <w:lang w:eastAsia="en-NZ"/>
              </w:rPr>
              <w:t>Action 3</w:t>
            </w:r>
          </w:p>
        </w:tc>
        <w:tc>
          <w:tcPr>
            <w:tcW w:w="7796" w:type="dxa"/>
            <w:shd w:val="clear" w:color="auto" w:fill="D9D9D9"/>
          </w:tcPr>
          <w:p w14:paraId="51922033" w14:textId="77777777" w:rsidR="007B378C" w:rsidRPr="00A119E8" w:rsidRDefault="007B378C" w:rsidP="002D5D0E">
            <w:pPr>
              <w:pStyle w:val="TableText"/>
              <w:spacing w:before="120" w:after="120"/>
              <w:ind w:left="142"/>
              <w:rPr>
                <w:b/>
                <w:sz w:val="24"/>
                <w:szCs w:val="24"/>
                <w:lang w:eastAsia="en-NZ"/>
              </w:rPr>
            </w:pPr>
            <w:r w:rsidRPr="00A119E8">
              <w:rPr>
                <w:b/>
                <w:sz w:val="24"/>
              </w:rPr>
              <w:t>Strengthen the practice of health literacy in the health workforce through cultural competency education (Pacific Analysis Framework training, Ministry for Pacific Peoples).</w:t>
            </w:r>
          </w:p>
        </w:tc>
      </w:tr>
    </w:tbl>
    <w:p w14:paraId="4CD1E8D5" w14:textId="77777777" w:rsidR="007B378C" w:rsidRPr="00A119E8" w:rsidRDefault="007B378C" w:rsidP="002D5D0E"/>
    <w:p w14:paraId="2BDE1769" w14:textId="77777777" w:rsidR="007B378C" w:rsidRPr="00A119E8" w:rsidRDefault="007B378C" w:rsidP="002D5D0E">
      <w:pPr>
        <w:pStyle w:val="Heading3"/>
      </w:pPr>
      <w:r w:rsidRPr="00A119E8">
        <w:t>Action commentary</w:t>
      </w:r>
    </w:p>
    <w:p w14:paraId="0234DD6E" w14:textId="77777777" w:rsidR="007B378C" w:rsidRDefault="007B378C" w:rsidP="002D5D0E">
      <w:pPr>
        <w:pStyle w:val="Heading4"/>
      </w:pPr>
      <w:r w:rsidRPr="00A119E8">
        <w:t>Ministry for Pacific Peoples</w:t>
      </w:r>
    </w:p>
    <w:p w14:paraId="411F86F9" w14:textId="77777777" w:rsidR="007B378C" w:rsidRPr="00BD4439" w:rsidRDefault="007B378C" w:rsidP="002D5D0E">
      <w:r w:rsidRPr="00BD4439">
        <w:t>The Pacific Analysis Framework (PAF) is a tool for incorporating Pacific perspectives into the policy processes of Government agencies. In 2014, the Ministry of Pacific Island Affairs (now the Ministry for Pacific Peoples) began work to review and refresh this tool. To date, the review has included consultation with Government agencies, including non-Pacific policy practitioners (the key target audience for the PAF). The Ministry for Pacific Peoples has updated the PAF with more up-to-date demographic data, updated the language to reflect today’s public service and restructured the PAF to make it more user-friendly. Sitting alongside the PAF is a companion document, the Pacific Engagement Guidelines, which the Ministry for Pacific Peoples is also reviewing and updating.</w:t>
      </w:r>
    </w:p>
    <w:p w14:paraId="7189D945" w14:textId="77777777" w:rsidR="007B378C" w:rsidRPr="00BD4439" w:rsidRDefault="007B378C" w:rsidP="002D5D0E"/>
    <w:p w14:paraId="5061229A" w14:textId="77777777" w:rsidR="007B378C" w:rsidRPr="00A119E8" w:rsidRDefault="007B378C" w:rsidP="002D5D0E">
      <w:r w:rsidRPr="00BD4439">
        <w:t>As new work priorities have emerged for the Ministry for Pacific Peoples policy team, the Ministry for Pacific Peoples has deferred the roll-out of the revised PAF until the 2016/17 financial year.</w:t>
      </w:r>
    </w:p>
    <w:p w14:paraId="39795592" w14:textId="77777777" w:rsidR="007B378C" w:rsidRPr="00A119E8" w:rsidRDefault="007B378C" w:rsidP="002D5D0E"/>
    <w:p w14:paraId="7ED4A3E4" w14:textId="77777777" w:rsidR="007B378C" w:rsidRPr="00A119E8" w:rsidRDefault="007B378C" w:rsidP="002D5D0E">
      <w:pPr>
        <w:pStyle w:val="Heading4"/>
      </w:pPr>
      <w:r w:rsidRPr="00A119E8">
        <w:t>Ministry of Health</w:t>
      </w:r>
    </w:p>
    <w:p w14:paraId="3EA06A93" w14:textId="77777777" w:rsidR="007B378C" w:rsidRPr="00A119E8" w:rsidRDefault="007B378C" w:rsidP="002D5D0E">
      <w:r w:rsidRPr="00BD4439">
        <w:rPr>
          <w:i/>
        </w:rPr>
        <w:t>Rising to the Challenge: The Mental Health and Addiction Service Development Plan</w:t>
      </w:r>
      <w:r w:rsidRPr="00BD4439">
        <w:rPr>
          <w:i/>
        </w:rPr>
        <w:br/>
        <w:t xml:space="preserve">2012–2017 </w:t>
      </w:r>
      <w:r w:rsidRPr="00BD4439">
        <w:t>provides a strong vision to guide the mental health and addiction sector, as well as clear direction to planners, funders and providers of mental health and addiction services on Government priority areas for service development over the next five years. The plan has eight priority actions for the next five years to make better use of current resources for Pacific peoples. The first action is to fund mental health literacy programmes in Pacific and vulnerable communities. These evidence-informed, culturally appropriate programmes are aimed at increasing awareness of how to recognise and respond to mental health and addiction issues for communities that have a high prevalence of mental health and addiction issues, or a low rate of using health services, or that are experiencing disparities in health outcomes. Where possible, these programmes will be linked to wider health literacy programmes.</w:t>
      </w:r>
    </w:p>
    <w:p w14:paraId="2B254FE9" w14:textId="77777777" w:rsidR="007B378C" w:rsidRDefault="007B378C" w:rsidP="002D5D0E"/>
    <w:p w14:paraId="51777490" w14:textId="77777777" w:rsidR="002D5D0E" w:rsidRDefault="002D5D0E">
      <w:pPr>
        <w:spacing w:line="240" w:lineRule="auto"/>
      </w:pPr>
      <w:r>
        <w:br w:type="page"/>
      </w:r>
    </w:p>
    <w:p w14:paraId="6EBF86C3" w14:textId="77777777" w:rsidR="002D5D0E" w:rsidRPr="002D5D0E" w:rsidRDefault="002D5D0E" w:rsidP="002D5D0E">
      <w:pPr>
        <w:rPr>
          <w:sz w:val="2"/>
          <w:szCs w:val="2"/>
        </w:rPr>
      </w:pPr>
    </w:p>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blLayout w:type="fixed"/>
        <w:tblCellMar>
          <w:left w:w="57" w:type="dxa"/>
          <w:right w:w="57" w:type="dxa"/>
        </w:tblCellMar>
        <w:tblLook w:val="04A0" w:firstRow="1" w:lastRow="0" w:firstColumn="1" w:lastColumn="0" w:noHBand="0" w:noVBand="1"/>
      </w:tblPr>
      <w:tblGrid>
        <w:gridCol w:w="1560"/>
        <w:gridCol w:w="7796"/>
      </w:tblGrid>
      <w:tr w:rsidR="007B378C" w:rsidRPr="00A119E8" w14:paraId="7EF4AF47" w14:textId="77777777" w:rsidTr="007B18B2">
        <w:trPr>
          <w:cantSplit/>
        </w:trPr>
        <w:tc>
          <w:tcPr>
            <w:tcW w:w="1560" w:type="dxa"/>
            <w:shd w:val="clear" w:color="auto" w:fill="D9D9D9"/>
          </w:tcPr>
          <w:p w14:paraId="44A1C77F" w14:textId="77777777" w:rsidR="007B378C" w:rsidRPr="00A119E8" w:rsidRDefault="007B378C" w:rsidP="002D5D0E">
            <w:pPr>
              <w:pStyle w:val="TableText"/>
              <w:spacing w:before="120" w:after="120"/>
              <w:rPr>
                <w:b/>
                <w:sz w:val="24"/>
                <w:szCs w:val="24"/>
                <w:lang w:eastAsia="en-NZ"/>
              </w:rPr>
            </w:pPr>
            <w:r w:rsidRPr="00A119E8">
              <w:rPr>
                <w:b/>
                <w:sz w:val="24"/>
                <w:szCs w:val="24"/>
                <w:lang w:eastAsia="en-NZ"/>
              </w:rPr>
              <w:t>Action 4</w:t>
            </w:r>
          </w:p>
        </w:tc>
        <w:tc>
          <w:tcPr>
            <w:tcW w:w="7796" w:type="dxa"/>
            <w:shd w:val="clear" w:color="auto" w:fill="D9D9D9"/>
          </w:tcPr>
          <w:p w14:paraId="0D6F3944" w14:textId="77777777" w:rsidR="007B378C" w:rsidRPr="00A119E8" w:rsidRDefault="007B378C" w:rsidP="002D5D0E">
            <w:pPr>
              <w:pStyle w:val="TableText"/>
              <w:spacing w:before="120" w:after="120"/>
              <w:ind w:left="142"/>
              <w:rPr>
                <w:b/>
                <w:sz w:val="24"/>
                <w:szCs w:val="24"/>
                <w:lang w:eastAsia="en-NZ"/>
              </w:rPr>
            </w:pPr>
            <w:r w:rsidRPr="00A119E8">
              <w:rPr>
                <w:b/>
                <w:sz w:val="24"/>
              </w:rPr>
              <w:t>Work with lead providers of the Healthy Families New Zealand Initiative to implement programmes that enable Pacific families and communities to live healthier lives.</w:t>
            </w:r>
          </w:p>
        </w:tc>
      </w:tr>
    </w:tbl>
    <w:p w14:paraId="0BF5453C" w14:textId="77777777" w:rsidR="007B378C" w:rsidRPr="00A119E8" w:rsidRDefault="007B378C" w:rsidP="002D5D0E"/>
    <w:p w14:paraId="5B6DCDCF" w14:textId="77777777" w:rsidR="007B378C" w:rsidRPr="00A119E8" w:rsidRDefault="007B378C" w:rsidP="002D5D0E">
      <w:pPr>
        <w:pStyle w:val="Heading3"/>
      </w:pPr>
      <w:r w:rsidRPr="00A119E8">
        <w:t>Action commentary</w:t>
      </w:r>
    </w:p>
    <w:p w14:paraId="1E7D7530" w14:textId="77777777" w:rsidR="007B378C" w:rsidRPr="003D4F1C" w:rsidRDefault="007B378C" w:rsidP="002D5D0E">
      <w:r w:rsidRPr="003D4F1C">
        <w:t>Healthy Families New Zealand (HFNZ) is a large-scale initiative that brings community leadership together in a united effort for better health. It aims to improve people’s health where they live, learn, work and play, in order to prevent chronic disease.</w:t>
      </w:r>
    </w:p>
    <w:p w14:paraId="4E0576FF" w14:textId="77777777" w:rsidR="007B378C" w:rsidRPr="003D4F1C" w:rsidRDefault="007B378C" w:rsidP="002D5D0E"/>
    <w:p w14:paraId="42B2F632" w14:textId="77777777" w:rsidR="007B378C" w:rsidRPr="003D4F1C" w:rsidRDefault="007B378C" w:rsidP="002D5D0E">
      <w:r w:rsidRPr="003D4F1C">
        <w:t>HFNZ is the Government’s flagship prevention platform – a key part of the Government’s wider approach to helping New Zealanders live healthy, active lives. HFNZ is challenging communities to think differently about the underlying causes of poor health, and to make changes – in our schools, workplaces, sports clubs, marae and other key community settings – that will help people make healthier choices.</w:t>
      </w:r>
    </w:p>
    <w:p w14:paraId="669BA2AB" w14:textId="77777777" w:rsidR="007B378C" w:rsidRPr="003D4F1C" w:rsidRDefault="007B378C" w:rsidP="002D5D0E"/>
    <w:p w14:paraId="7BBC7766" w14:textId="77777777" w:rsidR="007B378C" w:rsidRPr="003D4F1C" w:rsidRDefault="007B378C" w:rsidP="002D5D0E">
      <w:r w:rsidRPr="003D4F1C">
        <w:t>Led by the Ministry of Health, the initiative will focus on 10 locations in New Zealand in the first instance. It has the potential to impact the lives of over a million New Zealanders. In each location, a skilled prevention workforce will work with local leaders to create healthy change. The Government has allocated $40 million over four years to support HFNZ.</w:t>
      </w:r>
    </w:p>
    <w:p w14:paraId="083D78DF" w14:textId="77777777" w:rsidR="007B378C" w:rsidRPr="003D4F1C" w:rsidRDefault="007B378C" w:rsidP="002D5D0E"/>
    <w:p w14:paraId="3952BD62" w14:textId="77777777" w:rsidR="007B378C" w:rsidRPr="003D4F1C" w:rsidRDefault="007B378C" w:rsidP="002D5D0E">
      <w:r w:rsidRPr="003D4F1C">
        <w:t>The HFNZ teams will work collaboratively with local leaders and organisations to identify, design and implement changes to help people make healthier choices and live healthier lives. This will involve working with early childhood education, schools, workplaces, food outlets, sports clubs, marae, businesses, places of worship, local governments, health professionals and more to create healthier environments for all.</w:t>
      </w:r>
    </w:p>
    <w:p w14:paraId="36381F2F" w14:textId="77777777" w:rsidR="007B378C" w:rsidRPr="003D4F1C" w:rsidRDefault="007B378C" w:rsidP="002D5D0E"/>
    <w:p w14:paraId="22112BF6" w14:textId="77777777" w:rsidR="007B378C" w:rsidRPr="00A119E8" w:rsidRDefault="007B378C" w:rsidP="002D5D0E">
      <w:r w:rsidRPr="003D4F1C">
        <w:t>Pacific Trust Canterbury is the lead provider for Healthy Families Spreydon-Heathcote. The lead provider for Healthy Families Manukau and Healthy Families Manurewa-Papakura is the Auckland Council, in partnership with Alliance Health Plus Trust. Pacific leaders are active on the governance groups for many of the other seven Healthy Families communities.</w:t>
      </w:r>
    </w:p>
    <w:p w14:paraId="07D046B3" w14:textId="77777777" w:rsidR="007B378C" w:rsidRDefault="007B378C" w:rsidP="002D5D0E"/>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2D5D0E" w:rsidRPr="00A119E8" w14:paraId="1F9278AA" w14:textId="77777777" w:rsidTr="007B18B2">
        <w:trPr>
          <w:cantSplit/>
        </w:trPr>
        <w:tc>
          <w:tcPr>
            <w:tcW w:w="1560" w:type="dxa"/>
            <w:shd w:val="clear" w:color="auto" w:fill="A6A6A6"/>
          </w:tcPr>
          <w:p w14:paraId="5C34FBB2" w14:textId="77777777" w:rsidR="002D5D0E" w:rsidRPr="00A119E8" w:rsidRDefault="002D5D0E" w:rsidP="002D5D0E">
            <w:pPr>
              <w:pStyle w:val="TableText"/>
              <w:spacing w:before="120" w:after="120"/>
              <w:rPr>
                <w:b/>
                <w:color w:val="FFFFFF"/>
                <w:sz w:val="20"/>
                <w:lang w:eastAsia="en-NZ"/>
              </w:rPr>
            </w:pPr>
            <w:r w:rsidRPr="00A119E8">
              <w:rPr>
                <w:b/>
                <w:color w:val="FFFFFF"/>
                <w:sz w:val="20"/>
                <w:lang w:eastAsia="en-NZ"/>
              </w:rPr>
              <w:t>Indicator 4a</w:t>
            </w:r>
          </w:p>
        </w:tc>
        <w:tc>
          <w:tcPr>
            <w:tcW w:w="7796" w:type="dxa"/>
            <w:shd w:val="clear" w:color="auto" w:fill="A6A6A6"/>
          </w:tcPr>
          <w:p w14:paraId="77A8BE1E" w14:textId="77777777" w:rsidR="002D5D0E" w:rsidRPr="00A119E8" w:rsidRDefault="002D5D0E" w:rsidP="002D5D0E">
            <w:pPr>
              <w:pStyle w:val="TableText"/>
              <w:spacing w:before="120" w:after="120"/>
              <w:ind w:left="142"/>
              <w:rPr>
                <w:b/>
                <w:color w:val="FFFFFF"/>
                <w:sz w:val="20"/>
                <w:lang w:eastAsia="en-NZ"/>
              </w:rPr>
            </w:pPr>
            <w:r w:rsidRPr="00A119E8">
              <w:rPr>
                <w:b/>
                <w:color w:val="FFFFFF"/>
                <w:sz w:val="20"/>
              </w:rPr>
              <w:t>Decrease the number of Pacific children aged 2–14 years who are obese</w:t>
            </w:r>
          </w:p>
        </w:tc>
      </w:tr>
    </w:tbl>
    <w:p w14:paraId="512BDDA9" w14:textId="77777777" w:rsidR="002D5D0E" w:rsidRPr="00A119E8" w:rsidRDefault="002D5D0E" w:rsidP="002D5D0E"/>
    <w:p w14:paraId="1AE37650" w14:textId="77777777" w:rsidR="002D5D0E" w:rsidRPr="00E65F1D" w:rsidRDefault="002D5D0E" w:rsidP="002D5D0E">
      <w:r w:rsidRPr="004B2644">
        <w:rPr>
          <w:b/>
        </w:rPr>
        <w:t>Performance:</w:t>
      </w:r>
      <w:r w:rsidRPr="00A119E8">
        <w:rPr>
          <w:color w:val="8064A2"/>
        </w:rPr>
        <w:t xml:space="preserve"> </w:t>
      </w:r>
      <w:r w:rsidRPr="00A119E8">
        <w:t>There is no</w:t>
      </w:r>
      <w:r>
        <w:t xml:space="preserve"> target set for this indicator. </w:t>
      </w:r>
      <w:r w:rsidRPr="00A119E8">
        <w:rPr>
          <w:rFonts w:cs="Arial"/>
        </w:rPr>
        <w:t>R</w:t>
      </w:r>
      <w:r>
        <w:rPr>
          <w:lang w:eastAsia="en-NZ"/>
        </w:rPr>
        <w:t>efer to Figures 26</w:t>
      </w:r>
      <w:r w:rsidRPr="004B2644">
        <w:t xml:space="preserve"> </w:t>
      </w:r>
      <w:r>
        <w:rPr>
          <w:lang w:eastAsia="en-NZ"/>
        </w:rPr>
        <w:t>and 27</w:t>
      </w:r>
      <w:r w:rsidRPr="00A119E8">
        <w:rPr>
          <w:lang w:eastAsia="en-NZ"/>
        </w:rPr>
        <w:t>.</w:t>
      </w:r>
    </w:p>
    <w:p w14:paraId="233E8D57" w14:textId="77777777" w:rsidR="002D5D0E" w:rsidRDefault="002D5D0E" w:rsidP="002D5D0E"/>
    <w:p w14:paraId="31C117E0" w14:textId="77777777" w:rsidR="002D5D0E" w:rsidRDefault="002D5D0E">
      <w:pPr>
        <w:spacing w:line="240" w:lineRule="auto"/>
      </w:pPr>
      <w:r>
        <w:br w:type="page"/>
      </w:r>
    </w:p>
    <w:p w14:paraId="57BDBAF9" w14:textId="77777777" w:rsidR="007B378C" w:rsidRPr="002D5D0E" w:rsidRDefault="007B378C" w:rsidP="007B378C">
      <w:pPr>
        <w:rPr>
          <w:sz w:val="2"/>
          <w:szCs w:val="2"/>
        </w:rPr>
      </w:pPr>
    </w:p>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545B1442" w14:textId="77777777" w:rsidTr="007B18B2">
        <w:trPr>
          <w:cantSplit/>
        </w:trPr>
        <w:tc>
          <w:tcPr>
            <w:tcW w:w="1560" w:type="dxa"/>
            <w:shd w:val="clear" w:color="auto" w:fill="A6A6A6"/>
          </w:tcPr>
          <w:p w14:paraId="24BAD10E" w14:textId="77777777" w:rsidR="007B378C" w:rsidRPr="00A119E8" w:rsidRDefault="007B378C" w:rsidP="002D5D0E">
            <w:pPr>
              <w:pStyle w:val="TableText"/>
              <w:spacing w:before="120" w:after="120"/>
              <w:rPr>
                <w:b/>
                <w:color w:val="FFFFFF"/>
                <w:sz w:val="20"/>
                <w:lang w:eastAsia="en-NZ"/>
              </w:rPr>
            </w:pPr>
            <w:r w:rsidRPr="00A119E8">
              <w:rPr>
                <w:b/>
                <w:color w:val="FFFFFF"/>
                <w:sz w:val="20"/>
                <w:lang w:eastAsia="en-NZ"/>
              </w:rPr>
              <w:t>Indicator 4b</w:t>
            </w:r>
          </w:p>
        </w:tc>
        <w:tc>
          <w:tcPr>
            <w:tcW w:w="7796" w:type="dxa"/>
            <w:shd w:val="clear" w:color="auto" w:fill="A6A6A6"/>
          </w:tcPr>
          <w:p w14:paraId="2DF2BD76" w14:textId="77777777" w:rsidR="007B378C" w:rsidRPr="00A119E8" w:rsidRDefault="007B378C" w:rsidP="002D5D0E">
            <w:pPr>
              <w:pStyle w:val="TableText"/>
              <w:spacing w:before="120" w:after="120"/>
              <w:ind w:left="142"/>
              <w:rPr>
                <w:b/>
                <w:color w:val="FFFFFF"/>
                <w:sz w:val="20"/>
                <w:lang w:eastAsia="en-NZ"/>
              </w:rPr>
            </w:pPr>
            <w:r w:rsidRPr="00A119E8">
              <w:rPr>
                <w:b/>
                <w:color w:val="FFFFFF"/>
                <w:sz w:val="20"/>
              </w:rPr>
              <w:t>Improve management of diabetes by providing ‘more heart and diabetes checks’</w:t>
            </w:r>
          </w:p>
        </w:tc>
      </w:tr>
    </w:tbl>
    <w:p w14:paraId="45251140" w14:textId="77777777" w:rsidR="007B378C" w:rsidRPr="00A119E8" w:rsidRDefault="007B378C" w:rsidP="007B378C"/>
    <w:p w14:paraId="3A13A5F5" w14:textId="77777777" w:rsidR="007B378C" w:rsidRPr="00A119E8" w:rsidRDefault="007B378C" w:rsidP="007B378C">
      <w:pPr>
        <w:rPr>
          <w:lang w:eastAsia="en-NZ"/>
        </w:rPr>
      </w:pPr>
      <w:r w:rsidRPr="004B2644">
        <w:rPr>
          <w:b/>
        </w:rPr>
        <w:t>Performance:</w:t>
      </w:r>
      <w:r w:rsidRPr="00A119E8">
        <w:rPr>
          <w:color w:val="8064A2"/>
          <w:lang w:eastAsia="en-NZ"/>
        </w:rPr>
        <w:t xml:space="preserve"> </w:t>
      </w:r>
      <w:r w:rsidRPr="00A119E8">
        <w:rPr>
          <w:lang w:eastAsia="en-NZ"/>
        </w:rPr>
        <w:t>The target for this indicator is 90 perce</w:t>
      </w:r>
      <w:r>
        <w:rPr>
          <w:lang w:eastAsia="en-NZ"/>
        </w:rPr>
        <w:t>nt. Refer to Figures 24 and 25</w:t>
      </w:r>
      <w:r w:rsidRPr="00A119E8">
        <w:rPr>
          <w:rFonts w:cs="Arial"/>
        </w:rPr>
        <w:t>.</w:t>
      </w:r>
    </w:p>
    <w:p w14:paraId="1ED27C73" w14:textId="77777777" w:rsidR="007B378C" w:rsidRPr="00A119E8" w:rsidRDefault="007B378C" w:rsidP="007B378C"/>
    <w:p w14:paraId="0BFD1675" w14:textId="77777777" w:rsidR="007B378C" w:rsidRPr="00A119E8" w:rsidRDefault="007B378C" w:rsidP="002D5D0E">
      <w:pPr>
        <w:pStyle w:val="Heading3"/>
      </w:pPr>
      <w:r w:rsidRPr="00A119E8">
        <w:t>Action commentary</w:t>
      </w:r>
    </w:p>
    <w:p w14:paraId="07532F58" w14:textId="77777777" w:rsidR="007B378C" w:rsidRPr="00A119E8" w:rsidRDefault="007B378C" w:rsidP="002D5D0E">
      <w:r w:rsidRPr="00A119E8">
        <w:t>Diabetes is a priority long</w:t>
      </w:r>
      <w:r>
        <w:t>-</w:t>
      </w:r>
      <w:r w:rsidRPr="00A119E8">
        <w:t xml:space="preserve">term condition affecting an estimated 257,000 New Zealanders. In 2014 the number of people with diabetes grew by nearly 40 people per day. In 2015, the Ministry released </w:t>
      </w:r>
      <w:r w:rsidRPr="00A119E8">
        <w:rPr>
          <w:i/>
        </w:rPr>
        <w:t xml:space="preserve">Living Well with Diabetes: A </w:t>
      </w:r>
      <w:r>
        <w:rPr>
          <w:i/>
        </w:rPr>
        <w:t>H</w:t>
      </w:r>
      <w:r w:rsidRPr="00A119E8">
        <w:rPr>
          <w:i/>
        </w:rPr>
        <w:t xml:space="preserve">ealth </w:t>
      </w:r>
      <w:r>
        <w:rPr>
          <w:i/>
        </w:rPr>
        <w:t>C</w:t>
      </w:r>
      <w:r w:rsidRPr="00A119E8">
        <w:rPr>
          <w:i/>
        </w:rPr>
        <w:t xml:space="preserve">are </w:t>
      </w:r>
      <w:r>
        <w:rPr>
          <w:i/>
        </w:rPr>
        <w:t>P</w:t>
      </w:r>
      <w:r w:rsidRPr="00A119E8">
        <w:rPr>
          <w:i/>
        </w:rPr>
        <w:t xml:space="preserve">lan for </w:t>
      </w:r>
      <w:r>
        <w:rPr>
          <w:i/>
        </w:rPr>
        <w:t>P</w:t>
      </w:r>
      <w:r w:rsidRPr="00A119E8">
        <w:rPr>
          <w:i/>
        </w:rPr>
        <w:t xml:space="preserve">eople at </w:t>
      </w:r>
      <w:r>
        <w:rPr>
          <w:i/>
        </w:rPr>
        <w:t>H</w:t>
      </w:r>
      <w:r w:rsidRPr="00A119E8">
        <w:rPr>
          <w:i/>
        </w:rPr>
        <w:t xml:space="preserve">igh </w:t>
      </w:r>
      <w:r>
        <w:rPr>
          <w:i/>
        </w:rPr>
        <w:t>R</w:t>
      </w:r>
      <w:r w:rsidRPr="00A119E8">
        <w:rPr>
          <w:i/>
        </w:rPr>
        <w:t xml:space="preserve">isk of or </w:t>
      </w:r>
      <w:r>
        <w:rPr>
          <w:i/>
        </w:rPr>
        <w:t>L</w:t>
      </w:r>
      <w:r w:rsidRPr="00A119E8">
        <w:rPr>
          <w:i/>
        </w:rPr>
        <w:t xml:space="preserve">iving with </w:t>
      </w:r>
      <w:r>
        <w:rPr>
          <w:i/>
        </w:rPr>
        <w:t>D</w:t>
      </w:r>
      <w:r w:rsidRPr="00A119E8">
        <w:rPr>
          <w:i/>
        </w:rPr>
        <w:t>iabetes 2015–2020</w:t>
      </w:r>
      <w:r w:rsidRPr="00A119E8">
        <w:t xml:space="preserve"> (Ministry of Health 2015</w:t>
      </w:r>
      <w:r>
        <w:t>c</w:t>
      </w:r>
      <w:r w:rsidRPr="00A119E8">
        <w:t>).</w:t>
      </w:r>
    </w:p>
    <w:p w14:paraId="1D4BF639" w14:textId="77777777" w:rsidR="007B378C" w:rsidRPr="00A119E8" w:rsidRDefault="007B378C" w:rsidP="007B378C"/>
    <w:p w14:paraId="0631A57A" w14:textId="77777777" w:rsidR="007B378C" w:rsidRPr="00A119E8" w:rsidRDefault="007B378C" w:rsidP="007B378C">
      <w:r w:rsidRPr="00A119E8">
        <w:t>The plan’s overarching objectives are to:</w:t>
      </w:r>
    </w:p>
    <w:p w14:paraId="39A5F8B6" w14:textId="77777777" w:rsidR="007B378C" w:rsidRPr="00A119E8" w:rsidRDefault="007B378C" w:rsidP="007B378C">
      <w:pPr>
        <w:pStyle w:val="Bullet"/>
      </w:pPr>
      <w:r w:rsidRPr="00A119E8">
        <w:t>reduce the personal burden of disease for people with diabetes by providing integrated services along with the tools and support that people need to manage their health</w:t>
      </w:r>
    </w:p>
    <w:p w14:paraId="2F432B38" w14:textId="77777777" w:rsidR="007B378C" w:rsidRPr="00A119E8" w:rsidRDefault="007B378C" w:rsidP="007B378C">
      <w:pPr>
        <w:pStyle w:val="Bullet"/>
      </w:pPr>
      <w:r w:rsidRPr="00A119E8">
        <w:t>provide consistent and sustainable services across the country that improve health outcomes and equity for all New Zealanders, and better use of health information</w:t>
      </w:r>
    </w:p>
    <w:p w14:paraId="3EDDD9A9" w14:textId="77777777" w:rsidR="007B378C" w:rsidRPr="00A119E8" w:rsidRDefault="007B378C" w:rsidP="007B378C">
      <w:pPr>
        <w:pStyle w:val="Bullet"/>
      </w:pPr>
      <w:r w:rsidRPr="00A119E8">
        <w:t>reduce the cost of diabetes on the public health system and the broader societal impact in the longer term.</w:t>
      </w:r>
    </w:p>
    <w:p w14:paraId="5FF40BD3" w14:textId="77777777" w:rsidR="007B378C" w:rsidRPr="00A119E8" w:rsidRDefault="007B378C" w:rsidP="007B378C"/>
    <w:p w14:paraId="307678EB" w14:textId="77777777" w:rsidR="007B378C" w:rsidRPr="00A119E8" w:rsidRDefault="007B378C" w:rsidP="00022816">
      <w:pPr>
        <w:pStyle w:val="Figure"/>
      </w:pPr>
      <w:bookmarkStart w:id="240" w:name="_Toc428368091"/>
      <w:bookmarkStart w:id="241" w:name="_Toc428370469"/>
      <w:bookmarkStart w:id="242" w:name="_Toc445801474"/>
      <w:bookmarkStart w:id="243" w:name="_Toc447527173"/>
      <w:bookmarkStart w:id="244" w:name="_Toc458409455"/>
      <w:r w:rsidRPr="00A119E8">
        <w:t xml:space="preserve">Figure </w:t>
      </w:r>
      <w:r>
        <w:t>36</w:t>
      </w:r>
      <w:r w:rsidRPr="00A119E8">
        <w:t>: Estimated percentage of people with diabetes, Pacific peoples population and total New Zealand population, 2010–201</w:t>
      </w:r>
      <w:bookmarkEnd w:id="240"/>
      <w:bookmarkEnd w:id="241"/>
      <w:bookmarkEnd w:id="242"/>
      <w:bookmarkEnd w:id="243"/>
      <w:r>
        <w:t>5</w:t>
      </w:r>
      <w:bookmarkEnd w:id="244"/>
    </w:p>
    <w:p w14:paraId="4C098BFD" w14:textId="77777777" w:rsidR="007B378C" w:rsidRDefault="00362409" w:rsidP="00022816">
      <w:pPr>
        <w:rPr>
          <w:noProof/>
          <w:lang w:eastAsia="en-NZ"/>
        </w:rPr>
      </w:pPr>
      <w:r>
        <w:rPr>
          <w:noProof/>
          <w:lang w:eastAsia="en-NZ"/>
        </w:rPr>
        <w:drawing>
          <wp:inline distT="0" distB="0" distL="0" distR="0" wp14:anchorId="34BFAC72" wp14:editId="655945A6">
            <wp:extent cx="6018663" cy="3678714"/>
            <wp:effectExtent l="0" t="0" r="1270" b="0"/>
            <wp:docPr id="52" name="Picture 1" title="Figure 36: Estimated percentage of people with diabetes, Pacific peoples population and total New Zealand population, 201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26124" cy="3683274"/>
                    </a:xfrm>
                    <a:prstGeom prst="rect">
                      <a:avLst/>
                    </a:prstGeom>
                    <a:noFill/>
                    <a:ln>
                      <a:noFill/>
                    </a:ln>
                  </pic:spPr>
                </pic:pic>
              </a:graphicData>
            </a:graphic>
          </wp:inline>
        </w:drawing>
      </w:r>
    </w:p>
    <w:tbl>
      <w:tblPr>
        <w:tblW w:w="7371"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701"/>
        <w:gridCol w:w="945"/>
        <w:gridCol w:w="945"/>
        <w:gridCol w:w="945"/>
        <w:gridCol w:w="945"/>
        <w:gridCol w:w="945"/>
        <w:gridCol w:w="945"/>
      </w:tblGrid>
      <w:tr w:rsidR="00141BE9" w:rsidRPr="0054538B" w14:paraId="346558F9" w14:textId="77777777" w:rsidTr="00E0176B">
        <w:trPr>
          <w:cantSplit/>
        </w:trPr>
        <w:tc>
          <w:tcPr>
            <w:tcW w:w="1701" w:type="dxa"/>
            <w:tcBorders>
              <w:top w:val="single" w:sz="4" w:space="0" w:color="auto"/>
              <w:bottom w:val="single" w:sz="4" w:space="0" w:color="auto"/>
            </w:tcBorders>
            <w:shd w:val="clear" w:color="auto" w:fill="auto"/>
          </w:tcPr>
          <w:p w14:paraId="254C40BA" w14:textId="77777777" w:rsidR="002D5D0E" w:rsidRPr="00E0176B" w:rsidRDefault="002D5D0E" w:rsidP="00E0176B">
            <w:pPr>
              <w:pStyle w:val="TableText"/>
              <w:spacing w:before="60" w:after="60"/>
              <w:rPr>
                <w:sz w:val="18"/>
                <w:szCs w:val="18"/>
              </w:rPr>
            </w:pPr>
          </w:p>
        </w:tc>
        <w:tc>
          <w:tcPr>
            <w:tcW w:w="945" w:type="dxa"/>
            <w:tcBorders>
              <w:top w:val="single" w:sz="4" w:space="0" w:color="auto"/>
              <w:bottom w:val="single" w:sz="4" w:space="0" w:color="auto"/>
            </w:tcBorders>
            <w:shd w:val="clear" w:color="auto" w:fill="auto"/>
          </w:tcPr>
          <w:p w14:paraId="795BF4E9" w14:textId="77777777" w:rsidR="002D5D0E" w:rsidRPr="00E0176B" w:rsidRDefault="002D5D0E" w:rsidP="00E0176B">
            <w:pPr>
              <w:pStyle w:val="TableText"/>
              <w:spacing w:before="60" w:after="60"/>
              <w:jc w:val="center"/>
              <w:rPr>
                <w:b/>
                <w:sz w:val="18"/>
                <w:szCs w:val="18"/>
              </w:rPr>
            </w:pPr>
            <w:r w:rsidRPr="00E0176B">
              <w:rPr>
                <w:b/>
                <w:sz w:val="18"/>
                <w:szCs w:val="18"/>
              </w:rPr>
              <w:t>2010</w:t>
            </w:r>
          </w:p>
        </w:tc>
        <w:tc>
          <w:tcPr>
            <w:tcW w:w="945" w:type="dxa"/>
            <w:tcBorders>
              <w:top w:val="single" w:sz="4" w:space="0" w:color="auto"/>
              <w:bottom w:val="single" w:sz="4" w:space="0" w:color="auto"/>
            </w:tcBorders>
            <w:shd w:val="clear" w:color="auto" w:fill="auto"/>
          </w:tcPr>
          <w:p w14:paraId="57CF8A93" w14:textId="77777777" w:rsidR="002D5D0E" w:rsidRPr="00E0176B" w:rsidRDefault="002D5D0E" w:rsidP="00E0176B">
            <w:pPr>
              <w:pStyle w:val="TableText"/>
              <w:spacing w:before="60" w:after="60"/>
              <w:jc w:val="center"/>
              <w:rPr>
                <w:b/>
                <w:sz w:val="18"/>
                <w:szCs w:val="18"/>
              </w:rPr>
            </w:pPr>
            <w:r w:rsidRPr="00E0176B">
              <w:rPr>
                <w:b/>
                <w:sz w:val="18"/>
                <w:szCs w:val="18"/>
              </w:rPr>
              <w:t>2011</w:t>
            </w:r>
          </w:p>
        </w:tc>
        <w:tc>
          <w:tcPr>
            <w:tcW w:w="945" w:type="dxa"/>
            <w:tcBorders>
              <w:top w:val="single" w:sz="4" w:space="0" w:color="auto"/>
              <w:bottom w:val="single" w:sz="4" w:space="0" w:color="auto"/>
            </w:tcBorders>
            <w:shd w:val="clear" w:color="auto" w:fill="auto"/>
          </w:tcPr>
          <w:p w14:paraId="50041406" w14:textId="77777777" w:rsidR="002D5D0E" w:rsidRPr="00E0176B" w:rsidRDefault="002D5D0E" w:rsidP="00E0176B">
            <w:pPr>
              <w:pStyle w:val="TableText"/>
              <w:spacing w:before="60" w:after="60"/>
              <w:jc w:val="center"/>
              <w:rPr>
                <w:b/>
                <w:sz w:val="18"/>
                <w:szCs w:val="18"/>
              </w:rPr>
            </w:pPr>
            <w:r w:rsidRPr="00E0176B">
              <w:rPr>
                <w:b/>
                <w:sz w:val="18"/>
                <w:szCs w:val="18"/>
              </w:rPr>
              <w:t>2012</w:t>
            </w:r>
          </w:p>
        </w:tc>
        <w:tc>
          <w:tcPr>
            <w:tcW w:w="945" w:type="dxa"/>
            <w:tcBorders>
              <w:top w:val="single" w:sz="4" w:space="0" w:color="auto"/>
              <w:bottom w:val="single" w:sz="4" w:space="0" w:color="auto"/>
            </w:tcBorders>
            <w:shd w:val="clear" w:color="auto" w:fill="auto"/>
          </w:tcPr>
          <w:p w14:paraId="4781163A" w14:textId="77777777" w:rsidR="002D5D0E" w:rsidRPr="00E0176B" w:rsidRDefault="002D5D0E" w:rsidP="00E0176B">
            <w:pPr>
              <w:pStyle w:val="TableText"/>
              <w:spacing w:before="60" w:after="60"/>
              <w:jc w:val="center"/>
              <w:rPr>
                <w:b/>
                <w:sz w:val="18"/>
                <w:szCs w:val="18"/>
              </w:rPr>
            </w:pPr>
            <w:r w:rsidRPr="00E0176B">
              <w:rPr>
                <w:b/>
                <w:sz w:val="18"/>
                <w:szCs w:val="18"/>
              </w:rPr>
              <w:t>2013</w:t>
            </w:r>
          </w:p>
        </w:tc>
        <w:tc>
          <w:tcPr>
            <w:tcW w:w="945" w:type="dxa"/>
            <w:tcBorders>
              <w:top w:val="single" w:sz="4" w:space="0" w:color="auto"/>
              <w:bottom w:val="single" w:sz="4" w:space="0" w:color="auto"/>
            </w:tcBorders>
            <w:shd w:val="clear" w:color="auto" w:fill="auto"/>
          </w:tcPr>
          <w:p w14:paraId="3E3E8610" w14:textId="77777777" w:rsidR="002D5D0E" w:rsidRPr="00E0176B" w:rsidRDefault="002D5D0E" w:rsidP="00E0176B">
            <w:pPr>
              <w:pStyle w:val="TableText"/>
              <w:spacing w:before="60" w:after="60"/>
              <w:jc w:val="center"/>
              <w:rPr>
                <w:b/>
                <w:sz w:val="18"/>
                <w:szCs w:val="18"/>
              </w:rPr>
            </w:pPr>
            <w:r w:rsidRPr="00E0176B">
              <w:rPr>
                <w:b/>
                <w:sz w:val="18"/>
                <w:szCs w:val="18"/>
              </w:rPr>
              <w:t>2014</w:t>
            </w:r>
          </w:p>
        </w:tc>
        <w:tc>
          <w:tcPr>
            <w:tcW w:w="945" w:type="dxa"/>
            <w:tcBorders>
              <w:top w:val="single" w:sz="4" w:space="0" w:color="auto"/>
              <w:bottom w:val="single" w:sz="4" w:space="0" w:color="auto"/>
            </w:tcBorders>
            <w:shd w:val="clear" w:color="auto" w:fill="auto"/>
          </w:tcPr>
          <w:p w14:paraId="7FA9E93A" w14:textId="77777777" w:rsidR="002D5D0E" w:rsidRPr="00E0176B" w:rsidRDefault="002D5D0E" w:rsidP="00E0176B">
            <w:pPr>
              <w:pStyle w:val="TableText"/>
              <w:spacing w:before="60" w:after="60"/>
              <w:jc w:val="center"/>
              <w:rPr>
                <w:b/>
                <w:sz w:val="18"/>
                <w:szCs w:val="18"/>
              </w:rPr>
            </w:pPr>
            <w:r w:rsidRPr="00E0176B">
              <w:rPr>
                <w:b/>
                <w:sz w:val="18"/>
                <w:szCs w:val="18"/>
              </w:rPr>
              <w:t>2015</w:t>
            </w:r>
          </w:p>
        </w:tc>
      </w:tr>
      <w:tr w:rsidR="00141BE9" w:rsidRPr="0054538B" w14:paraId="13071419" w14:textId="77777777" w:rsidTr="00E0176B">
        <w:trPr>
          <w:cantSplit/>
        </w:trPr>
        <w:tc>
          <w:tcPr>
            <w:tcW w:w="1701" w:type="dxa"/>
            <w:tcBorders>
              <w:top w:val="single" w:sz="4" w:space="0" w:color="auto"/>
              <w:bottom w:val="single" w:sz="4" w:space="0" w:color="A6A6A6"/>
            </w:tcBorders>
            <w:shd w:val="clear" w:color="auto" w:fill="auto"/>
          </w:tcPr>
          <w:p w14:paraId="2F130886" w14:textId="77777777" w:rsidR="002D5D0E" w:rsidRPr="00E0176B" w:rsidRDefault="002D5D0E" w:rsidP="00E0176B">
            <w:pPr>
              <w:pStyle w:val="TableText"/>
              <w:spacing w:before="60" w:after="60"/>
              <w:rPr>
                <w:sz w:val="18"/>
                <w:szCs w:val="18"/>
              </w:rPr>
            </w:pPr>
            <w:r w:rsidRPr="00E0176B">
              <w:rPr>
                <w:sz w:val="18"/>
                <w:szCs w:val="18"/>
              </w:rPr>
              <w:t>Pacific</w:t>
            </w:r>
          </w:p>
        </w:tc>
        <w:tc>
          <w:tcPr>
            <w:tcW w:w="945" w:type="dxa"/>
            <w:tcBorders>
              <w:top w:val="single" w:sz="4" w:space="0" w:color="auto"/>
              <w:bottom w:val="single" w:sz="4" w:space="0" w:color="A6A6A6"/>
            </w:tcBorders>
            <w:shd w:val="clear" w:color="auto" w:fill="auto"/>
          </w:tcPr>
          <w:p w14:paraId="083ABBC6" w14:textId="77777777" w:rsidR="002D5D0E" w:rsidRPr="00E0176B" w:rsidRDefault="002D5D0E" w:rsidP="00E0176B">
            <w:pPr>
              <w:pStyle w:val="TableText"/>
              <w:spacing w:before="60" w:after="60"/>
              <w:jc w:val="center"/>
              <w:rPr>
                <w:sz w:val="18"/>
                <w:szCs w:val="18"/>
              </w:rPr>
            </w:pPr>
            <w:r w:rsidRPr="00E0176B">
              <w:rPr>
                <w:sz w:val="18"/>
                <w:szCs w:val="18"/>
              </w:rPr>
              <w:t>7.8%</w:t>
            </w:r>
          </w:p>
        </w:tc>
        <w:tc>
          <w:tcPr>
            <w:tcW w:w="945" w:type="dxa"/>
            <w:tcBorders>
              <w:top w:val="single" w:sz="4" w:space="0" w:color="auto"/>
              <w:bottom w:val="single" w:sz="4" w:space="0" w:color="A6A6A6"/>
            </w:tcBorders>
            <w:shd w:val="clear" w:color="auto" w:fill="auto"/>
          </w:tcPr>
          <w:p w14:paraId="50424C28" w14:textId="77777777" w:rsidR="002D5D0E" w:rsidRPr="00E0176B" w:rsidRDefault="002D5D0E" w:rsidP="00E0176B">
            <w:pPr>
              <w:pStyle w:val="TableText"/>
              <w:spacing w:before="60" w:after="60"/>
              <w:jc w:val="center"/>
              <w:rPr>
                <w:sz w:val="18"/>
                <w:szCs w:val="18"/>
              </w:rPr>
            </w:pPr>
            <w:r w:rsidRPr="00E0176B">
              <w:rPr>
                <w:sz w:val="18"/>
                <w:szCs w:val="18"/>
              </w:rPr>
              <w:t>8.3%</w:t>
            </w:r>
          </w:p>
        </w:tc>
        <w:tc>
          <w:tcPr>
            <w:tcW w:w="945" w:type="dxa"/>
            <w:tcBorders>
              <w:top w:val="single" w:sz="4" w:space="0" w:color="auto"/>
              <w:bottom w:val="single" w:sz="4" w:space="0" w:color="A6A6A6"/>
            </w:tcBorders>
            <w:shd w:val="clear" w:color="auto" w:fill="auto"/>
          </w:tcPr>
          <w:p w14:paraId="1A708156" w14:textId="77777777" w:rsidR="002D5D0E" w:rsidRPr="00E0176B" w:rsidRDefault="002D5D0E" w:rsidP="00E0176B">
            <w:pPr>
              <w:pStyle w:val="TableText"/>
              <w:spacing w:before="60" w:after="60"/>
              <w:jc w:val="center"/>
              <w:rPr>
                <w:sz w:val="18"/>
                <w:szCs w:val="18"/>
              </w:rPr>
            </w:pPr>
            <w:r w:rsidRPr="00E0176B">
              <w:rPr>
                <w:sz w:val="18"/>
                <w:szCs w:val="18"/>
              </w:rPr>
              <w:t>8.9%</w:t>
            </w:r>
          </w:p>
        </w:tc>
        <w:tc>
          <w:tcPr>
            <w:tcW w:w="945" w:type="dxa"/>
            <w:tcBorders>
              <w:top w:val="single" w:sz="4" w:space="0" w:color="auto"/>
              <w:bottom w:val="single" w:sz="4" w:space="0" w:color="A6A6A6"/>
            </w:tcBorders>
            <w:shd w:val="clear" w:color="auto" w:fill="auto"/>
          </w:tcPr>
          <w:p w14:paraId="691E7BCF" w14:textId="77777777" w:rsidR="002D5D0E" w:rsidRPr="00E0176B" w:rsidRDefault="002D5D0E" w:rsidP="00E0176B">
            <w:pPr>
              <w:pStyle w:val="TableText"/>
              <w:spacing w:before="60" w:after="60"/>
              <w:jc w:val="center"/>
              <w:rPr>
                <w:sz w:val="18"/>
                <w:szCs w:val="18"/>
              </w:rPr>
            </w:pPr>
            <w:r w:rsidRPr="00E0176B">
              <w:rPr>
                <w:sz w:val="18"/>
                <w:szCs w:val="18"/>
              </w:rPr>
              <w:t>9.5%</w:t>
            </w:r>
          </w:p>
        </w:tc>
        <w:tc>
          <w:tcPr>
            <w:tcW w:w="945" w:type="dxa"/>
            <w:tcBorders>
              <w:top w:val="single" w:sz="4" w:space="0" w:color="auto"/>
              <w:bottom w:val="single" w:sz="4" w:space="0" w:color="A6A6A6"/>
            </w:tcBorders>
            <w:shd w:val="clear" w:color="auto" w:fill="auto"/>
          </w:tcPr>
          <w:p w14:paraId="51809D8C" w14:textId="77777777" w:rsidR="002D5D0E" w:rsidRPr="00E0176B" w:rsidRDefault="002D5D0E" w:rsidP="00E0176B">
            <w:pPr>
              <w:pStyle w:val="TableText"/>
              <w:spacing w:before="60" w:after="60"/>
              <w:jc w:val="center"/>
              <w:rPr>
                <w:sz w:val="18"/>
                <w:szCs w:val="18"/>
              </w:rPr>
            </w:pPr>
            <w:r w:rsidRPr="00E0176B">
              <w:rPr>
                <w:sz w:val="18"/>
                <w:szCs w:val="18"/>
              </w:rPr>
              <w:t>10.2%</w:t>
            </w:r>
          </w:p>
        </w:tc>
        <w:tc>
          <w:tcPr>
            <w:tcW w:w="945" w:type="dxa"/>
            <w:tcBorders>
              <w:top w:val="single" w:sz="4" w:space="0" w:color="auto"/>
              <w:bottom w:val="single" w:sz="4" w:space="0" w:color="A6A6A6"/>
            </w:tcBorders>
            <w:shd w:val="clear" w:color="auto" w:fill="auto"/>
          </w:tcPr>
          <w:p w14:paraId="4E28EC89" w14:textId="77777777" w:rsidR="002D5D0E" w:rsidRPr="00E0176B" w:rsidRDefault="002D5D0E" w:rsidP="00E0176B">
            <w:pPr>
              <w:pStyle w:val="TableText"/>
              <w:spacing w:before="60" w:after="60"/>
              <w:jc w:val="center"/>
              <w:rPr>
                <w:sz w:val="18"/>
                <w:szCs w:val="18"/>
              </w:rPr>
            </w:pPr>
            <w:r w:rsidRPr="00E0176B">
              <w:rPr>
                <w:sz w:val="18"/>
                <w:szCs w:val="18"/>
              </w:rPr>
              <w:t>10.5%</w:t>
            </w:r>
          </w:p>
        </w:tc>
      </w:tr>
      <w:tr w:rsidR="00141BE9" w:rsidRPr="0054538B" w14:paraId="0646DA95" w14:textId="77777777" w:rsidTr="00E0176B">
        <w:trPr>
          <w:cantSplit/>
        </w:trPr>
        <w:tc>
          <w:tcPr>
            <w:tcW w:w="1701" w:type="dxa"/>
            <w:tcBorders>
              <w:top w:val="single" w:sz="4" w:space="0" w:color="A6A6A6"/>
            </w:tcBorders>
            <w:shd w:val="clear" w:color="auto" w:fill="auto"/>
          </w:tcPr>
          <w:p w14:paraId="119AABC5" w14:textId="77777777" w:rsidR="002D5D0E" w:rsidRPr="00E0176B" w:rsidRDefault="002D5D0E" w:rsidP="00E0176B">
            <w:pPr>
              <w:pStyle w:val="TableText"/>
              <w:spacing w:before="60" w:after="60"/>
              <w:rPr>
                <w:sz w:val="18"/>
                <w:szCs w:val="18"/>
              </w:rPr>
            </w:pPr>
            <w:r w:rsidRPr="00E0176B">
              <w:rPr>
                <w:sz w:val="18"/>
                <w:szCs w:val="18"/>
              </w:rPr>
              <w:t>Total New Zealand</w:t>
            </w:r>
          </w:p>
        </w:tc>
        <w:tc>
          <w:tcPr>
            <w:tcW w:w="945" w:type="dxa"/>
            <w:tcBorders>
              <w:top w:val="single" w:sz="4" w:space="0" w:color="A6A6A6"/>
            </w:tcBorders>
            <w:shd w:val="clear" w:color="auto" w:fill="auto"/>
          </w:tcPr>
          <w:p w14:paraId="75BC703E" w14:textId="77777777" w:rsidR="002D5D0E" w:rsidRPr="00E0176B" w:rsidRDefault="002D5D0E" w:rsidP="00E0176B">
            <w:pPr>
              <w:pStyle w:val="TableText"/>
              <w:spacing w:before="60" w:after="60"/>
              <w:jc w:val="center"/>
              <w:rPr>
                <w:sz w:val="18"/>
                <w:szCs w:val="18"/>
              </w:rPr>
            </w:pPr>
            <w:r w:rsidRPr="00E0176B">
              <w:rPr>
                <w:sz w:val="18"/>
                <w:szCs w:val="18"/>
              </w:rPr>
              <w:t>4.7%</w:t>
            </w:r>
          </w:p>
        </w:tc>
        <w:tc>
          <w:tcPr>
            <w:tcW w:w="945" w:type="dxa"/>
            <w:tcBorders>
              <w:top w:val="single" w:sz="4" w:space="0" w:color="A6A6A6"/>
            </w:tcBorders>
            <w:shd w:val="clear" w:color="auto" w:fill="auto"/>
          </w:tcPr>
          <w:p w14:paraId="592AE5E5" w14:textId="77777777" w:rsidR="002D5D0E" w:rsidRPr="00E0176B" w:rsidRDefault="002D5D0E" w:rsidP="00E0176B">
            <w:pPr>
              <w:pStyle w:val="TableText"/>
              <w:spacing w:before="60" w:after="60"/>
              <w:jc w:val="center"/>
              <w:rPr>
                <w:sz w:val="18"/>
                <w:szCs w:val="18"/>
              </w:rPr>
            </w:pPr>
            <w:r w:rsidRPr="00E0176B">
              <w:rPr>
                <w:sz w:val="18"/>
                <w:szCs w:val="18"/>
              </w:rPr>
              <w:t>5.0%</w:t>
            </w:r>
          </w:p>
        </w:tc>
        <w:tc>
          <w:tcPr>
            <w:tcW w:w="945" w:type="dxa"/>
            <w:tcBorders>
              <w:top w:val="single" w:sz="4" w:space="0" w:color="A6A6A6"/>
            </w:tcBorders>
            <w:shd w:val="clear" w:color="auto" w:fill="auto"/>
          </w:tcPr>
          <w:p w14:paraId="5DC26745" w14:textId="77777777" w:rsidR="002D5D0E" w:rsidRPr="00E0176B" w:rsidRDefault="002D5D0E" w:rsidP="00E0176B">
            <w:pPr>
              <w:pStyle w:val="TableText"/>
              <w:spacing w:before="60" w:after="60"/>
              <w:jc w:val="center"/>
              <w:rPr>
                <w:sz w:val="18"/>
                <w:szCs w:val="18"/>
              </w:rPr>
            </w:pPr>
            <w:r w:rsidRPr="00E0176B">
              <w:rPr>
                <w:sz w:val="18"/>
                <w:szCs w:val="18"/>
              </w:rPr>
              <w:t>5.3%</w:t>
            </w:r>
          </w:p>
        </w:tc>
        <w:tc>
          <w:tcPr>
            <w:tcW w:w="945" w:type="dxa"/>
            <w:tcBorders>
              <w:top w:val="single" w:sz="4" w:space="0" w:color="A6A6A6"/>
            </w:tcBorders>
            <w:shd w:val="clear" w:color="auto" w:fill="auto"/>
          </w:tcPr>
          <w:p w14:paraId="06009D2F" w14:textId="77777777" w:rsidR="002D5D0E" w:rsidRPr="00E0176B" w:rsidRDefault="002D5D0E" w:rsidP="00E0176B">
            <w:pPr>
              <w:pStyle w:val="TableText"/>
              <w:spacing w:before="60" w:after="60"/>
              <w:jc w:val="center"/>
              <w:rPr>
                <w:sz w:val="18"/>
                <w:szCs w:val="18"/>
              </w:rPr>
            </w:pPr>
            <w:r w:rsidRPr="00E0176B">
              <w:rPr>
                <w:sz w:val="18"/>
                <w:szCs w:val="18"/>
              </w:rPr>
              <w:t>5.6%</w:t>
            </w:r>
          </w:p>
        </w:tc>
        <w:tc>
          <w:tcPr>
            <w:tcW w:w="945" w:type="dxa"/>
            <w:tcBorders>
              <w:top w:val="single" w:sz="4" w:space="0" w:color="A6A6A6"/>
            </w:tcBorders>
            <w:shd w:val="clear" w:color="auto" w:fill="auto"/>
          </w:tcPr>
          <w:p w14:paraId="609AC2C1" w14:textId="77777777" w:rsidR="002D5D0E" w:rsidRPr="00E0176B" w:rsidRDefault="002D5D0E" w:rsidP="00E0176B">
            <w:pPr>
              <w:pStyle w:val="TableText"/>
              <w:spacing w:before="60" w:after="60"/>
              <w:jc w:val="center"/>
              <w:rPr>
                <w:sz w:val="18"/>
                <w:szCs w:val="18"/>
              </w:rPr>
            </w:pPr>
            <w:r w:rsidRPr="00E0176B">
              <w:rPr>
                <w:sz w:val="18"/>
                <w:szCs w:val="18"/>
              </w:rPr>
              <w:t>5.8%</w:t>
            </w:r>
          </w:p>
        </w:tc>
        <w:tc>
          <w:tcPr>
            <w:tcW w:w="945" w:type="dxa"/>
            <w:tcBorders>
              <w:top w:val="single" w:sz="4" w:space="0" w:color="A6A6A6"/>
            </w:tcBorders>
            <w:shd w:val="clear" w:color="auto" w:fill="auto"/>
          </w:tcPr>
          <w:p w14:paraId="2C2E462C" w14:textId="77777777" w:rsidR="002D5D0E" w:rsidRPr="00E0176B" w:rsidRDefault="002D5D0E" w:rsidP="00E0176B">
            <w:pPr>
              <w:pStyle w:val="TableText"/>
              <w:spacing w:before="60" w:after="60"/>
              <w:jc w:val="center"/>
              <w:rPr>
                <w:sz w:val="18"/>
                <w:szCs w:val="18"/>
              </w:rPr>
            </w:pPr>
            <w:r w:rsidRPr="00E0176B">
              <w:rPr>
                <w:sz w:val="18"/>
                <w:szCs w:val="18"/>
              </w:rPr>
              <w:t>6.0%</w:t>
            </w:r>
          </w:p>
        </w:tc>
      </w:tr>
    </w:tbl>
    <w:p w14:paraId="673C3C60" w14:textId="77777777" w:rsidR="00CB6707" w:rsidRDefault="00CB6707" w:rsidP="002D5D0E">
      <w:pPr>
        <w:rPr>
          <w:noProof/>
          <w:lang w:eastAsia="en-NZ"/>
        </w:rPr>
      </w:pPr>
    </w:p>
    <w:p w14:paraId="0CE51C33" w14:textId="77777777" w:rsidR="00A537ED" w:rsidRDefault="007B378C" w:rsidP="002D5D0E">
      <w:r w:rsidRPr="00A119E8">
        <w:rPr>
          <w:b/>
        </w:rPr>
        <w:t>Note</w:t>
      </w:r>
      <w:r w:rsidRPr="00A119E8">
        <w:t xml:space="preserve">: This indicator is </w:t>
      </w:r>
      <w:r>
        <w:t xml:space="preserve">reported </w:t>
      </w:r>
      <w:r w:rsidRPr="00A119E8">
        <w:t>annually.</w:t>
      </w:r>
    </w:p>
    <w:p w14:paraId="20240B22" w14:textId="4C534BCB" w:rsidR="007B378C" w:rsidRDefault="007B378C" w:rsidP="002D5D0E">
      <w:r>
        <w:t>Figure 36</w:t>
      </w:r>
      <w:r w:rsidRPr="00A119E8">
        <w:t xml:space="preserve"> shows the estimated percentage of Pacific people with diabetes </w:t>
      </w:r>
      <w:r>
        <w:t>continues to increase at a fast</w:t>
      </w:r>
      <w:r w:rsidR="00121D74">
        <w:t>er</w:t>
      </w:r>
      <w:r>
        <w:t xml:space="preserve"> rate than the total New Zealand population</w:t>
      </w:r>
      <w:r w:rsidRPr="00A119E8">
        <w:t>.</w:t>
      </w:r>
    </w:p>
    <w:p w14:paraId="21CBD3E5" w14:textId="77777777" w:rsidR="002D5D0E" w:rsidRPr="00A119E8" w:rsidRDefault="002D5D0E" w:rsidP="002D5D0E"/>
    <w:p w14:paraId="238CC90B" w14:textId="77777777" w:rsidR="007B378C" w:rsidRPr="00A119E8" w:rsidRDefault="007B378C" w:rsidP="00022816">
      <w:pPr>
        <w:pStyle w:val="Figure"/>
        <w:rPr>
          <w:lang w:eastAsia="en-NZ"/>
        </w:rPr>
      </w:pPr>
      <w:bookmarkStart w:id="245" w:name="_Toc428368092"/>
      <w:bookmarkStart w:id="246" w:name="_Toc428370470"/>
      <w:bookmarkStart w:id="247" w:name="_Toc445801475"/>
      <w:bookmarkStart w:id="248" w:name="_Toc447527174"/>
      <w:bookmarkStart w:id="249" w:name="_Toc458409456"/>
      <w:r w:rsidRPr="00A119E8">
        <w:t xml:space="preserve">Figure </w:t>
      </w:r>
      <w:r>
        <w:t>37</w:t>
      </w:r>
      <w:r w:rsidRPr="00A119E8">
        <w:t>: Estimated percentage of people with diabetes, Pacific peoples, by priority DHBs, 2010–201</w:t>
      </w:r>
      <w:bookmarkEnd w:id="245"/>
      <w:bookmarkEnd w:id="246"/>
      <w:bookmarkEnd w:id="247"/>
      <w:bookmarkEnd w:id="248"/>
      <w:r>
        <w:t>5</w:t>
      </w:r>
      <w:bookmarkEnd w:id="249"/>
    </w:p>
    <w:p w14:paraId="6B095E18" w14:textId="77777777" w:rsidR="007B378C" w:rsidRDefault="00362409" w:rsidP="00022816">
      <w:pPr>
        <w:rPr>
          <w:noProof/>
          <w:lang w:eastAsia="en-NZ"/>
        </w:rPr>
      </w:pPr>
      <w:r>
        <w:rPr>
          <w:noProof/>
          <w:lang w:eastAsia="en-NZ"/>
        </w:rPr>
        <w:drawing>
          <wp:inline distT="0" distB="0" distL="0" distR="0" wp14:anchorId="263DF60C" wp14:editId="2BD47B50">
            <wp:extent cx="5801193" cy="3545794"/>
            <wp:effectExtent l="0" t="0" r="0" b="0"/>
            <wp:docPr id="51" name="Picture 1" title="Figure 37: Estimated percentage of people with diabetes, Pacific peoples, by priority DHBs, 201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29364" cy="3563013"/>
                    </a:xfrm>
                    <a:prstGeom prst="rect">
                      <a:avLst/>
                    </a:prstGeom>
                    <a:noFill/>
                    <a:ln>
                      <a:noFill/>
                    </a:ln>
                  </pic:spPr>
                </pic:pic>
              </a:graphicData>
            </a:graphic>
          </wp:inline>
        </w:drawing>
      </w:r>
    </w:p>
    <w:tbl>
      <w:tblPr>
        <w:tblW w:w="6804"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701"/>
        <w:gridCol w:w="850"/>
        <w:gridCol w:w="851"/>
        <w:gridCol w:w="850"/>
        <w:gridCol w:w="851"/>
        <w:gridCol w:w="850"/>
        <w:gridCol w:w="851"/>
      </w:tblGrid>
      <w:tr w:rsidR="00141BE9" w:rsidRPr="0054538B" w14:paraId="03875D79" w14:textId="77777777" w:rsidTr="00E0176B">
        <w:trPr>
          <w:cantSplit/>
        </w:trPr>
        <w:tc>
          <w:tcPr>
            <w:tcW w:w="1701" w:type="dxa"/>
            <w:tcBorders>
              <w:top w:val="single" w:sz="4" w:space="0" w:color="auto"/>
              <w:bottom w:val="single" w:sz="4" w:space="0" w:color="auto"/>
            </w:tcBorders>
            <w:shd w:val="clear" w:color="auto" w:fill="auto"/>
          </w:tcPr>
          <w:p w14:paraId="616BBA46" w14:textId="77777777" w:rsidR="002D5D0E" w:rsidRPr="00E0176B" w:rsidRDefault="002D5D0E" w:rsidP="00E0176B">
            <w:pPr>
              <w:pStyle w:val="TableText"/>
              <w:spacing w:before="60" w:after="60"/>
              <w:rPr>
                <w:sz w:val="18"/>
                <w:szCs w:val="18"/>
              </w:rPr>
            </w:pPr>
          </w:p>
        </w:tc>
        <w:tc>
          <w:tcPr>
            <w:tcW w:w="850" w:type="dxa"/>
            <w:tcBorders>
              <w:top w:val="single" w:sz="4" w:space="0" w:color="auto"/>
              <w:bottom w:val="single" w:sz="4" w:space="0" w:color="auto"/>
            </w:tcBorders>
            <w:shd w:val="clear" w:color="auto" w:fill="auto"/>
          </w:tcPr>
          <w:p w14:paraId="7CD5FD7F" w14:textId="77777777" w:rsidR="002D5D0E" w:rsidRPr="00E0176B" w:rsidRDefault="002D5D0E" w:rsidP="00E0176B">
            <w:pPr>
              <w:pStyle w:val="TableText"/>
              <w:spacing w:before="60" w:after="60"/>
              <w:jc w:val="center"/>
              <w:rPr>
                <w:b/>
                <w:sz w:val="18"/>
                <w:szCs w:val="18"/>
                <w:lang w:eastAsia="en-NZ"/>
              </w:rPr>
            </w:pPr>
            <w:r w:rsidRPr="00E0176B">
              <w:rPr>
                <w:b/>
                <w:sz w:val="18"/>
                <w:szCs w:val="18"/>
                <w:lang w:eastAsia="en-NZ"/>
              </w:rPr>
              <w:t>2010</w:t>
            </w:r>
          </w:p>
        </w:tc>
        <w:tc>
          <w:tcPr>
            <w:tcW w:w="851" w:type="dxa"/>
            <w:tcBorders>
              <w:top w:val="single" w:sz="4" w:space="0" w:color="auto"/>
              <w:bottom w:val="single" w:sz="4" w:space="0" w:color="auto"/>
            </w:tcBorders>
            <w:shd w:val="clear" w:color="auto" w:fill="auto"/>
          </w:tcPr>
          <w:p w14:paraId="386AEAD2" w14:textId="77777777" w:rsidR="002D5D0E" w:rsidRPr="00E0176B" w:rsidRDefault="002D5D0E" w:rsidP="00E0176B">
            <w:pPr>
              <w:pStyle w:val="TableText"/>
              <w:spacing w:before="60" w:after="60"/>
              <w:jc w:val="center"/>
              <w:rPr>
                <w:b/>
                <w:sz w:val="18"/>
                <w:szCs w:val="18"/>
                <w:lang w:eastAsia="en-NZ"/>
              </w:rPr>
            </w:pPr>
            <w:r w:rsidRPr="00E0176B">
              <w:rPr>
                <w:b/>
                <w:sz w:val="18"/>
                <w:szCs w:val="18"/>
                <w:lang w:eastAsia="en-NZ"/>
              </w:rPr>
              <w:t>2011</w:t>
            </w:r>
          </w:p>
        </w:tc>
        <w:tc>
          <w:tcPr>
            <w:tcW w:w="850" w:type="dxa"/>
            <w:tcBorders>
              <w:top w:val="single" w:sz="4" w:space="0" w:color="auto"/>
              <w:bottom w:val="single" w:sz="4" w:space="0" w:color="auto"/>
            </w:tcBorders>
            <w:shd w:val="clear" w:color="auto" w:fill="auto"/>
          </w:tcPr>
          <w:p w14:paraId="78BF5387" w14:textId="77777777" w:rsidR="002D5D0E" w:rsidRPr="00E0176B" w:rsidRDefault="002D5D0E" w:rsidP="00E0176B">
            <w:pPr>
              <w:pStyle w:val="TableText"/>
              <w:spacing w:before="60" w:after="60"/>
              <w:jc w:val="center"/>
              <w:rPr>
                <w:b/>
                <w:sz w:val="18"/>
                <w:szCs w:val="18"/>
                <w:lang w:eastAsia="en-NZ"/>
              </w:rPr>
            </w:pPr>
            <w:r w:rsidRPr="00E0176B">
              <w:rPr>
                <w:b/>
                <w:sz w:val="18"/>
                <w:szCs w:val="18"/>
                <w:lang w:eastAsia="en-NZ"/>
              </w:rPr>
              <w:t>2012</w:t>
            </w:r>
          </w:p>
        </w:tc>
        <w:tc>
          <w:tcPr>
            <w:tcW w:w="851" w:type="dxa"/>
            <w:tcBorders>
              <w:top w:val="single" w:sz="4" w:space="0" w:color="auto"/>
              <w:bottom w:val="single" w:sz="4" w:space="0" w:color="auto"/>
            </w:tcBorders>
            <w:shd w:val="clear" w:color="auto" w:fill="auto"/>
          </w:tcPr>
          <w:p w14:paraId="5EF448B1" w14:textId="77777777" w:rsidR="002D5D0E" w:rsidRPr="00E0176B" w:rsidRDefault="002D5D0E" w:rsidP="00E0176B">
            <w:pPr>
              <w:pStyle w:val="TableText"/>
              <w:spacing w:before="60" w:after="60"/>
              <w:jc w:val="center"/>
              <w:rPr>
                <w:b/>
                <w:sz w:val="18"/>
                <w:szCs w:val="18"/>
                <w:lang w:eastAsia="en-NZ"/>
              </w:rPr>
            </w:pPr>
            <w:r w:rsidRPr="00E0176B">
              <w:rPr>
                <w:b/>
                <w:sz w:val="18"/>
                <w:szCs w:val="18"/>
                <w:lang w:eastAsia="en-NZ"/>
              </w:rPr>
              <w:t>2013</w:t>
            </w:r>
          </w:p>
        </w:tc>
        <w:tc>
          <w:tcPr>
            <w:tcW w:w="850" w:type="dxa"/>
            <w:tcBorders>
              <w:top w:val="single" w:sz="4" w:space="0" w:color="auto"/>
              <w:bottom w:val="single" w:sz="4" w:space="0" w:color="auto"/>
            </w:tcBorders>
            <w:shd w:val="clear" w:color="auto" w:fill="auto"/>
          </w:tcPr>
          <w:p w14:paraId="5C95A8CF" w14:textId="77777777" w:rsidR="002D5D0E" w:rsidRPr="00E0176B" w:rsidRDefault="002D5D0E" w:rsidP="00E0176B">
            <w:pPr>
              <w:pStyle w:val="TableText"/>
              <w:spacing w:before="60" w:after="60"/>
              <w:jc w:val="center"/>
              <w:rPr>
                <w:b/>
                <w:sz w:val="18"/>
                <w:szCs w:val="18"/>
                <w:lang w:eastAsia="en-NZ"/>
              </w:rPr>
            </w:pPr>
            <w:r w:rsidRPr="00E0176B">
              <w:rPr>
                <w:b/>
                <w:sz w:val="18"/>
                <w:szCs w:val="18"/>
                <w:lang w:eastAsia="en-NZ"/>
              </w:rPr>
              <w:t>2014</w:t>
            </w:r>
          </w:p>
        </w:tc>
        <w:tc>
          <w:tcPr>
            <w:tcW w:w="851" w:type="dxa"/>
            <w:tcBorders>
              <w:top w:val="single" w:sz="4" w:space="0" w:color="auto"/>
              <w:bottom w:val="single" w:sz="4" w:space="0" w:color="auto"/>
            </w:tcBorders>
            <w:shd w:val="clear" w:color="auto" w:fill="auto"/>
          </w:tcPr>
          <w:p w14:paraId="7479E65C" w14:textId="77777777" w:rsidR="002D5D0E" w:rsidRPr="00E0176B" w:rsidRDefault="002D5D0E" w:rsidP="00E0176B">
            <w:pPr>
              <w:pStyle w:val="TableText"/>
              <w:spacing w:before="60" w:after="60"/>
              <w:jc w:val="center"/>
              <w:rPr>
                <w:b/>
                <w:sz w:val="18"/>
                <w:szCs w:val="18"/>
                <w:lang w:eastAsia="en-NZ"/>
              </w:rPr>
            </w:pPr>
            <w:r w:rsidRPr="00E0176B">
              <w:rPr>
                <w:b/>
                <w:sz w:val="18"/>
                <w:szCs w:val="18"/>
                <w:lang w:eastAsia="en-NZ"/>
              </w:rPr>
              <w:t>2015</w:t>
            </w:r>
          </w:p>
        </w:tc>
      </w:tr>
      <w:tr w:rsidR="00141BE9" w:rsidRPr="0054538B" w14:paraId="66159133" w14:textId="77777777" w:rsidTr="00E0176B">
        <w:trPr>
          <w:cantSplit/>
        </w:trPr>
        <w:tc>
          <w:tcPr>
            <w:tcW w:w="1701" w:type="dxa"/>
            <w:tcBorders>
              <w:top w:val="single" w:sz="4" w:space="0" w:color="auto"/>
              <w:bottom w:val="single" w:sz="4" w:space="0" w:color="A6A6A6"/>
            </w:tcBorders>
            <w:shd w:val="clear" w:color="auto" w:fill="auto"/>
          </w:tcPr>
          <w:p w14:paraId="7B199CC8" w14:textId="77777777" w:rsidR="002D5D0E" w:rsidRPr="00E0176B" w:rsidRDefault="002D5D0E" w:rsidP="00E0176B">
            <w:pPr>
              <w:pStyle w:val="TableText"/>
              <w:spacing w:before="60" w:after="60"/>
              <w:rPr>
                <w:sz w:val="18"/>
                <w:szCs w:val="18"/>
              </w:rPr>
            </w:pPr>
            <w:r w:rsidRPr="00E0176B">
              <w:rPr>
                <w:sz w:val="18"/>
                <w:szCs w:val="18"/>
              </w:rPr>
              <w:t>Auckland</w:t>
            </w:r>
          </w:p>
        </w:tc>
        <w:tc>
          <w:tcPr>
            <w:tcW w:w="850" w:type="dxa"/>
            <w:tcBorders>
              <w:top w:val="single" w:sz="4" w:space="0" w:color="auto"/>
              <w:bottom w:val="single" w:sz="4" w:space="0" w:color="A6A6A6"/>
            </w:tcBorders>
            <w:shd w:val="clear" w:color="auto" w:fill="auto"/>
          </w:tcPr>
          <w:p w14:paraId="20A09CD8"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8.5%</w:t>
            </w:r>
          </w:p>
        </w:tc>
        <w:tc>
          <w:tcPr>
            <w:tcW w:w="851" w:type="dxa"/>
            <w:tcBorders>
              <w:top w:val="single" w:sz="4" w:space="0" w:color="auto"/>
              <w:bottom w:val="single" w:sz="4" w:space="0" w:color="A6A6A6"/>
            </w:tcBorders>
            <w:shd w:val="clear" w:color="auto" w:fill="auto"/>
          </w:tcPr>
          <w:p w14:paraId="4CADCB6E"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8.9%</w:t>
            </w:r>
          </w:p>
        </w:tc>
        <w:tc>
          <w:tcPr>
            <w:tcW w:w="850" w:type="dxa"/>
            <w:tcBorders>
              <w:top w:val="single" w:sz="4" w:space="0" w:color="auto"/>
              <w:bottom w:val="single" w:sz="4" w:space="0" w:color="A6A6A6"/>
            </w:tcBorders>
            <w:shd w:val="clear" w:color="auto" w:fill="auto"/>
          </w:tcPr>
          <w:p w14:paraId="4262274F"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9.5%</w:t>
            </w:r>
          </w:p>
        </w:tc>
        <w:tc>
          <w:tcPr>
            <w:tcW w:w="851" w:type="dxa"/>
            <w:tcBorders>
              <w:top w:val="single" w:sz="4" w:space="0" w:color="auto"/>
              <w:bottom w:val="single" w:sz="4" w:space="0" w:color="A6A6A6"/>
            </w:tcBorders>
            <w:shd w:val="clear" w:color="auto" w:fill="auto"/>
          </w:tcPr>
          <w:p w14:paraId="4A8ACE33"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10.2%</w:t>
            </w:r>
          </w:p>
        </w:tc>
        <w:tc>
          <w:tcPr>
            <w:tcW w:w="850" w:type="dxa"/>
            <w:tcBorders>
              <w:top w:val="single" w:sz="4" w:space="0" w:color="auto"/>
              <w:bottom w:val="single" w:sz="4" w:space="0" w:color="A6A6A6"/>
            </w:tcBorders>
            <w:shd w:val="clear" w:color="auto" w:fill="auto"/>
          </w:tcPr>
          <w:p w14:paraId="4A1565D3"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10.8%</w:t>
            </w:r>
          </w:p>
        </w:tc>
        <w:tc>
          <w:tcPr>
            <w:tcW w:w="851" w:type="dxa"/>
            <w:tcBorders>
              <w:top w:val="single" w:sz="4" w:space="0" w:color="auto"/>
              <w:bottom w:val="single" w:sz="4" w:space="0" w:color="A6A6A6"/>
            </w:tcBorders>
            <w:shd w:val="clear" w:color="auto" w:fill="auto"/>
          </w:tcPr>
          <w:p w14:paraId="31F02DB0"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11.1%</w:t>
            </w:r>
          </w:p>
        </w:tc>
      </w:tr>
      <w:tr w:rsidR="00141BE9" w:rsidRPr="0054538B" w14:paraId="644A8BB6" w14:textId="77777777" w:rsidTr="00E0176B">
        <w:trPr>
          <w:cantSplit/>
        </w:trPr>
        <w:tc>
          <w:tcPr>
            <w:tcW w:w="1701" w:type="dxa"/>
            <w:tcBorders>
              <w:top w:val="single" w:sz="4" w:space="0" w:color="A6A6A6"/>
              <w:bottom w:val="single" w:sz="4" w:space="0" w:color="A6A6A6"/>
            </w:tcBorders>
            <w:shd w:val="clear" w:color="auto" w:fill="auto"/>
          </w:tcPr>
          <w:p w14:paraId="647050AE" w14:textId="77777777" w:rsidR="002D5D0E" w:rsidRPr="00E0176B" w:rsidRDefault="002D5D0E" w:rsidP="00E0176B">
            <w:pPr>
              <w:pStyle w:val="TableText"/>
              <w:spacing w:before="60" w:after="60"/>
              <w:rPr>
                <w:sz w:val="18"/>
                <w:szCs w:val="18"/>
              </w:rPr>
            </w:pPr>
            <w:r w:rsidRPr="00E0176B">
              <w:rPr>
                <w:sz w:val="18"/>
                <w:szCs w:val="18"/>
              </w:rPr>
              <w:t>Canterbury</w:t>
            </w:r>
          </w:p>
        </w:tc>
        <w:tc>
          <w:tcPr>
            <w:tcW w:w="850" w:type="dxa"/>
            <w:tcBorders>
              <w:top w:val="single" w:sz="4" w:space="0" w:color="A6A6A6"/>
              <w:bottom w:val="single" w:sz="4" w:space="0" w:color="A6A6A6"/>
            </w:tcBorders>
            <w:shd w:val="clear" w:color="auto" w:fill="auto"/>
          </w:tcPr>
          <w:p w14:paraId="43D4066B"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6.5%</w:t>
            </w:r>
          </w:p>
        </w:tc>
        <w:tc>
          <w:tcPr>
            <w:tcW w:w="851" w:type="dxa"/>
            <w:tcBorders>
              <w:top w:val="single" w:sz="4" w:space="0" w:color="A6A6A6"/>
              <w:bottom w:val="single" w:sz="4" w:space="0" w:color="A6A6A6"/>
            </w:tcBorders>
            <w:shd w:val="clear" w:color="auto" w:fill="auto"/>
          </w:tcPr>
          <w:p w14:paraId="3806FD3B"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6.9%</w:t>
            </w:r>
          </w:p>
        </w:tc>
        <w:tc>
          <w:tcPr>
            <w:tcW w:w="850" w:type="dxa"/>
            <w:tcBorders>
              <w:top w:val="single" w:sz="4" w:space="0" w:color="A6A6A6"/>
              <w:bottom w:val="single" w:sz="4" w:space="0" w:color="A6A6A6"/>
            </w:tcBorders>
            <w:shd w:val="clear" w:color="auto" w:fill="auto"/>
          </w:tcPr>
          <w:p w14:paraId="7F2D8969"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7.3%</w:t>
            </w:r>
          </w:p>
        </w:tc>
        <w:tc>
          <w:tcPr>
            <w:tcW w:w="851" w:type="dxa"/>
            <w:tcBorders>
              <w:top w:val="single" w:sz="4" w:space="0" w:color="A6A6A6"/>
              <w:bottom w:val="single" w:sz="4" w:space="0" w:color="A6A6A6"/>
            </w:tcBorders>
            <w:shd w:val="clear" w:color="auto" w:fill="auto"/>
          </w:tcPr>
          <w:p w14:paraId="10FD7E34"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7.6%</w:t>
            </w:r>
          </w:p>
        </w:tc>
        <w:tc>
          <w:tcPr>
            <w:tcW w:w="850" w:type="dxa"/>
            <w:tcBorders>
              <w:top w:val="single" w:sz="4" w:space="0" w:color="A6A6A6"/>
              <w:bottom w:val="single" w:sz="4" w:space="0" w:color="A6A6A6"/>
            </w:tcBorders>
            <w:shd w:val="clear" w:color="auto" w:fill="auto"/>
          </w:tcPr>
          <w:p w14:paraId="67DF4A82"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8.0%</w:t>
            </w:r>
          </w:p>
        </w:tc>
        <w:tc>
          <w:tcPr>
            <w:tcW w:w="851" w:type="dxa"/>
            <w:tcBorders>
              <w:top w:val="single" w:sz="4" w:space="0" w:color="A6A6A6"/>
              <w:bottom w:val="single" w:sz="4" w:space="0" w:color="A6A6A6"/>
            </w:tcBorders>
            <w:shd w:val="clear" w:color="auto" w:fill="auto"/>
          </w:tcPr>
          <w:p w14:paraId="7C3A5136"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8.0%</w:t>
            </w:r>
          </w:p>
        </w:tc>
      </w:tr>
      <w:tr w:rsidR="00141BE9" w:rsidRPr="0054538B" w14:paraId="125AE665" w14:textId="77777777" w:rsidTr="00E0176B">
        <w:trPr>
          <w:cantSplit/>
        </w:trPr>
        <w:tc>
          <w:tcPr>
            <w:tcW w:w="1701" w:type="dxa"/>
            <w:tcBorders>
              <w:top w:val="single" w:sz="4" w:space="0" w:color="A6A6A6"/>
              <w:bottom w:val="single" w:sz="4" w:space="0" w:color="A6A6A6"/>
            </w:tcBorders>
            <w:shd w:val="clear" w:color="auto" w:fill="auto"/>
          </w:tcPr>
          <w:p w14:paraId="1ADEB224" w14:textId="77777777" w:rsidR="002D5D0E" w:rsidRPr="00E0176B" w:rsidRDefault="002D5D0E" w:rsidP="00E0176B">
            <w:pPr>
              <w:pStyle w:val="TableText"/>
              <w:spacing w:before="60" w:after="60"/>
              <w:rPr>
                <w:sz w:val="18"/>
                <w:szCs w:val="18"/>
              </w:rPr>
            </w:pPr>
            <w:r w:rsidRPr="00E0176B">
              <w:rPr>
                <w:sz w:val="18"/>
                <w:szCs w:val="18"/>
              </w:rPr>
              <w:t>Capital &amp; Coast</w:t>
            </w:r>
          </w:p>
        </w:tc>
        <w:tc>
          <w:tcPr>
            <w:tcW w:w="850" w:type="dxa"/>
            <w:tcBorders>
              <w:top w:val="single" w:sz="4" w:space="0" w:color="A6A6A6"/>
              <w:bottom w:val="single" w:sz="4" w:space="0" w:color="A6A6A6"/>
            </w:tcBorders>
            <w:shd w:val="clear" w:color="auto" w:fill="auto"/>
          </w:tcPr>
          <w:p w14:paraId="6C64CD91"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7.7%</w:t>
            </w:r>
          </w:p>
        </w:tc>
        <w:tc>
          <w:tcPr>
            <w:tcW w:w="851" w:type="dxa"/>
            <w:tcBorders>
              <w:top w:val="single" w:sz="4" w:space="0" w:color="A6A6A6"/>
              <w:bottom w:val="single" w:sz="4" w:space="0" w:color="A6A6A6"/>
            </w:tcBorders>
            <w:shd w:val="clear" w:color="auto" w:fill="auto"/>
          </w:tcPr>
          <w:p w14:paraId="722F203F"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8.3%</w:t>
            </w:r>
          </w:p>
        </w:tc>
        <w:tc>
          <w:tcPr>
            <w:tcW w:w="850" w:type="dxa"/>
            <w:tcBorders>
              <w:top w:val="single" w:sz="4" w:space="0" w:color="A6A6A6"/>
              <w:bottom w:val="single" w:sz="4" w:space="0" w:color="A6A6A6"/>
            </w:tcBorders>
            <w:shd w:val="clear" w:color="auto" w:fill="auto"/>
          </w:tcPr>
          <w:p w14:paraId="14F4F25F"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9.1%</w:t>
            </w:r>
          </w:p>
        </w:tc>
        <w:tc>
          <w:tcPr>
            <w:tcW w:w="851" w:type="dxa"/>
            <w:tcBorders>
              <w:top w:val="single" w:sz="4" w:space="0" w:color="A6A6A6"/>
              <w:bottom w:val="single" w:sz="4" w:space="0" w:color="A6A6A6"/>
            </w:tcBorders>
            <w:shd w:val="clear" w:color="auto" w:fill="auto"/>
          </w:tcPr>
          <w:p w14:paraId="1402E621"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9.7%</w:t>
            </w:r>
          </w:p>
        </w:tc>
        <w:tc>
          <w:tcPr>
            <w:tcW w:w="850" w:type="dxa"/>
            <w:tcBorders>
              <w:top w:val="single" w:sz="4" w:space="0" w:color="A6A6A6"/>
              <w:bottom w:val="single" w:sz="4" w:space="0" w:color="A6A6A6"/>
            </w:tcBorders>
            <w:shd w:val="clear" w:color="auto" w:fill="auto"/>
          </w:tcPr>
          <w:p w14:paraId="4E433BA1"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10.2%</w:t>
            </w:r>
          </w:p>
        </w:tc>
        <w:tc>
          <w:tcPr>
            <w:tcW w:w="851" w:type="dxa"/>
            <w:tcBorders>
              <w:top w:val="single" w:sz="4" w:space="0" w:color="A6A6A6"/>
              <w:bottom w:val="single" w:sz="4" w:space="0" w:color="A6A6A6"/>
            </w:tcBorders>
            <w:shd w:val="clear" w:color="auto" w:fill="auto"/>
          </w:tcPr>
          <w:p w14:paraId="04537FCF"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10.3%</w:t>
            </w:r>
          </w:p>
        </w:tc>
      </w:tr>
      <w:tr w:rsidR="00141BE9" w:rsidRPr="0054538B" w14:paraId="10924151" w14:textId="77777777" w:rsidTr="00E0176B">
        <w:trPr>
          <w:cantSplit/>
        </w:trPr>
        <w:tc>
          <w:tcPr>
            <w:tcW w:w="1701" w:type="dxa"/>
            <w:tcBorders>
              <w:top w:val="single" w:sz="4" w:space="0" w:color="A6A6A6"/>
              <w:bottom w:val="single" w:sz="4" w:space="0" w:color="A6A6A6"/>
            </w:tcBorders>
            <w:shd w:val="clear" w:color="auto" w:fill="auto"/>
          </w:tcPr>
          <w:p w14:paraId="44455B07" w14:textId="77777777" w:rsidR="002D5D0E" w:rsidRPr="00E0176B" w:rsidRDefault="002D5D0E" w:rsidP="00E0176B">
            <w:pPr>
              <w:pStyle w:val="TableText"/>
              <w:spacing w:before="60" w:after="60"/>
              <w:rPr>
                <w:sz w:val="18"/>
                <w:szCs w:val="18"/>
              </w:rPr>
            </w:pPr>
            <w:r w:rsidRPr="00E0176B">
              <w:rPr>
                <w:sz w:val="18"/>
                <w:szCs w:val="18"/>
              </w:rPr>
              <w:t>Counties Manukau</w:t>
            </w:r>
          </w:p>
        </w:tc>
        <w:tc>
          <w:tcPr>
            <w:tcW w:w="850" w:type="dxa"/>
            <w:tcBorders>
              <w:top w:val="single" w:sz="4" w:space="0" w:color="A6A6A6"/>
              <w:bottom w:val="single" w:sz="4" w:space="0" w:color="A6A6A6"/>
            </w:tcBorders>
            <w:shd w:val="clear" w:color="auto" w:fill="auto"/>
          </w:tcPr>
          <w:p w14:paraId="33C1E712"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8.2%</w:t>
            </w:r>
          </w:p>
        </w:tc>
        <w:tc>
          <w:tcPr>
            <w:tcW w:w="851" w:type="dxa"/>
            <w:tcBorders>
              <w:top w:val="single" w:sz="4" w:space="0" w:color="A6A6A6"/>
              <w:bottom w:val="single" w:sz="4" w:space="0" w:color="A6A6A6"/>
            </w:tcBorders>
            <w:shd w:val="clear" w:color="auto" w:fill="auto"/>
          </w:tcPr>
          <w:p w14:paraId="30CA7AFA"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8.6%</w:t>
            </w:r>
          </w:p>
        </w:tc>
        <w:tc>
          <w:tcPr>
            <w:tcW w:w="850" w:type="dxa"/>
            <w:tcBorders>
              <w:top w:val="single" w:sz="4" w:space="0" w:color="A6A6A6"/>
              <w:bottom w:val="single" w:sz="4" w:space="0" w:color="A6A6A6"/>
            </w:tcBorders>
            <w:shd w:val="clear" w:color="auto" w:fill="auto"/>
          </w:tcPr>
          <w:p w14:paraId="62DC8FB3"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9.3%</w:t>
            </w:r>
          </w:p>
        </w:tc>
        <w:tc>
          <w:tcPr>
            <w:tcW w:w="851" w:type="dxa"/>
            <w:tcBorders>
              <w:top w:val="single" w:sz="4" w:space="0" w:color="A6A6A6"/>
              <w:bottom w:val="single" w:sz="4" w:space="0" w:color="A6A6A6"/>
            </w:tcBorders>
            <w:shd w:val="clear" w:color="auto" w:fill="auto"/>
          </w:tcPr>
          <w:p w14:paraId="4281BFC9"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10.1%</w:t>
            </w:r>
          </w:p>
        </w:tc>
        <w:tc>
          <w:tcPr>
            <w:tcW w:w="850" w:type="dxa"/>
            <w:tcBorders>
              <w:top w:val="single" w:sz="4" w:space="0" w:color="A6A6A6"/>
              <w:bottom w:val="single" w:sz="4" w:space="0" w:color="A6A6A6"/>
            </w:tcBorders>
            <w:shd w:val="clear" w:color="auto" w:fill="auto"/>
          </w:tcPr>
          <w:p w14:paraId="06A7623B"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10.9%</w:t>
            </w:r>
          </w:p>
        </w:tc>
        <w:tc>
          <w:tcPr>
            <w:tcW w:w="851" w:type="dxa"/>
            <w:tcBorders>
              <w:top w:val="single" w:sz="4" w:space="0" w:color="A6A6A6"/>
              <w:bottom w:val="single" w:sz="4" w:space="0" w:color="A6A6A6"/>
            </w:tcBorders>
            <w:shd w:val="clear" w:color="auto" w:fill="auto"/>
          </w:tcPr>
          <w:p w14:paraId="5E702D99"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11.5%</w:t>
            </w:r>
          </w:p>
        </w:tc>
      </w:tr>
      <w:tr w:rsidR="00141BE9" w:rsidRPr="0054538B" w14:paraId="462659AB" w14:textId="77777777" w:rsidTr="00E0176B">
        <w:trPr>
          <w:cantSplit/>
        </w:trPr>
        <w:tc>
          <w:tcPr>
            <w:tcW w:w="1701" w:type="dxa"/>
            <w:tcBorders>
              <w:top w:val="single" w:sz="4" w:space="0" w:color="A6A6A6"/>
              <w:bottom w:val="single" w:sz="4" w:space="0" w:color="A6A6A6"/>
            </w:tcBorders>
            <w:shd w:val="clear" w:color="auto" w:fill="auto"/>
          </w:tcPr>
          <w:p w14:paraId="55E08822" w14:textId="77777777" w:rsidR="002D5D0E" w:rsidRPr="00E0176B" w:rsidRDefault="002D5D0E" w:rsidP="00E0176B">
            <w:pPr>
              <w:pStyle w:val="TableText"/>
              <w:spacing w:before="60" w:after="60"/>
              <w:rPr>
                <w:sz w:val="18"/>
                <w:szCs w:val="18"/>
              </w:rPr>
            </w:pPr>
            <w:r w:rsidRPr="00E0176B">
              <w:rPr>
                <w:sz w:val="18"/>
                <w:szCs w:val="18"/>
              </w:rPr>
              <w:t>Hawke's Bay</w:t>
            </w:r>
          </w:p>
        </w:tc>
        <w:tc>
          <w:tcPr>
            <w:tcW w:w="850" w:type="dxa"/>
            <w:tcBorders>
              <w:top w:val="single" w:sz="4" w:space="0" w:color="A6A6A6"/>
              <w:bottom w:val="single" w:sz="4" w:space="0" w:color="A6A6A6"/>
            </w:tcBorders>
            <w:shd w:val="clear" w:color="auto" w:fill="auto"/>
          </w:tcPr>
          <w:p w14:paraId="21D353AD"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6.3%</w:t>
            </w:r>
          </w:p>
        </w:tc>
        <w:tc>
          <w:tcPr>
            <w:tcW w:w="851" w:type="dxa"/>
            <w:tcBorders>
              <w:top w:val="single" w:sz="4" w:space="0" w:color="A6A6A6"/>
              <w:bottom w:val="single" w:sz="4" w:space="0" w:color="A6A6A6"/>
            </w:tcBorders>
            <w:shd w:val="clear" w:color="auto" w:fill="auto"/>
          </w:tcPr>
          <w:p w14:paraId="433DC6B9"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6.7%</w:t>
            </w:r>
          </w:p>
        </w:tc>
        <w:tc>
          <w:tcPr>
            <w:tcW w:w="850" w:type="dxa"/>
            <w:tcBorders>
              <w:top w:val="single" w:sz="4" w:space="0" w:color="A6A6A6"/>
              <w:bottom w:val="single" w:sz="4" w:space="0" w:color="A6A6A6"/>
            </w:tcBorders>
            <w:shd w:val="clear" w:color="auto" w:fill="auto"/>
          </w:tcPr>
          <w:p w14:paraId="33FD8DDC"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7.1%</w:t>
            </w:r>
          </w:p>
        </w:tc>
        <w:tc>
          <w:tcPr>
            <w:tcW w:w="851" w:type="dxa"/>
            <w:tcBorders>
              <w:top w:val="single" w:sz="4" w:space="0" w:color="A6A6A6"/>
              <w:bottom w:val="single" w:sz="4" w:space="0" w:color="A6A6A6"/>
            </w:tcBorders>
            <w:shd w:val="clear" w:color="auto" w:fill="auto"/>
          </w:tcPr>
          <w:p w14:paraId="213804EB"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7.6%</w:t>
            </w:r>
          </w:p>
        </w:tc>
        <w:tc>
          <w:tcPr>
            <w:tcW w:w="850" w:type="dxa"/>
            <w:tcBorders>
              <w:top w:val="single" w:sz="4" w:space="0" w:color="A6A6A6"/>
              <w:bottom w:val="single" w:sz="4" w:space="0" w:color="A6A6A6"/>
            </w:tcBorders>
            <w:shd w:val="clear" w:color="auto" w:fill="auto"/>
          </w:tcPr>
          <w:p w14:paraId="7D217698"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7.8%</w:t>
            </w:r>
          </w:p>
        </w:tc>
        <w:tc>
          <w:tcPr>
            <w:tcW w:w="851" w:type="dxa"/>
            <w:tcBorders>
              <w:top w:val="single" w:sz="4" w:space="0" w:color="A6A6A6"/>
              <w:bottom w:val="single" w:sz="4" w:space="0" w:color="A6A6A6"/>
            </w:tcBorders>
            <w:shd w:val="clear" w:color="auto" w:fill="auto"/>
          </w:tcPr>
          <w:p w14:paraId="07CFB383"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8.0%</w:t>
            </w:r>
          </w:p>
        </w:tc>
      </w:tr>
      <w:tr w:rsidR="00141BE9" w:rsidRPr="0054538B" w14:paraId="727199C9" w14:textId="77777777" w:rsidTr="00E0176B">
        <w:trPr>
          <w:cantSplit/>
        </w:trPr>
        <w:tc>
          <w:tcPr>
            <w:tcW w:w="1701" w:type="dxa"/>
            <w:tcBorders>
              <w:top w:val="single" w:sz="4" w:space="0" w:color="A6A6A6"/>
              <w:bottom w:val="single" w:sz="4" w:space="0" w:color="A6A6A6"/>
            </w:tcBorders>
            <w:shd w:val="clear" w:color="auto" w:fill="auto"/>
          </w:tcPr>
          <w:p w14:paraId="484ACDFC" w14:textId="77777777" w:rsidR="002D5D0E" w:rsidRPr="00E0176B" w:rsidRDefault="002D5D0E" w:rsidP="00E0176B">
            <w:pPr>
              <w:pStyle w:val="TableText"/>
              <w:spacing w:before="60" w:after="60"/>
              <w:rPr>
                <w:sz w:val="18"/>
                <w:szCs w:val="18"/>
              </w:rPr>
            </w:pPr>
            <w:r w:rsidRPr="00E0176B">
              <w:rPr>
                <w:sz w:val="18"/>
                <w:szCs w:val="18"/>
              </w:rPr>
              <w:t>Hutt Valley</w:t>
            </w:r>
          </w:p>
        </w:tc>
        <w:tc>
          <w:tcPr>
            <w:tcW w:w="850" w:type="dxa"/>
            <w:tcBorders>
              <w:top w:val="single" w:sz="4" w:space="0" w:color="A6A6A6"/>
              <w:bottom w:val="single" w:sz="4" w:space="0" w:color="A6A6A6"/>
            </w:tcBorders>
            <w:shd w:val="clear" w:color="auto" w:fill="auto"/>
          </w:tcPr>
          <w:p w14:paraId="78CD26B8"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7.4%</w:t>
            </w:r>
          </w:p>
        </w:tc>
        <w:tc>
          <w:tcPr>
            <w:tcW w:w="851" w:type="dxa"/>
            <w:tcBorders>
              <w:top w:val="single" w:sz="4" w:space="0" w:color="A6A6A6"/>
              <w:bottom w:val="single" w:sz="4" w:space="0" w:color="A6A6A6"/>
            </w:tcBorders>
            <w:shd w:val="clear" w:color="auto" w:fill="auto"/>
          </w:tcPr>
          <w:p w14:paraId="71534971"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8.2%</w:t>
            </w:r>
          </w:p>
        </w:tc>
        <w:tc>
          <w:tcPr>
            <w:tcW w:w="850" w:type="dxa"/>
            <w:tcBorders>
              <w:top w:val="single" w:sz="4" w:space="0" w:color="A6A6A6"/>
              <w:bottom w:val="single" w:sz="4" w:space="0" w:color="A6A6A6"/>
            </w:tcBorders>
            <w:shd w:val="clear" w:color="auto" w:fill="auto"/>
          </w:tcPr>
          <w:p w14:paraId="233563C5"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8.8%</w:t>
            </w:r>
          </w:p>
        </w:tc>
        <w:tc>
          <w:tcPr>
            <w:tcW w:w="851" w:type="dxa"/>
            <w:tcBorders>
              <w:top w:val="single" w:sz="4" w:space="0" w:color="A6A6A6"/>
              <w:bottom w:val="single" w:sz="4" w:space="0" w:color="A6A6A6"/>
            </w:tcBorders>
            <w:shd w:val="clear" w:color="auto" w:fill="auto"/>
          </w:tcPr>
          <w:p w14:paraId="52414FD0"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9.4%</w:t>
            </w:r>
          </w:p>
        </w:tc>
        <w:tc>
          <w:tcPr>
            <w:tcW w:w="850" w:type="dxa"/>
            <w:tcBorders>
              <w:top w:val="single" w:sz="4" w:space="0" w:color="A6A6A6"/>
              <w:bottom w:val="single" w:sz="4" w:space="0" w:color="A6A6A6"/>
            </w:tcBorders>
            <w:shd w:val="clear" w:color="auto" w:fill="auto"/>
          </w:tcPr>
          <w:p w14:paraId="2E9FB0D6"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9.8%</w:t>
            </w:r>
          </w:p>
        </w:tc>
        <w:tc>
          <w:tcPr>
            <w:tcW w:w="851" w:type="dxa"/>
            <w:tcBorders>
              <w:top w:val="single" w:sz="4" w:space="0" w:color="A6A6A6"/>
              <w:bottom w:val="single" w:sz="4" w:space="0" w:color="A6A6A6"/>
            </w:tcBorders>
            <w:shd w:val="clear" w:color="auto" w:fill="auto"/>
          </w:tcPr>
          <w:p w14:paraId="3F4FC627"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10.0%</w:t>
            </w:r>
          </w:p>
        </w:tc>
      </w:tr>
      <w:tr w:rsidR="00141BE9" w:rsidRPr="0054538B" w14:paraId="3A2A549F" w14:textId="77777777" w:rsidTr="00E0176B">
        <w:trPr>
          <w:cantSplit/>
        </w:trPr>
        <w:tc>
          <w:tcPr>
            <w:tcW w:w="1701" w:type="dxa"/>
            <w:tcBorders>
              <w:top w:val="single" w:sz="4" w:space="0" w:color="A6A6A6"/>
              <w:bottom w:val="single" w:sz="4" w:space="0" w:color="A6A6A6"/>
            </w:tcBorders>
            <w:shd w:val="clear" w:color="auto" w:fill="auto"/>
          </w:tcPr>
          <w:p w14:paraId="0B25A923" w14:textId="77777777" w:rsidR="002D5D0E" w:rsidRPr="00E0176B" w:rsidRDefault="002D5D0E" w:rsidP="00E0176B">
            <w:pPr>
              <w:pStyle w:val="TableText"/>
              <w:spacing w:before="60" w:after="60"/>
              <w:rPr>
                <w:sz w:val="18"/>
                <w:szCs w:val="18"/>
              </w:rPr>
            </w:pPr>
            <w:r w:rsidRPr="00E0176B">
              <w:rPr>
                <w:sz w:val="18"/>
                <w:szCs w:val="18"/>
              </w:rPr>
              <w:t>Waikato</w:t>
            </w:r>
          </w:p>
        </w:tc>
        <w:tc>
          <w:tcPr>
            <w:tcW w:w="850" w:type="dxa"/>
            <w:tcBorders>
              <w:top w:val="single" w:sz="4" w:space="0" w:color="A6A6A6"/>
              <w:bottom w:val="single" w:sz="4" w:space="0" w:color="A6A6A6"/>
            </w:tcBorders>
            <w:shd w:val="clear" w:color="auto" w:fill="auto"/>
          </w:tcPr>
          <w:p w14:paraId="3ED65398"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6.9%</w:t>
            </w:r>
          </w:p>
        </w:tc>
        <w:tc>
          <w:tcPr>
            <w:tcW w:w="851" w:type="dxa"/>
            <w:tcBorders>
              <w:top w:val="single" w:sz="4" w:space="0" w:color="A6A6A6"/>
              <w:bottom w:val="single" w:sz="4" w:space="0" w:color="A6A6A6"/>
            </w:tcBorders>
            <w:shd w:val="clear" w:color="auto" w:fill="auto"/>
          </w:tcPr>
          <w:p w14:paraId="3F51CAAE"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7.2%</w:t>
            </w:r>
          </w:p>
        </w:tc>
        <w:tc>
          <w:tcPr>
            <w:tcW w:w="850" w:type="dxa"/>
            <w:tcBorders>
              <w:top w:val="single" w:sz="4" w:space="0" w:color="A6A6A6"/>
              <w:bottom w:val="single" w:sz="4" w:space="0" w:color="A6A6A6"/>
            </w:tcBorders>
            <w:shd w:val="clear" w:color="auto" w:fill="auto"/>
          </w:tcPr>
          <w:p w14:paraId="3FD95498"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7.7%</w:t>
            </w:r>
          </w:p>
        </w:tc>
        <w:tc>
          <w:tcPr>
            <w:tcW w:w="851" w:type="dxa"/>
            <w:tcBorders>
              <w:top w:val="single" w:sz="4" w:space="0" w:color="A6A6A6"/>
              <w:bottom w:val="single" w:sz="4" w:space="0" w:color="A6A6A6"/>
            </w:tcBorders>
            <w:shd w:val="clear" w:color="auto" w:fill="auto"/>
          </w:tcPr>
          <w:p w14:paraId="0F8F2DD4"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8.0%</w:t>
            </w:r>
          </w:p>
        </w:tc>
        <w:tc>
          <w:tcPr>
            <w:tcW w:w="850" w:type="dxa"/>
            <w:tcBorders>
              <w:top w:val="single" w:sz="4" w:space="0" w:color="A6A6A6"/>
              <w:bottom w:val="single" w:sz="4" w:space="0" w:color="A6A6A6"/>
            </w:tcBorders>
            <w:shd w:val="clear" w:color="auto" w:fill="auto"/>
          </w:tcPr>
          <w:p w14:paraId="02DDD2FE"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8.5%</w:t>
            </w:r>
          </w:p>
        </w:tc>
        <w:tc>
          <w:tcPr>
            <w:tcW w:w="851" w:type="dxa"/>
            <w:tcBorders>
              <w:top w:val="single" w:sz="4" w:space="0" w:color="A6A6A6"/>
              <w:bottom w:val="single" w:sz="4" w:space="0" w:color="A6A6A6"/>
            </w:tcBorders>
            <w:shd w:val="clear" w:color="auto" w:fill="auto"/>
          </w:tcPr>
          <w:p w14:paraId="12F41DDD"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8.9%</w:t>
            </w:r>
          </w:p>
        </w:tc>
      </w:tr>
      <w:tr w:rsidR="00141BE9" w:rsidRPr="0054538B" w14:paraId="26B8FC67" w14:textId="77777777" w:rsidTr="00E0176B">
        <w:trPr>
          <w:cantSplit/>
        </w:trPr>
        <w:tc>
          <w:tcPr>
            <w:tcW w:w="1701" w:type="dxa"/>
            <w:tcBorders>
              <w:top w:val="single" w:sz="4" w:space="0" w:color="A6A6A6"/>
              <w:bottom w:val="single" w:sz="4" w:space="0" w:color="A6A6A6"/>
            </w:tcBorders>
            <w:shd w:val="clear" w:color="auto" w:fill="auto"/>
          </w:tcPr>
          <w:p w14:paraId="04FD1E20" w14:textId="77777777" w:rsidR="002D5D0E" w:rsidRPr="00E0176B" w:rsidRDefault="002D5D0E" w:rsidP="00E0176B">
            <w:pPr>
              <w:pStyle w:val="TableText"/>
              <w:spacing w:before="60" w:after="60"/>
              <w:rPr>
                <w:sz w:val="18"/>
                <w:szCs w:val="18"/>
              </w:rPr>
            </w:pPr>
            <w:r w:rsidRPr="00E0176B">
              <w:rPr>
                <w:sz w:val="18"/>
                <w:szCs w:val="18"/>
              </w:rPr>
              <w:t>Waitemata</w:t>
            </w:r>
          </w:p>
        </w:tc>
        <w:tc>
          <w:tcPr>
            <w:tcW w:w="850" w:type="dxa"/>
            <w:tcBorders>
              <w:top w:val="single" w:sz="4" w:space="0" w:color="A6A6A6"/>
              <w:bottom w:val="single" w:sz="4" w:space="0" w:color="A6A6A6"/>
            </w:tcBorders>
            <w:shd w:val="clear" w:color="auto" w:fill="auto"/>
          </w:tcPr>
          <w:p w14:paraId="7D79543D"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7.7%</w:t>
            </w:r>
          </w:p>
        </w:tc>
        <w:tc>
          <w:tcPr>
            <w:tcW w:w="851" w:type="dxa"/>
            <w:tcBorders>
              <w:top w:val="single" w:sz="4" w:space="0" w:color="A6A6A6"/>
              <w:bottom w:val="single" w:sz="4" w:space="0" w:color="A6A6A6"/>
            </w:tcBorders>
            <w:shd w:val="clear" w:color="auto" w:fill="auto"/>
          </w:tcPr>
          <w:p w14:paraId="32A1A537"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8.2%</w:t>
            </w:r>
          </w:p>
        </w:tc>
        <w:tc>
          <w:tcPr>
            <w:tcW w:w="850" w:type="dxa"/>
            <w:tcBorders>
              <w:top w:val="single" w:sz="4" w:space="0" w:color="A6A6A6"/>
              <w:bottom w:val="single" w:sz="4" w:space="0" w:color="A6A6A6"/>
            </w:tcBorders>
            <w:shd w:val="clear" w:color="auto" w:fill="auto"/>
          </w:tcPr>
          <w:p w14:paraId="7E4C0EF6"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8.9%</w:t>
            </w:r>
          </w:p>
        </w:tc>
        <w:tc>
          <w:tcPr>
            <w:tcW w:w="851" w:type="dxa"/>
            <w:tcBorders>
              <w:top w:val="single" w:sz="4" w:space="0" w:color="A6A6A6"/>
              <w:bottom w:val="single" w:sz="4" w:space="0" w:color="A6A6A6"/>
            </w:tcBorders>
            <w:shd w:val="clear" w:color="auto" w:fill="auto"/>
          </w:tcPr>
          <w:p w14:paraId="46E6E75B"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9.5%</w:t>
            </w:r>
          </w:p>
        </w:tc>
        <w:tc>
          <w:tcPr>
            <w:tcW w:w="850" w:type="dxa"/>
            <w:tcBorders>
              <w:top w:val="single" w:sz="4" w:space="0" w:color="A6A6A6"/>
              <w:bottom w:val="single" w:sz="4" w:space="0" w:color="A6A6A6"/>
            </w:tcBorders>
            <w:shd w:val="clear" w:color="auto" w:fill="auto"/>
          </w:tcPr>
          <w:p w14:paraId="23466ECB"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10.3%</w:t>
            </w:r>
          </w:p>
        </w:tc>
        <w:tc>
          <w:tcPr>
            <w:tcW w:w="851" w:type="dxa"/>
            <w:tcBorders>
              <w:top w:val="single" w:sz="4" w:space="0" w:color="A6A6A6"/>
              <w:bottom w:val="single" w:sz="4" w:space="0" w:color="A6A6A6"/>
            </w:tcBorders>
            <w:shd w:val="clear" w:color="auto" w:fill="auto"/>
          </w:tcPr>
          <w:p w14:paraId="60152854"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10.5%</w:t>
            </w:r>
          </w:p>
        </w:tc>
      </w:tr>
      <w:tr w:rsidR="00141BE9" w:rsidRPr="0054538B" w14:paraId="5A2736BC" w14:textId="77777777" w:rsidTr="00E0176B">
        <w:trPr>
          <w:cantSplit/>
        </w:trPr>
        <w:tc>
          <w:tcPr>
            <w:tcW w:w="1701" w:type="dxa"/>
            <w:tcBorders>
              <w:top w:val="single" w:sz="4" w:space="0" w:color="A6A6A6"/>
            </w:tcBorders>
            <w:shd w:val="clear" w:color="auto" w:fill="auto"/>
          </w:tcPr>
          <w:p w14:paraId="21B7C5C0" w14:textId="77777777" w:rsidR="002D5D0E" w:rsidRPr="00E0176B" w:rsidRDefault="002D5D0E" w:rsidP="00E0176B">
            <w:pPr>
              <w:pStyle w:val="TableText"/>
              <w:spacing w:before="60" w:after="60"/>
              <w:rPr>
                <w:sz w:val="18"/>
                <w:szCs w:val="18"/>
              </w:rPr>
            </w:pPr>
            <w:r w:rsidRPr="00E0176B">
              <w:rPr>
                <w:sz w:val="18"/>
                <w:szCs w:val="18"/>
              </w:rPr>
              <w:t>Target</w:t>
            </w:r>
          </w:p>
        </w:tc>
        <w:tc>
          <w:tcPr>
            <w:tcW w:w="850" w:type="dxa"/>
            <w:tcBorders>
              <w:top w:val="single" w:sz="4" w:space="0" w:color="A6A6A6"/>
            </w:tcBorders>
            <w:shd w:val="clear" w:color="auto" w:fill="auto"/>
          </w:tcPr>
          <w:p w14:paraId="222A116C"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4.7%</w:t>
            </w:r>
          </w:p>
        </w:tc>
        <w:tc>
          <w:tcPr>
            <w:tcW w:w="851" w:type="dxa"/>
            <w:tcBorders>
              <w:top w:val="single" w:sz="4" w:space="0" w:color="A6A6A6"/>
            </w:tcBorders>
            <w:shd w:val="clear" w:color="auto" w:fill="auto"/>
          </w:tcPr>
          <w:p w14:paraId="42EB1854"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5.0%</w:t>
            </w:r>
          </w:p>
        </w:tc>
        <w:tc>
          <w:tcPr>
            <w:tcW w:w="850" w:type="dxa"/>
            <w:tcBorders>
              <w:top w:val="single" w:sz="4" w:space="0" w:color="A6A6A6"/>
            </w:tcBorders>
            <w:shd w:val="clear" w:color="auto" w:fill="auto"/>
          </w:tcPr>
          <w:p w14:paraId="50111BEA" w14:textId="77777777" w:rsidR="002D5D0E" w:rsidRPr="00E0176B" w:rsidRDefault="002D5D0E" w:rsidP="00E0176B">
            <w:pPr>
              <w:pStyle w:val="TableText"/>
              <w:spacing w:before="60" w:after="60"/>
              <w:jc w:val="center"/>
              <w:rPr>
                <w:sz w:val="18"/>
                <w:szCs w:val="18"/>
                <w:lang w:eastAsia="en-NZ"/>
              </w:rPr>
            </w:pPr>
            <w:r w:rsidRPr="00E0176B">
              <w:rPr>
                <w:sz w:val="18"/>
                <w:szCs w:val="18"/>
                <w:lang w:eastAsia="en-NZ"/>
              </w:rPr>
              <w:t>5.3%</w:t>
            </w:r>
          </w:p>
        </w:tc>
        <w:tc>
          <w:tcPr>
            <w:tcW w:w="851" w:type="dxa"/>
            <w:tcBorders>
              <w:top w:val="single" w:sz="4" w:space="0" w:color="A6A6A6"/>
            </w:tcBorders>
            <w:shd w:val="clear" w:color="auto" w:fill="auto"/>
          </w:tcPr>
          <w:p w14:paraId="3B68D233"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5.6%</w:t>
            </w:r>
          </w:p>
        </w:tc>
        <w:tc>
          <w:tcPr>
            <w:tcW w:w="850" w:type="dxa"/>
            <w:tcBorders>
              <w:top w:val="single" w:sz="4" w:space="0" w:color="A6A6A6"/>
            </w:tcBorders>
            <w:shd w:val="clear" w:color="auto" w:fill="auto"/>
          </w:tcPr>
          <w:p w14:paraId="3F54C179"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5.8%</w:t>
            </w:r>
          </w:p>
        </w:tc>
        <w:tc>
          <w:tcPr>
            <w:tcW w:w="851" w:type="dxa"/>
            <w:tcBorders>
              <w:top w:val="single" w:sz="4" w:space="0" w:color="A6A6A6"/>
            </w:tcBorders>
            <w:shd w:val="clear" w:color="auto" w:fill="auto"/>
          </w:tcPr>
          <w:p w14:paraId="318F1BB8" w14:textId="77777777" w:rsidR="002D5D0E" w:rsidRPr="00E0176B" w:rsidRDefault="002D5D0E" w:rsidP="00E0176B">
            <w:pPr>
              <w:pStyle w:val="TableText"/>
              <w:tabs>
                <w:tab w:val="decimal" w:pos="340"/>
              </w:tabs>
              <w:spacing w:before="60" w:after="60"/>
              <w:rPr>
                <w:sz w:val="18"/>
                <w:szCs w:val="18"/>
                <w:lang w:eastAsia="en-NZ"/>
              </w:rPr>
            </w:pPr>
            <w:r w:rsidRPr="00E0176B">
              <w:rPr>
                <w:sz w:val="18"/>
                <w:szCs w:val="18"/>
                <w:lang w:eastAsia="en-NZ"/>
              </w:rPr>
              <w:t>6.0%</w:t>
            </w:r>
          </w:p>
        </w:tc>
      </w:tr>
    </w:tbl>
    <w:p w14:paraId="2D6BC2C8" w14:textId="77777777" w:rsidR="00CB6707" w:rsidRDefault="00CB6707" w:rsidP="002D5D0E">
      <w:pPr>
        <w:rPr>
          <w:noProof/>
          <w:lang w:eastAsia="en-NZ"/>
        </w:rPr>
      </w:pPr>
    </w:p>
    <w:p w14:paraId="1A1C4F7F" w14:textId="77777777" w:rsidR="007B378C" w:rsidRPr="00A119E8" w:rsidRDefault="007B378C" w:rsidP="002D5D0E">
      <w:r>
        <w:t>Figure 37</w:t>
      </w:r>
      <w:r w:rsidRPr="00A119E8">
        <w:t xml:space="preserve"> shows the estimated percentage of Pacific people with diabetes in the eight priority DHBs.</w:t>
      </w:r>
      <w:r>
        <w:t xml:space="preserve"> There was n</w:t>
      </w:r>
      <w:r w:rsidRPr="00A119E8">
        <w:t xml:space="preserve">o change from the </w:t>
      </w:r>
      <w:r>
        <w:t>December</w:t>
      </w:r>
      <w:r w:rsidRPr="00A119E8">
        <w:t xml:space="preserve"> 2015 progress report.</w:t>
      </w:r>
      <w:r>
        <w:t xml:space="preserve"> All eight priority DHBs were increasing in prevalence.</w:t>
      </w:r>
    </w:p>
    <w:p w14:paraId="4B2270A3" w14:textId="77777777" w:rsidR="007B378C" w:rsidRDefault="007B378C" w:rsidP="002D5D0E"/>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356"/>
      </w:tblGrid>
      <w:tr w:rsidR="007B378C" w:rsidRPr="00420610" w14:paraId="235DB3D6" w14:textId="77777777" w:rsidTr="00C25F4F">
        <w:trPr>
          <w:cantSplit/>
        </w:trPr>
        <w:tc>
          <w:tcPr>
            <w:tcW w:w="9356" w:type="dxa"/>
            <w:shd w:val="clear" w:color="auto" w:fill="auto"/>
          </w:tcPr>
          <w:p w14:paraId="0347EB38" w14:textId="77777777" w:rsidR="007B378C" w:rsidRPr="00420610" w:rsidRDefault="007B378C" w:rsidP="00C25F4F">
            <w:pPr>
              <w:pStyle w:val="TableText"/>
              <w:spacing w:before="240"/>
              <w:jc w:val="center"/>
              <w:rPr>
                <w:rFonts w:ascii="Georgia" w:hAnsi="Georgia"/>
                <w:b/>
                <w:sz w:val="24"/>
                <w:szCs w:val="24"/>
              </w:rPr>
            </w:pPr>
            <w:r w:rsidRPr="00420610">
              <w:rPr>
                <w:rFonts w:ascii="Georgia" w:hAnsi="Georgia"/>
                <w:b/>
                <w:sz w:val="24"/>
                <w:szCs w:val="24"/>
              </w:rPr>
              <w:lastRenderedPageBreak/>
              <w:t>Priority outcome 4 –</w:t>
            </w:r>
            <w:r w:rsidRPr="00420610">
              <w:rPr>
                <w:rFonts w:ascii="Georgia" w:hAnsi="Georgia"/>
                <w:b/>
                <w:sz w:val="24"/>
                <w:szCs w:val="24"/>
              </w:rPr>
              <w:br/>
              <w:t>Pacific peoples experience improved broader determinants of health</w:t>
            </w:r>
          </w:p>
          <w:p w14:paraId="79177A30" w14:textId="77777777" w:rsidR="007B378C" w:rsidRPr="00420610" w:rsidRDefault="007B378C" w:rsidP="00C25F4F">
            <w:pPr>
              <w:spacing w:before="180"/>
            </w:pPr>
            <w:r w:rsidRPr="00420610">
              <w:t>There are two quantitative indicators in this priority outcome; rates for neither of those two have reached equity with rates for the total New Zealand population. However, progress has been made in terms of both.</w:t>
            </w:r>
          </w:p>
          <w:p w14:paraId="14B78226" w14:textId="77777777" w:rsidR="007B378C" w:rsidRPr="00420610" w:rsidRDefault="007B378C" w:rsidP="00C25F4F">
            <w:pPr>
              <w:spacing w:before="180"/>
            </w:pPr>
            <w:r w:rsidRPr="00420610">
              <w:t xml:space="preserve">There has been a </w:t>
            </w:r>
            <w:r>
              <w:t>25 percent</w:t>
            </w:r>
            <w:r w:rsidRPr="00420610">
              <w:t xml:space="preserve"> reduction in the rate of rheumatic fever hospitalisations among Pacific peoples</w:t>
            </w:r>
            <w:r>
              <w:t xml:space="preserve"> from the previous progress reports</w:t>
            </w:r>
            <w:r w:rsidRPr="00420610">
              <w:t xml:space="preserve">, and the rate of childhood immunisations at </w:t>
            </w:r>
            <w:r>
              <w:t>eight</w:t>
            </w:r>
            <w:r w:rsidRPr="00420610">
              <w:t xml:space="preserve"> months of age among Pacific peoples </w:t>
            </w:r>
            <w:r>
              <w:t xml:space="preserve">has achieved the target of 95 percent </w:t>
            </w:r>
            <w:r w:rsidRPr="00420610">
              <w:t xml:space="preserve">(at </w:t>
            </w:r>
            <w:r>
              <w:t>June 2016</w:t>
            </w:r>
            <w:r w:rsidRPr="00420610">
              <w:t>).</w:t>
            </w:r>
          </w:p>
          <w:p w14:paraId="5F0895D7" w14:textId="77777777" w:rsidR="007B378C" w:rsidRPr="00420610" w:rsidRDefault="007B378C" w:rsidP="00C25F4F">
            <w:pPr>
              <w:pStyle w:val="Table"/>
              <w:spacing w:before="240"/>
            </w:pPr>
            <w:bookmarkStart w:id="250" w:name="_Toc445801437"/>
            <w:bookmarkStart w:id="251" w:name="_Toc447527127"/>
            <w:bookmarkStart w:id="252" w:name="_Toc458524030"/>
            <w:r w:rsidRPr="00420610">
              <w:t>Table 10: Performance against priorit</w:t>
            </w:r>
            <w:r>
              <w:t>y outcome 4 indicators, as at 30</w:t>
            </w:r>
            <w:r w:rsidRPr="00420610">
              <w:t xml:space="preserve"> </w:t>
            </w:r>
            <w:r>
              <w:t>June</w:t>
            </w:r>
            <w:r w:rsidRPr="00420610">
              <w:t xml:space="preserve"> 201</w:t>
            </w:r>
            <w:bookmarkEnd w:id="250"/>
            <w:bookmarkEnd w:id="251"/>
            <w:r>
              <w:t>6</w:t>
            </w:r>
            <w:bookmarkEnd w:id="252"/>
          </w:p>
          <w:tbl>
            <w:tblPr>
              <w:tblW w:w="0" w:type="auto"/>
              <w:tblBorders>
                <w:top w:val="single" w:sz="4" w:space="0" w:color="FFFFFF"/>
                <w:bottom w:val="single" w:sz="4" w:space="0" w:color="FFFFFF"/>
              </w:tblBorders>
              <w:tblLayout w:type="fixed"/>
              <w:tblLook w:val="04A0" w:firstRow="1" w:lastRow="0" w:firstColumn="1" w:lastColumn="0" w:noHBand="0" w:noVBand="1"/>
            </w:tblPr>
            <w:tblGrid>
              <w:gridCol w:w="3019"/>
              <w:gridCol w:w="1997"/>
              <w:gridCol w:w="1997"/>
              <w:gridCol w:w="1997"/>
            </w:tblGrid>
            <w:tr w:rsidR="007B378C" w:rsidRPr="0054538B" w14:paraId="15EB5C87" w14:textId="77777777" w:rsidTr="00C25F4F">
              <w:trPr>
                <w:cantSplit/>
              </w:trPr>
              <w:tc>
                <w:tcPr>
                  <w:tcW w:w="3019" w:type="dxa"/>
                  <w:tcBorders>
                    <w:top w:val="single" w:sz="4" w:space="0" w:color="auto"/>
                    <w:bottom w:val="single" w:sz="4" w:space="0" w:color="auto"/>
                  </w:tcBorders>
                  <w:shd w:val="clear" w:color="auto" w:fill="auto"/>
                </w:tcPr>
                <w:p w14:paraId="67692F1F" w14:textId="77777777" w:rsidR="007B378C" w:rsidRPr="00E0176B" w:rsidRDefault="007B378C" w:rsidP="00E0176B">
                  <w:pPr>
                    <w:pStyle w:val="TableText"/>
                    <w:spacing w:before="60" w:after="60"/>
                    <w:rPr>
                      <w:b/>
                      <w:sz w:val="18"/>
                      <w:szCs w:val="18"/>
                    </w:rPr>
                  </w:pPr>
                  <w:r w:rsidRPr="00E0176B">
                    <w:rPr>
                      <w:b/>
                      <w:sz w:val="18"/>
                      <w:szCs w:val="18"/>
                    </w:rPr>
                    <w:t>Indicator</w:t>
                  </w:r>
                </w:p>
              </w:tc>
              <w:tc>
                <w:tcPr>
                  <w:tcW w:w="1997" w:type="dxa"/>
                  <w:tcBorders>
                    <w:top w:val="single" w:sz="4" w:space="0" w:color="auto"/>
                    <w:bottom w:val="single" w:sz="4" w:space="0" w:color="auto"/>
                  </w:tcBorders>
                  <w:shd w:val="clear" w:color="auto" w:fill="auto"/>
                </w:tcPr>
                <w:p w14:paraId="4941A62E" w14:textId="77777777" w:rsidR="007B378C" w:rsidRPr="00E0176B" w:rsidRDefault="007B378C" w:rsidP="00E0176B">
                  <w:pPr>
                    <w:pStyle w:val="TableText"/>
                    <w:spacing w:before="60" w:after="60"/>
                    <w:jc w:val="center"/>
                    <w:rPr>
                      <w:b/>
                      <w:sz w:val="18"/>
                      <w:szCs w:val="18"/>
                    </w:rPr>
                  </w:pPr>
                  <w:r w:rsidRPr="00E0176B">
                    <w:rPr>
                      <w:b/>
                      <w:sz w:val="18"/>
                      <w:szCs w:val="18"/>
                    </w:rPr>
                    <w:t>Pacific</w:t>
                  </w:r>
                </w:p>
              </w:tc>
              <w:tc>
                <w:tcPr>
                  <w:tcW w:w="1997" w:type="dxa"/>
                  <w:tcBorders>
                    <w:top w:val="single" w:sz="4" w:space="0" w:color="auto"/>
                    <w:bottom w:val="single" w:sz="4" w:space="0" w:color="auto"/>
                  </w:tcBorders>
                  <w:shd w:val="clear" w:color="auto" w:fill="auto"/>
                </w:tcPr>
                <w:p w14:paraId="76911E74" w14:textId="77777777" w:rsidR="007B378C" w:rsidRPr="00E0176B" w:rsidRDefault="007B378C" w:rsidP="00E0176B">
                  <w:pPr>
                    <w:pStyle w:val="TableText"/>
                    <w:spacing w:before="60" w:after="60"/>
                    <w:jc w:val="center"/>
                    <w:rPr>
                      <w:b/>
                      <w:sz w:val="18"/>
                      <w:szCs w:val="18"/>
                    </w:rPr>
                  </w:pPr>
                  <w:r w:rsidRPr="00E0176B">
                    <w:rPr>
                      <w:b/>
                      <w:sz w:val="18"/>
                      <w:szCs w:val="18"/>
                    </w:rPr>
                    <w:t>Total New Zealand population</w:t>
                  </w:r>
                </w:p>
              </w:tc>
              <w:tc>
                <w:tcPr>
                  <w:tcW w:w="1997" w:type="dxa"/>
                  <w:tcBorders>
                    <w:top w:val="single" w:sz="4" w:space="0" w:color="auto"/>
                    <w:bottom w:val="single" w:sz="4" w:space="0" w:color="auto"/>
                  </w:tcBorders>
                  <w:shd w:val="clear" w:color="auto" w:fill="auto"/>
                </w:tcPr>
                <w:p w14:paraId="384A4FFD" w14:textId="77777777" w:rsidR="007B378C" w:rsidRPr="00E0176B" w:rsidRDefault="007B378C" w:rsidP="00E0176B">
                  <w:pPr>
                    <w:pStyle w:val="TableText"/>
                    <w:spacing w:before="60" w:after="60"/>
                    <w:jc w:val="center"/>
                    <w:rPr>
                      <w:b/>
                      <w:sz w:val="18"/>
                      <w:szCs w:val="18"/>
                    </w:rPr>
                  </w:pPr>
                  <w:r w:rsidRPr="00E0176B">
                    <w:rPr>
                      <w:b/>
                      <w:sz w:val="18"/>
                      <w:szCs w:val="18"/>
                    </w:rPr>
                    <w:t>Target</w:t>
                  </w:r>
                </w:p>
              </w:tc>
            </w:tr>
            <w:tr w:rsidR="007B378C" w:rsidRPr="0054538B" w14:paraId="0FF91796" w14:textId="77777777" w:rsidTr="00E0176B">
              <w:trPr>
                <w:cantSplit/>
              </w:trPr>
              <w:tc>
                <w:tcPr>
                  <w:tcW w:w="3019" w:type="dxa"/>
                  <w:tcBorders>
                    <w:top w:val="single" w:sz="4" w:space="0" w:color="auto"/>
                    <w:bottom w:val="single" w:sz="4" w:space="0" w:color="A6A6A6"/>
                  </w:tcBorders>
                  <w:vAlign w:val="center"/>
                </w:tcPr>
                <w:p w14:paraId="014962B1" w14:textId="77777777" w:rsidR="007B378C" w:rsidRPr="00E0176B" w:rsidRDefault="007B378C" w:rsidP="00E0176B">
                  <w:pPr>
                    <w:pStyle w:val="TableText"/>
                    <w:spacing w:before="60" w:after="60"/>
                    <w:rPr>
                      <w:sz w:val="18"/>
                      <w:szCs w:val="18"/>
                    </w:rPr>
                  </w:pPr>
                  <w:r w:rsidRPr="00E0176B">
                    <w:rPr>
                      <w:sz w:val="18"/>
                      <w:szCs w:val="18"/>
                    </w:rPr>
                    <w:t>Reduce Pacific rheumatic fever hospitalisation rates by June 2017</w:t>
                  </w:r>
                </w:p>
              </w:tc>
              <w:tc>
                <w:tcPr>
                  <w:tcW w:w="1997" w:type="dxa"/>
                  <w:tcBorders>
                    <w:top w:val="single" w:sz="4" w:space="0" w:color="auto"/>
                    <w:bottom w:val="single" w:sz="4" w:space="0" w:color="A6A6A6"/>
                  </w:tcBorders>
                  <w:vAlign w:val="center"/>
                </w:tcPr>
                <w:p w14:paraId="775BC3E4" w14:textId="77777777" w:rsidR="007B378C" w:rsidRPr="00E0176B" w:rsidRDefault="007B378C" w:rsidP="00E0176B">
                  <w:pPr>
                    <w:pStyle w:val="TableText"/>
                    <w:spacing w:before="60" w:after="60"/>
                    <w:jc w:val="center"/>
                    <w:rPr>
                      <w:sz w:val="18"/>
                      <w:szCs w:val="18"/>
                    </w:rPr>
                  </w:pPr>
                  <w:r w:rsidRPr="00E0176B">
                    <w:rPr>
                      <w:sz w:val="18"/>
                      <w:szCs w:val="18"/>
                    </w:rPr>
                    <w:t>16.6 per 100,000</w:t>
                  </w:r>
                </w:p>
              </w:tc>
              <w:tc>
                <w:tcPr>
                  <w:tcW w:w="1997" w:type="dxa"/>
                  <w:tcBorders>
                    <w:top w:val="single" w:sz="4" w:space="0" w:color="auto"/>
                    <w:bottom w:val="single" w:sz="4" w:space="0" w:color="A6A6A6"/>
                  </w:tcBorders>
                  <w:vAlign w:val="center"/>
                </w:tcPr>
                <w:p w14:paraId="1676E663" w14:textId="77777777" w:rsidR="007B378C" w:rsidRPr="00E0176B" w:rsidRDefault="007B378C" w:rsidP="00E0176B">
                  <w:pPr>
                    <w:pStyle w:val="TableText"/>
                    <w:spacing w:before="60" w:after="60"/>
                    <w:jc w:val="center"/>
                    <w:rPr>
                      <w:sz w:val="18"/>
                      <w:szCs w:val="18"/>
                    </w:rPr>
                  </w:pPr>
                  <w:r w:rsidRPr="00E0176B">
                    <w:rPr>
                      <w:sz w:val="18"/>
                      <w:szCs w:val="18"/>
                    </w:rPr>
                    <w:t>2.1 per 100,000</w:t>
                  </w:r>
                </w:p>
              </w:tc>
              <w:tc>
                <w:tcPr>
                  <w:tcW w:w="1997" w:type="dxa"/>
                  <w:tcBorders>
                    <w:top w:val="single" w:sz="4" w:space="0" w:color="auto"/>
                    <w:bottom w:val="single" w:sz="4" w:space="0" w:color="A6A6A6"/>
                  </w:tcBorders>
                  <w:vAlign w:val="center"/>
                </w:tcPr>
                <w:p w14:paraId="6A7119D6" w14:textId="77777777" w:rsidR="007B378C" w:rsidRPr="00E0176B" w:rsidRDefault="007B378C" w:rsidP="00E0176B">
                  <w:pPr>
                    <w:pStyle w:val="TableText"/>
                    <w:spacing w:before="60" w:after="60"/>
                    <w:jc w:val="center"/>
                    <w:rPr>
                      <w:sz w:val="18"/>
                      <w:szCs w:val="18"/>
                    </w:rPr>
                  </w:pPr>
                  <w:r w:rsidRPr="00E0176B">
                    <w:rPr>
                      <w:sz w:val="18"/>
                      <w:szCs w:val="18"/>
                    </w:rPr>
                    <w:t>8 per 100,000 (Pacific)</w:t>
                  </w:r>
                </w:p>
              </w:tc>
            </w:tr>
            <w:tr w:rsidR="007B378C" w:rsidRPr="0054538B" w14:paraId="1037273A" w14:textId="77777777" w:rsidTr="00E0176B">
              <w:trPr>
                <w:cantSplit/>
              </w:trPr>
              <w:tc>
                <w:tcPr>
                  <w:tcW w:w="3019" w:type="dxa"/>
                  <w:tcBorders>
                    <w:top w:val="single" w:sz="4" w:space="0" w:color="A6A6A6"/>
                    <w:bottom w:val="single" w:sz="4" w:space="0" w:color="auto"/>
                  </w:tcBorders>
                  <w:vAlign w:val="center"/>
                </w:tcPr>
                <w:p w14:paraId="620A9E19" w14:textId="77777777" w:rsidR="007B378C" w:rsidRPr="00E0176B" w:rsidRDefault="007B378C" w:rsidP="00E0176B">
                  <w:pPr>
                    <w:pStyle w:val="TableText"/>
                    <w:spacing w:before="60" w:after="60"/>
                    <w:rPr>
                      <w:sz w:val="18"/>
                      <w:szCs w:val="18"/>
                    </w:rPr>
                  </w:pPr>
                  <w:r w:rsidRPr="00E0176B">
                    <w:rPr>
                      <w:sz w:val="18"/>
                      <w:szCs w:val="18"/>
                    </w:rPr>
                    <w:t>Increase infant immunisation rates at eight months of age</w:t>
                  </w:r>
                </w:p>
              </w:tc>
              <w:tc>
                <w:tcPr>
                  <w:tcW w:w="1997" w:type="dxa"/>
                  <w:tcBorders>
                    <w:top w:val="single" w:sz="4" w:space="0" w:color="A6A6A6"/>
                    <w:bottom w:val="single" w:sz="4" w:space="0" w:color="auto"/>
                  </w:tcBorders>
                  <w:vAlign w:val="center"/>
                </w:tcPr>
                <w:p w14:paraId="4C5FFF4C" w14:textId="77777777" w:rsidR="007B378C" w:rsidRPr="00E0176B" w:rsidRDefault="007B378C" w:rsidP="00E0176B">
                  <w:pPr>
                    <w:pStyle w:val="TableText"/>
                    <w:spacing w:before="60" w:after="60"/>
                    <w:jc w:val="center"/>
                    <w:rPr>
                      <w:sz w:val="18"/>
                      <w:szCs w:val="18"/>
                    </w:rPr>
                  </w:pPr>
                  <w:r w:rsidRPr="00E0176B">
                    <w:rPr>
                      <w:sz w:val="18"/>
                      <w:szCs w:val="18"/>
                    </w:rPr>
                    <w:t>95.6% coverage</w:t>
                  </w:r>
                </w:p>
              </w:tc>
              <w:tc>
                <w:tcPr>
                  <w:tcW w:w="1997" w:type="dxa"/>
                  <w:tcBorders>
                    <w:top w:val="single" w:sz="4" w:space="0" w:color="A6A6A6"/>
                    <w:bottom w:val="single" w:sz="4" w:space="0" w:color="auto"/>
                  </w:tcBorders>
                  <w:vAlign w:val="center"/>
                </w:tcPr>
                <w:p w14:paraId="19D1D4C3" w14:textId="77777777" w:rsidR="007B378C" w:rsidRPr="00E0176B" w:rsidRDefault="007B378C" w:rsidP="00E0176B">
                  <w:pPr>
                    <w:pStyle w:val="TableText"/>
                    <w:spacing w:before="60" w:after="60"/>
                    <w:jc w:val="center"/>
                    <w:rPr>
                      <w:sz w:val="18"/>
                      <w:szCs w:val="18"/>
                    </w:rPr>
                  </w:pPr>
                  <w:r w:rsidRPr="00E0176B">
                    <w:rPr>
                      <w:sz w:val="18"/>
                      <w:szCs w:val="18"/>
                    </w:rPr>
                    <w:t>93.5% coverage</w:t>
                  </w:r>
                </w:p>
              </w:tc>
              <w:tc>
                <w:tcPr>
                  <w:tcW w:w="1997" w:type="dxa"/>
                  <w:tcBorders>
                    <w:top w:val="single" w:sz="4" w:space="0" w:color="A6A6A6"/>
                    <w:bottom w:val="single" w:sz="4" w:space="0" w:color="auto"/>
                  </w:tcBorders>
                  <w:vAlign w:val="center"/>
                </w:tcPr>
                <w:p w14:paraId="21DC01A0" w14:textId="77777777" w:rsidR="007B378C" w:rsidRPr="00E0176B" w:rsidRDefault="007B378C" w:rsidP="00E0176B">
                  <w:pPr>
                    <w:pStyle w:val="TableText"/>
                    <w:spacing w:before="60" w:after="60"/>
                    <w:jc w:val="center"/>
                    <w:rPr>
                      <w:sz w:val="18"/>
                      <w:szCs w:val="18"/>
                    </w:rPr>
                  </w:pPr>
                  <w:r w:rsidRPr="00E0176B">
                    <w:rPr>
                      <w:sz w:val="18"/>
                      <w:szCs w:val="18"/>
                    </w:rPr>
                    <w:t>95% coverage</w:t>
                  </w:r>
                </w:p>
              </w:tc>
            </w:tr>
            <w:tr w:rsidR="007B378C" w:rsidRPr="0054538B" w14:paraId="08566E12" w14:textId="77777777" w:rsidTr="00C25F4F">
              <w:tc>
                <w:tcPr>
                  <w:tcW w:w="9010" w:type="dxa"/>
                  <w:gridSpan w:val="4"/>
                  <w:tcBorders>
                    <w:top w:val="single" w:sz="4" w:space="0" w:color="auto"/>
                  </w:tcBorders>
                  <w:vAlign w:val="center"/>
                </w:tcPr>
                <w:p w14:paraId="2BD79406" w14:textId="77777777" w:rsidR="007B378C" w:rsidRPr="00E0176B" w:rsidRDefault="007B378C" w:rsidP="00E0176B">
                  <w:pPr>
                    <w:spacing w:before="60" w:after="60"/>
                    <w:rPr>
                      <w:sz w:val="2"/>
                      <w:szCs w:val="2"/>
                    </w:rPr>
                  </w:pPr>
                </w:p>
              </w:tc>
            </w:tr>
          </w:tbl>
          <w:p w14:paraId="76C94B61" w14:textId="77777777" w:rsidR="007B378C" w:rsidRPr="00420610" w:rsidRDefault="007B378C" w:rsidP="00C25F4F">
            <w:pPr>
              <w:spacing w:before="240" w:after="240"/>
            </w:pPr>
          </w:p>
        </w:tc>
      </w:tr>
    </w:tbl>
    <w:p w14:paraId="5CC8EC49" w14:textId="77777777" w:rsidR="007B378C" w:rsidRPr="0005294C" w:rsidRDefault="007B378C" w:rsidP="007B378C">
      <w:pPr>
        <w:pStyle w:val="Heading1"/>
      </w:pPr>
      <w:bookmarkStart w:id="253" w:name="_Toc425012025"/>
      <w:bookmarkStart w:id="254" w:name="_Toc428878437"/>
      <w:bookmarkStart w:id="255" w:name="_Toc445823336"/>
      <w:bookmarkStart w:id="256" w:name="_Toc447565085"/>
      <w:bookmarkStart w:id="257" w:name="_Toc458519865"/>
      <w:r w:rsidRPr="0005294C">
        <w:lastRenderedPageBreak/>
        <w:t xml:space="preserve">Priority outcome 4 – Pacific </w:t>
      </w:r>
      <w:r w:rsidRPr="00DA4190">
        <w:t>peoples</w:t>
      </w:r>
      <w:r w:rsidRPr="0005294C">
        <w:t xml:space="preserve"> experience improved broader determinants of health</w:t>
      </w:r>
      <w:bookmarkEnd w:id="253"/>
      <w:bookmarkEnd w:id="254"/>
      <w:bookmarkEnd w:id="255"/>
      <w:bookmarkEnd w:id="256"/>
      <w:bookmarkEnd w:id="257"/>
    </w:p>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blLayout w:type="fixed"/>
        <w:tblCellMar>
          <w:left w:w="57" w:type="dxa"/>
          <w:right w:w="57" w:type="dxa"/>
        </w:tblCellMar>
        <w:tblLook w:val="04A0" w:firstRow="1" w:lastRow="0" w:firstColumn="1" w:lastColumn="0" w:noHBand="0" w:noVBand="1"/>
      </w:tblPr>
      <w:tblGrid>
        <w:gridCol w:w="1560"/>
        <w:gridCol w:w="7796"/>
      </w:tblGrid>
      <w:tr w:rsidR="007B378C" w:rsidRPr="00A119E8" w14:paraId="7B630F7A" w14:textId="77777777" w:rsidTr="007B18B2">
        <w:trPr>
          <w:cantSplit/>
        </w:trPr>
        <w:tc>
          <w:tcPr>
            <w:tcW w:w="1560" w:type="dxa"/>
            <w:shd w:val="clear" w:color="auto" w:fill="D9D9D9"/>
          </w:tcPr>
          <w:p w14:paraId="231D9AAB" w14:textId="77777777" w:rsidR="007B378C" w:rsidRPr="00A119E8" w:rsidRDefault="007B378C" w:rsidP="00C25F4F">
            <w:pPr>
              <w:pStyle w:val="TableText"/>
              <w:spacing w:before="120" w:after="120"/>
              <w:rPr>
                <w:b/>
                <w:sz w:val="24"/>
                <w:szCs w:val="24"/>
                <w:lang w:eastAsia="en-NZ"/>
              </w:rPr>
            </w:pPr>
            <w:r w:rsidRPr="00A119E8">
              <w:rPr>
                <w:b/>
                <w:sz w:val="24"/>
                <w:szCs w:val="24"/>
                <w:lang w:eastAsia="en-NZ"/>
              </w:rPr>
              <w:t>Action 1</w:t>
            </w:r>
          </w:p>
        </w:tc>
        <w:tc>
          <w:tcPr>
            <w:tcW w:w="7796" w:type="dxa"/>
            <w:shd w:val="clear" w:color="auto" w:fill="D9D9D9"/>
          </w:tcPr>
          <w:p w14:paraId="41C3460C" w14:textId="77777777" w:rsidR="007B378C" w:rsidRPr="00A119E8" w:rsidRDefault="007B378C" w:rsidP="00C25F4F">
            <w:pPr>
              <w:pStyle w:val="TableText"/>
              <w:spacing w:before="120" w:after="120"/>
              <w:ind w:left="142"/>
              <w:rPr>
                <w:b/>
                <w:sz w:val="24"/>
                <w:szCs w:val="24"/>
                <w:lang w:eastAsia="en-NZ"/>
              </w:rPr>
            </w:pPr>
            <w:r w:rsidRPr="00A119E8">
              <w:rPr>
                <w:b/>
                <w:sz w:val="24"/>
              </w:rPr>
              <w:t>The health and disability sector will work across government to decrease overcrowding in Pacific homes and increase access to healthy housing.</w:t>
            </w:r>
          </w:p>
        </w:tc>
      </w:tr>
    </w:tbl>
    <w:p w14:paraId="2255A259" w14:textId="77777777" w:rsidR="007B378C" w:rsidRPr="00A119E8" w:rsidRDefault="007B378C" w:rsidP="007B378C"/>
    <w:p w14:paraId="4A4200E1" w14:textId="77777777" w:rsidR="007B378C" w:rsidRPr="00A119E8" w:rsidRDefault="007B378C" w:rsidP="007B378C">
      <w:pPr>
        <w:pStyle w:val="Heading3"/>
      </w:pPr>
      <w:r w:rsidRPr="00A119E8">
        <w:t>Action commentary</w:t>
      </w:r>
    </w:p>
    <w:p w14:paraId="61289BB1" w14:textId="77777777" w:rsidR="007B378C" w:rsidRDefault="007B378C" w:rsidP="007B378C">
      <w:pPr>
        <w:pStyle w:val="Heading4"/>
      </w:pPr>
      <w:r w:rsidRPr="00A119E8">
        <w:t>Healthy Homes Initiatives</w:t>
      </w:r>
    </w:p>
    <w:p w14:paraId="6DE9BAFA" w14:textId="77777777" w:rsidR="00A537ED" w:rsidRDefault="007B378C" w:rsidP="007B378C">
      <w:r w:rsidRPr="00674EA1">
        <w:t>Through the Rheumatic Fever Prevention Programme, the Ministry is administering Healthy Homes Initiatives (HHIs) across the 11 DHBs in which there is a high incidence of rheumatic fever. HHIs systematically identify families with children at risk of getting rheumatic fever who are living in crowded households and facilitate access to a range of interventions to reduce that crowding.</w:t>
      </w:r>
    </w:p>
    <w:p w14:paraId="3AB6F551" w14:textId="77777777" w:rsidR="007B378C" w:rsidRDefault="007B378C" w:rsidP="007B378C"/>
    <w:p w14:paraId="17EDFEDE" w14:textId="77777777" w:rsidR="00A537ED" w:rsidRDefault="007B378C" w:rsidP="007B378C">
      <w:r w:rsidRPr="001E4F7D">
        <w:t xml:space="preserve">The Government </w:t>
      </w:r>
      <w:r>
        <w:t xml:space="preserve">has announced earlier in 2016 </w:t>
      </w:r>
      <w:r w:rsidRPr="001E4F7D">
        <w:t>i</w:t>
      </w:r>
      <w:r>
        <w:t>ts investment of</w:t>
      </w:r>
      <w:r w:rsidRPr="001E4F7D">
        <w:t xml:space="preserve"> $36 million to ensure more New Zealand families live in warmer, drier and healthier homes</w:t>
      </w:r>
      <w:r>
        <w:t>. The investment includes:</w:t>
      </w:r>
    </w:p>
    <w:p w14:paraId="20574758" w14:textId="77777777" w:rsidR="00A537ED" w:rsidRDefault="007B378C" w:rsidP="00D879C2">
      <w:pPr>
        <w:pStyle w:val="Bullet"/>
      </w:pPr>
      <w:r>
        <w:t>$18 million of operating funding over two years to extend the Warm Up New Zealand programme to insulate rental houses occupied by low-income tenants, particularly those with high health needs.</w:t>
      </w:r>
    </w:p>
    <w:p w14:paraId="4F58B364" w14:textId="77777777" w:rsidR="007B378C" w:rsidRDefault="007B378C" w:rsidP="00D879C2">
      <w:pPr>
        <w:pStyle w:val="Bullet"/>
      </w:pPr>
      <w:r>
        <w:t>$18 million over four years to expand the Healthy Homes Initiative to reduce preventable illnesses among young children (newborns to 5-year olds) who are living in cold, damp and unhealthy homes.</w:t>
      </w:r>
    </w:p>
    <w:p w14:paraId="18E6D48E" w14:textId="77777777" w:rsidR="007B378C" w:rsidRDefault="007B378C" w:rsidP="007B378C"/>
    <w:p w14:paraId="6A74FB2A" w14:textId="3B73F94D" w:rsidR="00A537ED" w:rsidRDefault="007B378C" w:rsidP="007B378C">
      <w:pPr>
        <w:pStyle w:val="Heading4"/>
      </w:pPr>
      <w:r w:rsidRPr="00776028">
        <w:t xml:space="preserve">Rheumatic </w:t>
      </w:r>
      <w:r w:rsidR="00D879C2">
        <w:t>f</w:t>
      </w:r>
      <w:r w:rsidRPr="00776028">
        <w:t>e</w:t>
      </w:r>
      <w:r>
        <w:t>ver</w:t>
      </w:r>
    </w:p>
    <w:p w14:paraId="24D46136" w14:textId="6B2FD9DC" w:rsidR="007B378C" w:rsidRDefault="007B378C" w:rsidP="007B378C">
      <w:r w:rsidRPr="00A119E8">
        <w:t xml:space="preserve">The </w:t>
      </w:r>
      <w:r>
        <w:t>Ministry continu</w:t>
      </w:r>
      <w:r w:rsidR="00B44C07">
        <w:t>e</w:t>
      </w:r>
      <w:r>
        <w:t xml:space="preserve">s with its </w:t>
      </w:r>
      <w:r w:rsidRPr="00A119E8">
        <w:t>Rheumatic Fever Prevention Programme</w:t>
      </w:r>
      <w:r>
        <w:t>.</w:t>
      </w:r>
      <w:r w:rsidR="00A537ED">
        <w:t xml:space="preserve"> </w:t>
      </w:r>
      <w:r>
        <w:t>The programme</w:t>
      </w:r>
      <w:r w:rsidRPr="00A119E8">
        <w:t xml:space="preserve"> has three main strategies to reduce rheumatic fever rates throughout New Zealand, and a number of initiatives for each. They are:</w:t>
      </w:r>
    </w:p>
    <w:p w14:paraId="02A21E20" w14:textId="77777777" w:rsidR="007B378C" w:rsidRPr="00A119E8" w:rsidRDefault="007B378C" w:rsidP="00D879C2">
      <w:pPr>
        <w:spacing w:before="120"/>
        <w:ind w:left="567" w:hanging="567"/>
      </w:pPr>
      <w:r>
        <w:t>1</w:t>
      </w:r>
      <w:r w:rsidR="00D879C2">
        <w:t>.</w:t>
      </w:r>
      <w:r>
        <w:tab/>
      </w:r>
      <w:r w:rsidRPr="00A119E8">
        <w:t>increase awareness of rheumatic fever, what causes it and how to prevent it</w:t>
      </w:r>
    </w:p>
    <w:p w14:paraId="206A6C5F" w14:textId="77777777" w:rsidR="007B378C" w:rsidRPr="00A119E8" w:rsidRDefault="007B378C" w:rsidP="00D879C2">
      <w:pPr>
        <w:spacing w:before="120"/>
        <w:ind w:left="567" w:hanging="567"/>
      </w:pPr>
      <w:r>
        <w:t>2</w:t>
      </w:r>
      <w:r w:rsidR="00D879C2">
        <w:t>.</w:t>
      </w:r>
      <w:r>
        <w:tab/>
      </w:r>
      <w:r w:rsidRPr="00A119E8">
        <w:t>reduce household crowding and therefore reduce household transmission of strep throat bacteria within households</w:t>
      </w:r>
    </w:p>
    <w:p w14:paraId="2DCC3B94" w14:textId="77777777" w:rsidR="007B378C" w:rsidRPr="00A119E8" w:rsidRDefault="007B378C" w:rsidP="00D879C2">
      <w:pPr>
        <w:spacing w:before="120"/>
        <w:ind w:left="567" w:hanging="567"/>
      </w:pPr>
      <w:r>
        <w:t>3</w:t>
      </w:r>
      <w:r w:rsidR="00D879C2">
        <w:t>.</w:t>
      </w:r>
      <w:r>
        <w:tab/>
      </w:r>
      <w:r w:rsidRPr="00A119E8">
        <w:t>improve access to timely and effective treatment for strep throat infections in priority communities.</w:t>
      </w:r>
    </w:p>
    <w:p w14:paraId="0F1656B0" w14:textId="77777777" w:rsidR="007B378C" w:rsidRDefault="007B378C" w:rsidP="00D879C2"/>
    <w:p w14:paraId="67086112" w14:textId="77777777" w:rsidR="007B378C" w:rsidRDefault="007B378C" w:rsidP="00D879C2">
      <w:pPr>
        <w:keepNext/>
      </w:pPr>
      <w:r>
        <w:lastRenderedPageBreak/>
        <w:t>A range of initiatives have been put in place to tackle rheumatic fever:</w:t>
      </w:r>
    </w:p>
    <w:p w14:paraId="4780E627" w14:textId="77777777" w:rsidR="007B378C" w:rsidRDefault="007B378C" w:rsidP="00D879C2">
      <w:pPr>
        <w:pStyle w:val="Bullet"/>
        <w:keepNext/>
      </w:pPr>
      <w:r>
        <w:t>More than 50,000 high risk young people have accessed sore throat drop-in services.</w:t>
      </w:r>
    </w:p>
    <w:p w14:paraId="370A2E40" w14:textId="77777777" w:rsidR="007B378C" w:rsidRDefault="007B378C" w:rsidP="00D879C2">
      <w:pPr>
        <w:pStyle w:val="Bullet"/>
      </w:pPr>
      <w:r>
        <w:t>There are over 300 drop-in clinics in Northland, Auckland, Counties Manukau, Waitemata, Waikato, Rotorua, Tairawhiti, Porirua and the Hutt Valley.</w:t>
      </w:r>
    </w:p>
    <w:p w14:paraId="1C9D1D0D" w14:textId="77777777" w:rsidR="007B378C" w:rsidRDefault="007B378C" w:rsidP="00D879C2">
      <w:pPr>
        <w:pStyle w:val="Bullet"/>
      </w:pPr>
      <w:r>
        <w:t>Children are also being assessed and treated for sore throats through school-based services in around 200 North Island schools.</w:t>
      </w:r>
    </w:p>
    <w:p w14:paraId="5270405B" w14:textId="5B3EAE47" w:rsidR="007B378C" w:rsidRDefault="007B378C" w:rsidP="00D879C2">
      <w:pPr>
        <w:pStyle w:val="Bullet"/>
      </w:pPr>
      <w:r>
        <w:t>Healthy Homes Initiatives in all high incidence areas are offering packages of housing-related interventions to more than 3000 families each year.</w:t>
      </w:r>
      <w:r w:rsidRPr="001E4F7D">
        <w:t xml:space="preserve"> </w:t>
      </w:r>
    </w:p>
    <w:p w14:paraId="3761CB96" w14:textId="77777777" w:rsidR="00A537ED" w:rsidRDefault="007B378C" w:rsidP="00D879C2">
      <w:pPr>
        <w:pStyle w:val="Bullet"/>
      </w:pPr>
      <w:r>
        <w:t>A Pacific Engagement Service has engaged more than 41,000 Auckland and Wellington Pacific families through home visits and community events to raise awareness of rheumatic fever and what they can do to prevent it. The rheumatic fever awareness campaign will run until the end of August – it includes TV, radio and online advertising.</w:t>
      </w:r>
    </w:p>
    <w:p w14:paraId="3DCBFBE1" w14:textId="77777777" w:rsidR="007B378C" w:rsidRDefault="007B378C" w:rsidP="00D879C2"/>
    <w:p w14:paraId="558ABE07" w14:textId="77777777" w:rsidR="00D879C2" w:rsidRDefault="00D879C2">
      <w:pPr>
        <w:spacing w:line="240" w:lineRule="auto"/>
      </w:pPr>
      <w:r>
        <w:br w:type="page"/>
      </w:r>
    </w:p>
    <w:p w14:paraId="46A903D6" w14:textId="77777777" w:rsidR="00D879C2" w:rsidRPr="00D879C2" w:rsidRDefault="00D879C2" w:rsidP="00D879C2">
      <w:pPr>
        <w:rPr>
          <w:sz w:val="2"/>
          <w:szCs w:val="2"/>
        </w:rPr>
      </w:pPr>
    </w:p>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253A78FB" w14:textId="77777777" w:rsidTr="007B18B2">
        <w:trPr>
          <w:cantSplit/>
        </w:trPr>
        <w:tc>
          <w:tcPr>
            <w:tcW w:w="1560" w:type="dxa"/>
            <w:shd w:val="clear" w:color="auto" w:fill="A6A6A6"/>
          </w:tcPr>
          <w:p w14:paraId="5D04F4CB" w14:textId="77777777" w:rsidR="007B378C" w:rsidRPr="00A119E8" w:rsidRDefault="007B378C" w:rsidP="00D879C2">
            <w:pPr>
              <w:pStyle w:val="TableText"/>
              <w:spacing w:before="120" w:after="120"/>
              <w:rPr>
                <w:b/>
                <w:color w:val="FFFFFF"/>
                <w:sz w:val="20"/>
                <w:lang w:eastAsia="en-NZ"/>
              </w:rPr>
            </w:pPr>
            <w:r w:rsidRPr="00A119E8">
              <w:rPr>
                <w:b/>
                <w:color w:val="FFFFFF"/>
                <w:sz w:val="20"/>
                <w:lang w:eastAsia="en-NZ"/>
              </w:rPr>
              <w:t>Indicator 1</w:t>
            </w:r>
          </w:p>
        </w:tc>
        <w:tc>
          <w:tcPr>
            <w:tcW w:w="7796" w:type="dxa"/>
            <w:shd w:val="clear" w:color="auto" w:fill="A6A6A6"/>
          </w:tcPr>
          <w:p w14:paraId="222FF799" w14:textId="77777777" w:rsidR="007B378C" w:rsidRPr="00A119E8" w:rsidRDefault="007B378C" w:rsidP="00D879C2">
            <w:pPr>
              <w:pStyle w:val="TableText"/>
              <w:spacing w:before="120" w:after="120"/>
              <w:ind w:left="142"/>
              <w:rPr>
                <w:b/>
                <w:color w:val="FFFFFF"/>
                <w:sz w:val="20"/>
                <w:lang w:eastAsia="en-NZ"/>
              </w:rPr>
            </w:pPr>
            <w:r w:rsidRPr="00A119E8">
              <w:rPr>
                <w:b/>
                <w:color w:val="FFFFFF"/>
                <w:sz w:val="20"/>
              </w:rPr>
              <w:t>Reduction in Pacific rheumatic fever hospitalisation rates by June 2017</w:t>
            </w:r>
          </w:p>
        </w:tc>
      </w:tr>
    </w:tbl>
    <w:p w14:paraId="4F400B33" w14:textId="77777777" w:rsidR="007B378C" w:rsidRPr="00A119E8" w:rsidRDefault="007B378C" w:rsidP="007B378C"/>
    <w:p w14:paraId="66FA9172" w14:textId="77777777" w:rsidR="007B378C" w:rsidRDefault="007B378C" w:rsidP="007B378C">
      <w:r w:rsidRPr="00D951A4">
        <w:rPr>
          <w:b/>
        </w:rPr>
        <w:t>Performance:</w:t>
      </w:r>
      <w:r w:rsidRPr="00A119E8">
        <w:rPr>
          <w:color w:val="8064A2"/>
        </w:rPr>
        <w:t xml:space="preserve"> </w:t>
      </w:r>
      <w:r w:rsidRPr="00A119E8">
        <w:t>The national target for this indicator is 1.4 per 100,000. The Pacific target for this indicator is 8 per 100,000 by June 2017. This target is based on the two-thirds reduction from baseline rate (2009/2010–2011/2012) as per the target for the total New Zealand population.</w:t>
      </w:r>
    </w:p>
    <w:p w14:paraId="35AAAE29" w14:textId="77777777" w:rsidR="007B378C" w:rsidRPr="00A119E8" w:rsidRDefault="007B378C" w:rsidP="007B378C"/>
    <w:p w14:paraId="6FE83C60" w14:textId="77777777" w:rsidR="007B378C" w:rsidRPr="00A119E8" w:rsidRDefault="007B378C" w:rsidP="00022816">
      <w:pPr>
        <w:pStyle w:val="Figure"/>
      </w:pPr>
      <w:bookmarkStart w:id="258" w:name="_Toc428368093"/>
      <w:bookmarkStart w:id="259" w:name="_Toc428370471"/>
      <w:bookmarkStart w:id="260" w:name="_Toc445801476"/>
      <w:bookmarkStart w:id="261" w:name="_Toc447527175"/>
      <w:bookmarkStart w:id="262" w:name="_Toc458409457"/>
      <w:r w:rsidRPr="00A119E8">
        <w:t xml:space="preserve">Figure </w:t>
      </w:r>
      <w:r>
        <w:t>38</w:t>
      </w:r>
      <w:r w:rsidRPr="00A119E8">
        <w:t>: Rheumatic fever hospitalisation rates, Pacific peoples, 2011–201</w:t>
      </w:r>
      <w:bookmarkEnd w:id="258"/>
      <w:bookmarkEnd w:id="259"/>
      <w:r w:rsidRPr="00A119E8">
        <w:t>5</w:t>
      </w:r>
      <w:bookmarkEnd w:id="260"/>
      <w:bookmarkEnd w:id="261"/>
      <w:bookmarkEnd w:id="262"/>
    </w:p>
    <w:p w14:paraId="3B6114C7" w14:textId="77777777" w:rsidR="007B378C" w:rsidRDefault="00362409" w:rsidP="00022816">
      <w:pPr>
        <w:rPr>
          <w:noProof/>
          <w:lang w:eastAsia="en-NZ"/>
        </w:rPr>
      </w:pPr>
      <w:r>
        <w:rPr>
          <w:noProof/>
          <w:lang w:eastAsia="en-NZ"/>
        </w:rPr>
        <w:drawing>
          <wp:inline distT="0" distB="0" distL="0" distR="0" wp14:anchorId="680D4FB4" wp14:editId="06DDC5E8">
            <wp:extent cx="5738501" cy="3507475"/>
            <wp:effectExtent l="0" t="0" r="0" b="0"/>
            <wp:docPr id="50" name="Picture 1" title="Figure 38: Rheumatic fever hospitalisation rates, Pacific peoples, 201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1224" cy="3515252"/>
                    </a:xfrm>
                    <a:prstGeom prst="rect">
                      <a:avLst/>
                    </a:prstGeom>
                    <a:noFill/>
                    <a:ln>
                      <a:noFill/>
                    </a:ln>
                  </pic:spPr>
                </pic:pic>
              </a:graphicData>
            </a:graphic>
          </wp:inline>
        </w:drawing>
      </w:r>
    </w:p>
    <w:tbl>
      <w:tblPr>
        <w:tblW w:w="7371"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843"/>
        <w:gridCol w:w="789"/>
        <w:gridCol w:w="790"/>
        <w:gridCol w:w="790"/>
        <w:gridCol w:w="789"/>
        <w:gridCol w:w="790"/>
        <w:gridCol w:w="790"/>
        <w:gridCol w:w="790"/>
      </w:tblGrid>
      <w:tr w:rsidR="00141BE9" w:rsidRPr="0054538B" w14:paraId="7F04D692" w14:textId="77777777" w:rsidTr="00E0176B">
        <w:trPr>
          <w:cantSplit/>
        </w:trPr>
        <w:tc>
          <w:tcPr>
            <w:tcW w:w="1843" w:type="dxa"/>
            <w:tcBorders>
              <w:top w:val="single" w:sz="4" w:space="0" w:color="auto"/>
              <w:bottom w:val="single" w:sz="4" w:space="0" w:color="auto"/>
            </w:tcBorders>
            <w:shd w:val="clear" w:color="auto" w:fill="auto"/>
          </w:tcPr>
          <w:p w14:paraId="1666F155" w14:textId="77777777" w:rsidR="00D879C2" w:rsidRPr="00E0176B" w:rsidRDefault="00D879C2" w:rsidP="00E0176B">
            <w:pPr>
              <w:pStyle w:val="TableText"/>
              <w:spacing w:before="60" w:after="60"/>
              <w:rPr>
                <w:sz w:val="18"/>
                <w:szCs w:val="18"/>
              </w:rPr>
            </w:pPr>
          </w:p>
        </w:tc>
        <w:tc>
          <w:tcPr>
            <w:tcW w:w="789" w:type="dxa"/>
            <w:tcBorders>
              <w:top w:val="single" w:sz="4" w:space="0" w:color="auto"/>
              <w:bottom w:val="single" w:sz="4" w:space="0" w:color="auto"/>
            </w:tcBorders>
            <w:shd w:val="clear" w:color="auto" w:fill="auto"/>
          </w:tcPr>
          <w:p w14:paraId="064517F5" w14:textId="77777777" w:rsidR="00D879C2" w:rsidRPr="00E0176B" w:rsidRDefault="00D879C2" w:rsidP="00E0176B">
            <w:pPr>
              <w:pStyle w:val="TableText"/>
              <w:spacing w:before="60" w:after="60"/>
              <w:jc w:val="center"/>
              <w:rPr>
                <w:b/>
                <w:sz w:val="18"/>
                <w:szCs w:val="18"/>
              </w:rPr>
            </w:pPr>
            <w:r w:rsidRPr="00E0176B">
              <w:rPr>
                <w:b/>
                <w:sz w:val="18"/>
                <w:szCs w:val="18"/>
              </w:rPr>
              <w:t>2011</w:t>
            </w:r>
          </w:p>
        </w:tc>
        <w:tc>
          <w:tcPr>
            <w:tcW w:w="790" w:type="dxa"/>
            <w:tcBorders>
              <w:top w:val="single" w:sz="4" w:space="0" w:color="auto"/>
              <w:bottom w:val="single" w:sz="4" w:space="0" w:color="auto"/>
            </w:tcBorders>
            <w:shd w:val="clear" w:color="auto" w:fill="auto"/>
          </w:tcPr>
          <w:p w14:paraId="23B4CFD2" w14:textId="77777777" w:rsidR="00D879C2" w:rsidRPr="00E0176B" w:rsidRDefault="00D879C2" w:rsidP="00E0176B">
            <w:pPr>
              <w:pStyle w:val="TableText"/>
              <w:spacing w:before="60" w:after="60"/>
              <w:jc w:val="center"/>
              <w:rPr>
                <w:b/>
                <w:sz w:val="18"/>
                <w:szCs w:val="18"/>
              </w:rPr>
            </w:pPr>
            <w:r w:rsidRPr="00E0176B">
              <w:rPr>
                <w:b/>
                <w:sz w:val="18"/>
                <w:szCs w:val="18"/>
              </w:rPr>
              <w:t>2012</w:t>
            </w:r>
          </w:p>
        </w:tc>
        <w:tc>
          <w:tcPr>
            <w:tcW w:w="790" w:type="dxa"/>
            <w:tcBorders>
              <w:top w:val="single" w:sz="4" w:space="0" w:color="auto"/>
              <w:bottom w:val="single" w:sz="4" w:space="0" w:color="auto"/>
            </w:tcBorders>
            <w:shd w:val="clear" w:color="auto" w:fill="auto"/>
          </w:tcPr>
          <w:p w14:paraId="6A957F82" w14:textId="77777777" w:rsidR="00D879C2" w:rsidRPr="00E0176B" w:rsidRDefault="00D879C2" w:rsidP="00E0176B">
            <w:pPr>
              <w:pStyle w:val="TableText"/>
              <w:spacing w:before="60" w:after="60"/>
              <w:jc w:val="center"/>
              <w:rPr>
                <w:b/>
                <w:sz w:val="18"/>
                <w:szCs w:val="18"/>
              </w:rPr>
            </w:pPr>
            <w:r w:rsidRPr="00E0176B">
              <w:rPr>
                <w:b/>
                <w:sz w:val="18"/>
                <w:szCs w:val="18"/>
              </w:rPr>
              <w:t>2013</w:t>
            </w:r>
          </w:p>
        </w:tc>
        <w:tc>
          <w:tcPr>
            <w:tcW w:w="789" w:type="dxa"/>
            <w:tcBorders>
              <w:top w:val="single" w:sz="4" w:space="0" w:color="auto"/>
              <w:bottom w:val="single" w:sz="4" w:space="0" w:color="auto"/>
            </w:tcBorders>
            <w:shd w:val="clear" w:color="auto" w:fill="auto"/>
          </w:tcPr>
          <w:p w14:paraId="04497E5D" w14:textId="77777777" w:rsidR="00D879C2" w:rsidRPr="00E0176B" w:rsidRDefault="00D879C2" w:rsidP="00E0176B">
            <w:pPr>
              <w:pStyle w:val="TableText"/>
              <w:spacing w:before="60" w:after="60"/>
              <w:jc w:val="center"/>
              <w:rPr>
                <w:b/>
                <w:sz w:val="18"/>
                <w:szCs w:val="18"/>
              </w:rPr>
            </w:pPr>
            <w:r w:rsidRPr="00E0176B">
              <w:rPr>
                <w:b/>
                <w:sz w:val="18"/>
                <w:szCs w:val="18"/>
              </w:rPr>
              <w:t>2014</w:t>
            </w:r>
          </w:p>
        </w:tc>
        <w:tc>
          <w:tcPr>
            <w:tcW w:w="790" w:type="dxa"/>
            <w:tcBorders>
              <w:top w:val="single" w:sz="4" w:space="0" w:color="auto"/>
              <w:bottom w:val="single" w:sz="4" w:space="0" w:color="auto"/>
            </w:tcBorders>
            <w:shd w:val="clear" w:color="auto" w:fill="auto"/>
          </w:tcPr>
          <w:p w14:paraId="12816AFD" w14:textId="77777777" w:rsidR="00D879C2" w:rsidRPr="00E0176B" w:rsidRDefault="00D879C2" w:rsidP="00E0176B">
            <w:pPr>
              <w:pStyle w:val="TableText"/>
              <w:spacing w:before="60" w:after="60"/>
              <w:jc w:val="center"/>
              <w:rPr>
                <w:b/>
                <w:sz w:val="18"/>
                <w:szCs w:val="18"/>
              </w:rPr>
            </w:pPr>
            <w:r w:rsidRPr="00E0176B">
              <w:rPr>
                <w:b/>
                <w:sz w:val="18"/>
                <w:szCs w:val="18"/>
              </w:rPr>
              <w:t>2015</w:t>
            </w:r>
          </w:p>
        </w:tc>
        <w:tc>
          <w:tcPr>
            <w:tcW w:w="790" w:type="dxa"/>
            <w:tcBorders>
              <w:top w:val="single" w:sz="4" w:space="0" w:color="auto"/>
              <w:bottom w:val="single" w:sz="4" w:space="0" w:color="auto"/>
            </w:tcBorders>
            <w:shd w:val="clear" w:color="auto" w:fill="auto"/>
          </w:tcPr>
          <w:p w14:paraId="09F21E0A" w14:textId="77777777" w:rsidR="00D879C2" w:rsidRPr="00E0176B" w:rsidRDefault="00D879C2" w:rsidP="00E0176B">
            <w:pPr>
              <w:pStyle w:val="TableText"/>
              <w:spacing w:before="60" w:after="60"/>
              <w:jc w:val="center"/>
              <w:rPr>
                <w:b/>
                <w:sz w:val="18"/>
                <w:szCs w:val="18"/>
              </w:rPr>
            </w:pPr>
            <w:r w:rsidRPr="00E0176B">
              <w:rPr>
                <w:b/>
                <w:sz w:val="18"/>
                <w:szCs w:val="18"/>
              </w:rPr>
              <w:t>2016</w:t>
            </w:r>
          </w:p>
        </w:tc>
        <w:tc>
          <w:tcPr>
            <w:tcW w:w="790" w:type="dxa"/>
            <w:tcBorders>
              <w:top w:val="single" w:sz="4" w:space="0" w:color="auto"/>
              <w:bottom w:val="single" w:sz="4" w:space="0" w:color="auto"/>
            </w:tcBorders>
            <w:shd w:val="clear" w:color="auto" w:fill="auto"/>
          </w:tcPr>
          <w:p w14:paraId="28772CF7" w14:textId="77777777" w:rsidR="00D879C2" w:rsidRPr="00E0176B" w:rsidRDefault="00D879C2" w:rsidP="00E0176B">
            <w:pPr>
              <w:pStyle w:val="TableText"/>
              <w:spacing w:before="60" w:after="60"/>
              <w:jc w:val="center"/>
              <w:rPr>
                <w:b/>
                <w:sz w:val="18"/>
                <w:szCs w:val="18"/>
              </w:rPr>
            </w:pPr>
            <w:r w:rsidRPr="00E0176B">
              <w:rPr>
                <w:b/>
                <w:sz w:val="18"/>
                <w:szCs w:val="18"/>
              </w:rPr>
              <w:t>2017</w:t>
            </w:r>
          </w:p>
        </w:tc>
      </w:tr>
      <w:tr w:rsidR="00141BE9" w:rsidRPr="0054538B" w14:paraId="144D67F4" w14:textId="77777777" w:rsidTr="00E0176B">
        <w:trPr>
          <w:cantSplit/>
        </w:trPr>
        <w:tc>
          <w:tcPr>
            <w:tcW w:w="1843" w:type="dxa"/>
            <w:tcBorders>
              <w:top w:val="single" w:sz="4" w:space="0" w:color="auto"/>
              <w:bottom w:val="single" w:sz="4" w:space="0" w:color="A6A6A6"/>
            </w:tcBorders>
            <w:shd w:val="clear" w:color="auto" w:fill="auto"/>
          </w:tcPr>
          <w:p w14:paraId="77A88CE2" w14:textId="77777777" w:rsidR="00D879C2" w:rsidRPr="00E0176B" w:rsidRDefault="00D879C2" w:rsidP="00E0176B">
            <w:pPr>
              <w:pStyle w:val="TableText"/>
              <w:spacing w:before="60" w:after="60"/>
              <w:rPr>
                <w:sz w:val="18"/>
                <w:szCs w:val="18"/>
              </w:rPr>
            </w:pPr>
            <w:r w:rsidRPr="00E0176B">
              <w:rPr>
                <w:sz w:val="18"/>
                <w:szCs w:val="18"/>
              </w:rPr>
              <w:t>Pacific</w:t>
            </w:r>
          </w:p>
        </w:tc>
        <w:tc>
          <w:tcPr>
            <w:tcW w:w="789" w:type="dxa"/>
            <w:tcBorders>
              <w:top w:val="single" w:sz="4" w:space="0" w:color="auto"/>
              <w:bottom w:val="single" w:sz="4" w:space="0" w:color="A6A6A6"/>
            </w:tcBorders>
            <w:shd w:val="clear" w:color="auto" w:fill="auto"/>
          </w:tcPr>
          <w:p w14:paraId="18319F08" w14:textId="77777777" w:rsidR="00D879C2" w:rsidRPr="00E0176B" w:rsidRDefault="00D879C2" w:rsidP="00E0176B">
            <w:pPr>
              <w:pStyle w:val="TableText"/>
              <w:spacing w:before="60" w:after="60"/>
              <w:jc w:val="center"/>
              <w:rPr>
                <w:sz w:val="18"/>
                <w:szCs w:val="18"/>
              </w:rPr>
            </w:pPr>
            <w:r w:rsidRPr="00E0176B">
              <w:rPr>
                <w:sz w:val="18"/>
                <w:szCs w:val="18"/>
              </w:rPr>
              <w:t>25.6</w:t>
            </w:r>
          </w:p>
        </w:tc>
        <w:tc>
          <w:tcPr>
            <w:tcW w:w="790" w:type="dxa"/>
            <w:tcBorders>
              <w:top w:val="single" w:sz="4" w:space="0" w:color="auto"/>
              <w:bottom w:val="single" w:sz="4" w:space="0" w:color="A6A6A6"/>
            </w:tcBorders>
            <w:shd w:val="clear" w:color="auto" w:fill="auto"/>
          </w:tcPr>
          <w:p w14:paraId="42AEC328" w14:textId="77777777" w:rsidR="00D879C2" w:rsidRPr="00E0176B" w:rsidRDefault="00D879C2" w:rsidP="00E0176B">
            <w:pPr>
              <w:pStyle w:val="TableText"/>
              <w:spacing w:before="60" w:after="60"/>
              <w:jc w:val="center"/>
              <w:rPr>
                <w:sz w:val="18"/>
                <w:szCs w:val="18"/>
              </w:rPr>
            </w:pPr>
            <w:r w:rsidRPr="00E0176B">
              <w:rPr>
                <w:sz w:val="18"/>
                <w:szCs w:val="18"/>
              </w:rPr>
              <w:t>19.3</w:t>
            </w:r>
          </w:p>
        </w:tc>
        <w:tc>
          <w:tcPr>
            <w:tcW w:w="790" w:type="dxa"/>
            <w:tcBorders>
              <w:top w:val="single" w:sz="4" w:space="0" w:color="auto"/>
              <w:bottom w:val="single" w:sz="4" w:space="0" w:color="A6A6A6"/>
            </w:tcBorders>
            <w:shd w:val="clear" w:color="auto" w:fill="auto"/>
          </w:tcPr>
          <w:p w14:paraId="4581B9C9" w14:textId="77777777" w:rsidR="00D879C2" w:rsidRPr="00E0176B" w:rsidRDefault="00D879C2" w:rsidP="00E0176B">
            <w:pPr>
              <w:pStyle w:val="TableText"/>
              <w:spacing w:before="60" w:after="60"/>
              <w:jc w:val="center"/>
              <w:rPr>
                <w:sz w:val="18"/>
                <w:szCs w:val="18"/>
              </w:rPr>
            </w:pPr>
            <w:r w:rsidRPr="00E0176B">
              <w:rPr>
                <w:sz w:val="18"/>
                <w:szCs w:val="18"/>
              </w:rPr>
              <w:t>32.5</w:t>
            </w:r>
          </w:p>
        </w:tc>
        <w:tc>
          <w:tcPr>
            <w:tcW w:w="789" w:type="dxa"/>
            <w:tcBorders>
              <w:top w:val="single" w:sz="4" w:space="0" w:color="auto"/>
              <w:bottom w:val="single" w:sz="4" w:space="0" w:color="A6A6A6"/>
            </w:tcBorders>
            <w:shd w:val="clear" w:color="auto" w:fill="auto"/>
          </w:tcPr>
          <w:p w14:paraId="1CC12F36" w14:textId="77777777" w:rsidR="00D879C2" w:rsidRPr="00E0176B" w:rsidRDefault="00D879C2" w:rsidP="00E0176B">
            <w:pPr>
              <w:pStyle w:val="TableText"/>
              <w:spacing w:before="60" w:after="60"/>
              <w:jc w:val="center"/>
              <w:rPr>
                <w:sz w:val="18"/>
                <w:szCs w:val="18"/>
              </w:rPr>
            </w:pPr>
            <w:r w:rsidRPr="00E0176B">
              <w:rPr>
                <w:sz w:val="18"/>
                <w:szCs w:val="18"/>
              </w:rPr>
              <w:t>26.8</w:t>
            </w:r>
          </w:p>
        </w:tc>
        <w:tc>
          <w:tcPr>
            <w:tcW w:w="790" w:type="dxa"/>
            <w:tcBorders>
              <w:top w:val="single" w:sz="4" w:space="0" w:color="auto"/>
              <w:bottom w:val="single" w:sz="4" w:space="0" w:color="A6A6A6"/>
            </w:tcBorders>
            <w:shd w:val="clear" w:color="auto" w:fill="auto"/>
          </w:tcPr>
          <w:p w14:paraId="3A3CE044" w14:textId="77777777" w:rsidR="00D879C2" w:rsidRPr="00E0176B" w:rsidRDefault="00D879C2" w:rsidP="00E0176B">
            <w:pPr>
              <w:pStyle w:val="TableText"/>
              <w:spacing w:before="60" w:after="60"/>
              <w:jc w:val="center"/>
              <w:rPr>
                <w:sz w:val="18"/>
                <w:szCs w:val="18"/>
              </w:rPr>
            </w:pPr>
            <w:r w:rsidRPr="00E0176B">
              <w:rPr>
                <w:sz w:val="18"/>
                <w:szCs w:val="18"/>
              </w:rPr>
              <w:t>16.6</w:t>
            </w:r>
          </w:p>
        </w:tc>
        <w:tc>
          <w:tcPr>
            <w:tcW w:w="790" w:type="dxa"/>
            <w:tcBorders>
              <w:top w:val="single" w:sz="4" w:space="0" w:color="auto"/>
              <w:bottom w:val="single" w:sz="4" w:space="0" w:color="A6A6A6"/>
            </w:tcBorders>
            <w:shd w:val="clear" w:color="auto" w:fill="auto"/>
          </w:tcPr>
          <w:p w14:paraId="4C746CA4" w14:textId="77777777" w:rsidR="00D879C2" w:rsidRPr="00E0176B" w:rsidRDefault="00D879C2" w:rsidP="00E0176B">
            <w:pPr>
              <w:pStyle w:val="TableText"/>
              <w:spacing w:before="60" w:after="60"/>
              <w:jc w:val="center"/>
              <w:rPr>
                <w:sz w:val="18"/>
                <w:szCs w:val="18"/>
              </w:rPr>
            </w:pPr>
          </w:p>
        </w:tc>
        <w:tc>
          <w:tcPr>
            <w:tcW w:w="790" w:type="dxa"/>
            <w:tcBorders>
              <w:top w:val="single" w:sz="4" w:space="0" w:color="auto"/>
              <w:bottom w:val="single" w:sz="4" w:space="0" w:color="A6A6A6"/>
            </w:tcBorders>
            <w:shd w:val="clear" w:color="auto" w:fill="auto"/>
          </w:tcPr>
          <w:p w14:paraId="2978A48C" w14:textId="77777777" w:rsidR="00D879C2" w:rsidRPr="00E0176B" w:rsidRDefault="00D879C2" w:rsidP="00E0176B">
            <w:pPr>
              <w:pStyle w:val="TableText"/>
              <w:spacing w:before="60" w:after="60"/>
              <w:jc w:val="center"/>
              <w:rPr>
                <w:sz w:val="18"/>
                <w:szCs w:val="18"/>
              </w:rPr>
            </w:pPr>
          </w:p>
        </w:tc>
      </w:tr>
      <w:tr w:rsidR="00141BE9" w:rsidRPr="0054538B" w14:paraId="03847F7C" w14:textId="77777777" w:rsidTr="00E0176B">
        <w:trPr>
          <w:cantSplit/>
        </w:trPr>
        <w:tc>
          <w:tcPr>
            <w:tcW w:w="1843" w:type="dxa"/>
            <w:tcBorders>
              <w:top w:val="single" w:sz="4" w:space="0" w:color="A6A6A6"/>
            </w:tcBorders>
            <w:shd w:val="clear" w:color="auto" w:fill="auto"/>
          </w:tcPr>
          <w:p w14:paraId="7899ADFD" w14:textId="77777777" w:rsidR="00D879C2" w:rsidRPr="00E0176B" w:rsidRDefault="00D879C2" w:rsidP="00E0176B">
            <w:pPr>
              <w:pStyle w:val="TableText"/>
              <w:spacing w:before="60" w:after="60"/>
              <w:rPr>
                <w:sz w:val="18"/>
                <w:szCs w:val="18"/>
              </w:rPr>
            </w:pPr>
            <w:r w:rsidRPr="00E0176B">
              <w:rPr>
                <w:sz w:val="18"/>
                <w:szCs w:val="18"/>
              </w:rPr>
              <w:t>Total New Zealand</w:t>
            </w:r>
          </w:p>
        </w:tc>
        <w:tc>
          <w:tcPr>
            <w:tcW w:w="789" w:type="dxa"/>
            <w:tcBorders>
              <w:top w:val="single" w:sz="4" w:space="0" w:color="A6A6A6"/>
            </w:tcBorders>
            <w:shd w:val="clear" w:color="auto" w:fill="auto"/>
          </w:tcPr>
          <w:p w14:paraId="3AB4C583" w14:textId="77777777" w:rsidR="00D879C2" w:rsidRPr="00E0176B" w:rsidRDefault="00D879C2" w:rsidP="00E0176B">
            <w:pPr>
              <w:pStyle w:val="TableText"/>
              <w:spacing w:before="60" w:after="60"/>
              <w:jc w:val="center"/>
              <w:rPr>
                <w:sz w:val="18"/>
                <w:szCs w:val="18"/>
              </w:rPr>
            </w:pPr>
            <w:r w:rsidRPr="00E0176B">
              <w:rPr>
                <w:sz w:val="18"/>
                <w:szCs w:val="18"/>
              </w:rPr>
              <w:t>24.1</w:t>
            </w:r>
          </w:p>
        </w:tc>
        <w:tc>
          <w:tcPr>
            <w:tcW w:w="790" w:type="dxa"/>
            <w:tcBorders>
              <w:top w:val="single" w:sz="4" w:space="0" w:color="A6A6A6"/>
            </w:tcBorders>
            <w:shd w:val="clear" w:color="auto" w:fill="auto"/>
          </w:tcPr>
          <w:p w14:paraId="4409FD25" w14:textId="77777777" w:rsidR="00D879C2" w:rsidRPr="00E0176B" w:rsidRDefault="00D879C2" w:rsidP="00E0176B">
            <w:pPr>
              <w:pStyle w:val="TableText"/>
              <w:spacing w:before="60" w:after="60"/>
              <w:jc w:val="center"/>
              <w:rPr>
                <w:sz w:val="18"/>
                <w:szCs w:val="18"/>
              </w:rPr>
            </w:pPr>
            <w:r w:rsidRPr="00E0176B">
              <w:rPr>
                <w:sz w:val="18"/>
                <w:szCs w:val="18"/>
              </w:rPr>
              <w:t>24.1</w:t>
            </w:r>
          </w:p>
        </w:tc>
        <w:tc>
          <w:tcPr>
            <w:tcW w:w="790" w:type="dxa"/>
            <w:tcBorders>
              <w:top w:val="single" w:sz="4" w:space="0" w:color="A6A6A6"/>
            </w:tcBorders>
            <w:shd w:val="clear" w:color="auto" w:fill="auto"/>
          </w:tcPr>
          <w:p w14:paraId="4E414404" w14:textId="77777777" w:rsidR="00D879C2" w:rsidRPr="00E0176B" w:rsidRDefault="00D879C2" w:rsidP="00E0176B">
            <w:pPr>
              <w:pStyle w:val="TableText"/>
              <w:spacing w:before="60" w:after="60"/>
              <w:jc w:val="center"/>
              <w:rPr>
                <w:sz w:val="18"/>
                <w:szCs w:val="18"/>
              </w:rPr>
            </w:pPr>
            <w:r w:rsidRPr="00E0176B">
              <w:rPr>
                <w:sz w:val="18"/>
                <w:szCs w:val="18"/>
              </w:rPr>
              <w:t>24.1</w:t>
            </w:r>
          </w:p>
        </w:tc>
        <w:tc>
          <w:tcPr>
            <w:tcW w:w="789" w:type="dxa"/>
            <w:tcBorders>
              <w:top w:val="single" w:sz="4" w:space="0" w:color="A6A6A6"/>
            </w:tcBorders>
            <w:shd w:val="clear" w:color="auto" w:fill="auto"/>
          </w:tcPr>
          <w:p w14:paraId="38DB238C" w14:textId="77777777" w:rsidR="00D879C2" w:rsidRPr="00E0176B" w:rsidRDefault="00D879C2" w:rsidP="00E0176B">
            <w:pPr>
              <w:pStyle w:val="TableText"/>
              <w:spacing w:before="60" w:after="60"/>
              <w:jc w:val="center"/>
              <w:rPr>
                <w:sz w:val="18"/>
                <w:szCs w:val="18"/>
              </w:rPr>
            </w:pPr>
            <w:r w:rsidRPr="00E0176B">
              <w:rPr>
                <w:sz w:val="18"/>
                <w:szCs w:val="18"/>
              </w:rPr>
              <w:t>21.7</w:t>
            </w:r>
          </w:p>
        </w:tc>
        <w:tc>
          <w:tcPr>
            <w:tcW w:w="790" w:type="dxa"/>
            <w:tcBorders>
              <w:top w:val="single" w:sz="4" w:space="0" w:color="A6A6A6"/>
            </w:tcBorders>
            <w:shd w:val="clear" w:color="auto" w:fill="auto"/>
          </w:tcPr>
          <w:p w14:paraId="49EF8062" w14:textId="77777777" w:rsidR="00D879C2" w:rsidRPr="00E0176B" w:rsidRDefault="00D879C2" w:rsidP="00E0176B">
            <w:pPr>
              <w:pStyle w:val="TableText"/>
              <w:spacing w:before="60" w:after="60"/>
              <w:jc w:val="center"/>
              <w:rPr>
                <w:sz w:val="18"/>
                <w:szCs w:val="18"/>
              </w:rPr>
            </w:pPr>
            <w:r w:rsidRPr="00E0176B">
              <w:rPr>
                <w:sz w:val="18"/>
                <w:szCs w:val="18"/>
              </w:rPr>
              <w:t>14.5</w:t>
            </w:r>
          </w:p>
        </w:tc>
        <w:tc>
          <w:tcPr>
            <w:tcW w:w="790" w:type="dxa"/>
            <w:tcBorders>
              <w:top w:val="single" w:sz="4" w:space="0" w:color="A6A6A6"/>
            </w:tcBorders>
            <w:shd w:val="clear" w:color="auto" w:fill="auto"/>
          </w:tcPr>
          <w:p w14:paraId="041D173B" w14:textId="77777777" w:rsidR="00D879C2" w:rsidRPr="00E0176B" w:rsidRDefault="00D879C2" w:rsidP="00E0176B">
            <w:pPr>
              <w:pStyle w:val="TableText"/>
              <w:spacing w:before="60" w:after="60"/>
              <w:jc w:val="center"/>
              <w:rPr>
                <w:sz w:val="18"/>
                <w:szCs w:val="18"/>
              </w:rPr>
            </w:pPr>
            <w:r w:rsidRPr="00E0176B">
              <w:rPr>
                <w:sz w:val="18"/>
                <w:szCs w:val="18"/>
              </w:rPr>
              <w:t>10.9</w:t>
            </w:r>
          </w:p>
        </w:tc>
        <w:tc>
          <w:tcPr>
            <w:tcW w:w="790" w:type="dxa"/>
            <w:tcBorders>
              <w:top w:val="single" w:sz="4" w:space="0" w:color="A6A6A6"/>
            </w:tcBorders>
            <w:shd w:val="clear" w:color="auto" w:fill="auto"/>
          </w:tcPr>
          <w:p w14:paraId="6B10EDED" w14:textId="77777777" w:rsidR="00D879C2" w:rsidRPr="00E0176B" w:rsidRDefault="00D879C2" w:rsidP="00E0176B">
            <w:pPr>
              <w:pStyle w:val="TableText"/>
              <w:spacing w:before="60" w:after="60"/>
              <w:jc w:val="center"/>
              <w:rPr>
                <w:sz w:val="18"/>
                <w:szCs w:val="18"/>
              </w:rPr>
            </w:pPr>
            <w:r w:rsidRPr="00E0176B">
              <w:rPr>
                <w:sz w:val="18"/>
                <w:szCs w:val="18"/>
              </w:rPr>
              <w:t>8</w:t>
            </w:r>
          </w:p>
        </w:tc>
      </w:tr>
    </w:tbl>
    <w:p w14:paraId="0D1B5832" w14:textId="77777777" w:rsidR="00CB6707" w:rsidRDefault="00CB6707" w:rsidP="00D879C2">
      <w:pPr>
        <w:rPr>
          <w:noProof/>
          <w:lang w:eastAsia="en-NZ"/>
        </w:rPr>
      </w:pPr>
    </w:p>
    <w:p w14:paraId="6D1326B7" w14:textId="77777777" w:rsidR="00A537ED" w:rsidRDefault="007B378C" w:rsidP="00D879C2">
      <w:r>
        <w:t>Figure 38</w:t>
      </w:r>
      <w:r w:rsidRPr="00A119E8">
        <w:t xml:space="preserve"> shows </w:t>
      </w:r>
      <w:r>
        <w:t>that r</w:t>
      </w:r>
      <w:r w:rsidRPr="00A119E8">
        <w:t>heumatic fever hospitalisation rates for Pacific peoples have been declining steadily over the years. The decline between 2014 and 2015 has been statistically significant.</w:t>
      </w:r>
    </w:p>
    <w:p w14:paraId="12C12F4C" w14:textId="77777777" w:rsidR="007B378C" w:rsidRPr="00A119E8" w:rsidRDefault="007B378C" w:rsidP="00D879C2"/>
    <w:p w14:paraId="184030FB" w14:textId="77777777" w:rsidR="007B378C" w:rsidRPr="00A119E8" w:rsidRDefault="007B378C" w:rsidP="00D879C2">
      <w:r w:rsidRPr="00A119E8">
        <w:rPr>
          <w:b/>
        </w:rPr>
        <w:t>Note</w:t>
      </w:r>
      <w:r w:rsidRPr="00A119E8">
        <w:t>: We have not reported on this indicator by DHB, as the numbers of new cases for some DHBs are very small.</w:t>
      </w:r>
    </w:p>
    <w:p w14:paraId="71A3D3C3" w14:textId="77777777" w:rsidR="007B378C" w:rsidRDefault="007B378C" w:rsidP="00D879C2"/>
    <w:p w14:paraId="34FFE417" w14:textId="77777777" w:rsidR="00D879C2" w:rsidRDefault="00D879C2">
      <w:pPr>
        <w:spacing w:line="240" w:lineRule="auto"/>
      </w:pPr>
      <w:r>
        <w:br w:type="page"/>
      </w:r>
    </w:p>
    <w:p w14:paraId="57DE10C2" w14:textId="77777777" w:rsidR="00D879C2" w:rsidRPr="00D879C2" w:rsidRDefault="00D879C2" w:rsidP="00D879C2">
      <w:pPr>
        <w:rPr>
          <w:sz w:val="2"/>
          <w:szCs w:val="2"/>
        </w:rPr>
      </w:pPr>
    </w:p>
    <w:tbl>
      <w:tblPr>
        <w:tblW w:w="0" w:type="auto"/>
        <w:tblInd w:w="57" w:type="dxa"/>
        <w:tblBorders>
          <w:top w:val="single" w:sz="4" w:space="0" w:color="D9D9D9"/>
          <w:left w:val="single" w:sz="4" w:space="0" w:color="D9D9D9"/>
          <w:bottom w:val="single" w:sz="4" w:space="0" w:color="D9D9D9"/>
          <w:right w:val="single" w:sz="4" w:space="0" w:color="D9D9D9"/>
          <w:insideH w:val="single" w:sz="4" w:space="0" w:color="FFFFFF"/>
          <w:insideV w:val="single" w:sz="4" w:space="0" w:color="FFFFFF"/>
        </w:tblBorders>
        <w:shd w:val="clear" w:color="auto" w:fill="D9D9D9"/>
        <w:tblLayout w:type="fixed"/>
        <w:tblCellMar>
          <w:left w:w="57" w:type="dxa"/>
          <w:right w:w="57" w:type="dxa"/>
        </w:tblCellMar>
        <w:tblLook w:val="04A0" w:firstRow="1" w:lastRow="0" w:firstColumn="1" w:lastColumn="0" w:noHBand="0" w:noVBand="1"/>
      </w:tblPr>
      <w:tblGrid>
        <w:gridCol w:w="1560"/>
        <w:gridCol w:w="7796"/>
      </w:tblGrid>
      <w:tr w:rsidR="007B378C" w:rsidRPr="00A119E8" w14:paraId="561BF0B7" w14:textId="77777777" w:rsidTr="007B18B2">
        <w:trPr>
          <w:cantSplit/>
        </w:trPr>
        <w:tc>
          <w:tcPr>
            <w:tcW w:w="1560" w:type="dxa"/>
            <w:shd w:val="clear" w:color="auto" w:fill="D9D9D9"/>
          </w:tcPr>
          <w:p w14:paraId="7D35CA79" w14:textId="77777777" w:rsidR="007B378C" w:rsidRPr="00A119E8" w:rsidRDefault="007B378C" w:rsidP="00C25F4F">
            <w:pPr>
              <w:pStyle w:val="TableText"/>
              <w:keepNext/>
              <w:spacing w:before="120" w:after="120"/>
              <w:rPr>
                <w:b/>
                <w:sz w:val="24"/>
                <w:szCs w:val="24"/>
                <w:lang w:eastAsia="en-NZ"/>
              </w:rPr>
            </w:pPr>
            <w:r w:rsidRPr="00A119E8">
              <w:rPr>
                <w:b/>
                <w:sz w:val="24"/>
                <w:szCs w:val="24"/>
                <w:lang w:eastAsia="en-NZ"/>
              </w:rPr>
              <w:t>Action 2</w:t>
            </w:r>
          </w:p>
        </w:tc>
        <w:tc>
          <w:tcPr>
            <w:tcW w:w="7796" w:type="dxa"/>
            <w:shd w:val="clear" w:color="auto" w:fill="D9D9D9"/>
          </w:tcPr>
          <w:p w14:paraId="13A588A8" w14:textId="77777777" w:rsidR="007B378C" w:rsidRPr="00A119E8" w:rsidRDefault="007B378C" w:rsidP="00D879C2">
            <w:pPr>
              <w:pStyle w:val="TableText"/>
              <w:keepNext/>
              <w:spacing w:before="120" w:after="0"/>
              <w:rPr>
                <w:b/>
                <w:sz w:val="24"/>
              </w:rPr>
            </w:pPr>
            <w:r w:rsidRPr="00A119E8">
              <w:rPr>
                <w:b/>
                <w:sz w:val="24"/>
              </w:rPr>
              <w:t xml:space="preserve">The Ministry of Health will work in partnership with the </w:t>
            </w:r>
            <w:r w:rsidRPr="00447356">
              <w:rPr>
                <w:b/>
                <w:sz w:val="24"/>
              </w:rPr>
              <w:t>Ministr</w:t>
            </w:r>
            <w:r>
              <w:rPr>
                <w:b/>
                <w:sz w:val="24"/>
              </w:rPr>
              <w:t>y</w:t>
            </w:r>
            <w:r w:rsidRPr="00447356">
              <w:rPr>
                <w:b/>
                <w:sz w:val="24"/>
              </w:rPr>
              <w:t xml:space="preserve"> of Social Development; </w:t>
            </w:r>
            <w:r>
              <w:rPr>
                <w:b/>
                <w:sz w:val="24"/>
              </w:rPr>
              <w:t xml:space="preserve">Ministry of </w:t>
            </w:r>
            <w:r w:rsidRPr="00447356">
              <w:rPr>
                <w:b/>
                <w:sz w:val="24"/>
              </w:rPr>
              <w:t xml:space="preserve">Business, Innovation and Employment; </w:t>
            </w:r>
            <w:r>
              <w:rPr>
                <w:b/>
                <w:sz w:val="24"/>
              </w:rPr>
              <w:t>Ministry of</w:t>
            </w:r>
            <w:r w:rsidRPr="00447356">
              <w:rPr>
                <w:b/>
                <w:sz w:val="24"/>
              </w:rPr>
              <w:t xml:space="preserve"> Education</w:t>
            </w:r>
            <w:r>
              <w:rPr>
                <w:b/>
                <w:sz w:val="24"/>
              </w:rPr>
              <w:t>;</w:t>
            </w:r>
            <w:r w:rsidRPr="00447356">
              <w:rPr>
                <w:b/>
                <w:sz w:val="24"/>
              </w:rPr>
              <w:t xml:space="preserve"> and New Zealand Police</w:t>
            </w:r>
            <w:r w:rsidRPr="00A119E8">
              <w:rPr>
                <w:b/>
                <w:sz w:val="24"/>
              </w:rPr>
              <w:t xml:space="preserve"> on the following Better Public Service</w:t>
            </w:r>
            <w:r>
              <w:rPr>
                <w:b/>
                <w:sz w:val="24"/>
              </w:rPr>
              <w:t>s</w:t>
            </w:r>
            <w:r w:rsidRPr="00A119E8">
              <w:rPr>
                <w:b/>
                <w:sz w:val="24"/>
              </w:rPr>
              <w:t xml:space="preserve"> priorities, targeting vulnerable children:</w:t>
            </w:r>
          </w:p>
          <w:p w14:paraId="507862E2" w14:textId="77777777" w:rsidR="007B378C" w:rsidRPr="00A119E8" w:rsidRDefault="007B378C" w:rsidP="00D879C2">
            <w:pPr>
              <w:pStyle w:val="TableBullet"/>
              <w:keepNext/>
              <w:spacing w:before="60" w:after="0"/>
              <w:rPr>
                <w:b/>
                <w:sz w:val="24"/>
              </w:rPr>
            </w:pPr>
            <w:r w:rsidRPr="00A119E8">
              <w:rPr>
                <w:b/>
                <w:sz w:val="24"/>
              </w:rPr>
              <w:t>increase participation in early childhood education</w:t>
            </w:r>
          </w:p>
          <w:p w14:paraId="35764760" w14:textId="77777777" w:rsidR="007B378C" w:rsidRPr="00A119E8" w:rsidRDefault="007B378C" w:rsidP="00D879C2">
            <w:pPr>
              <w:pStyle w:val="TableBullet"/>
              <w:keepNext/>
              <w:spacing w:before="60" w:after="0"/>
              <w:rPr>
                <w:b/>
                <w:sz w:val="24"/>
              </w:rPr>
            </w:pPr>
            <w:r w:rsidRPr="00A119E8">
              <w:rPr>
                <w:b/>
                <w:sz w:val="24"/>
              </w:rPr>
              <w:t>increase infant immunisation rates</w:t>
            </w:r>
          </w:p>
          <w:p w14:paraId="159D0E76" w14:textId="77777777" w:rsidR="007B378C" w:rsidRPr="00A119E8" w:rsidRDefault="007B378C" w:rsidP="00D879C2">
            <w:pPr>
              <w:pStyle w:val="TableBullet"/>
              <w:keepNext/>
              <w:spacing w:before="60" w:after="0"/>
              <w:rPr>
                <w:b/>
                <w:sz w:val="24"/>
              </w:rPr>
            </w:pPr>
            <w:r w:rsidRPr="00A119E8">
              <w:rPr>
                <w:b/>
                <w:sz w:val="24"/>
              </w:rPr>
              <w:t>reduce the incidence of rheumatic fever</w:t>
            </w:r>
          </w:p>
          <w:p w14:paraId="45407D83" w14:textId="77777777" w:rsidR="007B378C" w:rsidRPr="00A119E8" w:rsidRDefault="007B378C" w:rsidP="00D879C2">
            <w:pPr>
              <w:pStyle w:val="TableBullet"/>
              <w:keepNext/>
              <w:spacing w:before="60" w:after="120"/>
              <w:rPr>
                <w:szCs w:val="24"/>
                <w:lang w:eastAsia="en-NZ"/>
              </w:rPr>
            </w:pPr>
            <w:r w:rsidRPr="00A119E8">
              <w:rPr>
                <w:b/>
                <w:sz w:val="24"/>
              </w:rPr>
              <w:t>reduce the number of assaults on children.</w:t>
            </w:r>
          </w:p>
        </w:tc>
      </w:tr>
    </w:tbl>
    <w:p w14:paraId="08EE8C6D" w14:textId="77777777" w:rsidR="007B378C" w:rsidRPr="00A119E8" w:rsidRDefault="007B378C" w:rsidP="00D879C2"/>
    <w:p w14:paraId="428DF34F" w14:textId="77777777" w:rsidR="007B378C" w:rsidRPr="00A119E8" w:rsidRDefault="007B378C" w:rsidP="00D879C2">
      <w:pPr>
        <w:pStyle w:val="Heading3"/>
      </w:pPr>
      <w:r w:rsidRPr="00A119E8">
        <w:t>Action commentary</w:t>
      </w:r>
    </w:p>
    <w:p w14:paraId="5ABC0300" w14:textId="77777777" w:rsidR="007B378C" w:rsidRPr="00036DD9" w:rsidRDefault="007B378C" w:rsidP="00D879C2">
      <w:pPr>
        <w:pStyle w:val="Heading4"/>
      </w:pPr>
      <w:r w:rsidRPr="00036DD9">
        <w:t>Prior early childhood education participation</w:t>
      </w:r>
    </w:p>
    <w:p w14:paraId="79CC0704" w14:textId="03159F51" w:rsidR="00A537ED" w:rsidRDefault="007B378C" w:rsidP="00D879C2">
      <w:r w:rsidRPr="00036DD9">
        <w:t>The Ministry of Education March 2016 figures for Prior Participation in Early Childhood Education for Pacific children is 92.5 percent</w:t>
      </w:r>
      <w:r w:rsidR="00121D74">
        <w:t>,</w:t>
      </w:r>
      <w:r w:rsidRPr="00036DD9">
        <w:t xml:space="preserve"> compared with 96.6 percent for total New Zealand children. The target is 98.0 percent by 2016.</w:t>
      </w:r>
    </w:p>
    <w:p w14:paraId="23361380" w14:textId="77777777" w:rsidR="00D879C2" w:rsidRDefault="00D879C2" w:rsidP="00D879C2"/>
    <w:p w14:paraId="6C96D077" w14:textId="77777777" w:rsidR="007B378C" w:rsidRPr="00A119E8" w:rsidRDefault="007B378C" w:rsidP="00D879C2">
      <w:pPr>
        <w:pStyle w:val="Heading4"/>
      </w:pPr>
      <w:r w:rsidRPr="00A119E8">
        <w:t xml:space="preserve">Increase </w:t>
      </w:r>
      <w:r>
        <w:t>i</w:t>
      </w:r>
      <w:r w:rsidRPr="00A119E8">
        <w:t xml:space="preserve">nfant </w:t>
      </w:r>
      <w:r>
        <w:t>i</w:t>
      </w:r>
      <w:r w:rsidRPr="00A119E8">
        <w:t xml:space="preserve">mmunisation </w:t>
      </w:r>
      <w:r>
        <w:t>r</w:t>
      </w:r>
      <w:r w:rsidRPr="00A119E8">
        <w:t>ates</w:t>
      </w:r>
    </w:p>
    <w:p w14:paraId="70C8638F" w14:textId="77777777" w:rsidR="007B378C" w:rsidRPr="00036DD9" w:rsidRDefault="007B378C" w:rsidP="00D879C2">
      <w:r w:rsidRPr="00036DD9">
        <w:t>The Ministry of Health and DHBs are continuing to push hard to achieve the target of 95 percent immunisation coverage at eight months of age. In this progress report, Pacific has achieved the Health Target at 95.6 percent compared with 93.5 percent for the total New Zealand population. This is a great achievement for Pacific peoples.</w:t>
      </w:r>
    </w:p>
    <w:p w14:paraId="52A04861" w14:textId="77777777" w:rsidR="007B378C" w:rsidRPr="00EF48A2" w:rsidRDefault="007B378C" w:rsidP="00D879C2">
      <w:pPr>
        <w:rPr>
          <w:highlight w:val="yellow"/>
        </w:rPr>
      </w:pPr>
    </w:p>
    <w:p w14:paraId="6A058C93" w14:textId="77777777" w:rsidR="007B378C" w:rsidRPr="00A81939" w:rsidRDefault="007B378C" w:rsidP="00D879C2">
      <w:pPr>
        <w:pStyle w:val="Heading4"/>
      </w:pPr>
      <w:r w:rsidRPr="00A81939">
        <w:t>Reducing the incidence of rheumatic fever</w:t>
      </w:r>
    </w:p>
    <w:p w14:paraId="71EECD59" w14:textId="0EB0B50F" w:rsidR="007B378C" w:rsidRPr="00036DD9" w:rsidRDefault="007B378C" w:rsidP="00D879C2">
      <w:r w:rsidRPr="00036DD9">
        <w:t>In December 2015, the Ministry of Health rheumatic fever campaign evaluation came back positive. The independent evaluation by Allen + Clarke Policy and Regulatory Specialists Ltd describes the rheumatic fever campaign as ‘efficient, effective and relevant’. The campaign exceeded the expected level of reach amongst the target Māori and Pasifika audience, with about 95</w:t>
      </w:r>
      <w:r w:rsidR="004121CB">
        <w:t> </w:t>
      </w:r>
      <w:r w:rsidRPr="00036DD9">
        <w:t>percent having seen or heard the campaign. They also had a good understanding of the issue, and the campaign was promoting positive health behaviour and discussions. Other prevention activities in high-incidence areas include targeted sore throat drop-in clinics, school-based services, HHIs, and Pacific engagement services. The combination effect of these initiatives is making a difference. Rheumatic fever rates are trending down.</w:t>
      </w:r>
      <w:r>
        <w:t xml:space="preserve"> Rheumatic fever hospitalisation has dropped. In 2015, </w:t>
      </w:r>
      <w:r w:rsidRPr="00036DD9">
        <w:t>98 people were hospitalised for the first tim</w:t>
      </w:r>
      <w:r>
        <w:t xml:space="preserve">e with rheumatic fever in </w:t>
      </w:r>
      <w:r w:rsidRPr="00036DD9">
        <w:t>compared with 177 hos</w:t>
      </w:r>
      <w:r>
        <w:t>pitalisations in 2012 which is a</w:t>
      </w:r>
      <w:r w:rsidRPr="00036DD9">
        <w:t xml:space="preserve"> 45 percent reduction.</w:t>
      </w:r>
      <w:r>
        <w:t xml:space="preserve"> Pacific numbers also dropped by 27 percent over the same period.</w:t>
      </w:r>
    </w:p>
    <w:p w14:paraId="7148C963" w14:textId="77777777" w:rsidR="007B378C" w:rsidRDefault="007B378C" w:rsidP="00D879C2"/>
    <w:p w14:paraId="1062D720" w14:textId="77777777" w:rsidR="00D879C2" w:rsidRDefault="00D879C2">
      <w:pPr>
        <w:spacing w:line="240" w:lineRule="auto"/>
      </w:pPr>
      <w:r>
        <w:br w:type="page"/>
      </w:r>
    </w:p>
    <w:p w14:paraId="3AE3995A" w14:textId="77777777" w:rsidR="00D879C2" w:rsidRPr="00D879C2" w:rsidRDefault="00D879C2" w:rsidP="00D879C2">
      <w:pPr>
        <w:rPr>
          <w:sz w:val="2"/>
          <w:szCs w:val="2"/>
        </w:rPr>
      </w:pPr>
    </w:p>
    <w:tbl>
      <w:tblPr>
        <w:tblW w:w="0" w:type="auto"/>
        <w:tblInd w:w="57" w:type="dxa"/>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shd w:val="clear" w:color="auto" w:fill="A6A6A6"/>
        <w:tblLayout w:type="fixed"/>
        <w:tblCellMar>
          <w:left w:w="57" w:type="dxa"/>
          <w:right w:w="57" w:type="dxa"/>
        </w:tblCellMar>
        <w:tblLook w:val="04A0" w:firstRow="1" w:lastRow="0" w:firstColumn="1" w:lastColumn="0" w:noHBand="0" w:noVBand="1"/>
      </w:tblPr>
      <w:tblGrid>
        <w:gridCol w:w="1560"/>
        <w:gridCol w:w="7796"/>
      </w:tblGrid>
      <w:tr w:rsidR="007B378C" w:rsidRPr="00A119E8" w14:paraId="67766C14" w14:textId="77777777" w:rsidTr="007B18B2">
        <w:trPr>
          <w:cantSplit/>
        </w:trPr>
        <w:tc>
          <w:tcPr>
            <w:tcW w:w="1560" w:type="dxa"/>
            <w:shd w:val="clear" w:color="auto" w:fill="A6A6A6"/>
          </w:tcPr>
          <w:p w14:paraId="487EEA69" w14:textId="77777777" w:rsidR="007B378C" w:rsidRPr="00A119E8" w:rsidRDefault="007B378C" w:rsidP="00D879C2">
            <w:pPr>
              <w:pStyle w:val="TableText"/>
              <w:spacing w:before="120" w:after="120"/>
              <w:rPr>
                <w:b/>
                <w:color w:val="FFFFFF"/>
                <w:sz w:val="20"/>
                <w:lang w:eastAsia="en-NZ"/>
              </w:rPr>
            </w:pPr>
            <w:r w:rsidRPr="00A119E8">
              <w:rPr>
                <w:b/>
                <w:color w:val="FFFFFF"/>
                <w:sz w:val="20"/>
                <w:lang w:eastAsia="en-NZ"/>
              </w:rPr>
              <w:t>Indicator 2</w:t>
            </w:r>
          </w:p>
        </w:tc>
        <w:tc>
          <w:tcPr>
            <w:tcW w:w="7796" w:type="dxa"/>
            <w:shd w:val="clear" w:color="auto" w:fill="A6A6A6"/>
          </w:tcPr>
          <w:p w14:paraId="47F39A62" w14:textId="77777777" w:rsidR="007B378C" w:rsidRPr="00A119E8" w:rsidRDefault="007B378C" w:rsidP="00D879C2">
            <w:pPr>
              <w:pStyle w:val="TableText"/>
              <w:spacing w:before="120" w:after="120"/>
              <w:ind w:left="142"/>
              <w:rPr>
                <w:b/>
                <w:color w:val="FFFFFF"/>
                <w:sz w:val="20"/>
                <w:lang w:eastAsia="en-NZ"/>
              </w:rPr>
            </w:pPr>
            <w:r w:rsidRPr="00A119E8">
              <w:rPr>
                <w:b/>
                <w:color w:val="FFFFFF"/>
                <w:sz w:val="20"/>
              </w:rPr>
              <w:t>Increase infant immunisation rates</w:t>
            </w:r>
          </w:p>
        </w:tc>
      </w:tr>
    </w:tbl>
    <w:p w14:paraId="451D2A3C" w14:textId="77777777" w:rsidR="007B378C" w:rsidRPr="00A119E8" w:rsidRDefault="007B378C" w:rsidP="00D879C2"/>
    <w:p w14:paraId="0AEA1A04" w14:textId="77777777" w:rsidR="007B378C" w:rsidRPr="00A119E8" w:rsidRDefault="007B378C" w:rsidP="00D879C2">
      <w:r w:rsidRPr="00D951A4">
        <w:rPr>
          <w:b/>
        </w:rPr>
        <w:t>Performance</w:t>
      </w:r>
      <w:r w:rsidRPr="00D951A4">
        <w:t xml:space="preserve">: </w:t>
      </w:r>
      <w:r w:rsidRPr="00A119E8">
        <w:t>The target for this indicator is 95 percent.</w:t>
      </w:r>
    </w:p>
    <w:p w14:paraId="51F4B33D" w14:textId="77777777" w:rsidR="007B378C" w:rsidRPr="00A119E8" w:rsidRDefault="007B378C" w:rsidP="00D879C2"/>
    <w:p w14:paraId="338D164F" w14:textId="77777777" w:rsidR="007B378C" w:rsidRPr="00A119E8" w:rsidRDefault="007B378C" w:rsidP="00022816">
      <w:pPr>
        <w:pStyle w:val="Figure"/>
      </w:pPr>
      <w:bookmarkStart w:id="263" w:name="_Toc428368094"/>
      <w:bookmarkStart w:id="264" w:name="_Toc428370472"/>
      <w:bookmarkStart w:id="265" w:name="_Toc445801477"/>
      <w:bookmarkStart w:id="266" w:name="_Toc447527176"/>
      <w:bookmarkStart w:id="267" w:name="_Toc458409458"/>
      <w:r w:rsidRPr="00A119E8">
        <w:t xml:space="preserve">Figure </w:t>
      </w:r>
      <w:r>
        <w:t>39</w:t>
      </w:r>
      <w:r w:rsidRPr="00A119E8">
        <w:t xml:space="preserve">: Immunisation coverage (percent) at </w:t>
      </w:r>
      <w:r>
        <w:t>eight</w:t>
      </w:r>
      <w:r w:rsidRPr="00A119E8">
        <w:t xml:space="preserve"> months of age (three-month reporting), Pacific peoples population and total New Zealand population, 2013–201</w:t>
      </w:r>
      <w:bookmarkEnd w:id="263"/>
      <w:bookmarkEnd w:id="264"/>
      <w:bookmarkEnd w:id="265"/>
      <w:bookmarkEnd w:id="266"/>
      <w:r>
        <w:t>6</w:t>
      </w:r>
      <w:bookmarkEnd w:id="267"/>
    </w:p>
    <w:p w14:paraId="469DA4CC" w14:textId="77777777" w:rsidR="007B378C" w:rsidRDefault="00362409" w:rsidP="00022816">
      <w:pPr>
        <w:rPr>
          <w:noProof/>
          <w:lang w:eastAsia="en-NZ"/>
        </w:rPr>
      </w:pPr>
      <w:r>
        <w:rPr>
          <w:noProof/>
          <w:lang w:eastAsia="en-NZ"/>
        </w:rPr>
        <w:drawing>
          <wp:inline distT="0" distB="0" distL="0" distR="0" wp14:anchorId="59744DCB" wp14:editId="6BE6D5F5">
            <wp:extent cx="5923129" cy="3620321"/>
            <wp:effectExtent l="0" t="0" r="1905" b="0"/>
            <wp:docPr id="49" name="Picture 1" title="Figure 39: Immunisation coverage (percent) at eight months of age (three-month reporting), Pacific peoples population and total New Zealand population, 20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3667" cy="3626762"/>
                    </a:xfrm>
                    <a:prstGeom prst="rect">
                      <a:avLst/>
                    </a:prstGeom>
                    <a:noFill/>
                    <a:ln>
                      <a:noFill/>
                    </a:ln>
                  </pic:spPr>
                </pic:pic>
              </a:graphicData>
            </a:graphic>
          </wp:inline>
        </w:drawing>
      </w:r>
    </w:p>
    <w:tbl>
      <w:tblPr>
        <w:tblW w:w="9356"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993"/>
        <w:gridCol w:w="643"/>
        <w:gridCol w:w="643"/>
        <w:gridCol w:w="643"/>
        <w:gridCol w:w="644"/>
        <w:gridCol w:w="643"/>
        <w:gridCol w:w="643"/>
        <w:gridCol w:w="644"/>
        <w:gridCol w:w="643"/>
        <w:gridCol w:w="643"/>
        <w:gridCol w:w="644"/>
        <w:gridCol w:w="643"/>
        <w:gridCol w:w="643"/>
        <w:gridCol w:w="644"/>
      </w:tblGrid>
      <w:tr w:rsidR="00141BE9" w:rsidRPr="001C3C87" w14:paraId="1E70A8BB" w14:textId="77777777" w:rsidTr="00ED269B">
        <w:trPr>
          <w:cantSplit/>
        </w:trPr>
        <w:tc>
          <w:tcPr>
            <w:tcW w:w="993" w:type="dxa"/>
            <w:tcBorders>
              <w:top w:val="single" w:sz="4" w:space="0" w:color="auto"/>
              <w:bottom w:val="single" w:sz="4" w:space="0" w:color="auto"/>
            </w:tcBorders>
            <w:shd w:val="clear" w:color="auto" w:fill="auto"/>
          </w:tcPr>
          <w:p w14:paraId="28C8069E" w14:textId="77777777" w:rsidR="00D879C2" w:rsidRPr="00E0176B" w:rsidRDefault="00D879C2" w:rsidP="00E0176B">
            <w:pPr>
              <w:pStyle w:val="TableText"/>
              <w:spacing w:before="60" w:after="60"/>
              <w:rPr>
                <w:sz w:val="18"/>
                <w:szCs w:val="18"/>
              </w:rPr>
            </w:pPr>
          </w:p>
        </w:tc>
        <w:tc>
          <w:tcPr>
            <w:tcW w:w="643" w:type="dxa"/>
            <w:tcBorders>
              <w:top w:val="single" w:sz="4" w:space="0" w:color="auto"/>
              <w:bottom w:val="single" w:sz="4" w:space="0" w:color="auto"/>
            </w:tcBorders>
            <w:shd w:val="clear" w:color="auto" w:fill="auto"/>
          </w:tcPr>
          <w:p w14:paraId="1CB2B371"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Mar 2013</w:t>
            </w:r>
          </w:p>
        </w:tc>
        <w:tc>
          <w:tcPr>
            <w:tcW w:w="643" w:type="dxa"/>
            <w:tcBorders>
              <w:top w:val="single" w:sz="4" w:space="0" w:color="auto"/>
              <w:bottom w:val="single" w:sz="4" w:space="0" w:color="auto"/>
            </w:tcBorders>
            <w:shd w:val="clear" w:color="auto" w:fill="auto"/>
          </w:tcPr>
          <w:p w14:paraId="0E9AB9F0"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Jun 2013</w:t>
            </w:r>
          </w:p>
        </w:tc>
        <w:tc>
          <w:tcPr>
            <w:tcW w:w="643" w:type="dxa"/>
            <w:tcBorders>
              <w:top w:val="single" w:sz="4" w:space="0" w:color="auto"/>
              <w:bottom w:val="single" w:sz="4" w:space="0" w:color="auto"/>
            </w:tcBorders>
            <w:shd w:val="clear" w:color="auto" w:fill="auto"/>
          </w:tcPr>
          <w:p w14:paraId="60DBF564"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Sep 2013</w:t>
            </w:r>
          </w:p>
        </w:tc>
        <w:tc>
          <w:tcPr>
            <w:tcW w:w="644" w:type="dxa"/>
            <w:tcBorders>
              <w:top w:val="single" w:sz="4" w:space="0" w:color="auto"/>
              <w:bottom w:val="single" w:sz="4" w:space="0" w:color="auto"/>
            </w:tcBorders>
            <w:shd w:val="clear" w:color="auto" w:fill="auto"/>
          </w:tcPr>
          <w:p w14:paraId="7161E8EC"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Dec 2013</w:t>
            </w:r>
          </w:p>
        </w:tc>
        <w:tc>
          <w:tcPr>
            <w:tcW w:w="643" w:type="dxa"/>
            <w:tcBorders>
              <w:top w:val="single" w:sz="4" w:space="0" w:color="auto"/>
              <w:bottom w:val="single" w:sz="4" w:space="0" w:color="auto"/>
            </w:tcBorders>
            <w:shd w:val="clear" w:color="auto" w:fill="auto"/>
          </w:tcPr>
          <w:p w14:paraId="54319FA4"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Mar 2014</w:t>
            </w:r>
          </w:p>
        </w:tc>
        <w:tc>
          <w:tcPr>
            <w:tcW w:w="643" w:type="dxa"/>
            <w:tcBorders>
              <w:top w:val="single" w:sz="4" w:space="0" w:color="auto"/>
              <w:bottom w:val="single" w:sz="4" w:space="0" w:color="auto"/>
            </w:tcBorders>
            <w:shd w:val="clear" w:color="auto" w:fill="auto"/>
          </w:tcPr>
          <w:p w14:paraId="0EC644CD"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Jun 2014</w:t>
            </w:r>
          </w:p>
        </w:tc>
        <w:tc>
          <w:tcPr>
            <w:tcW w:w="644" w:type="dxa"/>
            <w:tcBorders>
              <w:top w:val="single" w:sz="4" w:space="0" w:color="auto"/>
              <w:bottom w:val="single" w:sz="4" w:space="0" w:color="auto"/>
            </w:tcBorders>
            <w:shd w:val="clear" w:color="auto" w:fill="auto"/>
          </w:tcPr>
          <w:p w14:paraId="674A275D"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Sep 2014</w:t>
            </w:r>
          </w:p>
        </w:tc>
        <w:tc>
          <w:tcPr>
            <w:tcW w:w="643" w:type="dxa"/>
            <w:tcBorders>
              <w:top w:val="single" w:sz="4" w:space="0" w:color="auto"/>
              <w:bottom w:val="single" w:sz="4" w:space="0" w:color="auto"/>
            </w:tcBorders>
            <w:shd w:val="clear" w:color="auto" w:fill="auto"/>
          </w:tcPr>
          <w:p w14:paraId="22D51226"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Dec 2014</w:t>
            </w:r>
          </w:p>
        </w:tc>
        <w:tc>
          <w:tcPr>
            <w:tcW w:w="643" w:type="dxa"/>
            <w:tcBorders>
              <w:top w:val="single" w:sz="4" w:space="0" w:color="auto"/>
              <w:bottom w:val="single" w:sz="4" w:space="0" w:color="auto"/>
            </w:tcBorders>
            <w:shd w:val="clear" w:color="auto" w:fill="auto"/>
          </w:tcPr>
          <w:p w14:paraId="6325FCD7"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Mar 2015</w:t>
            </w:r>
          </w:p>
        </w:tc>
        <w:tc>
          <w:tcPr>
            <w:tcW w:w="644" w:type="dxa"/>
            <w:tcBorders>
              <w:top w:val="single" w:sz="4" w:space="0" w:color="auto"/>
              <w:bottom w:val="single" w:sz="4" w:space="0" w:color="auto"/>
            </w:tcBorders>
            <w:shd w:val="clear" w:color="auto" w:fill="auto"/>
          </w:tcPr>
          <w:p w14:paraId="4361B76C"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Jun 2015</w:t>
            </w:r>
          </w:p>
        </w:tc>
        <w:tc>
          <w:tcPr>
            <w:tcW w:w="643" w:type="dxa"/>
            <w:tcBorders>
              <w:top w:val="single" w:sz="4" w:space="0" w:color="auto"/>
              <w:bottom w:val="single" w:sz="4" w:space="0" w:color="auto"/>
            </w:tcBorders>
            <w:shd w:val="clear" w:color="auto" w:fill="auto"/>
          </w:tcPr>
          <w:p w14:paraId="16C6729E"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Sep 2015</w:t>
            </w:r>
          </w:p>
        </w:tc>
        <w:tc>
          <w:tcPr>
            <w:tcW w:w="643" w:type="dxa"/>
            <w:tcBorders>
              <w:top w:val="single" w:sz="4" w:space="0" w:color="auto"/>
              <w:bottom w:val="single" w:sz="4" w:space="0" w:color="auto"/>
            </w:tcBorders>
            <w:shd w:val="clear" w:color="auto" w:fill="auto"/>
          </w:tcPr>
          <w:p w14:paraId="5627DCB5"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Dec 2015</w:t>
            </w:r>
          </w:p>
        </w:tc>
        <w:tc>
          <w:tcPr>
            <w:tcW w:w="644" w:type="dxa"/>
            <w:tcBorders>
              <w:top w:val="single" w:sz="4" w:space="0" w:color="auto"/>
              <w:bottom w:val="single" w:sz="4" w:space="0" w:color="auto"/>
            </w:tcBorders>
            <w:shd w:val="clear" w:color="auto" w:fill="auto"/>
          </w:tcPr>
          <w:p w14:paraId="524AE644"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Mar 2016</w:t>
            </w:r>
          </w:p>
        </w:tc>
      </w:tr>
      <w:tr w:rsidR="00141BE9" w:rsidRPr="001C3C87" w14:paraId="0D8DEDEA" w14:textId="77777777" w:rsidTr="00E0176B">
        <w:trPr>
          <w:cantSplit/>
          <w:trHeight w:val="594"/>
        </w:trPr>
        <w:tc>
          <w:tcPr>
            <w:tcW w:w="993" w:type="dxa"/>
            <w:tcBorders>
              <w:top w:val="single" w:sz="4" w:space="0" w:color="auto"/>
              <w:bottom w:val="single" w:sz="4" w:space="0" w:color="A6A6A6"/>
            </w:tcBorders>
            <w:shd w:val="clear" w:color="auto" w:fill="auto"/>
            <w:vAlign w:val="center"/>
          </w:tcPr>
          <w:p w14:paraId="6305C23B" w14:textId="77777777" w:rsidR="00D879C2" w:rsidRPr="00E0176B" w:rsidRDefault="00D879C2" w:rsidP="00E0176B">
            <w:pPr>
              <w:pStyle w:val="TableText"/>
              <w:spacing w:before="60" w:after="60"/>
              <w:rPr>
                <w:sz w:val="18"/>
                <w:szCs w:val="18"/>
              </w:rPr>
            </w:pPr>
            <w:r w:rsidRPr="00E0176B">
              <w:rPr>
                <w:sz w:val="18"/>
                <w:szCs w:val="18"/>
              </w:rPr>
              <w:t>Pacific</w:t>
            </w:r>
          </w:p>
        </w:tc>
        <w:tc>
          <w:tcPr>
            <w:tcW w:w="643" w:type="dxa"/>
            <w:tcBorders>
              <w:top w:val="single" w:sz="4" w:space="0" w:color="auto"/>
              <w:bottom w:val="single" w:sz="4" w:space="0" w:color="A6A6A6"/>
            </w:tcBorders>
            <w:shd w:val="clear" w:color="auto" w:fill="auto"/>
            <w:vAlign w:val="center"/>
          </w:tcPr>
          <w:p w14:paraId="6EF94964"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89</w:t>
            </w:r>
            <w:r w:rsidR="00ED269B" w:rsidRPr="00E0176B">
              <w:rPr>
                <w:noProof/>
                <w:sz w:val="18"/>
                <w:szCs w:val="18"/>
                <w:lang w:eastAsia="en-NZ"/>
              </w:rPr>
              <w:t>.8%</w:t>
            </w:r>
          </w:p>
        </w:tc>
        <w:tc>
          <w:tcPr>
            <w:tcW w:w="643" w:type="dxa"/>
            <w:tcBorders>
              <w:top w:val="single" w:sz="4" w:space="0" w:color="auto"/>
              <w:bottom w:val="single" w:sz="4" w:space="0" w:color="A6A6A6"/>
            </w:tcBorders>
            <w:shd w:val="clear" w:color="auto" w:fill="auto"/>
            <w:vAlign w:val="center"/>
          </w:tcPr>
          <w:p w14:paraId="6C817A1C"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91</w:t>
            </w:r>
            <w:r w:rsidR="00ED269B" w:rsidRPr="00E0176B">
              <w:rPr>
                <w:noProof/>
                <w:sz w:val="18"/>
                <w:szCs w:val="18"/>
                <w:lang w:eastAsia="en-NZ"/>
              </w:rPr>
              <w:t>.5%</w:t>
            </w:r>
          </w:p>
        </w:tc>
        <w:tc>
          <w:tcPr>
            <w:tcW w:w="643" w:type="dxa"/>
            <w:tcBorders>
              <w:top w:val="single" w:sz="4" w:space="0" w:color="auto"/>
              <w:bottom w:val="single" w:sz="4" w:space="0" w:color="A6A6A6"/>
            </w:tcBorders>
            <w:shd w:val="clear" w:color="auto" w:fill="auto"/>
            <w:vAlign w:val="center"/>
          </w:tcPr>
          <w:p w14:paraId="3E367CE2"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93</w:t>
            </w:r>
            <w:r w:rsidR="00ED269B" w:rsidRPr="00E0176B">
              <w:rPr>
                <w:noProof/>
                <w:sz w:val="18"/>
                <w:szCs w:val="18"/>
                <w:lang w:eastAsia="en-NZ"/>
              </w:rPr>
              <w:t>.3%</w:t>
            </w:r>
          </w:p>
        </w:tc>
        <w:tc>
          <w:tcPr>
            <w:tcW w:w="644" w:type="dxa"/>
            <w:tcBorders>
              <w:top w:val="single" w:sz="4" w:space="0" w:color="auto"/>
              <w:bottom w:val="single" w:sz="4" w:space="0" w:color="A6A6A6"/>
            </w:tcBorders>
            <w:shd w:val="clear" w:color="auto" w:fill="auto"/>
            <w:vAlign w:val="center"/>
          </w:tcPr>
          <w:p w14:paraId="4B61B58E"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93</w:t>
            </w:r>
            <w:r w:rsidR="00ED269B" w:rsidRPr="00E0176B">
              <w:rPr>
                <w:noProof/>
                <w:sz w:val="18"/>
                <w:szCs w:val="18"/>
                <w:lang w:eastAsia="en-NZ"/>
              </w:rPr>
              <w:t>.1%</w:t>
            </w:r>
          </w:p>
        </w:tc>
        <w:tc>
          <w:tcPr>
            <w:tcW w:w="643" w:type="dxa"/>
            <w:tcBorders>
              <w:top w:val="single" w:sz="4" w:space="0" w:color="auto"/>
              <w:bottom w:val="single" w:sz="4" w:space="0" w:color="A6A6A6"/>
            </w:tcBorders>
            <w:shd w:val="clear" w:color="auto" w:fill="auto"/>
            <w:vAlign w:val="center"/>
          </w:tcPr>
          <w:p w14:paraId="7E7EDF0D"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93</w:t>
            </w:r>
            <w:r w:rsidR="00ED269B" w:rsidRPr="00E0176B">
              <w:rPr>
                <w:noProof/>
                <w:sz w:val="18"/>
                <w:szCs w:val="18"/>
                <w:lang w:eastAsia="en-NZ"/>
              </w:rPr>
              <w:t>.4%</w:t>
            </w:r>
          </w:p>
        </w:tc>
        <w:tc>
          <w:tcPr>
            <w:tcW w:w="643" w:type="dxa"/>
            <w:tcBorders>
              <w:top w:val="single" w:sz="4" w:space="0" w:color="auto"/>
              <w:bottom w:val="single" w:sz="4" w:space="0" w:color="A6A6A6"/>
            </w:tcBorders>
            <w:shd w:val="clear" w:color="auto" w:fill="auto"/>
            <w:vAlign w:val="center"/>
          </w:tcPr>
          <w:p w14:paraId="643FE716"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94</w:t>
            </w:r>
            <w:r w:rsidR="00ED269B" w:rsidRPr="00E0176B">
              <w:rPr>
                <w:noProof/>
                <w:sz w:val="18"/>
                <w:szCs w:val="18"/>
                <w:lang w:eastAsia="en-NZ"/>
              </w:rPr>
              <w:t>.7%</w:t>
            </w:r>
          </w:p>
        </w:tc>
        <w:tc>
          <w:tcPr>
            <w:tcW w:w="644" w:type="dxa"/>
            <w:tcBorders>
              <w:top w:val="single" w:sz="4" w:space="0" w:color="auto"/>
              <w:bottom w:val="single" w:sz="4" w:space="0" w:color="A6A6A6"/>
            </w:tcBorders>
            <w:shd w:val="clear" w:color="auto" w:fill="auto"/>
            <w:vAlign w:val="center"/>
          </w:tcPr>
          <w:p w14:paraId="02913074"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96</w:t>
            </w:r>
            <w:r w:rsidR="00ED269B" w:rsidRPr="00E0176B">
              <w:rPr>
                <w:noProof/>
                <w:sz w:val="18"/>
                <w:szCs w:val="18"/>
                <w:lang w:eastAsia="en-NZ"/>
              </w:rPr>
              <w:t>.3%</w:t>
            </w:r>
          </w:p>
        </w:tc>
        <w:tc>
          <w:tcPr>
            <w:tcW w:w="643" w:type="dxa"/>
            <w:tcBorders>
              <w:top w:val="single" w:sz="4" w:space="0" w:color="auto"/>
              <w:bottom w:val="single" w:sz="4" w:space="0" w:color="A6A6A6"/>
            </w:tcBorders>
            <w:shd w:val="clear" w:color="auto" w:fill="auto"/>
            <w:vAlign w:val="center"/>
          </w:tcPr>
          <w:p w14:paraId="16FC967A"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96</w:t>
            </w:r>
            <w:r w:rsidR="00ED269B" w:rsidRPr="00E0176B">
              <w:rPr>
                <w:noProof/>
                <w:sz w:val="18"/>
                <w:szCs w:val="18"/>
                <w:lang w:eastAsia="en-NZ"/>
              </w:rPr>
              <w:t>.4%</w:t>
            </w:r>
          </w:p>
        </w:tc>
        <w:tc>
          <w:tcPr>
            <w:tcW w:w="643" w:type="dxa"/>
            <w:tcBorders>
              <w:top w:val="single" w:sz="4" w:space="0" w:color="auto"/>
              <w:bottom w:val="single" w:sz="4" w:space="0" w:color="A6A6A6"/>
            </w:tcBorders>
            <w:shd w:val="clear" w:color="auto" w:fill="auto"/>
            <w:vAlign w:val="center"/>
          </w:tcPr>
          <w:p w14:paraId="732592F9"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94</w:t>
            </w:r>
            <w:r w:rsidR="00ED269B" w:rsidRPr="00E0176B">
              <w:rPr>
                <w:noProof/>
                <w:sz w:val="18"/>
                <w:szCs w:val="18"/>
                <w:lang w:eastAsia="en-NZ"/>
              </w:rPr>
              <w:t>.9%</w:t>
            </w:r>
          </w:p>
        </w:tc>
        <w:tc>
          <w:tcPr>
            <w:tcW w:w="644" w:type="dxa"/>
            <w:tcBorders>
              <w:top w:val="single" w:sz="4" w:space="0" w:color="auto"/>
              <w:bottom w:val="single" w:sz="4" w:space="0" w:color="A6A6A6"/>
            </w:tcBorders>
            <w:shd w:val="clear" w:color="auto" w:fill="auto"/>
            <w:vAlign w:val="center"/>
          </w:tcPr>
          <w:p w14:paraId="03844456"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95</w:t>
            </w:r>
            <w:r w:rsidR="00ED269B" w:rsidRPr="00E0176B">
              <w:rPr>
                <w:noProof/>
                <w:sz w:val="18"/>
                <w:szCs w:val="18"/>
                <w:lang w:eastAsia="en-NZ"/>
              </w:rPr>
              <w:t>.1%</w:t>
            </w:r>
          </w:p>
        </w:tc>
        <w:tc>
          <w:tcPr>
            <w:tcW w:w="643" w:type="dxa"/>
            <w:tcBorders>
              <w:top w:val="single" w:sz="4" w:space="0" w:color="auto"/>
              <w:bottom w:val="single" w:sz="4" w:space="0" w:color="A6A6A6"/>
            </w:tcBorders>
            <w:shd w:val="clear" w:color="auto" w:fill="auto"/>
            <w:vAlign w:val="center"/>
          </w:tcPr>
          <w:p w14:paraId="043E3DAF"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96</w:t>
            </w:r>
            <w:r w:rsidR="00ED269B" w:rsidRPr="00E0176B">
              <w:rPr>
                <w:noProof/>
                <w:sz w:val="18"/>
                <w:szCs w:val="18"/>
                <w:lang w:eastAsia="en-NZ"/>
              </w:rPr>
              <w:t>.3%</w:t>
            </w:r>
          </w:p>
        </w:tc>
        <w:tc>
          <w:tcPr>
            <w:tcW w:w="643" w:type="dxa"/>
            <w:tcBorders>
              <w:top w:val="single" w:sz="4" w:space="0" w:color="auto"/>
              <w:bottom w:val="single" w:sz="4" w:space="0" w:color="A6A6A6"/>
            </w:tcBorders>
            <w:shd w:val="clear" w:color="auto" w:fill="auto"/>
            <w:vAlign w:val="center"/>
          </w:tcPr>
          <w:p w14:paraId="62D11D04"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96</w:t>
            </w:r>
            <w:r w:rsidR="00ED269B" w:rsidRPr="00E0176B">
              <w:rPr>
                <w:noProof/>
                <w:sz w:val="18"/>
                <w:szCs w:val="18"/>
                <w:lang w:eastAsia="en-NZ"/>
              </w:rPr>
              <w:t>.3%</w:t>
            </w:r>
          </w:p>
        </w:tc>
        <w:tc>
          <w:tcPr>
            <w:tcW w:w="644" w:type="dxa"/>
            <w:tcBorders>
              <w:top w:val="single" w:sz="4" w:space="0" w:color="auto"/>
              <w:bottom w:val="single" w:sz="4" w:space="0" w:color="A6A6A6"/>
            </w:tcBorders>
            <w:shd w:val="clear" w:color="auto" w:fill="auto"/>
            <w:vAlign w:val="center"/>
          </w:tcPr>
          <w:p w14:paraId="0B53165F"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95</w:t>
            </w:r>
            <w:r w:rsidR="00ED269B" w:rsidRPr="00E0176B">
              <w:rPr>
                <w:noProof/>
                <w:sz w:val="18"/>
                <w:szCs w:val="18"/>
                <w:lang w:eastAsia="en-NZ"/>
              </w:rPr>
              <w:t>.6%</w:t>
            </w:r>
          </w:p>
        </w:tc>
      </w:tr>
      <w:tr w:rsidR="00141BE9" w:rsidRPr="001C3C87" w14:paraId="14B2D148" w14:textId="77777777" w:rsidTr="00E0176B">
        <w:trPr>
          <w:cantSplit/>
          <w:trHeight w:val="594"/>
        </w:trPr>
        <w:tc>
          <w:tcPr>
            <w:tcW w:w="993" w:type="dxa"/>
            <w:tcBorders>
              <w:top w:val="single" w:sz="4" w:space="0" w:color="A6A6A6"/>
              <w:bottom w:val="single" w:sz="4" w:space="0" w:color="A6A6A6"/>
            </w:tcBorders>
            <w:shd w:val="clear" w:color="auto" w:fill="auto"/>
            <w:vAlign w:val="center"/>
          </w:tcPr>
          <w:p w14:paraId="18ECF4B7" w14:textId="3BE7117C" w:rsidR="00D879C2" w:rsidRPr="00E0176B" w:rsidRDefault="00D879C2" w:rsidP="00E0176B">
            <w:pPr>
              <w:pStyle w:val="TableText"/>
              <w:spacing w:before="60" w:after="60"/>
              <w:rPr>
                <w:sz w:val="18"/>
                <w:szCs w:val="18"/>
              </w:rPr>
            </w:pPr>
            <w:r w:rsidRPr="00E0176B">
              <w:rPr>
                <w:sz w:val="18"/>
                <w:szCs w:val="18"/>
              </w:rPr>
              <w:t>Total New</w:t>
            </w:r>
            <w:r w:rsidR="00ED269B" w:rsidRPr="00E0176B">
              <w:rPr>
                <w:sz w:val="18"/>
                <w:szCs w:val="18"/>
              </w:rPr>
              <w:t> </w:t>
            </w:r>
            <w:r w:rsidR="001C3C87">
              <w:rPr>
                <w:sz w:val="18"/>
                <w:szCs w:val="18"/>
              </w:rPr>
              <w:br/>
            </w:r>
            <w:r w:rsidRPr="00E0176B">
              <w:rPr>
                <w:sz w:val="18"/>
                <w:szCs w:val="18"/>
              </w:rPr>
              <w:t>Zealand</w:t>
            </w:r>
          </w:p>
        </w:tc>
        <w:tc>
          <w:tcPr>
            <w:tcW w:w="643" w:type="dxa"/>
            <w:tcBorders>
              <w:top w:val="single" w:sz="4" w:space="0" w:color="A6A6A6"/>
              <w:bottom w:val="single" w:sz="4" w:space="0" w:color="A6A6A6"/>
            </w:tcBorders>
            <w:shd w:val="clear" w:color="auto" w:fill="auto"/>
            <w:vAlign w:val="center"/>
          </w:tcPr>
          <w:p w14:paraId="5574C7A0"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88</w:t>
            </w:r>
            <w:r w:rsidR="00ED269B" w:rsidRPr="00E0176B">
              <w:rPr>
                <w:noProof/>
                <w:sz w:val="18"/>
                <w:szCs w:val="18"/>
                <w:lang w:eastAsia="en-NZ"/>
              </w:rPr>
              <w:t>.9%</w:t>
            </w:r>
          </w:p>
        </w:tc>
        <w:tc>
          <w:tcPr>
            <w:tcW w:w="643" w:type="dxa"/>
            <w:tcBorders>
              <w:top w:val="single" w:sz="4" w:space="0" w:color="A6A6A6"/>
              <w:bottom w:val="single" w:sz="4" w:space="0" w:color="A6A6A6"/>
            </w:tcBorders>
            <w:shd w:val="clear" w:color="auto" w:fill="auto"/>
            <w:vAlign w:val="center"/>
          </w:tcPr>
          <w:p w14:paraId="7C1B3956"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90</w:t>
            </w:r>
            <w:r w:rsidR="00ED269B" w:rsidRPr="00E0176B">
              <w:rPr>
                <w:noProof/>
                <w:sz w:val="18"/>
                <w:szCs w:val="18"/>
                <w:lang w:eastAsia="en-NZ"/>
              </w:rPr>
              <w:t>.1%</w:t>
            </w:r>
          </w:p>
        </w:tc>
        <w:tc>
          <w:tcPr>
            <w:tcW w:w="643" w:type="dxa"/>
            <w:tcBorders>
              <w:top w:val="single" w:sz="4" w:space="0" w:color="A6A6A6"/>
              <w:bottom w:val="single" w:sz="4" w:space="0" w:color="A6A6A6"/>
            </w:tcBorders>
            <w:shd w:val="clear" w:color="auto" w:fill="auto"/>
            <w:vAlign w:val="center"/>
          </w:tcPr>
          <w:p w14:paraId="3B738DE1"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91</w:t>
            </w:r>
            <w:r w:rsidR="00ED269B" w:rsidRPr="00E0176B">
              <w:rPr>
                <w:noProof/>
                <w:sz w:val="18"/>
                <w:szCs w:val="18"/>
                <w:lang w:eastAsia="en-NZ"/>
              </w:rPr>
              <w:t>.0%</w:t>
            </w:r>
          </w:p>
        </w:tc>
        <w:tc>
          <w:tcPr>
            <w:tcW w:w="644" w:type="dxa"/>
            <w:tcBorders>
              <w:top w:val="single" w:sz="4" w:space="0" w:color="A6A6A6"/>
              <w:bottom w:val="single" w:sz="4" w:space="0" w:color="A6A6A6"/>
            </w:tcBorders>
            <w:shd w:val="clear" w:color="auto" w:fill="auto"/>
            <w:vAlign w:val="center"/>
          </w:tcPr>
          <w:p w14:paraId="5B16D178"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91</w:t>
            </w:r>
            <w:r w:rsidR="00ED269B" w:rsidRPr="00E0176B">
              <w:rPr>
                <w:noProof/>
                <w:sz w:val="18"/>
                <w:szCs w:val="18"/>
                <w:lang w:eastAsia="en-NZ"/>
              </w:rPr>
              <w:t>.1%</w:t>
            </w:r>
          </w:p>
        </w:tc>
        <w:tc>
          <w:tcPr>
            <w:tcW w:w="643" w:type="dxa"/>
            <w:tcBorders>
              <w:top w:val="single" w:sz="4" w:space="0" w:color="A6A6A6"/>
              <w:bottom w:val="single" w:sz="4" w:space="0" w:color="A6A6A6"/>
            </w:tcBorders>
            <w:shd w:val="clear" w:color="auto" w:fill="auto"/>
            <w:vAlign w:val="center"/>
          </w:tcPr>
          <w:p w14:paraId="156ED58B"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91</w:t>
            </w:r>
            <w:r w:rsidR="00ED269B" w:rsidRPr="00E0176B">
              <w:rPr>
                <w:noProof/>
                <w:sz w:val="18"/>
                <w:szCs w:val="18"/>
                <w:lang w:eastAsia="en-NZ"/>
              </w:rPr>
              <w:t>.4%</w:t>
            </w:r>
          </w:p>
        </w:tc>
        <w:tc>
          <w:tcPr>
            <w:tcW w:w="643" w:type="dxa"/>
            <w:tcBorders>
              <w:top w:val="single" w:sz="4" w:space="0" w:color="A6A6A6"/>
              <w:bottom w:val="single" w:sz="4" w:space="0" w:color="A6A6A6"/>
            </w:tcBorders>
            <w:shd w:val="clear" w:color="auto" w:fill="auto"/>
            <w:vAlign w:val="center"/>
          </w:tcPr>
          <w:p w14:paraId="5802ED04"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91</w:t>
            </w:r>
            <w:r w:rsidR="00ED269B" w:rsidRPr="00E0176B">
              <w:rPr>
                <w:noProof/>
                <w:sz w:val="18"/>
                <w:szCs w:val="18"/>
                <w:lang w:eastAsia="en-NZ"/>
              </w:rPr>
              <w:t>.6%</w:t>
            </w:r>
          </w:p>
        </w:tc>
        <w:tc>
          <w:tcPr>
            <w:tcW w:w="644" w:type="dxa"/>
            <w:tcBorders>
              <w:top w:val="single" w:sz="4" w:space="0" w:color="A6A6A6"/>
              <w:bottom w:val="single" w:sz="4" w:space="0" w:color="A6A6A6"/>
            </w:tcBorders>
            <w:shd w:val="clear" w:color="auto" w:fill="auto"/>
            <w:vAlign w:val="center"/>
          </w:tcPr>
          <w:p w14:paraId="034BA326"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92</w:t>
            </w:r>
            <w:r w:rsidR="00ED269B" w:rsidRPr="00E0176B">
              <w:rPr>
                <w:noProof/>
                <w:sz w:val="18"/>
                <w:szCs w:val="18"/>
                <w:lang w:eastAsia="en-NZ"/>
              </w:rPr>
              <w:t>.4%</w:t>
            </w:r>
          </w:p>
        </w:tc>
        <w:tc>
          <w:tcPr>
            <w:tcW w:w="643" w:type="dxa"/>
            <w:tcBorders>
              <w:top w:val="single" w:sz="4" w:space="0" w:color="A6A6A6"/>
              <w:bottom w:val="single" w:sz="4" w:space="0" w:color="A6A6A6"/>
            </w:tcBorders>
            <w:shd w:val="clear" w:color="auto" w:fill="auto"/>
            <w:vAlign w:val="center"/>
          </w:tcPr>
          <w:p w14:paraId="07BEA37A"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93</w:t>
            </w:r>
            <w:r w:rsidR="00ED269B" w:rsidRPr="00E0176B">
              <w:rPr>
                <w:noProof/>
                <w:sz w:val="18"/>
                <w:szCs w:val="18"/>
                <w:lang w:eastAsia="en-NZ"/>
              </w:rPr>
              <w:t>.5%</w:t>
            </w:r>
          </w:p>
        </w:tc>
        <w:tc>
          <w:tcPr>
            <w:tcW w:w="643" w:type="dxa"/>
            <w:tcBorders>
              <w:top w:val="single" w:sz="4" w:space="0" w:color="A6A6A6"/>
              <w:bottom w:val="single" w:sz="4" w:space="0" w:color="A6A6A6"/>
            </w:tcBorders>
            <w:shd w:val="clear" w:color="auto" w:fill="auto"/>
            <w:vAlign w:val="center"/>
          </w:tcPr>
          <w:p w14:paraId="37923B6A"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92</w:t>
            </w:r>
            <w:r w:rsidR="00ED269B" w:rsidRPr="00E0176B">
              <w:rPr>
                <w:noProof/>
                <w:sz w:val="18"/>
                <w:szCs w:val="18"/>
                <w:lang w:eastAsia="en-NZ"/>
              </w:rPr>
              <w:t>.9%</w:t>
            </w:r>
          </w:p>
        </w:tc>
        <w:tc>
          <w:tcPr>
            <w:tcW w:w="644" w:type="dxa"/>
            <w:tcBorders>
              <w:top w:val="single" w:sz="4" w:space="0" w:color="A6A6A6"/>
              <w:bottom w:val="single" w:sz="4" w:space="0" w:color="A6A6A6"/>
            </w:tcBorders>
            <w:shd w:val="clear" w:color="auto" w:fill="auto"/>
            <w:vAlign w:val="center"/>
          </w:tcPr>
          <w:p w14:paraId="7FFE35E6"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92</w:t>
            </w:r>
            <w:r w:rsidR="00ED269B" w:rsidRPr="00E0176B">
              <w:rPr>
                <w:noProof/>
                <w:sz w:val="18"/>
                <w:szCs w:val="18"/>
                <w:lang w:eastAsia="en-NZ"/>
              </w:rPr>
              <w:t>.9%</w:t>
            </w:r>
          </w:p>
        </w:tc>
        <w:tc>
          <w:tcPr>
            <w:tcW w:w="643" w:type="dxa"/>
            <w:tcBorders>
              <w:top w:val="single" w:sz="4" w:space="0" w:color="A6A6A6"/>
              <w:bottom w:val="single" w:sz="4" w:space="0" w:color="A6A6A6"/>
            </w:tcBorders>
            <w:shd w:val="clear" w:color="auto" w:fill="auto"/>
            <w:vAlign w:val="center"/>
          </w:tcPr>
          <w:p w14:paraId="5666B8C2"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93</w:t>
            </w:r>
            <w:r w:rsidR="00ED269B" w:rsidRPr="00E0176B">
              <w:rPr>
                <w:noProof/>
                <w:sz w:val="18"/>
                <w:szCs w:val="18"/>
                <w:lang w:eastAsia="en-NZ"/>
              </w:rPr>
              <w:t>.4%</w:t>
            </w:r>
          </w:p>
        </w:tc>
        <w:tc>
          <w:tcPr>
            <w:tcW w:w="643" w:type="dxa"/>
            <w:tcBorders>
              <w:top w:val="single" w:sz="4" w:space="0" w:color="A6A6A6"/>
              <w:bottom w:val="single" w:sz="4" w:space="0" w:color="A6A6A6"/>
            </w:tcBorders>
            <w:shd w:val="clear" w:color="auto" w:fill="auto"/>
            <w:vAlign w:val="center"/>
          </w:tcPr>
          <w:p w14:paraId="3DCABC39"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93</w:t>
            </w:r>
            <w:r w:rsidR="00ED269B" w:rsidRPr="00E0176B">
              <w:rPr>
                <w:noProof/>
                <w:sz w:val="18"/>
                <w:szCs w:val="18"/>
                <w:lang w:eastAsia="en-NZ"/>
              </w:rPr>
              <w:t>.7%</w:t>
            </w:r>
          </w:p>
        </w:tc>
        <w:tc>
          <w:tcPr>
            <w:tcW w:w="644" w:type="dxa"/>
            <w:tcBorders>
              <w:top w:val="single" w:sz="4" w:space="0" w:color="A6A6A6"/>
              <w:bottom w:val="single" w:sz="4" w:space="0" w:color="A6A6A6"/>
            </w:tcBorders>
            <w:shd w:val="clear" w:color="auto" w:fill="auto"/>
            <w:vAlign w:val="center"/>
          </w:tcPr>
          <w:p w14:paraId="25A3B711"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93</w:t>
            </w:r>
            <w:r w:rsidR="00ED269B" w:rsidRPr="00E0176B">
              <w:rPr>
                <w:noProof/>
                <w:sz w:val="18"/>
                <w:szCs w:val="18"/>
                <w:lang w:eastAsia="en-NZ"/>
              </w:rPr>
              <w:t>.5%</w:t>
            </w:r>
          </w:p>
        </w:tc>
      </w:tr>
      <w:tr w:rsidR="00141BE9" w:rsidRPr="001C3C87" w14:paraId="737457A6" w14:textId="77777777" w:rsidTr="00E0176B">
        <w:trPr>
          <w:cantSplit/>
          <w:trHeight w:val="594"/>
        </w:trPr>
        <w:tc>
          <w:tcPr>
            <w:tcW w:w="993" w:type="dxa"/>
            <w:tcBorders>
              <w:top w:val="single" w:sz="4" w:space="0" w:color="A6A6A6"/>
            </w:tcBorders>
            <w:shd w:val="clear" w:color="auto" w:fill="auto"/>
            <w:vAlign w:val="center"/>
          </w:tcPr>
          <w:p w14:paraId="2B138349" w14:textId="77777777" w:rsidR="00D879C2" w:rsidRPr="00E0176B" w:rsidRDefault="00D879C2" w:rsidP="00E0176B">
            <w:pPr>
              <w:pStyle w:val="TableText"/>
              <w:spacing w:before="60" w:after="60"/>
              <w:rPr>
                <w:sz w:val="18"/>
                <w:szCs w:val="18"/>
              </w:rPr>
            </w:pPr>
            <w:r w:rsidRPr="00E0176B">
              <w:rPr>
                <w:sz w:val="18"/>
                <w:szCs w:val="18"/>
              </w:rPr>
              <w:t>Target</w:t>
            </w:r>
          </w:p>
        </w:tc>
        <w:tc>
          <w:tcPr>
            <w:tcW w:w="643" w:type="dxa"/>
            <w:tcBorders>
              <w:top w:val="single" w:sz="4" w:space="0" w:color="A6A6A6"/>
            </w:tcBorders>
            <w:shd w:val="clear" w:color="auto" w:fill="auto"/>
            <w:vAlign w:val="center"/>
          </w:tcPr>
          <w:p w14:paraId="26A04FFA"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95</w:t>
            </w:r>
            <w:r w:rsidR="00ED269B" w:rsidRPr="00E0176B">
              <w:rPr>
                <w:noProof/>
                <w:sz w:val="18"/>
                <w:szCs w:val="18"/>
                <w:lang w:eastAsia="en-NZ"/>
              </w:rPr>
              <w:t>.0%</w:t>
            </w:r>
          </w:p>
        </w:tc>
        <w:tc>
          <w:tcPr>
            <w:tcW w:w="643" w:type="dxa"/>
            <w:tcBorders>
              <w:top w:val="single" w:sz="4" w:space="0" w:color="A6A6A6"/>
            </w:tcBorders>
            <w:shd w:val="clear" w:color="auto" w:fill="auto"/>
            <w:vAlign w:val="center"/>
          </w:tcPr>
          <w:p w14:paraId="6F28F618"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95</w:t>
            </w:r>
            <w:r w:rsidR="00ED269B" w:rsidRPr="00E0176B">
              <w:rPr>
                <w:noProof/>
                <w:sz w:val="18"/>
                <w:szCs w:val="18"/>
                <w:lang w:eastAsia="en-NZ"/>
              </w:rPr>
              <w:t>.0%</w:t>
            </w:r>
          </w:p>
        </w:tc>
        <w:tc>
          <w:tcPr>
            <w:tcW w:w="643" w:type="dxa"/>
            <w:tcBorders>
              <w:top w:val="single" w:sz="4" w:space="0" w:color="A6A6A6"/>
            </w:tcBorders>
            <w:shd w:val="clear" w:color="auto" w:fill="auto"/>
            <w:vAlign w:val="center"/>
          </w:tcPr>
          <w:p w14:paraId="1175F37A"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95</w:t>
            </w:r>
            <w:r w:rsidR="00ED269B" w:rsidRPr="00E0176B">
              <w:rPr>
                <w:noProof/>
                <w:sz w:val="18"/>
                <w:szCs w:val="18"/>
                <w:lang w:eastAsia="en-NZ"/>
              </w:rPr>
              <w:t>.0%</w:t>
            </w:r>
          </w:p>
        </w:tc>
        <w:tc>
          <w:tcPr>
            <w:tcW w:w="644" w:type="dxa"/>
            <w:tcBorders>
              <w:top w:val="single" w:sz="4" w:space="0" w:color="A6A6A6"/>
            </w:tcBorders>
            <w:shd w:val="clear" w:color="auto" w:fill="auto"/>
            <w:vAlign w:val="center"/>
          </w:tcPr>
          <w:p w14:paraId="750A536D"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95</w:t>
            </w:r>
            <w:r w:rsidR="00ED269B" w:rsidRPr="00E0176B">
              <w:rPr>
                <w:noProof/>
                <w:sz w:val="18"/>
                <w:szCs w:val="18"/>
                <w:lang w:eastAsia="en-NZ"/>
              </w:rPr>
              <w:t>.0%</w:t>
            </w:r>
          </w:p>
        </w:tc>
        <w:tc>
          <w:tcPr>
            <w:tcW w:w="643" w:type="dxa"/>
            <w:tcBorders>
              <w:top w:val="single" w:sz="4" w:space="0" w:color="A6A6A6"/>
            </w:tcBorders>
            <w:shd w:val="clear" w:color="auto" w:fill="auto"/>
            <w:vAlign w:val="center"/>
          </w:tcPr>
          <w:p w14:paraId="282F8113"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95</w:t>
            </w:r>
            <w:r w:rsidR="00ED269B" w:rsidRPr="00E0176B">
              <w:rPr>
                <w:noProof/>
                <w:sz w:val="18"/>
                <w:szCs w:val="18"/>
                <w:lang w:eastAsia="en-NZ"/>
              </w:rPr>
              <w:t>.0%</w:t>
            </w:r>
          </w:p>
        </w:tc>
        <w:tc>
          <w:tcPr>
            <w:tcW w:w="643" w:type="dxa"/>
            <w:tcBorders>
              <w:top w:val="single" w:sz="4" w:space="0" w:color="A6A6A6"/>
            </w:tcBorders>
            <w:shd w:val="clear" w:color="auto" w:fill="auto"/>
            <w:vAlign w:val="center"/>
          </w:tcPr>
          <w:p w14:paraId="41776EC6"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95</w:t>
            </w:r>
            <w:r w:rsidR="00ED269B" w:rsidRPr="00E0176B">
              <w:rPr>
                <w:noProof/>
                <w:sz w:val="18"/>
                <w:szCs w:val="18"/>
                <w:lang w:eastAsia="en-NZ"/>
              </w:rPr>
              <w:t>.0%</w:t>
            </w:r>
          </w:p>
        </w:tc>
        <w:tc>
          <w:tcPr>
            <w:tcW w:w="644" w:type="dxa"/>
            <w:tcBorders>
              <w:top w:val="single" w:sz="4" w:space="0" w:color="A6A6A6"/>
            </w:tcBorders>
            <w:shd w:val="clear" w:color="auto" w:fill="auto"/>
            <w:vAlign w:val="center"/>
          </w:tcPr>
          <w:p w14:paraId="1DE1769A"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95</w:t>
            </w:r>
            <w:r w:rsidR="00ED269B" w:rsidRPr="00E0176B">
              <w:rPr>
                <w:noProof/>
                <w:sz w:val="18"/>
                <w:szCs w:val="18"/>
                <w:lang w:eastAsia="en-NZ"/>
              </w:rPr>
              <w:t>.0%</w:t>
            </w:r>
          </w:p>
        </w:tc>
        <w:tc>
          <w:tcPr>
            <w:tcW w:w="643" w:type="dxa"/>
            <w:tcBorders>
              <w:top w:val="single" w:sz="4" w:space="0" w:color="A6A6A6"/>
            </w:tcBorders>
            <w:shd w:val="clear" w:color="auto" w:fill="auto"/>
            <w:vAlign w:val="center"/>
          </w:tcPr>
          <w:p w14:paraId="6D8FAF29"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95</w:t>
            </w:r>
            <w:r w:rsidR="00ED269B" w:rsidRPr="00E0176B">
              <w:rPr>
                <w:noProof/>
                <w:sz w:val="18"/>
                <w:szCs w:val="18"/>
                <w:lang w:eastAsia="en-NZ"/>
              </w:rPr>
              <w:t>.0%</w:t>
            </w:r>
          </w:p>
        </w:tc>
        <w:tc>
          <w:tcPr>
            <w:tcW w:w="643" w:type="dxa"/>
            <w:tcBorders>
              <w:top w:val="single" w:sz="4" w:space="0" w:color="A6A6A6"/>
            </w:tcBorders>
            <w:shd w:val="clear" w:color="auto" w:fill="auto"/>
            <w:vAlign w:val="center"/>
          </w:tcPr>
          <w:p w14:paraId="3C3FA118"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95</w:t>
            </w:r>
            <w:r w:rsidR="00ED269B" w:rsidRPr="00E0176B">
              <w:rPr>
                <w:noProof/>
                <w:sz w:val="18"/>
                <w:szCs w:val="18"/>
                <w:lang w:eastAsia="en-NZ"/>
              </w:rPr>
              <w:t>.0%</w:t>
            </w:r>
          </w:p>
        </w:tc>
        <w:tc>
          <w:tcPr>
            <w:tcW w:w="644" w:type="dxa"/>
            <w:tcBorders>
              <w:top w:val="single" w:sz="4" w:space="0" w:color="A6A6A6"/>
            </w:tcBorders>
            <w:shd w:val="clear" w:color="auto" w:fill="auto"/>
            <w:vAlign w:val="center"/>
          </w:tcPr>
          <w:p w14:paraId="7013F074"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95</w:t>
            </w:r>
            <w:r w:rsidR="00ED269B" w:rsidRPr="00E0176B">
              <w:rPr>
                <w:noProof/>
                <w:sz w:val="18"/>
                <w:szCs w:val="18"/>
                <w:lang w:eastAsia="en-NZ"/>
              </w:rPr>
              <w:t>.0%</w:t>
            </w:r>
          </w:p>
        </w:tc>
        <w:tc>
          <w:tcPr>
            <w:tcW w:w="643" w:type="dxa"/>
            <w:tcBorders>
              <w:top w:val="single" w:sz="4" w:space="0" w:color="A6A6A6"/>
            </w:tcBorders>
            <w:shd w:val="clear" w:color="auto" w:fill="auto"/>
            <w:vAlign w:val="center"/>
          </w:tcPr>
          <w:p w14:paraId="47FC9112"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95</w:t>
            </w:r>
            <w:r w:rsidR="00ED269B" w:rsidRPr="00E0176B">
              <w:rPr>
                <w:noProof/>
                <w:sz w:val="18"/>
                <w:szCs w:val="18"/>
                <w:lang w:eastAsia="en-NZ"/>
              </w:rPr>
              <w:t>.0%</w:t>
            </w:r>
          </w:p>
        </w:tc>
        <w:tc>
          <w:tcPr>
            <w:tcW w:w="643" w:type="dxa"/>
            <w:tcBorders>
              <w:top w:val="single" w:sz="4" w:space="0" w:color="A6A6A6"/>
            </w:tcBorders>
            <w:shd w:val="clear" w:color="auto" w:fill="auto"/>
            <w:vAlign w:val="center"/>
          </w:tcPr>
          <w:p w14:paraId="3F562DFD"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95</w:t>
            </w:r>
            <w:r w:rsidR="00ED269B" w:rsidRPr="00E0176B">
              <w:rPr>
                <w:noProof/>
                <w:sz w:val="18"/>
                <w:szCs w:val="18"/>
                <w:lang w:eastAsia="en-NZ"/>
              </w:rPr>
              <w:t>.0%</w:t>
            </w:r>
          </w:p>
        </w:tc>
        <w:tc>
          <w:tcPr>
            <w:tcW w:w="644" w:type="dxa"/>
            <w:tcBorders>
              <w:top w:val="single" w:sz="4" w:space="0" w:color="A6A6A6"/>
            </w:tcBorders>
            <w:shd w:val="clear" w:color="auto" w:fill="auto"/>
            <w:vAlign w:val="center"/>
          </w:tcPr>
          <w:p w14:paraId="682F2391" w14:textId="77777777" w:rsidR="00D879C2" w:rsidRPr="00E0176B" w:rsidRDefault="00D879C2" w:rsidP="00E0176B">
            <w:pPr>
              <w:pStyle w:val="TableText"/>
              <w:spacing w:before="60" w:after="60"/>
              <w:jc w:val="center"/>
              <w:rPr>
                <w:noProof/>
                <w:sz w:val="18"/>
                <w:szCs w:val="18"/>
                <w:lang w:eastAsia="en-NZ"/>
              </w:rPr>
            </w:pPr>
            <w:r w:rsidRPr="00E0176B">
              <w:rPr>
                <w:noProof/>
                <w:sz w:val="18"/>
                <w:szCs w:val="18"/>
                <w:lang w:eastAsia="en-NZ"/>
              </w:rPr>
              <w:t>95</w:t>
            </w:r>
            <w:r w:rsidR="00ED269B" w:rsidRPr="00E0176B">
              <w:rPr>
                <w:noProof/>
                <w:sz w:val="18"/>
                <w:szCs w:val="18"/>
                <w:lang w:eastAsia="en-NZ"/>
              </w:rPr>
              <w:t>.0%</w:t>
            </w:r>
          </w:p>
        </w:tc>
      </w:tr>
    </w:tbl>
    <w:p w14:paraId="515383AC" w14:textId="77777777" w:rsidR="00CB6707" w:rsidRDefault="00CB6707" w:rsidP="00ED269B">
      <w:pPr>
        <w:rPr>
          <w:noProof/>
          <w:lang w:eastAsia="en-NZ"/>
        </w:rPr>
      </w:pPr>
    </w:p>
    <w:p w14:paraId="0BEF4DCE" w14:textId="77777777" w:rsidR="007B378C" w:rsidRPr="00A119E8" w:rsidRDefault="007B378C" w:rsidP="00D879C2">
      <w:r w:rsidRPr="00A119E8">
        <w:rPr>
          <w:b/>
        </w:rPr>
        <w:t>Note</w:t>
      </w:r>
      <w:r>
        <w:t>: This is the first time the eight-months immunisation coverage has been used to be in-line with the Health Target</w:t>
      </w:r>
      <w:r w:rsidRPr="00A119E8">
        <w:t xml:space="preserve">. </w:t>
      </w:r>
      <w:r>
        <w:t>Previous ’Ala Mo’ui Progress Reports have used the six-months immunisation coverage.</w:t>
      </w:r>
    </w:p>
    <w:p w14:paraId="76889606" w14:textId="77777777" w:rsidR="007B378C" w:rsidRPr="00A119E8" w:rsidRDefault="007B378C" w:rsidP="00D879C2"/>
    <w:p w14:paraId="70F05B3D" w14:textId="77777777" w:rsidR="007B378C" w:rsidRDefault="007B378C" w:rsidP="00D879C2">
      <w:r>
        <w:t>Figure 39</w:t>
      </w:r>
      <w:r w:rsidRPr="00A119E8">
        <w:t xml:space="preserve"> </w:t>
      </w:r>
      <w:r w:rsidRPr="00932C64">
        <w:t xml:space="preserve">shows that </w:t>
      </w:r>
      <w:r>
        <w:t xml:space="preserve">Pacific </w:t>
      </w:r>
      <w:r w:rsidRPr="00932C64">
        <w:t xml:space="preserve">immunisation coverage at </w:t>
      </w:r>
      <w:r>
        <w:t>eight</w:t>
      </w:r>
      <w:r w:rsidRPr="00932C64">
        <w:t xml:space="preserve"> months of age </w:t>
      </w:r>
      <w:r>
        <w:t>has achieved the target</w:t>
      </w:r>
      <w:r w:rsidRPr="00A119E8">
        <w:t xml:space="preserve">. </w:t>
      </w:r>
      <w:r>
        <w:t>Pacific people have achieved this target compared with the total New Zealand population.</w:t>
      </w:r>
    </w:p>
    <w:p w14:paraId="4FE92520" w14:textId="77777777" w:rsidR="00D879C2" w:rsidRPr="00A119E8" w:rsidRDefault="00D879C2" w:rsidP="00D879C2"/>
    <w:p w14:paraId="3E42211B" w14:textId="77777777" w:rsidR="007B378C" w:rsidRPr="00A119E8" w:rsidRDefault="007B378C" w:rsidP="00022816">
      <w:pPr>
        <w:pStyle w:val="Figure"/>
      </w:pPr>
      <w:bookmarkStart w:id="268" w:name="_Toc428368095"/>
      <w:bookmarkStart w:id="269" w:name="_Toc428370473"/>
      <w:bookmarkStart w:id="270" w:name="_Toc445801478"/>
      <w:bookmarkStart w:id="271" w:name="_Toc447527177"/>
      <w:bookmarkStart w:id="272" w:name="_Toc458409459"/>
      <w:r w:rsidRPr="00A119E8">
        <w:lastRenderedPageBreak/>
        <w:t xml:space="preserve">Figure </w:t>
      </w:r>
      <w:r>
        <w:t>40</w:t>
      </w:r>
      <w:r w:rsidRPr="00A119E8">
        <w:t xml:space="preserve">: Immunisation coverage (percent) at </w:t>
      </w:r>
      <w:r>
        <w:t>eight</w:t>
      </w:r>
      <w:r w:rsidRPr="00A119E8">
        <w:t xml:space="preserve"> months of age (three-month reporting), Pacific peoples, by priority DHBs, 2013–201</w:t>
      </w:r>
      <w:bookmarkEnd w:id="268"/>
      <w:bookmarkEnd w:id="269"/>
      <w:bookmarkEnd w:id="270"/>
      <w:bookmarkEnd w:id="271"/>
      <w:r>
        <w:t>6</w:t>
      </w:r>
      <w:bookmarkEnd w:id="272"/>
    </w:p>
    <w:p w14:paraId="09FCD28B" w14:textId="77777777" w:rsidR="007B378C" w:rsidRDefault="00362409" w:rsidP="00022816">
      <w:pPr>
        <w:rPr>
          <w:noProof/>
          <w:lang w:eastAsia="en-NZ"/>
        </w:rPr>
      </w:pPr>
      <w:r>
        <w:rPr>
          <w:noProof/>
          <w:lang w:eastAsia="en-NZ"/>
        </w:rPr>
        <w:drawing>
          <wp:inline distT="0" distB="0" distL="0" distR="0" wp14:anchorId="73B88159" wp14:editId="75A514B8">
            <wp:extent cx="5909481" cy="3611982"/>
            <wp:effectExtent l="0" t="0" r="0" b="7620"/>
            <wp:docPr id="48" name="Picture 1" title="Figure 40: Immunisation coverage (percent) at eight months of age (three-month reporting), Pacific peoples, by priority DHBs, 20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18431" cy="3617453"/>
                    </a:xfrm>
                    <a:prstGeom prst="rect">
                      <a:avLst/>
                    </a:prstGeom>
                    <a:noFill/>
                    <a:ln>
                      <a:noFill/>
                    </a:ln>
                  </pic:spPr>
                </pic:pic>
              </a:graphicData>
            </a:graphic>
          </wp:inline>
        </w:drawing>
      </w:r>
    </w:p>
    <w:tbl>
      <w:tblPr>
        <w:tblW w:w="9356" w:type="dxa"/>
        <w:tblInd w:w="28"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993"/>
        <w:gridCol w:w="643"/>
        <w:gridCol w:w="643"/>
        <w:gridCol w:w="643"/>
        <w:gridCol w:w="644"/>
        <w:gridCol w:w="643"/>
        <w:gridCol w:w="643"/>
        <w:gridCol w:w="644"/>
        <w:gridCol w:w="643"/>
        <w:gridCol w:w="643"/>
        <w:gridCol w:w="644"/>
        <w:gridCol w:w="643"/>
        <w:gridCol w:w="643"/>
        <w:gridCol w:w="644"/>
      </w:tblGrid>
      <w:tr w:rsidR="00141BE9" w:rsidRPr="001C3C87" w14:paraId="2ADEC459" w14:textId="77777777" w:rsidTr="00ED269B">
        <w:trPr>
          <w:cantSplit/>
        </w:trPr>
        <w:tc>
          <w:tcPr>
            <w:tcW w:w="993" w:type="dxa"/>
            <w:tcBorders>
              <w:top w:val="single" w:sz="4" w:space="0" w:color="auto"/>
              <w:bottom w:val="single" w:sz="4" w:space="0" w:color="auto"/>
            </w:tcBorders>
            <w:shd w:val="clear" w:color="auto" w:fill="auto"/>
          </w:tcPr>
          <w:p w14:paraId="4325C7C8" w14:textId="77777777" w:rsidR="00D879C2" w:rsidRPr="00E0176B" w:rsidRDefault="00D879C2" w:rsidP="00E0176B">
            <w:pPr>
              <w:pStyle w:val="TableText"/>
              <w:spacing w:before="60" w:after="60"/>
              <w:rPr>
                <w:sz w:val="18"/>
                <w:szCs w:val="18"/>
              </w:rPr>
            </w:pPr>
          </w:p>
        </w:tc>
        <w:tc>
          <w:tcPr>
            <w:tcW w:w="643" w:type="dxa"/>
            <w:tcBorders>
              <w:top w:val="single" w:sz="4" w:space="0" w:color="auto"/>
              <w:bottom w:val="single" w:sz="4" w:space="0" w:color="auto"/>
            </w:tcBorders>
            <w:shd w:val="clear" w:color="auto" w:fill="auto"/>
          </w:tcPr>
          <w:p w14:paraId="1B6E20B8"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Mar 2013</w:t>
            </w:r>
          </w:p>
        </w:tc>
        <w:tc>
          <w:tcPr>
            <w:tcW w:w="643" w:type="dxa"/>
            <w:tcBorders>
              <w:top w:val="single" w:sz="4" w:space="0" w:color="auto"/>
              <w:bottom w:val="single" w:sz="4" w:space="0" w:color="auto"/>
            </w:tcBorders>
            <w:shd w:val="clear" w:color="auto" w:fill="auto"/>
          </w:tcPr>
          <w:p w14:paraId="6AE9FD3F"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Jun 2013</w:t>
            </w:r>
          </w:p>
        </w:tc>
        <w:tc>
          <w:tcPr>
            <w:tcW w:w="643" w:type="dxa"/>
            <w:tcBorders>
              <w:top w:val="single" w:sz="4" w:space="0" w:color="auto"/>
              <w:bottom w:val="single" w:sz="4" w:space="0" w:color="auto"/>
            </w:tcBorders>
            <w:shd w:val="clear" w:color="auto" w:fill="auto"/>
          </w:tcPr>
          <w:p w14:paraId="2DA541E3"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Sep 2013</w:t>
            </w:r>
          </w:p>
        </w:tc>
        <w:tc>
          <w:tcPr>
            <w:tcW w:w="644" w:type="dxa"/>
            <w:tcBorders>
              <w:top w:val="single" w:sz="4" w:space="0" w:color="auto"/>
              <w:bottom w:val="single" w:sz="4" w:space="0" w:color="auto"/>
            </w:tcBorders>
            <w:shd w:val="clear" w:color="auto" w:fill="auto"/>
          </w:tcPr>
          <w:p w14:paraId="37DD7FCD"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Dec 2013</w:t>
            </w:r>
          </w:p>
        </w:tc>
        <w:tc>
          <w:tcPr>
            <w:tcW w:w="643" w:type="dxa"/>
            <w:tcBorders>
              <w:top w:val="single" w:sz="4" w:space="0" w:color="auto"/>
              <w:bottom w:val="single" w:sz="4" w:space="0" w:color="auto"/>
            </w:tcBorders>
            <w:shd w:val="clear" w:color="auto" w:fill="auto"/>
          </w:tcPr>
          <w:p w14:paraId="477CA940"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Mar 2014</w:t>
            </w:r>
          </w:p>
        </w:tc>
        <w:tc>
          <w:tcPr>
            <w:tcW w:w="643" w:type="dxa"/>
            <w:tcBorders>
              <w:top w:val="single" w:sz="4" w:space="0" w:color="auto"/>
              <w:bottom w:val="single" w:sz="4" w:space="0" w:color="auto"/>
            </w:tcBorders>
            <w:shd w:val="clear" w:color="auto" w:fill="auto"/>
          </w:tcPr>
          <w:p w14:paraId="1475C48F"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Jun 2014</w:t>
            </w:r>
          </w:p>
        </w:tc>
        <w:tc>
          <w:tcPr>
            <w:tcW w:w="644" w:type="dxa"/>
            <w:tcBorders>
              <w:top w:val="single" w:sz="4" w:space="0" w:color="auto"/>
              <w:bottom w:val="single" w:sz="4" w:space="0" w:color="auto"/>
            </w:tcBorders>
            <w:shd w:val="clear" w:color="auto" w:fill="auto"/>
          </w:tcPr>
          <w:p w14:paraId="0502604B"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Sep 2014</w:t>
            </w:r>
          </w:p>
        </w:tc>
        <w:tc>
          <w:tcPr>
            <w:tcW w:w="643" w:type="dxa"/>
            <w:tcBorders>
              <w:top w:val="single" w:sz="4" w:space="0" w:color="auto"/>
              <w:bottom w:val="single" w:sz="4" w:space="0" w:color="auto"/>
            </w:tcBorders>
            <w:shd w:val="clear" w:color="auto" w:fill="auto"/>
          </w:tcPr>
          <w:p w14:paraId="4734D584"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Dec 2014</w:t>
            </w:r>
          </w:p>
        </w:tc>
        <w:tc>
          <w:tcPr>
            <w:tcW w:w="643" w:type="dxa"/>
            <w:tcBorders>
              <w:top w:val="single" w:sz="4" w:space="0" w:color="auto"/>
              <w:bottom w:val="single" w:sz="4" w:space="0" w:color="auto"/>
            </w:tcBorders>
            <w:shd w:val="clear" w:color="auto" w:fill="auto"/>
          </w:tcPr>
          <w:p w14:paraId="50F0129A"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Mar 2015</w:t>
            </w:r>
          </w:p>
        </w:tc>
        <w:tc>
          <w:tcPr>
            <w:tcW w:w="644" w:type="dxa"/>
            <w:tcBorders>
              <w:top w:val="single" w:sz="4" w:space="0" w:color="auto"/>
              <w:bottom w:val="single" w:sz="4" w:space="0" w:color="auto"/>
            </w:tcBorders>
            <w:shd w:val="clear" w:color="auto" w:fill="auto"/>
          </w:tcPr>
          <w:p w14:paraId="25067C22"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Jun 2015</w:t>
            </w:r>
          </w:p>
        </w:tc>
        <w:tc>
          <w:tcPr>
            <w:tcW w:w="643" w:type="dxa"/>
            <w:tcBorders>
              <w:top w:val="single" w:sz="4" w:space="0" w:color="auto"/>
              <w:bottom w:val="single" w:sz="4" w:space="0" w:color="auto"/>
            </w:tcBorders>
            <w:shd w:val="clear" w:color="auto" w:fill="auto"/>
          </w:tcPr>
          <w:p w14:paraId="04D4E432"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Sep 2015</w:t>
            </w:r>
          </w:p>
        </w:tc>
        <w:tc>
          <w:tcPr>
            <w:tcW w:w="643" w:type="dxa"/>
            <w:tcBorders>
              <w:top w:val="single" w:sz="4" w:space="0" w:color="auto"/>
              <w:bottom w:val="single" w:sz="4" w:space="0" w:color="auto"/>
            </w:tcBorders>
            <w:shd w:val="clear" w:color="auto" w:fill="auto"/>
          </w:tcPr>
          <w:p w14:paraId="7642FC59"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Dec 2015</w:t>
            </w:r>
          </w:p>
        </w:tc>
        <w:tc>
          <w:tcPr>
            <w:tcW w:w="644" w:type="dxa"/>
            <w:tcBorders>
              <w:top w:val="single" w:sz="4" w:space="0" w:color="auto"/>
              <w:bottom w:val="single" w:sz="4" w:space="0" w:color="auto"/>
            </w:tcBorders>
            <w:shd w:val="clear" w:color="auto" w:fill="auto"/>
          </w:tcPr>
          <w:p w14:paraId="02D7C64A" w14:textId="77777777" w:rsidR="00D879C2" w:rsidRPr="00E0176B" w:rsidRDefault="00D879C2" w:rsidP="00E0176B">
            <w:pPr>
              <w:pStyle w:val="TableText"/>
              <w:spacing w:before="60" w:after="60"/>
              <w:jc w:val="center"/>
              <w:rPr>
                <w:b/>
                <w:noProof/>
                <w:sz w:val="18"/>
                <w:szCs w:val="18"/>
                <w:lang w:eastAsia="en-NZ"/>
              </w:rPr>
            </w:pPr>
            <w:r w:rsidRPr="00E0176B">
              <w:rPr>
                <w:b/>
                <w:noProof/>
                <w:sz w:val="18"/>
                <w:szCs w:val="18"/>
                <w:lang w:eastAsia="en-NZ"/>
              </w:rPr>
              <w:t>Mar 2016</w:t>
            </w:r>
          </w:p>
        </w:tc>
      </w:tr>
      <w:tr w:rsidR="00141BE9" w:rsidRPr="001C3C87" w14:paraId="61B59AC1" w14:textId="77777777" w:rsidTr="00E0176B">
        <w:trPr>
          <w:cantSplit/>
          <w:trHeight w:val="534"/>
        </w:trPr>
        <w:tc>
          <w:tcPr>
            <w:tcW w:w="993" w:type="dxa"/>
            <w:tcBorders>
              <w:top w:val="single" w:sz="4" w:space="0" w:color="auto"/>
              <w:bottom w:val="single" w:sz="4" w:space="0" w:color="A6A6A6"/>
            </w:tcBorders>
            <w:shd w:val="clear" w:color="auto" w:fill="auto"/>
            <w:vAlign w:val="center"/>
          </w:tcPr>
          <w:p w14:paraId="3F1F5E68" w14:textId="77777777" w:rsidR="00D879C2" w:rsidRPr="00E0176B" w:rsidRDefault="00D879C2" w:rsidP="00E0176B">
            <w:pPr>
              <w:pStyle w:val="TableText"/>
              <w:spacing w:before="60" w:after="60"/>
              <w:rPr>
                <w:sz w:val="18"/>
                <w:szCs w:val="18"/>
              </w:rPr>
            </w:pPr>
            <w:r w:rsidRPr="00E0176B">
              <w:rPr>
                <w:sz w:val="18"/>
                <w:szCs w:val="18"/>
              </w:rPr>
              <w:t>Auckland</w:t>
            </w:r>
          </w:p>
        </w:tc>
        <w:tc>
          <w:tcPr>
            <w:tcW w:w="643" w:type="dxa"/>
            <w:tcBorders>
              <w:top w:val="single" w:sz="4" w:space="0" w:color="auto"/>
              <w:bottom w:val="single" w:sz="4" w:space="0" w:color="A6A6A6"/>
            </w:tcBorders>
            <w:shd w:val="clear" w:color="auto" w:fill="auto"/>
            <w:vAlign w:val="center"/>
          </w:tcPr>
          <w:p w14:paraId="31757E9E" w14:textId="77777777" w:rsidR="00D879C2" w:rsidRPr="00E0176B" w:rsidRDefault="00D879C2" w:rsidP="00E0176B">
            <w:pPr>
              <w:pStyle w:val="TableText"/>
              <w:spacing w:before="60" w:after="60"/>
              <w:jc w:val="center"/>
              <w:rPr>
                <w:sz w:val="18"/>
                <w:szCs w:val="18"/>
              </w:rPr>
            </w:pPr>
            <w:r w:rsidRPr="00E0176B">
              <w:rPr>
                <w:sz w:val="18"/>
                <w:szCs w:val="18"/>
              </w:rPr>
              <w:t>88</w:t>
            </w:r>
            <w:r w:rsidR="00ED269B" w:rsidRPr="00E0176B">
              <w:rPr>
                <w:sz w:val="18"/>
                <w:szCs w:val="18"/>
              </w:rPr>
              <w:t>.3%</w:t>
            </w:r>
          </w:p>
        </w:tc>
        <w:tc>
          <w:tcPr>
            <w:tcW w:w="643" w:type="dxa"/>
            <w:tcBorders>
              <w:top w:val="single" w:sz="4" w:space="0" w:color="auto"/>
              <w:bottom w:val="single" w:sz="4" w:space="0" w:color="A6A6A6"/>
            </w:tcBorders>
            <w:shd w:val="clear" w:color="auto" w:fill="auto"/>
            <w:vAlign w:val="center"/>
          </w:tcPr>
          <w:p w14:paraId="03874E24" w14:textId="77777777" w:rsidR="00D879C2" w:rsidRPr="00E0176B" w:rsidRDefault="00D879C2" w:rsidP="00E0176B">
            <w:pPr>
              <w:pStyle w:val="TableText"/>
              <w:spacing w:before="60" w:after="60"/>
              <w:jc w:val="center"/>
              <w:rPr>
                <w:sz w:val="18"/>
                <w:szCs w:val="18"/>
              </w:rPr>
            </w:pPr>
            <w:r w:rsidRPr="00E0176B">
              <w:rPr>
                <w:sz w:val="18"/>
                <w:szCs w:val="18"/>
              </w:rPr>
              <w:t>87</w:t>
            </w:r>
            <w:r w:rsidR="00ED269B" w:rsidRPr="00E0176B">
              <w:rPr>
                <w:sz w:val="18"/>
                <w:szCs w:val="18"/>
              </w:rPr>
              <w:t>.7%</w:t>
            </w:r>
          </w:p>
        </w:tc>
        <w:tc>
          <w:tcPr>
            <w:tcW w:w="643" w:type="dxa"/>
            <w:tcBorders>
              <w:top w:val="single" w:sz="4" w:space="0" w:color="auto"/>
              <w:bottom w:val="single" w:sz="4" w:space="0" w:color="A6A6A6"/>
            </w:tcBorders>
            <w:shd w:val="clear" w:color="auto" w:fill="auto"/>
            <w:vAlign w:val="center"/>
          </w:tcPr>
          <w:p w14:paraId="78CD6D47" w14:textId="77777777" w:rsidR="00D879C2" w:rsidRPr="00E0176B" w:rsidRDefault="00D879C2" w:rsidP="00E0176B">
            <w:pPr>
              <w:pStyle w:val="TableText"/>
              <w:spacing w:before="60" w:after="60"/>
              <w:jc w:val="center"/>
              <w:rPr>
                <w:sz w:val="18"/>
                <w:szCs w:val="18"/>
              </w:rPr>
            </w:pPr>
            <w:r w:rsidRPr="00E0176B">
              <w:rPr>
                <w:sz w:val="18"/>
                <w:szCs w:val="18"/>
              </w:rPr>
              <w:t>93</w:t>
            </w:r>
            <w:r w:rsidR="00ED269B" w:rsidRPr="00E0176B">
              <w:rPr>
                <w:sz w:val="18"/>
                <w:szCs w:val="18"/>
              </w:rPr>
              <w:t>.8%</w:t>
            </w:r>
          </w:p>
        </w:tc>
        <w:tc>
          <w:tcPr>
            <w:tcW w:w="644" w:type="dxa"/>
            <w:tcBorders>
              <w:top w:val="single" w:sz="4" w:space="0" w:color="auto"/>
              <w:bottom w:val="single" w:sz="4" w:space="0" w:color="A6A6A6"/>
            </w:tcBorders>
            <w:shd w:val="clear" w:color="auto" w:fill="auto"/>
            <w:vAlign w:val="center"/>
          </w:tcPr>
          <w:p w14:paraId="7BE63174" w14:textId="77777777" w:rsidR="00D879C2" w:rsidRPr="00E0176B" w:rsidRDefault="00D879C2" w:rsidP="00E0176B">
            <w:pPr>
              <w:pStyle w:val="TableText"/>
              <w:spacing w:before="60" w:after="60"/>
              <w:jc w:val="center"/>
              <w:rPr>
                <w:sz w:val="18"/>
                <w:szCs w:val="18"/>
              </w:rPr>
            </w:pPr>
            <w:r w:rsidRPr="00E0176B">
              <w:rPr>
                <w:sz w:val="18"/>
                <w:szCs w:val="18"/>
              </w:rPr>
              <w:t>93</w:t>
            </w:r>
            <w:r w:rsidR="00ED269B" w:rsidRPr="00E0176B">
              <w:rPr>
                <w:sz w:val="18"/>
                <w:szCs w:val="18"/>
              </w:rPr>
              <w:t>.3%</w:t>
            </w:r>
          </w:p>
        </w:tc>
        <w:tc>
          <w:tcPr>
            <w:tcW w:w="643" w:type="dxa"/>
            <w:tcBorders>
              <w:top w:val="single" w:sz="4" w:space="0" w:color="auto"/>
              <w:bottom w:val="single" w:sz="4" w:space="0" w:color="A6A6A6"/>
            </w:tcBorders>
            <w:shd w:val="clear" w:color="auto" w:fill="auto"/>
            <w:vAlign w:val="center"/>
          </w:tcPr>
          <w:p w14:paraId="4904284D" w14:textId="77777777" w:rsidR="00D879C2" w:rsidRPr="00E0176B" w:rsidRDefault="00D879C2" w:rsidP="00E0176B">
            <w:pPr>
              <w:pStyle w:val="TableText"/>
              <w:spacing w:before="60" w:after="60"/>
              <w:jc w:val="center"/>
              <w:rPr>
                <w:sz w:val="18"/>
                <w:szCs w:val="18"/>
              </w:rPr>
            </w:pPr>
            <w:r w:rsidRPr="00E0176B">
              <w:rPr>
                <w:sz w:val="18"/>
                <w:szCs w:val="18"/>
              </w:rPr>
              <w:t>91</w:t>
            </w:r>
            <w:r w:rsidR="00ED269B" w:rsidRPr="00E0176B">
              <w:rPr>
                <w:sz w:val="18"/>
                <w:szCs w:val="18"/>
              </w:rPr>
              <w:t>.9%</w:t>
            </w:r>
          </w:p>
        </w:tc>
        <w:tc>
          <w:tcPr>
            <w:tcW w:w="643" w:type="dxa"/>
            <w:tcBorders>
              <w:top w:val="single" w:sz="4" w:space="0" w:color="auto"/>
              <w:bottom w:val="single" w:sz="4" w:space="0" w:color="A6A6A6"/>
            </w:tcBorders>
            <w:shd w:val="clear" w:color="auto" w:fill="auto"/>
            <w:vAlign w:val="center"/>
          </w:tcPr>
          <w:p w14:paraId="3F8AE0DF"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.5%</w:t>
            </w:r>
          </w:p>
        </w:tc>
        <w:tc>
          <w:tcPr>
            <w:tcW w:w="644" w:type="dxa"/>
            <w:tcBorders>
              <w:top w:val="single" w:sz="4" w:space="0" w:color="auto"/>
              <w:bottom w:val="single" w:sz="4" w:space="0" w:color="A6A6A6"/>
            </w:tcBorders>
            <w:shd w:val="clear" w:color="auto" w:fill="auto"/>
            <w:vAlign w:val="center"/>
          </w:tcPr>
          <w:p w14:paraId="4DE1AF1E" w14:textId="77777777" w:rsidR="00D879C2" w:rsidRPr="00E0176B" w:rsidRDefault="00D879C2" w:rsidP="00E0176B">
            <w:pPr>
              <w:pStyle w:val="TableText"/>
              <w:spacing w:before="60" w:after="60"/>
              <w:jc w:val="center"/>
              <w:rPr>
                <w:sz w:val="18"/>
                <w:szCs w:val="18"/>
              </w:rPr>
            </w:pPr>
            <w:r w:rsidRPr="00E0176B">
              <w:rPr>
                <w:sz w:val="18"/>
                <w:szCs w:val="18"/>
              </w:rPr>
              <w:t>97</w:t>
            </w:r>
            <w:r w:rsidR="00ED269B" w:rsidRPr="00E0176B">
              <w:rPr>
                <w:sz w:val="18"/>
                <w:szCs w:val="18"/>
              </w:rPr>
              <w:t>.9%</w:t>
            </w:r>
          </w:p>
        </w:tc>
        <w:tc>
          <w:tcPr>
            <w:tcW w:w="643" w:type="dxa"/>
            <w:tcBorders>
              <w:top w:val="single" w:sz="4" w:space="0" w:color="auto"/>
              <w:bottom w:val="single" w:sz="4" w:space="0" w:color="A6A6A6"/>
            </w:tcBorders>
            <w:shd w:val="clear" w:color="auto" w:fill="auto"/>
            <w:vAlign w:val="center"/>
          </w:tcPr>
          <w:p w14:paraId="6607DF26" w14:textId="77777777" w:rsidR="00D879C2" w:rsidRPr="00E0176B" w:rsidRDefault="00D879C2" w:rsidP="00E0176B">
            <w:pPr>
              <w:pStyle w:val="TableText"/>
              <w:spacing w:before="60" w:after="60"/>
              <w:jc w:val="center"/>
              <w:rPr>
                <w:sz w:val="18"/>
                <w:szCs w:val="18"/>
              </w:rPr>
            </w:pPr>
            <w:r w:rsidRPr="00E0176B">
              <w:rPr>
                <w:sz w:val="18"/>
                <w:szCs w:val="18"/>
              </w:rPr>
              <w:t>94</w:t>
            </w:r>
            <w:r w:rsidR="00ED269B" w:rsidRPr="00E0176B">
              <w:rPr>
                <w:sz w:val="18"/>
                <w:szCs w:val="18"/>
              </w:rPr>
              <w:t>.9%</w:t>
            </w:r>
          </w:p>
        </w:tc>
        <w:tc>
          <w:tcPr>
            <w:tcW w:w="643" w:type="dxa"/>
            <w:tcBorders>
              <w:top w:val="single" w:sz="4" w:space="0" w:color="auto"/>
              <w:bottom w:val="single" w:sz="4" w:space="0" w:color="A6A6A6"/>
            </w:tcBorders>
            <w:shd w:val="clear" w:color="auto" w:fill="auto"/>
            <w:vAlign w:val="center"/>
          </w:tcPr>
          <w:p w14:paraId="5708990F" w14:textId="77777777" w:rsidR="00D879C2" w:rsidRPr="00E0176B" w:rsidRDefault="00D879C2" w:rsidP="00E0176B">
            <w:pPr>
              <w:pStyle w:val="TableText"/>
              <w:spacing w:before="60" w:after="60"/>
              <w:jc w:val="center"/>
              <w:rPr>
                <w:sz w:val="18"/>
                <w:szCs w:val="18"/>
              </w:rPr>
            </w:pPr>
            <w:r w:rsidRPr="00E0176B">
              <w:rPr>
                <w:sz w:val="18"/>
                <w:szCs w:val="18"/>
              </w:rPr>
              <w:t>90</w:t>
            </w:r>
            <w:r w:rsidR="00ED269B" w:rsidRPr="00E0176B">
              <w:rPr>
                <w:sz w:val="18"/>
                <w:szCs w:val="18"/>
              </w:rPr>
              <w:t>.9%</w:t>
            </w:r>
          </w:p>
        </w:tc>
        <w:tc>
          <w:tcPr>
            <w:tcW w:w="644" w:type="dxa"/>
            <w:tcBorders>
              <w:top w:val="single" w:sz="4" w:space="0" w:color="auto"/>
              <w:bottom w:val="single" w:sz="4" w:space="0" w:color="A6A6A6"/>
            </w:tcBorders>
            <w:shd w:val="clear" w:color="auto" w:fill="auto"/>
            <w:vAlign w:val="center"/>
          </w:tcPr>
          <w:p w14:paraId="7FE4AFA2" w14:textId="77777777" w:rsidR="00D879C2" w:rsidRPr="00E0176B" w:rsidRDefault="00D879C2" w:rsidP="00E0176B">
            <w:pPr>
              <w:pStyle w:val="TableText"/>
              <w:spacing w:before="60" w:after="60"/>
              <w:jc w:val="center"/>
              <w:rPr>
                <w:sz w:val="18"/>
                <w:szCs w:val="18"/>
              </w:rPr>
            </w:pPr>
            <w:r w:rsidRPr="00E0176B">
              <w:rPr>
                <w:sz w:val="18"/>
                <w:szCs w:val="18"/>
              </w:rPr>
              <w:t>93</w:t>
            </w:r>
            <w:r w:rsidR="00ED269B" w:rsidRPr="00E0176B">
              <w:rPr>
                <w:sz w:val="18"/>
                <w:szCs w:val="18"/>
              </w:rPr>
              <w:t>.5%</w:t>
            </w:r>
          </w:p>
        </w:tc>
        <w:tc>
          <w:tcPr>
            <w:tcW w:w="643" w:type="dxa"/>
            <w:tcBorders>
              <w:top w:val="single" w:sz="4" w:space="0" w:color="auto"/>
              <w:bottom w:val="single" w:sz="4" w:space="0" w:color="A6A6A6"/>
            </w:tcBorders>
            <w:shd w:val="clear" w:color="auto" w:fill="auto"/>
            <w:vAlign w:val="center"/>
          </w:tcPr>
          <w:p w14:paraId="0332DC3B" w14:textId="77777777" w:rsidR="00D879C2" w:rsidRPr="00E0176B" w:rsidRDefault="00D879C2" w:rsidP="00E0176B">
            <w:pPr>
              <w:pStyle w:val="TableText"/>
              <w:spacing w:before="60" w:after="60"/>
              <w:jc w:val="center"/>
              <w:rPr>
                <w:sz w:val="18"/>
                <w:szCs w:val="18"/>
              </w:rPr>
            </w:pPr>
            <w:r w:rsidRPr="00E0176B">
              <w:rPr>
                <w:sz w:val="18"/>
                <w:szCs w:val="18"/>
              </w:rPr>
              <w:t>97</w:t>
            </w:r>
            <w:r w:rsidR="00ED269B" w:rsidRPr="00E0176B">
              <w:rPr>
                <w:sz w:val="18"/>
                <w:szCs w:val="18"/>
              </w:rPr>
              <w:t>.0%</w:t>
            </w:r>
          </w:p>
        </w:tc>
        <w:tc>
          <w:tcPr>
            <w:tcW w:w="643" w:type="dxa"/>
            <w:tcBorders>
              <w:top w:val="single" w:sz="4" w:space="0" w:color="auto"/>
              <w:bottom w:val="single" w:sz="4" w:space="0" w:color="A6A6A6"/>
            </w:tcBorders>
            <w:shd w:val="clear" w:color="auto" w:fill="auto"/>
            <w:vAlign w:val="center"/>
          </w:tcPr>
          <w:p w14:paraId="51377902" w14:textId="77777777" w:rsidR="00D879C2" w:rsidRPr="00E0176B" w:rsidRDefault="00D879C2" w:rsidP="00E0176B">
            <w:pPr>
              <w:pStyle w:val="TableText"/>
              <w:spacing w:before="60" w:after="60"/>
              <w:jc w:val="center"/>
              <w:rPr>
                <w:sz w:val="18"/>
                <w:szCs w:val="18"/>
              </w:rPr>
            </w:pPr>
            <w:r w:rsidRPr="00E0176B">
              <w:rPr>
                <w:sz w:val="18"/>
                <w:szCs w:val="18"/>
              </w:rPr>
              <w:t>92</w:t>
            </w:r>
            <w:r w:rsidR="00ED269B" w:rsidRPr="00E0176B">
              <w:rPr>
                <w:sz w:val="18"/>
                <w:szCs w:val="18"/>
              </w:rPr>
              <w:t>.9%</w:t>
            </w:r>
          </w:p>
        </w:tc>
        <w:tc>
          <w:tcPr>
            <w:tcW w:w="644" w:type="dxa"/>
            <w:tcBorders>
              <w:top w:val="single" w:sz="4" w:space="0" w:color="auto"/>
              <w:bottom w:val="single" w:sz="4" w:space="0" w:color="A6A6A6"/>
            </w:tcBorders>
            <w:shd w:val="clear" w:color="auto" w:fill="auto"/>
            <w:vAlign w:val="center"/>
          </w:tcPr>
          <w:p w14:paraId="582A16B2"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.7%</w:t>
            </w:r>
          </w:p>
        </w:tc>
      </w:tr>
      <w:tr w:rsidR="00141BE9" w:rsidRPr="001C3C87" w14:paraId="0EDA7DAA"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0EFED421" w14:textId="77777777" w:rsidR="00D879C2" w:rsidRPr="00E0176B" w:rsidRDefault="00D879C2" w:rsidP="00E0176B">
            <w:pPr>
              <w:pStyle w:val="TableText"/>
              <w:spacing w:before="60" w:after="60"/>
              <w:rPr>
                <w:sz w:val="18"/>
                <w:szCs w:val="18"/>
              </w:rPr>
            </w:pPr>
            <w:r w:rsidRPr="00E0176B">
              <w:rPr>
                <w:sz w:val="18"/>
                <w:szCs w:val="18"/>
              </w:rPr>
              <w:t>Canterbury</w:t>
            </w:r>
          </w:p>
        </w:tc>
        <w:tc>
          <w:tcPr>
            <w:tcW w:w="643" w:type="dxa"/>
            <w:tcBorders>
              <w:top w:val="single" w:sz="4" w:space="0" w:color="A6A6A6"/>
              <w:bottom w:val="single" w:sz="4" w:space="0" w:color="A6A6A6"/>
            </w:tcBorders>
            <w:shd w:val="clear" w:color="auto" w:fill="auto"/>
            <w:vAlign w:val="center"/>
          </w:tcPr>
          <w:p w14:paraId="611CACAF" w14:textId="77777777" w:rsidR="00D879C2" w:rsidRPr="00E0176B" w:rsidRDefault="00D879C2" w:rsidP="00E0176B">
            <w:pPr>
              <w:pStyle w:val="TableText"/>
              <w:spacing w:before="60" w:after="60"/>
              <w:jc w:val="center"/>
              <w:rPr>
                <w:sz w:val="18"/>
                <w:szCs w:val="18"/>
              </w:rPr>
            </w:pPr>
            <w:r w:rsidRPr="00E0176B">
              <w:rPr>
                <w:sz w:val="18"/>
                <w:szCs w:val="18"/>
              </w:rPr>
              <w:t>89</w:t>
            </w:r>
            <w:r w:rsidR="00ED269B" w:rsidRPr="00E0176B">
              <w:rPr>
                <w:sz w:val="18"/>
                <w:szCs w:val="18"/>
              </w:rPr>
              <w:t>.7%</w:t>
            </w:r>
          </w:p>
        </w:tc>
        <w:tc>
          <w:tcPr>
            <w:tcW w:w="643" w:type="dxa"/>
            <w:tcBorders>
              <w:top w:val="single" w:sz="4" w:space="0" w:color="A6A6A6"/>
              <w:bottom w:val="single" w:sz="4" w:space="0" w:color="A6A6A6"/>
            </w:tcBorders>
            <w:shd w:val="clear" w:color="auto" w:fill="auto"/>
            <w:vAlign w:val="center"/>
          </w:tcPr>
          <w:p w14:paraId="2419A658" w14:textId="77777777" w:rsidR="00D879C2" w:rsidRPr="00E0176B" w:rsidRDefault="00D879C2" w:rsidP="00E0176B">
            <w:pPr>
              <w:pStyle w:val="TableText"/>
              <w:spacing w:before="60" w:after="60"/>
              <w:jc w:val="center"/>
              <w:rPr>
                <w:sz w:val="18"/>
                <w:szCs w:val="18"/>
              </w:rPr>
            </w:pPr>
            <w:r w:rsidRPr="00E0176B">
              <w:rPr>
                <w:sz w:val="18"/>
                <w:szCs w:val="18"/>
              </w:rPr>
              <w:t>91</w:t>
            </w:r>
            <w:r w:rsidR="00ED269B" w:rsidRPr="00E0176B">
              <w:rPr>
                <w:sz w:val="18"/>
                <w:szCs w:val="18"/>
              </w:rPr>
              <w:t>.0%</w:t>
            </w:r>
          </w:p>
        </w:tc>
        <w:tc>
          <w:tcPr>
            <w:tcW w:w="643" w:type="dxa"/>
            <w:tcBorders>
              <w:top w:val="single" w:sz="4" w:space="0" w:color="A6A6A6"/>
              <w:bottom w:val="single" w:sz="4" w:space="0" w:color="A6A6A6"/>
            </w:tcBorders>
            <w:shd w:val="clear" w:color="auto" w:fill="auto"/>
            <w:vAlign w:val="center"/>
          </w:tcPr>
          <w:p w14:paraId="070F3F9C" w14:textId="77777777" w:rsidR="00D879C2" w:rsidRPr="00E0176B" w:rsidRDefault="00D879C2" w:rsidP="00E0176B">
            <w:pPr>
              <w:pStyle w:val="TableText"/>
              <w:spacing w:before="60" w:after="60"/>
              <w:jc w:val="center"/>
              <w:rPr>
                <w:sz w:val="18"/>
                <w:szCs w:val="18"/>
              </w:rPr>
            </w:pPr>
            <w:r w:rsidRPr="00E0176B">
              <w:rPr>
                <w:sz w:val="18"/>
                <w:szCs w:val="18"/>
              </w:rPr>
              <w:t>98</w:t>
            </w:r>
            <w:r w:rsidR="00ED269B" w:rsidRPr="00E0176B">
              <w:rPr>
                <w:sz w:val="18"/>
                <w:szCs w:val="18"/>
              </w:rPr>
              <w:t>.5%</w:t>
            </w:r>
          </w:p>
        </w:tc>
        <w:tc>
          <w:tcPr>
            <w:tcW w:w="644" w:type="dxa"/>
            <w:tcBorders>
              <w:top w:val="single" w:sz="4" w:space="0" w:color="A6A6A6"/>
              <w:bottom w:val="single" w:sz="4" w:space="0" w:color="A6A6A6"/>
            </w:tcBorders>
            <w:shd w:val="clear" w:color="auto" w:fill="auto"/>
            <w:vAlign w:val="center"/>
          </w:tcPr>
          <w:p w14:paraId="6F07FBA4" w14:textId="77777777" w:rsidR="00D879C2" w:rsidRPr="00E0176B" w:rsidRDefault="00D879C2" w:rsidP="00E0176B">
            <w:pPr>
              <w:pStyle w:val="TableText"/>
              <w:spacing w:before="60" w:after="60"/>
              <w:jc w:val="center"/>
              <w:rPr>
                <w:sz w:val="18"/>
                <w:szCs w:val="18"/>
              </w:rPr>
            </w:pPr>
            <w:r w:rsidRPr="00E0176B">
              <w:rPr>
                <w:sz w:val="18"/>
                <w:szCs w:val="18"/>
              </w:rPr>
              <w:t>97</w:t>
            </w:r>
            <w:r w:rsidR="00ED269B" w:rsidRPr="00E0176B">
              <w:rPr>
                <w:sz w:val="18"/>
                <w:szCs w:val="18"/>
              </w:rPr>
              <w:t>.4%</w:t>
            </w:r>
          </w:p>
        </w:tc>
        <w:tc>
          <w:tcPr>
            <w:tcW w:w="643" w:type="dxa"/>
            <w:tcBorders>
              <w:top w:val="single" w:sz="4" w:space="0" w:color="A6A6A6"/>
              <w:bottom w:val="single" w:sz="4" w:space="0" w:color="A6A6A6"/>
            </w:tcBorders>
            <w:shd w:val="clear" w:color="auto" w:fill="auto"/>
            <w:vAlign w:val="center"/>
          </w:tcPr>
          <w:p w14:paraId="204DB6B8"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.5%</w:t>
            </w:r>
          </w:p>
        </w:tc>
        <w:tc>
          <w:tcPr>
            <w:tcW w:w="643" w:type="dxa"/>
            <w:tcBorders>
              <w:top w:val="single" w:sz="4" w:space="0" w:color="A6A6A6"/>
              <w:bottom w:val="single" w:sz="4" w:space="0" w:color="A6A6A6"/>
            </w:tcBorders>
            <w:shd w:val="clear" w:color="auto" w:fill="auto"/>
            <w:vAlign w:val="center"/>
          </w:tcPr>
          <w:p w14:paraId="6067794C" w14:textId="77777777" w:rsidR="00D879C2" w:rsidRPr="00E0176B" w:rsidRDefault="00D879C2" w:rsidP="00E0176B">
            <w:pPr>
              <w:pStyle w:val="TableText"/>
              <w:spacing w:before="60" w:after="60"/>
              <w:jc w:val="center"/>
              <w:rPr>
                <w:sz w:val="18"/>
                <w:szCs w:val="18"/>
              </w:rPr>
            </w:pPr>
            <w:r w:rsidRPr="00E0176B">
              <w:rPr>
                <w:sz w:val="18"/>
                <w:szCs w:val="18"/>
              </w:rPr>
              <w:t>88</w:t>
            </w:r>
            <w:r w:rsidR="00ED269B" w:rsidRPr="00E0176B">
              <w:rPr>
                <w:sz w:val="18"/>
                <w:szCs w:val="18"/>
              </w:rPr>
              <w:t>.3%</w:t>
            </w:r>
          </w:p>
        </w:tc>
        <w:tc>
          <w:tcPr>
            <w:tcW w:w="644" w:type="dxa"/>
            <w:tcBorders>
              <w:top w:val="single" w:sz="4" w:space="0" w:color="A6A6A6"/>
              <w:bottom w:val="single" w:sz="4" w:space="0" w:color="A6A6A6"/>
            </w:tcBorders>
            <w:shd w:val="clear" w:color="auto" w:fill="auto"/>
            <w:vAlign w:val="center"/>
          </w:tcPr>
          <w:p w14:paraId="7CA54B3F" w14:textId="77777777" w:rsidR="00D879C2" w:rsidRPr="00E0176B" w:rsidRDefault="00D879C2" w:rsidP="00E0176B">
            <w:pPr>
              <w:pStyle w:val="TableText"/>
              <w:spacing w:before="60" w:after="60"/>
              <w:jc w:val="center"/>
              <w:rPr>
                <w:sz w:val="18"/>
                <w:szCs w:val="18"/>
              </w:rPr>
            </w:pPr>
            <w:r w:rsidRPr="00E0176B">
              <w:rPr>
                <w:sz w:val="18"/>
                <w:szCs w:val="18"/>
              </w:rPr>
              <w:t>96</w:t>
            </w:r>
            <w:r w:rsidR="00ED269B" w:rsidRPr="00E0176B">
              <w:rPr>
                <w:sz w:val="18"/>
                <w:szCs w:val="18"/>
              </w:rPr>
              <w:t>.1%</w:t>
            </w:r>
          </w:p>
        </w:tc>
        <w:tc>
          <w:tcPr>
            <w:tcW w:w="643" w:type="dxa"/>
            <w:tcBorders>
              <w:top w:val="single" w:sz="4" w:space="0" w:color="A6A6A6"/>
              <w:bottom w:val="single" w:sz="4" w:space="0" w:color="A6A6A6"/>
            </w:tcBorders>
            <w:shd w:val="clear" w:color="auto" w:fill="auto"/>
            <w:vAlign w:val="center"/>
          </w:tcPr>
          <w:p w14:paraId="6C44ACA4" w14:textId="77777777" w:rsidR="00D879C2" w:rsidRPr="00E0176B" w:rsidRDefault="00D879C2" w:rsidP="00E0176B">
            <w:pPr>
              <w:pStyle w:val="TableText"/>
              <w:spacing w:before="60" w:after="60"/>
              <w:jc w:val="center"/>
              <w:rPr>
                <w:sz w:val="18"/>
                <w:szCs w:val="18"/>
              </w:rPr>
            </w:pPr>
            <w:r w:rsidRPr="00E0176B">
              <w:rPr>
                <w:sz w:val="18"/>
                <w:szCs w:val="18"/>
              </w:rPr>
              <w:t>96</w:t>
            </w:r>
            <w:r w:rsidR="00ED269B" w:rsidRPr="00E0176B">
              <w:rPr>
                <w:sz w:val="18"/>
                <w:szCs w:val="18"/>
              </w:rPr>
              <w:t>.7%</w:t>
            </w:r>
          </w:p>
        </w:tc>
        <w:tc>
          <w:tcPr>
            <w:tcW w:w="643" w:type="dxa"/>
            <w:tcBorders>
              <w:top w:val="single" w:sz="4" w:space="0" w:color="A6A6A6"/>
              <w:bottom w:val="single" w:sz="4" w:space="0" w:color="A6A6A6"/>
            </w:tcBorders>
            <w:shd w:val="clear" w:color="auto" w:fill="auto"/>
            <w:vAlign w:val="center"/>
          </w:tcPr>
          <w:p w14:paraId="219FFA0E" w14:textId="120D65F5" w:rsidR="00D879C2" w:rsidRPr="00E0176B" w:rsidRDefault="00D879C2" w:rsidP="00E0176B">
            <w:pPr>
              <w:pStyle w:val="TableText"/>
              <w:spacing w:before="60" w:after="60"/>
              <w:jc w:val="center"/>
              <w:rPr>
                <w:sz w:val="18"/>
                <w:szCs w:val="18"/>
              </w:rPr>
            </w:pPr>
            <w:r w:rsidRPr="00E0176B">
              <w:rPr>
                <w:sz w:val="18"/>
                <w:szCs w:val="18"/>
              </w:rPr>
              <w:t>100</w:t>
            </w:r>
            <w:r w:rsidR="00ED269B" w:rsidRPr="00E0176B">
              <w:rPr>
                <w:sz w:val="18"/>
                <w:szCs w:val="18"/>
              </w:rPr>
              <w:t>%</w:t>
            </w:r>
          </w:p>
        </w:tc>
        <w:tc>
          <w:tcPr>
            <w:tcW w:w="644" w:type="dxa"/>
            <w:tcBorders>
              <w:top w:val="single" w:sz="4" w:space="0" w:color="A6A6A6"/>
              <w:bottom w:val="single" w:sz="4" w:space="0" w:color="A6A6A6"/>
            </w:tcBorders>
            <w:shd w:val="clear" w:color="auto" w:fill="auto"/>
            <w:vAlign w:val="center"/>
          </w:tcPr>
          <w:p w14:paraId="1148A2E9" w14:textId="77777777" w:rsidR="00D879C2" w:rsidRPr="00E0176B" w:rsidRDefault="00D879C2" w:rsidP="00E0176B">
            <w:pPr>
              <w:pStyle w:val="TableText"/>
              <w:spacing w:before="60" w:after="60"/>
              <w:jc w:val="center"/>
              <w:rPr>
                <w:sz w:val="18"/>
                <w:szCs w:val="18"/>
              </w:rPr>
            </w:pPr>
            <w:r w:rsidRPr="00E0176B">
              <w:rPr>
                <w:sz w:val="18"/>
                <w:szCs w:val="18"/>
              </w:rPr>
              <w:t>91</w:t>
            </w:r>
            <w:r w:rsidR="00ED269B" w:rsidRPr="00E0176B">
              <w:rPr>
                <w:sz w:val="18"/>
                <w:szCs w:val="18"/>
              </w:rPr>
              <w:t>.8%</w:t>
            </w:r>
          </w:p>
        </w:tc>
        <w:tc>
          <w:tcPr>
            <w:tcW w:w="643" w:type="dxa"/>
            <w:tcBorders>
              <w:top w:val="single" w:sz="4" w:space="0" w:color="A6A6A6"/>
              <w:bottom w:val="single" w:sz="4" w:space="0" w:color="A6A6A6"/>
            </w:tcBorders>
            <w:shd w:val="clear" w:color="auto" w:fill="auto"/>
            <w:vAlign w:val="center"/>
          </w:tcPr>
          <w:p w14:paraId="2A9E847C" w14:textId="77777777" w:rsidR="00D879C2" w:rsidRPr="00E0176B" w:rsidRDefault="00D879C2" w:rsidP="00E0176B">
            <w:pPr>
              <w:pStyle w:val="TableText"/>
              <w:spacing w:before="60" w:after="60"/>
              <w:jc w:val="center"/>
              <w:rPr>
                <w:sz w:val="18"/>
                <w:szCs w:val="18"/>
              </w:rPr>
            </w:pPr>
            <w:r w:rsidRPr="00E0176B">
              <w:rPr>
                <w:sz w:val="18"/>
                <w:szCs w:val="18"/>
              </w:rPr>
              <w:t>98</w:t>
            </w:r>
            <w:r w:rsidR="00ED269B" w:rsidRPr="00E0176B">
              <w:rPr>
                <w:sz w:val="18"/>
                <w:szCs w:val="18"/>
              </w:rPr>
              <w:t>.8%</w:t>
            </w:r>
          </w:p>
        </w:tc>
        <w:tc>
          <w:tcPr>
            <w:tcW w:w="643" w:type="dxa"/>
            <w:tcBorders>
              <w:top w:val="single" w:sz="4" w:space="0" w:color="A6A6A6"/>
              <w:bottom w:val="single" w:sz="4" w:space="0" w:color="A6A6A6"/>
            </w:tcBorders>
            <w:shd w:val="clear" w:color="auto" w:fill="auto"/>
            <w:vAlign w:val="center"/>
          </w:tcPr>
          <w:p w14:paraId="1E4D5999" w14:textId="77777777" w:rsidR="00D879C2" w:rsidRPr="00E0176B" w:rsidRDefault="00D879C2" w:rsidP="00E0176B">
            <w:pPr>
              <w:pStyle w:val="TableText"/>
              <w:spacing w:before="60" w:after="60"/>
              <w:jc w:val="center"/>
              <w:rPr>
                <w:sz w:val="18"/>
                <w:szCs w:val="18"/>
              </w:rPr>
            </w:pPr>
            <w:r w:rsidRPr="00E0176B">
              <w:rPr>
                <w:sz w:val="18"/>
                <w:szCs w:val="18"/>
              </w:rPr>
              <w:t>96</w:t>
            </w:r>
            <w:r w:rsidR="00ED269B" w:rsidRPr="00E0176B">
              <w:rPr>
                <w:sz w:val="18"/>
                <w:szCs w:val="18"/>
              </w:rPr>
              <w:t>.4%</w:t>
            </w:r>
          </w:p>
        </w:tc>
        <w:tc>
          <w:tcPr>
            <w:tcW w:w="644" w:type="dxa"/>
            <w:tcBorders>
              <w:top w:val="single" w:sz="4" w:space="0" w:color="A6A6A6"/>
              <w:bottom w:val="single" w:sz="4" w:space="0" w:color="A6A6A6"/>
            </w:tcBorders>
            <w:shd w:val="clear" w:color="auto" w:fill="auto"/>
            <w:vAlign w:val="center"/>
          </w:tcPr>
          <w:p w14:paraId="1873002D" w14:textId="10D1E6C2" w:rsidR="00D879C2" w:rsidRPr="00E0176B" w:rsidRDefault="00D879C2" w:rsidP="00E0176B">
            <w:pPr>
              <w:pStyle w:val="TableText"/>
              <w:spacing w:before="60" w:after="60"/>
              <w:jc w:val="center"/>
              <w:rPr>
                <w:sz w:val="18"/>
                <w:szCs w:val="18"/>
              </w:rPr>
            </w:pPr>
            <w:r w:rsidRPr="00E0176B">
              <w:rPr>
                <w:sz w:val="18"/>
                <w:szCs w:val="18"/>
              </w:rPr>
              <w:t>100</w:t>
            </w:r>
            <w:r w:rsidR="00ED269B" w:rsidRPr="00E0176B">
              <w:rPr>
                <w:sz w:val="18"/>
                <w:szCs w:val="18"/>
              </w:rPr>
              <w:t>%</w:t>
            </w:r>
          </w:p>
        </w:tc>
      </w:tr>
      <w:tr w:rsidR="00141BE9" w:rsidRPr="001C3C87" w14:paraId="2CA249E4"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6F13A8E3" w14:textId="77777777" w:rsidR="00D879C2" w:rsidRPr="00E0176B" w:rsidRDefault="00D879C2" w:rsidP="00E0176B">
            <w:pPr>
              <w:pStyle w:val="TableText"/>
              <w:spacing w:before="60" w:after="60"/>
              <w:rPr>
                <w:sz w:val="18"/>
                <w:szCs w:val="18"/>
              </w:rPr>
            </w:pPr>
            <w:r w:rsidRPr="00E0176B">
              <w:rPr>
                <w:sz w:val="18"/>
                <w:szCs w:val="18"/>
              </w:rPr>
              <w:t>Capital &amp; Coast</w:t>
            </w:r>
          </w:p>
        </w:tc>
        <w:tc>
          <w:tcPr>
            <w:tcW w:w="643" w:type="dxa"/>
            <w:tcBorders>
              <w:top w:val="single" w:sz="4" w:space="0" w:color="A6A6A6"/>
              <w:bottom w:val="single" w:sz="4" w:space="0" w:color="A6A6A6"/>
            </w:tcBorders>
            <w:shd w:val="clear" w:color="auto" w:fill="auto"/>
            <w:vAlign w:val="center"/>
          </w:tcPr>
          <w:p w14:paraId="60430D44" w14:textId="77777777" w:rsidR="00D879C2" w:rsidRPr="00E0176B" w:rsidRDefault="00D879C2" w:rsidP="00E0176B">
            <w:pPr>
              <w:pStyle w:val="TableText"/>
              <w:spacing w:before="60" w:after="60"/>
              <w:jc w:val="center"/>
              <w:rPr>
                <w:sz w:val="18"/>
                <w:szCs w:val="18"/>
              </w:rPr>
            </w:pPr>
            <w:r w:rsidRPr="00E0176B">
              <w:rPr>
                <w:sz w:val="18"/>
                <w:szCs w:val="18"/>
              </w:rPr>
              <w:t>89</w:t>
            </w:r>
            <w:r w:rsidR="00ED269B" w:rsidRPr="00E0176B">
              <w:rPr>
                <w:sz w:val="18"/>
                <w:szCs w:val="18"/>
              </w:rPr>
              <w:t>.5%</w:t>
            </w:r>
          </w:p>
        </w:tc>
        <w:tc>
          <w:tcPr>
            <w:tcW w:w="643" w:type="dxa"/>
            <w:tcBorders>
              <w:top w:val="single" w:sz="4" w:space="0" w:color="A6A6A6"/>
              <w:bottom w:val="single" w:sz="4" w:space="0" w:color="A6A6A6"/>
            </w:tcBorders>
            <w:shd w:val="clear" w:color="auto" w:fill="auto"/>
            <w:vAlign w:val="center"/>
          </w:tcPr>
          <w:p w14:paraId="0760CCD6" w14:textId="77777777" w:rsidR="00D879C2" w:rsidRPr="00E0176B" w:rsidRDefault="00D879C2" w:rsidP="00E0176B">
            <w:pPr>
              <w:pStyle w:val="TableText"/>
              <w:spacing w:before="60" w:after="60"/>
              <w:jc w:val="center"/>
              <w:rPr>
                <w:sz w:val="18"/>
                <w:szCs w:val="18"/>
              </w:rPr>
            </w:pPr>
            <w:r w:rsidRPr="00E0176B">
              <w:rPr>
                <w:sz w:val="18"/>
                <w:szCs w:val="18"/>
              </w:rPr>
              <w:t>91</w:t>
            </w:r>
            <w:r w:rsidR="00ED269B" w:rsidRPr="00E0176B">
              <w:rPr>
                <w:sz w:val="18"/>
                <w:szCs w:val="18"/>
              </w:rPr>
              <w:t>.6%</w:t>
            </w:r>
          </w:p>
        </w:tc>
        <w:tc>
          <w:tcPr>
            <w:tcW w:w="643" w:type="dxa"/>
            <w:tcBorders>
              <w:top w:val="single" w:sz="4" w:space="0" w:color="A6A6A6"/>
              <w:bottom w:val="single" w:sz="4" w:space="0" w:color="A6A6A6"/>
            </w:tcBorders>
            <w:shd w:val="clear" w:color="auto" w:fill="auto"/>
            <w:vAlign w:val="center"/>
          </w:tcPr>
          <w:p w14:paraId="279EED22" w14:textId="77777777" w:rsidR="00D879C2" w:rsidRPr="00E0176B" w:rsidRDefault="00D879C2" w:rsidP="00E0176B">
            <w:pPr>
              <w:pStyle w:val="TableText"/>
              <w:spacing w:before="60" w:after="60"/>
              <w:jc w:val="center"/>
              <w:rPr>
                <w:sz w:val="18"/>
                <w:szCs w:val="18"/>
              </w:rPr>
            </w:pPr>
            <w:r w:rsidRPr="00E0176B">
              <w:rPr>
                <w:sz w:val="18"/>
                <w:szCs w:val="18"/>
              </w:rPr>
              <w:t>86</w:t>
            </w:r>
            <w:r w:rsidR="00ED269B" w:rsidRPr="00E0176B">
              <w:rPr>
                <w:sz w:val="18"/>
                <w:szCs w:val="18"/>
              </w:rPr>
              <w:t>.5%</w:t>
            </w:r>
          </w:p>
        </w:tc>
        <w:tc>
          <w:tcPr>
            <w:tcW w:w="644" w:type="dxa"/>
            <w:tcBorders>
              <w:top w:val="single" w:sz="4" w:space="0" w:color="A6A6A6"/>
              <w:bottom w:val="single" w:sz="4" w:space="0" w:color="A6A6A6"/>
            </w:tcBorders>
            <w:shd w:val="clear" w:color="auto" w:fill="auto"/>
            <w:vAlign w:val="center"/>
          </w:tcPr>
          <w:p w14:paraId="16FBFE75" w14:textId="77777777" w:rsidR="00D879C2" w:rsidRPr="00E0176B" w:rsidRDefault="00D879C2" w:rsidP="00E0176B">
            <w:pPr>
              <w:pStyle w:val="TableText"/>
              <w:spacing w:before="60" w:after="60"/>
              <w:jc w:val="center"/>
              <w:rPr>
                <w:sz w:val="18"/>
                <w:szCs w:val="18"/>
              </w:rPr>
            </w:pPr>
            <w:r w:rsidRPr="00E0176B">
              <w:rPr>
                <w:sz w:val="18"/>
                <w:szCs w:val="18"/>
              </w:rPr>
              <w:t>91</w:t>
            </w:r>
            <w:r w:rsidR="00ED269B" w:rsidRPr="00E0176B">
              <w:rPr>
                <w:sz w:val="18"/>
                <w:szCs w:val="18"/>
              </w:rPr>
              <w:t>.0%</w:t>
            </w:r>
          </w:p>
        </w:tc>
        <w:tc>
          <w:tcPr>
            <w:tcW w:w="643" w:type="dxa"/>
            <w:tcBorders>
              <w:top w:val="single" w:sz="4" w:space="0" w:color="A6A6A6"/>
              <w:bottom w:val="single" w:sz="4" w:space="0" w:color="A6A6A6"/>
            </w:tcBorders>
            <w:shd w:val="clear" w:color="auto" w:fill="auto"/>
            <w:vAlign w:val="center"/>
          </w:tcPr>
          <w:p w14:paraId="5C5D7E75" w14:textId="77777777" w:rsidR="00D879C2" w:rsidRPr="00E0176B" w:rsidRDefault="00D879C2" w:rsidP="00E0176B">
            <w:pPr>
              <w:pStyle w:val="TableText"/>
              <w:spacing w:before="60" w:after="60"/>
              <w:jc w:val="center"/>
              <w:rPr>
                <w:sz w:val="18"/>
                <w:szCs w:val="18"/>
              </w:rPr>
            </w:pPr>
            <w:r w:rsidRPr="00E0176B">
              <w:rPr>
                <w:sz w:val="18"/>
                <w:szCs w:val="18"/>
              </w:rPr>
              <w:t>92</w:t>
            </w:r>
            <w:r w:rsidR="00ED269B" w:rsidRPr="00E0176B">
              <w:rPr>
                <w:sz w:val="18"/>
                <w:szCs w:val="18"/>
              </w:rPr>
              <w:t>.0%</w:t>
            </w:r>
          </w:p>
        </w:tc>
        <w:tc>
          <w:tcPr>
            <w:tcW w:w="643" w:type="dxa"/>
            <w:tcBorders>
              <w:top w:val="single" w:sz="4" w:space="0" w:color="A6A6A6"/>
              <w:bottom w:val="single" w:sz="4" w:space="0" w:color="A6A6A6"/>
            </w:tcBorders>
            <w:shd w:val="clear" w:color="auto" w:fill="auto"/>
            <w:vAlign w:val="center"/>
          </w:tcPr>
          <w:p w14:paraId="09C931F0" w14:textId="77777777" w:rsidR="00D879C2" w:rsidRPr="00E0176B" w:rsidRDefault="00D879C2" w:rsidP="00E0176B">
            <w:pPr>
              <w:pStyle w:val="TableText"/>
              <w:spacing w:before="60" w:after="60"/>
              <w:jc w:val="center"/>
              <w:rPr>
                <w:sz w:val="18"/>
                <w:szCs w:val="18"/>
              </w:rPr>
            </w:pPr>
            <w:r w:rsidRPr="00E0176B">
              <w:rPr>
                <w:sz w:val="18"/>
                <w:szCs w:val="18"/>
              </w:rPr>
              <w:t>92</w:t>
            </w:r>
            <w:r w:rsidR="00ED269B" w:rsidRPr="00E0176B">
              <w:rPr>
                <w:sz w:val="18"/>
                <w:szCs w:val="18"/>
              </w:rPr>
              <w:t>.5%</w:t>
            </w:r>
          </w:p>
        </w:tc>
        <w:tc>
          <w:tcPr>
            <w:tcW w:w="644" w:type="dxa"/>
            <w:tcBorders>
              <w:top w:val="single" w:sz="4" w:space="0" w:color="A6A6A6"/>
              <w:bottom w:val="single" w:sz="4" w:space="0" w:color="A6A6A6"/>
            </w:tcBorders>
            <w:shd w:val="clear" w:color="auto" w:fill="auto"/>
            <w:vAlign w:val="center"/>
          </w:tcPr>
          <w:p w14:paraId="068D7917"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.4%</w:t>
            </w:r>
          </w:p>
        </w:tc>
        <w:tc>
          <w:tcPr>
            <w:tcW w:w="643" w:type="dxa"/>
            <w:tcBorders>
              <w:top w:val="single" w:sz="4" w:space="0" w:color="A6A6A6"/>
              <w:bottom w:val="single" w:sz="4" w:space="0" w:color="A6A6A6"/>
            </w:tcBorders>
            <w:shd w:val="clear" w:color="auto" w:fill="auto"/>
            <w:vAlign w:val="center"/>
          </w:tcPr>
          <w:p w14:paraId="7C6B23F8" w14:textId="77777777" w:rsidR="00D879C2" w:rsidRPr="00E0176B" w:rsidRDefault="00D879C2" w:rsidP="00E0176B">
            <w:pPr>
              <w:pStyle w:val="TableText"/>
              <w:spacing w:before="60" w:after="60"/>
              <w:jc w:val="center"/>
              <w:rPr>
                <w:sz w:val="18"/>
                <w:szCs w:val="18"/>
              </w:rPr>
            </w:pPr>
            <w:r w:rsidRPr="00E0176B">
              <w:rPr>
                <w:sz w:val="18"/>
                <w:szCs w:val="18"/>
              </w:rPr>
              <w:t>94</w:t>
            </w:r>
            <w:r w:rsidR="00ED269B" w:rsidRPr="00E0176B">
              <w:rPr>
                <w:sz w:val="18"/>
                <w:szCs w:val="18"/>
              </w:rPr>
              <w:t>.1%</w:t>
            </w:r>
          </w:p>
        </w:tc>
        <w:tc>
          <w:tcPr>
            <w:tcW w:w="643" w:type="dxa"/>
            <w:tcBorders>
              <w:top w:val="single" w:sz="4" w:space="0" w:color="A6A6A6"/>
              <w:bottom w:val="single" w:sz="4" w:space="0" w:color="A6A6A6"/>
            </w:tcBorders>
            <w:shd w:val="clear" w:color="auto" w:fill="auto"/>
            <w:vAlign w:val="center"/>
          </w:tcPr>
          <w:p w14:paraId="354FDF46" w14:textId="77777777" w:rsidR="00D879C2" w:rsidRPr="00E0176B" w:rsidRDefault="00D879C2" w:rsidP="00E0176B">
            <w:pPr>
              <w:pStyle w:val="TableText"/>
              <w:spacing w:before="60" w:after="60"/>
              <w:jc w:val="center"/>
              <w:rPr>
                <w:sz w:val="18"/>
                <w:szCs w:val="18"/>
              </w:rPr>
            </w:pPr>
            <w:r w:rsidRPr="00E0176B">
              <w:rPr>
                <w:sz w:val="18"/>
                <w:szCs w:val="18"/>
              </w:rPr>
              <w:t>98</w:t>
            </w:r>
            <w:r w:rsidR="00ED269B" w:rsidRPr="00E0176B">
              <w:rPr>
                <w:sz w:val="18"/>
                <w:szCs w:val="18"/>
              </w:rPr>
              <w:t>.8%</w:t>
            </w:r>
          </w:p>
        </w:tc>
        <w:tc>
          <w:tcPr>
            <w:tcW w:w="644" w:type="dxa"/>
            <w:tcBorders>
              <w:top w:val="single" w:sz="4" w:space="0" w:color="A6A6A6"/>
              <w:bottom w:val="single" w:sz="4" w:space="0" w:color="A6A6A6"/>
            </w:tcBorders>
            <w:shd w:val="clear" w:color="auto" w:fill="auto"/>
            <w:vAlign w:val="center"/>
          </w:tcPr>
          <w:p w14:paraId="543555C6" w14:textId="77777777" w:rsidR="00D879C2" w:rsidRPr="00E0176B" w:rsidRDefault="00D879C2" w:rsidP="00E0176B">
            <w:pPr>
              <w:pStyle w:val="TableText"/>
              <w:spacing w:before="60" w:after="60"/>
              <w:jc w:val="center"/>
              <w:rPr>
                <w:sz w:val="18"/>
                <w:szCs w:val="18"/>
              </w:rPr>
            </w:pPr>
            <w:r w:rsidRPr="00E0176B">
              <w:rPr>
                <w:sz w:val="18"/>
                <w:szCs w:val="18"/>
              </w:rPr>
              <w:t>91</w:t>
            </w:r>
            <w:r w:rsidR="00ED269B" w:rsidRPr="00E0176B">
              <w:rPr>
                <w:sz w:val="18"/>
                <w:szCs w:val="18"/>
              </w:rPr>
              <w:t>.5%</w:t>
            </w:r>
          </w:p>
        </w:tc>
        <w:tc>
          <w:tcPr>
            <w:tcW w:w="643" w:type="dxa"/>
            <w:tcBorders>
              <w:top w:val="single" w:sz="4" w:space="0" w:color="A6A6A6"/>
              <w:bottom w:val="single" w:sz="4" w:space="0" w:color="A6A6A6"/>
            </w:tcBorders>
            <w:shd w:val="clear" w:color="auto" w:fill="auto"/>
            <w:vAlign w:val="center"/>
          </w:tcPr>
          <w:p w14:paraId="1D286280" w14:textId="77777777" w:rsidR="00D879C2" w:rsidRPr="00E0176B" w:rsidRDefault="00D879C2" w:rsidP="00E0176B">
            <w:pPr>
              <w:pStyle w:val="TableText"/>
              <w:spacing w:before="60" w:after="60"/>
              <w:jc w:val="center"/>
              <w:rPr>
                <w:sz w:val="18"/>
                <w:szCs w:val="18"/>
              </w:rPr>
            </w:pPr>
            <w:r w:rsidRPr="00E0176B">
              <w:rPr>
                <w:sz w:val="18"/>
                <w:szCs w:val="18"/>
              </w:rPr>
              <w:t>87</w:t>
            </w:r>
            <w:r w:rsidR="00ED269B" w:rsidRPr="00E0176B">
              <w:rPr>
                <w:sz w:val="18"/>
                <w:szCs w:val="18"/>
              </w:rPr>
              <w:t>.1%</w:t>
            </w:r>
          </w:p>
        </w:tc>
        <w:tc>
          <w:tcPr>
            <w:tcW w:w="643" w:type="dxa"/>
            <w:tcBorders>
              <w:top w:val="single" w:sz="4" w:space="0" w:color="A6A6A6"/>
              <w:bottom w:val="single" w:sz="4" w:space="0" w:color="A6A6A6"/>
            </w:tcBorders>
            <w:shd w:val="clear" w:color="auto" w:fill="auto"/>
            <w:vAlign w:val="center"/>
          </w:tcPr>
          <w:p w14:paraId="31578C9C"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.4%</w:t>
            </w:r>
          </w:p>
        </w:tc>
        <w:tc>
          <w:tcPr>
            <w:tcW w:w="644" w:type="dxa"/>
            <w:tcBorders>
              <w:top w:val="single" w:sz="4" w:space="0" w:color="A6A6A6"/>
              <w:bottom w:val="single" w:sz="4" w:space="0" w:color="A6A6A6"/>
            </w:tcBorders>
            <w:shd w:val="clear" w:color="auto" w:fill="auto"/>
            <w:vAlign w:val="center"/>
          </w:tcPr>
          <w:p w14:paraId="06BA1AC9" w14:textId="77777777" w:rsidR="00D879C2" w:rsidRPr="00E0176B" w:rsidRDefault="00D879C2" w:rsidP="00E0176B">
            <w:pPr>
              <w:pStyle w:val="TableText"/>
              <w:spacing w:before="60" w:after="60"/>
              <w:jc w:val="center"/>
              <w:rPr>
                <w:sz w:val="18"/>
                <w:szCs w:val="18"/>
              </w:rPr>
            </w:pPr>
            <w:r w:rsidRPr="00E0176B">
              <w:rPr>
                <w:sz w:val="18"/>
                <w:szCs w:val="18"/>
              </w:rPr>
              <w:t>93</w:t>
            </w:r>
            <w:r w:rsidR="00ED269B" w:rsidRPr="00E0176B">
              <w:rPr>
                <w:sz w:val="18"/>
                <w:szCs w:val="18"/>
              </w:rPr>
              <w:t>.4%</w:t>
            </w:r>
          </w:p>
        </w:tc>
      </w:tr>
      <w:tr w:rsidR="00141BE9" w:rsidRPr="001C3C87" w14:paraId="0A6C7DFE"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68F9847F" w14:textId="77777777" w:rsidR="00D879C2" w:rsidRPr="00E0176B" w:rsidRDefault="00D879C2" w:rsidP="00E0176B">
            <w:pPr>
              <w:pStyle w:val="TableText"/>
              <w:spacing w:before="60" w:after="60"/>
              <w:rPr>
                <w:sz w:val="18"/>
                <w:szCs w:val="18"/>
              </w:rPr>
            </w:pPr>
            <w:r w:rsidRPr="00E0176B">
              <w:rPr>
                <w:sz w:val="18"/>
                <w:szCs w:val="18"/>
              </w:rPr>
              <w:t>Counties Manukau</w:t>
            </w:r>
          </w:p>
        </w:tc>
        <w:tc>
          <w:tcPr>
            <w:tcW w:w="643" w:type="dxa"/>
            <w:tcBorders>
              <w:top w:val="single" w:sz="4" w:space="0" w:color="A6A6A6"/>
              <w:bottom w:val="single" w:sz="4" w:space="0" w:color="A6A6A6"/>
            </w:tcBorders>
            <w:shd w:val="clear" w:color="auto" w:fill="auto"/>
            <w:vAlign w:val="center"/>
          </w:tcPr>
          <w:p w14:paraId="475CDFB7" w14:textId="77777777" w:rsidR="00D879C2" w:rsidRPr="00E0176B" w:rsidRDefault="00D879C2" w:rsidP="00E0176B">
            <w:pPr>
              <w:pStyle w:val="TableText"/>
              <w:spacing w:before="60" w:after="60"/>
              <w:jc w:val="center"/>
              <w:rPr>
                <w:sz w:val="18"/>
                <w:szCs w:val="18"/>
              </w:rPr>
            </w:pPr>
            <w:r w:rsidRPr="00E0176B">
              <w:rPr>
                <w:sz w:val="18"/>
                <w:szCs w:val="18"/>
              </w:rPr>
              <w:t>88</w:t>
            </w:r>
            <w:r w:rsidR="00ED269B" w:rsidRPr="00E0176B">
              <w:rPr>
                <w:sz w:val="18"/>
                <w:szCs w:val="18"/>
              </w:rPr>
              <w:t>.4%</w:t>
            </w:r>
          </w:p>
        </w:tc>
        <w:tc>
          <w:tcPr>
            <w:tcW w:w="643" w:type="dxa"/>
            <w:tcBorders>
              <w:top w:val="single" w:sz="4" w:space="0" w:color="A6A6A6"/>
              <w:bottom w:val="single" w:sz="4" w:space="0" w:color="A6A6A6"/>
            </w:tcBorders>
            <w:shd w:val="clear" w:color="auto" w:fill="auto"/>
            <w:vAlign w:val="center"/>
          </w:tcPr>
          <w:p w14:paraId="50FF58AE" w14:textId="77777777" w:rsidR="00D879C2" w:rsidRPr="00E0176B" w:rsidRDefault="00D879C2" w:rsidP="00E0176B">
            <w:pPr>
              <w:pStyle w:val="TableText"/>
              <w:spacing w:before="60" w:after="60"/>
              <w:jc w:val="center"/>
              <w:rPr>
                <w:sz w:val="18"/>
                <w:szCs w:val="18"/>
              </w:rPr>
            </w:pPr>
            <w:r w:rsidRPr="00E0176B">
              <w:rPr>
                <w:sz w:val="18"/>
                <w:szCs w:val="18"/>
              </w:rPr>
              <w:t>91</w:t>
            </w:r>
            <w:r w:rsidR="00ED269B" w:rsidRPr="00E0176B">
              <w:rPr>
                <w:sz w:val="18"/>
                <w:szCs w:val="18"/>
              </w:rPr>
              <w:t>.6%</w:t>
            </w:r>
          </w:p>
        </w:tc>
        <w:tc>
          <w:tcPr>
            <w:tcW w:w="643" w:type="dxa"/>
            <w:tcBorders>
              <w:top w:val="single" w:sz="4" w:space="0" w:color="A6A6A6"/>
              <w:bottom w:val="single" w:sz="4" w:space="0" w:color="A6A6A6"/>
            </w:tcBorders>
            <w:shd w:val="clear" w:color="auto" w:fill="auto"/>
            <w:vAlign w:val="center"/>
          </w:tcPr>
          <w:p w14:paraId="6EF9E5F2" w14:textId="77777777" w:rsidR="00D879C2" w:rsidRPr="00E0176B" w:rsidRDefault="00D879C2" w:rsidP="00E0176B">
            <w:pPr>
              <w:pStyle w:val="TableText"/>
              <w:spacing w:before="60" w:after="60"/>
              <w:jc w:val="center"/>
              <w:rPr>
                <w:sz w:val="18"/>
                <w:szCs w:val="18"/>
              </w:rPr>
            </w:pPr>
            <w:r w:rsidRPr="00E0176B">
              <w:rPr>
                <w:sz w:val="18"/>
                <w:szCs w:val="18"/>
              </w:rPr>
              <w:t>93</w:t>
            </w:r>
            <w:r w:rsidR="00ED269B" w:rsidRPr="00E0176B">
              <w:rPr>
                <w:sz w:val="18"/>
                <w:szCs w:val="18"/>
              </w:rPr>
              <w:t>.1%</w:t>
            </w:r>
          </w:p>
        </w:tc>
        <w:tc>
          <w:tcPr>
            <w:tcW w:w="644" w:type="dxa"/>
            <w:tcBorders>
              <w:top w:val="single" w:sz="4" w:space="0" w:color="A6A6A6"/>
              <w:bottom w:val="single" w:sz="4" w:space="0" w:color="A6A6A6"/>
            </w:tcBorders>
            <w:shd w:val="clear" w:color="auto" w:fill="auto"/>
            <w:vAlign w:val="center"/>
          </w:tcPr>
          <w:p w14:paraId="03F773D9" w14:textId="77777777" w:rsidR="00D879C2" w:rsidRPr="00E0176B" w:rsidRDefault="00D879C2" w:rsidP="00E0176B">
            <w:pPr>
              <w:pStyle w:val="TableText"/>
              <w:spacing w:before="60" w:after="60"/>
              <w:jc w:val="center"/>
              <w:rPr>
                <w:sz w:val="18"/>
                <w:szCs w:val="18"/>
              </w:rPr>
            </w:pPr>
            <w:r w:rsidRPr="00E0176B">
              <w:rPr>
                <w:sz w:val="18"/>
                <w:szCs w:val="18"/>
              </w:rPr>
              <w:t>92</w:t>
            </w:r>
            <w:r w:rsidR="00ED269B" w:rsidRPr="00E0176B">
              <w:rPr>
                <w:sz w:val="18"/>
                <w:szCs w:val="18"/>
              </w:rPr>
              <w:t>.7%</w:t>
            </w:r>
          </w:p>
        </w:tc>
        <w:tc>
          <w:tcPr>
            <w:tcW w:w="643" w:type="dxa"/>
            <w:tcBorders>
              <w:top w:val="single" w:sz="4" w:space="0" w:color="A6A6A6"/>
              <w:bottom w:val="single" w:sz="4" w:space="0" w:color="A6A6A6"/>
            </w:tcBorders>
            <w:shd w:val="clear" w:color="auto" w:fill="auto"/>
            <w:vAlign w:val="center"/>
          </w:tcPr>
          <w:p w14:paraId="4723F3EB" w14:textId="77777777" w:rsidR="00D879C2" w:rsidRPr="00E0176B" w:rsidRDefault="00D879C2" w:rsidP="00E0176B">
            <w:pPr>
              <w:pStyle w:val="TableText"/>
              <w:spacing w:before="60" w:after="60"/>
              <w:jc w:val="center"/>
              <w:rPr>
                <w:sz w:val="18"/>
                <w:szCs w:val="18"/>
              </w:rPr>
            </w:pPr>
            <w:r w:rsidRPr="00E0176B">
              <w:rPr>
                <w:sz w:val="18"/>
                <w:szCs w:val="18"/>
              </w:rPr>
              <w:t>94</w:t>
            </w:r>
            <w:r w:rsidR="00ED269B" w:rsidRPr="00E0176B">
              <w:rPr>
                <w:sz w:val="18"/>
                <w:szCs w:val="18"/>
              </w:rPr>
              <w:t>.1%</w:t>
            </w:r>
          </w:p>
        </w:tc>
        <w:tc>
          <w:tcPr>
            <w:tcW w:w="643" w:type="dxa"/>
            <w:tcBorders>
              <w:top w:val="single" w:sz="4" w:space="0" w:color="A6A6A6"/>
              <w:bottom w:val="single" w:sz="4" w:space="0" w:color="A6A6A6"/>
            </w:tcBorders>
            <w:shd w:val="clear" w:color="auto" w:fill="auto"/>
            <w:vAlign w:val="center"/>
          </w:tcPr>
          <w:p w14:paraId="49515F07" w14:textId="77777777" w:rsidR="00D879C2" w:rsidRPr="00E0176B" w:rsidRDefault="00D879C2" w:rsidP="00E0176B">
            <w:pPr>
              <w:pStyle w:val="TableText"/>
              <w:spacing w:before="60" w:after="60"/>
              <w:jc w:val="center"/>
              <w:rPr>
                <w:sz w:val="18"/>
                <w:szCs w:val="18"/>
              </w:rPr>
            </w:pPr>
            <w:r w:rsidRPr="00E0176B">
              <w:rPr>
                <w:sz w:val="18"/>
                <w:szCs w:val="18"/>
              </w:rPr>
              <w:t>94</w:t>
            </w:r>
            <w:r w:rsidR="00ED269B" w:rsidRPr="00E0176B">
              <w:rPr>
                <w:sz w:val="18"/>
                <w:szCs w:val="18"/>
              </w:rPr>
              <w:t>.8%</w:t>
            </w:r>
          </w:p>
        </w:tc>
        <w:tc>
          <w:tcPr>
            <w:tcW w:w="644" w:type="dxa"/>
            <w:tcBorders>
              <w:top w:val="single" w:sz="4" w:space="0" w:color="A6A6A6"/>
              <w:bottom w:val="single" w:sz="4" w:space="0" w:color="A6A6A6"/>
            </w:tcBorders>
            <w:shd w:val="clear" w:color="auto" w:fill="auto"/>
            <w:vAlign w:val="center"/>
          </w:tcPr>
          <w:p w14:paraId="51B77585" w14:textId="77777777" w:rsidR="00D879C2" w:rsidRPr="00E0176B" w:rsidRDefault="00D879C2" w:rsidP="00E0176B">
            <w:pPr>
              <w:pStyle w:val="TableText"/>
              <w:spacing w:before="60" w:after="60"/>
              <w:jc w:val="center"/>
              <w:rPr>
                <w:sz w:val="18"/>
                <w:szCs w:val="18"/>
              </w:rPr>
            </w:pPr>
            <w:r w:rsidRPr="00E0176B">
              <w:rPr>
                <w:sz w:val="18"/>
                <w:szCs w:val="18"/>
              </w:rPr>
              <w:t>97</w:t>
            </w:r>
            <w:r w:rsidR="00ED269B" w:rsidRPr="00E0176B">
              <w:rPr>
                <w:sz w:val="18"/>
                <w:szCs w:val="18"/>
              </w:rPr>
              <w:t>.0%</w:t>
            </w:r>
          </w:p>
        </w:tc>
        <w:tc>
          <w:tcPr>
            <w:tcW w:w="643" w:type="dxa"/>
            <w:tcBorders>
              <w:top w:val="single" w:sz="4" w:space="0" w:color="A6A6A6"/>
              <w:bottom w:val="single" w:sz="4" w:space="0" w:color="A6A6A6"/>
            </w:tcBorders>
            <w:shd w:val="clear" w:color="auto" w:fill="auto"/>
            <w:vAlign w:val="center"/>
          </w:tcPr>
          <w:p w14:paraId="06245154" w14:textId="77777777" w:rsidR="00D879C2" w:rsidRPr="00E0176B" w:rsidRDefault="00D879C2" w:rsidP="00E0176B">
            <w:pPr>
              <w:pStyle w:val="TableText"/>
              <w:spacing w:before="60" w:after="60"/>
              <w:jc w:val="center"/>
              <w:rPr>
                <w:sz w:val="18"/>
                <w:szCs w:val="18"/>
              </w:rPr>
            </w:pPr>
            <w:r w:rsidRPr="00E0176B">
              <w:rPr>
                <w:sz w:val="18"/>
                <w:szCs w:val="18"/>
              </w:rPr>
              <w:t>96</w:t>
            </w:r>
            <w:r w:rsidR="00ED269B" w:rsidRPr="00E0176B">
              <w:rPr>
                <w:sz w:val="18"/>
                <w:szCs w:val="18"/>
              </w:rPr>
              <w:t>.6%</w:t>
            </w:r>
          </w:p>
        </w:tc>
        <w:tc>
          <w:tcPr>
            <w:tcW w:w="643" w:type="dxa"/>
            <w:tcBorders>
              <w:top w:val="single" w:sz="4" w:space="0" w:color="A6A6A6"/>
              <w:bottom w:val="single" w:sz="4" w:space="0" w:color="A6A6A6"/>
            </w:tcBorders>
            <w:shd w:val="clear" w:color="auto" w:fill="auto"/>
            <w:vAlign w:val="center"/>
          </w:tcPr>
          <w:p w14:paraId="3A50A71B" w14:textId="77777777" w:rsidR="00D879C2" w:rsidRPr="00E0176B" w:rsidRDefault="00D879C2" w:rsidP="00E0176B">
            <w:pPr>
              <w:pStyle w:val="TableText"/>
              <w:spacing w:before="60" w:after="60"/>
              <w:jc w:val="center"/>
              <w:rPr>
                <w:sz w:val="18"/>
                <w:szCs w:val="18"/>
              </w:rPr>
            </w:pPr>
            <w:r w:rsidRPr="00E0176B">
              <w:rPr>
                <w:sz w:val="18"/>
                <w:szCs w:val="18"/>
              </w:rPr>
              <w:t>94</w:t>
            </w:r>
            <w:r w:rsidR="00ED269B" w:rsidRPr="00E0176B">
              <w:rPr>
                <w:sz w:val="18"/>
                <w:szCs w:val="18"/>
              </w:rPr>
              <w:t>.7%</w:t>
            </w:r>
          </w:p>
        </w:tc>
        <w:tc>
          <w:tcPr>
            <w:tcW w:w="644" w:type="dxa"/>
            <w:tcBorders>
              <w:top w:val="single" w:sz="4" w:space="0" w:color="A6A6A6"/>
              <w:bottom w:val="single" w:sz="4" w:space="0" w:color="A6A6A6"/>
            </w:tcBorders>
            <w:shd w:val="clear" w:color="auto" w:fill="auto"/>
            <w:vAlign w:val="center"/>
          </w:tcPr>
          <w:p w14:paraId="43279B5D" w14:textId="77777777" w:rsidR="00D879C2" w:rsidRPr="00E0176B" w:rsidRDefault="00D879C2" w:rsidP="00E0176B">
            <w:pPr>
              <w:pStyle w:val="TableText"/>
              <w:spacing w:before="60" w:after="60"/>
              <w:jc w:val="center"/>
              <w:rPr>
                <w:sz w:val="18"/>
                <w:szCs w:val="18"/>
              </w:rPr>
            </w:pPr>
            <w:r w:rsidRPr="00E0176B">
              <w:rPr>
                <w:sz w:val="18"/>
                <w:szCs w:val="18"/>
              </w:rPr>
              <w:t>97</w:t>
            </w:r>
            <w:r w:rsidR="00ED269B" w:rsidRPr="00E0176B">
              <w:rPr>
                <w:sz w:val="18"/>
                <w:szCs w:val="18"/>
              </w:rPr>
              <w:t>.3%</w:t>
            </w:r>
          </w:p>
        </w:tc>
        <w:tc>
          <w:tcPr>
            <w:tcW w:w="643" w:type="dxa"/>
            <w:tcBorders>
              <w:top w:val="single" w:sz="4" w:space="0" w:color="A6A6A6"/>
              <w:bottom w:val="single" w:sz="4" w:space="0" w:color="A6A6A6"/>
            </w:tcBorders>
            <w:shd w:val="clear" w:color="auto" w:fill="auto"/>
            <w:vAlign w:val="center"/>
          </w:tcPr>
          <w:p w14:paraId="61800F7B" w14:textId="77777777" w:rsidR="00D879C2" w:rsidRPr="00E0176B" w:rsidRDefault="00D879C2" w:rsidP="00E0176B">
            <w:pPr>
              <w:pStyle w:val="TableText"/>
              <w:spacing w:before="60" w:after="60"/>
              <w:jc w:val="center"/>
              <w:rPr>
                <w:sz w:val="18"/>
                <w:szCs w:val="18"/>
              </w:rPr>
            </w:pPr>
            <w:r w:rsidRPr="00E0176B">
              <w:rPr>
                <w:sz w:val="18"/>
                <w:szCs w:val="18"/>
              </w:rPr>
              <w:t>97</w:t>
            </w:r>
            <w:r w:rsidR="00ED269B" w:rsidRPr="00E0176B">
              <w:rPr>
                <w:sz w:val="18"/>
                <w:szCs w:val="18"/>
              </w:rPr>
              <w:t>.1%</w:t>
            </w:r>
          </w:p>
        </w:tc>
        <w:tc>
          <w:tcPr>
            <w:tcW w:w="643" w:type="dxa"/>
            <w:tcBorders>
              <w:top w:val="single" w:sz="4" w:space="0" w:color="A6A6A6"/>
              <w:bottom w:val="single" w:sz="4" w:space="0" w:color="A6A6A6"/>
            </w:tcBorders>
            <w:shd w:val="clear" w:color="auto" w:fill="auto"/>
            <w:vAlign w:val="center"/>
          </w:tcPr>
          <w:p w14:paraId="08DED394" w14:textId="77777777" w:rsidR="00D879C2" w:rsidRPr="00E0176B" w:rsidRDefault="00D879C2" w:rsidP="00E0176B">
            <w:pPr>
              <w:pStyle w:val="TableText"/>
              <w:spacing w:before="60" w:after="60"/>
              <w:jc w:val="center"/>
              <w:rPr>
                <w:sz w:val="18"/>
                <w:szCs w:val="18"/>
              </w:rPr>
            </w:pPr>
            <w:r w:rsidRPr="00E0176B">
              <w:rPr>
                <w:sz w:val="18"/>
                <w:szCs w:val="18"/>
              </w:rPr>
              <w:t>97</w:t>
            </w:r>
            <w:r w:rsidR="00ED269B" w:rsidRPr="00E0176B">
              <w:rPr>
                <w:sz w:val="18"/>
                <w:szCs w:val="18"/>
              </w:rPr>
              <w:t>.3%</w:t>
            </w:r>
          </w:p>
        </w:tc>
        <w:tc>
          <w:tcPr>
            <w:tcW w:w="644" w:type="dxa"/>
            <w:tcBorders>
              <w:top w:val="single" w:sz="4" w:space="0" w:color="A6A6A6"/>
              <w:bottom w:val="single" w:sz="4" w:space="0" w:color="A6A6A6"/>
            </w:tcBorders>
            <w:shd w:val="clear" w:color="auto" w:fill="auto"/>
            <w:vAlign w:val="center"/>
          </w:tcPr>
          <w:p w14:paraId="67678BD6" w14:textId="77777777" w:rsidR="00D879C2" w:rsidRPr="00E0176B" w:rsidRDefault="00D879C2" w:rsidP="00E0176B">
            <w:pPr>
              <w:pStyle w:val="TableText"/>
              <w:spacing w:before="60" w:after="60"/>
              <w:jc w:val="center"/>
              <w:rPr>
                <w:sz w:val="18"/>
                <w:szCs w:val="18"/>
              </w:rPr>
            </w:pPr>
            <w:r w:rsidRPr="00E0176B">
              <w:rPr>
                <w:sz w:val="18"/>
                <w:szCs w:val="18"/>
              </w:rPr>
              <w:t>96</w:t>
            </w:r>
            <w:r w:rsidR="00ED269B" w:rsidRPr="00E0176B">
              <w:rPr>
                <w:sz w:val="18"/>
                <w:szCs w:val="18"/>
              </w:rPr>
              <w:t>.1%</w:t>
            </w:r>
          </w:p>
        </w:tc>
      </w:tr>
      <w:tr w:rsidR="00141BE9" w:rsidRPr="001C3C87" w14:paraId="077E5083"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7F2A264D" w14:textId="77777777" w:rsidR="00D879C2" w:rsidRPr="00E0176B" w:rsidRDefault="00D879C2" w:rsidP="00E0176B">
            <w:pPr>
              <w:pStyle w:val="TableText"/>
              <w:spacing w:before="60" w:after="60"/>
              <w:rPr>
                <w:sz w:val="18"/>
                <w:szCs w:val="18"/>
              </w:rPr>
            </w:pPr>
            <w:r w:rsidRPr="00E0176B">
              <w:rPr>
                <w:sz w:val="18"/>
                <w:szCs w:val="18"/>
              </w:rPr>
              <w:t>Hawke's Bay</w:t>
            </w:r>
          </w:p>
        </w:tc>
        <w:tc>
          <w:tcPr>
            <w:tcW w:w="643" w:type="dxa"/>
            <w:tcBorders>
              <w:top w:val="single" w:sz="4" w:space="0" w:color="A6A6A6"/>
              <w:bottom w:val="single" w:sz="4" w:space="0" w:color="A6A6A6"/>
            </w:tcBorders>
            <w:shd w:val="clear" w:color="auto" w:fill="auto"/>
            <w:vAlign w:val="center"/>
          </w:tcPr>
          <w:p w14:paraId="0F0C5E8C" w14:textId="77777777" w:rsidR="00D879C2" w:rsidRPr="00E0176B" w:rsidRDefault="00D879C2" w:rsidP="00E0176B">
            <w:pPr>
              <w:pStyle w:val="TableText"/>
              <w:spacing w:before="60" w:after="60"/>
              <w:jc w:val="center"/>
              <w:rPr>
                <w:sz w:val="18"/>
                <w:szCs w:val="18"/>
              </w:rPr>
            </w:pPr>
            <w:r w:rsidRPr="00E0176B">
              <w:rPr>
                <w:sz w:val="18"/>
                <w:szCs w:val="18"/>
              </w:rPr>
              <w:t>96</w:t>
            </w:r>
            <w:r w:rsidR="00ED269B" w:rsidRPr="00E0176B">
              <w:rPr>
                <w:sz w:val="18"/>
                <w:szCs w:val="18"/>
              </w:rPr>
              <w:t>.0%</w:t>
            </w:r>
          </w:p>
        </w:tc>
        <w:tc>
          <w:tcPr>
            <w:tcW w:w="643" w:type="dxa"/>
            <w:tcBorders>
              <w:top w:val="single" w:sz="4" w:space="0" w:color="A6A6A6"/>
              <w:bottom w:val="single" w:sz="4" w:space="0" w:color="A6A6A6"/>
            </w:tcBorders>
            <w:shd w:val="clear" w:color="auto" w:fill="auto"/>
            <w:vAlign w:val="center"/>
          </w:tcPr>
          <w:p w14:paraId="6893DD06" w14:textId="77777777" w:rsidR="00D879C2" w:rsidRPr="00E0176B" w:rsidRDefault="00D879C2" w:rsidP="00E0176B">
            <w:pPr>
              <w:pStyle w:val="TableText"/>
              <w:spacing w:before="60" w:after="60"/>
              <w:jc w:val="center"/>
              <w:rPr>
                <w:sz w:val="18"/>
                <w:szCs w:val="18"/>
              </w:rPr>
            </w:pPr>
            <w:r w:rsidRPr="00E0176B">
              <w:rPr>
                <w:sz w:val="18"/>
                <w:szCs w:val="18"/>
              </w:rPr>
              <w:t>97</w:t>
            </w:r>
            <w:r w:rsidR="00ED269B" w:rsidRPr="00E0176B">
              <w:rPr>
                <w:sz w:val="18"/>
                <w:szCs w:val="18"/>
              </w:rPr>
              <w:t>.4%</w:t>
            </w:r>
          </w:p>
        </w:tc>
        <w:tc>
          <w:tcPr>
            <w:tcW w:w="643" w:type="dxa"/>
            <w:tcBorders>
              <w:top w:val="single" w:sz="4" w:space="0" w:color="A6A6A6"/>
              <w:bottom w:val="single" w:sz="4" w:space="0" w:color="A6A6A6"/>
            </w:tcBorders>
            <w:shd w:val="clear" w:color="auto" w:fill="auto"/>
            <w:vAlign w:val="center"/>
          </w:tcPr>
          <w:p w14:paraId="0B9329EA" w14:textId="77777777" w:rsidR="00D879C2" w:rsidRPr="00E0176B" w:rsidRDefault="00D879C2" w:rsidP="00E0176B">
            <w:pPr>
              <w:pStyle w:val="TableText"/>
              <w:spacing w:before="60" w:after="60"/>
              <w:jc w:val="center"/>
              <w:rPr>
                <w:sz w:val="18"/>
                <w:szCs w:val="18"/>
              </w:rPr>
            </w:pPr>
            <w:r w:rsidRPr="00E0176B">
              <w:rPr>
                <w:sz w:val="18"/>
                <w:szCs w:val="18"/>
              </w:rPr>
              <w:t>85</w:t>
            </w:r>
            <w:r w:rsidR="00ED269B" w:rsidRPr="00E0176B">
              <w:rPr>
                <w:sz w:val="18"/>
                <w:szCs w:val="18"/>
              </w:rPr>
              <w:t>.2%</w:t>
            </w:r>
          </w:p>
        </w:tc>
        <w:tc>
          <w:tcPr>
            <w:tcW w:w="644" w:type="dxa"/>
            <w:tcBorders>
              <w:top w:val="single" w:sz="4" w:space="0" w:color="A6A6A6"/>
              <w:bottom w:val="single" w:sz="4" w:space="0" w:color="A6A6A6"/>
            </w:tcBorders>
            <w:shd w:val="clear" w:color="auto" w:fill="auto"/>
            <w:vAlign w:val="center"/>
          </w:tcPr>
          <w:p w14:paraId="27BBBDB7" w14:textId="77777777" w:rsidR="00D879C2" w:rsidRPr="00E0176B" w:rsidRDefault="00D879C2" w:rsidP="00E0176B">
            <w:pPr>
              <w:pStyle w:val="TableText"/>
              <w:spacing w:before="60" w:after="60"/>
              <w:jc w:val="center"/>
              <w:rPr>
                <w:sz w:val="18"/>
                <w:szCs w:val="18"/>
              </w:rPr>
            </w:pPr>
            <w:r w:rsidRPr="00E0176B">
              <w:rPr>
                <w:sz w:val="18"/>
                <w:szCs w:val="18"/>
              </w:rPr>
              <w:t>90</w:t>
            </w:r>
            <w:r w:rsidR="00ED269B" w:rsidRPr="00E0176B">
              <w:rPr>
                <w:sz w:val="18"/>
                <w:szCs w:val="18"/>
              </w:rPr>
              <w:t>.0%</w:t>
            </w:r>
          </w:p>
        </w:tc>
        <w:tc>
          <w:tcPr>
            <w:tcW w:w="643" w:type="dxa"/>
            <w:tcBorders>
              <w:top w:val="single" w:sz="4" w:space="0" w:color="A6A6A6"/>
              <w:bottom w:val="single" w:sz="4" w:space="0" w:color="A6A6A6"/>
            </w:tcBorders>
            <w:shd w:val="clear" w:color="auto" w:fill="auto"/>
            <w:vAlign w:val="center"/>
          </w:tcPr>
          <w:p w14:paraId="6869E8CC" w14:textId="77777777" w:rsidR="00D879C2" w:rsidRPr="00E0176B" w:rsidRDefault="00D879C2" w:rsidP="00E0176B">
            <w:pPr>
              <w:pStyle w:val="TableText"/>
              <w:spacing w:before="60" w:after="60"/>
              <w:jc w:val="center"/>
              <w:rPr>
                <w:sz w:val="18"/>
                <w:szCs w:val="18"/>
              </w:rPr>
            </w:pPr>
            <w:r w:rsidRPr="00E0176B">
              <w:rPr>
                <w:sz w:val="18"/>
                <w:szCs w:val="18"/>
              </w:rPr>
              <w:t>92</w:t>
            </w:r>
            <w:r w:rsidR="00ED269B" w:rsidRPr="00E0176B">
              <w:rPr>
                <w:sz w:val="18"/>
                <w:szCs w:val="18"/>
              </w:rPr>
              <w:t>.0%</w:t>
            </w:r>
          </w:p>
        </w:tc>
        <w:tc>
          <w:tcPr>
            <w:tcW w:w="643" w:type="dxa"/>
            <w:tcBorders>
              <w:top w:val="single" w:sz="4" w:space="0" w:color="A6A6A6"/>
              <w:bottom w:val="single" w:sz="4" w:space="0" w:color="A6A6A6"/>
            </w:tcBorders>
            <w:shd w:val="clear" w:color="auto" w:fill="auto"/>
            <w:vAlign w:val="center"/>
          </w:tcPr>
          <w:p w14:paraId="4214D9B6" w14:textId="2C8122A8" w:rsidR="00D879C2" w:rsidRPr="00E0176B" w:rsidRDefault="00D879C2" w:rsidP="00E0176B">
            <w:pPr>
              <w:pStyle w:val="TableText"/>
              <w:spacing w:before="60" w:after="60"/>
              <w:jc w:val="center"/>
              <w:rPr>
                <w:sz w:val="18"/>
                <w:szCs w:val="18"/>
              </w:rPr>
            </w:pPr>
            <w:r w:rsidRPr="00E0176B">
              <w:rPr>
                <w:sz w:val="18"/>
                <w:szCs w:val="18"/>
              </w:rPr>
              <w:t>100</w:t>
            </w:r>
            <w:r w:rsidR="00ED269B" w:rsidRPr="00E0176B">
              <w:rPr>
                <w:sz w:val="18"/>
                <w:szCs w:val="18"/>
              </w:rPr>
              <w:t>%</w:t>
            </w:r>
          </w:p>
        </w:tc>
        <w:tc>
          <w:tcPr>
            <w:tcW w:w="644" w:type="dxa"/>
            <w:tcBorders>
              <w:top w:val="single" w:sz="4" w:space="0" w:color="A6A6A6"/>
              <w:bottom w:val="single" w:sz="4" w:space="0" w:color="A6A6A6"/>
            </w:tcBorders>
            <w:shd w:val="clear" w:color="auto" w:fill="auto"/>
            <w:vAlign w:val="center"/>
          </w:tcPr>
          <w:p w14:paraId="34F101C5" w14:textId="711B5A80" w:rsidR="00D879C2" w:rsidRPr="00E0176B" w:rsidRDefault="00D879C2" w:rsidP="00E0176B">
            <w:pPr>
              <w:pStyle w:val="TableText"/>
              <w:spacing w:before="60" w:after="60"/>
              <w:jc w:val="center"/>
              <w:rPr>
                <w:sz w:val="18"/>
                <w:szCs w:val="18"/>
              </w:rPr>
            </w:pPr>
            <w:r w:rsidRPr="00E0176B">
              <w:rPr>
                <w:sz w:val="18"/>
                <w:szCs w:val="18"/>
              </w:rPr>
              <w:t>100</w:t>
            </w:r>
            <w:r w:rsidR="00ED269B" w:rsidRPr="00E0176B">
              <w:rPr>
                <w:sz w:val="18"/>
                <w:szCs w:val="18"/>
              </w:rPr>
              <w:t>%</w:t>
            </w:r>
          </w:p>
        </w:tc>
        <w:tc>
          <w:tcPr>
            <w:tcW w:w="643" w:type="dxa"/>
            <w:tcBorders>
              <w:top w:val="single" w:sz="4" w:space="0" w:color="A6A6A6"/>
              <w:bottom w:val="single" w:sz="4" w:space="0" w:color="A6A6A6"/>
            </w:tcBorders>
            <w:shd w:val="clear" w:color="auto" w:fill="auto"/>
            <w:vAlign w:val="center"/>
          </w:tcPr>
          <w:p w14:paraId="1CDDB690" w14:textId="416BC7AD" w:rsidR="00D879C2" w:rsidRPr="00E0176B" w:rsidRDefault="00D879C2" w:rsidP="00E0176B">
            <w:pPr>
              <w:pStyle w:val="TableText"/>
              <w:spacing w:before="60" w:after="60"/>
              <w:jc w:val="center"/>
              <w:rPr>
                <w:sz w:val="18"/>
                <w:szCs w:val="18"/>
              </w:rPr>
            </w:pPr>
            <w:r w:rsidRPr="00E0176B">
              <w:rPr>
                <w:sz w:val="18"/>
                <w:szCs w:val="18"/>
              </w:rPr>
              <w:t>100</w:t>
            </w:r>
            <w:r w:rsidR="00ED269B" w:rsidRPr="00E0176B">
              <w:rPr>
                <w:sz w:val="18"/>
                <w:szCs w:val="18"/>
              </w:rPr>
              <w:t>%</w:t>
            </w:r>
          </w:p>
        </w:tc>
        <w:tc>
          <w:tcPr>
            <w:tcW w:w="643" w:type="dxa"/>
            <w:tcBorders>
              <w:top w:val="single" w:sz="4" w:space="0" w:color="A6A6A6"/>
              <w:bottom w:val="single" w:sz="4" w:space="0" w:color="A6A6A6"/>
            </w:tcBorders>
            <w:shd w:val="clear" w:color="auto" w:fill="auto"/>
            <w:vAlign w:val="center"/>
          </w:tcPr>
          <w:p w14:paraId="00B17D8B" w14:textId="5ED81655" w:rsidR="00D879C2" w:rsidRPr="00E0176B" w:rsidRDefault="00D879C2" w:rsidP="00E0176B">
            <w:pPr>
              <w:pStyle w:val="TableText"/>
              <w:spacing w:before="60" w:after="60"/>
              <w:jc w:val="center"/>
              <w:rPr>
                <w:sz w:val="18"/>
                <w:szCs w:val="18"/>
              </w:rPr>
            </w:pPr>
            <w:r w:rsidRPr="00E0176B">
              <w:rPr>
                <w:sz w:val="18"/>
                <w:szCs w:val="18"/>
              </w:rPr>
              <w:t>100</w:t>
            </w:r>
            <w:r w:rsidR="00ED269B" w:rsidRPr="00E0176B">
              <w:rPr>
                <w:sz w:val="18"/>
                <w:szCs w:val="18"/>
              </w:rPr>
              <w:t>%</w:t>
            </w:r>
          </w:p>
        </w:tc>
        <w:tc>
          <w:tcPr>
            <w:tcW w:w="644" w:type="dxa"/>
            <w:tcBorders>
              <w:top w:val="single" w:sz="4" w:space="0" w:color="A6A6A6"/>
              <w:bottom w:val="single" w:sz="4" w:space="0" w:color="A6A6A6"/>
            </w:tcBorders>
            <w:shd w:val="clear" w:color="auto" w:fill="auto"/>
            <w:vAlign w:val="center"/>
          </w:tcPr>
          <w:p w14:paraId="3429FF0F" w14:textId="77777777" w:rsidR="00D879C2" w:rsidRPr="00E0176B" w:rsidRDefault="00D879C2" w:rsidP="00E0176B">
            <w:pPr>
              <w:pStyle w:val="TableText"/>
              <w:spacing w:before="60" w:after="60"/>
              <w:jc w:val="center"/>
              <w:rPr>
                <w:sz w:val="18"/>
                <w:szCs w:val="18"/>
              </w:rPr>
            </w:pPr>
            <w:r w:rsidRPr="00E0176B">
              <w:rPr>
                <w:sz w:val="18"/>
                <w:szCs w:val="18"/>
              </w:rPr>
              <w:t>96</w:t>
            </w:r>
            <w:r w:rsidR="00ED269B" w:rsidRPr="00E0176B">
              <w:rPr>
                <w:sz w:val="18"/>
                <w:szCs w:val="18"/>
              </w:rPr>
              <w:t>.7%</w:t>
            </w:r>
          </w:p>
        </w:tc>
        <w:tc>
          <w:tcPr>
            <w:tcW w:w="643" w:type="dxa"/>
            <w:tcBorders>
              <w:top w:val="single" w:sz="4" w:space="0" w:color="A6A6A6"/>
              <w:bottom w:val="single" w:sz="4" w:space="0" w:color="A6A6A6"/>
            </w:tcBorders>
            <w:shd w:val="clear" w:color="auto" w:fill="auto"/>
            <w:vAlign w:val="center"/>
          </w:tcPr>
          <w:p w14:paraId="4A2AB9D1" w14:textId="22DD9698" w:rsidR="00D879C2" w:rsidRPr="00E0176B" w:rsidRDefault="00D879C2" w:rsidP="00E0176B">
            <w:pPr>
              <w:pStyle w:val="TableText"/>
              <w:spacing w:before="60" w:after="60"/>
              <w:jc w:val="center"/>
              <w:rPr>
                <w:sz w:val="18"/>
                <w:szCs w:val="18"/>
              </w:rPr>
            </w:pPr>
            <w:r w:rsidRPr="00E0176B">
              <w:rPr>
                <w:sz w:val="18"/>
                <w:szCs w:val="18"/>
              </w:rPr>
              <w:t>100</w:t>
            </w:r>
            <w:r w:rsidR="00ED269B" w:rsidRPr="00E0176B">
              <w:rPr>
                <w:sz w:val="18"/>
                <w:szCs w:val="18"/>
              </w:rPr>
              <w:t>%</w:t>
            </w:r>
          </w:p>
        </w:tc>
        <w:tc>
          <w:tcPr>
            <w:tcW w:w="643" w:type="dxa"/>
            <w:tcBorders>
              <w:top w:val="single" w:sz="4" w:space="0" w:color="A6A6A6"/>
              <w:bottom w:val="single" w:sz="4" w:space="0" w:color="A6A6A6"/>
            </w:tcBorders>
            <w:shd w:val="clear" w:color="auto" w:fill="auto"/>
            <w:vAlign w:val="center"/>
          </w:tcPr>
          <w:p w14:paraId="64276452" w14:textId="29E70549" w:rsidR="00D879C2" w:rsidRPr="00E0176B" w:rsidRDefault="00D879C2" w:rsidP="00E0176B">
            <w:pPr>
              <w:pStyle w:val="TableText"/>
              <w:spacing w:before="60" w:after="60"/>
              <w:jc w:val="center"/>
              <w:rPr>
                <w:sz w:val="18"/>
                <w:szCs w:val="18"/>
              </w:rPr>
            </w:pPr>
            <w:r w:rsidRPr="00E0176B">
              <w:rPr>
                <w:sz w:val="18"/>
                <w:szCs w:val="18"/>
              </w:rPr>
              <w:t>100</w:t>
            </w:r>
            <w:r w:rsidR="00ED269B" w:rsidRPr="00E0176B">
              <w:rPr>
                <w:sz w:val="18"/>
                <w:szCs w:val="18"/>
              </w:rPr>
              <w:t>%</w:t>
            </w:r>
          </w:p>
        </w:tc>
        <w:tc>
          <w:tcPr>
            <w:tcW w:w="644" w:type="dxa"/>
            <w:tcBorders>
              <w:top w:val="single" w:sz="4" w:space="0" w:color="A6A6A6"/>
              <w:bottom w:val="single" w:sz="4" w:space="0" w:color="A6A6A6"/>
            </w:tcBorders>
            <w:shd w:val="clear" w:color="auto" w:fill="auto"/>
            <w:vAlign w:val="center"/>
          </w:tcPr>
          <w:p w14:paraId="56409AC5" w14:textId="77777777" w:rsidR="00D879C2" w:rsidRPr="00E0176B" w:rsidRDefault="00D879C2" w:rsidP="00E0176B">
            <w:pPr>
              <w:pStyle w:val="TableText"/>
              <w:spacing w:before="60" w:after="60"/>
              <w:jc w:val="center"/>
              <w:rPr>
                <w:sz w:val="18"/>
                <w:szCs w:val="18"/>
              </w:rPr>
            </w:pPr>
            <w:r w:rsidRPr="00E0176B">
              <w:rPr>
                <w:sz w:val="18"/>
                <w:szCs w:val="18"/>
              </w:rPr>
              <w:t>97</w:t>
            </w:r>
            <w:r w:rsidR="00ED269B" w:rsidRPr="00E0176B">
              <w:rPr>
                <w:sz w:val="18"/>
                <w:szCs w:val="18"/>
              </w:rPr>
              <w:t>.6%</w:t>
            </w:r>
          </w:p>
        </w:tc>
      </w:tr>
      <w:tr w:rsidR="00141BE9" w:rsidRPr="001C3C87" w14:paraId="52DB53B7"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13E35602" w14:textId="77777777" w:rsidR="00D879C2" w:rsidRPr="00E0176B" w:rsidRDefault="00D879C2" w:rsidP="00E0176B">
            <w:pPr>
              <w:pStyle w:val="TableText"/>
              <w:spacing w:before="60" w:after="60"/>
              <w:rPr>
                <w:sz w:val="18"/>
                <w:szCs w:val="18"/>
              </w:rPr>
            </w:pPr>
            <w:r w:rsidRPr="00E0176B">
              <w:rPr>
                <w:sz w:val="18"/>
                <w:szCs w:val="18"/>
              </w:rPr>
              <w:t>Hutt Valley</w:t>
            </w:r>
          </w:p>
        </w:tc>
        <w:tc>
          <w:tcPr>
            <w:tcW w:w="643" w:type="dxa"/>
            <w:tcBorders>
              <w:top w:val="single" w:sz="4" w:space="0" w:color="A6A6A6"/>
              <w:bottom w:val="single" w:sz="4" w:space="0" w:color="A6A6A6"/>
            </w:tcBorders>
            <w:shd w:val="clear" w:color="auto" w:fill="auto"/>
            <w:vAlign w:val="center"/>
          </w:tcPr>
          <w:p w14:paraId="136748D8" w14:textId="77777777" w:rsidR="00D879C2" w:rsidRPr="00E0176B" w:rsidRDefault="00D879C2" w:rsidP="00E0176B">
            <w:pPr>
              <w:pStyle w:val="TableText"/>
              <w:spacing w:before="60" w:after="60"/>
              <w:jc w:val="center"/>
              <w:rPr>
                <w:sz w:val="18"/>
                <w:szCs w:val="18"/>
              </w:rPr>
            </w:pPr>
            <w:r w:rsidRPr="00E0176B">
              <w:rPr>
                <w:sz w:val="18"/>
                <w:szCs w:val="18"/>
              </w:rPr>
              <w:t>94</w:t>
            </w:r>
            <w:r w:rsidR="00ED269B" w:rsidRPr="00E0176B">
              <w:rPr>
                <w:sz w:val="18"/>
                <w:szCs w:val="18"/>
              </w:rPr>
              <w:t>.6%</w:t>
            </w:r>
          </w:p>
        </w:tc>
        <w:tc>
          <w:tcPr>
            <w:tcW w:w="643" w:type="dxa"/>
            <w:tcBorders>
              <w:top w:val="single" w:sz="4" w:space="0" w:color="A6A6A6"/>
              <w:bottom w:val="single" w:sz="4" w:space="0" w:color="A6A6A6"/>
            </w:tcBorders>
            <w:shd w:val="clear" w:color="auto" w:fill="auto"/>
            <w:vAlign w:val="center"/>
          </w:tcPr>
          <w:p w14:paraId="7C625032" w14:textId="77777777" w:rsidR="00D879C2" w:rsidRPr="00E0176B" w:rsidRDefault="00D879C2" w:rsidP="00E0176B">
            <w:pPr>
              <w:pStyle w:val="TableText"/>
              <w:spacing w:before="60" w:after="60"/>
              <w:jc w:val="center"/>
              <w:rPr>
                <w:sz w:val="18"/>
                <w:szCs w:val="18"/>
              </w:rPr>
            </w:pPr>
            <w:r w:rsidRPr="00E0176B">
              <w:rPr>
                <w:sz w:val="18"/>
                <w:szCs w:val="18"/>
              </w:rPr>
              <w:t>94</w:t>
            </w:r>
            <w:r w:rsidR="00ED269B" w:rsidRPr="00E0176B">
              <w:rPr>
                <w:sz w:val="18"/>
                <w:szCs w:val="18"/>
              </w:rPr>
              <w:t>.4%</w:t>
            </w:r>
          </w:p>
        </w:tc>
        <w:tc>
          <w:tcPr>
            <w:tcW w:w="643" w:type="dxa"/>
            <w:tcBorders>
              <w:top w:val="single" w:sz="4" w:space="0" w:color="A6A6A6"/>
              <w:bottom w:val="single" w:sz="4" w:space="0" w:color="A6A6A6"/>
            </w:tcBorders>
            <w:shd w:val="clear" w:color="auto" w:fill="auto"/>
            <w:vAlign w:val="center"/>
          </w:tcPr>
          <w:p w14:paraId="62AB842D" w14:textId="77777777" w:rsidR="00D879C2" w:rsidRPr="00E0176B" w:rsidRDefault="00D879C2" w:rsidP="00E0176B">
            <w:pPr>
              <w:pStyle w:val="TableText"/>
              <w:spacing w:before="60" w:after="60"/>
              <w:jc w:val="center"/>
              <w:rPr>
                <w:sz w:val="18"/>
                <w:szCs w:val="18"/>
              </w:rPr>
            </w:pPr>
            <w:r w:rsidRPr="00E0176B">
              <w:rPr>
                <w:sz w:val="18"/>
                <w:szCs w:val="18"/>
              </w:rPr>
              <w:t>92</w:t>
            </w:r>
            <w:r w:rsidR="00ED269B" w:rsidRPr="00E0176B">
              <w:rPr>
                <w:sz w:val="18"/>
                <w:szCs w:val="18"/>
              </w:rPr>
              <w:t>.9%</w:t>
            </w:r>
          </w:p>
        </w:tc>
        <w:tc>
          <w:tcPr>
            <w:tcW w:w="644" w:type="dxa"/>
            <w:tcBorders>
              <w:top w:val="single" w:sz="4" w:space="0" w:color="A6A6A6"/>
              <w:bottom w:val="single" w:sz="4" w:space="0" w:color="A6A6A6"/>
            </w:tcBorders>
            <w:shd w:val="clear" w:color="auto" w:fill="auto"/>
            <w:vAlign w:val="center"/>
          </w:tcPr>
          <w:p w14:paraId="68FA8F7B" w14:textId="77777777" w:rsidR="00D879C2" w:rsidRPr="00E0176B" w:rsidRDefault="00D879C2" w:rsidP="00E0176B">
            <w:pPr>
              <w:pStyle w:val="TableText"/>
              <w:spacing w:before="60" w:after="60"/>
              <w:jc w:val="center"/>
              <w:rPr>
                <w:sz w:val="18"/>
                <w:szCs w:val="18"/>
              </w:rPr>
            </w:pPr>
            <w:r w:rsidRPr="00E0176B">
              <w:rPr>
                <w:sz w:val="18"/>
                <w:szCs w:val="18"/>
              </w:rPr>
              <w:t>92</w:t>
            </w:r>
            <w:r w:rsidR="00ED269B" w:rsidRPr="00E0176B">
              <w:rPr>
                <w:sz w:val="18"/>
                <w:szCs w:val="18"/>
              </w:rPr>
              <w:t>.5%</w:t>
            </w:r>
          </w:p>
        </w:tc>
        <w:tc>
          <w:tcPr>
            <w:tcW w:w="643" w:type="dxa"/>
            <w:tcBorders>
              <w:top w:val="single" w:sz="4" w:space="0" w:color="A6A6A6"/>
              <w:bottom w:val="single" w:sz="4" w:space="0" w:color="A6A6A6"/>
            </w:tcBorders>
            <w:shd w:val="clear" w:color="auto" w:fill="auto"/>
            <w:vAlign w:val="center"/>
          </w:tcPr>
          <w:p w14:paraId="6F5F596B" w14:textId="77777777" w:rsidR="00D879C2" w:rsidRPr="00E0176B" w:rsidRDefault="00D879C2" w:rsidP="00E0176B">
            <w:pPr>
              <w:pStyle w:val="TableText"/>
              <w:spacing w:before="60" w:after="60"/>
              <w:jc w:val="center"/>
              <w:rPr>
                <w:sz w:val="18"/>
                <w:szCs w:val="18"/>
              </w:rPr>
            </w:pPr>
            <w:r w:rsidRPr="00E0176B">
              <w:rPr>
                <w:sz w:val="18"/>
                <w:szCs w:val="18"/>
              </w:rPr>
              <w:t>92</w:t>
            </w:r>
            <w:r w:rsidR="00ED269B" w:rsidRPr="00E0176B">
              <w:rPr>
                <w:sz w:val="18"/>
                <w:szCs w:val="18"/>
              </w:rPr>
              <w:t>.5%</w:t>
            </w:r>
          </w:p>
        </w:tc>
        <w:tc>
          <w:tcPr>
            <w:tcW w:w="643" w:type="dxa"/>
            <w:tcBorders>
              <w:top w:val="single" w:sz="4" w:space="0" w:color="A6A6A6"/>
              <w:bottom w:val="single" w:sz="4" w:space="0" w:color="A6A6A6"/>
            </w:tcBorders>
            <w:shd w:val="clear" w:color="auto" w:fill="auto"/>
            <w:vAlign w:val="center"/>
          </w:tcPr>
          <w:p w14:paraId="37F641C0" w14:textId="77777777" w:rsidR="00D879C2" w:rsidRPr="00E0176B" w:rsidRDefault="00D879C2" w:rsidP="00E0176B">
            <w:pPr>
              <w:pStyle w:val="TableText"/>
              <w:spacing w:before="60" w:after="60"/>
              <w:jc w:val="center"/>
              <w:rPr>
                <w:sz w:val="18"/>
                <w:szCs w:val="18"/>
              </w:rPr>
            </w:pPr>
            <w:r w:rsidRPr="00E0176B">
              <w:rPr>
                <w:sz w:val="18"/>
                <w:szCs w:val="18"/>
              </w:rPr>
              <w:t>93</w:t>
            </w:r>
            <w:r w:rsidR="00ED269B" w:rsidRPr="00E0176B">
              <w:rPr>
                <w:sz w:val="18"/>
                <w:szCs w:val="18"/>
              </w:rPr>
              <w:t>.9%</w:t>
            </w:r>
          </w:p>
        </w:tc>
        <w:tc>
          <w:tcPr>
            <w:tcW w:w="644" w:type="dxa"/>
            <w:tcBorders>
              <w:top w:val="single" w:sz="4" w:space="0" w:color="A6A6A6"/>
              <w:bottom w:val="single" w:sz="4" w:space="0" w:color="A6A6A6"/>
            </w:tcBorders>
            <w:shd w:val="clear" w:color="auto" w:fill="auto"/>
            <w:vAlign w:val="center"/>
          </w:tcPr>
          <w:p w14:paraId="7D454188"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.8%</w:t>
            </w:r>
          </w:p>
        </w:tc>
        <w:tc>
          <w:tcPr>
            <w:tcW w:w="643" w:type="dxa"/>
            <w:tcBorders>
              <w:top w:val="single" w:sz="4" w:space="0" w:color="A6A6A6"/>
              <w:bottom w:val="single" w:sz="4" w:space="0" w:color="A6A6A6"/>
            </w:tcBorders>
            <w:shd w:val="clear" w:color="auto" w:fill="auto"/>
            <w:vAlign w:val="center"/>
          </w:tcPr>
          <w:p w14:paraId="64EFF5FD"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.8%</w:t>
            </w:r>
          </w:p>
        </w:tc>
        <w:tc>
          <w:tcPr>
            <w:tcW w:w="643" w:type="dxa"/>
            <w:tcBorders>
              <w:top w:val="single" w:sz="4" w:space="0" w:color="A6A6A6"/>
              <w:bottom w:val="single" w:sz="4" w:space="0" w:color="A6A6A6"/>
            </w:tcBorders>
            <w:shd w:val="clear" w:color="auto" w:fill="auto"/>
            <w:vAlign w:val="center"/>
          </w:tcPr>
          <w:p w14:paraId="64BCE737" w14:textId="77777777" w:rsidR="00D879C2" w:rsidRPr="00E0176B" w:rsidRDefault="00D879C2" w:rsidP="00E0176B">
            <w:pPr>
              <w:pStyle w:val="TableText"/>
              <w:spacing w:before="60" w:after="60"/>
              <w:jc w:val="center"/>
              <w:rPr>
                <w:sz w:val="18"/>
                <w:szCs w:val="18"/>
              </w:rPr>
            </w:pPr>
            <w:r w:rsidRPr="00E0176B">
              <w:rPr>
                <w:sz w:val="18"/>
                <w:szCs w:val="18"/>
              </w:rPr>
              <w:t>96</w:t>
            </w:r>
            <w:r w:rsidR="00ED269B" w:rsidRPr="00E0176B">
              <w:rPr>
                <w:sz w:val="18"/>
                <w:szCs w:val="18"/>
              </w:rPr>
              <w:t>.9%</w:t>
            </w:r>
          </w:p>
        </w:tc>
        <w:tc>
          <w:tcPr>
            <w:tcW w:w="644" w:type="dxa"/>
            <w:tcBorders>
              <w:top w:val="single" w:sz="4" w:space="0" w:color="A6A6A6"/>
              <w:bottom w:val="single" w:sz="4" w:space="0" w:color="A6A6A6"/>
            </w:tcBorders>
            <w:shd w:val="clear" w:color="auto" w:fill="auto"/>
            <w:vAlign w:val="center"/>
          </w:tcPr>
          <w:p w14:paraId="3DFF0FEF" w14:textId="77777777" w:rsidR="00D879C2" w:rsidRPr="00E0176B" w:rsidRDefault="00D879C2" w:rsidP="00E0176B">
            <w:pPr>
              <w:pStyle w:val="TableText"/>
              <w:spacing w:before="60" w:after="60"/>
              <w:jc w:val="center"/>
              <w:rPr>
                <w:sz w:val="18"/>
                <w:szCs w:val="18"/>
              </w:rPr>
            </w:pPr>
            <w:r w:rsidRPr="00E0176B">
              <w:rPr>
                <w:sz w:val="18"/>
                <w:szCs w:val="18"/>
              </w:rPr>
              <w:t>94</w:t>
            </w:r>
            <w:r w:rsidR="00ED269B" w:rsidRPr="00E0176B">
              <w:rPr>
                <w:sz w:val="18"/>
                <w:szCs w:val="18"/>
              </w:rPr>
              <w:t>.0%</w:t>
            </w:r>
          </w:p>
        </w:tc>
        <w:tc>
          <w:tcPr>
            <w:tcW w:w="643" w:type="dxa"/>
            <w:tcBorders>
              <w:top w:val="single" w:sz="4" w:space="0" w:color="A6A6A6"/>
              <w:bottom w:val="single" w:sz="4" w:space="0" w:color="A6A6A6"/>
            </w:tcBorders>
            <w:shd w:val="clear" w:color="auto" w:fill="auto"/>
            <w:vAlign w:val="center"/>
          </w:tcPr>
          <w:p w14:paraId="7D130D53" w14:textId="77777777" w:rsidR="00D879C2" w:rsidRPr="00E0176B" w:rsidRDefault="00D879C2" w:rsidP="00E0176B">
            <w:pPr>
              <w:pStyle w:val="TableText"/>
              <w:spacing w:before="60" w:after="60"/>
              <w:jc w:val="center"/>
              <w:rPr>
                <w:sz w:val="18"/>
                <w:szCs w:val="18"/>
              </w:rPr>
            </w:pPr>
            <w:r w:rsidRPr="00E0176B">
              <w:rPr>
                <w:sz w:val="18"/>
                <w:szCs w:val="18"/>
              </w:rPr>
              <w:t>97</w:t>
            </w:r>
            <w:r w:rsidR="00ED269B" w:rsidRPr="00E0176B">
              <w:rPr>
                <w:sz w:val="18"/>
                <w:szCs w:val="18"/>
              </w:rPr>
              <w:t>.4%</w:t>
            </w:r>
          </w:p>
        </w:tc>
        <w:tc>
          <w:tcPr>
            <w:tcW w:w="643" w:type="dxa"/>
            <w:tcBorders>
              <w:top w:val="single" w:sz="4" w:space="0" w:color="A6A6A6"/>
              <w:bottom w:val="single" w:sz="4" w:space="0" w:color="A6A6A6"/>
            </w:tcBorders>
            <w:shd w:val="clear" w:color="auto" w:fill="auto"/>
            <w:vAlign w:val="center"/>
          </w:tcPr>
          <w:p w14:paraId="5EF3309F" w14:textId="77777777" w:rsidR="00D879C2" w:rsidRPr="00E0176B" w:rsidRDefault="00D879C2" w:rsidP="00E0176B">
            <w:pPr>
              <w:pStyle w:val="TableText"/>
              <w:spacing w:before="60" w:after="60"/>
              <w:jc w:val="center"/>
              <w:rPr>
                <w:sz w:val="18"/>
                <w:szCs w:val="18"/>
              </w:rPr>
            </w:pPr>
            <w:r w:rsidRPr="00E0176B">
              <w:rPr>
                <w:sz w:val="18"/>
                <w:szCs w:val="18"/>
              </w:rPr>
              <w:t>94</w:t>
            </w:r>
            <w:r w:rsidR="00ED269B" w:rsidRPr="00E0176B">
              <w:rPr>
                <w:sz w:val="18"/>
                <w:szCs w:val="18"/>
              </w:rPr>
              <w:t>.5%</w:t>
            </w:r>
          </w:p>
        </w:tc>
        <w:tc>
          <w:tcPr>
            <w:tcW w:w="644" w:type="dxa"/>
            <w:tcBorders>
              <w:top w:val="single" w:sz="4" w:space="0" w:color="A6A6A6"/>
              <w:bottom w:val="single" w:sz="4" w:space="0" w:color="A6A6A6"/>
            </w:tcBorders>
            <w:shd w:val="clear" w:color="auto" w:fill="auto"/>
            <w:vAlign w:val="center"/>
          </w:tcPr>
          <w:p w14:paraId="329D2D30" w14:textId="77777777" w:rsidR="00D879C2" w:rsidRPr="00E0176B" w:rsidRDefault="00D879C2" w:rsidP="00E0176B">
            <w:pPr>
              <w:pStyle w:val="TableText"/>
              <w:spacing w:before="60" w:after="60"/>
              <w:jc w:val="center"/>
              <w:rPr>
                <w:sz w:val="18"/>
                <w:szCs w:val="18"/>
              </w:rPr>
            </w:pPr>
            <w:r w:rsidRPr="00E0176B">
              <w:rPr>
                <w:sz w:val="18"/>
                <w:szCs w:val="18"/>
              </w:rPr>
              <w:t>91</w:t>
            </w:r>
            <w:r w:rsidR="00ED269B" w:rsidRPr="00E0176B">
              <w:rPr>
                <w:sz w:val="18"/>
                <w:szCs w:val="18"/>
              </w:rPr>
              <w:t>.8%</w:t>
            </w:r>
          </w:p>
        </w:tc>
      </w:tr>
      <w:tr w:rsidR="00141BE9" w:rsidRPr="001C3C87" w14:paraId="56EFE75E"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4327860C" w14:textId="77777777" w:rsidR="00D879C2" w:rsidRPr="00E0176B" w:rsidRDefault="00D879C2" w:rsidP="00E0176B">
            <w:pPr>
              <w:pStyle w:val="TableText"/>
              <w:spacing w:before="60" w:after="60"/>
              <w:rPr>
                <w:sz w:val="18"/>
                <w:szCs w:val="18"/>
              </w:rPr>
            </w:pPr>
            <w:r w:rsidRPr="00E0176B">
              <w:rPr>
                <w:sz w:val="18"/>
                <w:szCs w:val="18"/>
              </w:rPr>
              <w:t>Waikato</w:t>
            </w:r>
          </w:p>
        </w:tc>
        <w:tc>
          <w:tcPr>
            <w:tcW w:w="643" w:type="dxa"/>
            <w:tcBorders>
              <w:top w:val="single" w:sz="4" w:space="0" w:color="A6A6A6"/>
              <w:bottom w:val="single" w:sz="4" w:space="0" w:color="A6A6A6"/>
            </w:tcBorders>
            <w:shd w:val="clear" w:color="auto" w:fill="auto"/>
            <w:vAlign w:val="center"/>
          </w:tcPr>
          <w:p w14:paraId="5E4E49C8" w14:textId="77777777" w:rsidR="00D879C2" w:rsidRPr="00E0176B" w:rsidRDefault="00D879C2" w:rsidP="00E0176B">
            <w:pPr>
              <w:pStyle w:val="TableText"/>
              <w:spacing w:before="60" w:after="60"/>
              <w:jc w:val="center"/>
              <w:rPr>
                <w:sz w:val="18"/>
                <w:szCs w:val="18"/>
              </w:rPr>
            </w:pPr>
            <w:r w:rsidRPr="00E0176B">
              <w:rPr>
                <w:sz w:val="18"/>
                <w:szCs w:val="18"/>
              </w:rPr>
              <w:t>84</w:t>
            </w:r>
            <w:r w:rsidR="00ED269B" w:rsidRPr="00E0176B">
              <w:rPr>
                <w:sz w:val="18"/>
                <w:szCs w:val="18"/>
              </w:rPr>
              <w:t>.3%</w:t>
            </w:r>
          </w:p>
        </w:tc>
        <w:tc>
          <w:tcPr>
            <w:tcW w:w="643" w:type="dxa"/>
            <w:tcBorders>
              <w:top w:val="single" w:sz="4" w:space="0" w:color="A6A6A6"/>
              <w:bottom w:val="single" w:sz="4" w:space="0" w:color="A6A6A6"/>
            </w:tcBorders>
            <w:shd w:val="clear" w:color="auto" w:fill="auto"/>
            <w:vAlign w:val="center"/>
          </w:tcPr>
          <w:p w14:paraId="7C716C2C" w14:textId="77777777" w:rsidR="00D879C2" w:rsidRPr="00E0176B" w:rsidRDefault="00D879C2" w:rsidP="00E0176B">
            <w:pPr>
              <w:pStyle w:val="TableText"/>
              <w:spacing w:before="60" w:after="60"/>
              <w:jc w:val="center"/>
              <w:rPr>
                <w:sz w:val="18"/>
                <w:szCs w:val="18"/>
              </w:rPr>
            </w:pPr>
            <w:r w:rsidRPr="00E0176B">
              <w:rPr>
                <w:sz w:val="18"/>
                <w:szCs w:val="18"/>
              </w:rPr>
              <w:t>85</w:t>
            </w:r>
            <w:r w:rsidR="00ED269B" w:rsidRPr="00E0176B">
              <w:rPr>
                <w:sz w:val="18"/>
                <w:szCs w:val="18"/>
              </w:rPr>
              <w:t>.1%</w:t>
            </w:r>
          </w:p>
        </w:tc>
        <w:tc>
          <w:tcPr>
            <w:tcW w:w="643" w:type="dxa"/>
            <w:tcBorders>
              <w:top w:val="single" w:sz="4" w:space="0" w:color="A6A6A6"/>
              <w:bottom w:val="single" w:sz="4" w:space="0" w:color="A6A6A6"/>
            </w:tcBorders>
            <w:shd w:val="clear" w:color="auto" w:fill="auto"/>
            <w:vAlign w:val="center"/>
          </w:tcPr>
          <w:p w14:paraId="264FD11E" w14:textId="77777777" w:rsidR="00D879C2" w:rsidRPr="00E0176B" w:rsidRDefault="00D879C2" w:rsidP="00E0176B">
            <w:pPr>
              <w:pStyle w:val="TableText"/>
              <w:spacing w:before="60" w:after="60"/>
              <w:jc w:val="center"/>
              <w:rPr>
                <w:sz w:val="18"/>
                <w:szCs w:val="18"/>
              </w:rPr>
            </w:pPr>
            <w:r w:rsidRPr="00E0176B">
              <w:rPr>
                <w:sz w:val="18"/>
                <w:szCs w:val="18"/>
              </w:rPr>
              <w:t>92</w:t>
            </w:r>
            <w:r w:rsidR="00ED269B" w:rsidRPr="00E0176B">
              <w:rPr>
                <w:sz w:val="18"/>
                <w:szCs w:val="18"/>
              </w:rPr>
              <w:t>.6%</w:t>
            </w:r>
          </w:p>
        </w:tc>
        <w:tc>
          <w:tcPr>
            <w:tcW w:w="644" w:type="dxa"/>
            <w:tcBorders>
              <w:top w:val="single" w:sz="4" w:space="0" w:color="A6A6A6"/>
              <w:bottom w:val="single" w:sz="4" w:space="0" w:color="A6A6A6"/>
            </w:tcBorders>
            <w:shd w:val="clear" w:color="auto" w:fill="auto"/>
            <w:vAlign w:val="center"/>
          </w:tcPr>
          <w:p w14:paraId="5F162C8F"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.2%</w:t>
            </w:r>
          </w:p>
        </w:tc>
        <w:tc>
          <w:tcPr>
            <w:tcW w:w="643" w:type="dxa"/>
            <w:tcBorders>
              <w:top w:val="single" w:sz="4" w:space="0" w:color="A6A6A6"/>
              <w:bottom w:val="single" w:sz="4" w:space="0" w:color="A6A6A6"/>
            </w:tcBorders>
            <w:shd w:val="clear" w:color="auto" w:fill="auto"/>
            <w:vAlign w:val="center"/>
          </w:tcPr>
          <w:p w14:paraId="70B860C8" w14:textId="77777777" w:rsidR="00D879C2" w:rsidRPr="00E0176B" w:rsidRDefault="00D879C2" w:rsidP="00E0176B">
            <w:pPr>
              <w:pStyle w:val="TableText"/>
              <w:spacing w:before="60" w:after="60"/>
              <w:jc w:val="center"/>
              <w:rPr>
                <w:sz w:val="18"/>
                <w:szCs w:val="18"/>
              </w:rPr>
            </w:pPr>
            <w:r w:rsidRPr="00E0176B">
              <w:rPr>
                <w:sz w:val="18"/>
                <w:szCs w:val="18"/>
              </w:rPr>
              <w:t>94</w:t>
            </w:r>
            <w:r w:rsidR="00ED269B" w:rsidRPr="00E0176B">
              <w:rPr>
                <w:sz w:val="18"/>
                <w:szCs w:val="18"/>
              </w:rPr>
              <w:t>.1%</w:t>
            </w:r>
          </w:p>
        </w:tc>
        <w:tc>
          <w:tcPr>
            <w:tcW w:w="643" w:type="dxa"/>
            <w:tcBorders>
              <w:top w:val="single" w:sz="4" w:space="0" w:color="A6A6A6"/>
              <w:bottom w:val="single" w:sz="4" w:space="0" w:color="A6A6A6"/>
            </w:tcBorders>
            <w:shd w:val="clear" w:color="auto" w:fill="auto"/>
            <w:vAlign w:val="center"/>
          </w:tcPr>
          <w:p w14:paraId="6C65DC01" w14:textId="77777777" w:rsidR="00D879C2" w:rsidRPr="00E0176B" w:rsidRDefault="00D879C2" w:rsidP="00E0176B">
            <w:pPr>
              <w:pStyle w:val="TableText"/>
              <w:spacing w:before="60" w:after="60"/>
              <w:jc w:val="center"/>
              <w:rPr>
                <w:sz w:val="18"/>
                <w:szCs w:val="18"/>
              </w:rPr>
            </w:pPr>
            <w:r w:rsidRPr="00E0176B">
              <w:rPr>
                <w:sz w:val="18"/>
                <w:szCs w:val="18"/>
              </w:rPr>
              <w:t>96</w:t>
            </w:r>
            <w:r w:rsidR="00ED269B" w:rsidRPr="00E0176B">
              <w:rPr>
                <w:sz w:val="18"/>
                <w:szCs w:val="18"/>
              </w:rPr>
              <w:t>.0%</w:t>
            </w:r>
          </w:p>
        </w:tc>
        <w:tc>
          <w:tcPr>
            <w:tcW w:w="644" w:type="dxa"/>
            <w:tcBorders>
              <w:top w:val="single" w:sz="4" w:space="0" w:color="A6A6A6"/>
              <w:bottom w:val="single" w:sz="4" w:space="0" w:color="A6A6A6"/>
            </w:tcBorders>
            <w:shd w:val="clear" w:color="auto" w:fill="auto"/>
            <w:vAlign w:val="center"/>
          </w:tcPr>
          <w:p w14:paraId="1AB5FC3D" w14:textId="77777777" w:rsidR="00D879C2" w:rsidRPr="00E0176B" w:rsidRDefault="00D879C2" w:rsidP="00E0176B">
            <w:pPr>
              <w:pStyle w:val="TableText"/>
              <w:spacing w:before="60" w:after="60"/>
              <w:jc w:val="center"/>
              <w:rPr>
                <w:sz w:val="18"/>
                <w:szCs w:val="18"/>
              </w:rPr>
            </w:pPr>
            <w:r w:rsidRPr="00E0176B">
              <w:rPr>
                <w:sz w:val="18"/>
                <w:szCs w:val="18"/>
              </w:rPr>
              <w:t>94</w:t>
            </w:r>
            <w:r w:rsidR="00ED269B" w:rsidRPr="00E0176B">
              <w:rPr>
                <w:sz w:val="18"/>
                <w:szCs w:val="18"/>
              </w:rPr>
              <w:t>.9%</w:t>
            </w:r>
          </w:p>
        </w:tc>
        <w:tc>
          <w:tcPr>
            <w:tcW w:w="643" w:type="dxa"/>
            <w:tcBorders>
              <w:top w:val="single" w:sz="4" w:space="0" w:color="A6A6A6"/>
              <w:bottom w:val="single" w:sz="4" w:space="0" w:color="A6A6A6"/>
            </w:tcBorders>
            <w:shd w:val="clear" w:color="auto" w:fill="auto"/>
            <w:vAlign w:val="center"/>
          </w:tcPr>
          <w:p w14:paraId="529A7CF6" w14:textId="77777777" w:rsidR="00D879C2" w:rsidRPr="00E0176B" w:rsidRDefault="00D879C2" w:rsidP="00E0176B">
            <w:pPr>
              <w:pStyle w:val="TableText"/>
              <w:spacing w:before="60" w:after="60"/>
              <w:jc w:val="center"/>
              <w:rPr>
                <w:sz w:val="18"/>
                <w:szCs w:val="18"/>
              </w:rPr>
            </w:pPr>
            <w:r w:rsidRPr="00E0176B">
              <w:rPr>
                <w:sz w:val="18"/>
                <w:szCs w:val="18"/>
              </w:rPr>
              <w:t>96</w:t>
            </w:r>
            <w:r w:rsidR="00ED269B" w:rsidRPr="00E0176B">
              <w:rPr>
                <w:sz w:val="18"/>
                <w:szCs w:val="18"/>
              </w:rPr>
              <w:t>.2%</w:t>
            </w:r>
          </w:p>
        </w:tc>
        <w:tc>
          <w:tcPr>
            <w:tcW w:w="643" w:type="dxa"/>
            <w:tcBorders>
              <w:top w:val="single" w:sz="4" w:space="0" w:color="A6A6A6"/>
              <w:bottom w:val="single" w:sz="4" w:space="0" w:color="A6A6A6"/>
            </w:tcBorders>
            <w:shd w:val="clear" w:color="auto" w:fill="auto"/>
            <w:vAlign w:val="center"/>
          </w:tcPr>
          <w:p w14:paraId="0BB8CA2E" w14:textId="77777777" w:rsidR="00D879C2" w:rsidRPr="00E0176B" w:rsidRDefault="00D879C2" w:rsidP="00E0176B">
            <w:pPr>
              <w:pStyle w:val="TableText"/>
              <w:spacing w:before="60" w:after="60"/>
              <w:jc w:val="center"/>
              <w:rPr>
                <w:sz w:val="18"/>
                <w:szCs w:val="18"/>
              </w:rPr>
            </w:pPr>
            <w:r w:rsidRPr="00E0176B">
              <w:rPr>
                <w:sz w:val="18"/>
                <w:szCs w:val="18"/>
              </w:rPr>
              <w:t>96</w:t>
            </w:r>
            <w:r w:rsidR="00ED269B" w:rsidRPr="00E0176B">
              <w:rPr>
                <w:sz w:val="18"/>
                <w:szCs w:val="18"/>
              </w:rPr>
              <w:t>.6%</w:t>
            </w:r>
          </w:p>
        </w:tc>
        <w:tc>
          <w:tcPr>
            <w:tcW w:w="644" w:type="dxa"/>
            <w:tcBorders>
              <w:top w:val="single" w:sz="4" w:space="0" w:color="A6A6A6"/>
              <w:bottom w:val="single" w:sz="4" w:space="0" w:color="A6A6A6"/>
            </w:tcBorders>
            <w:shd w:val="clear" w:color="auto" w:fill="auto"/>
            <w:vAlign w:val="center"/>
          </w:tcPr>
          <w:p w14:paraId="4B30EDE6"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.3%</w:t>
            </w:r>
          </w:p>
        </w:tc>
        <w:tc>
          <w:tcPr>
            <w:tcW w:w="643" w:type="dxa"/>
            <w:tcBorders>
              <w:top w:val="single" w:sz="4" w:space="0" w:color="A6A6A6"/>
              <w:bottom w:val="single" w:sz="4" w:space="0" w:color="A6A6A6"/>
            </w:tcBorders>
            <w:shd w:val="clear" w:color="auto" w:fill="auto"/>
            <w:vAlign w:val="center"/>
          </w:tcPr>
          <w:p w14:paraId="2F236A52" w14:textId="77777777" w:rsidR="00D879C2" w:rsidRPr="00E0176B" w:rsidRDefault="00D879C2" w:rsidP="00E0176B">
            <w:pPr>
              <w:pStyle w:val="TableText"/>
              <w:spacing w:before="60" w:after="60"/>
              <w:jc w:val="center"/>
              <w:rPr>
                <w:sz w:val="18"/>
                <w:szCs w:val="18"/>
              </w:rPr>
            </w:pPr>
            <w:r w:rsidRPr="00E0176B">
              <w:rPr>
                <w:sz w:val="18"/>
                <w:szCs w:val="18"/>
              </w:rPr>
              <w:t>92</w:t>
            </w:r>
            <w:r w:rsidR="00ED269B" w:rsidRPr="00E0176B">
              <w:rPr>
                <w:sz w:val="18"/>
                <w:szCs w:val="18"/>
              </w:rPr>
              <w:t>.2%</w:t>
            </w:r>
          </w:p>
        </w:tc>
        <w:tc>
          <w:tcPr>
            <w:tcW w:w="643" w:type="dxa"/>
            <w:tcBorders>
              <w:top w:val="single" w:sz="4" w:space="0" w:color="A6A6A6"/>
              <w:bottom w:val="single" w:sz="4" w:space="0" w:color="A6A6A6"/>
            </w:tcBorders>
            <w:shd w:val="clear" w:color="auto" w:fill="auto"/>
            <w:vAlign w:val="center"/>
          </w:tcPr>
          <w:p w14:paraId="7CB2967D" w14:textId="77777777" w:rsidR="00D879C2" w:rsidRPr="00E0176B" w:rsidRDefault="00D879C2" w:rsidP="00E0176B">
            <w:pPr>
              <w:pStyle w:val="TableText"/>
              <w:spacing w:before="60" w:after="60"/>
              <w:jc w:val="center"/>
              <w:rPr>
                <w:sz w:val="18"/>
                <w:szCs w:val="18"/>
              </w:rPr>
            </w:pPr>
            <w:r w:rsidRPr="00E0176B">
              <w:rPr>
                <w:sz w:val="18"/>
                <w:szCs w:val="18"/>
              </w:rPr>
              <w:t>97</w:t>
            </w:r>
            <w:r w:rsidR="00ED269B" w:rsidRPr="00E0176B">
              <w:rPr>
                <w:sz w:val="18"/>
                <w:szCs w:val="18"/>
              </w:rPr>
              <w:t>.8%</w:t>
            </w:r>
          </w:p>
        </w:tc>
        <w:tc>
          <w:tcPr>
            <w:tcW w:w="644" w:type="dxa"/>
            <w:tcBorders>
              <w:top w:val="single" w:sz="4" w:space="0" w:color="A6A6A6"/>
              <w:bottom w:val="single" w:sz="4" w:space="0" w:color="A6A6A6"/>
            </w:tcBorders>
            <w:shd w:val="clear" w:color="auto" w:fill="auto"/>
            <w:vAlign w:val="center"/>
          </w:tcPr>
          <w:p w14:paraId="6A443D48" w14:textId="77777777" w:rsidR="00D879C2" w:rsidRPr="00E0176B" w:rsidRDefault="00D879C2" w:rsidP="00E0176B">
            <w:pPr>
              <w:pStyle w:val="TableText"/>
              <w:spacing w:before="60" w:after="60"/>
              <w:jc w:val="center"/>
              <w:rPr>
                <w:sz w:val="18"/>
                <w:szCs w:val="18"/>
              </w:rPr>
            </w:pPr>
            <w:r w:rsidRPr="00E0176B">
              <w:rPr>
                <w:sz w:val="18"/>
                <w:szCs w:val="18"/>
              </w:rPr>
              <w:t>91</w:t>
            </w:r>
            <w:r w:rsidR="00ED269B" w:rsidRPr="00E0176B">
              <w:rPr>
                <w:sz w:val="18"/>
                <w:szCs w:val="18"/>
              </w:rPr>
              <w:t>.7%</w:t>
            </w:r>
          </w:p>
        </w:tc>
      </w:tr>
      <w:tr w:rsidR="00141BE9" w:rsidRPr="001C3C87" w14:paraId="753C4B28" w14:textId="77777777" w:rsidTr="00E0176B">
        <w:trPr>
          <w:cantSplit/>
          <w:trHeight w:val="534"/>
        </w:trPr>
        <w:tc>
          <w:tcPr>
            <w:tcW w:w="993" w:type="dxa"/>
            <w:tcBorders>
              <w:top w:val="single" w:sz="4" w:space="0" w:color="A6A6A6"/>
              <w:bottom w:val="single" w:sz="4" w:space="0" w:color="A6A6A6"/>
            </w:tcBorders>
            <w:shd w:val="clear" w:color="auto" w:fill="auto"/>
            <w:vAlign w:val="center"/>
          </w:tcPr>
          <w:p w14:paraId="4C8BF6C9" w14:textId="77777777" w:rsidR="00D879C2" w:rsidRPr="00E0176B" w:rsidRDefault="00D879C2" w:rsidP="00E0176B">
            <w:pPr>
              <w:pStyle w:val="TableText"/>
              <w:spacing w:before="60" w:after="60"/>
              <w:rPr>
                <w:sz w:val="18"/>
                <w:szCs w:val="18"/>
              </w:rPr>
            </w:pPr>
            <w:r w:rsidRPr="00E0176B">
              <w:rPr>
                <w:sz w:val="18"/>
                <w:szCs w:val="18"/>
              </w:rPr>
              <w:t>Waitemata</w:t>
            </w:r>
          </w:p>
        </w:tc>
        <w:tc>
          <w:tcPr>
            <w:tcW w:w="643" w:type="dxa"/>
            <w:tcBorders>
              <w:top w:val="single" w:sz="4" w:space="0" w:color="A6A6A6"/>
              <w:bottom w:val="single" w:sz="4" w:space="0" w:color="A6A6A6"/>
            </w:tcBorders>
            <w:shd w:val="clear" w:color="auto" w:fill="auto"/>
            <w:vAlign w:val="center"/>
          </w:tcPr>
          <w:p w14:paraId="30875D9A"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.0%</w:t>
            </w:r>
          </w:p>
        </w:tc>
        <w:tc>
          <w:tcPr>
            <w:tcW w:w="643" w:type="dxa"/>
            <w:tcBorders>
              <w:top w:val="single" w:sz="4" w:space="0" w:color="A6A6A6"/>
              <w:bottom w:val="single" w:sz="4" w:space="0" w:color="A6A6A6"/>
            </w:tcBorders>
            <w:shd w:val="clear" w:color="auto" w:fill="auto"/>
            <w:vAlign w:val="center"/>
          </w:tcPr>
          <w:p w14:paraId="541EBBF4" w14:textId="77777777" w:rsidR="00D879C2" w:rsidRPr="00E0176B" w:rsidRDefault="00D879C2" w:rsidP="00E0176B">
            <w:pPr>
              <w:pStyle w:val="TableText"/>
              <w:spacing w:before="60" w:after="60"/>
              <w:jc w:val="center"/>
              <w:rPr>
                <w:sz w:val="18"/>
                <w:szCs w:val="18"/>
              </w:rPr>
            </w:pPr>
            <w:r w:rsidRPr="00E0176B">
              <w:rPr>
                <w:sz w:val="18"/>
                <w:szCs w:val="18"/>
              </w:rPr>
              <w:t>94</w:t>
            </w:r>
            <w:r w:rsidR="00ED269B" w:rsidRPr="00E0176B">
              <w:rPr>
                <w:sz w:val="18"/>
                <w:szCs w:val="18"/>
              </w:rPr>
              <w:t>.4%</w:t>
            </w:r>
          </w:p>
        </w:tc>
        <w:tc>
          <w:tcPr>
            <w:tcW w:w="643" w:type="dxa"/>
            <w:tcBorders>
              <w:top w:val="single" w:sz="4" w:space="0" w:color="A6A6A6"/>
              <w:bottom w:val="single" w:sz="4" w:space="0" w:color="A6A6A6"/>
            </w:tcBorders>
            <w:shd w:val="clear" w:color="auto" w:fill="auto"/>
            <w:vAlign w:val="center"/>
          </w:tcPr>
          <w:p w14:paraId="3A1D65C5" w14:textId="77777777" w:rsidR="00D879C2" w:rsidRPr="00E0176B" w:rsidRDefault="00D879C2" w:rsidP="00E0176B">
            <w:pPr>
              <w:pStyle w:val="TableText"/>
              <w:spacing w:before="60" w:after="60"/>
              <w:jc w:val="center"/>
              <w:rPr>
                <w:sz w:val="18"/>
                <w:szCs w:val="18"/>
              </w:rPr>
            </w:pPr>
            <w:r w:rsidRPr="00E0176B">
              <w:rPr>
                <w:sz w:val="18"/>
                <w:szCs w:val="18"/>
              </w:rPr>
              <w:t>93</w:t>
            </w:r>
            <w:r w:rsidR="00ED269B" w:rsidRPr="00E0176B">
              <w:rPr>
                <w:sz w:val="18"/>
                <w:szCs w:val="18"/>
              </w:rPr>
              <w:t>.6%</w:t>
            </w:r>
          </w:p>
        </w:tc>
        <w:tc>
          <w:tcPr>
            <w:tcW w:w="644" w:type="dxa"/>
            <w:tcBorders>
              <w:top w:val="single" w:sz="4" w:space="0" w:color="A6A6A6"/>
              <w:bottom w:val="single" w:sz="4" w:space="0" w:color="A6A6A6"/>
            </w:tcBorders>
            <w:shd w:val="clear" w:color="auto" w:fill="auto"/>
            <w:vAlign w:val="center"/>
          </w:tcPr>
          <w:p w14:paraId="14D60026" w14:textId="77777777" w:rsidR="00D879C2" w:rsidRPr="00E0176B" w:rsidRDefault="00D879C2" w:rsidP="00E0176B">
            <w:pPr>
              <w:pStyle w:val="TableText"/>
              <w:spacing w:before="60" w:after="60"/>
              <w:jc w:val="center"/>
              <w:rPr>
                <w:sz w:val="18"/>
                <w:szCs w:val="18"/>
              </w:rPr>
            </w:pPr>
            <w:r w:rsidRPr="00E0176B">
              <w:rPr>
                <w:sz w:val="18"/>
                <w:szCs w:val="18"/>
              </w:rPr>
              <w:t>94</w:t>
            </w:r>
            <w:r w:rsidR="00ED269B" w:rsidRPr="00E0176B">
              <w:rPr>
                <w:sz w:val="18"/>
                <w:szCs w:val="18"/>
              </w:rPr>
              <w:t>.4%</w:t>
            </w:r>
          </w:p>
        </w:tc>
        <w:tc>
          <w:tcPr>
            <w:tcW w:w="643" w:type="dxa"/>
            <w:tcBorders>
              <w:top w:val="single" w:sz="4" w:space="0" w:color="A6A6A6"/>
              <w:bottom w:val="single" w:sz="4" w:space="0" w:color="A6A6A6"/>
            </w:tcBorders>
            <w:shd w:val="clear" w:color="auto" w:fill="auto"/>
            <w:vAlign w:val="center"/>
          </w:tcPr>
          <w:p w14:paraId="70D07384"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.1%</w:t>
            </w:r>
          </w:p>
        </w:tc>
        <w:tc>
          <w:tcPr>
            <w:tcW w:w="643" w:type="dxa"/>
            <w:tcBorders>
              <w:top w:val="single" w:sz="4" w:space="0" w:color="A6A6A6"/>
              <w:bottom w:val="single" w:sz="4" w:space="0" w:color="A6A6A6"/>
            </w:tcBorders>
            <w:shd w:val="clear" w:color="auto" w:fill="auto"/>
            <w:vAlign w:val="center"/>
          </w:tcPr>
          <w:p w14:paraId="07EC7443" w14:textId="77777777" w:rsidR="00D879C2" w:rsidRPr="00E0176B" w:rsidRDefault="00D879C2" w:rsidP="00E0176B">
            <w:pPr>
              <w:pStyle w:val="TableText"/>
              <w:spacing w:before="60" w:after="60"/>
              <w:jc w:val="center"/>
              <w:rPr>
                <w:sz w:val="18"/>
                <w:szCs w:val="18"/>
              </w:rPr>
            </w:pPr>
            <w:r w:rsidRPr="00E0176B">
              <w:rPr>
                <w:sz w:val="18"/>
                <w:szCs w:val="18"/>
              </w:rPr>
              <w:t>94</w:t>
            </w:r>
            <w:r w:rsidR="00ED269B" w:rsidRPr="00E0176B">
              <w:rPr>
                <w:sz w:val="18"/>
                <w:szCs w:val="18"/>
              </w:rPr>
              <w:t>.2%</w:t>
            </w:r>
          </w:p>
        </w:tc>
        <w:tc>
          <w:tcPr>
            <w:tcW w:w="644" w:type="dxa"/>
            <w:tcBorders>
              <w:top w:val="single" w:sz="4" w:space="0" w:color="A6A6A6"/>
              <w:bottom w:val="single" w:sz="4" w:space="0" w:color="A6A6A6"/>
            </w:tcBorders>
            <w:shd w:val="clear" w:color="auto" w:fill="auto"/>
            <w:vAlign w:val="center"/>
          </w:tcPr>
          <w:p w14:paraId="1534D1A2"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.8%</w:t>
            </w:r>
          </w:p>
        </w:tc>
        <w:tc>
          <w:tcPr>
            <w:tcW w:w="643" w:type="dxa"/>
            <w:tcBorders>
              <w:top w:val="single" w:sz="4" w:space="0" w:color="A6A6A6"/>
              <w:bottom w:val="single" w:sz="4" w:space="0" w:color="A6A6A6"/>
            </w:tcBorders>
            <w:shd w:val="clear" w:color="auto" w:fill="auto"/>
            <w:vAlign w:val="center"/>
          </w:tcPr>
          <w:p w14:paraId="265AFC89" w14:textId="77777777" w:rsidR="00D879C2" w:rsidRPr="00E0176B" w:rsidRDefault="00D879C2" w:rsidP="00E0176B">
            <w:pPr>
              <w:pStyle w:val="TableText"/>
              <w:spacing w:before="60" w:after="60"/>
              <w:jc w:val="center"/>
              <w:rPr>
                <w:sz w:val="18"/>
                <w:szCs w:val="18"/>
              </w:rPr>
            </w:pPr>
            <w:r w:rsidRPr="00E0176B">
              <w:rPr>
                <w:sz w:val="18"/>
                <w:szCs w:val="18"/>
              </w:rPr>
              <w:t>98</w:t>
            </w:r>
            <w:r w:rsidR="00ED269B" w:rsidRPr="00E0176B">
              <w:rPr>
                <w:sz w:val="18"/>
                <w:szCs w:val="18"/>
              </w:rPr>
              <w:t>.0%</w:t>
            </w:r>
          </w:p>
        </w:tc>
        <w:tc>
          <w:tcPr>
            <w:tcW w:w="643" w:type="dxa"/>
            <w:tcBorders>
              <w:top w:val="single" w:sz="4" w:space="0" w:color="A6A6A6"/>
              <w:bottom w:val="single" w:sz="4" w:space="0" w:color="A6A6A6"/>
            </w:tcBorders>
            <w:shd w:val="clear" w:color="auto" w:fill="auto"/>
            <w:vAlign w:val="center"/>
          </w:tcPr>
          <w:p w14:paraId="0B96CE97"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.0%</w:t>
            </w:r>
          </w:p>
        </w:tc>
        <w:tc>
          <w:tcPr>
            <w:tcW w:w="644" w:type="dxa"/>
            <w:tcBorders>
              <w:top w:val="single" w:sz="4" w:space="0" w:color="A6A6A6"/>
              <w:bottom w:val="single" w:sz="4" w:space="0" w:color="A6A6A6"/>
            </w:tcBorders>
            <w:shd w:val="clear" w:color="auto" w:fill="auto"/>
            <w:vAlign w:val="center"/>
          </w:tcPr>
          <w:p w14:paraId="338040E3" w14:textId="77777777" w:rsidR="00D879C2" w:rsidRPr="00E0176B" w:rsidRDefault="00D879C2" w:rsidP="00E0176B">
            <w:pPr>
              <w:pStyle w:val="TableText"/>
              <w:spacing w:before="60" w:after="60"/>
              <w:jc w:val="center"/>
              <w:rPr>
                <w:sz w:val="18"/>
                <w:szCs w:val="18"/>
              </w:rPr>
            </w:pPr>
            <w:r w:rsidRPr="00E0176B">
              <w:rPr>
                <w:sz w:val="18"/>
                <w:szCs w:val="18"/>
              </w:rPr>
              <w:t>94</w:t>
            </w:r>
            <w:r w:rsidR="00ED269B" w:rsidRPr="00E0176B">
              <w:rPr>
                <w:sz w:val="18"/>
                <w:szCs w:val="18"/>
              </w:rPr>
              <w:t>.2%</w:t>
            </w:r>
          </w:p>
        </w:tc>
        <w:tc>
          <w:tcPr>
            <w:tcW w:w="643" w:type="dxa"/>
            <w:tcBorders>
              <w:top w:val="single" w:sz="4" w:space="0" w:color="A6A6A6"/>
              <w:bottom w:val="single" w:sz="4" w:space="0" w:color="A6A6A6"/>
            </w:tcBorders>
            <w:shd w:val="clear" w:color="auto" w:fill="auto"/>
            <w:vAlign w:val="center"/>
          </w:tcPr>
          <w:p w14:paraId="5A46099F" w14:textId="77777777" w:rsidR="00D879C2" w:rsidRPr="00E0176B" w:rsidRDefault="00D879C2" w:rsidP="00E0176B">
            <w:pPr>
              <w:pStyle w:val="TableText"/>
              <w:spacing w:before="60" w:after="60"/>
              <w:jc w:val="center"/>
              <w:rPr>
                <w:sz w:val="18"/>
                <w:szCs w:val="18"/>
              </w:rPr>
            </w:pPr>
            <w:r w:rsidRPr="00E0176B">
              <w:rPr>
                <w:sz w:val="18"/>
                <w:szCs w:val="18"/>
              </w:rPr>
              <w:t>96</w:t>
            </w:r>
            <w:r w:rsidR="00ED269B" w:rsidRPr="00E0176B">
              <w:rPr>
                <w:sz w:val="18"/>
                <w:szCs w:val="18"/>
              </w:rPr>
              <w:t>.3%</w:t>
            </w:r>
          </w:p>
        </w:tc>
        <w:tc>
          <w:tcPr>
            <w:tcW w:w="643" w:type="dxa"/>
            <w:tcBorders>
              <w:top w:val="single" w:sz="4" w:space="0" w:color="A6A6A6"/>
              <w:bottom w:val="single" w:sz="4" w:space="0" w:color="A6A6A6"/>
            </w:tcBorders>
            <w:shd w:val="clear" w:color="auto" w:fill="auto"/>
            <w:vAlign w:val="center"/>
          </w:tcPr>
          <w:p w14:paraId="4BEC0BB4" w14:textId="77777777" w:rsidR="00D879C2" w:rsidRPr="00E0176B" w:rsidRDefault="00D879C2" w:rsidP="00E0176B">
            <w:pPr>
              <w:pStyle w:val="TableText"/>
              <w:spacing w:before="60" w:after="60"/>
              <w:jc w:val="center"/>
              <w:rPr>
                <w:sz w:val="18"/>
                <w:szCs w:val="18"/>
              </w:rPr>
            </w:pPr>
            <w:r w:rsidRPr="00E0176B">
              <w:rPr>
                <w:sz w:val="18"/>
                <w:szCs w:val="18"/>
              </w:rPr>
              <w:t>96</w:t>
            </w:r>
            <w:r w:rsidR="00ED269B" w:rsidRPr="00E0176B">
              <w:rPr>
                <w:sz w:val="18"/>
                <w:szCs w:val="18"/>
              </w:rPr>
              <w:t>.8%</w:t>
            </w:r>
          </w:p>
        </w:tc>
        <w:tc>
          <w:tcPr>
            <w:tcW w:w="644" w:type="dxa"/>
            <w:tcBorders>
              <w:top w:val="single" w:sz="4" w:space="0" w:color="A6A6A6"/>
              <w:bottom w:val="single" w:sz="4" w:space="0" w:color="A6A6A6"/>
            </w:tcBorders>
            <w:shd w:val="clear" w:color="auto" w:fill="auto"/>
            <w:vAlign w:val="center"/>
          </w:tcPr>
          <w:p w14:paraId="3989C44B" w14:textId="77777777" w:rsidR="00D879C2" w:rsidRPr="00E0176B" w:rsidRDefault="00D879C2" w:rsidP="00E0176B">
            <w:pPr>
              <w:pStyle w:val="TableText"/>
              <w:spacing w:before="60" w:after="60"/>
              <w:jc w:val="center"/>
              <w:rPr>
                <w:sz w:val="18"/>
                <w:szCs w:val="18"/>
              </w:rPr>
            </w:pPr>
            <w:r w:rsidRPr="00E0176B">
              <w:rPr>
                <w:sz w:val="18"/>
                <w:szCs w:val="18"/>
              </w:rPr>
              <w:t>94</w:t>
            </w:r>
            <w:r w:rsidR="00ED269B" w:rsidRPr="00E0176B">
              <w:rPr>
                <w:sz w:val="18"/>
                <w:szCs w:val="18"/>
              </w:rPr>
              <w:t>.9%</w:t>
            </w:r>
          </w:p>
        </w:tc>
      </w:tr>
      <w:tr w:rsidR="00141BE9" w:rsidRPr="001C3C87" w14:paraId="22BDBB56" w14:textId="77777777" w:rsidTr="00E0176B">
        <w:trPr>
          <w:cantSplit/>
          <w:trHeight w:val="534"/>
        </w:trPr>
        <w:tc>
          <w:tcPr>
            <w:tcW w:w="993" w:type="dxa"/>
            <w:tcBorders>
              <w:top w:val="single" w:sz="4" w:space="0" w:color="A6A6A6"/>
            </w:tcBorders>
            <w:shd w:val="clear" w:color="auto" w:fill="auto"/>
            <w:vAlign w:val="center"/>
          </w:tcPr>
          <w:p w14:paraId="251C3C89" w14:textId="77777777" w:rsidR="00D879C2" w:rsidRPr="00E0176B" w:rsidRDefault="00D879C2" w:rsidP="00E0176B">
            <w:pPr>
              <w:pStyle w:val="TableText"/>
              <w:spacing w:before="60" w:after="60"/>
              <w:rPr>
                <w:sz w:val="18"/>
                <w:szCs w:val="18"/>
              </w:rPr>
            </w:pPr>
            <w:r w:rsidRPr="00E0176B">
              <w:rPr>
                <w:sz w:val="18"/>
                <w:szCs w:val="18"/>
              </w:rPr>
              <w:t>Target</w:t>
            </w:r>
          </w:p>
        </w:tc>
        <w:tc>
          <w:tcPr>
            <w:tcW w:w="643" w:type="dxa"/>
            <w:tcBorders>
              <w:top w:val="single" w:sz="4" w:space="0" w:color="A6A6A6"/>
            </w:tcBorders>
            <w:shd w:val="clear" w:color="auto" w:fill="auto"/>
            <w:vAlign w:val="center"/>
          </w:tcPr>
          <w:p w14:paraId="474B291D"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.0%</w:t>
            </w:r>
          </w:p>
        </w:tc>
        <w:tc>
          <w:tcPr>
            <w:tcW w:w="643" w:type="dxa"/>
            <w:tcBorders>
              <w:top w:val="single" w:sz="4" w:space="0" w:color="A6A6A6"/>
            </w:tcBorders>
            <w:shd w:val="clear" w:color="auto" w:fill="auto"/>
            <w:vAlign w:val="center"/>
          </w:tcPr>
          <w:p w14:paraId="2975131B"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.0%</w:t>
            </w:r>
          </w:p>
        </w:tc>
        <w:tc>
          <w:tcPr>
            <w:tcW w:w="643" w:type="dxa"/>
            <w:tcBorders>
              <w:top w:val="single" w:sz="4" w:space="0" w:color="A6A6A6"/>
            </w:tcBorders>
            <w:shd w:val="clear" w:color="auto" w:fill="auto"/>
            <w:vAlign w:val="center"/>
          </w:tcPr>
          <w:p w14:paraId="0B6AB6EC"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.0%</w:t>
            </w:r>
          </w:p>
        </w:tc>
        <w:tc>
          <w:tcPr>
            <w:tcW w:w="644" w:type="dxa"/>
            <w:tcBorders>
              <w:top w:val="single" w:sz="4" w:space="0" w:color="A6A6A6"/>
            </w:tcBorders>
            <w:shd w:val="clear" w:color="auto" w:fill="auto"/>
            <w:vAlign w:val="center"/>
          </w:tcPr>
          <w:p w14:paraId="17F8337C"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.0%</w:t>
            </w:r>
          </w:p>
        </w:tc>
        <w:tc>
          <w:tcPr>
            <w:tcW w:w="643" w:type="dxa"/>
            <w:tcBorders>
              <w:top w:val="single" w:sz="4" w:space="0" w:color="A6A6A6"/>
            </w:tcBorders>
            <w:shd w:val="clear" w:color="auto" w:fill="auto"/>
            <w:vAlign w:val="center"/>
          </w:tcPr>
          <w:p w14:paraId="27DBD4EB"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.0%</w:t>
            </w:r>
          </w:p>
        </w:tc>
        <w:tc>
          <w:tcPr>
            <w:tcW w:w="643" w:type="dxa"/>
            <w:tcBorders>
              <w:top w:val="single" w:sz="4" w:space="0" w:color="A6A6A6"/>
            </w:tcBorders>
            <w:shd w:val="clear" w:color="auto" w:fill="auto"/>
            <w:vAlign w:val="center"/>
          </w:tcPr>
          <w:p w14:paraId="3784100A"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.0%</w:t>
            </w:r>
          </w:p>
        </w:tc>
        <w:tc>
          <w:tcPr>
            <w:tcW w:w="644" w:type="dxa"/>
            <w:tcBorders>
              <w:top w:val="single" w:sz="4" w:space="0" w:color="A6A6A6"/>
            </w:tcBorders>
            <w:shd w:val="clear" w:color="auto" w:fill="auto"/>
            <w:vAlign w:val="center"/>
          </w:tcPr>
          <w:p w14:paraId="60683336"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.0%</w:t>
            </w:r>
          </w:p>
        </w:tc>
        <w:tc>
          <w:tcPr>
            <w:tcW w:w="643" w:type="dxa"/>
            <w:tcBorders>
              <w:top w:val="single" w:sz="4" w:space="0" w:color="A6A6A6"/>
            </w:tcBorders>
            <w:shd w:val="clear" w:color="auto" w:fill="auto"/>
            <w:vAlign w:val="center"/>
          </w:tcPr>
          <w:p w14:paraId="188187D2"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.0%</w:t>
            </w:r>
          </w:p>
        </w:tc>
        <w:tc>
          <w:tcPr>
            <w:tcW w:w="643" w:type="dxa"/>
            <w:tcBorders>
              <w:top w:val="single" w:sz="4" w:space="0" w:color="A6A6A6"/>
            </w:tcBorders>
            <w:shd w:val="clear" w:color="auto" w:fill="auto"/>
            <w:vAlign w:val="center"/>
          </w:tcPr>
          <w:p w14:paraId="3C4437AA"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.0%</w:t>
            </w:r>
          </w:p>
        </w:tc>
        <w:tc>
          <w:tcPr>
            <w:tcW w:w="644" w:type="dxa"/>
            <w:tcBorders>
              <w:top w:val="single" w:sz="4" w:space="0" w:color="A6A6A6"/>
            </w:tcBorders>
            <w:shd w:val="clear" w:color="auto" w:fill="auto"/>
            <w:vAlign w:val="center"/>
          </w:tcPr>
          <w:p w14:paraId="20184D53"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.0%</w:t>
            </w:r>
          </w:p>
        </w:tc>
        <w:tc>
          <w:tcPr>
            <w:tcW w:w="643" w:type="dxa"/>
            <w:tcBorders>
              <w:top w:val="single" w:sz="4" w:space="0" w:color="A6A6A6"/>
            </w:tcBorders>
            <w:shd w:val="clear" w:color="auto" w:fill="auto"/>
            <w:vAlign w:val="center"/>
          </w:tcPr>
          <w:p w14:paraId="5F5B3773"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.0%</w:t>
            </w:r>
          </w:p>
        </w:tc>
        <w:tc>
          <w:tcPr>
            <w:tcW w:w="643" w:type="dxa"/>
            <w:tcBorders>
              <w:top w:val="single" w:sz="4" w:space="0" w:color="A6A6A6"/>
            </w:tcBorders>
            <w:shd w:val="clear" w:color="auto" w:fill="auto"/>
            <w:vAlign w:val="center"/>
          </w:tcPr>
          <w:p w14:paraId="496B2FDC"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.0%</w:t>
            </w:r>
          </w:p>
        </w:tc>
        <w:tc>
          <w:tcPr>
            <w:tcW w:w="644" w:type="dxa"/>
            <w:tcBorders>
              <w:top w:val="single" w:sz="4" w:space="0" w:color="A6A6A6"/>
            </w:tcBorders>
            <w:shd w:val="clear" w:color="auto" w:fill="auto"/>
            <w:vAlign w:val="center"/>
          </w:tcPr>
          <w:p w14:paraId="3017F925" w14:textId="77777777" w:rsidR="00D879C2" w:rsidRPr="00E0176B" w:rsidRDefault="00D879C2" w:rsidP="00E0176B">
            <w:pPr>
              <w:pStyle w:val="TableText"/>
              <w:spacing w:before="60" w:after="60"/>
              <w:jc w:val="center"/>
              <w:rPr>
                <w:sz w:val="18"/>
                <w:szCs w:val="18"/>
              </w:rPr>
            </w:pPr>
            <w:r w:rsidRPr="00E0176B">
              <w:rPr>
                <w:sz w:val="18"/>
                <w:szCs w:val="18"/>
              </w:rPr>
              <w:t>95</w:t>
            </w:r>
            <w:r w:rsidR="00ED269B" w:rsidRPr="00E0176B">
              <w:rPr>
                <w:sz w:val="18"/>
                <w:szCs w:val="18"/>
              </w:rPr>
              <w:t>.0%</w:t>
            </w:r>
          </w:p>
        </w:tc>
      </w:tr>
    </w:tbl>
    <w:p w14:paraId="63C8A33D" w14:textId="77777777" w:rsidR="00CB6707" w:rsidRDefault="00CB6707" w:rsidP="00022816">
      <w:pPr>
        <w:rPr>
          <w:noProof/>
          <w:lang w:eastAsia="en-NZ"/>
        </w:rPr>
      </w:pPr>
    </w:p>
    <w:p w14:paraId="232B4290" w14:textId="77777777" w:rsidR="007B378C" w:rsidRDefault="007B378C" w:rsidP="00D879C2">
      <w:r>
        <w:t>Figure 40</w:t>
      </w:r>
      <w:r w:rsidRPr="00A119E8">
        <w:t xml:space="preserve"> shows </w:t>
      </w:r>
      <w:r>
        <w:t>that Auckland, Canterbury, Counties Manukau, Hawke’s Bay and Waitemata DHBs have achieved the target</w:t>
      </w:r>
      <w:r w:rsidRPr="00A119E8">
        <w:t xml:space="preserve">. </w:t>
      </w:r>
      <w:r>
        <w:t>The other three DHBs are not far away from achieving this target.</w:t>
      </w:r>
    </w:p>
    <w:p w14:paraId="4DA55B43" w14:textId="77777777" w:rsidR="007B378C" w:rsidRPr="00A119E8" w:rsidRDefault="007B378C" w:rsidP="007B378C"/>
    <w:p w14:paraId="5BAB0815" w14:textId="77777777" w:rsidR="007B378C" w:rsidRPr="00A119E8" w:rsidRDefault="007B378C" w:rsidP="007B378C">
      <w:pPr>
        <w:pStyle w:val="Heading1"/>
      </w:pPr>
      <w:bookmarkStart w:id="273" w:name="_Toc445823337"/>
      <w:bookmarkStart w:id="274" w:name="_Toc447565086"/>
      <w:bookmarkStart w:id="275" w:name="_Toc458519866"/>
      <w:r w:rsidRPr="00A119E8">
        <w:lastRenderedPageBreak/>
        <w:t>References</w:t>
      </w:r>
      <w:bookmarkEnd w:id="273"/>
      <w:bookmarkEnd w:id="274"/>
      <w:bookmarkEnd w:id="275"/>
    </w:p>
    <w:p w14:paraId="4B61F94D" w14:textId="22E8C9D8" w:rsidR="007B378C" w:rsidRDefault="007B378C" w:rsidP="00D879C2">
      <w:pPr>
        <w:pStyle w:val="References"/>
      </w:pPr>
      <w:r>
        <w:t xml:space="preserve">Bennett J, Chisholm E, Hansen R, </w:t>
      </w:r>
      <w:r w:rsidR="00D879C2">
        <w:t xml:space="preserve">et al. </w:t>
      </w:r>
      <w:r>
        <w:t xml:space="preserve">2014. </w:t>
      </w:r>
      <w:r w:rsidRPr="00975F44">
        <w:rPr>
          <w:i/>
        </w:rPr>
        <w:t>Results from a Rental Housing Warrant of Fitness Pre-Test</w:t>
      </w:r>
      <w:r>
        <w:t>. Wellington: University of Otago.</w:t>
      </w:r>
    </w:p>
    <w:p w14:paraId="08A5D97D" w14:textId="77777777" w:rsidR="007B378C" w:rsidRDefault="007B378C" w:rsidP="00D879C2">
      <w:pPr>
        <w:pStyle w:val="References"/>
      </w:pPr>
      <w:r w:rsidRPr="00057C47">
        <w:t xml:space="preserve">Counties Manukau Health. </w:t>
      </w:r>
      <w:r>
        <w:t xml:space="preserve">2016. </w:t>
      </w:r>
      <w:r>
        <w:rPr>
          <w:i/>
        </w:rPr>
        <w:t xml:space="preserve">Counties Manukau District Health Board </w:t>
      </w:r>
      <w:r w:rsidRPr="00057C47">
        <w:rPr>
          <w:i/>
        </w:rPr>
        <w:t>Annual Plan 2015/2016</w:t>
      </w:r>
      <w:r w:rsidRPr="00057C47">
        <w:t>.</w:t>
      </w:r>
      <w:r>
        <w:t xml:space="preserve"> Auckland: Counties Manukau Health.</w:t>
      </w:r>
    </w:p>
    <w:p w14:paraId="5D955412" w14:textId="77777777" w:rsidR="007B378C" w:rsidRPr="00057C47" w:rsidRDefault="007B378C" w:rsidP="00D879C2">
      <w:pPr>
        <w:pStyle w:val="References"/>
      </w:pPr>
      <w:r w:rsidRPr="00057C47">
        <w:t>Ministry of Health. 2012</w:t>
      </w:r>
      <w:r>
        <w:t>a</w:t>
      </w:r>
      <w:r w:rsidRPr="00057C47">
        <w:t xml:space="preserve">. </w:t>
      </w:r>
      <w:r w:rsidRPr="00057C47">
        <w:rPr>
          <w:i/>
        </w:rPr>
        <w:t xml:space="preserve">Rising to the Challenge: The Mental Health and Addictions Service Development Plan 2012–2017. </w:t>
      </w:r>
      <w:r w:rsidRPr="00057C47">
        <w:t>Wellington: Ministry of Health.</w:t>
      </w:r>
    </w:p>
    <w:p w14:paraId="44C71134" w14:textId="77777777" w:rsidR="007B378C" w:rsidRPr="00057C47" w:rsidRDefault="007B378C" w:rsidP="00D879C2">
      <w:pPr>
        <w:pStyle w:val="References"/>
      </w:pPr>
      <w:r w:rsidRPr="00057C47">
        <w:t>Ministry of Health. 2012</w:t>
      </w:r>
      <w:r>
        <w:t>b</w:t>
      </w:r>
      <w:r w:rsidRPr="00057C47">
        <w:t xml:space="preserve">. </w:t>
      </w:r>
      <w:r w:rsidRPr="00057C47">
        <w:rPr>
          <w:i/>
        </w:rPr>
        <w:t xml:space="preserve">Tupu Ola Moui: Pacific Health Chart Book 2012. </w:t>
      </w:r>
      <w:r w:rsidRPr="00057C47">
        <w:t>Wellington: Ministry of Health.</w:t>
      </w:r>
    </w:p>
    <w:p w14:paraId="23EBC97D" w14:textId="77777777" w:rsidR="007B378C" w:rsidRPr="00A119E8" w:rsidRDefault="007B378C" w:rsidP="00D879C2">
      <w:pPr>
        <w:pStyle w:val="References"/>
        <w:rPr>
          <w:rFonts w:cs="Arial"/>
        </w:rPr>
      </w:pPr>
      <w:r w:rsidRPr="00A119E8">
        <w:t xml:space="preserve">Ministry of Health. 2014. </w:t>
      </w:r>
      <w:r>
        <w:rPr>
          <w:i/>
          <w:iCs/>
        </w:rPr>
        <w:t>’Ala Mo’ui</w:t>
      </w:r>
      <w:r w:rsidRPr="00A119E8">
        <w:rPr>
          <w:i/>
          <w:iCs/>
        </w:rPr>
        <w:t>: Pathways to Pacific Health and Wellbeing 2014–2018</w:t>
      </w:r>
      <w:r w:rsidRPr="00A119E8">
        <w:t>. Wellington: Ministry of Health.</w:t>
      </w:r>
    </w:p>
    <w:p w14:paraId="279D92D5" w14:textId="77777777" w:rsidR="007B378C" w:rsidRPr="00A119E8" w:rsidRDefault="007B378C" w:rsidP="00D879C2">
      <w:pPr>
        <w:pStyle w:val="References"/>
      </w:pPr>
      <w:r w:rsidRPr="00A119E8">
        <w:t xml:space="preserve">Ministry of Health. 2015a. </w:t>
      </w:r>
      <w:r w:rsidRPr="00A119E8">
        <w:rPr>
          <w:i/>
        </w:rPr>
        <w:t>A Framework for Health Literacy.</w:t>
      </w:r>
      <w:r w:rsidRPr="00A119E8">
        <w:t xml:space="preserve"> Wellington: Ministry of Health.</w:t>
      </w:r>
    </w:p>
    <w:p w14:paraId="6316C7B9" w14:textId="77777777" w:rsidR="007B378C" w:rsidRPr="00A119E8" w:rsidRDefault="007B378C" w:rsidP="00D879C2">
      <w:pPr>
        <w:pStyle w:val="References"/>
      </w:pPr>
      <w:r w:rsidRPr="00A119E8">
        <w:t>Ministry of Health. 2015</w:t>
      </w:r>
      <w:r>
        <w:t>b</w:t>
      </w:r>
      <w:r w:rsidRPr="00A119E8">
        <w:t xml:space="preserve">. </w:t>
      </w:r>
      <w:r w:rsidRPr="00057C47">
        <w:rPr>
          <w:i/>
        </w:rPr>
        <w:t>Independent Life Expectancy in New Zealand 2013</w:t>
      </w:r>
      <w:r w:rsidRPr="00A119E8">
        <w:t>. Wellington: Ministry of Health.</w:t>
      </w:r>
    </w:p>
    <w:p w14:paraId="7BF8F5F2" w14:textId="77777777" w:rsidR="007B378C" w:rsidRPr="00A119E8" w:rsidRDefault="007B378C" w:rsidP="00D879C2">
      <w:pPr>
        <w:pStyle w:val="References"/>
      </w:pPr>
      <w:r w:rsidRPr="00A119E8">
        <w:t>Ministry of Health</w:t>
      </w:r>
      <w:r>
        <w:t>.</w:t>
      </w:r>
      <w:r w:rsidRPr="00A119E8">
        <w:t xml:space="preserve"> 2015</w:t>
      </w:r>
      <w:r>
        <w:t>c</w:t>
      </w:r>
      <w:r w:rsidRPr="00A119E8">
        <w:t xml:space="preserve">. </w:t>
      </w:r>
      <w:r w:rsidRPr="00057C47">
        <w:rPr>
          <w:i/>
        </w:rPr>
        <w:t xml:space="preserve">Living Well with Diabetes: A </w:t>
      </w:r>
      <w:r>
        <w:rPr>
          <w:i/>
        </w:rPr>
        <w:t xml:space="preserve">health care </w:t>
      </w:r>
      <w:r w:rsidRPr="00057C47">
        <w:rPr>
          <w:i/>
        </w:rPr>
        <w:t>plan for people at high risk of or living with diabetes 2015–2020</w:t>
      </w:r>
      <w:r w:rsidRPr="00A119E8">
        <w:t>. Wellington: Ministry of Health.</w:t>
      </w:r>
    </w:p>
    <w:p w14:paraId="19003AC7" w14:textId="77777777" w:rsidR="007B378C" w:rsidRPr="00A119E8" w:rsidRDefault="007B378C" w:rsidP="00D879C2">
      <w:pPr>
        <w:pStyle w:val="References"/>
      </w:pPr>
      <w:r w:rsidRPr="00A119E8">
        <w:t>Ministry of Health</w:t>
      </w:r>
      <w:r>
        <w:t>.</w:t>
      </w:r>
      <w:r w:rsidRPr="00A119E8">
        <w:t xml:space="preserve"> 2015</w:t>
      </w:r>
      <w:r>
        <w:t>d</w:t>
      </w:r>
      <w:r w:rsidRPr="00A119E8">
        <w:t xml:space="preserve">. </w:t>
      </w:r>
      <w:r w:rsidRPr="00A119E8">
        <w:rPr>
          <w:i/>
        </w:rPr>
        <w:t>National Maternity Monitoring Group Annual Report 2015</w:t>
      </w:r>
      <w:r w:rsidRPr="00A119E8">
        <w:t>. Wellington: Ministry of Health.</w:t>
      </w:r>
    </w:p>
    <w:p w14:paraId="38DBB37E" w14:textId="77777777" w:rsidR="007B378C" w:rsidRPr="00A119E8" w:rsidRDefault="007B378C" w:rsidP="00D879C2">
      <w:pPr>
        <w:pStyle w:val="References"/>
      </w:pPr>
      <w:r w:rsidRPr="00A119E8">
        <w:t>Ministry of Health</w:t>
      </w:r>
      <w:r>
        <w:t>.</w:t>
      </w:r>
      <w:r w:rsidRPr="00A119E8">
        <w:t xml:space="preserve"> 2016. </w:t>
      </w:r>
      <w:r w:rsidRPr="00A119E8">
        <w:rPr>
          <w:i/>
        </w:rPr>
        <w:t xml:space="preserve">Indicators for the Well Child/Tamariki Ora Quality Improvement Framework – September 2015. </w:t>
      </w:r>
      <w:r w:rsidRPr="00A119E8">
        <w:t>Wellington: Min</w:t>
      </w:r>
      <w:r>
        <w:t>istry of Health.</w:t>
      </w:r>
    </w:p>
    <w:p w14:paraId="5F81C263" w14:textId="77777777" w:rsidR="007B378C" w:rsidRPr="00A119E8" w:rsidRDefault="007B378C" w:rsidP="00D879C2">
      <w:pPr>
        <w:pStyle w:val="References"/>
        <w:rPr>
          <w:rFonts w:cs="Arial"/>
        </w:rPr>
      </w:pPr>
      <w:r w:rsidRPr="00A119E8">
        <w:rPr>
          <w:rFonts w:cs="Arial"/>
        </w:rPr>
        <w:t xml:space="preserve">Statistics New Zealand. 2015. </w:t>
      </w:r>
      <w:r w:rsidRPr="00BE6BFA">
        <w:rPr>
          <w:rFonts w:cs="Arial"/>
          <w:i/>
        </w:rPr>
        <w:t>New Zealand Period Life Tables: 2012–14</w:t>
      </w:r>
      <w:r w:rsidRPr="00A119E8">
        <w:rPr>
          <w:rFonts w:cs="Arial"/>
        </w:rPr>
        <w:t xml:space="preserve">. URL: </w:t>
      </w:r>
      <w:hyperlink r:id="rId66" w:history="1">
        <w:r w:rsidRPr="00A119E8">
          <w:rPr>
            <w:rStyle w:val="Hyperlink"/>
            <w:rFonts w:cs="Arial"/>
            <w:szCs w:val="22"/>
          </w:rPr>
          <w:t>www.stats.govt.nz/browse_for_stats/health/life_expectancy/NZLifeTables_HOTP12-14.aspx</w:t>
        </w:r>
      </w:hyperlink>
      <w:r w:rsidRPr="00A119E8">
        <w:rPr>
          <w:rFonts w:cs="Arial"/>
        </w:rPr>
        <w:t xml:space="preserve"> (accessed 28 August 2015).</w:t>
      </w:r>
    </w:p>
    <w:p w14:paraId="100B3319" w14:textId="77777777" w:rsidR="007B378C" w:rsidRPr="00A119E8" w:rsidRDefault="007B378C" w:rsidP="00D879C2">
      <w:pPr>
        <w:pStyle w:val="References"/>
      </w:pPr>
      <w:r w:rsidRPr="00A119E8">
        <w:t xml:space="preserve">Tan J, Ward G, Thompson L. 2015. </w:t>
      </w:r>
      <w:r w:rsidRPr="005A6734">
        <w:rPr>
          <w:i/>
        </w:rPr>
        <w:t>Report of the Parliamentary Review Committee regarding the New Zealand Cervical Screening Programme</w:t>
      </w:r>
      <w:r w:rsidRPr="00A119E8">
        <w:t>. Wellington: Ministry of Health.</w:t>
      </w:r>
    </w:p>
    <w:p w14:paraId="18B40579" w14:textId="77777777" w:rsidR="007B378C" w:rsidRDefault="007B378C" w:rsidP="007B378C"/>
    <w:p w14:paraId="4D42C00F" w14:textId="77777777" w:rsidR="007B378C" w:rsidRPr="00A119E8" w:rsidRDefault="007B378C" w:rsidP="007B378C">
      <w:pPr>
        <w:pStyle w:val="Heading1"/>
      </w:pPr>
      <w:bookmarkStart w:id="276" w:name="_Toc445823338"/>
      <w:bookmarkStart w:id="277" w:name="_Toc447565087"/>
      <w:bookmarkStart w:id="278" w:name="_Toc458519867"/>
      <w:r w:rsidRPr="00A119E8">
        <w:lastRenderedPageBreak/>
        <w:t>Appendix</w:t>
      </w:r>
      <w:bookmarkEnd w:id="276"/>
      <w:bookmarkEnd w:id="277"/>
      <w:bookmarkEnd w:id="278"/>
    </w:p>
    <w:p w14:paraId="14CED5C5" w14:textId="77777777" w:rsidR="007B378C" w:rsidRPr="00A119E8" w:rsidRDefault="007B378C" w:rsidP="007B378C">
      <w:pPr>
        <w:pStyle w:val="Table"/>
      </w:pPr>
      <w:bookmarkStart w:id="279" w:name="_Toc445801438"/>
      <w:bookmarkStart w:id="280" w:name="_Toc447527128"/>
      <w:bookmarkStart w:id="281" w:name="_Toc458524031"/>
      <w:r w:rsidRPr="00A119E8">
        <w:t>Table A1: Projected Pacific peoples population for 2015/16 by DHB based on the 2013 Census</w:t>
      </w:r>
      <w:bookmarkEnd w:id="279"/>
      <w:bookmarkEnd w:id="280"/>
      <w:bookmarkEnd w:id="281"/>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828"/>
        <w:gridCol w:w="2976"/>
        <w:gridCol w:w="2552"/>
      </w:tblGrid>
      <w:tr w:rsidR="007B378C" w:rsidRPr="007D2C6B" w14:paraId="5D58EFC5" w14:textId="77777777" w:rsidTr="00C25F4F">
        <w:trPr>
          <w:cantSplit/>
        </w:trPr>
        <w:tc>
          <w:tcPr>
            <w:tcW w:w="3828" w:type="dxa"/>
            <w:tcBorders>
              <w:top w:val="single" w:sz="4" w:space="0" w:color="auto"/>
              <w:bottom w:val="single" w:sz="4" w:space="0" w:color="auto"/>
            </w:tcBorders>
            <w:shd w:val="clear" w:color="auto" w:fill="auto"/>
            <w:noWrap/>
            <w:hideMark/>
          </w:tcPr>
          <w:p w14:paraId="5DEBA3A2" w14:textId="77777777" w:rsidR="007B378C" w:rsidRPr="00A26C90" w:rsidRDefault="007B378C" w:rsidP="00A26C90">
            <w:pPr>
              <w:pStyle w:val="TableText"/>
              <w:spacing w:before="60" w:after="60"/>
              <w:rPr>
                <w:b/>
                <w:sz w:val="18"/>
                <w:szCs w:val="18"/>
              </w:rPr>
            </w:pPr>
            <w:r w:rsidRPr="00A26C90">
              <w:rPr>
                <w:b/>
                <w:sz w:val="18"/>
                <w:szCs w:val="18"/>
              </w:rPr>
              <w:t>DHB</w:t>
            </w:r>
          </w:p>
        </w:tc>
        <w:tc>
          <w:tcPr>
            <w:tcW w:w="2976" w:type="dxa"/>
            <w:tcBorders>
              <w:top w:val="single" w:sz="4" w:space="0" w:color="auto"/>
              <w:bottom w:val="single" w:sz="4" w:space="0" w:color="auto"/>
            </w:tcBorders>
            <w:shd w:val="clear" w:color="auto" w:fill="auto"/>
            <w:noWrap/>
            <w:hideMark/>
          </w:tcPr>
          <w:p w14:paraId="33F1591E" w14:textId="77777777" w:rsidR="007B378C" w:rsidRPr="00A26C90" w:rsidRDefault="007B378C" w:rsidP="00A26C90">
            <w:pPr>
              <w:pStyle w:val="TableText"/>
              <w:spacing w:before="60" w:after="60"/>
              <w:jc w:val="center"/>
              <w:rPr>
                <w:b/>
                <w:sz w:val="18"/>
                <w:szCs w:val="18"/>
              </w:rPr>
            </w:pPr>
            <w:r w:rsidRPr="00A26C90">
              <w:rPr>
                <w:b/>
                <w:sz w:val="18"/>
                <w:szCs w:val="18"/>
              </w:rPr>
              <w:t>Population</w:t>
            </w:r>
          </w:p>
        </w:tc>
        <w:tc>
          <w:tcPr>
            <w:tcW w:w="2552" w:type="dxa"/>
            <w:tcBorders>
              <w:top w:val="single" w:sz="4" w:space="0" w:color="auto"/>
              <w:bottom w:val="single" w:sz="4" w:space="0" w:color="auto"/>
            </w:tcBorders>
            <w:shd w:val="clear" w:color="auto" w:fill="auto"/>
            <w:noWrap/>
            <w:hideMark/>
          </w:tcPr>
          <w:p w14:paraId="4CF49084" w14:textId="77777777" w:rsidR="007B378C" w:rsidRPr="00A26C90" w:rsidRDefault="007B378C" w:rsidP="00A26C90">
            <w:pPr>
              <w:pStyle w:val="TableText"/>
              <w:spacing w:before="60" w:after="60"/>
              <w:jc w:val="center"/>
              <w:rPr>
                <w:b/>
                <w:sz w:val="18"/>
                <w:szCs w:val="18"/>
              </w:rPr>
            </w:pPr>
            <w:r w:rsidRPr="00A26C90">
              <w:rPr>
                <w:b/>
                <w:sz w:val="18"/>
                <w:szCs w:val="18"/>
              </w:rPr>
              <w:t>Percentage</w:t>
            </w:r>
          </w:p>
        </w:tc>
      </w:tr>
      <w:tr w:rsidR="007B378C" w:rsidRPr="00A26C90" w14:paraId="1323AB78" w14:textId="77777777" w:rsidTr="007B18B2">
        <w:trPr>
          <w:cantSplit/>
        </w:trPr>
        <w:tc>
          <w:tcPr>
            <w:tcW w:w="3828" w:type="dxa"/>
            <w:tcBorders>
              <w:top w:val="single" w:sz="4" w:space="0" w:color="auto"/>
              <w:bottom w:val="single" w:sz="4" w:space="0" w:color="A6A6A6"/>
            </w:tcBorders>
            <w:shd w:val="clear" w:color="auto" w:fill="auto"/>
            <w:noWrap/>
            <w:hideMark/>
          </w:tcPr>
          <w:p w14:paraId="37F32DE9" w14:textId="77777777" w:rsidR="007B378C" w:rsidRPr="00A26C90" w:rsidRDefault="007B378C" w:rsidP="00A26C90">
            <w:pPr>
              <w:pStyle w:val="TableText"/>
              <w:spacing w:before="60" w:after="60"/>
              <w:rPr>
                <w:rFonts w:cs="Arial"/>
                <w:b/>
                <w:sz w:val="18"/>
                <w:szCs w:val="18"/>
              </w:rPr>
            </w:pPr>
            <w:r w:rsidRPr="00A26C90">
              <w:rPr>
                <w:rFonts w:cs="Arial"/>
                <w:b/>
                <w:sz w:val="18"/>
                <w:szCs w:val="18"/>
              </w:rPr>
              <w:t>Counties Manukau</w:t>
            </w:r>
          </w:p>
        </w:tc>
        <w:tc>
          <w:tcPr>
            <w:tcW w:w="2976" w:type="dxa"/>
            <w:tcBorders>
              <w:top w:val="single" w:sz="4" w:space="0" w:color="auto"/>
              <w:bottom w:val="single" w:sz="4" w:space="0" w:color="A6A6A6"/>
            </w:tcBorders>
            <w:shd w:val="clear" w:color="auto" w:fill="auto"/>
            <w:noWrap/>
            <w:hideMark/>
          </w:tcPr>
          <w:p w14:paraId="07351937" w14:textId="77777777" w:rsidR="007B378C" w:rsidRPr="00A26C90" w:rsidRDefault="007B378C" w:rsidP="00A26C90">
            <w:pPr>
              <w:pStyle w:val="TableText"/>
              <w:tabs>
                <w:tab w:val="decimal" w:pos="1785"/>
              </w:tabs>
              <w:spacing w:before="60" w:after="60"/>
              <w:rPr>
                <w:b/>
                <w:sz w:val="18"/>
                <w:szCs w:val="18"/>
              </w:rPr>
            </w:pPr>
            <w:r w:rsidRPr="00A26C90">
              <w:rPr>
                <w:b/>
                <w:sz w:val="18"/>
                <w:szCs w:val="18"/>
              </w:rPr>
              <w:t>111,910</w:t>
            </w:r>
          </w:p>
        </w:tc>
        <w:tc>
          <w:tcPr>
            <w:tcW w:w="2552" w:type="dxa"/>
            <w:tcBorders>
              <w:top w:val="single" w:sz="4" w:space="0" w:color="auto"/>
              <w:bottom w:val="single" w:sz="4" w:space="0" w:color="A6A6A6"/>
            </w:tcBorders>
            <w:shd w:val="clear" w:color="auto" w:fill="auto"/>
            <w:noWrap/>
            <w:hideMark/>
          </w:tcPr>
          <w:p w14:paraId="1B151718" w14:textId="77777777" w:rsidR="007B378C" w:rsidRPr="00A26C90" w:rsidRDefault="007B378C" w:rsidP="00A26C90">
            <w:pPr>
              <w:pStyle w:val="TableText"/>
              <w:tabs>
                <w:tab w:val="decimal" w:pos="1219"/>
              </w:tabs>
              <w:spacing w:before="60" w:after="60"/>
              <w:rPr>
                <w:b/>
                <w:sz w:val="18"/>
                <w:szCs w:val="18"/>
              </w:rPr>
            </w:pPr>
            <w:r w:rsidRPr="00A26C90">
              <w:rPr>
                <w:b/>
                <w:sz w:val="18"/>
                <w:szCs w:val="18"/>
              </w:rPr>
              <w:t>37.4%</w:t>
            </w:r>
          </w:p>
        </w:tc>
      </w:tr>
      <w:tr w:rsidR="007B378C" w:rsidRPr="00A26C90" w14:paraId="41C4E0A0" w14:textId="77777777" w:rsidTr="007B18B2">
        <w:trPr>
          <w:cantSplit/>
        </w:trPr>
        <w:tc>
          <w:tcPr>
            <w:tcW w:w="3828" w:type="dxa"/>
            <w:tcBorders>
              <w:top w:val="single" w:sz="4" w:space="0" w:color="A6A6A6"/>
              <w:bottom w:val="single" w:sz="4" w:space="0" w:color="A6A6A6"/>
            </w:tcBorders>
            <w:shd w:val="clear" w:color="auto" w:fill="auto"/>
            <w:noWrap/>
            <w:hideMark/>
          </w:tcPr>
          <w:p w14:paraId="5A75D377" w14:textId="77777777" w:rsidR="007B378C" w:rsidRPr="00A26C90" w:rsidRDefault="007B378C" w:rsidP="00A26C90">
            <w:pPr>
              <w:pStyle w:val="TableText"/>
              <w:spacing w:before="60" w:after="60"/>
              <w:rPr>
                <w:rFonts w:cs="Arial"/>
                <w:b/>
                <w:sz w:val="18"/>
                <w:szCs w:val="18"/>
              </w:rPr>
            </w:pPr>
            <w:r w:rsidRPr="00A26C90">
              <w:rPr>
                <w:rFonts w:cs="Arial"/>
                <w:b/>
                <w:sz w:val="18"/>
                <w:szCs w:val="18"/>
              </w:rPr>
              <w:t>Auckland</w:t>
            </w:r>
          </w:p>
        </w:tc>
        <w:tc>
          <w:tcPr>
            <w:tcW w:w="2976" w:type="dxa"/>
            <w:tcBorders>
              <w:top w:val="single" w:sz="4" w:space="0" w:color="A6A6A6"/>
              <w:bottom w:val="single" w:sz="4" w:space="0" w:color="A6A6A6"/>
            </w:tcBorders>
            <w:shd w:val="clear" w:color="auto" w:fill="auto"/>
            <w:noWrap/>
            <w:hideMark/>
          </w:tcPr>
          <w:p w14:paraId="753E50E6" w14:textId="77777777" w:rsidR="007B378C" w:rsidRPr="00A26C90" w:rsidRDefault="007B378C" w:rsidP="00A26C90">
            <w:pPr>
              <w:pStyle w:val="TableText"/>
              <w:tabs>
                <w:tab w:val="decimal" w:pos="1785"/>
              </w:tabs>
              <w:spacing w:before="60" w:after="60"/>
              <w:rPr>
                <w:b/>
                <w:sz w:val="18"/>
                <w:szCs w:val="18"/>
              </w:rPr>
            </w:pPr>
            <w:r w:rsidRPr="00A26C90">
              <w:rPr>
                <w:b/>
                <w:sz w:val="18"/>
                <w:szCs w:val="18"/>
              </w:rPr>
              <w:t>53,870</w:t>
            </w:r>
          </w:p>
        </w:tc>
        <w:tc>
          <w:tcPr>
            <w:tcW w:w="2552" w:type="dxa"/>
            <w:tcBorders>
              <w:top w:val="single" w:sz="4" w:space="0" w:color="A6A6A6"/>
              <w:bottom w:val="single" w:sz="4" w:space="0" w:color="A6A6A6"/>
            </w:tcBorders>
            <w:shd w:val="clear" w:color="auto" w:fill="auto"/>
            <w:noWrap/>
            <w:hideMark/>
          </w:tcPr>
          <w:p w14:paraId="72B26B22" w14:textId="77777777" w:rsidR="007B378C" w:rsidRPr="00A26C90" w:rsidRDefault="007B378C" w:rsidP="00A26C90">
            <w:pPr>
              <w:pStyle w:val="TableText"/>
              <w:tabs>
                <w:tab w:val="decimal" w:pos="1219"/>
              </w:tabs>
              <w:spacing w:before="60" w:after="60"/>
              <w:rPr>
                <w:b/>
                <w:sz w:val="18"/>
                <w:szCs w:val="18"/>
              </w:rPr>
            </w:pPr>
            <w:r w:rsidRPr="00A26C90">
              <w:rPr>
                <w:b/>
                <w:sz w:val="18"/>
                <w:szCs w:val="18"/>
              </w:rPr>
              <w:t>18.0%</w:t>
            </w:r>
          </w:p>
        </w:tc>
      </w:tr>
      <w:tr w:rsidR="007B378C" w:rsidRPr="00A26C90" w14:paraId="31876CEB" w14:textId="77777777" w:rsidTr="007B18B2">
        <w:trPr>
          <w:cantSplit/>
        </w:trPr>
        <w:tc>
          <w:tcPr>
            <w:tcW w:w="3828" w:type="dxa"/>
            <w:tcBorders>
              <w:top w:val="single" w:sz="4" w:space="0" w:color="A6A6A6"/>
              <w:bottom w:val="single" w:sz="4" w:space="0" w:color="A6A6A6"/>
            </w:tcBorders>
            <w:shd w:val="clear" w:color="auto" w:fill="auto"/>
            <w:noWrap/>
            <w:hideMark/>
          </w:tcPr>
          <w:p w14:paraId="38EA3BE8" w14:textId="77777777" w:rsidR="007B378C" w:rsidRPr="00A26C90" w:rsidRDefault="007B378C" w:rsidP="00A26C90">
            <w:pPr>
              <w:pStyle w:val="TableText"/>
              <w:spacing w:before="60" w:after="60"/>
              <w:rPr>
                <w:rFonts w:cs="Arial"/>
                <w:b/>
                <w:sz w:val="18"/>
                <w:szCs w:val="18"/>
              </w:rPr>
            </w:pPr>
            <w:r w:rsidRPr="00A26C90">
              <w:rPr>
                <w:rFonts w:cs="Arial"/>
                <w:b/>
                <w:sz w:val="18"/>
                <w:szCs w:val="18"/>
              </w:rPr>
              <w:t>Waitemata</w:t>
            </w:r>
          </w:p>
        </w:tc>
        <w:tc>
          <w:tcPr>
            <w:tcW w:w="2976" w:type="dxa"/>
            <w:tcBorders>
              <w:top w:val="single" w:sz="4" w:space="0" w:color="A6A6A6"/>
              <w:bottom w:val="single" w:sz="4" w:space="0" w:color="A6A6A6"/>
            </w:tcBorders>
            <w:shd w:val="clear" w:color="auto" w:fill="auto"/>
            <w:noWrap/>
            <w:hideMark/>
          </w:tcPr>
          <w:p w14:paraId="0D090EB2" w14:textId="77777777" w:rsidR="007B378C" w:rsidRPr="00A26C90" w:rsidRDefault="007B378C" w:rsidP="00A26C90">
            <w:pPr>
              <w:pStyle w:val="TableText"/>
              <w:tabs>
                <w:tab w:val="decimal" w:pos="1785"/>
              </w:tabs>
              <w:spacing w:before="60" w:after="60"/>
              <w:rPr>
                <w:b/>
                <w:sz w:val="18"/>
                <w:szCs w:val="18"/>
              </w:rPr>
            </w:pPr>
            <w:r w:rsidRPr="00A26C90">
              <w:rPr>
                <w:b/>
                <w:sz w:val="18"/>
                <w:szCs w:val="18"/>
              </w:rPr>
              <w:t>41,430</w:t>
            </w:r>
          </w:p>
        </w:tc>
        <w:tc>
          <w:tcPr>
            <w:tcW w:w="2552" w:type="dxa"/>
            <w:tcBorders>
              <w:top w:val="single" w:sz="4" w:space="0" w:color="A6A6A6"/>
              <w:bottom w:val="single" w:sz="4" w:space="0" w:color="A6A6A6"/>
            </w:tcBorders>
            <w:shd w:val="clear" w:color="auto" w:fill="auto"/>
            <w:noWrap/>
            <w:hideMark/>
          </w:tcPr>
          <w:p w14:paraId="2F858D38" w14:textId="77777777" w:rsidR="007B378C" w:rsidRPr="00A26C90" w:rsidRDefault="007B378C" w:rsidP="00A26C90">
            <w:pPr>
              <w:pStyle w:val="TableText"/>
              <w:tabs>
                <w:tab w:val="decimal" w:pos="1219"/>
              </w:tabs>
              <w:spacing w:before="60" w:after="60"/>
              <w:rPr>
                <w:b/>
                <w:sz w:val="18"/>
                <w:szCs w:val="18"/>
              </w:rPr>
            </w:pPr>
            <w:r w:rsidRPr="00A26C90">
              <w:rPr>
                <w:b/>
                <w:sz w:val="18"/>
                <w:szCs w:val="18"/>
              </w:rPr>
              <w:t>13.8%</w:t>
            </w:r>
          </w:p>
        </w:tc>
      </w:tr>
      <w:tr w:rsidR="007B378C" w:rsidRPr="00A26C90" w14:paraId="6A2D4384" w14:textId="77777777" w:rsidTr="007B18B2">
        <w:trPr>
          <w:cantSplit/>
        </w:trPr>
        <w:tc>
          <w:tcPr>
            <w:tcW w:w="3828" w:type="dxa"/>
            <w:tcBorders>
              <w:top w:val="single" w:sz="4" w:space="0" w:color="A6A6A6"/>
              <w:bottom w:val="single" w:sz="4" w:space="0" w:color="A6A6A6"/>
            </w:tcBorders>
            <w:shd w:val="clear" w:color="auto" w:fill="auto"/>
            <w:noWrap/>
            <w:hideMark/>
          </w:tcPr>
          <w:p w14:paraId="336A4977" w14:textId="77777777" w:rsidR="007B378C" w:rsidRPr="00A26C90" w:rsidRDefault="007B378C" w:rsidP="00A26C90">
            <w:pPr>
              <w:pStyle w:val="TableText"/>
              <w:spacing w:before="60" w:after="60"/>
              <w:rPr>
                <w:rFonts w:cs="Arial"/>
                <w:b/>
                <w:sz w:val="18"/>
                <w:szCs w:val="18"/>
              </w:rPr>
            </w:pPr>
            <w:r w:rsidRPr="00A26C90">
              <w:rPr>
                <w:rFonts w:cs="Arial"/>
                <w:b/>
                <w:sz w:val="18"/>
                <w:szCs w:val="18"/>
              </w:rPr>
              <w:t>Capital &amp; Coast</w:t>
            </w:r>
          </w:p>
        </w:tc>
        <w:tc>
          <w:tcPr>
            <w:tcW w:w="2976" w:type="dxa"/>
            <w:tcBorders>
              <w:top w:val="single" w:sz="4" w:space="0" w:color="A6A6A6"/>
              <w:bottom w:val="single" w:sz="4" w:space="0" w:color="A6A6A6"/>
            </w:tcBorders>
            <w:shd w:val="clear" w:color="auto" w:fill="auto"/>
            <w:noWrap/>
            <w:hideMark/>
          </w:tcPr>
          <w:p w14:paraId="0F9128C2" w14:textId="77777777" w:rsidR="007B378C" w:rsidRPr="00A26C90" w:rsidRDefault="007B378C" w:rsidP="00A26C90">
            <w:pPr>
              <w:pStyle w:val="TableText"/>
              <w:tabs>
                <w:tab w:val="decimal" w:pos="1785"/>
              </w:tabs>
              <w:spacing w:before="60" w:after="60"/>
              <w:rPr>
                <w:b/>
                <w:sz w:val="18"/>
                <w:szCs w:val="18"/>
              </w:rPr>
            </w:pPr>
            <w:r w:rsidRPr="00A26C90">
              <w:rPr>
                <w:b/>
                <w:sz w:val="18"/>
                <w:szCs w:val="18"/>
              </w:rPr>
              <w:t>21,410</w:t>
            </w:r>
          </w:p>
        </w:tc>
        <w:tc>
          <w:tcPr>
            <w:tcW w:w="2552" w:type="dxa"/>
            <w:tcBorders>
              <w:top w:val="single" w:sz="4" w:space="0" w:color="A6A6A6"/>
              <w:bottom w:val="single" w:sz="4" w:space="0" w:color="A6A6A6"/>
            </w:tcBorders>
            <w:shd w:val="clear" w:color="auto" w:fill="auto"/>
            <w:noWrap/>
            <w:hideMark/>
          </w:tcPr>
          <w:p w14:paraId="4ED55BBD" w14:textId="77777777" w:rsidR="007B378C" w:rsidRPr="00A26C90" w:rsidRDefault="007B378C" w:rsidP="00A26C90">
            <w:pPr>
              <w:pStyle w:val="TableText"/>
              <w:tabs>
                <w:tab w:val="decimal" w:pos="1219"/>
              </w:tabs>
              <w:spacing w:before="60" w:after="60"/>
              <w:rPr>
                <w:b/>
                <w:sz w:val="18"/>
                <w:szCs w:val="18"/>
              </w:rPr>
            </w:pPr>
            <w:r w:rsidRPr="00A26C90">
              <w:rPr>
                <w:b/>
                <w:sz w:val="18"/>
                <w:szCs w:val="18"/>
              </w:rPr>
              <w:t>7.2%</w:t>
            </w:r>
          </w:p>
        </w:tc>
      </w:tr>
      <w:tr w:rsidR="007B378C" w:rsidRPr="00A26C90" w14:paraId="776C66AD" w14:textId="77777777" w:rsidTr="007B18B2">
        <w:trPr>
          <w:cantSplit/>
        </w:trPr>
        <w:tc>
          <w:tcPr>
            <w:tcW w:w="3828" w:type="dxa"/>
            <w:tcBorders>
              <w:top w:val="single" w:sz="4" w:space="0" w:color="A6A6A6"/>
              <w:bottom w:val="single" w:sz="4" w:space="0" w:color="A6A6A6"/>
            </w:tcBorders>
            <w:shd w:val="clear" w:color="auto" w:fill="auto"/>
            <w:noWrap/>
            <w:hideMark/>
          </w:tcPr>
          <w:p w14:paraId="65840155" w14:textId="77777777" w:rsidR="007B378C" w:rsidRPr="00A26C90" w:rsidRDefault="007B378C" w:rsidP="00A26C90">
            <w:pPr>
              <w:pStyle w:val="TableText"/>
              <w:spacing w:before="60" w:after="60"/>
              <w:rPr>
                <w:rFonts w:cs="Arial"/>
                <w:b/>
                <w:sz w:val="18"/>
                <w:szCs w:val="18"/>
              </w:rPr>
            </w:pPr>
            <w:r w:rsidRPr="00A26C90">
              <w:rPr>
                <w:rFonts w:cs="Arial"/>
                <w:b/>
                <w:sz w:val="18"/>
                <w:szCs w:val="18"/>
              </w:rPr>
              <w:t>Canterbury</w:t>
            </w:r>
          </w:p>
        </w:tc>
        <w:tc>
          <w:tcPr>
            <w:tcW w:w="2976" w:type="dxa"/>
            <w:tcBorders>
              <w:top w:val="single" w:sz="4" w:space="0" w:color="A6A6A6"/>
              <w:bottom w:val="single" w:sz="4" w:space="0" w:color="A6A6A6"/>
            </w:tcBorders>
            <w:shd w:val="clear" w:color="auto" w:fill="auto"/>
            <w:noWrap/>
            <w:hideMark/>
          </w:tcPr>
          <w:p w14:paraId="143406AE" w14:textId="77777777" w:rsidR="007B378C" w:rsidRPr="00A26C90" w:rsidRDefault="007B378C" w:rsidP="00A26C90">
            <w:pPr>
              <w:pStyle w:val="TableText"/>
              <w:tabs>
                <w:tab w:val="decimal" w:pos="1785"/>
              </w:tabs>
              <w:spacing w:before="60" w:after="60"/>
              <w:rPr>
                <w:b/>
                <w:sz w:val="18"/>
                <w:szCs w:val="18"/>
              </w:rPr>
            </w:pPr>
            <w:r w:rsidRPr="00A26C90">
              <w:rPr>
                <w:b/>
                <w:sz w:val="18"/>
                <w:szCs w:val="18"/>
              </w:rPr>
              <w:t>12,910</w:t>
            </w:r>
          </w:p>
        </w:tc>
        <w:tc>
          <w:tcPr>
            <w:tcW w:w="2552" w:type="dxa"/>
            <w:tcBorders>
              <w:top w:val="single" w:sz="4" w:space="0" w:color="A6A6A6"/>
              <w:bottom w:val="single" w:sz="4" w:space="0" w:color="A6A6A6"/>
            </w:tcBorders>
            <w:shd w:val="clear" w:color="auto" w:fill="auto"/>
            <w:noWrap/>
            <w:hideMark/>
          </w:tcPr>
          <w:p w14:paraId="2AF0EACC" w14:textId="77777777" w:rsidR="007B378C" w:rsidRPr="00A26C90" w:rsidRDefault="007B378C" w:rsidP="00A26C90">
            <w:pPr>
              <w:pStyle w:val="TableText"/>
              <w:tabs>
                <w:tab w:val="decimal" w:pos="1219"/>
              </w:tabs>
              <w:spacing w:before="60" w:after="60"/>
              <w:rPr>
                <w:b/>
                <w:sz w:val="18"/>
                <w:szCs w:val="18"/>
              </w:rPr>
            </w:pPr>
            <w:r w:rsidRPr="00A26C90">
              <w:rPr>
                <w:b/>
                <w:sz w:val="18"/>
                <w:szCs w:val="18"/>
              </w:rPr>
              <w:t>4.3%</w:t>
            </w:r>
          </w:p>
        </w:tc>
      </w:tr>
      <w:tr w:rsidR="007B378C" w:rsidRPr="00A26C90" w14:paraId="2B4BA62F" w14:textId="77777777" w:rsidTr="007B18B2">
        <w:trPr>
          <w:cantSplit/>
        </w:trPr>
        <w:tc>
          <w:tcPr>
            <w:tcW w:w="3828" w:type="dxa"/>
            <w:tcBorders>
              <w:top w:val="single" w:sz="4" w:space="0" w:color="A6A6A6"/>
              <w:bottom w:val="single" w:sz="4" w:space="0" w:color="A6A6A6"/>
            </w:tcBorders>
            <w:shd w:val="clear" w:color="auto" w:fill="auto"/>
            <w:noWrap/>
            <w:hideMark/>
          </w:tcPr>
          <w:p w14:paraId="14AC017F" w14:textId="77777777" w:rsidR="007B378C" w:rsidRPr="00A26C90" w:rsidRDefault="007B378C" w:rsidP="00A26C90">
            <w:pPr>
              <w:pStyle w:val="TableText"/>
              <w:spacing w:before="60" w:after="60"/>
              <w:rPr>
                <w:rFonts w:cs="Arial"/>
                <w:b/>
                <w:sz w:val="18"/>
                <w:szCs w:val="18"/>
              </w:rPr>
            </w:pPr>
            <w:r w:rsidRPr="00A26C90">
              <w:rPr>
                <w:rFonts w:cs="Arial"/>
                <w:b/>
                <w:sz w:val="18"/>
                <w:szCs w:val="18"/>
              </w:rPr>
              <w:t>Hutt Valley</w:t>
            </w:r>
          </w:p>
        </w:tc>
        <w:tc>
          <w:tcPr>
            <w:tcW w:w="2976" w:type="dxa"/>
            <w:tcBorders>
              <w:top w:val="single" w:sz="4" w:space="0" w:color="A6A6A6"/>
              <w:bottom w:val="single" w:sz="4" w:space="0" w:color="A6A6A6"/>
            </w:tcBorders>
            <w:shd w:val="clear" w:color="auto" w:fill="auto"/>
            <w:noWrap/>
            <w:hideMark/>
          </w:tcPr>
          <w:p w14:paraId="25C22859" w14:textId="77777777" w:rsidR="007B378C" w:rsidRPr="00A26C90" w:rsidRDefault="007B378C" w:rsidP="00A26C90">
            <w:pPr>
              <w:pStyle w:val="TableText"/>
              <w:tabs>
                <w:tab w:val="decimal" w:pos="1785"/>
              </w:tabs>
              <w:spacing w:before="60" w:after="60"/>
              <w:rPr>
                <w:b/>
                <w:sz w:val="18"/>
                <w:szCs w:val="18"/>
              </w:rPr>
            </w:pPr>
            <w:r w:rsidRPr="00A26C90">
              <w:rPr>
                <w:b/>
                <w:sz w:val="18"/>
                <w:szCs w:val="18"/>
              </w:rPr>
              <w:t>11,420</w:t>
            </w:r>
          </w:p>
        </w:tc>
        <w:tc>
          <w:tcPr>
            <w:tcW w:w="2552" w:type="dxa"/>
            <w:tcBorders>
              <w:top w:val="single" w:sz="4" w:space="0" w:color="A6A6A6"/>
              <w:bottom w:val="single" w:sz="4" w:space="0" w:color="A6A6A6"/>
            </w:tcBorders>
            <w:shd w:val="clear" w:color="auto" w:fill="auto"/>
            <w:noWrap/>
            <w:hideMark/>
          </w:tcPr>
          <w:p w14:paraId="2492B58D" w14:textId="77777777" w:rsidR="007B378C" w:rsidRPr="00A26C90" w:rsidRDefault="007B378C" w:rsidP="00A26C90">
            <w:pPr>
              <w:pStyle w:val="TableText"/>
              <w:tabs>
                <w:tab w:val="decimal" w:pos="1219"/>
              </w:tabs>
              <w:spacing w:before="60" w:after="60"/>
              <w:rPr>
                <w:b/>
                <w:sz w:val="18"/>
                <w:szCs w:val="18"/>
              </w:rPr>
            </w:pPr>
            <w:r w:rsidRPr="00A26C90">
              <w:rPr>
                <w:b/>
                <w:sz w:val="18"/>
                <w:szCs w:val="18"/>
              </w:rPr>
              <w:t>3.8%</w:t>
            </w:r>
          </w:p>
        </w:tc>
      </w:tr>
      <w:tr w:rsidR="007B378C" w:rsidRPr="00A26C90" w14:paraId="6C5DA003" w14:textId="77777777" w:rsidTr="007B18B2">
        <w:trPr>
          <w:cantSplit/>
        </w:trPr>
        <w:tc>
          <w:tcPr>
            <w:tcW w:w="3828" w:type="dxa"/>
            <w:tcBorders>
              <w:top w:val="single" w:sz="4" w:space="0" w:color="A6A6A6"/>
              <w:bottom w:val="single" w:sz="4" w:space="0" w:color="A6A6A6"/>
            </w:tcBorders>
            <w:shd w:val="clear" w:color="auto" w:fill="auto"/>
            <w:noWrap/>
            <w:hideMark/>
          </w:tcPr>
          <w:p w14:paraId="10332940" w14:textId="77777777" w:rsidR="007B378C" w:rsidRPr="00A26C90" w:rsidRDefault="007B378C" w:rsidP="00A26C90">
            <w:pPr>
              <w:pStyle w:val="TableText"/>
              <w:spacing w:before="60" w:after="60"/>
              <w:rPr>
                <w:rFonts w:cs="Arial"/>
                <w:b/>
                <w:sz w:val="18"/>
                <w:szCs w:val="18"/>
              </w:rPr>
            </w:pPr>
            <w:r w:rsidRPr="00A26C90">
              <w:rPr>
                <w:rFonts w:cs="Arial"/>
                <w:b/>
                <w:sz w:val="18"/>
                <w:szCs w:val="18"/>
              </w:rPr>
              <w:t>Waikato</w:t>
            </w:r>
          </w:p>
        </w:tc>
        <w:tc>
          <w:tcPr>
            <w:tcW w:w="2976" w:type="dxa"/>
            <w:tcBorders>
              <w:top w:val="single" w:sz="4" w:space="0" w:color="A6A6A6"/>
              <w:bottom w:val="single" w:sz="4" w:space="0" w:color="A6A6A6"/>
            </w:tcBorders>
            <w:shd w:val="clear" w:color="auto" w:fill="auto"/>
            <w:noWrap/>
            <w:hideMark/>
          </w:tcPr>
          <w:p w14:paraId="15C23D5E" w14:textId="77777777" w:rsidR="007B378C" w:rsidRPr="00A26C90" w:rsidRDefault="007B378C" w:rsidP="00A26C90">
            <w:pPr>
              <w:pStyle w:val="TableText"/>
              <w:tabs>
                <w:tab w:val="decimal" w:pos="1785"/>
              </w:tabs>
              <w:spacing w:before="60" w:after="60"/>
              <w:rPr>
                <w:b/>
                <w:sz w:val="18"/>
                <w:szCs w:val="18"/>
              </w:rPr>
            </w:pPr>
            <w:r w:rsidRPr="00A26C90">
              <w:rPr>
                <w:b/>
                <w:sz w:val="18"/>
                <w:szCs w:val="18"/>
              </w:rPr>
              <w:t>11,290</w:t>
            </w:r>
          </w:p>
        </w:tc>
        <w:tc>
          <w:tcPr>
            <w:tcW w:w="2552" w:type="dxa"/>
            <w:tcBorders>
              <w:top w:val="single" w:sz="4" w:space="0" w:color="A6A6A6"/>
              <w:bottom w:val="single" w:sz="4" w:space="0" w:color="A6A6A6"/>
            </w:tcBorders>
            <w:shd w:val="clear" w:color="auto" w:fill="auto"/>
            <w:noWrap/>
            <w:hideMark/>
          </w:tcPr>
          <w:p w14:paraId="57B8ECB4" w14:textId="77777777" w:rsidR="007B378C" w:rsidRPr="00A26C90" w:rsidRDefault="007B378C" w:rsidP="00A26C90">
            <w:pPr>
              <w:pStyle w:val="TableText"/>
              <w:tabs>
                <w:tab w:val="decimal" w:pos="1219"/>
              </w:tabs>
              <w:spacing w:before="60" w:after="60"/>
              <w:rPr>
                <w:b/>
                <w:sz w:val="18"/>
                <w:szCs w:val="18"/>
              </w:rPr>
            </w:pPr>
            <w:r w:rsidRPr="00A26C90">
              <w:rPr>
                <w:b/>
                <w:sz w:val="18"/>
                <w:szCs w:val="18"/>
              </w:rPr>
              <w:t>3.8%</w:t>
            </w:r>
          </w:p>
        </w:tc>
      </w:tr>
      <w:tr w:rsidR="007B378C" w:rsidRPr="00A26C90" w14:paraId="73804173" w14:textId="77777777" w:rsidTr="007B18B2">
        <w:trPr>
          <w:cantSplit/>
        </w:trPr>
        <w:tc>
          <w:tcPr>
            <w:tcW w:w="3828" w:type="dxa"/>
            <w:tcBorders>
              <w:top w:val="single" w:sz="4" w:space="0" w:color="A6A6A6"/>
              <w:bottom w:val="single" w:sz="4" w:space="0" w:color="A6A6A6"/>
            </w:tcBorders>
            <w:shd w:val="clear" w:color="auto" w:fill="auto"/>
            <w:noWrap/>
            <w:hideMark/>
          </w:tcPr>
          <w:p w14:paraId="5ED07F23" w14:textId="77777777" w:rsidR="007B378C" w:rsidRPr="00A26C90" w:rsidRDefault="007B378C" w:rsidP="00A26C90">
            <w:pPr>
              <w:pStyle w:val="TableText"/>
              <w:spacing w:before="60" w:after="60"/>
              <w:rPr>
                <w:rFonts w:cs="Arial"/>
                <w:b/>
                <w:sz w:val="18"/>
                <w:szCs w:val="18"/>
              </w:rPr>
            </w:pPr>
            <w:r w:rsidRPr="00A26C90">
              <w:rPr>
                <w:rFonts w:cs="Arial"/>
                <w:b/>
                <w:sz w:val="18"/>
                <w:szCs w:val="18"/>
              </w:rPr>
              <w:t>Hawke’s Bay</w:t>
            </w:r>
          </w:p>
        </w:tc>
        <w:tc>
          <w:tcPr>
            <w:tcW w:w="2976" w:type="dxa"/>
            <w:tcBorders>
              <w:top w:val="single" w:sz="4" w:space="0" w:color="A6A6A6"/>
              <w:bottom w:val="single" w:sz="4" w:space="0" w:color="A6A6A6"/>
            </w:tcBorders>
            <w:shd w:val="clear" w:color="auto" w:fill="auto"/>
            <w:noWrap/>
            <w:hideMark/>
          </w:tcPr>
          <w:p w14:paraId="7FAA38DA" w14:textId="2C1EBD11" w:rsidR="007B378C" w:rsidRPr="00A26C90" w:rsidRDefault="007B378C">
            <w:pPr>
              <w:pStyle w:val="TableText"/>
              <w:tabs>
                <w:tab w:val="decimal" w:pos="1785"/>
              </w:tabs>
              <w:spacing w:before="60" w:after="60"/>
              <w:rPr>
                <w:b/>
                <w:sz w:val="18"/>
                <w:szCs w:val="18"/>
              </w:rPr>
            </w:pPr>
            <w:r w:rsidRPr="00A26C90">
              <w:rPr>
                <w:b/>
                <w:sz w:val="18"/>
                <w:szCs w:val="18"/>
              </w:rPr>
              <w:t>6010</w:t>
            </w:r>
          </w:p>
        </w:tc>
        <w:tc>
          <w:tcPr>
            <w:tcW w:w="2552" w:type="dxa"/>
            <w:tcBorders>
              <w:top w:val="single" w:sz="4" w:space="0" w:color="A6A6A6"/>
              <w:bottom w:val="single" w:sz="4" w:space="0" w:color="A6A6A6"/>
            </w:tcBorders>
            <w:shd w:val="clear" w:color="auto" w:fill="auto"/>
            <w:noWrap/>
            <w:hideMark/>
          </w:tcPr>
          <w:p w14:paraId="40540CEA" w14:textId="77777777" w:rsidR="007B378C" w:rsidRPr="00A26C90" w:rsidRDefault="007B378C" w:rsidP="00A26C90">
            <w:pPr>
              <w:pStyle w:val="TableText"/>
              <w:tabs>
                <w:tab w:val="decimal" w:pos="1219"/>
              </w:tabs>
              <w:spacing w:before="60" w:after="60"/>
              <w:rPr>
                <w:b/>
                <w:sz w:val="18"/>
                <w:szCs w:val="18"/>
              </w:rPr>
            </w:pPr>
            <w:r w:rsidRPr="00A26C90">
              <w:rPr>
                <w:b/>
                <w:sz w:val="18"/>
                <w:szCs w:val="18"/>
              </w:rPr>
              <w:t>2.0%</w:t>
            </w:r>
          </w:p>
        </w:tc>
      </w:tr>
      <w:tr w:rsidR="007B378C" w:rsidRPr="00A119E8" w14:paraId="277FB613" w14:textId="77777777" w:rsidTr="007B18B2">
        <w:trPr>
          <w:cantSplit/>
        </w:trPr>
        <w:tc>
          <w:tcPr>
            <w:tcW w:w="3828" w:type="dxa"/>
            <w:tcBorders>
              <w:top w:val="single" w:sz="4" w:space="0" w:color="A6A6A6"/>
              <w:bottom w:val="single" w:sz="4" w:space="0" w:color="A6A6A6"/>
            </w:tcBorders>
            <w:shd w:val="clear" w:color="auto" w:fill="auto"/>
            <w:noWrap/>
            <w:hideMark/>
          </w:tcPr>
          <w:p w14:paraId="1A5BCDD1" w14:textId="77777777" w:rsidR="007B378C" w:rsidRPr="00A26C90" w:rsidRDefault="007B378C" w:rsidP="00A26C90">
            <w:pPr>
              <w:pStyle w:val="TableText"/>
              <w:spacing w:before="60" w:after="60"/>
              <w:rPr>
                <w:rFonts w:cs="Arial"/>
                <w:sz w:val="18"/>
                <w:szCs w:val="18"/>
              </w:rPr>
            </w:pPr>
            <w:r w:rsidRPr="00A26C90">
              <w:rPr>
                <w:rFonts w:cs="Arial"/>
                <w:sz w:val="18"/>
                <w:szCs w:val="18"/>
              </w:rPr>
              <w:t>Southern</w:t>
            </w:r>
          </w:p>
        </w:tc>
        <w:tc>
          <w:tcPr>
            <w:tcW w:w="2976" w:type="dxa"/>
            <w:tcBorders>
              <w:top w:val="single" w:sz="4" w:space="0" w:color="A6A6A6"/>
              <w:bottom w:val="single" w:sz="4" w:space="0" w:color="A6A6A6"/>
            </w:tcBorders>
            <w:shd w:val="clear" w:color="auto" w:fill="auto"/>
            <w:noWrap/>
            <w:hideMark/>
          </w:tcPr>
          <w:p w14:paraId="4EF39A46" w14:textId="32480CFE" w:rsidR="007B378C" w:rsidRPr="00A26C90" w:rsidRDefault="007B378C">
            <w:pPr>
              <w:pStyle w:val="TableText"/>
              <w:tabs>
                <w:tab w:val="decimal" w:pos="1785"/>
              </w:tabs>
              <w:spacing w:before="60" w:after="60"/>
              <w:rPr>
                <w:sz w:val="18"/>
                <w:szCs w:val="18"/>
              </w:rPr>
            </w:pPr>
            <w:r w:rsidRPr="00A26C90">
              <w:rPr>
                <w:sz w:val="18"/>
                <w:szCs w:val="18"/>
              </w:rPr>
              <w:t>6000</w:t>
            </w:r>
          </w:p>
        </w:tc>
        <w:tc>
          <w:tcPr>
            <w:tcW w:w="2552" w:type="dxa"/>
            <w:tcBorders>
              <w:top w:val="single" w:sz="4" w:space="0" w:color="A6A6A6"/>
              <w:bottom w:val="single" w:sz="4" w:space="0" w:color="A6A6A6"/>
            </w:tcBorders>
            <w:shd w:val="clear" w:color="auto" w:fill="auto"/>
            <w:noWrap/>
            <w:hideMark/>
          </w:tcPr>
          <w:p w14:paraId="727256FA" w14:textId="77777777" w:rsidR="007B378C" w:rsidRPr="00A26C90" w:rsidRDefault="007B378C" w:rsidP="00A26C90">
            <w:pPr>
              <w:pStyle w:val="TableText"/>
              <w:tabs>
                <w:tab w:val="decimal" w:pos="1219"/>
              </w:tabs>
              <w:spacing w:before="60" w:after="60"/>
              <w:rPr>
                <w:sz w:val="18"/>
                <w:szCs w:val="18"/>
              </w:rPr>
            </w:pPr>
            <w:r w:rsidRPr="00A26C90">
              <w:rPr>
                <w:sz w:val="18"/>
                <w:szCs w:val="18"/>
              </w:rPr>
              <w:t>2.0%</w:t>
            </w:r>
          </w:p>
        </w:tc>
      </w:tr>
      <w:tr w:rsidR="007B378C" w:rsidRPr="00A119E8" w14:paraId="554499F7" w14:textId="77777777" w:rsidTr="007B18B2">
        <w:trPr>
          <w:cantSplit/>
        </w:trPr>
        <w:tc>
          <w:tcPr>
            <w:tcW w:w="3828" w:type="dxa"/>
            <w:tcBorders>
              <w:top w:val="single" w:sz="4" w:space="0" w:color="A6A6A6"/>
              <w:bottom w:val="single" w:sz="4" w:space="0" w:color="A6A6A6"/>
            </w:tcBorders>
            <w:shd w:val="clear" w:color="auto" w:fill="auto"/>
            <w:noWrap/>
            <w:hideMark/>
          </w:tcPr>
          <w:p w14:paraId="6978B71D" w14:textId="77777777" w:rsidR="007B378C" w:rsidRPr="00A26C90" w:rsidRDefault="007B378C" w:rsidP="00A26C90">
            <w:pPr>
              <w:pStyle w:val="TableText"/>
              <w:spacing w:before="60" w:after="60"/>
              <w:rPr>
                <w:rFonts w:cs="Arial"/>
                <w:sz w:val="18"/>
                <w:szCs w:val="18"/>
              </w:rPr>
            </w:pPr>
            <w:r w:rsidRPr="00A26C90">
              <w:rPr>
                <w:rFonts w:cs="Arial"/>
                <w:sz w:val="18"/>
                <w:szCs w:val="18"/>
              </w:rPr>
              <w:t>MidCentral</w:t>
            </w:r>
          </w:p>
        </w:tc>
        <w:tc>
          <w:tcPr>
            <w:tcW w:w="2976" w:type="dxa"/>
            <w:tcBorders>
              <w:top w:val="single" w:sz="4" w:space="0" w:color="A6A6A6"/>
              <w:bottom w:val="single" w:sz="4" w:space="0" w:color="A6A6A6"/>
            </w:tcBorders>
            <w:shd w:val="clear" w:color="auto" w:fill="auto"/>
            <w:noWrap/>
            <w:hideMark/>
          </w:tcPr>
          <w:p w14:paraId="5715C6EC" w14:textId="1127419F" w:rsidR="007B378C" w:rsidRPr="00A26C90" w:rsidRDefault="007B378C">
            <w:pPr>
              <w:pStyle w:val="TableText"/>
              <w:tabs>
                <w:tab w:val="decimal" w:pos="1785"/>
              </w:tabs>
              <w:spacing w:before="60" w:after="60"/>
              <w:rPr>
                <w:sz w:val="18"/>
                <w:szCs w:val="18"/>
              </w:rPr>
            </w:pPr>
            <w:r w:rsidRPr="00A26C90">
              <w:rPr>
                <w:sz w:val="18"/>
                <w:szCs w:val="18"/>
              </w:rPr>
              <w:t>5060</w:t>
            </w:r>
          </w:p>
        </w:tc>
        <w:tc>
          <w:tcPr>
            <w:tcW w:w="2552" w:type="dxa"/>
            <w:tcBorders>
              <w:top w:val="single" w:sz="4" w:space="0" w:color="A6A6A6"/>
              <w:bottom w:val="single" w:sz="4" w:space="0" w:color="A6A6A6"/>
            </w:tcBorders>
            <w:shd w:val="clear" w:color="auto" w:fill="auto"/>
            <w:noWrap/>
            <w:hideMark/>
          </w:tcPr>
          <w:p w14:paraId="797D4172" w14:textId="77777777" w:rsidR="007B378C" w:rsidRPr="00A26C90" w:rsidRDefault="007B378C" w:rsidP="00A26C90">
            <w:pPr>
              <w:pStyle w:val="TableText"/>
              <w:tabs>
                <w:tab w:val="decimal" w:pos="1219"/>
              </w:tabs>
              <w:spacing w:before="60" w:after="60"/>
              <w:rPr>
                <w:sz w:val="18"/>
                <w:szCs w:val="18"/>
              </w:rPr>
            </w:pPr>
            <w:r w:rsidRPr="00A26C90">
              <w:rPr>
                <w:sz w:val="18"/>
                <w:szCs w:val="18"/>
              </w:rPr>
              <w:t>1.7%</w:t>
            </w:r>
          </w:p>
        </w:tc>
      </w:tr>
      <w:tr w:rsidR="007B378C" w:rsidRPr="00A119E8" w14:paraId="55EB8BB2" w14:textId="77777777" w:rsidTr="007B18B2">
        <w:trPr>
          <w:cantSplit/>
        </w:trPr>
        <w:tc>
          <w:tcPr>
            <w:tcW w:w="3828" w:type="dxa"/>
            <w:tcBorders>
              <w:top w:val="single" w:sz="4" w:space="0" w:color="A6A6A6"/>
              <w:bottom w:val="single" w:sz="4" w:space="0" w:color="A6A6A6"/>
            </w:tcBorders>
            <w:shd w:val="clear" w:color="auto" w:fill="auto"/>
            <w:noWrap/>
            <w:hideMark/>
          </w:tcPr>
          <w:p w14:paraId="43D373C5" w14:textId="77777777" w:rsidR="007B378C" w:rsidRPr="00A26C90" w:rsidRDefault="007B378C" w:rsidP="00A26C90">
            <w:pPr>
              <w:pStyle w:val="TableText"/>
              <w:spacing w:before="60" w:after="60"/>
              <w:rPr>
                <w:rFonts w:cs="Arial"/>
                <w:sz w:val="18"/>
                <w:szCs w:val="18"/>
              </w:rPr>
            </w:pPr>
            <w:r w:rsidRPr="00A26C90">
              <w:rPr>
                <w:rFonts w:cs="Arial"/>
                <w:sz w:val="18"/>
                <w:szCs w:val="18"/>
              </w:rPr>
              <w:t>Bay of Plenty</w:t>
            </w:r>
          </w:p>
        </w:tc>
        <w:tc>
          <w:tcPr>
            <w:tcW w:w="2976" w:type="dxa"/>
            <w:tcBorders>
              <w:top w:val="single" w:sz="4" w:space="0" w:color="A6A6A6"/>
              <w:bottom w:val="single" w:sz="4" w:space="0" w:color="A6A6A6"/>
            </w:tcBorders>
            <w:shd w:val="clear" w:color="auto" w:fill="auto"/>
            <w:noWrap/>
            <w:hideMark/>
          </w:tcPr>
          <w:p w14:paraId="220D1AA5" w14:textId="2A0D1FF8" w:rsidR="007B378C" w:rsidRPr="00A26C90" w:rsidRDefault="007B378C">
            <w:pPr>
              <w:pStyle w:val="TableText"/>
              <w:tabs>
                <w:tab w:val="decimal" w:pos="1785"/>
              </w:tabs>
              <w:spacing w:before="60" w:after="60"/>
              <w:rPr>
                <w:sz w:val="18"/>
                <w:szCs w:val="18"/>
              </w:rPr>
            </w:pPr>
            <w:r w:rsidRPr="00A26C90">
              <w:rPr>
                <w:sz w:val="18"/>
                <w:szCs w:val="18"/>
              </w:rPr>
              <w:t>3890</w:t>
            </w:r>
          </w:p>
        </w:tc>
        <w:tc>
          <w:tcPr>
            <w:tcW w:w="2552" w:type="dxa"/>
            <w:tcBorders>
              <w:top w:val="single" w:sz="4" w:space="0" w:color="A6A6A6"/>
              <w:bottom w:val="single" w:sz="4" w:space="0" w:color="A6A6A6"/>
            </w:tcBorders>
            <w:shd w:val="clear" w:color="auto" w:fill="auto"/>
            <w:noWrap/>
            <w:hideMark/>
          </w:tcPr>
          <w:p w14:paraId="6BC3E9C1" w14:textId="77777777" w:rsidR="007B378C" w:rsidRPr="00A26C90" w:rsidRDefault="007B378C" w:rsidP="00A26C90">
            <w:pPr>
              <w:pStyle w:val="TableText"/>
              <w:tabs>
                <w:tab w:val="decimal" w:pos="1219"/>
              </w:tabs>
              <w:spacing w:before="60" w:after="60"/>
              <w:rPr>
                <w:sz w:val="18"/>
                <w:szCs w:val="18"/>
              </w:rPr>
            </w:pPr>
            <w:r w:rsidRPr="00A26C90">
              <w:rPr>
                <w:sz w:val="18"/>
                <w:szCs w:val="18"/>
              </w:rPr>
              <w:t>1.3%</w:t>
            </w:r>
          </w:p>
        </w:tc>
      </w:tr>
      <w:tr w:rsidR="007B378C" w:rsidRPr="00A119E8" w14:paraId="069E7028" w14:textId="77777777" w:rsidTr="007B18B2">
        <w:trPr>
          <w:cantSplit/>
        </w:trPr>
        <w:tc>
          <w:tcPr>
            <w:tcW w:w="3828" w:type="dxa"/>
            <w:tcBorders>
              <w:top w:val="single" w:sz="4" w:space="0" w:color="A6A6A6"/>
              <w:bottom w:val="single" w:sz="4" w:space="0" w:color="A6A6A6"/>
            </w:tcBorders>
            <w:shd w:val="clear" w:color="auto" w:fill="auto"/>
            <w:noWrap/>
            <w:hideMark/>
          </w:tcPr>
          <w:p w14:paraId="485B0BCC" w14:textId="77777777" w:rsidR="007B378C" w:rsidRPr="00A26C90" w:rsidRDefault="007B378C" w:rsidP="00A26C90">
            <w:pPr>
              <w:pStyle w:val="TableText"/>
              <w:spacing w:before="60" w:after="60"/>
              <w:rPr>
                <w:rFonts w:cs="Arial"/>
                <w:sz w:val="18"/>
                <w:szCs w:val="18"/>
              </w:rPr>
            </w:pPr>
            <w:r w:rsidRPr="00A26C90">
              <w:rPr>
                <w:rFonts w:cs="Arial"/>
                <w:sz w:val="18"/>
                <w:szCs w:val="18"/>
              </w:rPr>
              <w:t>Northland</w:t>
            </w:r>
          </w:p>
        </w:tc>
        <w:tc>
          <w:tcPr>
            <w:tcW w:w="2976" w:type="dxa"/>
            <w:tcBorders>
              <w:top w:val="single" w:sz="4" w:space="0" w:color="A6A6A6"/>
              <w:bottom w:val="single" w:sz="4" w:space="0" w:color="A6A6A6"/>
            </w:tcBorders>
            <w:shd w:val="clear" w:color="auto" w:fill="auto"/>
            <w:noWrap/>
            <w:hideMark/>
          </w:tcPr>
          <w:p w14:paraId="67E06CAB" w14:textId="54903134" w:rsidR="007B378C" w:rsidRPr="00A26C90" w:rsidRDefault="007B378C">
            <w:pPr>
              <w:pStyle w:val="TableText"/>
              <w:tabs>
                <w:tab w:val="decimal" w:pos="1785"/>
              </w:tabs>
              <w:spacing w:before="60" w:after="60"/>
              <w:rPr>
                <w:sz w:val="18"/>
                <w:szCs w:val="18"/>
              </w:rPr>
            </w:pPr>
            <w:r w:rsidRPr="00A26C90">
              <w:rPr>
                <w:sz w:val="18"/>
                <w:szCs w:val="18"/>
              </w:rPr>
              <w:t>3300</w:t>
            </w:r>
          </w:p>
        </w:tc>
        <w:tc>
          <w:tcPr>
            <w:tcW w:w="2552" w:type="dxa"/>
            <w:tcBorders>
              <w:top w:val="single" w:sz="4" w:space="0" w:color="A6A6A6"/>
              <w:bottom w:val="single" w:sz="4" w:space="0" w:color="A6A6A6"/>
            </w:tcBorders>
            <w:shd w:val="clear" w:color="auto" w:fill="auto"/>
            <w:noWrap/>
            <w:hideMark/>
          </w:tcPr>
          <w:p w14:paraId="27B5DAFA" w14:textId="77777777" w:rsidR="007B378C" w:rsidRPr="00A26C90" w:rsidRDefault="007B378C" w:rsidP="00A26C90">
            <w:pPr>
              <w:pStyle w:val="TableText"/>
              <w:tabs>
                <w:tab w:val="decimal" w:pos="1219"/>
              </w:tabs>
              <w:spacing w:before="60" w:after="60"/>
              <w:rPr>
                <w:sz w:val="18"/>
                <w:szCs w:val="18"/>
              </w:rPr>
            </w:pPr>
            <w:r w:rsidRPr="00A26C90">
              <w:rPr>
                <w:sz w:val="18"/>
                <w:szCs w:val="18"/>
              </w:rPr>
              <w:t>1.1%</w:t>
            </w:r>
          </w:p>
        </w:tc>
      </w:tr>
      <w:tr w:rsidR="007B378C" w:rsidRPr="00A119E8" w14:paraId="6ABF2D9A" w14:textId="77777777" w:rsidTr="007B18B2">
        <w:trPr>
          <w:cantSplit/>
        </w:trPr>
        <w:tc>
          <w:tcPr>
            <w:tcW w:w="3828" w:type="dxa"/>
            <w:tcBorders>
              <w:top w:val="single" w:sz="4" w:space="0" w:color="A6A6A6"/>
              <w:bottom w:val="single" w:sz="4" w:space="0" w:color="A6A6A6"/>
            </w:tcBorders>
            <w:shd w:val="clear" w:color="auto" w:fill="auto"/>
            <w:noWrap/>
            <w:hideMark/>
          </w:tcPr>
          <w:p w14:paraId="07415F03" w14:textId="77777777" w:rsidR="007B378C" w:rsidRPr="00A26C90" w:rsidRDefault="007B378C" w:rsidP="00A26C90">
            <w:pPr>
              <w:pStyle w:val="TableText"/>
              <w:spacing w:before="60" w:after="60"/>
              <w:rPr>
                <w:rFonts w:cs="Arial"/>
                <w:sz w:val="18"/>
                <w:szCs w:val="18"/>
              </w:rPr>
            </w:pPr>
            <w:r w:rsidRPr="00A26C90">
              <w:rPr>
                <w:rFonts w:cs="Arial"/>
                <w:sz w:val="18"/>
                <w:szCs w:val="18"/>
              </w:rPr>
              <w:t>Lakes</w:t>
            </w:r>
          </w:p>
        </w:tc>
        <w:tc>
          <w:tcPr>
            <w:tcW w:w="2976" w:type="dxa"/>
            <w:tcBorders>
              <w:top w:val="single" w:sz="4" w:space="0" w:color="A6A6A6"/>
              <w:bottom w:val="single" w:sz="4" w:space="0" w:color="A6A6A6"/>
            </w:tcBorders>
            <w:shd w:val="clear" w:color="auto" w:fill="auto"/>
            <w:noWrap/>
            <w:hideMark/>
          </w:tcPr>
          <w:p w14:paraId="71E6BD92" w14:textId="3ABC7600" w:rsidR="007B378C" w:rsidRPr="00A26C90" w:rsidRDefault="007B378C">
            <w:pPr>
              <w:pStyle w:val="TableText"/>
              <w:tabs>
                <w:tab w:val="decimal" w:pos="1785"/>
              </w:tabs>
              <w:spacing w:before="60" w:after="60"/>
              <w:rPr>
                <w:sz w:val="18"/>
                <w:szCs w:val="18"/>
              </w:rPr>
            </w:pPr>
            <w:r w:rsidRPr="00A26C90">
              <w:rPr>
                <w:sz w:val="18"/>
                <w:szCs w:val="18"/>
              </w:rPr>
              <w:t>2480</w:t>
            </w:r>
          </w:p>
        </w:tc>
        <w:tc>
          <w:tcPr>
            <w:tcW w:w="2552" w:type="dxa"/>
            <w:tcBorders>
              <w:top w:val="single" w:sz="4" w:space="0" w:color="A6A6A6"/>
              <w:bottom w:val="single" w:sz="4" w:space="0" w:color="A6A6A6"/>
            </w:tcBorders>
            <w:shd w:val="clear" w:color="auto" w:fill="auto"/>
            <w:noWrap/>
            <w:hideMark/>
          </w:tcPr>
          <w:p w14:paraId="3C036ED1" w14:textId="77777777" w:rsidR="007B378C" w:rsidRPr="00A26C90" w:rsidRDefault="007B378C" w:rsidP="00A26C90">
            <w:pPr>
              <w:pStyle w:val="TableText"/>
              <w:tabs>
                <w:tab w:val="decimal" w:pos="1219"/>
              </w:tabs>
              <w:spacing w:before="60" w:after="60"/>
              <w:rPr>
                <w:sz w:val="18"/>
                <w:szCs w:val="18"/>
              </w:rPr>
            </w:pPr>
            <w:r w:rsidRPr="00A26C90">
              <w:rPr>
                <w:sz w:val="18"/>
                <w:szCs w:val="18"/>
              </w:rPr>
              <w:t>0.8%</w:t>
            </w:r>
          </w:p>
        </w:tc>
      </w:tr>
      <w:tr w:rsidR="007B378C" w:rsidRPr="00A119E8" w14:paraId="3EB9A804" w14:textId="77777777" w:rsidTr="007B18B2">
        <w:trPr>
          <w:cantSplit/>
        </w:trPr>
        <w:tc>
          <w:tcPr>
            <w:tcW w:w="3828" w:type="dxa"/>
            <w:tcBorders>
              <w:top w:val="single" w:sz="4" w:space="0" w:color="A6A6A6"/>
              <w:bottom w:val="single" w:sz="4" w:space="0" w:color="A6A6A6"/>
            </w:tcBorders>
            <w:shd w:val="clear" w:color="auto" w:fill="auto"/>
            <w:noWrap/>
            <w:hideMark/>
          </w:tcPr>
          <w:p w14:paraId="43455971" w14:textId="77777777" w:rsidR="007B378C" w:rsidRPr="00A26C90" w:rsidRDefault="007B378C" w:rsidP="00A26C90">
            <w:pPr>
              <w:pStyle w:val="TableText"/>
              <w:spacing w:before="60" w:after="60"/>
              <w:rPr>
                <w:rFonts w:cs="Arial"/>
                <w:sz w:val="18"/>
                <w:szCs w:val="18"/>
              </w:rPr>
            </w:pPr>
            <w:r w:rsidRPr="00A26C90">
              <w:rPr>
                <w:rFonts w:cs="Arial"/>
                <w:sz w:val="18"/>
                <w:szCs w:val="18"/>
              </w:rPr>
              <w:t>Nelson Marlborough</w:t>
            </w:r>
          </w:p>
        </w:tc>
        <w:tc>
          <w:tcPr>
            <w:tcW w:w="2976" w:type="dxa"/>
            <w:tcBorders>
              <w:top w:val="single" w:sz="4" w:space="0" w:color="A6A6A6"/>
              <w:bottom w:val="single" w:sz="4" w:space="0" w:color="A6A6A6"/>
            </w:tcBorders>
            <w:shd w:val="clear" w:color="auto" w:fill="auto"/>
            <w:noWrap/>
            <w:hideMark/>
          </w:tcPr>
          <w:p w14:paraId="56851E7D" w14:textId="6B07BD3B" w:rsidR="007B378C" w:rsidRPr="00A26C90" w:rsidRDefault="007B378C">
            <w:pPr>
              <w:pStyle w:val="TableText"/>
              <w:tabs>
                <w:tab w:val="decimal" w:pos="1785"/>
              </w:tabs>
              <w:spacing w:before="60" w:after="60"/>
              <w:rPr>
                <w:sz w:val="18"/>
                <w:szCs w:val="18"/>
              </w:rPr>
            </w:pPr>
            <w:r w:rsidRPr="00A26C90">
              <w:rPr>
                <w:sz w:val="18"/>
                <w:szCs w:val="18"/>
              </w:rPr>
              <w:t>2330</w:t>
            </w:r>
          </w:p>
        </w:tc>
        <w:tc>
          <w:tcPr>
            <w:tcW w:w="2552" w:type="dxa"/>
            <w:tcBorders>
              <w:top w:val="single" w:sz="4" w:space="0" w:color="A6A6A6"/>
              <w:bottom w:val="single" w:sz="4" w:space="0" w:color="A6A6A6"/>
            </w:tcBorders>
            <w:shd w:val="clear" w:color="auto" w:fill="auto"/>
            <w:noWrap/>
            <w:hideMark/>
          </w:tcPr>
          <w:p w14:paraId="4BEF8477" w14:textId="77777777" w:rsidR="007B378C" w:rsidRPr="00A26C90" w:rsidRDefault="007B378C" w:rsidP="00A26C90">
            <w:pPr>
              <w:pStyle w:val="TableText"/>
              <w:tabs>
                <w:tab w:val="decimal" w:pos="1219"/>
              </w:tabs>
              <w:spacing w:before="60" w:after="60"/>
              <w:rPr>
                <w:sz w:val="18"/>
                <w:szCs w:val="18"/>
              </w:rPr>
            </w:pPr>
            <w:r w:rsidRPr="00A26C90">
              <w:rPr>
                <w:sz w:val="18"/>
                <w:szCs w:val="18"/>
              </w:rPr>
              <w:t>0.8%</w:t>
            </w:r>
          </w:p>
        </w:tc>
      </w:tr>
      <w:tr w:rsidR="007B378C" w:rsidRPr="00A119E8" w14:paraId="5739149E" w14:textId="77777777" w:rsidTr="007B18B2">
        <w:trPr>
          <w:cantSplit/>
        </w:trPr>
        <w:tc>
          <w:tcPr>
            <w:tcW w:w="3828" w:type="dxa"/>
            <w:tcBorders>
              <w:top w:val="single" w:sz="4" w:space="0" w:color="A6A6A6"/>
              <w:bottom w:val="single" w:sz="4" w:space="0" w:color="A6A6A6"/>
            </w:tcBorders>
            <w:shd w:val="clear" w:color="auto" w:fill="auto"/>
            <w:noWrap/>
            <w:hideMark/>
          </w:tcPr>
          <w:p w14:paraId="736F72AC" w14:textId="77777777" w:rsidR="007B378C" w:rsidRPr="00A26C90" w:rsidRDefault="007B378C" w:rsidP="00A26C90">
            <w:pPr>
              <w:pStyle w:val="TableText"/>
              <w:spacing w:before="60" w:after="60"/>
              <w:rPr>
                <w:rFonts w:cs="Arial"/>
                <w:sz w:val="18"/>
                <w:szCs w:val="18"/>
              </w:rPr>
            </w:pPr>
            <w:r w:rsidRPr="00A26C90">
              <w:rPr>
                <w:rFonts w:cs="Arial"/>
                <w:sz w:val="18"/>
                <w:szCs w:val="18"/>
              </w:rPr>
              <w:t>Taranaki</w:t>
            </w:r>
          </w:p>
        </w:tc>
        <w:tc>
          <w:tcPr>
            <w:tcW w:w="2976" w:type="dxa"/>
            <w:tcBorders>
              <w:top w:val="single" w:sz="4" w:space="0" w:color="A6A6A6"/>
              <w:bottom w:val="single" w:sz="4" w:space="0" w:color="A6A6A6"/>
            </w:tcBorders>
            <w:shd w:val="clear" w:color="auto" w:fill="auto"/>
            <w:noWrap/>
            <w:hideMark/>
          </w:tcPr>
          <w:p w14:paraId="158F2CCB" w14:textId="22F37B78" w:rsidR="007B378C" w:rsidRPr="00A26C90" w:rsidRDefault="007B378C">
            <w:pPr>
              <w:pStyle w:val="TableText"/>
              <w:tabs>
                <w:tab w:val="decimal" w:pos="1785"/>
              </w:tabs>
              <w:spacing w:before="60" w:after="60"/>
              <w:rPr>
                <w:sz w:val="18"/>
                <w:szCs w:val="18"/>
              </w:rPr>
            </w:pPr>
            <w:r w:rsidRPr="00A26C90">
              <w:rPr>
                <w:sz w:val="18"/>
                <w:szCs w:val="18"/>
              </w:rPr>
              <w:t>1535</w:t>
            </w:r>
          </w:p>
        </w:tc>
        <w:tc>
          <w:tcPr>
            <w:tcW w:w="2552" w:type="dxa"/>
            <w:tcBorders>
              <w:top w:val="single" w:sz="4" w:space="0" w:color="A6A6A6"/>
              <w:bottom w:val="single" w:sz="4" w:space="0" w:color="A6A6A6"/>
            </w:tcBorders>
            <w:shd w:val="clear" w:color="auto" w:fill="auto"/>
            <w:noWrap/>
            <w:hideMark/>
          </w:tcPr>
          <w:p w14:paraId="30B62869" w14:textId="77777777" w:rsidR="007B378C" w:rsidRPr="00A26C90" w:rsidRDefault="007B378C" w:rsidP="00A26C90">
            <w:pPr>
              <w:pStyle w:val="TableText"/>
              <w:tabs>
                <w:tab w:val="decimal" w:pos="1219"/>
              </w:tabs>
              <w:spacing w:before="60" w:after="60"/>
              <w:rPr>
                <w:sz w:val="18"/>
                <w:szCs w:val="18"/>
              </w:rPr>
            </w:pPr>
            <w:r w:rsidRPr="00A26C90">
              <w:rPr>
                <w:sz w:val="18"/>
                <w:szCs w:val="18"/>
              </w:rPr>
              <w:t>0.5%</w:t>
            </w:r>
          </w:p>
        </w:tc>
      </w:tr>
      <w:tr w:rsidR="007B378C" w:rsidRPr="00A119E8" w14:paraId="71FD0461" w14:textId="77777777" w:rsidTr="007B18B2">
        <w:trPr>
          <w:cantSplit/>
        </w:trPr>
        <w:tc>
          <w:tcPr>
            <w:tcW w:w="3828" w:type="dxa"/>
            <w:tcBorders>
              <w:top w:val="single" w:sz="4" w:space="0" w:color="A6A6A6"/>
              <w:bottom w:val="single" w:sz="4" w:space="0" w:color="A6A6A6"/>
            </w:tcBorders>
            <w:shd w:val="clear" w:color="auto" w:fill="auto"/>
            <w:noWrap/>
            <w:hideMark/>
          </w:tcPr>
          <w:p w14:paraId="43D8CE62" w14:textId="77777777" w:rsidR="007B378C" w:rsidRPr="00A26C90" w:rsidRDefault="007B378C" w:rsidP="00A26C90">
            <w:pPr>
              <w:pStyle w:val="TableText"/>
              <w:spacing w:before="60" w:after="60"/>
              <w:rPr>
                <w:rFonts w:cs="Arial"/>
                <w:sz w:val="18"/>
                <w:szCs w:val="18"/>
              </w:rPr>
            </w:pPr>
            <w:r w:rsidRPr="00A26C90">
              <w:rPr>
                <w:rFonts w:cs="Arial"/>
                <w:sz w:val="18"/>
                <w:szCs w:val="18"/>
              </w:rPr>
              <w:t>Whanganui</w:t>
            </w:r>
          </w:p>
        </w:tc>
        <w:tc>
          <w:tcPr>
            <w:tcW w:w="2976" w:type="dxa"/>
            <w:tcBorders>
              <w:top w:val="single" w:sz="4" w:space="0" w:color="A6A6A6"/>
              <w:bottom w:val="single" w:sz="4" w:space="0" w:color="A6A6A6"/>
            </w:tcBorders>
            <w:shd w:val="clear" w:color="auto" w:fill="auto"/>
            <w:noWrap/>
            <w:hideMark/>
          </w:tcPr>
          <w:p w14:paraId="6F726F66" w14:textId="71D467F5" w:rsidR="007B378C" w:rsidRPr="00A26C90" w:rsidRDefault="007B378C">
            <w:pPr>
              <w:pStyle w:val="TableText"/>
              <w:tabs>
                <w:tab w:val="decimal" w:pos="1785"/>
              </w:tabs>
              <w:spacing w:before="60" w:after="60"/>
              <w:rPr>
                <w:sz w:val="18"/>
                <w:szCs w:val="18"/>
              </w:rPr>
            </w:pPr>
            <w:r w:rsidRPr="00A26C90">
              <w:rPr>
                <w:sz w:val="18"/>
                <w:szCs w:val="18"/>
              </w:rPr>
              <w:t>1330</w:t>
            </w:r>
          </w:p>
        </w:tc>
        <w:tc>
          <w:tcPr>
            <w:tcW w:w="2552" w:type="dxa"/>
            <w:tcBorders>
              <w:top w:val="single" w:sz="4" w:space="0" w:color="A6A6A6"/>
              <w:bottom w:val="single" w:sz="4" w:space="0" w:color="A6A6A6"/>
            </w:tcBorders>
            <w:shd w:val="clear" w:color="auto" w:fill="auto"/>
            <w:noWrap/>
            <w:hideMark/>
          </w:tcPr>
          <w:p w14:paraId="1428882E" w14:textId="77777777" w:rsidR="007B378C" w:rsidRPr="00A26C90" w:rsidRDefault="007B378C" w:rsidP="00A26C90">
            <w:pPr>
              <w:pStyle w:val="TableText"/>
              <w:tabs>
                <w:tab w:val="decimal" w:pos="1219"/>
              </w:tabs>
              <w:spacing w:before="60" w:after="60"/>
              <w:rPr>
                <w:sz w:val="18"/>
                <w:szCs w:val="18"/>
              </w:rPr>
            </w:pPr>
            <w:r w:rsidRPr="00A26C90">
              <w:rPr>
                <w:sz w:val="18"/>
                <w:szCs w:val="18"/>
              </w:rPr>
              <w:t>0.4%</w:t>
            </w:r>
          </w:p>
        </w:tc>
      </w:tr>
      <w:tr w:rsidR="007B378C" w:rsidRPr="00A119E8" w14:paraId="68B0B654" w14:textId="77777777" w:rsidTr="007B18B2">
        <w:trPr>
          <w:cantSplit/>
        </w:trPr>
        <w:tc>
          <w:tcPr>
            <w:tcW w:w="3828" w:type="dxa"/>
            <w:tcBorders>
              <w:top w:val="single" w:sz="4" w:space="0" w:color="A6A6A6"/>
              <w:bottom w:val="single" w:sz="4" w:space="0" w:color="A6A6A6"/>
            </w:tcBorders>
            <w:shd w:val="clear" w:color="auto" w:fill="auto"/>
            <w:noWrap/>
            <w:hideMark/>
          </w:tcPr>
          <w:p w14:paraId="129DFBDF" w14:textId="77777777" w:rsidR="007B378C" w:rsidRPr="00A26C90" w:rsidRDefault="007B378C" w:rsidP="00A26C90">
            <w:pPr>
              <w:pStyle w:val="TableText"/>
              <w:spacing w:before="60" w:after="60"/>
              <w:rPr>
                <w:rFonts w:cs="Arial"/>
                <w:sz w:val="18"/>
                <w:szCs w:val="18"/>
              </w:rPr>
            </w:pPr>
            <w:r w:rsidRPr="00A26C90">
              <w:rPr>
                <w:rFonts w:cs="Arial"/>
                <w:sz w:val="18"/>
                <w:szCs w:val="18"/>
              </w:rPr>
              <w:t>Tairāwhiti</w:t>
            </w:r>
          </w:p>
        </w:tc>
        <w:tc>
          <w:tcPr>
            <w:tcW w:w="2976" w:type="dxa"/>
            <w:tcBorders>
              <w:top w:val="single" w:sz="4" w:space="0" w:color="A6A6A6"/>
              <w:bottom w:val="single" w:sz="4" w:space="0" w:color="A6A6A6"/>
            </w:tcBorders>
            <w:shd w:val="clear" w:color="auto" w:fill="auto"/>
            <w:noWrap/>
            <w:hideMark/>
          </w:tcPr>
          <w:p w14:paraId="51D44C96" w14:textId="7CA51923" w:rsidR="007B378C" w:rsidRPr="00A26C90" w:rsidRDefault="007B378C">
            <w:pPr>
              <w:pStyle w:val="TableText"/>
              <w:tabs>
                <w:tab w:val="decimal" w:pos="1785"/>
              </w:tabs>
              <w:spacing w:before="60" w:after="60"/>
              <w:rPr>
                <w:sz w:val="18"/>
                <w:szCs w:val="18"/>
              </w:rPr>
            </w:pPr>
            <w:r w:rsidRPr="00A26C90">
              <w:rPr>
                <w:sz w:val="18"/>
                <w:szCs w:val="18"/>
              </w:rPr>
              <w:t>1185</w:t>
            </w:r>
          </w:p>
        </w:tc>
        <w:tc>
          <w:tcPr>
            <w:tcW w:w="2552" w:type="dxa"/>
            <w:tcBorders>
              <w:top w:val="single" w:sz="4" w:space="0" w:color="A6A6A6"/>
              <w:bottom w:val="single" w:sz="4" w:space="0" w:color="A6A6A6"/>
            </w:tcBorders>
            <w:shd w:val="clear" w:color="auto" w:fill="auto"/>
            <w:noWrap/>
            <w:hideMark/>
          </w:tcPr>
          <w:p w14:paraId="588B07A2" w14:textId="77777777" w:rsidR="007B378C" w:rsidRPr="00A26C90" w:rsidRDefault="007B378C" w:rsidP="00A26C90">
            <w:pPr>
              <w:pStyle w:val="TableText"/>
              <w:tabs>
                <w:tab w:val="decimal" w:pos="1219"/>
              </w:tabs>
              <w:spacing w:before="60" w:after="60"/>
              <w:rPr>
                <w:sz w:val="18"/>
                <w:szCs w:val="18"/>
              </w:rPr>
            </w:pPr>
            <w:r w:rsidRPr="00A26C90">
              <w:rPr>
                <w:sz w:val="18"/>
                <w:szCs w:val="18"/>
              </w:rPr>
              <w:t>0.4%</w:t>
            </w:r>
          </w:p>
        </w:tc>
      </w:tr>
      <w:tr w:rsidR="007B378C" w:rsidRPr="00A119E8" w14:paraId="417C2799" w14:textId="77777777" w:rsidTr="007B18B2">
        <w:trPr>
          <w:cantSplit/>
        </w:trPr>
        <w:tc>
          <w:tcPr>
            <w:tcW w:w="3828" w:type="dxa"/>
            <w:tcBorders>
              <w:top w:val="single" w:sz="4" w:space="0" w:color="A6A6A6"/>
              <w:bottom w:val="single" w:sz="4" w:space="0" w:color="A6A6A6"/>
            </w:tcBorders>
            <w:shd w:val="clear" w:color="auto" w:fill="auto"/>
            <w:noWrap/>
            <w:hideMark/>
          </w:tcPr>
          <w:p w14:paraId="5E4FA49B" w14:textId="77777777" w:rsidR="007B378C" w:rsidRPr="00A26C90" w:rsidRDefault="007B378C" w:rsidP="00A26C90">
            <w:pPr>
              <w:pStyle w:val="TableText"/>
              <w:spacing w:before="60" w:after="60"/>
              <w:rPr>
                <w:rFonts w:cs="Arial"/>
                <w:sz w:val="18"/>
                <w:szCs w:val="18"/>
              </w:rPr>
            </w:pPr>
            <w:r w:rsidRPr="00A26C90">
              <w:rPr>
                <w:rFonts w:cs="Arial"/>
                <w:sz w:val="18"/>
                <w:szCs w:val="18"/>
              </w:rPr>
              <w:t>Wairarapa</w:t>
            </w:r>
          </w:p>
        </w:tc>
        <w:tc>
          <w:tcPr>
            <w:tcW w:w="2976" w:type="dxa"/>
            <w:tcBorders>
              <w:top w:val="single" w:sz="4" w:space="0" w:color="A6A6A6"/>
              <w:bottom w:val="single" w:sz="4" w:space="0" w:color="A6A6A6"/>
            </w:tcBorders>
            <w:shd w:val="clear" w:color="auto" w:fill="auto"/>
            <w:noWrap/>
            <w:hideMark/>
          </w:tcPr>
          <w:p w14:paraId="306AC452" w14:textId="77777777" w:rsidR="007B378C" w:rsidRPr="00A26C90" w:rsidRDefault="007B378C" w:rsidP="00A26C90">
            <w:pPr>
              <w:pStyle w:val="TableText"/>
              <w:tabs>
                <w:tab w:val="decimal" w:pos="1785"/>
              </w:tabs>
              <w:spacing w:before="60" w:after="60"/>
              <w:rPr>
                <w:sz w:val="18"/>
                <w:szCs w:val="18"/>
              </w:rPr>
            </w:pPr>
            <w:r w:rsidRPr="00A26C90">
              <w:rPr>
                <w:sz w:val="18"/>
                <w:szCs w:val="18"/>
              </w:rPr>
              <w:t>875</w:t>
            </w:r>
          </w:p>
        </w:tc>
        <w:tc>
          <w:tcPr>
            <w:tcW w:w="2552" w:type="dxa"/>
            <w:tcBorders>
              <w:top w:val="single" w:sz="4" w:space="0" w:color="A6A6A6"/>
              <w:bottom w:val="single" w:sz="4" w:space="0" w:color="A6A6A6"/>
            </w:tcBorders>
            <w:shd w:val="clear" w:color="auto" w:fill="auto"/>
            <w:noWrap/>
            <w:hideMark/>
          </w:tcPr>
          <w:p w14:paraId="0AFA5ADB" w14:textId="77777777" w:rsidR="007B378C" w:rsidRPr="00A26C90" w:rsidRDefault="007B378C" w:rsidP="00A26C90">
            <w:pPr>
              <w:pStyle w:val="TableText"/>
              <w:tabs>
                <w:tab w:val="decimal" w:pos="1219"/>
              </w:tabs>
              <w:spacing w:before="60" w:after="60"/>
              <w:rPr>
                <w:sz w:val="18"/>
                <w:szCs w:val="18"/>
              </w:rPr>
            </w:pPr>
            <w:r w:rsidRPr="00A26C90">
              <w:rPr>
                <w:sz w:val="18"/>
                <w:szCs w:val="18"/>
              </w:rPr>
              <w:t>0.3%</w:t>
            </w:r>
          </w:p>
        </w:tc>
      </w:tr>
      <w:tr w:rsidR="007B378C" w:rsidRPr="00A119E8" w14:paraId="79148E2E" w14:textId="77777777" w:rsidTr="007B18B2">
        <w:trPr>
          <w:cantSplit/>
        </w:trPr>
        <w:tc>
          <w:tcPr>
            <w:tcW w:w="3828" w:type="dxa"/>
            <w:tcBorders>
              <w:top w:val="single" w:sz="4" w:space="0" w:color="A6A6A6"/>
              <w:bottom w:val="single" w:sz="4" w:space="0" w:color="A6A6A6"/>
            </w:tcBorders>
            <w:shd w:val="clear" w:color="auto" w:fill="auto"/>
            <w:noWrap/>
            <w:hideMark/>
          </w:tcPr>
          <w:p w14:paraId="53080095" w14:textId="77777777" w:rsidR="007B378C" w:rsidRPr="00A26C90" w:rsidRDefault="007B378C" w:rsidP="00A26C90">
            <w:pPr>
              <w:pStyle w:val="TableText"/>
              <w:spacing w:before="60" w:after="60"/>
              <w:rPr>
                <w:rFonts w:cs="Arial"/>
                <w:sz w:val="18"/>
                <w:szCs w:val="18"/>
              </w:rPr>
            </w:pPr>
            <w:r w:rsidRPr="00A26C90">
              <w:rPr>
                <w:rFonts w:cs="Arial"/>
                <w:sz w:val="18"/>
                <w:szCs w:val="18"/>
              </w:rPr>
              <w:t>South Canterbury</w:t>
            </w:r>
          </w:p>
        </w:tc>
        <w:tc>
          <w:tcPr>
            <w:tcW w:w="2976" w:type="dxa"/>
            <w:tcBorders>
              <w:top w:val="single" w:sz="4" w:space="0" w:color="A6A6A6"/>
              <w:bottom w:val="single" w:sz="4" w:space="0" w:color="A6A6A6"/>
            </w:tcBorders>
            <w:shd w:val="clear" w:color="auto" w:fill="auto"/>
            <w:noWrap/>
            <w:hideMark/>
          </w:tcPr>
          <w:p w14:paraId="750B3276" w14:textId="77777777" w:rsidR="007B378C" w:rsidRPr="00A26C90" w:rsidRDefault="007B378C" w:rsidP="00A26C90">
            <w:pPr>
              <w:pStyle w:val="TableText"/>
              <w:tabs>
                <w:tab w:val="decimal" w:pos="1785"/>
              </w:tabs>
              <w:spacing w:before="60" w:after="60"/>
              <w:rPr>
                <w:sz w:val="18"/>
                <w:szCs w:val="18"/>
              </w:rPr>
            </w:pPr>
            <w:r w:rsidRPr="00A26C90">
              <w:rPr>
                <w:sz w:val="18"/>
                <w:szCs w:val="18"/>
              </w:rPr>
              <w:t>590</w:t>
            </w:r>
          </w:p>
        </w:tc>
        <w:tc>
          <w:tcPr>
            <w:tcW w:w="2552" w:type="dxa"/>
            <w:tcBorders>
              <w:top w:val="single" w:sz="4" w:space="0" w:color="A6A6A6"/>
              <w:bottom w:val="single" w:sz="4" w:space="0" w:color="A6A6A6"/>
            </w:tcBorders>
            <w:shd w:val="clear" w:color="auto" w:fill="auto"/>
            <w:noWrap/>
            <w:hideMark/>
          </w:tcPr>
          <w:p w14:paraId="499BCD01" w14:textId="77777777" w:rsidR="007B378C" w:rsidRPr="00A26C90" w:rsidRDefault="007B378C" w:rsidP="00A26C90">
            <w:pPr>
              <w:pStyle w:val="TableText"/>
              <w:tabs>
                <w:tab w:val="decimal" w:pos="1219"/>
              </w:tabs>
              <w:spacing w:before="60" w:after="60"/>
              <w:rPr>
                <w:sz w:val="18"/>
                <w:szCs w:val="18"/>
              </w:rPr>
            </w:pPr>
            <w:r w:rsidRPr="00A26C90">
              <w:rPr>
                <w:sz w:val="18"/>
                <w:szCs w:val="18"/>
              </w:rPr>
              <w:t>0.2%</w:t>
            </w:r>
          </w:p>
        </w:tc>
      </w:tr>
      <w:tr w:rsidR="007B378C" w:rsidRPr="00A119E8" w14:paraId="73C79140" w14:textId="77777777" w:rsidTr="007B18B2">
        <w:trPr>
          <w:cantSplit/>
        </w:trPr>
        <w:tc>
          <w:tcPr>
            <w:tcW w:w="3828" w:type="dxa"/>
            <w:tcBorders>
              <w:top w:val="single" w:sz="4" w:space="0" w:color="A6A6A6"/>
              <w:bottom w:val="single" w:sz="4" w:space="0" w:color="A6A6A6"/>
            </w:tcBorders>
            <w:shd w:val="clear" w:color="auto" w:fill="auto"/>
            <w:noWrap/>
            <w:hideMark/>
          </w:tcPr>
          <w:p w14:paraId="249F6D5A" w14:textId="77777777" w:rsidR="007B378C" w:rsidRPr="00A26C90" w:rsidRDefault="007B378C" w:rsidP="00A26C90">
            <w:pPr>
              <w:pStyle w:val="TableText"/>
              <w:spacing w:before="60" w:after="60"/>
              <w:rPr>
                <w:rFonts w:cs="Arial"/>
                <w:sz w:val="18"/>
                <w:szCs w:val="18"/>
              </w:rPr>
            </w:pPr>
            <w:r w:rsidRPr="00A26C90">
              <w:rPr>
                <w:rFonts w:cs="Arial"/>
                <w:sz w:val="18"/>
                <w:szCs w:val="18"/>
              </w:rPr>
              <w:t>West Coast</w:t>
            </w:r>
          </w:p>
        </w:tc>
        <w:tc>
          <w:tcPr>
            <w:tcW w:w="2976" w:type="dxa"/>
            <w:tcBorders>
              <w:top w:val="single" w:sz="4" w:space="0" w:color="A6A6A6"/>
              <w:bottom w:val="single" w:sz="4" w:space="0" w:color="A6A6A6"/>
            </w:tcBorders>
            <w:shd w:val="clear" w:color="auto" w:fill="auto"/>
            <w:noWrap/>
            <w:hideMark/>
          </w:tcPr>
          <w:p w14:paraId="1332EC3E" w14:textId="77777777" w:rsidR="007B378C" w:rsidRPr="00A26C90" w:rsidRDefault="007B378C" w:rsidP="00A26C90">
            <w:pPr>
              <w:pStyle w:val="TableText"/>
              <w:tabs>
                <w:tab w:val="decimal" w:pos="1785"/>
              </w:tabs>
              <w:spacing w:before="60" w:after="60"/>
              <w:rPr>
                <w:sz w:val="18"/>
                <w:szCs w:val="18"/>
              </w:rPr>
            </w:pPr>
            <w:r w:rsidRPr="00A26C90">
              <w:rPr>
                <w:sz w:val="18"/>
                <w:szCs w:val="18"/>
              </w:rPr>
              <w:t>365</w:t>
            </w:r>
          </w:p>
        </w:tc>
        <w:tc>
          <w:tcPr>
            <w:tcW w:w="2552" w:type="dxa"/>
            <w:tcBorders>
              <w:top w:val="single" w:sz="4" w:space="0" w:color="A6A6A6"/>
              <w:bottom w:val="single" w:sz="4" w:space="0" w:color="A6A6A6"/>
            </w:tcBorders>
            <w:shd w:val="clear" w:color="auto" w:fill="auto"/>
            <w:noWrap/>
            <w:hideMark/>
          </w:tcPr>
          <w:p w14:paraId="239DB222" w14:textId="77777777" w:rsidR="007B378C" w:rsidRPr="00A26C90" w:rsidRDefault="007B378C" w:rsidP="00A26C90">
            <w:pPr>
              <w:pStyle w:val="TableText"/>
              <w:tabs>
                <w:tab w:val="decimal" w:pos="1219"/>
              </w:tabs>
              <w:spacing w:before="60" w:after="60"/>
              <w:rPr>
                <w:sz w:val="18"/>
                <w:szCs w:val="18"/>
              </w:rPr>
            </w:pPr>
            <w:r w:rsidRPr="00A26C90">
              <w:rPr>
                <w:sz w:val="18"/>
                <w:szCs w:val="18"/>
              </w:rPr>
              <w:t>0.1%</w:t>
            </w:r>
          </w:p>
        </w:tc>
      </w:tr>
      <w:tr w:rsidR="007B378C" w:rsidRPr="00A26C90" w14:paraId="6507B5D4" w14:textId="77777777" w:rsidTr="007B18B2">
        <w:trPr>
          <w:cantSplit/>
        </w:trPr>
        <w:tc>
          <w:tcPr>
            <w:tcW w:w="3828" w:type="dxa"/>
            <w:tcBorders>
              <w:top w:val="single" w:sz="4" w:space="0" w:color="A6A6A6"/>
            </w:tcBorders>
            <w:shd w:val="clear" w:color="auto" w:fill="auto"/>
            <w:noWrap/>
            <w:hideMark/>
          </w:tcPr>
          <w:p w14:paraId="4A1C285B" w14:textId="77777777" w:rsidR="007B378C" w:rsidRPr="00A26C90" w:rsidRDefault="007B378C" w:rsidP="00A26C90">
            <w:pPr>
              <w:pStyle w:val="TableText"/>
              <w:spacing w:before="60" w:after="60"/>
              <w:rPr>
                <w:rFonts w:cs="Arial"/>
                <w:b/>
                <w:sz w:val="18"/>
                <w:szCs w:val="18"/>
              </w:rPr>
            </w:pPr>
            <w:r w:rsidRPr="00A26C90">
              <w:rPr>
                <w:rFonts w:cs="Arial"/>
                <w:b/>
                <w:sz w:val="18"/>
                <w:szCs w:val="18"/>
              </w:rPr>
              <w:t>Total</w:t>
            </w:r>
          </w:p>
        </w:tc>
        <w:tc>
          <w:tcPr>
            <w:tcW w:w="2976" w:type="dxa"/>
            <w:tcBorders>
              <w:top w:val="single" w:sz="4" w:space="0" w:color="A6A6A6"/>
            </w:tcBorders>
            <w:shd w:val="clear" w:color="auto" w:fill="auto"/>
            <w:noWrap/>
            <w:hideMark/>
          </w:tcPr>
          <w:p w14:paraId="3544F850" w14:textId="77777777" w:rsidR="007B378C" w:rsidRPr="00A26C90" w:rsidRDefault="007B378C" w:rsidP="00A26C90">
            <w:pPr>
              <w:pStyle w:val="TableText"/>
              <w:tabs>
                <w:tab w:val="decimal" w:pos="1785"/>
              </w:tabs>
              <w:spacing w:before="60" w:after="60"/>
              <w:rPr>
                <w:b/>
                <w:sz w:val="18"/>
                <w:szCs w:val="18"/>
              </w:rPr>
            </w:pPr>
            <w:r w:rsidRPr="00A26C90">
              <w:rPr>
                <w:b/>
                <w:sz w:val="18"/>
                <w:szCs w:val="18"/>
              </w:rPr>
              <w:t>299,190</w:t>
            </w:r>
          </w:p>
        </w:tc>
        <w:tc>
          <w:tcPr>
            <w:tcW w:w="2552" w:type="dxa"/>
            <w:tcBorders>
              <w:top w:val="single" w:sz="4" w:space="0" w:color="A6A6A6"/>
            </w:tcBorders>
            <w:shd w:val="clear" w:color="auto" w:fill="auto"/>
            <w:noWrap/>
            <w:hideMark/>
          </w:tcPr>
          <w:p w14:paraId="31F6D2F4" w14:textId="77777777" w:rsidR="007B378C" w:rsidRPr="00A26C90" w:rsidRDefault="007B378C" w:rsidP="00A26C90">
            <w:pPr>
              <w:pStyle w:val="TableText"/>
              <w:tabs>
                <w:tab w:val="decimal" w:pos="1219"/>
              </w:tabs>
              <w:spacing w:before="60" w:after="60"/>
              <w:rPr>
                <w:b/>
                <w:sz w:val="18"/>
                <w:szCs w:val="18"/>
              </w:rPr>
            </w:pPr>
            <w:r w:rsidRPr="00A26C90">
              <w:rPr>
                <w:b/>
                <w:sz w:val="18"/>
                <w:szCs w:val="18"/>
              </w:rPr>
              <w:t>100%</w:t>
            </w:r>
          </w:p>
        </w:tc>
      </w:tr>
    </w:tbl>
    <w:p w14:paraId="73D76206" w14:textId="77777777" w:rsidR="007B378C" w:rsidRPr="00E0176B" w:rsidRDefault="007B378C" w:rsidP="00E0176B">
      <w:pPr>
        <w:pStyle w:val="Note"/>
        <w:spacing w:before="80"/>
        <w:rPr>
          <w:sz w:val="18"/>
        </w:rPr>
      </w:pPr>
      <w:r w:rsidRPr="00E0176B">
        <w:rPr>
          <w:sz w:val="18"/>
        </w:rPr>
        <w:t>Note: Percentages have been rounded. The eight priority DHBs are in bold.</w:t>
      </w:r>
    </w:p>
    <w:p w14:paraId="28D8827B" w14:textId="77777777" w:rsidR="00F25970" w:rsidRPr="00E76D66" w:rsidRDefault="00F25970" w:rsidP="00C55BEF"/>
    <w:sectPr w:rsidR="00F25970" w:rsidRPr="00E76D66" w:rsidSect="009D5125">
      <w:headerReference w:type="default" r:id="rId67"/>
      <w:footerReference w:type="default" r:id="rId68"/>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AE5F1" w14:textId="77777777" w:rsidR="00197AD0" w:rsidRDefault="00197AD0">
      <w:pPr>
        <w:spacing w:line="240" w:lineRule="auto"/>
      </w:pPr>
      <w:r>
        <w:separator/>
      </w:r>
    </w:p>
    <w:p w14:paraId="15242A7E" w14:textId="77777777" w:rsidR="00197AD0" w:rsidRDefault="00197AD0"/>
  </w:endnote>
  <w:endnote w:type="continuationSeparator" w:id="0">
    <w:p w14:paraId="4759AC54" w14:textId="77777777" w:rsidR="00197AD0" w:rsidRDefault="00197AD0">
      <w:pPr>
        <w:spacing w:line="240" w:lineRule="auto"/>
      </w:pPr>
      <w:r>
        <w:continuationSeparator/>
      </w:r>
    </w:p>
    <w:p w14:paraId="5634EB3B" w14:textId="77777777" w:rsidR="00197AD0" w:rsidRDefault="00197A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9E007" w14:textId="77777777" w:rsidR="00197AD0" w:rsidRDefault="00197A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9BFC9" w14:textId="77777777" w:rsidR="00197AD0" w:rsidRPr="00581136" w:rsidRDefault="00197AD0" w:rsidP="00F9366A">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91395" w14:textId="77777777" w:rsidR="00197AD0" w:rsidRDefault="00197A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3C80B" w14:textId="77777777" w:rsidR="00197AD0" w:rsidRDefault="00197AD0" w:rsidP="004D6689">
    <w:pPr>
      <w:pStyle w:val="Footer"/>
      <w:pBdr>
        <w:bottom w:val="none" w:sz="0" w:space="0" w:color="auto"/>
      </w:pBd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A00DA" w14:textId="77777777" w:rsidR="00197AD0" w:rsidRDefault="00197AD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30BF2" w14:textId="7AD3F20C" w:rsidR="00197AD0" w:rsidRPr="00275D08" w:rsidRDefault="00197AD0"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6B7D5C">
      <w:rPr>
        <w:rStyle w:val="PageNumber"/>
        <w:noProof/>
      </w:rPr>
      <w:t>10</w:t>
    </w:r>
    <w:r w:rsidRPr="00FC46E7">
      <w:rPr>
        <w:rStyle w:val="PageNumber"/>
      </w:rPr>
      <w:fldChar w:fldCharType="end"/>
    </w:r>
    <w:r>
      <w:tab/>
      <w:t>’Ala Mo’ui Progress Report: June 2016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756D5" w14:textId="2CE59E88" w:rsidR="00197AD0" w:rsidRDefault="00197AD0" w:rsidP="00533B90">
    <w:pPr>
      <w:pStyle w:val="RectoFooter"/>
    </w:pPr>
    <w:r>
      <w:tab/>
      <w:t>’Ala Mo’ui Progress Report: June 2016</w:t>
    </w:r>
    <w:r>
      <w:tab/>
    </w:r>
    <w:r>
      <w:rPr>
        <w:rStyle w:val="PageNumber"/>
      </w:rPr>
      <w:fldChar w:fldCharType="begin"/>
    </w:r>
    <w:r>
      <w:rPr>
        <w:rStyle w:val="PageNumber"/>
      </w:rPr>
      <w:instrText xml:space="preserve"> PAGE </w:instrText>
    </w:r>
    <w:r>
      <w:rPr>
        <w:rStyle w:val="PageNumber"/>
      </w:rPr>
      <w:fldChar w:fldCharType="separate"/>
    </w:r>
    <w:r w:rsidR="006B7D5C">
      <w:rPr>
        <w:rStyle w:val="PageNumber"/>
        <w:noProof/>
      </w:rPr>
      <w:t>ix</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CF0FD" w14:textId="1B9B1017" w:rsidR="00197AD0" w:rsidRDefault="00197AD0" w:rsidP="009E3C8C">
    <w:pPr>
      <w:pStyle w:val="RectoFooter"/>
    </w:pPr>
    <w:r>
      <w:tab/>
      <w:t>’Ala Mo’ui Progress Report: June 2016</w:t>
    </w:r>
    <w:r>
      <w:tab/>
    </w:r>
    <w:r>
      <w:rPr>
        <w:rStyle w:val="PageNumber"/>
      </w:rPr>
      <w:fldChar w:fldCharType="begin"/>
    </w:r>
    <w:r>
      <w:rPr>
        <w:rStyle w:val="PageNumber"/>
      </w:rPr>
      <w:instrText xml:space="preserve"> PAGE </w:instrText>
    </w:r>
    <w:r>
      <w:rPr>
        <w:rStyle w:val="PageNumber"/>
      </w:rPr>
      <w:fldChar w:fldCharType="separate"/>
    </w:r>
    <w:r w:rsidR="006B7D5C">
      <w:rPr>
        <w:rStyle w:val="PageNumber"/>
        <w:noProof/>
      </w:rPr>
      <w:t>11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E9193" w14:textId="77777777" w:rsidR="00197AD0" w:rsidRPr="00A26E6B" w:rsidRDefault="00197AD0" w:rsidP="00A26E6B"/>
  </w:footnote>
  <w:footnote w:type="continuationSeparator" w:id="0">
    <w:p w14:paraId="59EEC2B1" w14:textId="77777777" w:rsidR="00197AD0" w:rsidRDefault="00197AD0">
      <w:pPr>
        <w:spacing w:line="240" w:lineRule="auto"/>
      </w:pPr>
      <w:r>
        <w:continuationSeparator/>
      </w:r>
    </w:p>
    <w:p w14:paraId="37AFE48E" w14:textId="77777777" w:rsidR="00197AD0" w:rsidRDefault="00197AD0"/>
  </w:footnote>
  <w:footnote w:id="1">
    <w:p w14:paraId="0997B576" w14:textId="77777777" w:rsidR="00197AD0" w:rsidRDefault="00197AD0" w:rsidP="00476D2A">
      <w:pPr>
        <w:pStyle w:val="FootnoteText"/>
      </w:pPr>
      <w:r w:rsidRPr="00476D2A">
        <w:rPr>
          <w:rStyle w:val="FootnoteReference"/>
        </w:rPr>
        <w:footnoteRef/>
      </w:r>
      <w:r>
        <w:tab/>
        <w:t>T</w:t>
      </w:r>
      <w:r w:rsidRPr="001061A4">
        <w:t>he first progress report</w:t>
      </w:r>
      <w:r>
        <w:t xml:space="preserve"> on</w:t>
      </w:r>
      <w:r>
        <w:rPr>
          <w:rFonts w:ascii="Times New Roman" w:hAnsi="Times New Roman"/>
        </w:rPr>
        <w:t xml:space="preserve"> </w:t>
      </w:r>
      <w:r>
        <w:rPr>
          <w:i/>
        </w:rPr>
        <w:t>’</w:t>
      </w:r>
      <w:r w:rsidRPr="007431FC">
        <w:rPr>
          <w:i/>
        </w:rPr>
        <w:t>Ala Mo</w:t>
      </w:r>
      <w:r>
        <w:rPr>
          <w:i/>
        </w:rPr>
        <w:t>’</w:t>
      </w:r>
      <w:r w:rsidRPr="007431FC">
        <w:rPr>
          <w:i/>
        </w:rPr>
        <w:t>ui</w:t>
      </w:r>
      <w:r w:rsidRPr="001061A4">
        <w:t xml:space="preserve"> tracked and monitored 23 indicator measures. The two indicator measures </w:t>
      </w:r>
      <w:r>
        <w:t xml:space="preserve">no longer </w:t>
      </w:r>
      <w:r w:rsidRPr="001061A4">
        <w:t>being monitored and tracked are ‘Pacific caries</w:t>
      </w:r>
      <w:r>
        <w:t>-</w:t>
      </w:r>
      <w:r w:rsidRPr="001061A4">
        <w:t>free at year eight’ and ‘Pacific d</w:t>
      </w:r>
      <w:r>
        <w:t xml:space="preserve">ecayed, missing, or </w:t>
      </w:r>
      <w:r w:rsidRPr="001061A4">
        <w:t>f</w:t>
      </w:r>
      <w:r>
        <w:t xml:space="preserve">illed </w:t>
      </w:r>
      <w:r w:rsidRPr="001061A4">
        <w:t>t</w:t>
      </w:r>
      <w:r>
        <w:t>eeth (DMFT)</w:t>
      </w:r>
      <w:r w:rsidRPr="001061A4">
        <w:t xml:space="preserve"> rates at age five’. </w:t>
      </w:r>
      <w:r>
        <w:t>The Ministry has decided that</w:t>
      </w:r>
      <w:r w:rsidRPr="001061A4">
        <w:t xml:space="preserve"> </w:t>
      </w:r>
      <w:r>
        <w:t xml:space="preserve">the two indicator measures </w:t>
      </w:r>
      <w:r w:rsidRPr="001061A4">
        <w:t>‘Pacific caries</w:t>
      </w:r>
      <w:r>
        <w:t>-</w:t>
      </w:r>
      <w:r w:rsidRPr="001061A4">
        <w:t>free a</w:t>
      </w:r>
      <w:r>
        <w:t xml:space="preserve">t age five’ and ‘Pacific </w:t>
      </w:r>
      <w:r w:rsidRPr="001061A4">
        <w:t xml:space="preserve">DMFT rates at </w:t>
      </w:r>
      <w:r>
        <w:t xml:space="preserve">school </w:t>
      </w:r>
      <w:r w:rsidRPr="001061A4">
        <w:t xml:space="preserve">year eight’ suffice </w:t>
      </w:r>
      <w:r>
        <w:t xml:space="preserve">for </w:t>
      </w:r>
      <w:r w:rsidRPr="001061A4">
        <w:t xml:space="preserve">monitoring oral health </w:t>
      </w:r>
      <w:r>
        <w:t>outcomes for Pacific children.</w:t>
      </w:r>
    </w:p>
  </w:footnote>
  <w:footnote w:id="2">
    <w:p w14:paraId="1C1914E2" w14:textId="77777777" w:rsidR="00197AD0" w:rsidRDefault="00197AD0" w:rsidP="00476D2A">
      <w:pPr>
        <w:pStyle w:val="FootnoteText"/>
      </w:pPr>
      <w:r w:rsidRPr="00476D2A">
        <w:rPr>
          <w:rStyle w:val="FootnoteReference"/>
        </w:rPr>
        <w:footnoteRef/>
      </w:r>
      <w:r>
        <w:tab/>
        <w:t xml:space="preserve">Nine out of the total of 21 indicators that are monitored in </w:t>
      </w:r>
      <w:r>
        <w:rPr>
          <w:i/>
        </w:rPr>
        <w:t>’</w:t>
      </w:r>
      <w:r w:rsidRPr="007431FC">
        <w:rPr>
          <w:i/>
        </w:rPr>
        <w:t>Ala Mo</w:t>
      </w:r>
      <w:r>
        <w:rPr>
          <w:i/>
        </w:rPr>
        <w:t>’</w:t>
      </w:r>
      <w:r w:rsidRPr="007431FC">
        <w:rPr>
          <w:i/>
        </w:rPr>
        <w:t>ui</w:t>
      </w:r>
      <w:r w:rsidRPr="001061A4">
        <w:t xml:space="preserve"> </w:t>
      </w:r>
      <w:r>
        <w:t xml:space="preserve">currently do not have set national targets. The difference between </w:t>
      </w:r>
      <w:r w:rsidRPr="004F5D22">
        <w:t xml:space="preserve">the Pacific population </w:t>
      </w:r>
      <w:r>
        <w:t>and the total New Zealand population is used as a measure of equity.</w:t>
      </w:r>
    </w:p>
  </w:footnote>
  <w:footnote w:id="3">
    <w:p w14:paraId="0942F19B" w14:textId="77777777" w:rsidR="00197AD0" w:rsidRDefault="00197AD0" w:rsidP="007B378C">
      <w:pPr>
        <w:pStyle w:val="FootnoteText"/>
      </w:pPr>
      <w:r w:rsidRPr="00F07986">
        <w:rPr>
          <w:rStyle w:val="FootnoteReference"/>
        </w:rPr>
        <w:footnoteRef/>
      </w:r>
      <w:r>
        <w:tab/>
      </w:r>
      <w:r w:rsidRPr="004473E7">
        <w:t>Wh</w:t>
      </w:r>
      <w:r>
        <w:rPr>
          <w:rFonts w:cs="Arial"/>
        </w:rPr>
        <w:t>ā</w:t>
      </w:r>
      <w:r w:rsidRPr="004473E7">
        <w:t>nau House is operated by Te Wh</w:t>
      </w:r>
      <w:r>
        <w:rPr>
          <w:rFonts w:cs="Arial"/>
        </w:rPr>
        <w:t>ā</w:t>
      </w:r>
      <w:r w:rsidRPr="004473E7">
        <w:t>nau o Waipareira Trust</w:t>
      </w:r>
      <w:r>
        <w:t xml:space="preserve"> and offers families ‘wrap-around’ integrated services (health, social, justice and education) tailored to their needs.</w:t>
      </w:r>
    </w:p>
  </w:footnote>
  <w:footnote w:id="4">
    <w:p w14:paraId="683B7011" w14:textId="77777777" w:rsidR="00197AD0" w:rsidRDefault="00197AD0" w:rsidP="007B378C">
      <w:pPr>
        <w:pStyle w:val="FootnoteText"/>
      </w:pPr>
      <w:r w:rsidRPr="005857B1">
        <w:rPr>
          <w:rStyle w:val="FootnoteReference"/>
        </w:rPr>
        <w:footnoteRef/>
      </w:r>
      <w:r>
        <w:tab/>
        <w:t>Cole cut-offs are BMI for overweight and obesity by gender and age.</w:t>
      </w:r>
    </w:p>
  </w:footnote>
  <w:footnote w:id="5">
    <w:p w14:paraId="4B47352F" w14:textId="77777777" w:rsidR="00197AD0" w:rsidRDefault="00197AD0" w:rsidP="007B378C">
      <w:pPr>
        <w:pStyle w:val="FootnoteText"/>
      </w:pPr>
      <w:r w:rsidRPr="00B324FB">
        <w:rPr>
          <w:rStyle w:val="FootnoteReference"/>
        </w:rPr>
        <w:footnoteRef/>
      </w:r>
      <w:r>
        <w:tab/>
      </w:r>
      <w:r w:rsidRPr="001C0917">
        <w:t xml:space="preserve">Alliance Health </w:t>
      </w:r>
      <w:r>
        <w:t>Plus</w:t>
      </w:r>
      <w:r w:rsidRPr="001C0917">
        <w:t xml:space="preserve"> is the only Pacific PHO. </w:t>
      </w:r>
      <w:r>
        <w:t xml:space="preserve">Its </w:t>
      </w:r>
      <w:r w:rsidRPr="001C0917">
        <w:t xml:space="preserve">enrolled population </w:t>
      </w:r>
      <w:r>
        <w:t xml:space="preserve">was </w:t>
      </w:r>
      <w:r w:rsidRPr="001C0917">
        <w:t xml:space="preserve">approximately 90,000 as at </w:t>
      </w:r>
      <w:r>
        <w:t xml:space="preserve">30 </w:t>
      </w:r>
      <w:r w:rsidRPr="001C0917">
        <w:t>June 2014</w:t>
      </w:r>
      <w:r>
        <w:t xml:space="preserve">. Its </w:t>
      </w:r>
      <w:r w:rsidRPr="001C0917">
        <w:t xml:space="preserve">performance against aggregate health targets </w:t>
      </w:r>
      <w:r>
        <w:t xml:space="preserve">in 2014 </w:t>
      </w:r>
      <w:r w:rsidRPr="001C0917">
        <w:t>was in the top quartile of PHOs nationally.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4A1CB" w14:textId="77777777" w:rsidR="00197AD0" w:rsidRDefault="00197A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B3DD5" w14:textId="77777777" w:rsidR="00197AD0" w:rsidRDefault="00197AD0" w:rsidP="009216CC">
    <w:pPr>
      <w:pStyle w:val="Header"/>
      <w:ind w:left="-1559"/>
    </w:pPr>
    <w:r>
      <w:rPr>
        <w:noProof/>
        <w:lang w:eastAsia="en-NZ"/>
      </w:rPr>
      <w:drawing>
        <wp:inline distT="0" distB="0" distL="0" distR="0" wp14:anchorId="6DAEA901" wp14:editId="609685CB">
          <wp:extent cx="6467475" cy="532130"/>
          <wp:effectExtent l="0" t="0" r="9525" b="127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7475" cy="53213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48FFA" w14:textId="77777777" w:rsidR="00197AD0" w:rsidRDefault="00197AD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303B4" w14:textId="77777777" w:rsidR="00197AD0" w:rsidRDefault="00197AD0" w:rsidP="00533B9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2109D" w14:textId="77777777" w:rsidR="00197AD0" w:rsidRDefault="00197AD0" w:rsidP="0090019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51F70" w14:textId="77777777" w:rsidR="00197AD0" w:rsidRDefault="00197AD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04E91B7E"/>
    <w:multiLevelType w:val="hybridMultilevel"/>
    <w:tmpl w:val="D64A555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7E21D17"/>
    <w:multiLevelType w:val="hybridMultilevel"/>
    <w:tmpl w:val="7A5A40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08A83788"/>
    <w:multiLevelType w:val="hybridMultilevel"/>
    <w:tmpl w:val="F92EEF2A"/>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12987612"/>
    <w:multiLevelType w:val="hybridMultilevel"/>
    <w:tmpl w:val="C05E6A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nsid w:val="1C9537EE"/>
    <w:multiLevelType w:val="hybridMultilevel"/>
    <w:tmpl w:val="E45E70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2066FD1"/>
    <w:multiLevelType w:val="hybridMultilevel"/>
    <w:tmpl w:val="CD1418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B855586"/>
    <w:multiLevelType w:val="hybridMultilevel"/>
    <w:tmpl w:val="9028E3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2BB7139"/>
    <w:multiLevelType w:val="hybridMultilevel"/>
    <w:tmpl w:val="AACE39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4264691"/>
    <w:multiLevelType w:val="hybridMultilevel"/>
    <w:tmpl w:val="D94CD3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9564D76"/>
    <w:multiLevelType w:val="hybridMultilevel"/>
    <w:tmpl w:val="CDDE4D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F696045"/>
    <w:multiLevelType w:val="hybridMultilevel"/>
    <w:tmpl w:val="E4DC4F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nsid w:val="41CE43B3"/>
    <w:multiLevelType w:val="hybridMultilevel"/>
    <w:tmpl w:val="F14201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44497749"/>
    <w:multiLevelType w:val="hybridMultilevel"/>
    <w:tmpl w:val="2120319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49447C51"/>
    <w:multiLevelType w:val="hybridMultilevel"/>
    <w:tmpl w:val="7B665C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E567E41"/>
    <w:multiLevelType w:val="hybridMultilevel"/>
    <w:tmpl w:val="D548AC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52D168A4"/>
    <w:multiLevelType w:val="hybridMultilevel"/>
    <w:tmpl w:val="330CAEE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nsid w:val="5B3F5490"/>
    <w:multiLevelType w:val="hybridMultilevel"/>
    <w:tmpl w:val="E16213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5DE97CAC"/>
    <w:multiLevelType w:val="hybridMultilevel"/>
    <w:tmpl w:val="4C9ED3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611B11CD"/>
    <w:multiLevelType w:val="hybridMultilevel"/>
    <w:tmpl w:val="54B287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6490284A"/>
    <w:multiLevelType w:val="hybridMultilevel"/>
    <w:tmpl w:val="356CF064"/>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661C0BC0"/>
    <w:multiLevelType w:val="hybridMultilevel"/>
    <w:tmpl w:val="D4FC51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31">
    <w:nsid w:val="6999671D"/>
    <w:multiLevelType w:val="hybridMultilevel"/>
    <w:tmpl w:val="0EBEFF2C"/>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nsid w:val="69D8412A"/>
    <w:multiLevelType w:val="hybridMultilevel"/>
    <w:tmpl w:val="4740AF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6A8C50F6"/>
    <w:multiLevelType w:val="hybridMultilevel"/>
    <w:tmpl w:val="88E64F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6CD74DF7"/>
    <w:multiLevelType w:val="hybridMultilevel"/>
    <w:tmpl w:val="ED0221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6E266EBA"/>
    <w:multiLevelType w:val="hybridMultilevel"/>
    <w:tmpl w:val="3FB2F2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6F090E4C"/>
    <w:multiLevelType w:val="hybridMultilevel"/>
    <w:tmpl w:val="6798B5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6F747F50"/>
    <w:multiLevelType w:val="hybridMultilevel"/>
    <w:tmpl w:val="E98C46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39">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39"/>
  </w:num>
  <w:num w:numId="2">
    <w:abstractNumId w:val="30"/>
  </w:num>
  <w:num w:numId="3">
    <w:abstractNumId w:val="15"/>
  </w:num>
  <w:num w:numId="4">
    <w:abstractNumId w:val="17"/>
  </w:num>
  <w:num w:numId="5">
    <w:abstractNumId w:val="1"/>
  </w:num>
  <w:num w:numId="6">
    <w:abstractNumId w:val="24"/>
  </w:num>
  <w:num w:numId="7">
    <w:abstractNumId w:val="7"/>
  </w:num>
  <w:num w:numId="8">
    <w:abstractNumId w:val="38"/>
  </w:num>
  <w:num w:numId="9">
    <w:abstractNumId w:val="6"/>
  </w:num>
  <w:num w:numId="10">
    <w:abstractNumId w:val="9"/>
  </w:num>
  <w:num w:numId="11">
    <w:abstractNumId w:val="18"/>
  </w:num>
  <w:num w:numId="12">
    <w:abstractNumId w:val="0"/>
  </w:num>
  <w:num w:numId="13">
    <w:abstractNumId w:val="29"/>
  </w:num>
  <w:num w:numId="14">
    <w:abstractNumId w:val="21"/>
  </w:num>
  <w:num w:numId="15">
    <w:abstractNumId w:val="25"/>
  </w:num>
  <w:num w:numId="16">
    <w:abstractNumId w:val="22"/>
  </w:num>
  <w:num w:numId="17">
    <w:abstractNumId w:val="33"/>
  </w:num>
  <w:num w:numId="18">
    <w:abstractNumId w:val="19"/>
  </w:num>
  <w:num w:numId="19">
    <w:abstractNumId w:val="37"/>
  </w:num>
  <w:num w:numId="20">
    <w:abstractNumId w:val="2"/>
  </w:num>
  <w:num w:numId="21">
    <w:abstractNumId w:val="14"/>
  </w:num>
  <w:num w:numId="22">
    <w:abstractNumId w:val="27"/>
  </w:num>
  <w:num w:numId="23">
    <w:abstractNumId w:val="8"/>
  </w:num>
  <w:num w:numId="24">
    <w:abstractNumId w:val="12"/>
  </w:num>
  <w:num w:numId="25">
    <w:abstractNumId w:val="13"/>
  </w:num>
  <w:num w:numId="26">
    <w:abstractNumId w:val="34"/>
  </w:num>
  <w:num w:numId="27">
    <w:abstractNumId w:val="35"/>
  </w:num>
  <w:num w:numId="28">
    <w:abstractNumId w:val="28"/>
  </w:num>
  <w:num w:numId="29">
    <w:abstractNumId w:val="31"/>
  </w:num>
  <w:num w:numId="30">
    <w:abstractNumId w:val="4"/>
  </w:num>
  <w:num w:numId="31">
    <w:abstractNumId w:val="11"/>
  </w:num>
  <w:num w:numId="32">
    <w:abstractNumId w:val="36"/>
  </w:num>
  <w:num w:numId="33">
    <w:abstractNumId w:val="16"/>
  </w:num>
  <w:num w:numId="34">
    <w:abstractNumId w:val="5"/>
  </w:num>
  <w:num w:numId="35">
    <w:abstractNumId w:val="23"/>
  </w:num>
  <w:num w:numId="36">
    <w:abstractNumId w:val="3"/>
  </w:num>
  <w:num w:numId="37">
    <w:abstractNumId w:val="20"/>
  </w:num>
  <w:num w:numId="38">
    <w:abstractNumId w:val="10"/>
  </w:num>
  <w:num w:numId="39">
    <w:abstractNumId w:val="26"/>
  </w:num>
  <w:num w:numId="40">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mirrorMargin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021B"/>
    <w:rsid w:val="00002994"/>
    <w:rsid w:val="00006833"/>
    <w:rsid w:val="000116D4"/>
    <w:rsid w:val="00015383"/>
    <w:rsid w:val="00022816"/>
    <w:rsid w:val="00030B26"/>
    <w:rsid w:val="00035257"/>
    <w:rsid w:val="000467BB"/>
    <w:rsid w:val="000551A4"/>
    <w:rsid w:val="0006228D"/>
    <w:rsid w:val="00072BD6"/>
    <w:rsid w:val="00075B78"/>
    <w:rsid w:val="00082CD6"/>
    <w:rsid w:val="00085AFE"/>
    <w:rsid w:val="000954FC"/>
    <w:rsid w:val="000B0730"/>
    <w:rsid w:val="000C2417"/>
    <w:rsid w:val="000C2B30"/>
    <w:rsid w:val="000D141C"/>
    <w:rsid w:val="000D1FD6"/>
    <w:rsid w:val="000D4880"/>
    <w:rsid w:val="000F2AE2"/>
    <w:rsid w:val="00102063"/>
    <w:rsid w:val="0010541C"/>
    <w:rsid w:val="00106F93"/>
    <w:rsid w:val="00111D50"/>
    <w:rsid w:val="00113B8E"/>
    <w:rsid w:val="00121D74"/>
    <w:rsid w:val="001342C7"/>
    <w:rsid w:val="0013585C"/>
    <w:rsid w:val="00141409"/>
    <w:rsid w:val="00141BE9"/>
    <w:rsid w:val="00142954"/>
    <w:rsid w:val="00144EFA"/>
    <w:rsid w:val="001460E0"/>
    <w:rsid w:val="00147F71"/>
    <w:rsid w:val="00150A6E"/>
    <w:rsid w:val="00150F9F"/>
    <w:rsid w:val="0016468A"/>
    <w:rsid w:val="00173A93"/>
    <w:rsid w:val="001856B6"/>
    <w:rsid w:val="001863F0"/>
    <w:rsid w:val="0019484C"/>
    <w:rsid w:val="00197AD0"/>
    <w:rsid w:val="001A5CF5"/>
    <w:rsid w:val="001A6B72"/>
    <w:rsid w:val="001B114E"/>
    <w:rsid w:val="001B39D2"/>
    <w:rsid w:val="001B4BF8"/>
    <w:rsid w:val="001B6551"/>
    <w:rsid w:val="001C3C87"/>
    <w:rsid w:val="001C4326"/>
    <w:rsid w:val="001D1585"/>
    <w:rsid w:val="001D3541"/>
    <w:rsid w:val="001F45A7"/>
    <w:rsid w:val="001F6824"/>
    <w:rsid w:val="00201A01"/>
    <w:rsid w:val="002104D3"/>
    <w:rsid w:val="00213A33"/>
    <w:rsid w:val="00214368"/>
    <w:rsid w:val="0021763B"/>
    <w:rsid w:val="002306DA"/>
    <w:rsid w:val="00236DF5"/>
    <w:rsid w:val="0024108F"/>
    <w:rsid w:val="00244677"/>
    <w:rsid w:val="00246DB1"/>
    <w:rsid w:val="002476B5"/>
    <w:rsid w:val="00253ECF"/>
    <w:rsid w:val="002546A1"/>
    <w:rsid w:val="00275D08"/>
    <w:rsid w:val="002858E3"/>
    <w:rsid w:val="0029190A"/>
    <w:rsid w:val="00292C5A"/>
    <w:rsid w:val="00295241"/>
    <w:rsid w:val="002A546F"/>
    <w:rsid w:val="002B047D"/>
    <w:rsid w:val="002B732B"/>
    <w:rsid w:val="002C2219"/>
    <w:rsid w:val="002D0DF2"/>
    <w:rsid w:val="002D23BD"/>
    <w:rsid w:val="002D5D0E"/>
    <w:rsid w:val="002E0B47"/>
    <w:rsid w:val="002E4633"/>
    <w:rsid w:val="002F7213"/>
    <w:rsid w:val="00302999"/>
    <w:rsid w:val="0030382F"/>
    <w:rsid w:val="0030408D"/>
    <w:rsid w:val="00304E93"/>
    <w:rsid w:val="003060E4"/>
    <w:rsid w:val="003160E7"/>
    <w:rsid w:val="00317259"/>
    <w:rsid w:val="0031739E"/>
    <w:rsid w:val="003325AB"/>
    <w:rsid w:val="0033412B"/>
    <w:rsid w:val="00343365"/>
    <w:rsid w:val="00353501"/>
    <w:rsid w:val="003606F8"/>
    <w:rsid w:val="00362409"/>
    <w:rsid w:val="003648EF"/>
    <w:rsid w:val="003673E6"/>
    <w:rsid w:val="00377264"/>
    <w:rsid w:val="003A26A5"/>
    <w:rsid w:val="003A2CA6"/>
    <w:rsid w:val="003A3761"/>
    <w:rsid w:val="003A5FEA"/>
    <w:rsid w:val="003B1D10"/>
    <w:rsid w:val="003C53D4"/>
    <w:rsid w:val="003C76D4"/>
    <w:rsid w:val="003D2CC5"/>
    <w:rsid w:val="003E7C46"/>
    <w:rsid w:val="003F52A7"/>
    <w:rsid w:val="003F6BEE"/>
    <w:rsid w:val="0040240C"/>
    <w:rsid w:val="004121CB"/>
    <w:rsid w:val="00413021"/>
    <w:rsid w:val="00436DE6"/>
    <w:rsid w:val="00440BE0"/>
    <w:rsid w:val="00442C1C"/>
    <w:rsid w:val="0044584B"/>
    <w:rsid w:val="00447CB7"/>
    <w:rsid w:val="00453CA7"/>
    <w:rsid w:val="00460826"/>
    <w:rsid w:val="00460EA7"/>
    <w:rsid w:val="0046195B"/>
    <w:rsid w:val="0046596D"/>
    <w:rsid w:val="00476D2A"/>
    <w:rsid w:val="00487C04"/>
    <w:rsid w:val="004907E1"/>
    <w:rsid w:val="004A035B"/>
    <w:rsid w:val="004A33F2"/>
    <w:rsid w:val="004A38D7"/>
    <w:rsid w:val="004A778C"/>
    <w:rsid w:val="004B2EF8"/>
    <w:rsid w:val="004C2E6A"/>
    <w:rsid w:val="004C64B8"/>
    <w:rsid w:val="004D2A2D"/>
    <w:rsid w:val="004D6123"/>
    <w:rsid w:val="004D6689"/>
    <w:rsid w:val="004E1D1D"/>
    <w:rsid w:val="004E7AC8"/>
    <w:rsid w:val="004F0C94"/>
    <w:rsid w:val="005019AE"/>
    <w:rsid w:val="00503749"/>
    <w:rsid w:val="00504CF4"/>
    <w:rsid w:val="0050635B"/>
    <w:rsid w:val="0053199F"/>
    <w:rsid w:val="00533B90"/>
    <w:rsid w:val="005410F8"/>
    <w:rsid w:val="005448EC"/>
    <w:rsid w:val="0054538B"/>
    <w:rsid w:val="00545963"/>
    <w:rsid w:val="00550256"/>
    <w:rsid w:val="00553958"/>
    <w:rsid w:val="0055763D"/>
    <w:rsid w:val="005621F2"/>
    <w:rsid w:val="00567B58"/>
    <w:rsid w:val="005763E0"/>
    <w:rsid w:val="00581136"/>
    <w:rsid w:val="0059744C"/>
    <w:rsid w:val="005A27CA"/>
    <w:rsid w:val="005A43BD"/>
    <w:rsid w:val="005A4DEB"/>
    <w:rsid w:val="005B5BBB"/>
    <w:rsid w:val="005E226E"/>
    <w:rsid w:val="005E2636"/>
    <w:rsid w:val="005E3CA0"/>
    <w:rsid w:val="005F44B6"/>
    <w:rsid w:val="005F5B2E"/>
    <w:rsid w:val="006015D7"/>
    <w:rsid w:val="00601B21"/>
    <w:rsid w:val="006041F0"/>
    <w:rsid w:val="00624D23"/>
    <w:rsid w:val="00626CF8"/>
    <w:rsid w:val="00633DDA"/>
    <w:rsid w:val="00636D7D"/>
    <w:rsid w:val="00637408"/>
    <w:rsid w:val="00642868"/>
    <w:rsid w:val="00647AFE"/>
    <w:rsid w:val="006512BC"/>
    <w:rsid w:val="00653A5A"/>
    <w:rsid w:val="006575F4"/>
    <w:rsid w:val="006579E6"/>
    <w:rsid w:val="00663EDC"/>
    <w:rsid w:val="00671078"/>
    <w:rsid w:val="00673BD3"/>
    <w:rsid w:val="006758CA"/>
    <w:rsid w:val="00680A04"/>
    <w:rsid w:val="00682493"/>
    <w:rsid w:val="006828C5"/>
    <w:rsid w:val="00683E15"/>
    <w:rsid w:val="00686D80"/>
    <w:rsid w:val="0069290E"/>
    <w:rsid w:val="00694895"/>
    <w:rsid w:val="00697E2E"/>
    <w:rsid w:val="006A25A2"/>
    <w:rsid w:val="006B0E73"/>
    <w:rsid w:val="006B4A4D"/>
    <w:rsid w:val="006B5695"/>
    <w:rsid w:val="006B7D5C"/>
    <w:rsid w:val="006C78EB"/>
    <w:rsid w:val="006D1660"/>
    <w:rsid w:val="006E796D"/>
    <w:rsid w:val="006F1B67"/>
    <w:rsid w:val="006F3E3E"/>
    <w:rsid w:val="0070091D"/>
    <w:rsid w:val="00702854"/>
    <w:rsid w:val="007156BE"/>
    <w:rsid w:val="00715FD3"/>
    <w:rsid w:val="0071741C"/>
    <w:rsid w:val="00721666"/>
    <w:rsid w:val="00722341"/>
    <w:rsid w:val="00742B90"/>
    <w:rsid w:val="0074434D"/>
    <w:rsid w:val="00760823"/>
    <w:rsid w:val="00771B1E"/>
    <w:rsid w:val="00773C95"/>
    <w:rsid w:val="0078171E"/>
    <w:rsid w:val="00790EA6"/>
    <w:rsid w:val="00795B34"/>
    <w:rsid w:val="007B1770"/>
    <w:rsid w:val="007B18B2"/>
    <w:rsid w:val="007B378C"/>
    <w:rsid w:val="007B4D3E"/>
    <w:rsid w:val="007B7C70"/>
    <w:rsid w:val="007D2151"/>
    <w:rsid w:val="007D42CC"/>
    <w:rsid w:val="007D5DE4"/>
    <w:rsid w:val="007E0777"/>
    <w:rsid w:val="007E1341"/>
    <w:rsid w:val="007E1B41"/>
    <w:rsid w:val="007E30B9"/>
    <w:rsid w:val="007E74F1"/>
    <w:rsid w:val="007F0F0C"/>
    <w:rsid w:val="007F1288"/>
    <w:rsid w:val="00800A8A"/>
    <w:rsid w:val="0080155C"/>
    <w:rsid w:val="00802ED1"/>
    <w:rsid w:val="008052E1"/>
    <w:rsid w:val="0081397F"/>
    <w:rsid w:val="00822F2C"/>
    <w:rsid w:val="00825FC8"/>
    <w:rsid w:val="008305E8"/>
    <w:rsid w:val="00860826"/>
    <w:rsid w:val="00860E21"/>
    <w:rsid w:val="00863117"/>
    <w:rsid w:val="0086388B"/>
    <w:rsid w:val="00863D1C"/>
    <w:rsid w:val="008642E5"/>
    <w:rsid w:val="00866D5C"/>
    <w:rsid w:val="00872D93"/>
    <w:rsid w:val="00880470"/>
    <w:rsid w:val="00880D94"/>
    <w:rsid w:val="00891112"/>
    <w:rsid w:val="008924DE"/>
    <w:rsid w:val="008A3755"/>
    <w:rsid w:val="008A67A9"/>
    <w:rsid w:val="008A6B6F"/>
    <w:rsid w:val="008B264F"/>
    <w:rsid w:val="008B6F83"/>
    <w:rsid w:val="008B7FD8"/>
    <w:rsid w:val="008C2973"/>
    <w:rsid w:val="008C6324"/>
    <w:rsid w:val="008C64C4"/>
    <w:rsid w:val="008C6583"/>
    <w:rsid w:val="008D74D5"/>
    <w:rsid w:val="008E4B9B"/>
    <w:rsid w:val="008F29BE"/>
    <w:rsid w:val="008F4AE5"/>
    <w:rsid w:val="008F51EB"/>
    <w:rsid w:val="00900197"/>
    <w:rsid w:val="00902F55"/>
    <w:rsid w:val="00904A1A"/>
    <w:rsid w:val="0090582B"/>
    <w:rsid w:val="009060C0"/>
    <w:rsid w:val="009133F5"/>
    <w:rsid w:val="00920A27"/>
    <w:rsid w:val="00921216"/>
    <w:rsid w:val="009216CC"/>
    <w:rsid w:val="00932D69"/>
    <w:rsid w:val="00944647"/>
    <w:rsid w:val="0095566F"/>
    <w:rsid w:val="00955B18"/>
    <w:rsid w:val="0096157B"/>
    <w:rsid w:val="009665E5"/>
    <w:rsid w:val="00977B8A"/>
    <w:rsid w:val="00981ED6"/>
    <w:rsid w:val="00982971"/>
    <w:rsid w:val="009845AD"/>
    <w:rsid w:val="00995BA0"/>
    <w:rsid w:val="009A418B"/>
    <w:rsid w:val="009A4473"/>
    <w:rsid w:val="009B3CA8"/>
    <w:rsid w:val="009C151C"/>
    <w:rsid w:val="009C7E92"/>
    <w:rsid w:val="009D5125"/>
    <w:rsid w:val="009D60B8"/>
    <w:rsid w:val="009D7D4B"/>
    <w:rsid w:val="009E36ED"/>
    <w:rsid w:val="009E3C8C"/>
    <w:rsid w:val="009E6581"/>
    <w:rsid w:val="009E6B77"/>
    <w:rsid w:val="009F460A"/>
    <w:rsid w:val="009F763D"/>
    <w:rsid w:val="00A043FB"/>
    <w:rsid w:val="00A0729C"/>
    <w:rsid w:val="00A07779"/>
    <w:rsid w:val="00A14328"/>
    <w:rsid w:val="00A20B2E"/>
    <w:rsid w:val="00A25069"/>
    <w:rsid w:val="00A25D78"/>
    <w:rsid w:val="00A26C90"/>
    <w:rsid w:val="00A26E6B"/>
    <w:rsid w:val="00A3068F"/>
    <w:rsid w:val="00A3145B"/>
    <w:rsid w:val="00A339D0"/>
    <w:rsid w:val="00A36CC5"/>
    <w:rsid w:val="00A41002"/>
    <w:rsid w:val="00A4201A"/>
    <w:rsid w:val="00A537ED"/>
    <w:rsid w:val="00A553CE"/>
    <w:rsid w:val="00A5677A"/>
    <w:rsid w:val="00A6490D"/>
    <w:rsid w:val="00A737BE"/>
    <w:rsid w:val="00A80363"/>
    <w:rsid w:val="00A9169D"/>
    <w:rsid w:val="00AA240C"/>
    <w:rsid w:val="00AA62E4"/>
    <w:rsid w:val="00AC101C"/>
    <w:rsid w:val="00AD4CF1"/>
    <w:rsid w:val="00AD51A9"/>
    <w:rsid w:val="00AD5988"/>
    <w:rsid w:val="00AE4282"/>
    <w:rsid w:val="00AF7264"/>
    <w:rsid w:val="00AF7800"/>
    <w:rsid w:val="00B072E0"/>
    <w:rsid w:val="00B15195"/>
    <w:rsid w:val="00B253F6"/>
    <w:rsid w:val="00B305DB"/>
    <w:rsid w:val="00B332F8"/>
    <w:rsid w:val="00B3492B"/>
    <w:rsid w:val="00B44C07"/>
    <w:rsid w:val="00B4646F"/>
    <w:rsid w:val="00B55C7D"/>
    <w:rsid w:val="00B61969"/>
    <w:rsid w:val="00B63038"/>
    <w:rsid w:val="00B64BD8"/>
    <w:rsid w:val="00B65129"/>
    <w:rsid w:val="00B701D1"/>
    <w:rsid w:val="00B73AF2"/>
    <w:rsid w:val="00B7551A"/>
    <w:rsid w:val="00B84280"/>
    <w:rsid w:val="00BB2CBB"/>
    <w:rsid w:val="00BC59F1"/>
    <w:rsid w:val="00BF3DE1"/>
    <w:rsid w:val="00BF4843"/>
    <w:rsid w:val="00BF5205"/>
    <w:rsid w:val="00C05354"/>
    <w:rsid w:val="00C12508"/>
    <w:rsid w:val="00C25F4F"/>
    <w:rsid w:val="00C274F5"/>
    <w:rsid w:val="00C45AA2"/>
    <w:rsid w:val="00C55BEF"/>
    <w:rsid w:val="00C66296"/>
    <w:rsid w:val="00C77282"/>
    <w:rsid w:val="00C84DE5"/>
    <w:rsid w:val="00C86248"/>
    <w:rsid w:val="00C95F2D"/>
    <w:rsid w:val="00C96F7E"/>
    <w:rsid w:val="00CA2B8E"/>
    <w:rsid w:val="00CA4C33"/>
    <w:rsid w:val="00CA6F4A"/>
    <w:rsid w:val="00CB6707"/>
    <w:rsid w:val="00CC41DD"/>
    <w:rsid w:val="00CD2119"/>
    <w:rsid w:val="00CD237A"/>
    <w:rsid w:val="00CD36AC"/>
    <w:rsid w:val="00CD7005"/>
    <w:rsid w:val="00CE13A3"/>
    <w:rsid w:val="00CF1747"/>
    <w:rsid w:val="00D001A7"/>
    <w:rsid w:val="00D22F78"/>
    <w:rsid w:val="00D23323"/>
    <w:rsid w:val="00D2392A"/>
    <w:rsid w:val="00D25FFE"/>
    <w:rsid w:val="00D37E34"/>
    <w:rsid w:val="00D4476F"/>
    <w:rsid w:val="00D54D50"/>
    <w:rsid w:val="00D66797"/>
    <w:rsid w:val="00D7087C"/>
    <w:rsid w:val="00D70C3C"/>
    <w:rsid w:val="00D72BE5"/>
    <w:rsid w:val="00D773E7"/>
    <w:rsid w:val="00D82F26"/>
    <w:rsid w:val="00D84A53"/>
    <w:rsid w:val="00D863D0"/>
    <w:rsid w:val="00D879C2"/>
    <w:rsid w:val="00D87C87"/>
    <w:rsid w:val="00D90E07"/>
    <w:rsid w:val="00DB39CF"/>
    <w:rsid w:val="00DD0BCD"/>
    <w:rsid w:val="00DD173C"/>
    <w:rsid w:val="00DD447A"/>
    <w:rsid w:val="00DE00D8"/>
    <w:rsid w:val="00DE0E8B"/>
    <w:rsid w:val="00DE3B20"/>
    <w:rsid w:val="00DE6915"/>
    <w:rsid w:val="00DE6C94"/>
    <w:rsid w:val="00DE6FD7"/>
    <w:rsid w:val="00E0176B"/>
    <w:rsid w:val="00E16FCD"/>
    <w:rsid w:val="00E17578"/>
    <w:rsid w:val="00E23271"/>
    <w:rsid w:val="00E24F80"/>
    <w:rsid w:val="00E259F3"/>
    <w:rsid w:val="00E33238"/>
    <w:rsid w:val="00E4486C"/>
    <w:rsid w:val="00E460B6"/>
    <w:rsid w:val="00E51032"/>
    <w:rsid w:val="00E511D5"/>
    <w:rsid w:val="00E60249"/>
    <w:rsid w:val="00E65269"/>
    <w:rsid w:val="00E76D66"/>
    <w:rsid w:val="00EA796A"/>
    <w:rsid w:val="00EB1856"/>
    <w:rsid w:val="00EC11FD"/>
    <w:rsid w:val="00EC50CE"/>
    <w:rsid w:val="00EC5B34"/>
    <w:rsid w:val="00ED269B"/>
    <w:rsid w:val="00ED7C94"/>
    <w:rsid w:val="00EE1B1E"/>
    <w:rsid w:val="00EE2D5C"/>
    <w:rsid w:val="00EE36AC"/>
    <w:rsid w:val="00EE4ADE"/>
    <w:rsid w:val="00EE5CB7"/>
    <w:rsid w:val="00F024FE"/>
    <w:rsid w:val="00F05AD4"/>
    <w:rsid w:val="00F25970"/>
    <w:rsid w:val="00F5180D"/>
    <w:rsid w:val="00F6108A"/>
    <w:rsid w:val="00F67496"/>
    <w:rsid w:val="00F801BA"/>
    <w:rsid w:val="00F854BA"/>
    <w:rsid w:val="00F92901"/>
    <w:rsid w:val="00F9366A"/>
    <w:rsid w:val="00F946C9"/>
    <w:rsid w:val="00FA74EE"/>
    <w:rsid w:val="00FB78C9"/>
    <w:rsid w:val="00FC3711"/>
    <w:rsid w:val="00FC46E7"/>
    <w:rsid w:val="00FC5D25"/>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436F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035257"/>
    <w:pPr>
      <w:pageBreakBefore/>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link w:val="Heading5Char"/>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06228D"/>
    <w:pPr>
      <w:tabs>
        <w:tab w:val="right" w:pos="9356"/>
      </w:tabs>
      <w:spacing w:before="300"/>
      <w:ind w:right="567"/>
    </w:pPr>
    <w:rPr>
      <w:b/>
    </w:rPr>
  </w:style>
  <w:style w:type="paragraph" w:styleId="TOC2">
    <w:name w:val="toc 2"/>
    <w:basedOn w:val="Normal"/>
    <w:next w:val="Normal"/>
    <w:uiPriority w:val="39"/>
    <w:qFormat/>
    <w:rsid w:val="0006228D"/>
    <w:pPr>
      <w:tabs>
        <w:tab w:val="left" w:pos="284"/>
        <w:tab w:val="right" w:pos="9356"/>
      </w:tabs>
      <w:spacing w:before="60"/>
      <w:ind w:left="284" w:right="567"/>
    </w:pPr>
  </w:style>
  <w:style w:type="paragraph" w:styleId="TOC3">
    <w:name w:val="toc 3"/>
    <w:basedOn w:val="Normal"/>
    <w:next w:val="Normal"/>
    <w:uiPriority w:val="39"/>
    <w:qFormat/>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link w:val="TitleChar"/>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0954FC"/>
    <w:pPr>
      <w:spacing w:before="40" w:after="40" w:line="240" w:lineRule="auto"/>
    </w:pPr>
    <w:rPr>
      <w:rFonts w:ascii="Arial" w:hAnsi="Arial"/>
      <w:sz w:val="15"/>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0954FC"/>
    <w:pPr>
      <w:spacing w:before="40"/>
      <w:ind w:left="284" w:hanging="284"/>
    </w:pPr>
    <w:rPr>
      <w:rFonts w:ascii="Arial" w:hAnsi="Arial"/>
      <w:sz w:val="15"/>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after="0"/>
    </w:pPr>
    <w:rPr>
      <w:szCs w:val="22"/>
    </w:rPr>
  </w:style>
  <w:style w:type="character" w:customStyle="1" w:styleId="NoteChar">
    <w:name w:val="Note Char"/>
    <w:link w:val="Note"/>
    <w:rsid w:val="000954FC"/>
    <w:rPr>
      <w:rFonts w:ascii="Arial" w:hAnsi="Arial"/>
      <w:sz w:val="15"/>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uiPriority w:val="39"/>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035257"/>
    <w:rPr>
      <w:rFonts w:ascii="Georgia" w:hAnsi="Georgia"/>
      <w:b/>
      <w:sz w:val="60"/>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QuoteChar">
    <w:name w:val="Quote Char"/>
    <w:link w:val="Quote"/>
    <w:rsid w:val="007B378C"/>
    <w:rPr>
      <w:rFonts w:ascii="Georgia" w:hAnsi="Georgia"/>
      <w:sz w:val="22"/>
      <w:lang w:eastAsia="en-GB"/>
    </w:rPr>
  </w:style>
  <w:style w:type="character" w:customStyle="1" w:styleId="Heading4Char">
    <w:name w:val="Heading 4 Char"/>
    <w:link w:val="Heading4"/>
    <w:rsid w:val="007B378C"/>
    <w:rPr>
      <w:rFonts w:ascii="Georgia" w:hAnsi="Georgia"/>
      <w:b/>
      <w:sz w:val="22"/>
      <w:lang w:eastAsia="en-GB"/>
    </w:rPr>
  </w:style>
  <w:style w:type="character" w:customStyle="1" w:styleId="Heading5Char">
    <w:name w:val="Heading 5 Char"/>
    <w:link w:val="Heading5"/>
    <w:rsid w:val="007B378C"/>
    <w:rPr>
      <w:rFonts w:ascii="Georgia" w:hAnsi="Georgia"/>
      <w:sz w:val="22"/>
      <w:u w:val="single"/>
      <w:lang w:eastAsia="en-GB"/>
    </w:rPr>
  </w:style>
  <w:style w:type="character" w:customStyle="1" w:styleId="TitleChar">
    <w:name w:val="Title Char"/>
    <w:link w:val="Title"/>
    <w:rsid w:val="007B378C"/>
    <w:rPr>
      <w:rFonts w:ascii="Georgia" w:hAnsi="Georgia"/>
      <w:b/>
      <w:sz w:val="80"/>
      <w:lang w:eastAsia="en-GB"/>
    </w:rPr>
  </w:style>
  <w:style w:type="paragraph" w:customStyle="1" w:styleId="Year">
    <w:name w:val="Year"/>
    <w:basedOn w:val="Subhead"/>
    <w:next w:val="Subhead"/>
    <w:qFormat/>
    <w:rsid w:val="007B378C"/>
    <w:pPr>
      <w:pBdr>
        <w:bottom w:val="single" w:sz="48" w:space="6" w:color="auto"/>
      </w:pBdr>
    </w:pPr>
    <w:rPr>
      <w:sz w:val="56"/>
    </w:rPr>
  </w:style>
  <w:style w:type="paragraph" w:styleId="BalloonText">
    <w:name w:val="Balloon Text"/>
    <w:basedOn w:val="Normal"/>
    <w:link w:val="BalloonTextChar"/>
    <w:uiPriority w:val="99"/>
    <w:semiHidden/>
    <w:unhideWhenUsed/>
    <w:rsid w:val="00D001A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1A7"/>
    <w:rPr>
      <w:rFonts w:ascii="Segoe UI" w:hAnsi="Segoe UI" w:cs="Segoe UI"/>
      <w:sz w:val="18"/>
      <w:szCs w:val="18"/>
      <w:lang w:eastAsia="en-GB"/>
    </w:rPr>
  </w:style>
  <w:style w:type="character" w:styleId="CommentReference">
    <w:name w:val="annotation reference"/>
    <w:basedOn w:val="DefaultParagraphFont"/>
    <w:uiPriority w:val="99"/>
    <w:semiHidden/>
    <w:unhideWhenUsed/>
    <w:rsid w:val="00D001A7"/>
    <w:rPr>
      <w:sz w:val="16"/>
      <w:szCs w:val="16"/>
    </w:rPr>
  </w:style>
  <w:style w:type="paragraph" w:styleId="CommentText">
    <w:name w:val="annotation text"/>
    <w:basedOn w:val="Normal"/>
    <w:link w:val="CommentTextChar"/>
    <w:uiPriority w:val="99"/>
    <w:semiHidden/>
    <w:unhideWhenUsed/>
    <w:rsid w:val="00D001A7"/>
    <w:pPr>
      <w:spacing w:line="240" w:lineRule="auto"/>
    </w:pPr>
    <w:rPr>
      <w:sz w:val="20"/>
    </w:rPr>
  </w:style>
  <w:style w:type="character" w:customStyle="1" w:styleId="CommentTextChar">
    <w:name w:val="Comment Text Char"/>
    <w:basedOn w:val="DefaultParagraphFont"/>
    <w:link w:val="CommentText"/>
    <w:uiPriority w:val="99"/>
    <w:semiHidden/>
    <w:rsid w:val="00D001A7"/>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D001A7"/>
    <w:rPr>
      <w:b/>
      <w:bCs/>
    </w:rPr>
  </w:style>
  <w:style w:type="character" w:customStyle="1" w:styleId="CommentSubjectChar">
    <w:name w:val="Comment Subject Char"/>
    <w:basedOn w:val="CommentTextChar"/>
    <w:link w:val="CommentSubject"/>
    <w:uiPriority w:val="99"/>
    <w:semiHidden/>
    <w:rsid w:val="00D001A7"/>
    <w:rPr>
      <w:rFonts w:ascii="Georgia" w:hAnsi="Georgia"/>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253737">
      <w:bodyDiv w:val="1"/>
      <w:marLeft w:val="0"/>
      <w:marRight w:val="0"/>
      <w:marTop w:val="0"/>
      <w:marBottom w:val="0"/>
      <w:divBdr>
        <w:top w:val="none" w:sz="0" w:space="0" w:color="auto"/>
        <w:left w:val="none" w:sz="0" w:space="0" w:color="auto"/>
        <w:bottom w:val="none" w:sz="0" w:space="0" w:color="auto"/>
        <w:right w:val="none" w:sz="0" w:space="0" w:color="auto"/>
      </w:divBdr>
    </w:div>
    <w:div w:id="262882490">
      <w:bodyDiv w:val="1"/>
      <w:marLeft w:val="0"/>
      <w:marRight w:val="0"/>
      <w:marTop w:val="0"/>
      <w:marBottom w:val="0"/>
      <w:divBdr>
        <w:top w:val="none" w:sz="0" w:space="0" w:color="auto"/>
        <w:left w:val="none" w:sz="0" w:space="0" w:color="auto"/>
        <w:bottom w:val="none" w:sz="0" w:space="0" w:color="auto"/>
        <w:right w:val="none" w:sz="0" w:space="0" w:color="auto"/>
      </w:divBdr>
    </w:div>
    <w:div w:id="295185459">
      <w:bodyDiv w:val="1"/>
      <w:marLeft w:val="0"/>
      <w:marRight w:val="0"/>
      <w:marTop w:val="0"/>
      <w:marBottom w:val="0"/>
      <w:divBdr>
        <w:top w:val="none" w:sz="0" w:space="0" w:color="auto"/>
        <w:left w:val="none" w:sz="0" w:space="0" w:color="auto"/>
        <w:bottom w:val="none" w:sz="0" w:space="0" w:color="auto"/>
        <w:right w:val="none" w:sz="0" w:space="0" w:color="auto"/>
      </w:divBdr>
    </w:div>
    <w:div w:id="446588388">
      <w:bodyDiv w:val="1"/>
      <w:marLeft w:val="0"/>
      <w:marRight w:val="0"/>
      <w:marTop w:val="0"/>
      <w:marBottom w:val="0"/>
      <w:divBdr>
        <w:top w:val="none" w:sz="0" w:space="0" w:color="auto"/>
        <w:left w:val="none" w:sz="0" w:space="0" w:color="auto"/>
        <w:bottom w:val="none" w:sz="0" w:space="0" w:color="auto"/>
        <w:right w:val="none" w:sz="0" w:space="0" w:color="auto"/>
      </w:divBdr>
    </w:div>
    <w:div w:id="473790086">
      <w:bodyDiv w:val="1"/>
      <w:marLeft w:val="0"/>
      <w:marRight w:val="0"/>
      <w:marTop w:val="0"/>
      <w:marBottom w:val="0"/>
      <w:divBdr>
        <w:top w:val="none" w:sz="0" w:space="0" w:color="auto"/>
        <w:left w:val="none" w:sz="0" w:space="0" w:color="auto"/>
        <w:bottom w:val="none" w:sz="0" w:space="0" w:color="auto"/>
        <w:right w:val="none" w:sz="0" w:space="0" w:color="auto"/>
      </w:divBdr>
    </w:div>
    <w:div w:id="506748295">
      <w:bodyDiv w:val="1"/>
      <w:marLeft w:val="0"/>
      <w:marRight w:val="0"/>
      <w:marTop w:val="0"/>
      <w:marBottom w:val="0"/>
      <w:divBdr>
        <w:top w:val="none" w:sz="0" w:space="0" w:color="auto"/>
        <w:left w:val="none" w:sz="0" w:space="0" w:color="auto"/>
        <w:bottom w:val="none" w:sz="0" w:space="0" w:color="auto"/>
        <w:right w:val="none" w:sz="0" w:space="0" w:color="auto"/>
      </w:divBdr>
    </w:div>
    <w:div w:id="616567425">
      <w:bodyDiv w:val="1"/>
      <w:marLeft w:val="0"/>
      <w:marRight w:val="0"/>
      <w:marTop w:val="0"/>
      <w:marBottom w:val="0"/>
      <w:divBdr>
        <w:top w:val="none" w:sz="0" w:space="0" w:color="auto"/>
        <w:left w:val="none" w:sz="0" w:space="0" w:color="auto"/>
        <w:bottom w:val="none" w:sz="0" w:space="0" w:color="auto"/>
        <w:right w:val="none" w:sz="0" w:space="0" w:color="auto"/>
      </w:divBdr>
    </w:div>
    <w:div w:id="643892603">
      <w:bodyDiv w:val="1"/>
      <w:marLeft w:val="0"/>
      <w:marRight w:val="0"/>
      <w:marTop w:val="0"/>
      <w:marBottom w:val="0"/>
      <w:divBdr>
        <w:top w:val="none" w:sz="0" w:space="0" w:color="auto"/>
        <w:left w:val="none" w:sz="0" w:space="0" w:color="auto"/>
        <w:bottom w:val="none" w:sz="0" w:space="0" w:color="auto"/>
        <w:right w:val="none" w:sz="0" w:space="0" w:color="auto"/>
      </w:divBdr>
    </w:div>
    <w:div w:id="674117248">
      <w:bodyDiv w:val="1"/>
      <w:marLeft w:val="0"/>
      <w:marRight w:val="0"/>
      <w:marTop w:val="0"/>
      <w:marBottom w:val="0"/>
      <w:divBdr>
        <w:top w:val="none" w:sz="0" w:space="0" w:color="auto"/>
        <w:left w:val="none" w:sz="0" w:space="0" w:color="auto"/>
        <w:bottom w:val="none" w:sz="0" w:space="0" w:color="auto"/>
        <w:right w:val="none" w:sz="0" w:space="0" w:color="auto"/>
      </w:divBdr>
    </w:div>
    <w:div w:id="1052778064">
      <w:bodyDiv w:val="1"/>
      <w:marLeft w:val="0"/>
      <w:marRight w:val="0"/>
      <w:marTop w:val="0"/>
      <w:marBottom w:val="0"/>
      <w:divBdr>
        <w:top w:val="none" w:sz="0" w:space="0" w:color="auto"/>
        <w:left w:val="none" w:sz="0" w:space="0" w:color="auto"/>
        <w:bottom w:val="none" w:sz="0" w:space="0" w:color="auto"/>
        <w:right w:val="none" w:sz="0" w:space="0" w:color="auto"/>
      </w:divBdr>
    </w:div>
    <w:div w:id="1058897159">
      <w:bodyDiv w:val="1"/>
      <w:marLeft w:val="0"/>
      <w:marRight w:val="0"/>
      <w:marTop w:val="0"/>
      <w:marBottom w:val="0"/>
      <w:divBdr>
        <w:top w:val="none" w:sz="0" w:space="0" w:color="auto"/>
        <w:left w:val="none" w:sz="0" w:space="0" w:color="auto"/>
        <w:bottom w:val="none" w:sz="0" w:space="0" w:color="auto"/>
        <w:right w:val="none" w:sz="0" w:space="0" w:color="auto"/>
      </w:divBdr>
    </w:div>
    <w:div w:id="1147624008">
      <w:bodyDiv w:val="1"/>
      <w:marLeft w:val="0"/>
      <w:marRight w:val="0"/>
      <w:marTop w:val="0"/>
      <w:marBottom w:val="0"/>
      <w:divBdr>
        <w:top w:val="none" w:sz="0" w:space="0" w:color="auto"/>
        <w:left w:val="none" w:sz="0" w:space="0" w:color="auto"/>
        <w:bottom w:val="none" w:sz="0" w:space="0" w:color="auto"/>
        <w:right w:val="none" w:sz="0" w:space="0" w:color="auto"/>
      </w:divBdr>
    </w:div>
    <w:div w:id="1293243384">
      <w:bodyDiv w:val="1"/>
      <w:marLeft w:val="0"/>
      <w:marRight w:val="0"/>
      <w:marTop w:val="0"/>
      <w:marBottom w:val="0"/>
      <w:divBdr>
        <w:top w:val="none" w:sz="0" w:space="0" w:color="auto"/>
        <w:left w:val="none" w:sz="0" w:space="0" w:color="auto"/>
        <w:bottom w:val="none" w:sz="0" w:space="0" w:color="auto"/>
        <w:right w:val="none" w:sz="0" w:space="0" w:color="auto"/>
      </w:divBdr>
    </w:div>
    <w:div w:id="1386445161">
      <w:bodyDiv w:val="1"/>
      <w:marLeft w:val="0"/>
      <w:marRight w:val="0"/>
      <w:marTop w:val="0"/>
      <w:marBottom w:val="0"/>
      <w:divBdr>
        <w:top w:val="none" w:sz="0" w:space="0" w:color="auto"/>
        <w:left w:val="none" w:sz="0" w:space="0" w:color="auto"/>
        <w:bottom w:val="none" w:sz="0" w:space="0" w:color="auto"/>
        <w:right w:val="none" w:sz="0" w:space="0" w:color="auto"/>
      </w:divBdr>
    </w:div>
    <w:div w:id="1535921947">
      <w:bodyDiv w:val="1"/>
      <w:marLeft w:val="0"/>
      <w:marRight w:val="0"/>
      <w:marTop w:val="0"/>
      <w:marBottom w:val="0"/>
      <w:divBdr>
        <w:top w:val="none" w:sz="0" w:space="0" w:color="auto"/>
        <w:left w:val="none" w:sz="0" w:space="0" w:color="auto"/>
        <w:bottom w:val="none" w:sz="0" w:space="0" w:color="auto"/>
        <w:right w:val="none" w:sz="0" w:space="0" w:color="auto"/>
      </w:divBdr>
    </w:div>
    <w:div w:id="1551722010">
      <w:bodyDiv w:val="1"/>
      <w:marLeft w:val="0"/>
      <w:marRight w:val="0"/>
      <w:marTop w:val="0"/>
      <w:marBottom w:val="0"/>
      <w:divBdr>
        <w:top w:val="none" w:sz="0" w:space="0" w:color="auto"/>
        <w:left w:val="none" w:sz="0" w:space="0" w:color="auto"/>
        <w:bottom w:val="none" w:sz="0" w:space="0" w:color="auto"/>
        <w:right w:val="none" w:sz="0" w:space="0" w:color="auto"/>
      </w:divBdr>
    </w:div>
    <w:div w:id="1594507665">
      <w:bodyDiv w:val="1"/>
      <w:marLeft w:val="0"/>
      <w:marRight w:val="0"/>
      <w:marTop w:val="0"/>
      <w:marBottom w:val="0"/>
      <w:divBdr>
        <w:top w:val="none" w:sz="0" w:space="0" w:color="auto"/>
        <w:left w:val="none" w:sz="0" w:space="0" w:color="auto"/>
        <w:bottom w:val="none" w:sz="0" w:space="0" w:color="auto"/>
        <w:right w:val="none" w:sz="0" w:space="0" w:color="auto"/>
      </w:divBdr>
    </w:div>
    <w:div w:id="1658461397">
      <w:bodyDiv w:val="1"/>
      <w:marLeft w:val="0"/>
      <w:marRight w:val="0"/>
      <w:marTop w:val="0"/>
      <w:marBottom w:val="0"/>
      <w:divBdr>
        <w:top w:val="none" w:sz="0" w:space="0" w:color="auto"/>
        <w:left w:val="none" w:sz="0" w:space="0" w:color="auto"/>
        <w:bottom w:val="none" w:sz="0" w:space="0" w:color="auto"/>
        <w:right w:val="none" w:sz="0" w:space="0" w:color="auto"/>
      </w:divBdr>
    </w:div>
    <w:div w:id="1721786738">
      <w:bodyDiv w:val="1"/>
      <w:marLeft w:val="0"/>
      <w:marRight w:val="0"/>
      <w:marTop w:val="0"/>
      <w:marBottom w:val="0"/>
      <w:divBdr>
        <w:top w:val="none" w:sz="0" w:space="0" w:color="auto"/>
        <w:left w:val="none" w:sz="0" w:space="0" w:color="auto"/>
        <w:bottom w:val="none" w:sz="0" w:space="0" w:color="auto"/>
        <w:right w:val="none" w:sz="0" w:space="0" w:color="auto"/>
      </w:divBdr>
    </w:div>
    <w:div w:id="1734766189">
      <w:bodyDiv w:val="1"/>
      <w:marLeft w:val="0"/>
      <w:marRight w:val="0"/>
      <w:marTop w:val="0"/>
      <w:marBottom w:val="0"/>
      <w:divBdr>
        <w:top w:val="none" w:sz="0" w:space="0" w:color="auto"/>
        <w:left w:val="none" w:sz="0" w:space="0" w:color="auto"/>
        <w:bottom w:val="none" w:sz="0" w:space="0" w:color="auto"/>
        <w:right w:val="none" w:sz="0" w:space="0" w:color="auto"/>
      </w:divBdr>
    </w:div>
    <w:div w:id="1758356999">
      <w:bodyDiv w:val="1"/>
      <w:marLeft w:val="0"/>
      <w:marRight w:val="0"/>
      <w:marTop w:val="0"/>
      <w:marBottom w:val="0"/>
      <w:divBdr>
        <w:top w:val="none" w:sz="0" w:space="0" w:color="auto"/>
        <w:left w:val="none" w:sz="0" w:space="0" w:color="auto"/>
        <w:bottom w:val="none" w:sz="0" w:space="0" w:color="auto"/>
        <w:right w:val="none" w:sz="0" w:space="0" w:color="auto"/>
      </w:divBdr>
    </w:div>
    <w:div w:id="1828859602">
      <w:bodyDiv w:val="1"/>
      <w:marLeft w:val="0"/>
      <w:marRight w:val="0"/>
      <w:marTop w:val="0"/>
      <w:marBottom w:val="0"/>
      <w:divBdr>
        <w:top w:val="none" w:sz="0" w:space="0" w:color="auto"/>
        <w:left w:val="none" w:sz="0" w:space="0" w:color="auto"/>
        <w:bottom w:val="none" w:sz="0" w:space="0" w:color="auto"/>
        <w:right w:val="none" w:sz="0" w:space="0" w:color="auto"/>
      </w:divBdr>
    </w:div>
    <w:div w:id="1935552065">
      <w:bodyDiv w:val="1"/>
      <w:marLeft w:val="0"/>
      <w:marRight w:val="0"/>
      <w:marTop w:val="0"/>
      <w:marBottom w:val="0"/>
      <w:divBdr>
        <w:top w:val="none" w:sz="0" w:space="0" w:color="auto"/>
        <w:left w:val="none" w:sz="0" w:space="0" w:color="auto"/>
        <w:bottom w:val="none" w:sz="0" w:space="0" w:color="auto"/>
        <w:right w:val="none" w:sz="0" w:space="0" w:color="auto"/>
      </w:divBdr>
    </w:div>
    <w:div w:id="1936476699">
      <w:bodyDiv w:val="1"/>
      <w:marLeft w:val="0"/>
      <w:marRight w:val="0"/>
      <w:marTop w:val="0"/>
      <w:marBottom w:val="0"/>
      <w:divBdr>
        <w:top w:val="none" w:sz="0" w:space="0" w:color="auto"/>
        <w:left w:val="none" w:sz="0" w:space="0" w:color="auto"/>
        <w:bottom w:val="none" w:sz="0" w:space="0" w:color="auto"/>
        <w:right w:val="none" w:sz="0" w:space="0" w:color="auto"/>
      </w:divBdr>
    </w:div>
    <w:div w:id="2066562245">
      <w:bodyDiv w:val="1"/>
      <w:marLeft w:val="0"/>
      <w:marRight w:val="0"/>
      <w:marTop w:val="0"/>
      <w:marBottom w:val="0"/>
      <w:divBdr>
        <w:top w:val="none" w:sz="0" w:space="0" w:color="auto"/>
        <w:left w:val="none" w:sz="0" w:space="0" w:color="auto"/>
        <w:bottom w:val="none" w:sz="0" w:space="0" w:color="auto"/>
        <w:right w:val="none" w:sz="0" w:space="0" w:color="auto"/>
      </w:divBdr>
    </w:div>
    <w:div w:id="2083093304">
      <w:bodyDiv w:val="1"/>
      <w:marLeft w:val="0"/>
      <w:marRight w:val="0"/>
      <w:marTop w:val="0"/>
      <w:marBottom w:val="0"/>
      <w:divBdr>
        <w:top w:val="none" w:sz="0" w:space="0" w:color="auto"/>
        <w:left w:val="none" w:sz="0" w:space="0" w:color="auto"/>
        <w:bottom w:val="none" w:sz="0" w:space="0" w:color="auto"/>
        <w:right w:val="none" w:sz="0" w:space="0" w:color="auto"/>
      </w:divBdr>
    </w:div>
    <w:div w:id="211867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footer" Target="footer7.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yperlink" Target="http://www.stats.govt.nz/browse_for_stats/health/life_expectancy/NZLifeTables_HOTP12-14.aspx"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nsfl.health.govt.nz/accountability/performance-and-monitoring/performance-measures/performance-measures-201516"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header" Target="header6.xml"/><Relationship Id="rId20" Type="http://schemas.openxmlformats.org/officeDocument/2006/relationships/footer" Target="footer6.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F975F-93C4-470F-892A-79D9C973E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A7143D6F</Template>
  <TotalTime>0</TotalTime>
  <Pages>78</Pages>
  <Words>19506</Words>
  <Characters>103879</Characters>
  <Application>Microsoft Office Word</Application>
  <DocSecurity>0</DocSecurity>
  <Lines>865</Lines>
  <Paragraphs>246</Paragraphs>
  <ScaleCrop>false</ScaleCrop>
  <Company/>
  <LinksUpToDate>false</LinksUpToDate>
  <CharactersWithSpaces>123139</CharactersWithSpaces>
  <SharedDoc>false</SharedDoc>
  <HLinks>
    <vt:vector size="12" baseType="variant">
      <vt:variant>
        <vt:i4>655385</vt:i4>
      </vt:variant>
      <vt:variant>
        <vt:i4>210</vt:i4>
      </vt:variant>
      <vt:variant>
        <vt:i4>0</vt:i4>
      </vt:variant>
      <vt:variant>
        <vt:i4>5</vt:i4>
      </vt:variant>
      <vt:variant>
        <vt:lpwstr>http://www.stats.govt.nz/browse_for_stats/health/life_expectancy/NZLifeTables_HOTP12-14.aspx</vt:lpwstr>
      </vt:variant>
      <vt:variant>
        <vt:lpwstr/>
      </vt:variant>
      <vt:variant>
        <vt:i4>4587609</vt:i4>
      </vt:variant>
      <vt:variant>
        <vt:i4>204</vt:i4>
      </vt:variant>
      <vt:variant>
        <vt:i4>0</vt:i4>
      </vt:variant>
      <vt:variant>
        <vt:i4>5</vt:i4>
      </vt:variant>
      <vt:variant>
        <vt:lpwstr>http://nsfl.health.govt.nz/accountability/performance-and-monitoring/performance-measures/performance-measures-201516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2016-09-26T05:00:00Z</dcterms:created>
  <dcterms:modified xsi:type="dcterms:W3CDTF">2016-09-26T05:00:00Z</dcterms:modified>
</cp:coreProperties>
</file>