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AA" w:rsidRPr="00CD31E7" w:rsidRDefault="00D30EE3" w:rsidP="00600EAA">
      <w:pPr>
        <w:spacing w:after="0"/>
        <w:rPr>
          <w:b/>
        </w:rPr>
      </w:pPr>
      <w:bookmarkStart w:id="0" w:name="_GoBack"/>
      <w:r>
        <w:rPr>
          <w:b/>
        </w:rPr>
        <w:t xml:space="preserve">Summary for </w:t>
      </w:r>
      <w:r w:rsidR="00600EAA" w:rsidRPr="00CD31E7">
        <w:rPr>
          <w:b/>
        </w:rPr>
        <w:t>15</w:t>
      </w:r>
      <w:r w:rsidR="00600EAA" w:rsidRPr="00CD31E7">
        <w:rPr>
          <w:b/>
          <w:vertAlign w:val="superscript"/>
        </w:rPr>
        <w:t>th</w:t>
      </w:r>
      <w:r w:rsidR="00600EAA" w:rsidRPr="00CD31E7">
        <w:rPr>
          <w:b/>
        </w:rPr>
        <w:t xml:space="preserve"> meeting (27 November 2013):</w:t>
      </w:r>
    </w:p>
    <w:bookmarkEnd w:id="0"/>
    <w:p w:rsidR="009866FE" w:rsidRPr="00C70CB9" w:rsidRDefault="00600EAA">
      <w:pPr>
        <w:rPr>
          <w:rFonts w:cs="Arial"/>
        </w:rPr>
      </w:pPr>
      <w:r w:rsidRPr="00736839">
        <w:rPr>
          <w:rFonts w:cs="Arial"/>
        </w:rPr>
        <w:t>The Compliance Panel (CP) determined one complaint (Ministry of Healt</w:t>
      </w:r>
      <w:r>
        <w:rPr>
          <w:rFonts w:cs="Arial"/>
        </w:rPr>
        <w:t>h Complaint #10-2013-02) concerning</w:t>
      </w:r>
      <w:r w:rsidRPr="00736839">
        <w:rPr>
          <w:rFonts w:cs="Arial"/>
        </w:rPr>
        <w:t xml:space="preserve"> an advertisement for Heinz Nurture Gold using the Family Health Diary format that aired on TV1 at 9pm on 28 August 2013. The complainant alleged </w:t>
      </w:r>
      <w:r>
        <w:rPr>
          <w:rFonts w:cs="Arial"/>
        </w:rPr>
        <w:t xml:space="preserve">a </w:t>
      </w:r>
      <w:r w:rsidRPr="00736839">
        <w:rPr>
          <w:rFonts w:cs="Arial"/>
        </w:rPr>
        <w:t xml:space="preserve">breach of Articles 1 and 5.1 of the INC Code of Practice, and queried whether Heinz </w:t>
      </w:r>
      <w:proofErr w:type="spellStart"/>
      <w:r>
        <w:rPr>
          <w:rFonts w:cs="Arial"/>
        </w:rPr>
        <w:t>Wattie’s</w:t>
      </w:r>
      <w:proofErr w:type="spellEnd"/>
      <w:r>
        <w:rPr>
          <w:rFonts w:cs="Arial"/>
        </w:rPr>
        <w:t xml:space="preserve"> Ltd. </w:t>
      </w:r>
      <w:r w:rsidRPr="00736839">
        <w:rPr>
          <w:rFonts w:cs="Arial"/>
        </w:rPr>
        <w:t>complied with Article 8.1. The CP determined that the use of the words ‘infant formula’ in the advertisement constituted a breach of Article 5.1 of the INC Code of Practice. The CP accepted Heinz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Wattie</w:t>
      </w:r>
      <w:r w:rsidRPr="00736839">
        <w:rPr>
          <w:rFonts w:cs="Arial"/>
        </w:rPr>
        <w:t>’s</w:t>
      </w:r>
      <w:proofErr w:type="spellEnd"/>
      <w:r w:rsidRPr="00736839">
        <w:rPr>
          <w:rFonts w:cs="Arial"/>
        </w:rPr>
        <w:t xml:space="preserve"> explanation that Article 8.1 had not been breached, because Heinz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Wattie’s</w:t>
      </w:r>
      <w:proofErr w:type="spellEnd"/>
      <w:r w:rsidRPr="00736839">
        <w:rPr>
          <w:rFonts w:cs="Arial"/>
        </w:rPr>
        <w:t xml:space="preserve"> informed marketing personnel of Heinz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Wattie</w:t>
      </w:r>
      <w:r w:rsidRPr="00736839">
        <w:rPr>
          <w:rFonts w:cs="Arial"/>
        </w:rPr>
        <w:t>’s</w:t>
      </w:r>
      <w:proofErr w:type="spellEnd"/>
      <w:r w:rsidRPr="00736839">
        <w:rPr>
          <w:rFonts w:cs="Arial"/>
        </w:rPr>
        <w:t xml:space="preserve"> responsibilities under the INC Code. The CP recommended that Heinz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Wattie’s</w:t>
      </w:r>
      <w:proofErr w:type="spellEnd"/>
      <w:r w:rsidRPr="00736839">
        <w:rPr>
          <w:rFonts w:cs="Arial"/>
        </w:rPr>
        <w:t xml:space="preserve"> </w:t>
      </w:r>
      <w:r>
        <w:rPr>
          <w:rFonts w:cs="Arial"/>
        </w:rPr>
        <w:t>need</w:t>
      </w:r>
      <w:r w:rsidRPr="00736839">
        <w:rPr>
          <w:rFonts w:cs="Arial"/>
        </w:rPr>
        <w:t xml:space="preserve"> more oversight of the c</w:t>
      </w:r>
      <w:r w:rsidR="00C70CB9">
        <w:rPr>
          <w:rFonts w:cs="Arial"/>
        </w:rPr>
        <w:t>ontent of their advertisements.</w:t>
      </w:r>
    </w:p>
    <w:sectPr w:rsidR="009866FE" w:rsidRPr="00C70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AA"/>
    <w:rsid w:val="00006610"/>
    <w:rsid w:val="00067A6C"/>
    <w:rsid w:val="00460FDC"/>
    <w:rsid w:val="00542B79"/>
    <w:rsid w:val="00600EAA"/>
    <w:rsid w:val="006C578F"/>
    <w:rsid w:val="007E7084"/>
    <w:rsid w:val="009138C8"/>
    <w:rsid w:val="009866FE"/>
    <w:rsid w:val="00AA7E28"/>
    <w:rsid w:val="00AF3065"/>
    <w:rsid w:val="00C70CB9"/>
    <w:rsid w:val="00D30EE3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A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 15th meeting (27 November 2013)</dc:title>
  <dc:creator>Ministry of Health</dc:creator>
  <cp:lastModifiedBy>Ministry of Health</cp:lastModifiedBy>
  <cp:revision>6</cp:revision>
  <dcterms:created xsi:type="dcterms:W3CDTF">2014-12-23T22:50:00Z</dcterms:created>
  <dcterms:modified xsi:type="dcterms:W3CDTF">2015-01-04T19:30:00Z</dcterms:modified>
</cp:coreProperties>
</file>