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1F0CC" w14:textId="48BA9744" w:rsidR="00B0713A" w:rsidRPr="00187E20" w:rsidRDefault="00DC36F6" w:rsidP="00187E20">
      <w:pPr>
        <w:spacing w:after="360" w:line="276" w:lineRule="auto"/>
        <w:ind w:left="-680"/>
        <w:jc w:val="center"/>
        <w:rPr>
          <w:rFonts w:ascii="Tahoma" w:eastAsiaTheme="majorEastAsia" w:hAnsi="Tahoma" w:cs="Tahoma"/>
          <w:b/>
          <w:color w:val="003366"/>
          <w:sz w:val="38"/>
          <w:szCs w:val="38"/>
          <w:lang w:val="en-US" w:eastAsia="ja-JP"/>
        </w:rPr>
      </w:pPr>
      <w:bookmarkStart w:id="0" w:name="_GoBack"/>
      <w:bookmarkEnd w:id="0"/>
      <w:r w:rsidRPr="00187E20">
        <w:rPr>
          <w:rFonts w:cstheme="minorHAnsi"/>
          <w:noProof/>
          <w:color w:val="404040" w:themeColor="text1" w:themeTint="BF"/>
          <w:sz w:val="38"/>
          <w:szCs w:val="38"/>
        </w:rPr>
        <w:drawing>
          <wp:anchor distT="0" distB="0" distL="114300" distR="114300" simplePos="0" relativeHeight="251658241" behindDoc="1" locked="0" layoutInCell="1" allowOverlap="1" wp14:anchorId="3949E757" wp14:editId="4FE292AA">
            <wp:simplePos x="0" y="0"/>
            <wp:positionH relativeFrom="column">
              <wp:posOffset>5032715</wp:posOffset>
            </wp:positionH>
            <wp:positionV relativeFrom="paragraph">
              <wp:posOffset>-356989</wp:posOffset>
            </wp:positionV>
            <wp:extent cx="1713600" cy="7524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11" cstate="print">
                      <a:extLst>
                        <a:ext uri="{28A0092B-C50C-407E-A947-70E740481C1C}">
                          <a14:useLocalDpi xmlns:a14="http://schemas.microsoft.com/office/drawing/2010/main" val="0"/>
                        </a:ext>
                      </a:extLst>
                    </a:blip>
                    <a:srcRect t="11473" b="-1"/>
                    <a:stretch/>
                  </pic:blipFill>
                  <pic:spPr bwMode="auto">
                    <a:xfrm>
                      <a:off x="0" y="0"/>
                      <a:ext cx="1713600" cy="75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2360" w:rsidRPr="00187E20">
        <w:rPr>
          <w:rFonts w:ascii="Tahoma" w:eastAsiaTheme="majorEastAsia" w:hAnsi="Tahoma" w:cs="Tahoma"/>
          <w:b/>
          <w:noProof/>
          <w:color w:val="003366"/>
          <w:sz w:val="38"/>
          <w:szCs w:val="38"/>
          <w:lang w:val="en-US" w:eastAsia="ja-JP"/>
        </w:rPr>
        <w:drawing>
          <wp:anchor distT="0" distB="0" distL="114300" distR="114300" simplePos="0" relativeHeight="251658240" behindDoc="1" locked="0" layoutInCell="1" allowOverlap="1" wp14:anchorId="7575AF19" wp14:editId="41D6CAA2">
            <wp:simplePos x="0" y="0"/>
            <wp:positionH relativeFrom="column">
              <wp:posOffset>-340995</wp:posOffset>
            </wp:positionH>
            <wp:positionV relativeFrom="page">
              <wp:posOffset>379730</wp:posOffset>
            </wp:positionV>
            <wp:extent cx="1425575" cy="719455"/>
            <wp:effectExtent l="0" t="0" r="3175" b="4445"/>
            <wp:wrapNone/>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575" cy="719455"/>
                    </a:xfrm>
                    <a:prstGeom prst="rect">
                      <a:avLst/>
                    </a:prstGeom>
                  </pic:spPr>
                </pic:pic>
              </a:graphicData>
            </a:graphic>
            <wp14:sizeRelH relativeFrom="margin">
              <wp14:pctWidth>0</wp14:pctWidth>
            </wp14:sizeRelH>
            <wp14:sizeRelV relativeFrom="margin">
              <wp14:pctHeight>0</wp14:pctHeight>
            </wp14:sizeRelV>
          </wp:anchor>
        </w:drawing>
      </w:r>
      <w:r w:rsidR="1B9D533C" w:rsidRPr="4359B162">
        <w:rPr>
          <w:rFonts w:ascii="Tahoma" w:eastAsiaTheme="majorEastAsia" w:hAnsi="Tahoma" w:cs="Tahoma"/>
          <w:b/>
          <w:bCs/>
          <w:color w:val="1F3864" w:themeColor="accent1" w:themeShade="80"/>
          <w:sz w:val="38"/>
          <w:szCs w:val="38"/>
          <w:lang w:val="en-US" w:eastAsia="ja-JP"/>
        </w:rPr>
        <w:t xml:space="preserve">COVID-19 Science </w:t>
      </w:r>
      <w:r w:rsidR="007B7309" w:rsidRPr="4359B162">
        <w:rPr>
          <w:rFonts w:ascii="Tahoma" w:eastAsiaTheme="majorEastAsia" w:hAnsi="Tahoma" w:cs="Tahoma"/>
          <w:b/>
          <w:bCs/>
          <w:color w:val="1F3864" w:themeColor="accent1" w:themeShade="80"/>
          <w:sz w:val="38"/>
          <w:szCs w:val="38"/>
          <w:lang w:val="en-US" w:eastAsia="ja-JP"/>
        </w:rPr>
        <w:t>Updates</w:t>
      </w:r>
    </w:p>
    <w:p w14:paraId="6793C728" w14:textId="3AA4B9B5" w:rsidR="00DA2360" w:rsidRDefault="00DA1CD9" w:rsidP="00187E20">
      <w:pPr>
        <w:spacing w:before="120" w:after="120" w:line="276" w:lineRule="auto"/>
        <w:rPr>
          <w:rFonts w:ascii="Tahoma" w:eastAsiaTheme="majorEastAsia" w:hAnsi="Tahoma" w:cs="Tahoma"/>
          <w:b/>
          <w:color w:val="1F3864" w:themeColor="accent1" w:themeShade="80"/>
          <w:sz w:val="28"/>
          <w:szCs w:val="28"/>
          <w:lang w:val="en-US" w:eastAsia="ja-JP"/>
        </w:rPr>
      </w:pPr>
      <w:r>
        <w:rPr>
          <w:rFonts w:ascii="Tahoma" w:eastAsiaTheme="majorEastAsia" w:hAnsi="Tahoma" w:cs="Tahoma"/>
          <w:b/>
          <w:bCs/>
          <w:color w:val="003366"/>
          <w:sz w:val="28"/>
          <w:szCs w:val="28"/>
          <w:lang w:val="en-US" w:eastAsia="ja-JP"/>
        </w:rPr>
        <w:tab/>
      </w:r>
      <w:r w:rsidR="0098630D">
        <w:rPr>
          <w:rFonts w:ascii="Tahoma" w:eastAsiaTheme="majorEastAsia" w:hAnsi="Tahoma" w:cs="Tahoma"/>
          <w:b/>
          <w:bCs/>
          <w:color w:val="003366"/>
          <w:sz w:val="28"/>
          <w:szCs w:val="28"/>
          <w:lang w:val="en-US" w:eastAsia="ja-JP"/>
        </w:rPr>
        <w:tab/>
      </w:r>
      <w:r w:rsidR="0098630D">
        <w:rPr>
          <w:rFonts w:ascii="Tahoma" w:eastAsiaTheme="majorEastAsia" w:hAnsi="Tahoma" w:cs="Tahoma"/>
          <w:b/>
          <w:bCs/>
          <w:color w:val="003366"/>
          <w:sz w:val="28"/>
          <w:szCs w:val="28"/>
          <w:lang w:val="en-US" w:eastAsia="ja-JP"/>
        </w:rPr>
        <w:tab/>
      </w:r>
      <w:r w:rsidR="0098630D">
        <w:rPr>
          <w:rFonts w:ascii="Tahoma" w:eastAsiaTheme="majorEastAsia" w:hAnsi="Tahoma" w:cs="Tahoma"/>
          <w:b/>
          <w:bCs/>
          <w:color w:val="003366"/>
          <w:sz w:val="28"/>
          <w:szCs w:val="28"/>
          <w:lang w:val="en-US" w:eastAsia="ja-JP"/>
        </w:rPr>
        <w:tab/>
      </w:r>
      <w:r w:rsidR="0098630D">
        <w:rPr>
          <w:rFonts w:ascii="Tahoma" w:eastAsiaTheme="majorEastAsia" w:hAnsi="Tahoma" w:cs="Tahoma"/>
          <w:b/>
          <w:bCs/>
          <w:color w:val="003366"/>
          <w:sz w:val="28"/>
          <w:szCs w:val="28"/>
          <w:lang w:val="en-US" w:eastAsia="ja-JP"/>
        </w:rPr>
        <w:tab/>
      </w:r>
      <w:r w:rsidR="0098630D">
        <w:rPr>
          <w:rFonts w:ascii="Tahoma" w:eastAsiaTheme="majorEastAsia" w:hAnsi="Tahoma" w:cs="Tahoma"/>
          <w:b/>
          <w:bCs/>
          <w:color w:val="003366"/>
          <w:sz w:val="28"/>
          <w:szCs w:val="28"/>
          <w:lang w:val="en-US" w:eastAsia="ja-JP"/>
        </w:rPr>
        <w:tab/>
      </w:r>
      <w:r w:rsidR="0098630D">
        <w:rPr>
          <w:rFonts w:ascii="Tahoma" w:eastAsiaTheme="majorEastAsia" w:hAnsi="Tahoma" w:cs="Tahoma"/>
          <w:b/>
          <w:bCs/>
          <w:color w:val="003366"/>
          <w:sz w:val="28"/>
          <w:szCs w:val="28"/>
          <w:lang w:val="en-US" w:eastAsia="ja-JP"/>
        </w:rPr>
        <w:tab/>
      </w:r>
      <w:r w:rsidR="0098630D">
        <w:rPr>
          <w:rFonts w:ascii="Tahoma" w:eastAsiaTheme="majorEastAsia" w:hAnsi="Tahoma" w:cs="Tahoma"/>
          <w:b/>
          <w:bCs/>
          <w:color w:val="003366"/>
          <w:sz w:val="28"/>
          <w:szCs w:val="28"/>
          <w:lang w:val="en-US" w:eastAsia="ja-JP"/>
        </w:rPr>
        <w:tab/>
      </w:r>
      <w:r w:rsidR="0098630D">
        <w:rPr>
          <w:rFonts w:ascii="Tahoma" w:eastAsiaTheme="majorEastAsia" w:hAnsi="Tahoma" w:cs="Tahoma"/>
          <w:b/>
          <w:bCs/>
          <w:color w:val="003366"/>
          <w:sz w:val="28"/>
          <w:szCs w:val="28"/>
          <w:lang w:val="en-US" w:eastAsia="ja-JP"/>
        </w:rPr>
        <w:tab/>
      </w:r>
      <w:r w:rsidR="0098630D">
        <w:rPr>
          <w:rFonts w:ascii="Tahoma" w:eastAsiaTheme="majorEastAsia" w:hAnsi="Tahoma" w:cs="Tahoma"/>
          <w:b/>
          <w:bCs/>
          <w:color w:val="003366"/>
          <w:sz w:val="28"/>
          <w:szCs w:val="28"/>
          <w:lang w:val="en-US" w:eastAsia="ja-JP"/>
        </w:rPr>
        <w:tab/>
      </w:r>
      <w:r w:rsidR="00187E20">
        <w:rPr>
          <w:rFonts w:ascii="Tahoma" w:eastAsiaTheme="majorEastAsia" w:hAnsi="Tahoma" w:cs="Tahoma"/>
          <w:b/>
          <w:bCs/>
          <w:color w:val="003366"/>
          <w:sz w:val="28"/>
          <w:szCs w:val="28"/>
          <w:lang w:val="en-US" w:eastAsia="ja-JP"/>
        </w:rPr>
        <w:tab/>
      </w:r>
      <w:r w:rsidR="006556C2" w:rsidRPr="009C5801">
        <w:rPr>
          <w:rFonts w:ascii="Tahoma" w:eastAsiaTheme="majorEastAsia" w:hAnsi="Tahoma" w:cs="Tahoma"/>
          <w:b/>
          <w:color w:val="002060"/>
          <w:sz w:val="28"/>
          <w:szCs w:val="28"/>
          <w:lang w:val="en-US" w:eastAsia="ja-JP"/>
        </w:rPr>
        <w:t>7</w:t>
      </w:r>
      <w:r w:rsidR="00D52B86" w:rsidRPr="009C5801">
        <w:rPr>
          <w:rFonts w:ascii="Tahoma" w:eastAsiaTheme="majorEastAsia" w:hAnsi="Tahoma" w:cs="Tahoma"/>
          <w:b/>
          <w:color w:val="002060"/>
          <w:sz w:val="28"/>
          <w:szCs w:val="28"/>
          <w:lang w:val="en-US" w:eastAsia="ja-JP"/>
        </w:rPr>
        <w:t xml:space="preserve"> </w:t>
      </w:r>
      <w:r w:rsidR="00187E20">
        <w:rPr>
          <w:rFonts w:ascii="Tahoma" w:eastAsiaTheme="majorEastAsia" w:hAnsi="Tahoma" w:cs="Tahoma"/>
          <w:b/>
          <w:color w:val="1F3864" w:themeColor="accent1" w:themeShade="80"/>
          <w:sz w:val="28"/>
          <w:szCs w:val="28"/>
          <w:lang w:val="en-US" w:eastAsia="ja-JP"/>
        </w:rPr>
        <w:t>May</w:t>
      </w:r>
      <w:r w:rsidR="002D35A4">
        <w:rPr>
          <w:rFonts w:ascii="Tahoma" w:eastAsiaTheme="majorEastAsia" w:hAnsi="Tahoma" w:cs="Tahoma"/>
          <w:b/>
          <w:color w:val="1F3864" w:themeColor="accent1" w:themeShade="80"/>
          <w:sz w:val="28"/>
          <w:szCs w:val="28"/>
          <w:lang w:val="en-US" w:eastAsia="ja-JP"/>
        </w:rPr>
        <w:t xml:space="preserve"> </w:t>
      </w:r>
      <w:r w:rsidR="008D1FA3" w:rsidRPr="4BD57F93">
        <w:rPr>
          <w:rFonts w:ascii="Tahoma" w:eastAsiaTheme="majorEastAsia" w:hAnsi="Tahoma" w:cs="Tahoma"/>
          <w:b/>
          <w:color w:val="1F3864" w:themeColor="accent1" w:themeShade="80"/>
          <w:sz w:val="28"/>
          <w:szCs w:val="28"/>
          <w:lang w:val="en-US" w:eastAsia="ja-JP"/>
        </w:rPr>
        <w:t>2021</w:t>
      </w:r>
    </w:p>
    <w:tbl>
      <w:tblPr>
        <w:tblpPr w:leftFromText="181" w:rightFromText="181" w:vertAnchor="text" w:horzAnchor="page" w:tblpXSpec="center" w:tblpY="1"/>
        <w:tblOverlap w:val="never"/>
        <w:tblW w:w="1005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bottom w:w="113" w:type="dxa"/>
        </w:tblCellMar>
        <w:tblLook w:val="04A0" w:firstRow="1" w:lastRow="0" w:firstColumn="1" w:lastColumn="0" w:noHBand="0" w:noVBand="1"/>
      </w:tblPr>
      <w:tblGrid>
        <w:gridCol w:w="10050"/>
      </w:tblGrid>
      <w:tr w:rsidR="00BA3C8D" w:rsidRPr="0098630D" w14:paraId="70ABE930" w14:textId="77777777" w:rsidTr="5AE2BA3D">
        <w:trPr>
          <w:trHeight w:val="567"/>
        </w:trPr>
        <w:tc>
          <w:tcPr>
            <w:tcW w:w="10050" w:type="dxa"/>
            <w:shd w:val="clear" w:color="auto" w:fill="1F3864" w:themeFill="accent1" w:themeFillShade="80"/>
            <w:noWrap/>
            <w:vAlign w:val="center"/>
          </w:tcPr>
          <w:p w14:paraId="74E7837B" w14:textId="0E1A45A0" w:rsidR="00BA3C8D" w:rsidRPr="00CF359E" w:rsidRDefault="00BA3C8D" w:rsidP="006F0A41">
            <w:pPr>
              <w:spacing w:after="0"/>
              <w:rPr>
                <w:color w:val="FF0000"/>
              </w:rPr>
            </w:pPr>
            <w:r w:rsidRPr="5AE2BA3D">
              <w:rPr>
                <w:rFonts w:eastAsia="Calibri"/>
                <w:lang w:val="en-AU"/>
              </w:rPr>
              <w:t>1.</w:t>
            </w:r>
            <w:r w:rsidR="00CF359E">
              <w:t xml:space="preserve"> COVID-19 vaccines and their effect on viral transmission </w:t>
            </w:r>
          </w:p>
        </w:tc>
      </w:tr>
      <w:tr w:rsidR="00BA3C8D" w:rsidRPr="0098630D" w14:paraId="2542570F" w14:textId="77777777" w:rsidTr="5AE2BA3D">
        <w:trPr>
          <w:trHeight w:val="567"/>
        </w:trPr>
        <w:tc>
          <w:tcPr>
            <w:tcW w:w="10050" w:type="dxa"/>
            <w:shd w:val="clear" w:color="auto" w:fill="F2F2F2" w:themeFill="background1" w:themeFillShade="F2"/>
            <w:vAlign w:val="center"/>
          </w:tcPr>
          <w:p w14:paraId="1F4A7538" w14:textId="42F5A1DD" w:rsidR="005F5C36" w:rsidRDefault="00AE7E8F" w:rsidP="00AE7E8F">
            <w:pPr>
              <w:keepNext/>
              <w:keepLines/>
              <w:spacing w:after="0" w:line="288" w:lineRule="auto"/>
              <w:ind w:right="113"/>
              <w:rPr>
                <w:rFonts w:ascii="Calibri" w:eastAsia="Calibri" w:hAnsi="Calibri" w:cs="Calibri"/>
              </w:rPr>
            </w:pPr>
            <w:r w:rsidRPr="00AE7E8F">
              <w:rPr>
                <w:rFonts w:ascii="Calibri" w:eastAsia="Calibri" w:hAnsi="Calibri" w:cs="Calibri"/>
              </w:rPr>
              <w:t>COVID-19 vaccines are highly effective at reducing symptomatic COVID-19 disease</w:t>
            </w:r>
            <w:r>
              <w:rPr>
                <w:rFonts w:ascii="Calibri" w:eastAsia="Calibri" w:hAnsi="Calibri" w:cs="Calibri"/>
              </w:rPr>
              <w:t xml:space="preserve">, however, </w:t>
            </w:r>
            <w:r w:rsidRPr="00AE7E8F">
              <w:rPr>
                <w:rFonts w:ascii="Calibri" w:eastAsia="Calibri" w:hAnsi="Calibri" w:cs="Calibri"/>
              </w:rPr>
              <w:t>the ability of vaccines to reduce transmission of the SAR-CoV-2 virus is less clear. This information is required to understand the likely effectiveness of a vaccination programme. The ongoing evaluation of the elimination strategy for New Zealand will be informed by what we know about the impact of vaccination on transmission. Th</w:t>
            </w:r>
            <w:r>
              <w:rPr>
                <w:rFonts w:ascii="Calibri" w:eastAsia="Calibri" w:hAnsi="Calibri" w:cs="Calibri"/>
              </w:rPr>
              <w:t xml:space="preserve">is </w:t>
            </w:r>
            <w:r w:rsidRPr="00AE7E8F">
              <w:rPr>
                <w:rFonts w:ascii="Calibri" w:eastAsia="Calibri" w:hAnsi="Calibri" w:cs="Calibri"/>
              </w:rPr>
              <w:t>can be estimated</w:t>
            </w:r>
            <w:r>
              <w:rPr>
                <w:rFonts w:ascii="Calibri" w:eastAsia="Calibri" w:hAnsi="Calibri" w:cs="Calibri"/>
              </w:rPr>
              <w:t xml:space="preserve"> </w:t>
            </w:r>
            <w:r w:rsidRPr="00AE7E8F">
              <w:rPr>
                <w:rFonts w:ascii="Calibri" w:eastAsia="Calibri" w:hAnsi="Calibri" w:cs="Calibri"/>
              </w:rPr>
              <w:t>using</w:t>
            </w:r>
            <w:r>
              <w:rPr>
                <w:rFonts w:ascii="Calibri" w:eastAsia="Calibri" w:hAnsi="Calibri" w:cs="Calibri"/>
              </w:rPr>
              <w:t xml:space="preserve"> </w:t>
            </w:r>
            <w:r w:rsidRPr="00AE7E8F">
              <w:rPr>
                <w:rFonts w:ascii="Calibri" w:eastAsia="Calibri" w:hAnsi="Calibri" w:cs="Calibri"/>
              </w:rPr>
              <w:t>several approaches to build a broad scientific position</w:t>
            </w:r>
            <w:r w:rsidR="005F5C36">
              <w:rPr>
                <w:rFonts w:ascii="Calibri" w:eastAsia="Calibri" w:hAnsi="Calibri" w:cs="Calibri"/>
              </w:rPr>
              <w:t>:</w:t>
            </w:r>
            <w:r w:rsidR="3A89084E" w:rsidRPr="5AE2BA3D">
              <w:rPr>
                <w:rFonts w:ascii="Calibri" w:eastAsia="Calibri" w:hAnsi="Calibri" w:cs="Calibri"/>
              </w:rPr>
              <w:t xml:space="preserve"> </w:t>
            </w:r>
          </w:p>
          <w:p w14:paraId="685B41E3" w14:textId="05CBA214" w:rsidR="005F5C36" w:rsidRDefault="005F5C36" w:rsidP="005F5C36">
            <w:pPr>
              <w:pStyle w:val="ListParagraph"/>
              <w:keepNext/>
              <w:keepLines/>
              <w:numPr>
                <w:ilvl w:val="0"/>
                <w:numId w:val="28"/>
              </w:numPr>
              <w:spacing w:after="0" w:line="288" w:lineRule="auto"/>
              <w:ind w:right="113"/>
              <w:rPr>
                <w:rFonts w:ascii="Calibri" w:eastAsia="Calibri" w:hAnsi="Calibri" w:cs="Calibri"/>
              </w:rPr>
            </w:pPr>
            <w:r>
              <w:rPr>
                <w:rFonts w:ascii="Calibri" w:eastAsia="Calibri" w:hAnsi="Calibri" w:cs="Calibri"/>
              </w:rPr>
              <w:t>O</w:t>
            </w:r>
            <w:r w:rsidR="5E62C45A" w:rsidRPr="005F5C36">
              <w:rPr>
                <w:rFonts w:ascii="Calibri" w:eastAsia="Calibri" w:hAnsi="Calibri" w:cs="Calibri"/>
              </w:rPr>
              <w:t xml:space="preserve">n a population level </w:t>
            </w:r>
            <w:r w:rsidR="006F0A41">
              <w:rPr>
                <w:rFonts w:ascii="Calibri" w:eastAsia="Calibri" w:hAnsi="Calibri" w:cs="Calibri"/>
              </w:rPr>
              <w:t xml:space="preserve">– </w:t>
            </w:r>
            <w:r w:rsidR="5E62C45A" w:rsidRPr="005F5C36">
              <w:rPr>
                <w:rFonts w:ascii="Calibri" w:eastAsia="Calibri" w:hAnsi="Calibri" w:cs="Calibri"/>
              </w:rPr>
              <w:t xml:space="preserve">by </w:t>
            </w:r>
            <w:r w:rsidR="082D1DC3" w:rsidRPr="005F5C36">
              <w:rPr>
                <w:rFonts w:ascii="Calibri" w:eastAsia="Calibri" w:hAnsi="Calibri" w:cs="Calibri"/>
              </w:rPr>
              <w:t xml:space="preserve">the </w:t>
            </w:r>
            <w:r w:rsidR="0D928041" w:rsidRPr="005F5C36">
              <w:rPr>
                <w:rFonts w:ascii="Calibri" w:eastAsia="Calibri" w:hAnsi="Calibri" w:cs="Calibri"/>
              </w:rPr>
              <w:t xml:space="preserve">identification of new cases in </w:t>
            </w:r>
            <w:r w:rsidR="10CCE800" w:rsidRPr="005F5C36">
              <w:rPr>
                <w:rFonts w:ascii="Calibri" w:eastAsia="Calibri" w:hAnsi="Calibri" w:cs="Calibri"/>
              </w:rPr>
              <w:t>a vaccinated population</w:t>
            </w:r>
            <w:r w:rsidR="7F9483E3" w:rsidRPr="005F5C36">
              <w:rPr>
                <w:rFonts w:ascii="Calibri" w:eastAsia="Calibri" w:hAnsi="Calibri" w:cs="Calibri"/>
              </w:rPr>
              <w:t xml:space="preserve">, </w:t>
            </w:r>
          </w:p>
          <w:p w14:paraId="258516DC" w14:textId="46C30721" w:rsidR="005F5C36" w:rsidRDefault="005F5C36" w:rsidP="005F5C36">
            <w:pPr>
              <w:pStyle w:val="ListParagraph"/>
              <w:keepNext/>
              <w:keepLines/>
              <w:numPr>
                <w:ilvl w:val="0"/>
                <w:numId w:val="28"/>
              </w:numPr>
              <w:spacing w:after="0" w:line="288" w:lineRule="auto"/>
              <w:ind w:right="113"/>
              <w:rPr>
                <w:rFonts w:ascii="Calibri" w:eastAsia="Calibri" w:hAnsi="Calibri" w:cs="Calibri"/>
              </w:rPr>
            </w:pPr>
            <w:r>
              <w:rPr>
                <w:rFonts w:ascii="Calibri" w:eastAsia="Calibri" w:hAnsi="Calibri" w:cs="Calibri"/>
              </w:rPr>
              <w:t>W</w:t>
            </w:r>
            <w:r w:rsidR="7F9483E3" w:rsidRPr="005F5C36">
              <w:rPr>
                <w:rFonts w:ascii="Calibri" w:eastAsia="Calibri" w:hAnsi="Calibri" w:cs="Calibri"/>
              </w:rPr>
              <w:t xml:space="preserve">ithin specific cohorts </w:t>
            </w:r>
            <w:r w:rsidR="006F0A41">
              <w:rPr>
                <w:rFonts w:ascii="Calibri" w:eastAsia="Calibri" w:hAnsi="Calibri" w:cs="Calibri"/>
              </w:rPr>
              <w:t xml:space="preserve">– </w:t>
            </w:r>
            <w:r w:rsidR="7F9483E3" w:rsidRPr="005F5C36">
              <w:rPr>
                <w:rFonts w:ascii="Calibri" w:eastAsia="Calibri" w:hAnsi="Calibri" w:cs="Calibri"/>
              </w:rPr>
              <w:t>by analysing</w:t>
            </w:r>
            <w:r w:rsidR="38A3BFE6" w:rsidRPr="005F5C36">
              <w:rPr>
                <w:rFonts w:ascii="Calibri" w:eastAsia="Calibri" w:hAnsi="Calibri" w:cs="Calibri"/>
              </w:rPr>
              <w:t xml:space="preserve"> </w:t>
            </w:r>
            <w:r w:rsidR="0A1D91DC" w:rsidRPr="005F5C36">
              <w:rPr>
                <w:rFonts w:ascii="Calibri" w:eastAsia="Calibri" w:hAnsi="Calibri" w:cs="Calibri"/>
              </w:rPr>
              <w:t>the</w:t>
            </w:r>
            <w:r w:rsidR="1CD1A3B9" w:rsidRPr="005F5C36">
              <w:rPr>
                <w:rFonts w:ascii="Calibri" w:eastAsia="Calibri" w:hAnsi="Calibri" w:cs="Calibri"/>
              </w:rPr>
              <w:t xml:space="preserve"> </w:t>
            </w:r>
            <w:r w:rsidR="00B27BDA">
              <w:rPr>
                <w:rFonts w:ascii="Calibri" w:eastAsia="Calibri" w:hAnsi="Calibri" w:cs="Calibri"/>
              </w:rPr>
              <w:t xml:space="preserve">number of new </w:t>
            </w:r>
            <w:r w:rsidR="3C47FB62" w:rsidRPr="005F5C36">
              <w:rPr>
                <w:rFonts w:ascii="Calibri" w:eastAsia="Calibri" w:hAnsi="Calibri" w:cs="Calibri"/>
              </w:rPr>
              <w:t>infection</w:t>
            </w:r>
            <w:r w:rsidR="00B27BDA">
              <w:rPr>
                <w:rFonts w:ascii="Calibri" w:eastAsia="Calibri" w:hAnsi="Calibri" w:cs="Calibri"/>
              </w:rPr>
              <w:t>s</w:t>
            </w:r>
            <w:r w:rsidR="3C47FB62" w:rsidRPr="005F5C36">
              <w:rPr>
                <w:rFonts w:ascii="Calibri" w:eastAsia="Calibri" w:hAnsi="Calibri" w:cs="Calibri"/>
              </w:rPr>
              <w:t xml:space="preserve"> </w:t>
            </w:r>
            <w:r w:rsidR="00B27BDA">
              <w:rPr>
                <w:rFonts w:ascii="Calibri" w:eastAsia="Calibri" w:hAnsi="Calibri" w:cs="Calibri"/>
              </w:rPr>
              <w:t xml:space="preserve">in </w:t>
            </w:r>
            <w:r w:rsidR="7AA6AE18" w:rsidRPr="005F5C36">
              <w:rPr>
                <w:rFonts w:ascii="Calibri" w:eastAsia="Calibri" w:hAnsi="Calibri" w:cs="Calibri"/>
              </w:rPr>
              <w:t>vaccinated individuals</w:t>
            </w:r>
            <w:r w:rsidR="6AF659D7" w:rsidRPr="005F5C36">
              <w:rPr>
                <w:rFonts w:ascii="Calibri" w:eastAsia="Calibri" w:hAnsi="Calibri" w:cs="Calibri"/>
              </w:rPr>
              <w:t>,</w:t>
            </w:r>
            <w:r w:rsidR="3C47FB62" w:rsidRPr="005F5C36">
              <w:rPr>
                <w:rFonts w:ascii="Calibri" w:eastAsia="Calibri" w:hAnsi="Calibri" w:cs="Calibri"/>
              </w:rPr>
              <w:t xml:space="preserve"> </w:t>
            </w:r>
            <w:r>
              <w:rPr>
                <w:rFonts w:ascii="Calibri" w:eastAsia="Calibri" w:hAnsi="Calibri" w:cs="Calibri"/>
              </w:rPr>
              <w:t>a</w:t>
            </w:r>
            <w:r w:rsidR="3C47FB62" w:rsidRPr="005F5C36">
              <w:rPr>
                <w:rFonts w:ascii="Calibri" w:eastAsia="Calibri" w:hAnsi="Calibri" w:cs="Calibri"/>
              </w:rPr>
              <w:t xml:space="preserve">nd </w:t>
            </w:r>
          </w:p>
          <w:p w14:paraId="1A0AF7E3" w14:textId="723993DE" w:rsidR="00BA3C8D" w:rsidRPr="005F5C36" w:rsidRDefault="005F5C36" w:rsidP="005F5C36">
            <w:pPr>
              <w:pStyle w:val="ListParagraph"/>
              <w:keepNext/>
              <w:keepLines/>
              <w:numPr>
                <w:ilvl w:val="0"/>
                <w:numId w:val="28"/>
              </w:numPr>
              <w:spacing w:after="0" w:line="288" w:lineRule="auto"/>
              <w:ind w:right="113"/>
              <w:rPr>
                <w:rFonts w:ascii="Calibri" w:eastAsia="Calibri" w:hAnsi="Calibri" w:cs="Calibri"/>
              </w:rPr>
            </w:pPr>
            <w:r>
              <w:rPr>
                <w:rFonts w:ascii="Calibri" w:eastAsia="Calibri" w:hAnsi="Calibri" w:cs="Calibri"/>
              </w:rPr>
              <w:t>A</w:t>
            </w:r>
            <w:r w:rsidR="441BCD57" w:rsidRPr="005F5C36">
              <w:rPr>
                <w:rFonts w:ascii="Calibri" w:eastAsia="Calibri" w:hAnsi="Calibri" w:cs="Calibri"/>
              </w:rPr>
              <w:t xml:space="preserve">t an individual level </w:t>
            </w:r>
            <w:r w:rsidR="006F0A41">
              <w:rPr>
                <w:rFonts w:ascii="Calibri" w:eastAsia="Calibri" w:hAnsi="Calibri" w:cs="Calibri"/>
              </w:rPr>
              <w:t xml:space="preserve">– </w:t>
            </w:r>
            <w:r w:rsidR="441BCD57" w:rsidRPr="005F5C36">
              <w:rPr>
                <w:rFonts w:ascii="Calibri" w:eastAsia="Calibri" w:hAnsi="Calibri" w:cs="Calibri"/>
              </w:rPr>
              <w:t>by assessing the</w:t>
            </w:r>
            <w:r w:rsidR="3C47FB62" w:rsidRPr="005F5C36">
              <w:rPr>
                <w:rFonts w:ascii="Calibri" w:eastAsia="Calibri" w:hAnsi="Calibri" w:cs="Calibri"/>
              </w:rPr>
              <w:t xml:space="preserve"> secondary attack rate for close contacts of vaccinated individuals.</w:t>
            </w:r>
          </w:p>
          <w:p w14:paraId="729CC48E" w14:textId="54C95B70" w:rsidR="539E9E08" w:rsidRDefault="006F0A41" w:rsidP="5AE2BA3D">
            <w:pPr>
              <w:spacing w:after="0" w:line="288" w:lineRule="auto"/>
              <w:ind w:right="113"/>
              <w:rPr>
                <w:rFonts w:ascii="Calibri" w:eastAsia="Calibri" w:hAnsi="Calibri" w:cs="Calibri"/>
              </w:rPr>
            </w:pPr>
            <w:r>
              <w:rPr>
                <w:rFonts w:ascii="Calibri" w:eastAsia="Calibri" w:hAnsi="Calibri" w:cs="Calibri"/>
                <w:b/>
                <w:bCs/>
              </w:rPr>
              <w:t>Population level</w:t>
            </w:r>
          </w:p>
          <w:p w14:paraId="233B8704" w14:textId="68744B72" w:rsidR="00BA3C8D" w:rsidRPr="007B7309" w:rsidRDefault="491866FF" w:rsidP="5150B3C5">
            <w:pPr>
              <w:pStyle w:val="ListParagraph"/>
              <w:keepNext/>
              <w:keepLines/>
              <w:numPr>
                <w:ilvl w:val="0"/>
                <w:numId w:val="5"/>
              </w:numPr>
              <w:spacing w:after="0" w:line="288" w:lineRule="auto"/>
              <w:ind w:right="113"/>
              <w:contextualSpacing w:val="0"/>
              <w:rPr>
                <w:rFonts w:eastAsiaTheme="minorEastAsia"/>
              </w:rPr>
            </w:pPr>
            <w:r w:rsidRPr="5AE2BA3D">
              <w:rPr>
                <w:rFonts w:ascii="Calibri" w:eastAsia="Calibri" w:hAnsi="Calibri" w:cs="Calibri"/>
              </w:rPr>
              <w:t>A r</w:t>
            </w:r>
            <w:r w:rsidR="008A5014" w:rsidRPr="5AE2BA3D">
              <w:rPr>
                <w:rFonts w:ascii="Calibri" w:eastAsia="Calibri" w:hAnsi="Calibri" w:cs="Calibri"/>
              </w:rPr>
              <w:t xml:space="preserve">eduction in </w:t>
            </w:r>
            <w:r w:rsidR="00961AC0">
              <w:rPr>
                <w:rFonts w:ascii="Calibri" w:eastAsia="Calibri" w:hAnsi="Calibri" w:cs="Calibri"/>
              </w:rPr>
              <w:t xml:space="preserve">the </w:t>
            </w:r>
            <w:r w:rsidR="7C5A1C24" w:rsidRPr="5AE2BA3D">
              <w:rPr>
                <w:rFonts w:ascii="Calibri" w:eastAsia="Calibri" w:hAnsi="Calibri" w:cs="Calibri"/>
              </w:rPr>
              <w:t xml:space="preserve">number of </w:t>
            </w:r>
            <w:r w:rsidR="7C4F38F3" w:rsidRPr="5AE2BA3D">
              <w:rPr>
                <w:rFonts w:ascii="Calibri" w:eastAsia="Calibri" w:hAnsi="Calibri" w:cs="Calibri"/>
              </w:rPr>
              <w:t xml:space="preserve">community </w:t>
            </w:r>
            <w:r w:rsidR="008A5014" w:rsidRPr="5AE2BA3D">
              <w:rPr>
                <w:rFonts w:ascii="Calibri" w:eastAsia="Calibri" w:hAnsi="Calibri" w:cs="Calibri"/>
              </w:rPr>
              <w:t>case</w:t>
            </w:r>
            <w:r w:rsidR="00855995">
              <w:rPr>
                <w:rFonts w:ascii="Calibri" w:eastAsia="Calibri" w:hAnsi="Calibri" w:cs="Calibri"/>
              </w:rPr>
              <w:t>s</w:t>
            </w:r>
            <w:r w:rsidR="00E476F3" w:rsidRPr="5AE2BA3D">
              <w:rPr>
                <w:rFonts w:ascii="Calibri" w:eastAsia="Calibri" w:hAnsi="Calibri" w:cs="Calibri"/>
              </w:rPr>
              <w:t xml:space="preserve"> following vaccination </w:t>
            </w:r>
            <w:r w:rsidR="00900362" w:rsidRPr="5AE2BA3D">
              <w:rPr>
                <w:rFonts w:ascii="Calibri" w:eastAsia="Calibri" w:hAnsi="Calibri" w:cs="Calibri"/>
              </w:rPr>
              <w:t>give</w:t>
            </w:r>
            <w:r w:rsidR="1FD87027" w:rsidRPr="5AE2BA3D">
              <w:rPr>
                <w:rFonts w:ascii="Calibri" w:eastAsia="Calibri" w:hAnsi="Calibri" w:cs="Calibri"/>
              </w:rPr>
              <w:t>s</w:t>
            </w:r>
            <w:r w:rsidR="00900362" w:rsidRPr="5AE2BA3D">
              <w:rPr>
                <w:rFonts w:ascii="Calibri" w:eastAsia="Calibri" w:hAnsi="Calibri" w:cs="Calibri"/>
              </w:rPr>
              <w:t xml:space="preserve"> an indication </w:t>
            </w:r>
            <w:r w:rsidR="00961AC0">
              <w:rPr>
                <w:rFonts w:ascii="Calibri" w:eastAsia="Calibri" w:hAnsi="Calibri" w:cs="Calibri"/>
              </w:rPr>
              <w:t>that</w:t>
            </w:r>
            <w:r w:rsidR="00900362" w:rsidRPr="5AE2BA3D">
              <w:rPr>
                <w:rFonts w:ascii="Calibri" w:eastAsia="Calibri" w:hAnsi="Calibri" w:cs="Calibri"/>
              </w:rPr>
              <w:t xml:space="preserve"> vaccin</w:t>
            </w:r>
            <w:r w:rsidR="00961AC0">
              <w:rPr>
                <w:rFonts w:ascii="Calibri" w:eastAsia="Calibri" w:hAnsi="Calibri" w:cs="Calibri"/>
              </w:rPr>
              <w:t>ation</w:t>
            </w:r>
            <w:r w:rsidR="00900362" w:rsidRPr="5AE2BA3D">
              <w:rPr>
                <w:rFonts w:ascii="Calibri" w:eastAsia="Calibri" w:hAnsi="Calibri" w:cs="Calibri"/>
              </w:rPr>
              <w:t xml:space="preserve"> is contributing </w:t>
            </w:r>
            <w:r w:rsidR="0029335C" w:rsidRPr="5AE2BA3D">
              <w:rPr>
                <w:rFonts w:ascii="Calibri" w:eastAsia="Calibri" w:hAnsi="Calibri" w:cs="Calibri"/>
              </w:rPr>
              <w:t>towards lowering the spread of the virus</w:t>
            </w:r>
            <w:r w:rsidR="00961AC0">
              <w:rPr>
                <w:rFonts w:ascii="Calibri" w:eastAsia="Calibri" w:hAnsi="Calibri" w:cs="Calibri"/>
              </w:rPr>
              <w:t>.</w:t>
            </w:r>
            <w:r w:rsidR="7338BCA1" w:rsidRPr="5AE2BA3D">
              <w:rPr>
                <w:rFonts w:ascii="Calibri" w:eastAsia="Calibri" w:hAnsi="Calibri" w:cs="Calibri"/>
              </w:rPr>
              <w:t xml:space="preserve"> </w:t>
            </w:r>
            <w:r w:rsidR="00961AC0">
              <w:rPr>
                <w:rFonts w:ascii="Calibri" w:eastAsia="Calibri" w:hAnsi="Calibri" w:cs="Calibri"/>
              </w:rPr>
              <w:t>Non-pharmaceutical interventions, such as public health measures and</w:t>
            </w:r>
            <w:r w:rsidR="7338BCA1" w:rsidRPr="5AE2BA3D">
              <w:rPr>
                <w:rFonts w:ascii="Calibri" w:eastAsia="Calibri" w:hAnsi="Calibri" w:cs="Calibri"/>
              </w:rPr>
              <w:t xml:space="preserve"> infection</w:t>
            </w:r>
            <w:r w:rsidR="6864520D" w:rsidRPr="5AE2BA3D">
              <w:rPr>
                <w:rFonts w:ascii="Calibri" w:eastAsia="Calibri" w:hAnsi="Calibri" w:cs="Calibri"/>
              </w:rPr>
              <w:t>,</w:t>
            </w:r>
            <w:r w:rsidR="7338BCA1" w:rsidRPr="5AE2BA3D">
              <w:rPr>
                <w:rFonts w:ascii="Calibri" w:eastAsia="Calibri" w:hAnsi="Calibri" w:cs="Calibri"/>
              </w:rPr>
              <w:t xml:space="preserve"> prevention and </w:t>
            </w:r>
            <w:r w:rsidR="57DC1CC5" w:rsidRPr="5AE2BA3D">
              <w:rPr>
                <w:rFonts w:ascii="Calibri" w:eastAsia="Calibri" w:hAnsi="Calibri" w:cs="Calibri"/>
              </w:rPr>
              <w:t>control</w:t>
            </w:r>
            <w:r w:rsidR="3935F4D8" w:rsidRPr="5AE2BA3D">
              <w:rPr>
                <w:rFonts w:ascii="Calibri" w:eastAsia="Calibri" w:hAnsi="Calibri" w:cs="Calibri"/>
              </w:rPr>
              <w:t xml:space="preserve"> </w:t>
            </w:r>
            <w:r w:rsidR="7338BCA1" w:rsidRPr="5AE2BA3D">
              <w:rPr>
                <w:rFonts w:ascii="Calibri" w:eastAsia="Calibri" w:hAnsi="Calibri" w:cs="Calibri"/>
              </w:rPr>
              <w:t>measure</w:t>
            </w:r>
            <w:r w:rsidR="2F7E6A78" w:rsidRPr="5AE2BA3D">
              <w:rPr>
                <w:rFonts w:ascii="Calibri" w:eastAsia="Calibri" w:hAnsi="Calibri" w:cs="Calibri"/>
              </w:rPr>
              <w:t>s</w:t>
            </w:r>
            <w:r w:rsidR="00961AC0">
              <w:rPr>
                <w:rFonts w:ascii="Calibri" w:eastAsia="Calibri" w:hAnsi="Calibri" w:cs="Calibri"/>
              </w:rPr>
              <w:t xml:space="preserve"> will also</w:t>
            </w:r>
            <w:r w:rsidR="7338BCA1" w:rsidRPr="5AE2BA3D">
              <w:rPr>
                <w:rFonts w:ascii="Calibri" w:eastAsia="Calibri" w:hAnsi="Calibri" w:cs="Calibri"/>
              </w:rPr>
              <w:t xml:space="preserve"> influenc</w:t>
            </w:r>
            <w:r w:rsidR="00961AC0">
              <w:rPr>
                <w:rFonts w:ascii="Calibri" w:eastAsia="Calibri" w:hAnsi="Calibri" w:cs="Calibri"/>
              </w:rPr>
              <w:t>e</w:t>
            </w:r>
            <w:r w:rsidR="7338BCA1" w:rsidRPr="5AE2BA3D">
              <w:rPr>
                <w:rFonts w:ascii="Calibri" w:eastAsia="Calibri" w:hAnsi="Calibri" w:cs="Calibri"/>
              </w:rPr>
              <w:t xml:space="preserve"> transmission</w:t>
            </w:r>
            <w:r w:rsidR="2F15F22A" w:rsidRPr="5AE2BA3D">
              <w:rPr>
                <w:rFonts w:ascii="Calibri" w:eastAsia="Calibri" w:hAnsi="Calibri" w:cs="Calibri"/>
              </w:rPr>
              <w:t xml:space="preserve"> </w:t>
            </w:r>
            <w:r w:rsidR="00961AC0">
              <w:rPr>
                <w:rFonts w:ascii="Calibri" w:eastAsia="Calibri" w:hAnsi="Calibri" w:cs="Calibri"/>
              </w:rPr>
              <w:t>and confound this assessment.</w:t>
            </w:r>
            <w:r w:rsidR="0029335C" w:rsidRPr="5AE2BA3D">
              <w:rPr>
                <w:rFonts w:ascii="Calibri" w:eastAsia="Calibri" w:hAnsi="Calibri" w:cs="Calibri"/>
              </w:rPr>
              <w:t xml:space="preserve"> </w:t>
            </w:r>
          </w:p>
          <w:p w14:paraId="3045FAFC" w14:textId="7AB5BC04" w:rsidR="00BA3C8D" w:rsidRPr="00855995" w:rsidRDefault="4FC5B8A2" w:rsidP="5AE2BA3D">
            <w:pPr>
              <w:pStyle w:val="ListParagraph"/>
              <w:keepNext/>
              <w:keepLines/>
              <w:numPr>
                <w:ilvl w:val="0"/>
                <w:numId w:val="5"/>
              </w:numPr>
              <w:spacing w:after="0" w:line="288" w:lineRule="auto"/>
              <w:ind w:right="113"/>
              <w:contextualSpacing w:val="0"/>
            </w:pPr>
            <w:r w:rsidRPr="5AE2BA3D">
              <w:rPr>
                <w:rFonts w:ascii="Calibri" w:eastAsia="Calibri" w:hAnsi="Calibri" w:cs="Calibri"/>
              </w:rPr>
              <w:t xml:space="preserve">Preliminary </w:t>
            </w:r>
            <w:hyperlink r:id="rId13">
              <w:r w:rsidRPr="5AE2BA3D">
                <w:rPr>
                  <w:rStyle w:val="Hyperlink"/>
                  <w:rFonts w:ascii="Calibri" w:eastAsia="Calibri" w:hAnsi="Calibri" w:cs="Calibri"/>
                </w:rPr>
                <w:t>findings</w:t>
              </w:r>
            </w:hyperlink>
            <w:r w:rsidRPr="5AE2BA3D">
              <w:rPr>
                <w:rFonts w:ascii="Calibri" w:eastAsia="Calibri" w:hAnsi="Calibri" w:cs="Calibri"/>
              </w:rPr>
              <w:t xml:space="preserve"> from the UK’s immunisation programme shows that </w:t>
            </w:r>
            <w:r w:rsidR="285C37BC" w:rsidRPr="5AE2BA3D">
              <w:rPr>
                <w:rFonts w:ascii="Calibri" w:eastAsia="Calibri" w:hAnsi="Calibri" w:cs="Calibri"/>
              </w:rPr>
              <w:t xml:space="preserve">the odds of </w:t>
            </w:r>
            <w:r w:rsidRPr="5AE2BA3D">
              <w:rPr>
                <w:rFonts w:ascii="Calibri" w:eastAsia="Calibri" w:hAnsi="Calibri" w:cs="Calibri"/>
              </w:rPr>
              <w:t xml:space="preserve">new SARS-CoV-2 infections </w:t>
            </w:r>
            <w:r w:rsidR="301E91FA" w:rsidRPr="5AE2BA3D">
              <w:rPr>
                <w:rFonts w:ascii="Calibri" w:eastAsia="Calibri" w:hAnsi="Calibri" w:cs="Calibri"/>
              </w:rPr>
              <w:t xml:space="preserve">in the community </w:t>
            </w:r>
            <w:r w:rsidRPr="5AE2BA3D">
              <w:rPr>
                <w:rFonts w:ascii="Calibri" w:eastAsia="Calibri" w:hAnsi="Calibri" w:cs="Calibri"/>
              </w:rPr>
              <w:t>reduced by 70% after two doses of the Pfizer vaccine.</w:t>
            </w:r>
            <w:r w:rsidR="3B6125E1" w:rsidRPr="5AE2BA3D">
              <w:rPr>
                <w:rFonts w:ascii="Calibri" w:eastAsia="Calibri" w:hAnsi="Calibri" w:cs="Calibri"/>
              </w:rPr>
              <w:t xml:space="preserve"> </w:t>
            </w:r>
            <w:r w:rsidRPr="5AE2BA3D">
              <w:rPr>
                <w:rFonts w:ascii="Calibri" w:eastAsia="Calibri" w:hAnsi="Calibri" w:cs="Calibri"/>
              </w:rPr>
              <w:t xml:space="preserve">Similarly, the national vaccination campaign in </w:t>
            </w:r>
            <w:hyperlink r:id="rId14">
              <w:r w:rsidRPr="5AE2BA3D">
                <w:rPr>
                  <w:rStyle w:val="Hyperlink"/>
                  <w:rFonts w:ascii="Calibri" w:eastAsia="Calibri" w:hAnsi="Calibri" w:cs="Calibri"/>
                </w:rPr>
                <w:t>Israel</w:t>
              </w:r>
            </w:hyperlink>
            <w:r w:rsidRPr="5AE2BA3D">
              <w:rPr>
                <w:rFonts w:ascii="Calibri" w:eastAsia="Calibri" w:hAnsi="Calibri" w:cs="Calibri"/>
              </w:rPr>
              <w:t xml:space="preserve"> has resulted in a 77% drop in COVID-19 cases following vaccination of the elderly </w:t>
            </w:r>
            <w:r w:rsidR="00961AC0">
              <w:rPr>
                <w:rFonts w:ascii="Calibri" w:eastAsia="Calibri" w:hAnsi="Calibri" w:cs="Calibri"/>
              </w:rPr>
              <w:t>following</w:t>
            </w:r>
            <w:r w:rsidRPr="5AE2BA3D">
              <w:rPr>
                <w:rFonts w:ascii="Calibri" w:eastAsia="Calibri" w:hAnsi="Calibri" w:cs="Calibri"/>
              </w:rPr>
              <w:t xml:space="preserve"> two doses of </w:t>
            </w:r>
            <w:r w:rsidR="00E44806">
              <w:rPr>
                <w:rFonts w:ascii="Calibri" w:eastAsia="Calibri" w:hAnsi="Calibri" w:cs="Calibri"/>
              </w:rPr>
              <w:t xml:space="preserve">the </w:t>
            </w:r>
            <w:r w:rsidRPr="5AE2BA3D">
              <w:rPr>
                <w:rFonts w:ascii="Calibri" w:eastAsia="Calibri" w:hAnsi="Calibri" w:cs="Calibri"/>
              </w:rPr>
              <w:t>Pfizer</w:t>
            </w:r>
            <w:r w:rsidR="00E44806">
              <w:rPr>
                <w:rFonts w:ascii="Calibri" w:eastAsia="Calibri" w:hAnsi="Calibri" w:cs="Calibri"/>
              </w:rPr>
              <w:t xml:space="preserve"> vaccine.</w:t>
            </w:r>
          </w:p>
          <w:p w14:paraId="45CB31BB" w14:textId="77777777" w:rsidR="00855995" w:rsidRPr="00855995" w:rsidRDefault="00855995" w:rsidP="00855995">
            <w:pPr>
              <w:keepNext/>
              <w:keepLines/>
              <w:spacing w:after="0" w:line="288" w:lineRule="auto"/>
              <w:ind w:right="113"/>
              <w:rPr>
                <w:sz w:val="10"/>
                <w:szCs w:val="10"/>
              </w:rPr>
            </w:pPr>
          </w:p>
          <w:p w14:paraId="63840CF1" w14:textId="23572368" w:rsidR="00855995" w:rsidRPr="00855995" w:rsidRDefault="006F0A41" w:rsidP="00855995">
            <w:pPr>
              <w:spacing w:after="0" w:line="288" w:lineRule="auto"/>
              <w:ind w:right="113"/>
              <w:rPr>
                <w:rFonts w:ascii="Calibri" w:eastAsia="Calibri" w:hAnsi="Calibri" w:cs="Calibri"/>
                <w:b/>
                <w:bCs/>
              </w:rPr>
            </w:pPr>
            <w:r>
              <w:rPr>
                <w:rFonts w:ascii="Calibri" w:eastAsia="Calibri" w:hAnsi="Calibri" w:cs="Calibri"/>
                <w:b/>
                <w:bCs/>
              </w:rPr>
              <w:t>Specific cohorts</w:t>
            </w:r>
          </w:p>
          <w:p w14:paraId="1A67B06B" w14:textId="14A6CBC1" w:rsidR="00BA3C8D" w:rsidRPr="007B7309" w:rsidRDefault="3C47FB62" w:rsidP="5150B3C5">
            <w:pPr>
              <w:pStyle w:val="ListParagraph"/>
              <w:keepNext/>
              <w:keepLines/>
              <w:numPr>
                <w:ilvl w:val="0"/>
                <w:numId w:val="5"/>
              </w:numPr>
              <w:spacing w:after="0" w:line="288" w:lineRule="auto"/>
              <w:ind w:right="113"/>
              <w:contextualSpacing w:val="0"/>
              <w:rPr>
                <w:rFonts w:eastAsiaTheme="minorEastAsia"/>
              </w:rPr>
            </w:pPr>
            <w:r>
              <w:t>Several studies have investigated the effect of two doses of the Pfizer vaccine against viral infection</w:t>
            </w:r>
            <w:r w:rsidR="564D7B57">
              <w:t xml:space="preserve"> </w:t>
            </w:r>
            <w:r>
              <w:t xml:space="preserve">(see table below) </w:t>
            </w:r>
            <w:r w:rsidR="6BAC6132">
              <w:t>assessed by</w:t>
            </w:r>
            <w:r w:rsidR="00B27BDA">
              <w:t xml:space="preserve"> routine</w:t>
            </w:r>
            <w:r w:rsidR="6BAC6132">
              <w:t xml:space="preserve"> PCR</w:t>
            </w:r>
            <w:r w:rsidR="00B27BDA">
              <w:t xml:space="preserve"> testing</w:t>
            </w:r>
            <w:r w:rsidR="6BAC6132">
              <w:t xml:space="preserve"> for</w:t>
            </w:r>
            <w:r>
              <w:t xml:space="preserve"> SARS-CoV-2</w:t>
            </w:r>
            <w:r w:rsidR="00961AC0">
              <w:t xml:space="preserve"> among vaccinated individuals.</w:t>
            </w:r>
            <w:r>
              <w:t xml:space="preserve"> </w:t>
            </w:r>
            <w:r w:rsidR="00961AC0">
              <w:t xml:space="preserve">A benefit of this methodology is the ability to more clearly </w:t>
            </w:r>
            <w:r w:rsidR="00175C55">
              <w:t>identif</w:t>
            </w:r>
            <w:r w:rsidR="00961AC0">
              <w:t>y</w:t>
            </w:r>
            <w:r>
              <w:t xml:space="preserve"> </w:t>
            </w:r>
            <w:r w:rsidR="0081400B">
              <w:t xml:space="preserve">the impact on </w:t>
            </w:r>
            <w:r w:rsidR="00961AC0">
              <w:t>transmission through</w:t>
            </w:r>
            <w:r>
              <w:t xml:space="preserve"> </w:t>
            </w:r>
            <w:r w:rsidR="0081400B">
              <w:t xml:space="preserve">detection of </w:t>
            </w:r>
            <w:r>
              <w:t>symptomatic and asymptomatic i</w:t>
            </w:r>
            <w:r w:rsidR="4DB0260B">
              <w:t>nfection</w:t>
            </w:r>
            <w:r w:rsidR="00961AC0">
              <w:t>s</w:t>
            </w:r>
            <w:r>
              <w:t xml:space="preserve">. These studies </w:t>
            </w:r>
            <w:r w:rsidR="0081400B">
              <w:t xml:space="preserve">consistently </w:t>
            </w:r>
            <w:r>
              <w:t>found that vaccin</w:t>
            </w:r>
            <w:r w:rsidR="003731F0">
              <w:t>ation</w:t>
            </w:r>
            <w:r>
              <w:t xml:space="preserve"> significantly reduce</w:t>
            </w:r>
            <w:r w:rsidR="0081400B">
              <w:t>d</w:t>
            </w:r>
            <w:r>
              <w:t xml:space="preserve"> </w:t>
            </w:r>
            <w:r w:rsidR="0081400B">
              <w:t xml:space="preserve">the rate of </w:t>
            </w:r>
            <w:r>
              <w:t>viral infection</w:t>
            </w:r>
            <w:r w:rsidR="0081400B">
              <w:t>s in the observed cohorts</w:t>
            </w:r>
            <w:r>
              <w:t>.</w:t>
            </w:r>
          </w:p>
          <w:tbl>
            <w:tblPr>
              <w:tblStyle w:val="TableGrid"/>
              <w:tblW w:w="0" w:type="auto"/>
              <w:jc w:val="center"/>
              <w:tblLook w:val="04A0" w:firstRow="1" w:lastRow="0" w:firstColumn="1" w:lastColumn="0" w:noHBand="0" w:noVBand="1"/>
            </w:tblPr>
            <w:tblGrid>
              <w:gridCol w:w="1980"/>
              <w:gridCol w:w="4245"/>
              <w:gridCol w:w="2130"/>
            </w:tblGrid>
            <w:tr w:rsidR="2DD60EC7" w14:paraId="0F3423F1" w14:textId="77777777" w:rsidTr="00CF359E">
              <w:trPr>
                <w:jc w:val="center"/>
              </w:trPr>
              <w:tc>
                <w:tcPr>
                  <w:tcW w:w="19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06A3A9" w14:textId="68106EE5" w:rsidR="2DD60EC7" w:rsidRDefault="2DD60EC7" w:rsidP="003564F4">
                  <w:pPr>
                    <w:framePr w:hSpace="181" w:wrap="around" w:vAnchor="text" w:hAnchor="page" w:xAlign="center" w:y="1"/>
                    <w:suppressOverlap/>
                    <w:jc w:val="center"/>
                  </w:pPr>
                  <w:r w:rsidRPr="2DD60EC7">
                    <w:rPr>
                      <w:rFonts w:ascii="Calibri" w:eastAsia="Calibri" w:hAnsi="Calibri" w:cs="Calibri"/>
                      <w:b/>
                      <w:bCs/>
                    </w:rPr>
                    <w:t>Country</w:t>
                  </w:r>
                </w:p>
              </w:tc>
              <w:tc>
                <w:tcPr>
                  <w:tcW w:w="424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B746189" w14:textId="25A39B5B" w:rsidR="2DD60EC7" w:rsidRDefault="2DD60EC7" w:rsidP="003564F4">
                  <w:pPr>
                    <w:framePr w:hSpace="181" w:wrap="around" w:vAnchor="text" w:hAnchor="page" w:xAlign="center" w:y="1"/>
                    <w:suppressOverlap/>
                    <w:jc w:val="center"/>
                  </w:pPr>
                  <w:r w:rsidRPr="2DD60EC7">
                    <w:rPr>
                      <w:rFonts w:ascii="Calibri" w:eastAsia="Calibri" w:hAnsi="Calibri" w:cs="Calibri"/>
                      <w:b/>
                      <w:bCs/>
                      <w:color w:val="000000" w:themeColor="text1"/>
                    </w:rPr>
                    <w:t>Population</w:t>
                  </w:r>
                </w:p>
              </w:tc>
              <w:tc>
                <w:tcPr>
                  <w:tcW w:w="21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EDE1236" w14:textId="30733466" w:rsidR="2DD60EC7" w:rsidRDefault="00AE7E8F" w:rsidP="003564F4">
                  <w:pPr>
                    <w:framePr w:hSpace="181" w:wrap="around" w:vAnchor="text" w:hAnchor="page" w:xAlign="center" w:y="1"/>
                    <w:suppressOverlap/>
                    <w:jc w:val="center"/>
                  </w:pPr>
                  <w:r>
                    <w:rPr>
                      <w:rFonts w:ascii="Calibri" w:eastAsia="Calibri" w:hAnsi="Calibri" w:cs="Calibri"/>
                      <w:b/>
                      <w:bCs/>
                      <w:color w:val="000000" w:themeColor="text1"/>
                    </w:rPr>
                    <w:t>E</w:t>
                  </w:r>
                  <w:r w:rsidR="2DD60EC7" w:rsidRPr="2DD60EC7">
                    <w:rPr>
                      <w:rFonts w:ascii="Calibri" w:eastAsia="Calibri" w:hAnsi="Calibri" w:cs="Calibri"/>
                      <w:b/>
                      <w:bCs/>
                      <w:color w:val="000000" w:themeColor="text1"/>
                    </w:rPr>
                    <w:t>ffectiveness against viral infection</w:t>
                  </w:r>
                </w:p>
              </w:tc>
            </w:tr>
            <w:tr w:rsidR="2DD60EC7" w14:paraId="2D4116F6" w14:textId="77777777" w:rsidTr="00CF359E">
              <w:trPr>
                <w:jc w:val="center"/>
              </w:trPr>
              <w:tc>
                <w:tcPr>
                  <w:tcW w:w="1980" w:type="dxa"/>
                  <w:tcBorders>
                    <w:top w:val="single" w:sz="8" w:space="0" w:color="auto"/>
                    <w:left w:val="single" w:sz="8" w:space="0" w:color="auto"/>
                    <w:bottom w:val="single" w:sz="8" w:space="0" w:color="auto"/>
                    <w:right w:val="single" w:sz="8" w:space="0" w:color="auto"/>
                  </w:tcBorders>
                </w:tcPr>
                <w:p w14:paraId="50CCD0CF" w14:textId="670FCB9B" w:rsidR="2DD60EC7" w:rsidRDefault="003564F4" w:rsidP="003564F4">
                  <w:pPr>
                    <w:framePr w:hSpace="181" w:wrap="around" w:vAnchor="text" w:hAnchor="page" w:xAlign="center" w:y="1"/>
                    <w:suppressOverlap/>
                  </w:pPr>
                  <w:hyperlink r:id="rId15">
                    <w:r w:rsidR="2DD60EC7" w:rsidRPr="2DD60EC7">
                      <w:rPr>
                        <w:rStyle w:val="Hyperlink"/>
                        <w:rFonts w:ascii="Calibri" w:eastAsia="Calibri" w:hAnsi="Calibri" w:cs="Calibri"/>
                      </w:rPr>
                      <w:t>United States</w:t>
                    </w:r>
                  </w:hyperlink>
                </w:p>
              </w:tc>
              <w:tc>
                <w:tcPr>
                  <w:tcW w:w="4245" w:type="dxa"/>
                  <w:tcBorders>
                    <w:top w:val="single" w:sz="8" w:space="0" w:color="auto"/>
                    <w:left w:val="single" w:sz="8" w:space="0" w:color="auto"/>
                    <w:bottom w:val="single" w:sz="8" w:space="0" w:color="auto"/>
                    <w:right w:val="single" w:sz="8" w:space="0" w:color="auto"/>
                  </w:tcBorders>
                </w:tcPr>
                <w:p w14:paraId="0583FE79" w14:textId="23BFB82A" w:rsidR="2DD60EC7" w:rsidRDefault="2DD60EC7" w:rsidP="003564F4">
                  <w:pPr>
                    <w:framePr w:hSpace="181" w:wrap="around" w:vAnchor="text" w:hAnchor="page" w:xAlign="center" w:y="1"/>
                    <w:suppressOverlap/>
                  </w:pPr>
                  <w:r w:rsidRPr="2DD60EC7">
                    <w:rPr>
                      <w:rFonts w:ascii="Calibri" w:eastAsia="Calibri" w:hAnsi="Calibri" w:cs="Calibri"/>
                    </w:rPr>
                    <w:t>General adult population (18+ years)</w:t>
                  </w:r>
                </w:p>
              </w:tc>
              <w:tc>
                <w:tcPr>
                  <w:tcW w:w="2130" w:type="dxa"/>
                  <w:tcBorders>
                    <w:top w:val="single" w:sz="8" w:space="0" w:color="auto"/>
                    <w:left w:val="single" w:sz="8" w:space="0" w:color="auto"/>
                    <w:bottom w:val="single" w:sz="8" w:space="0" w:color="auto"/>
                    <w:right w:val="single" w:sz="8" w:space="0" w:color="auto"/>
                  </w:tcBorders>
                </w:tcPr>
                <w:p w14:paraId="28FFCB49" w14:textId="1DBE77F7" w:rsidR="2DD60EC7" w:rsidRDefault="2DD60EC7" w:rsidP="003564F4">
                  <w:pPr>
                    <w:framePr w:hSpace="181" w:wrap="around" w:vAnchor="text" w:hAnchor="page" w:xAlign="center" w:y="1"/>
                    <w:suppressOverlap/>
                  </w:pPr>
                  <w:r w:rsidRPr="2DD60EC7">
                    <w:rPr>
                      <w:rFonts w:ascii="Calibri" w:eastAsia="Calibri" w:hAnsi="Calibri" w:cs="Calibri"/>
                    </w:rPr>
                    <w:t>89%*</w:t>
                  </w:r>
                </w:p>
              </w:tc>
            </w:tr>
            <w:tr w:rsidR="2DD60EC7" w14:paraId="25F2B50F" w14:textId="77777777" w:rsidTr="00CF359E">
              <w:trPr>
                <w:jc w:val="center"/>
              </w:trPr>
              <w:tc>
                <w:tcPr>
                  <w:tcW w:w="1980" w:type="dxa"/>
                  <w:tcBorders>
                    <w:top w:val="single" w:sz="8" w:space="0" w:color="auto"/>
                    <w:left w:val="single" w:sz="8" w:space="0" w:color="auto"/>
                    <w:bottom w:val="single" w:sz="8" w:space="0" w:color="auto"/>
                    <w:right w:val="single" w:sz="8" w:space="0" w:color="auto"/>
                  </w:tcBorders>
                </w:tcPr>
                <w:p w14:paraId="5D9CDB66" w14:textId="28638297" w:rsidR="2DD60EC7" w:rsidRDefault="003564F4" w:rsidP="003564F4">
                  <w:pPr>
                    <w:framePr w:hSpace="181" w:wrap="around" w:vAnchor="text" w:hAnchor="page" w:xAlign="center" w:y="1"/>
                    <w:suppressOverlap/>
                  </w:pPr>
                  <w:hyperlink r:id="rId16">
                    <w:r w:rsidR="2DD60EC7" w:rsidRPr="2DD60EC7">
                      <w:rPr>
                        <w:rStyle w:val="Hyperlink"/>
                        <w:rFonts w:ascii="Calibri" w:eastAsia="Calibri" w:hAnsi="Calibri" w:cs="Calibri"/>
                      </w:rPr>
                      <w:t>United States</w:t>
                    </w:r>
                  </w:hyperlink>
                </w:p>
              </w:tc>
              <w:tc>
                <w:tcPr>
                  <w:tcW w:w="4245" w:type="dxa"/>
                  <w:tcBorders>
                    <w:top w:val="single" w:sz="8" w:space="0" w:color="auto"/>
                    <w:left w:val="single" w:sz="8" w:space="0" w:color="auto"/>
                    <w:bottom w:val="single" w:sz="8" w:space="0" w:color="auto"/>
                    <w:right w:val="single" w:sz="8" w:space="0" w:color="auto"/>
                  </w:tcBorders>
                </w:tcPr>
                <w:p w14:paraId="795247C7" w14:textId="617EE4A8" w:rsidR="2DD60EC7" w:rsidRDefault="2DD60EC7" w:rsidP="003564F4">
                  <w:pPr>
                    <w:framePr w:hSpace="181" w:wrap="around" w:vAnchor="text" w:hAnchor="page" w:xAlign="center" w:y="1"/>
                    <w:suppressOverlap/>
                  </w:pPr>
                  <w:r w:rsidRPr="2DD60EC7">
                    <w:rPr>
                      <w:rFonts w:ascii="Calibri" w:eastAsia="Calibri" w:hAnsi="Calibri" w:cs="Calibri"/>
                    </w:rPr>
                    <w:t>Healthcare workers, first responders, and other essential and frontline workers (18+ years)</w:t>
                  </w:r>
                </w:p>
              </w:tc>
              <w:tc>
                <w:tcPr>
                  <w:tcW w:w="2130" w:type="dxa"/>
                  <w:tcBorders>
                    <w:top w:val="single" w:sz="8" w:space="0" w:color="auto"/>
                    <w:left w:val="single" w:sz="8" w:space="0" w:color="auto"/>
                    <w:bottom w:val="single" w:sz="8" w:space="0" w:color="auto"/>
                    <w:right w:val="single" w:sz="8" w:space="0" w:color="auto"/>
                  </w:tcBorders>
                </w:tcPr>
                <w:p w14:paraId="4122897A" w14:textId="55E7F96C" w:rsidR="2DD60EC7" w:rsidRDefault="2DD60EC7" w:rsidP="003564F4">
                  <w:pPr>
                    <w:framePr w:hSpace="181" w:wrap="around" w:vAnchor="text" w:hAnchor="page" w:xAlign="center" w:y="1"/>
                    <w:suppressOverlap/>
                  </w:pPr>
                  <w:r w:rsidRPr="2DD60EC7">
                    <w:rPr>
                      <w:rFonts w:ascii="Calibri" w:eastAsia="Calibri" w:hAnsi="Calibri" w:cs="Calibri"/>
                    </w:rPr>
                    <w:t xml:space="preserve">90%** (pooled data for Pfizer and </w:t>
                  </w:r>
                  <w:proofErr w:type="spellStart"/>
                  <w:r w:rsidRPr="2DD60EC7">
                    <w:rPr>
                      <w:rFonts w:ascii="Calibri" w:eastAsia="Calibri" w:hAnsi="Calibri" w:cs="Calibri"/>
                    </w:rPr>
                    <w:t>Moderna</w:t>
                  </w:r>
                  <w:proofErr w:type="spellEnd"/>
                  <w:r w:rsidRPr="2DD60EC7">
                    <w:rPr>
                      <w:rFonts w:ascii="Calibri" w:eastAsia="Calibri" w:hAnsi="Calibri" w:cs="Calibri"/>
                    </w:rPr>
                    <w:t xml:space="preserve"> vaccines)</w:t>
                  </w:r>
                </w:p>
              </w:tc>
            </w:tr>
            <w:tr w:rsidR="2DD60EC7" w14:paraId="52DBEEB5" w14:textId="77777777" w:rsidTr="00CF359E">
              <w:trPr>
                <w:jc w:val="center"/>
              </w:trPr>
              <w:tc>
                <w:tcPr>
                  <w:tcW w:w="1980" w:type="dxa"/>
                  <w:tcBorders>
                    <w:top w:val="single" w:sz="8" w:space="0" w:color="auto"/>
                    <w:left w:val="single" w:sz="8" w:space="0" w:color="auto"/>
                    <w:bottom w:val="single" w:sz="8" w:space="0" w:color="auto"/>
                    <w:right w:val="single" w:sz="8" w:space="0" w:color="auto"/>
                  </w:tcBorders>
                </w:tcPr>
                <w:p w14:paraId="010770CF" w14:textId="7F28D66B" w:rsidR="2DD60EC7" w:rsidRDefault="003564F4" w:rsidP="003564F4">
                  <w:pPr>
                    <w:framePr w:hSpace="181" w:wrap="around" w:vAnchor="text" w:hAnchor="page" w:xAlign="center" w:y="1"/>
                    <w:suppressOverlap/>
                  </w:pPr>
                  <w:hyperlink r:id="rId17">
                    <w:r w:rsidR="2DD60EC7" w:rsidRPr="2DD60EC7">
                      <w:rPr>
                        <w:rStyle w:val="Hyperlink"/>
                        <w:rFonts w:ascii="Calibri" w:eastAsia="Calibri" w:hAnsi="Calibri" w:cs="Calibri"/>
                      </w:rPr>
                      <w:t>United Kingdom</w:t>
                    </w:r>
                  </w:hyperlink>
                </w:p>
              </w:tc>
              <w:tc>
                <w:tcPr>
                  <w:tcW w:w="4245" w:type="dxa"/>
                  <w:tcBorders>
                    <w:top w:val="single" w:sz="8" w:space="0" w:color="auto"/>
                    <w:left w:val="single" w:sz="8" w:space="0" w:color="auto"/>
                    <w:bottom w:val="single" w:sz="8" w:space="0" w:color="auto"/>
                    <w:right w:val="single" w:sz="8" w:space="0" w:color="auto"/>
                  </w:tcBorders>
                </w:tcPr>
                <w:p w14:paraId="075CB245" w14:textId="73114CDC" w:rsidR="2DD60EC7" w:rsidRDefault="2DD60EC7" w:rsidP="003564F4">
                  <w:pPr>
                    <w:framePr w:hSpace="181" w:wrap="around" w:vAnchor="text" w:hAnchor="page" w:xAlign="center" w:y="1"/>
                    <w:suppressOverlap/>
                  </w:pPr>
                  <w:r w:rsidRPr="2DD60EC7">
                    <w:rPr>
                      <w:rFonts w:ascii="Calibri" w:eastAsia="Calibri" w:hAnsi="Calibri" w:cs="Calibri"/>
                    </w:rPr>
                    <w:t>Healthcare workers (18+ years)</w:t>
                  </w:r>
                </w:p>
              </w:tc>
              <w:tc>
                <w:tcPr>
                  <w:tcW w:w="2130" w:type="dxa"/>
                  <w:tcBorders>
                    <w:top w:val="single" w:sz="8" w:space="0" w:color="auto"/>
                    <w:left w:val="single" w:sz="8" w:space="0" w:color="auto"/>
                    <w:bottom w:val="single" w:sz="8" w:space="0" w:color="auto"/>
                    <w:right w:val="single" w:sz="8" w:space="0" w:color="auto"/>
                  </w:tcBorders>
                </w:tcPr>
                <w:p w14:paraId="400CBF2A" w14:textId="518C502E" w:rsidR="2DD60EC7" w:rsidRDefault="2DD60EC7" w:rsidP="003564F4">
                  <w:pPr>
                    <w:framePr w:hSpace="181" w:wrap="around" w:vAnchor="text" w:hAnchor="page" w:xAlign="center" w:y="1"/>
                    <w:suppressOverlap/>
                  </w:pPr>
                  <w:r w:rsidRPr="2DD60EC7">
                    <w:rPr>
                      <w:rFonts w:ascii="Calibri" w:eastAsia="Calibri" w:hAnsi="Calibri" w:cs="Calibri"/>
                    </w:rPr>
                    <w:t>85%*</w:t>
                  </w:r>
                </w:p>
              </w:tc>
            </w:tr>
            <w:tr w:rsidR="2DD60EC7" w14:paraId="68200B3E" w14:textId="77777777" w:rsidTr="00CF359E">
              <w:trPr>
                <w:jc w:val="center"/>
              </w:trPr>
              <w:tc>
                <w:tcPr>
                  <w:tcW w:w="1980" w:type="dxa"/>
                  <w:tcBorders>
                    <w:top w:val="single" w:sz="8" w:space="0" w:color="auto"/>
                    <w:left w:val="single" w:sz="8" w:space="0" w:color="auto"/>
                    <w:bottom w:val="single" w:sz="8" w:space="0" w:color="auto"/>
                    <w:right w:val="single" w:sz="8" w:space="0" w:color="auto"/>
                  </w:tcBorders>
                </w:tcPr>
                <w:p w14:paraId="3C7ECD6C" w14:textId="2C83B3EA" w:rsidR="2DD60EC7" w:rsidRDefault="003564F4" w:rsidP="003564F4">
                  <w:pPr>
                    <w:framePr w:hSpace="181" w:wrap="around" w:vAnchor="text" w:hAnchor="page" w:xAlign="center" w:y="1"/>
                    <w:suppressOverlap/>
                  </w:pPr>
                  <w:hyperlink r:id="rId18">
                    <w:r w:rsidR="2DD60EC7" w:rsidRPr="2DD60EC7">
                      <w:rPr>
                        <w:rStyle w:val="Hyperlink"/>
                        <w:rFonts w:ascii="Calibri" w:eastAsia="Calibri" w:hAnsi="Calibri" w:cs="Calibri"/>
                      </w:rPr>
                      <w:t>Israel</w:t>
                    </w:r>
                  </w:hyperlink>
                </w:p>
              </w:tc>
              <w:tc>
                <w:tcPr>
                  <w:tcW w:w="4245" w:type="dxa"/>
                  <w:tcBorders>
                    <w:top w:val="single" w:sz="8" w:space="0" w:color="auto"/>
                    <w:left w:val="single" w:sz="8" w:space="0" w:color="auto"/>
                    <w:bottom w:val="single" w:sz="8" w:space="0" w:color="auto"/>
                    <w:right w:val="single" w:sz="8" w:space="0" w:color="auto"/>
                  </w:tcBorders>
                </w:tcPr>
                <w:p w14:paraId="6D9D78A9" w14:textId="0A06D1A4" w:rsidR="2DD60EC7" w:rsidRDefault="2DD60EC7" w:rsidP="003564F4">
                  <w:pPr>
                    <w:framePr w:hSpace="181" w:wrap="around" w:vAnchor="text" w:hAnchor="page" w:xAlign="center" w:y="1"/>
                    <w:suppressOverlap/>
                  </w:pPr>
                  <w:r w:rsidRPr="2DD60EC7">
                    <w:rPr>
                      <w:rFonts w:ascii="Calibri" w:eastAsia="Calibri" w:hAnsi="Calibri" w:cs="Calibri"/>
                    </w:rPr>
                    <w:t>General adult population (16+ years)</w:t>
                  </w:r>
                </w:p>
              </w:tc>
              <w:tc>
                <w:tcPr>
                  <w:tcW w:w="2130" w:type="dxa"/>
                  <w:tcBorders>
                    <w:top w:val="single" w:sz="8" w:space="0" w:color="auto"/>
                    <w:left w:val="single" w:sz="8" w:space="0" w:color="auto"/>
                    <w:bottom w:val="single" w:sz="8" w:space="0" w:color="auto"/>
                    <w:right w:val="single" w:sz="8" w:space="0" w:color="auto"/>
                  </w:tcBorders>
                </w:tcPr>
                <w:p w14:paraId="77B5CE63" w14:textId="257DA8EE" w:rsidR="2DD60EC7" w:rsidRDefault="2DD60EC7" w:rsidP="003564F4">
                  <w:pPr>
                    <w:framePr w:hSpace="181" w:wrap="around" w:vAnchor="text" w:hAnchor="page" w:xAlign="center" w:y="1"/>
                    <w:suppressOverlap/>
                  </w:pPr>
                  <w:r w:rsidRPr="2DD60EC7">
                    <w:rPr>
                      <w:rFonts w:ascii="Calibri" w:eastAsia="Calibri" w:hAnsi="Calibri" w:cs="Calibri"/>
                    </w:rPr>
                    <w:t>92%*</w:t>
                  </w:r>
                </w:p>
              </w:tc>
            </w:tr>
            <w:tr w:rsidR="2DD60EC7" w14:paraId="54CB60DC" w14:textId="77777777" w:rsidTr="00CF359E">
              <w:trPr>
                <w:trHeight w:val="105"/>
                <w:jc w:val="center"/>
              </w:trPr>
              <w:tc>
                <w:tcPr>
                  <w:tcW w:w="1980" w:type="dxa"/>
                  <w:vMerge w:val="restart"/>
                  <w:tcBorders>
                    <w:top w:val="single" w:sz="8" w:space="0" w:color="auto"/>
                    <w:left w:val="single" w:sz="8" w:space="0" w:color="auto"/>
                    <w:bottom w:val="single" w:sz="8" w:space="0" w:color="auto"/>
                    <w:right w:val="single" w:sz="8" w:space="0" w:color="auto"/>
                  </w:tcBorders>
                </w:tcPr>
                <w:p w14:paraId="3B84FBB1" w14:textId="16007B92" w:rsidR="2DD60EC7" w:rsidRDefault="003564F4" w:rsidP="003564F4">
                  <w:pPr>
                    <w:framePr w:hSpace="181" w:wrap="around" w:vAnchor="text" w:hAnchor="page" w:xAlign="center" w:y="1"/>
                    <w:suppressOverlap/>
                  </w:pPr>
                  <w:hyperlink r:id="rId19">
                    <w:r w:rsidR="2DD60EC7" w:rsidRPr="2DD60EC7">
                      <w:rPr>
                        <w:rStyle w:val="Hyperlink"/>
                        <w:rFonts w:ascii="Calibri" w:eastAsia="Calibri" w:hAnsi="Calibri" w:cs="Calibri"/>
                      </w:rPr>
                      <w:t>Denmark</w:t>
                    </w:r>
                  </w:hyperlink>
                </w:p>
              </w:tc>
              <w:tc>
                <w:tcPr>
                  <w:tcW w:w="4245" w:type="dxa"/>
                  <w:tcBorders>
                    <w:top w:val="single" w:sz="8" w:space="0" w:color="auto"/>
                    <w:left w:val="single" w:sz="8" w:space="0" w:color="auto"/>
                    <w:bottom w:val="single" w:sz="8" w:space="0" w:color="auto"/>
                    <w:right w:val="single" w:sz="8" w:space="0" w:color="auto"/>
                  </w:tcBorders>
                </w:tcPr>
                <w:p w14:paraId="10C2C842" w14:textId="6B789A94" w:rsidR="2DD60EC7" w:rsidRDefault="2DD60EC7" w:rsidP="003564F4">
                  <w:pPr>
                    <w:framePr w:hSpace="181" w:wrap="around" w:vAnchor="text" w:hAnchor="page" w:xAlign="center" w:y="1"/>
                    <w:suppressOverlap/>
                  </w:pPr>
                  <w:r w:rsidRPr="2DD60EC7">
                    <w:rPr>
                      <w:rFonts w:ascii="Calibri" w:eastAsia="Calibri" w:hAnsi="Calibri" w:cs="Calibri"/>
                    </w:rPr>
                    <w:t>Long term care facility residents (77-90 years)</w:t>
                  </w:r>
                </w:p>
              </w:tc>
              <w:tc>
                <w:tcPr>
                  <w:tcW w:w="2130" w:type="dxa"/>
                  <w:tcBorders>
                    <w:top w:val="single" w:sz="8" w:space="0" w:color="auto"/>
                    <w:left w:val="single" w:sz="8" w:space="0" w:color="auto"/>
                    <w:bottom w:val="single" w:sz="8" w:space="0" w:color="auto"/>
                    <w:right w:val="single" w:sz="8" w:space="0" w:color="auto"/>
                  </w:tcBorders>
                </w:tcPr>
                <w:p w14:paraId="3D0AD7E8" w14:textId="0AF6AB40" w:rsidR="2DD60EC7" w:rsidRDefault="2DD60EC7" w:rsidP="003564F4">
                  <w:pPr>
                    <w:framePr w:hSpace="181" w:wrap="around" w:vAnchor="text" w:hAnchor="page" w:xAlign="center" w:y="1"/>
                    <w:suppressOverlap/>
                  </w:pPr>
                  <w:r w:rsidRPr="2DD60EC7">
                    <w:rPr>
                      <w:rFonts w:ascii="Calibri" w:eastAsia="Calibri" w:hAnsi="Calibri" w:cs="Calibri"/>
                    </w:rPr>
                    <w:t>64%*</w:t>
                  </w:r>
                </w:p>
              </w:tc>
            </w:tr>
            <w:tr w:rsidR="2DD60EC7" w14:paraId="35612A13" w14:textId="77777777" w:rsidTr="00CF359E">
              <w:trPr>
                <w:trHeight w:val="105"/>
                <w:jc w:val="center"/>
              </w:trPr>
              <w:tc>
                <w:tcPr>
                  <w:tcW w:w="1980" w:type="dxa"/>
                  <w:vMerge/>
                  <w:tcBorders>
                    <w:left w:val="single" w:sz="0" w:space="0" w:color="auto"/>
                    <w:bottom w:val="single" w:sz="0" w:space="0" w:color="auto"/>
                    <w:right w:val="single" w:sz="0" w:space="0" w:color="auto"/>
                  </w:tcBorders>
                  <w:vAlign w:val="center"/>
                </w:tcPr>
                <w:p w14:paraId="21C539F0" w14:textId="77777777" w:rsidR="0029370E" w:rsidRDefault="0029370E" w:rsidP="003564F4">
                  <w:pPr>
                    <w:framePr w:hSpace="181" w:wrap="around" w:vAnchor="text" w:hAnchor="page" w:xAlign="center" w:y="1"/>
                    <w:suppressOverlap/>
                  </w:pPr>
                </w:p>
              </w:tc>
              <w:tc>
                <w:tcPr>
                  <w:tcW w:w="4245" w:type="dxa"/>
                  <w:tcBorders>
                    <w:top w:val="single" w:sz="8" w:space="0" w:color="auto"/>
                    <w:left w:val="nil"/>
                    <w:bottom w:val="single" w:sz="8" w:space="0" w:color="auto"/>
                    <w:right w:val="single" w:sz="8" w:space="0" w:color="auto"/>
                  </w:tcBorders>
                </w:tcPr>
                <w:p w14:paraId="06F49F73" w14:textId="33F2B35F" w:rsidR="2DD60EC7" w:rsidRDefault="2DD60EC7" w:rsidP="003564F4">
                  <w:pPr>
                    <w:framePr w:hSpace="181" w:wrap="around" w:vAnchor="text" w:hAnchor="page" w:xAlign="center" w:y="1"/>
                    <w:suppressOverlap/>
                  </w:pPr>
                  <w:r w:rsidRPr="2DD60EC7">
                    <w:rPr>
                      <w:rFonts w:ascii="Calibri" w:eastAsia="Calibri" w:hAnsi="Calibri" w:cs="Calibri"/>
                    </w:rPr>
                    <w:t>Healthcare workers (36-57 years)</w:t>
                  </w:r>
                </w:p>
              </w:tc>
              <w:tc>
                <w:tcPr>
                  <w:tcW w:w="2130" w:type="dxa"/>
                  <w:tcBorders>
                    <w:top w:val="single" w:sz="8" w:space="0" w:color="auto"/>
                    <w:left w:val="single" w:sz="8" w:space="0" w:color="auto"/>
                    <w:bottom w:val="single" w:sz="8" w:space="0" w:color="auto"/>
                    <w:right w:val="single" w:sz="8" w:space="0" w:color="auto"/>
                  </w:tcBorders>
                </w:tcPr>
                <w:p w14:paraId="1387777C" w14:textId="3FD64D72" w:rsidR="2DD60EC7" w:rsidRDefault="2DD60EC7" w:rsidP="003564F4">
                  <w:pPr>
                    <w:framePr w:hSpace="181" w:wrap="around" w:vAnchor="text" w:hAnchor="page" w:xAlign="center" w:y="1"/>
                    <w:suppressOverlap/>
                  </w:pPr>
                  <w:r w:rsidRPr="2DD60EC7">
                    <w:rPr>
                      <w:rFonts w:ascii="Calibri" w:eastAsia="Calibri" w:hAnsi="Calibri" w:cs="Calibri"/>
                    </w:rPr>
                    <w:t>90%*</w:t>
                  </w:r>
                </w:p>
              </w:tc>
            </w:tr>
            <w:tr w:rsidR="2DD60EC7" w14:paraId="7956BD32" w14:textId="77777777" w:rsidTr="00CF359E">
              <w:trPr>
                <w:jc w:val="center"/>
              </w:trPr>
              <w:tc>
                <w:tcPr>
                  <w:tcW w:w="1980" w:type="dxa"/>
                  <w:tcBorders>
                    <w:top w:val="nil"/>
                    <w:left w:val="single" w:sz="8" w:space="0" w:color="auto"/>
                    <w:bottom w:val="single" w:sz="8" w:space="0" w:color="auto"/>
                    <w:right w:val="single" w:sz="8" w:space="0" w:color="auto"/>
                  </w:tcBorders>
                </w:tcPr>
                <w:p w14:paraId="3EBAB56A" w14:textId="2234D2CF" w:rsidR="2DD60EC7" w:rsidRDefault="003564F4" w:rsidP="003564F4">
                  <w:pPr>
                    <w:framePr w:hSpace="181" w:wrap="around" w:vAnchor="text" w:hAnchor="page" w:xAlign="center" w:y="1"/>
                    <w:suppressOverlap/>
                  </w:pPr>
                  <w:hyperlink r:id="rId20">
                    <w:r w:rsidR="2DD60EC7" w:rsidRPr="2DD60EC7">
                      <w:rPr>
                        <w:rStyle w:val="Hyperlink"/>
                        <w:rFonts w:ascii="Calibri" w:eastAsia="Calibri" w:hAnsi="Calibri" w:cs="Calibri"/>
                      </w:rPr>
                      <w:t>Southern Sweden</w:t>
                    </w:r>
                  </w:hyperlink>
                </w:p>
              </w:tc>
              <w:tc>
                <w:tcPr>
                  <w:tcW w:w="4245" w:type="dxa"/>
                  <w:tcBorders>
                    <w:top w:val="single" w:sz="8" w:space="0" w:color="auto"/>
                    <w:left w:val="single" w:sz="8" w:space="0" w:color="auto"/>
                    <w:bottom w:val="single" w:sz="8" w:space="0" w:color="auto"/>
                    <w:right w:val="single" w:sz="8" w:space="0" w:color="auto"/>
                  </w:tcBorders>
                </w:tcPr>
                <w:p w14:paraId="61D0308F" w14:textId="5B517DF0" w:rsidR="2DD60EC7" w:rsidRDefault="2DD60EC7" w:rsidP="003564F4">
                  <w:pPr>
                    <w:framePr w:hSpace="181" w:wrap="around" w:vAnchor="text" w:hAnchor="page" w:xAlign="center" w:y="1"/>
                    <w:suppressOverlap/>
                  </w:pPr>
                  <w:r w:rsidRPr="2DD60EC7">
                    <w:rPr>
                      <w:rFonts w:ascii="Calibri" w:eastAsia="Calibri" w:hAnsi="Calibri" w:cs="Calibri"/>
                    </w:rPr>
                    <w:t>General adult population (18-64 years)</w:t>
                  </w:r>
                </w:p>
              </w:tc>
              <w:tc>
                <w:tcPr>
                  <w:tcW w:w="2130" w:type="dxa"/>
                  <w:tcBorders>
                    <w:top w:val="single" w:sz="8" w:space="0" w:color="auto"/>
                    <w:left w:val="single" w:sz="8" w:space="0" w:color="auto"/>
                    <w:bottom w:val="single" w:sz="8" w:space="0" w:color="auto"/>
                    <w:right w:val="single" w:sz="8" w:space="0" w:color="auto"/>
                  </w:tcBorders>
                </w:tcPr>
                <w:p w14:paraId="184CD18D" w14:textId="081EE258" w:rsidR="2DD60EC7" w:rsidRDefault="2DD60EC7" w:rsidP="003564F4">
                  <w:pPr>
                    <w:framePr w:hSpace="181" w:wrap="around" w:vAnchor="text" w:hAnchor="page" w:xAlign="center" w:y="1"/>
                    <w:suppressOverlap/>
                  </w:pPr>
                  <w:r w:rsidRPr="2DD60EC7">
                    <w:rPr>
                      <w:rFonts w:ascii="Calibri" w:eastAsia="Calibri" w:hAnsi="Calibri" w:cs="Calibri"/>
                    </w:rPr>
                    <w:t>86%*</w:t>
                  </w:r>
                </w:p>
              </w:tc>
            </w:tr>
          </w:tbl>
          <w:p w14:paraId="1C20049D" w14:textId="32848ACB" w:rsidR="00BA3C8D" w:rsidRPr="007B7309" w:rsidRDefault="3C47FB62" w:rsidP="00CF359E">
            <w:pPr>
              <w:keepNext/>
              <w:keepLines/>
              <w:spacing w:after="0" w:line="288" w:lineRule="auto"/>
              <w:ind w:left="720"/>
              <w:rPr>
                <w:rFonts w:ascii="Calibri" w:eastAsia="Calibri" w:hAnsi="Calibri" w:cs="Calibri"/>
                <w:sz w:val="16"/>
                <w:szCs w:val="16"/>
              </w:rPr>
            </w:pPr>
            <w:r w:rsidRPr="2DD60EC7">
              <w:rPr>
                <w:rFonts w:ascii="Calibri" w:eastAsia="Calibri" w:hAnsi="Calibri" w:cs="Calibri"/>
                <w:sz w:val="16"/>
                <w:szCs w:val="16"/>
              </w:rPr>
              <w:t>* &gt;7 days after second dose</w:t>
            </w:r>
          </w:p>
          <w:p w14:paraId="0853C7FF" w14:textId="6AA9BB06" w:rsidR="00BA3C8D" w:rsidRPr="007B7309" w:rsidRDefault="3C47FB62" w:rsidP="00CF359E">
            <w:pPr>
              <w:keepNext/>
              <w:keepLines/>
              <w:spacing w:after="0" w:line="288" w:lineRule="auto"/>
              <w:ind w:left="720"/>
              <w:rPr>
                <w:rFonts w:ascii="Calibri" w:eastAsia="Calibri" w:hAnsi="Calibri" w:cs="Calibri"/>
                <w:sz w:val="16"/>
                <w:szCs w:val="16"/>
              </w:rPr>
            </w:pPr>
            <w:r w:rsidRPr="2DD60EC7">
              <w:rPr>
                <w:rFonts w:ascii="Calibri" w:eastAsia="Calibri" w:hAnsi="Calibri" w:cs="Calibri"/>
                <w:sz w:val="16"/>
                <w:szCs w:val="16"/>
              </w:rPr>
              <w:t>** &gt;14 days after second dose</w:t>
            </w:r>
          </w:p>
          <w:p w14:paraId="396D74ED" w14:textId="5CD1B2C6" w:rsidR="00BA3C8D" w:rsidRPr="00855995" w:rsidRDefault="3C47FB62" w:rsidP="2DD60EC7">
            <w:pPr>
              <w:keepNext/>
              <w:keepLines/>
              <w:spacing w:after="0" w:line="288" w:lineRule="auto"/>
              <w:rPr>
                <w:rFonts w:ascii="Calibri" w:eastAsia="Calibri" w:hAnsi="Calibri" w:cs="Calibri"/>
                <w:sz w:val="10"/>
                <w:szCs w:val="10"/>
              </w:rPr>
            </w:pPr>
            <w:r w:rsidRPr="5AE2BA3D">
              <w:rPr>
                <w:rFonts w:ascii="Calibri" w:eastAsia="Calibri" w:hAnsi="Calibri" w:cs="Calibri"/>
                <w:sz w:val="16"/>
                <w:szCs w:val="16"/>
              </w:rPr>
              <w:lastRenderedPageBreak/>
              <w:t xml:space="preserve"> </w:t>
            </w:r>
          </w:p>
          <w:p w14:paraId="181E3128" w14:textId="452CF7D4" w:rsidR="30B7DCC8" w:rsidRDefault="30B7DCC8" w:rsidP="007D1263">
            <w:pPr>
              <w:keepNext/>
              <w:keepLines/>
              <w:spacing w:after="0" w:line="288" w:lineRule="auto"/>
              <w:rPr>
                <w:b/>
                <w:bCs/>
              </w:rPr>
            </w:pPr>
            <w:r w:rsidRPr="5AE2BA3D">
              <w:rPr>
                <w:b/>
                <w:bCs/>
              </w:rPr>
              <w:t>Secondary Attack Rates</w:t>
            </w:r>
            <w:r w:rsidR="00552E87">
              <w:rPr>
                <w:b/>
                <w:bCs/>
              </w:rPr>
              <w:t xml:space="preserve"> (Individual level)</w:t>
            </w:r>
          </w:p>
          <w:p w14:paraId="7014473F" w14:textId="3FEE550B" w:rsidR="00BA3C8D" w:rsidRPr="00175C55" w:rsidRDefault="3C47FB62" w:rsidP="007D1263">
            <w:pPr>
              <w:pStyle w:val="ListParagraph"/>
              <w:keepNext/>
              <w:keepLines/>
              <w:numPr>
                <w:ilvl w:val="0"/>
                <w:numId w:val="5"/>
              </w:numPr>
              <w:spacing w:after="0" w:line="288" w:lineRule="auto"/>
              <w:ind w:left="714" w:hanging="357"/>
              <w:contextualSpacing w:val="0"/>
              <w:rPr>
                <w:rFonts w:eastAsiaTheme="minorEastAsia"/>
              </w:rPr>
            </w:pPr>
            <w:r>
              <w:t xml:space="preserve">A </w:t>
            </w:r>
            <w:hyperlink r:id="rId21">
              <w:r w:rsidRPr="5AE2BA3D">
                <w:rPr>
                  <w:rStyle w:val="Hyperlink"/>
                </w:rPr>
                <w:t>study</w:t>
              </w:r>
            </w:hyperlink>
            <w:r>
              <w:t xml:space="preserve"> by Public Health Scotland compared rates of COVID-19 cases in unvaccinated household members of vaccinated and unvaccinated healthcare workers.</w:t>
            </w:r>
            <w:r w:rsidR="00175C55">
              <w:t xml:space="preserve"> </w:t>
            </w:r>
            <w:r w:rsidR="4DF7FCDD">
              <w:t xml:space="preserve">The study reported a </w:t>
            </w:r>
            <w:r>
              <w:t>30% reduction</w:t>
            </w:r>
            <w:r w:rsidR="6BE82449">
              <w:t xml:space="preserve"> in documented cases among household members of healthcare workers </w:t>
            </w:r>
            <w:r w:rsidR="00175C55">
              <w:t xml:space="preserve">that received </w:t>
            </w:r>
            <w:r w:rsidR="6BE82449">
              <w:t>one dose</w:t>
            </w:r>
            <w:r w:rsidR="00175C55">
              <w:t xml:space="preserve"> and a 54% reduction after two doses of either the Pfizer or AstraZeneca vaccines, </w:t>
            </w:r>
            <w:r>
              <w:t xml:space="preserve">compared to those of unvaccinated healthcare workers. The authors </w:t>
            </w:r>
            <w:r w:rsidR="0081400B">
              <w:t xml:space="preserve">commented </w:t>
            </w:r>
            <w:r>
              <w:t>that since household members can also be infected via other people, this risk reduction is an underestimate of the ‘true’ effect of vaccination on transmission.</w:t>
            </w:r>
          </w:p>
          <w:p w14:paraId="4B646FE0" w14:textId="3525F220" w:rsidR="00BA3C8D" w:rsidRPr="007B7309" w:rsidRDefault="3C47FB62" w:rsidP="5AE2BA3D">
            <w:pPr>
              <w:pStyle w:val="ListParagraph"/>
              <w:keepNext/>
              <w:keepLines/>
              <w:numPr>
                <w:ilvl w:val="0"/>
                <w:numId w:val="5"/>
              </w:numPr>
              <w:spacing w:after="0" w:line="288" w:lineRule="auto"/>
              <w:contextualSpacing w:val="0"/>
              <w:rPr>
                <w:rFonts w:eastAsiaTheme="minorEastAsia"/>
              </w:rPr>
            </w:pPr>
            <w:r>
              <w:t xml:space="preserve">A </w:t>
            </w:r>
            <w:hyperlink r:id="rId22">
              <w:r w:rsidRPr="5AE2BA3D">
                <w:rPr>
                  <w:rStyle w:val="Hyperlink"/>
                </w:rPr>
                <w:t>study</w:t>
              </w:r>
            </w:hyperlink>
            <w:r>
              <w:t xml:space="preserve"> by Public Health England compared the likelihood of transmission to unvaccinated household contacts from vaccinated and unvaccinated case</w:t>
            </w:r>
            <w:r w:rsidR="00D978DC">
              <w:t>s.</w:t>
            </w:r>
            <w:r>
              <w:t xml:space="preserve"> </w:t>
            </w:r>
          </w:p>
          <w:p w14:paraId="77528AE5" w14:textId="4A8618BA" w:rsidR="00BA3C8D" w:rsidRPr="007B7309" w:rsidRDefault="3C47FB62" w:rsidP="2DD60EC7">
            <w:pPr>
              <w:pStyle w:val="ListParagraph"/>
              <w:keepNext/>
              <w:keepLines/>
              <w:numPr>
                <w:ilvl w:val="1"/>
                <w:numId w:val="5"/>
              </w:numPr>
              <w:spacing w:after="0" w:line="288" w:lineRule="auto"/>
              <w:contextualSpacing w:val="0"/>
              <w:rPr>
                <w:rFonts w:eastAsiaTheme="minorEastAsia"/>
              </w:rPr>
            </w:pPr>
            <w:r w:rsidRPr="2DD60EC7">
              <w:t>The matched case-control study found that individuals who become infected 3 weeks after receiving one dose of the Pfizer or AstraZeneca vaccine were 38–49% less likely to transmit the virus to their household contacts than those who were unvaccinated. The effect of the second vaccine dose on transmissibility is yet to be studied in these cases.</w:t>
            </w:r>
          </w:p>
          <w:p w14:paraId="289F3762" w14:textId="4492C983" w:rsidR="00BA3C8D" w:rsidRPr="007B7309" w:rsidRDefault="0081400B" w:rsidP="2DD60EC7">
            <w:pPr>
              <w:pStyle w:val="ListParagraph"/>
              <w:keepNext/>
              <w:keepLines/>
              <w:numPr>
                <w:ilvl w:val="1"/>
                <w:numId w:val="5"/>
              </w:numPr>
              <w:spacing w:after="0" w:line="288" w:lineRule="auto"/>
              <w:contextualSpacing w:val="0"/>
              <w:rPr>
                <w:rFonts w:eastAsiaTheme="minorEastAsia"/>
              </w:rPr>
            </w:pPr>
            <w:r>
              <w:t>The r</w:t>
            </w:r>
            <w:r w:rsidR="3C47FB62" w:rsidRPr="2DD60EC7">
              <w:t xml:space="preserve">eduction in transmission </w:t>
            </w:r>
            <w:r>
              <w:t>was</w:t>
            </w:r>
            <w:r w:rsidR="3C47FB62" w:rsidRPr="2DD60EC7">
              <w:t xml:space="preserve"> detected 14 days after vaccination with the first dose, which is consistent with the</w:t>
            </w:r>
            <w:r>
              <w:t xml:space="preserve"> expected</w:t>
            </w:r>
            <w:r w:rsidR="3C47FB62" w:rsidRPr="2DD60EC7">
              <w:t xml:space="preserve"> </w:t>
            </w:r>
            <w:r>
              <w:t xml:space="preserve">onset </w:t>
            </w:r>
            <w:r w:rsidR="3C47FB62" w:rsidRPr="2DD60EC7">
              <w:t>of protection for the vaccinated individual.</w:t>
            </w:r>
          </w:p>
          <w:p w14:paraId="6A5FCBA3" w14:textId="77777777" w:rsidR="0081400B" w:rsidRPr="0081400B" w:rsidRDefault="3C47FB62" w:rsidP="0081400B">
            <w:pPr>
              <w:pStyle w:val="ListParagraph"/>
              <w:keepNext/>
              <w:keepLines/>
              <w:numPr>
                <w:ilvl w:val="0"/>
                <w:numId w:val="5"/>
              </w:numPr>
              <w:spacing w:after="0" w:line="288" w:lineRule="auto"/>
              <w:contextualSpacing w:val="0"/>
              <w:rPr>
                <w:rFonts w:eastAsiaTheme="minorEastAsia"/>
              </w:rPr>
            </w:pPr>
            <w:r>
              <w:t>Limitations of the study</w:t>
            </w:r>
            <w:r w:rsidR="0081400B">
              <w:t xml:space="preserve"> included</w:t>
            </w:r>
            <w:r>
              <w:t xml:space="preserve">: </w:t>
            </w:r>
          </w:p>
          <w:p w14:paraId="6869279F" w14:textId="77777777" w:rsidR="0081400B" w:rsidRPr="0081400B" w:rsidRDefault="0081400B" w:rsidP="0081400B">
            <w:pPr>
              <w:pStyle w:val="ListParagraph"/>
              <w:keepNext/>
              <w:keepLines/>
              <w:numPr>
                <w:ilvl w:val="1"/>
                <w:numId w:val="5"/>
              </w:numPr>
              <w:spacing w:after="0" w:line="288" w:lineRule="auto"/>
              <w:contextualSpacing w:val="0"/>
              <w:rPr>
                <w:rFonts w:eastAsiaTheme="minorEastAsia"/>
              </w:rPr>
            </w:pPr>
            <w:r>
              <w:t>As</w:t>
            </w:r>
            <w:r w:rsidR="3C47FB62">
              <w:t xml:space="preserve">ymptomatic cases could not be identified within the HOSTED dataset used for the study; </w:t>
            </w:r>
          </w:p>
          <w:p w14:paraId="1B87D9BF" w14:textId="77777777" w:rsidR="0081400B" w:rsidRPr="0081400B" w:rsidRDefault="0081400B" w:rsidP="0081400B">
            <w:pPr>
              <w:pStyle w:val="ListParagraph"/>
              <w:keepNext/>
              <w:keepLines/>
              <w:numPr>
                <w:ilvl w:val="1"/>
                <w:numId w:val="5"/>
              </w:numPr>
              <w:spacing w:after="0" w:line="288" w:lineRule="auto"/>
              <w:contextualSpacing w:val="0"/>
              <w:rPr>
                <w:rFonts w:eastAsiaTheme="minorEastAsia"/>
              </w:rPr>
            </w:pPr>
            <w:r>
              <w:t>T</w:t>
            </w:r>
            <w:r w:rsidR="3C47FB62">
              <w:t xml:space="preserve">he definition </w:t>
            </w:r>
            <w:r>
              <w:t>used</w:t>
            </w:r>
            <w:r w:rsidR="3C47FB62">
              <w:t xml:space="preserve"> for ‘secondary’ cases meant that some co-primary cases may have been included; </w:t>
            </w:r>
          </w:p>
          <w:p w14:paraId="57921BF4" w14:textId="5FE3BA2C" w:rsidR="00BA3C8D" w:rsidRPr="007B7309" w:rsidRDefault="0081400B" w:rsidP="0081400B">
            <w:pPr>
              <w:pStyle w:val="ListParagraph"/>
              <w:keepNext/>
              <w:keepLines/>
              <w:numPr>
                <w:ilvl w:val="1"/>
                <w:numId w:val="5"/>
              </w:numPr>
              <w:spacing w:after="0" w:line="288" w:lineRule="auto"/>
              <w:contextualSpacing w:val="0"/>
              <w:rPr>
                <w:rFonts w:eastAsiaTheme="minorEastAsia"/>
              </w:rPr>
            </w:pPr>
            <w:r>
              <w:t>A</w:t>
            </w:r>
            <w:r w:rsidR="3C47FB62">
              <w:t>n implicit assumption was made that two or more cases occurring in a household within 2–14 days represent</w:t>
            </w:r>
            <w:r>
              <w:t>ed</w:t>
            </w:r>
            <w:r w:rsidR="3C47FB62">
              <w:t xml:space="preserve"> household </w:t>
            </w:r>
            <w:r w:rsidR="1CB5C9FC">
              <w:t>transmission,</w:t>
            </w:r>
            <w:r w:rsidR="3C47FB62">
              <w:t xml:space="preserve"> but these could have been two independently acquired infections. </w:t>
            </w:r>
          </w:p>
          <w:p w14:paraId="0E1DB8AC" w14:textId="0366A334" w:rsidR="00BA3C8D" w:rsidRPr="0081400B" w:rsidRDefault="0081400B" w:rsidP="0081400B">
            <w:pPr>
              <w:keepNext/>
              <w:keepLines/>
              <w:spacing w:after="0" w:line="288" w:lineRule="auto"/>
              <w:rPr>
                <w:rFonts w:eastAsiaTheme="minorEastAsia"/>
              </w:rPr>
            </w:pPr>
            <w:r>
              <w:t>Further to these studies, t</w:t>
            </w:r>
            <w:r w:rsidR="1B4CD628">
              <w:t>he marked reduction in severity of COVID-19 disease</w:t>
            </w:r>
            <w:r>
              <w:t xml:space="preserve"> among vaccinated individuals</w:t>
            </w:r>
            <w:r w:rsidR="1B4CD628">
              <w:t xml:space="preserve"> is </w:t>
            </w:r>
            <w:r w:rsidR="38BFFBD0">
              <w:t>likely</w:t>
            </w:r>
            <w:r w:rsidR="1B4CD628">
              <w:t xml:space="preserve"> to be associated with an </w:t>
            </w:r>
            <w:r w:rsidR="09903FEA">
              <w:t>increase</w:t>
            </w:r>
            <w:r w:rsidR="1B4CD628">
              <w:t xml:space="preserve"> in the </w:t>
            </w:r>
            <w:r>
              <w:t>proportion of cases who are</w:t>
            </w:r>
            <w:r w:rsidR="1B4CD628">
              <w:t xml:space="preserve"> asymptomatic</w:t>
            </w:r>
            <w:r w:rsidR="00175C55">
              <w:t>. This ha</w:t>
            </w:r>
            <w:r w:rsidR="101A7F45">
              <w:t>s been reported to be associated with a decrease in viral load, which is a key determinant in the risk of transmission.</w:t>
            </w:r>
            <w:r w:rsidR="3C47FB62">
              <w:t xml:space="preserve"> A </w:t>
            </w:r>
            <w:hyperlink r:id="rId23">
              <w:r w:rsidR="3C47FB62" w:rsidRPr="5AE2BA3D">
                <w:rPr>
                  <w:rStyle w:val="Hyperlink"/>
                </w:rPr>
                <w:t>study</w:t>
              </w:r>
            </w:hyperlink>
            <w:r w:rsidR="3C47FB62">
              <w:t xml:space="preserve"> in Israel found that the viral load decreased 4-fold for COVID-19 infections occurring 12-28 days after the first dose of the Pfizer vaccine. These reduced viral loads suggest lower infectiousness, which could </w:t>
            </w:r>
            <w:r>
              <w:t xml:space="preserve">also </w:t>
            </w:r>
            <w:r w:rsidR="3C47FB62">
              <w:t>contribute toward</w:t>
            </w:r>
            <w:r>
              <w:t xml:space="preserve">s </w:t>
            </w:r>
            <w:r w:rsidR="3C47FB62">
              <w:t>reduc</w:t>
            </w:r>
            <w:r>
              <w:t>ed</w:t>
            </w:r>
            <w:r w:rsidR="3C47FB62">
              <w:t xml:space="preserve"> viral transmission.</w:t>
            </w:r>
          </w:p>
        </w:tc>
      </w:tr>
      <w:tr w:rsidR="00BA3C8D" w:rsidRPr="0098630D" w14:paraId="56885344" w14:textId="77777777" w:rsidTr="5AE2BA3D">
        <w:trPr>
          <w:trHeight w:val="567"/>
        </w:trPr>
        <w:tc>
          <w:tcPr>
            <w:tcW w:w="10050" w:type="dxa"/>
            <w:shd w:val="clear" w:color="auto" w:fill="F2F2F2" w:themeFill="background1" w:themeFillShade="F2"/>
            <w:vAlign w:val="center"/>
          </w:tcPr>
          <w:p w14:paraId="4CA7A596" w14:textId="67453A3C" w:rsidR="00BA3C8D" w:rsidRPr="00DD2941" w:rsidRDefault="00BA3C8D" w:rsidP="600F285C">
            <w:pPr>
              <w:rPr>
                <w:rFonts w:eastAsia="Calibri"/>
              </w:rPr>
            </w:pPr>
            <w:r w:rsidRPr="5AE2BA3D">
              <w:rPr>
                <w:rFonts w:eastAsia="Times New Roman"/>
                <w:b/>
                <w:bCs/>
                <w:lang w:eastAsia="en-NZ"/>
              </w:rPr>
              <w:lastRenderedPageBreak/>
              <w:t xml:space="preserve">Comment: </w:t>
            </w:r>
            <w:r w:rsidR="00A5569E" w:rsidRPr="5AE2BA3D">
              <w:rPr>
                <w:rFonts w:eastAsia="Times New Roman"/>
                <w:lang w:eastAsia="en-NZ"/>
              </w:rPr>
              <w:t xml:space="preserve"> </w:t>
            </w:r>
            <w:proofErr w:type="gramStart"/>
            <w:r w:rsidR="3A942E76" w:rsidRPr="5AE2BA3D">
              <w:rPr>
                <w:rFonts w:eastAsia="Times New Roman"/>
                <w:lang w:eastAsia="en-NZ"/>
              </w:rPr>
              <w:t>A number of</w:t>
            </w:r>
            <w:proofErr w:type="gramEnd"/>
            <w:r w:rsidR="3A942E76" w:rsidRPr="5AE2BA3D">
              <w:rPr>
                <w:rFonts w:eastAsia="Times New Roman"/>
                <w:lang w:eastAsia="en-NZ"/>
              </w:rPr>
              <w:t xml:space="preserve"> </w:t>
            </w:r>
            <w:r w:rsidR="73C5780F" w:rsidRPr="5AE2BA3D">
              <w:rPr>
                <w:rFonts w:eastAsia="Times New Roman"/>
                <w:lang w:eastAsia="en-NZ"/>
              </w:rPr>
              <w:t xml:space="preserve">international </w:t>
            </w:r>
            <w:r w:rsidR="62171AEB" w:rsidRPr="5AE2BA3D">
              <w:rPr>
                <w:rFonts w:eastAsia="Times New Roman"/>
                <w:lang w:eastAsia="en-NZ"/>
              </w:rPr>
              <w:t xml:space="preserve">studies </w:t>
            </w:r>
            <w:r w:rsidR="0BD33B3A" w:rsidRPr="5AE2BA3D">
              <w:rPr>
                <w:rFonts w:eastAsia="Times New Roman"/>
                <w:lang w:eastAsia="en-NZ"/>
              </w:rPr>
              <w:t xml:space="preserve">have shown that </w:t>
            </w:r>
            <w:r w:rsidR="5AEAB5F9" w:rsidRPr="5AE2BA3D">
              <w:rPr>
                <w:rFonts w:eastAsia="Times New Roman"/>
                <w:lang w:eastAsia="en-NZ"/>
              </w:rPr>
              <w:t>vaccination</w:t>
            </w:r>
            <w:r w:rsidR="506B1715">
              <w:t xml:space="preserve"> </w:t>
            </w:r>
            <w:r w:rsidR="00230861">
              <w:t>leads to a significa</w:t>
            </w:r>
            <w:r w:rsidR="0034143F">
              <w:t>n</w:t>
            </w:r>
            <w:r w:rsidR="00230861">
              <w:t xml:space="preserve">t </w:t>
            </w:r>
            <w:r w:rsidR="3A66B253">
              <w:t>reduc</w:t>
            </w:r>
            <w:r w:rsidR="00230861">
              <w:t>tion in</w:t>
            </w:r>
            <w:r w:rsidR="3A66B253">
              <w:t xml:space="preserve"> the </w:t>
            </w:r>
            <w:r w:rsidR="6F4948E6">
              <w:t>rate of transmission of SARS-CoV-2</w:t>
            </w:r>
            <w:r w:rsidR="00A5569E">
              <w:t xml:space="preserve">. </w:t>
            </w:r>
            <w:r w:rsidR="00EE758F">
              <w:t xml:space="preserve">The two preliminary studies </w:t>
            </w:r>
            <w:r w:rsidR="00167833">
              <w:t xml:space="preserve">conducted </w:t>
            </w:r>
            <w:r w:rsidR="247C19F4">
              <w:t xml:space="preserve">using </w:t>
            </w:r>
            <w:r w:rsidR="00EE758F">
              <w:t xml:space="preserve">household contacts provide an estimate of the vaccine’s effect on onwards </w:t>
            </w:r>
            <w:r w:rsidR="00167833">
              <w:t>transmission</w:t>
            </w:r>
            <w:r w:rsidR="3A21BF46">
              <w:t xml:space="preserve">. </w:t>
            </w:r>
            <w:r w:rsidR="245D5C12">
              <w:t>H</w:t>
            </w:r>
            <w:r w:rsidR="00167833">
              <w:t xml:space="preserve">owever, </w:t>
            </w:r>
            <w:r w:rsidR="06DA0A4D">
              <w:t>l</w:t>
            </w:r>
            <w:r w:rsidR="00A13EBB">
              <w:t xml:space="preserve">arger </w:t>
            </w:r>
            <w:r w:rsidR="00A5569E">
              <w:t xml:space="preserve">studies </w:t>
            </w:r>
            <w:r w:rsidR="1A260323">
              <w:t xml:space="preserve">performed in situations with different levels of associated </w:t>
            </w:r>
            <w:r w:rsidR="4BE585E2">
              <w:t>IPC measures in fully vaccinated cohorts</w:t>
            </w:r>
            <w:r w:rsidR="00A5569E">
              <w:t xml:space="preserve"> are required to understand the extent to which vaccin</w:t>
            </w:r>
            <w:r w:rsidR="001A6AB8">
              <w:t>ation</w:t>
            </w:r>
            <w:r w:rsidR="00A5569E">
              <w:t xml:space="preserve"> </w:t>
            </w:r>
            <w:r w:rsidR="00751A30">
              <w:t>prevents</w:t>
            </w:r>
            <w:r w:rsidR="00A5569E">
              <w:t xml:space="preserve"> </w:t>
            </w:r>
            <w:r w:rsidR="4F5CB66E">
              <w:t>SARS-CoV-2 transmission</w:t>
            </w:r>
            <w:r w:rsidR="00A5569E">
              <w:t>.</w:t>
            </w:r>
            <w:r w:rsidR="001A6AB8">
              <w:t xml:space="preserve"> </w:t>
            </w:r>
            <w:r w:rsidR="00FA50FB">
              <w:t>Similarly, most of the reported</w:t>
            </w:r>
            <w:r w:rsidR="00AC312A">
              <w:t xml:space="preserve"> studies have been among populations </w:t>
            </w:r>
            <w:r w:rsidR="0001147F">
              <w:t>with the B.1.1.7 (UK) variant as the predominant variant</w:t>
            </w:r>
            <w:r w:rsidR="009F16BA">
              <w:t xml:space="preserve"> </w:t>
            </w:r>
            <w:r w:rsidR="00DF2C6D">
              <w:t>and</w:t>
            </w:r>
            <w:r w:rsidR="001A6AB8">
              <w:t xml:space="preserve"> further understanding th</w:t>
            </w:r>
            <w:r w:rsidR="00AA7F3B">
              <w:t xml:space="preserve">e prevalence of </w:t>
            </w:r>
            <w:r w:rsidR="009F16BA">
              <w:t xml:space="preserve">all </w:t>
            </w:r>
            <w:r w:rsidR="00AA7F3B">
              <w:t xml:space="preserve">variants in the studied populations </w:t>
            </w:r>
            <w:r w:rsidR="00DF2C6D">
              <w:t>is required</w:t>
            </w:r>
            <w:r w:rsidR="00AA7F3B">
              <w:t xml:space="preserve"> to </w:t>
            </w:r>
            <w:r w:rsidR="00DF2C6D">
              <w:t>better understand</w:t>
            </w:r>
            <w:r w:rsidR="00AA7F3B">
              <w:t xml:space="preserve"> </w:t>
            </w:r>
            <w:r w:rsidR="00B64BBF">
              <w:t>the real-world impact of Variants of Concern</w:t>
            </w:r>
            <w:r w:rsidR="00173B3C">
              <w:t xml:space="preserve"> on </w:t>
            </w:r>
            <w:r w:rsidR="00550165">
              <w:t>vaccination effectiveness</w:t>
            </w:r>
            <w:r w:rsidR="00B64BBF">
              <w:t>.</w:t>
            </w:r>
          </w:p>
        </w:tc>
      </w:tr>
    </w:tbl>
    <w:p w14:paraId="0D8CFD8B" w14:textId="77777777" w:rsidR="00BA3C8D" w:rsidRPr="00DA2360" w:rsidRDefault="00BA3C8D" w:rsidP="00BA3C8D">
      <w:pPr>
        <w:spacing w:before="120" w:after="120" w:line="276" w:lineRule="auto"/>
        <w:ind w:left="170" w:right="448"/>
        <w:rPr>
          <w:rFonts w:ascii="Tahoma" w:eastAsiaTheme="majorEastAsia" w:hAnsi="Tahoma" w:cs="Tahoma"/>
          <w:b/>
          <w:bCs/>
          <w:color w:val="003366"/>
          <w:sz w:val="28"/>
          <w:szCs w:val="28"/>
          <w:lang w:val="en-US" w:eastAsia="ja-JP"/>
        </w:rPr>
      </w:pPr>
    </w:p>
    <w:sectPr w:rsidR="00BA3C8D" w:rsidRPr="00DA2360" w:rsidSect="008D1FA3">
      <w:headerReference w:type="even" r:id="rId24"/>
      <w:headerReference w:type="default" r:id="rId25"/>
      <w:footerReference w:type="even" r:id="rId26"/>
      <w:footerReference w:type="default" r:id="rId27"/>
      <w:headerReference w:type="first" r:id="rId28"/>
      <w:footerReference w:type="first" r:id="rId29"/>
      <w:pgSz w:w="11906" w:h="16838"/>
      <w:pgMar w:top="680" w:right="232" w:bottom="567" w:left="1021"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F4EDA" w14:textId="77777777" w:rsidR="00A4504F" w:rsidRDefault="00A4504F" w:rsidP="006F3367">
      <w:pPr>
        <w:spacing w:after="0" w:line="240" w:lineRule="auto"/>
      </w:pPr>
      <w:r>
        <w:separator/>
      </w:r>
    </w:p>
  </w:endnote>
  <w:endnote w:type="continuationSeparator" w:id="0">
    <w:p w14:paraId="7F06D5C2" w14:textId="77777777" w:rsidR="00A4504F" w:rsidRDefault="00A4504F" w:rsidP="006F3367">
      <w:pPr>
        <w:spacing w:after="0" w:line="240" w:lineRule="auto"/>
      </w:pPr>
      <w:r>
        <w:continuationSeparator/>
      </w:r>
    </w:p>
  </w:endnote>
  <w:endnote w:type="continuationNotice" w:id="1">
    <w:p w14:paraId="6C351AE2" w14:textId="77777777" w:rsidR="00A4504F" w:rsidRDefault="00A450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ExtB">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904F" w14:textId="77777777" w:rsidR="001A1247" w:rsidRDefault="001A1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D9D2" w14:textId="565CC0F7" w:rsidR="00692390" w:rsidRPr="004A7D06" w:rsidRDefault="00692390" w:rsidP="00DD3CB7">
    <w:pPr>
      <w:jc w:val="both"/>
      <w:rPr>
        <w:rFonts w:cstheme="minorHAnsi"/>
        <w:b/>
        <w:bCs/>
        <w:i/>
        <w:iCs/>
        <w:sz w:val="15"/>
        <w:szCs w:val="15"/>
      </w:rPr>
    </w:pPr>
    <w:r w:rsidRPr="004A7D06">
      <w:rPr>
        <w:rFonts w:cstheme="minorHAnsi"/>
        <w:b/>
        <w:bCs/>
        <w:i/>
        <w:iCs/>
        <w:sz w:val="15"/>
        <w:szCs w:val="15"/>
      </w:rPr>
      <w:t xml:space="preserve">Context and disclaimer. </w:t>
    </w:r>
    <w:r w:rsidRPr="004A7D06">
      <w:rPr>
        <w:rFonts w:cstheme="minorHAnsi"/>
        <w:i/>
        <w:iCs/>
        <w:sz w:val="15"/>
        <w:szCs w:val="15"/>
      </w:rPr>
      <w:t>This briefing contains</w:t>
    </w:r>
    <w:r w:rsidRPr="004A7D06">
      <w:rPr>
        <w:rFonts w:cstheme="minorHAnsi"/>
        <w:b/>
        <w:bCs/>
        <w:i/>
        <w:iCs/>
        <w:sz w:val="15"/>
        <w:szCs w:val="15"/>
      </w:rPr>
      <w:t xml:space="preserve"> </w:t>
    </w:r>
    <w:r w:rsidRPr="004A7D06">
      <w:rPr>
        <w:rFonts w:cstheme="minorHAnsi"/>
        <w:i/>
        <w:iCs/>
        <w:sz w:val="15"/>
        <w:szCs w:val="15"/>
      </w:rPr>
      <w:t>topical talking points, science advice and research – it is intended as a high-level overview. The topics herein are assembled ‘at pace’ often under urgency and may be based on reports that are not peer-reviewed. Both the content and ‘our thinking’ components of this briefing represent science commentary at a single point in time – information herein may or may not align with Ministry of Health positions or priorities.</w:t>
    </w:r>
  </w:p>
  <w:p w14:paraId="49264F52" w14:textId="2771DDF5" w:rsidR="00692390" w:rsidRDefault="00692390">
    <w:pPr>
      <w:pStyle w:val="Footer"/>
    </w:pPr>
  </w:p>
  <w:p w14:paraId="557CD5DC" w14:textId="77777777" w:rsidR="00692390" w:rsidRDefault="00692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C45D7" w14:textId="07FCD879" w:rsidR="00692390" w:rsidRPr="004A7D06" w:rsidRDefault="00692390" w:rsidP="00DD3CB7">
    <w:pPr>
      <w:jc w:val="both"/>
      <w:rPr>
        <w:rFonts w:cstheme="minorHAnsi"/>
        <w:b/>
        <w:bCs/>
        <w:i/>
        <w:iCs/>
        <w:sz w:val="15"/>
        <w:szCs w:val="15"/>
      </w:rPr>
    </w:pPr>
    <w:r w:rsidRPr="004A7D06">
      <w:rPr>
        <w:rFonts w:cstheme="minorHAnsi"/>
        <w:b/>
        <w:bCs/>
        <w:i/>
        <w:iCs/>
        <w:sz w:val="15"/>
        <w:szCs w:val="15"/>
      </w:rPr>
      <w:t xml:space="preserve">Context and disclaimer. </w:t>
    </w:r>
    <w:r w:rsidRPr="004A7D06">
      <w:rPr>
        <w:rFonts w:cstheme="minorHAnsi"/>
        <w:i/>
        <w:iCs/>
        <w:sz w:val="15"/>
        <w:szCs w:val="15"/>
      </w:rPr>
      <w:t xml:space="preserve">This </w:t>
    </w:r>
    <w:r w:rsidR="004E74E6">
      <w:rPr>
        <w:rFonts w:cstheme="minorHAnsi"/>
        <w:i/>
        <w:iCs/>
        <w:sz w:val="15"/>
        <w:szCs w:val="15"/>
      </w:rPr>
      <w:t>update</w:t>
    </w:r>
    <w:r w:rsidRPr="004A7D06">
      <w:rPr>
        <w:rFonts w:cstheme="minorHAnsi"/>
        <w:i/>
        <w:iCs/>
        <w:sz w:val="15"/>
        <w:szCs w:val="15"/>
      </w:rPr>
      <w:t xml:space="preserve"> contains</w:t>
    </w:r>
    <w:r w:rsidRPr="004A7D06">
      <w:rPr>
        <w:rFonts w:cstheme="minorHAnsi"/>
        <w:b/>
        <w:bCs/>
        <w:i/>
        <w:iCs/>
        <w:sz w:val="15"/>
        <w:szCs w:val="15"/>
      </w:rPr>
      <w:t xml:space="preserve"> </w:t>
    </w:r>
    <w:r w:rsidRPr="004A7D06">
      <w:rPr>
        <w:rFonts w:cstheme="minorHAnsi"/>
        <w:i/>
        <w:iCs/>
        <w:sz w:val="15"/>
        <w:szCs w:val="15"/>
      </w:rPr>
      <w:t>topical talking points, science advice and research – it is intended as a high-level overview. The topics herein are assembled ‘at pace’ often under urgency and may be based on reports that are not peer-reviewed. Both the content and ‘</w:t>
    </w:r>
    <w:r w:rsidR="00613861">
      <w:rPr>
        <w:rFonts w:cstheme="minorHAnsi"/>
        <w:i/>
        <w:iCs/>
        <w:sz w:val="15"/>
        <w:szCs w:val="15"/>
      </w:rPr>
      <w:t>comment</w:t>
    </w:r>
    <w:r w:rsidRPr="004A7D06">
      <w:rPr>
        <w:rFonts w:cstheme="minorHAnsi"/>
        <w:i/>
        <w:iCs/>
        <w:sz w:val="15"/>
        <w:szCs w:val="15"/>
      </w:rPr>
      <w:t>’ components of this briefing represent science commentary at a single point in time – information herein may or may not align with Ministry of Health positions or priorities.</w:t>
    </w:r>
  </w:p>
  <w:p w14:paraId="3D1D15E1" w14:textId="0D333580" w:rsidR="00692390" w:rsidRDefault="00692390">
    <w:pPr>
      <w:pStyle w:val="Footer"/>
    </w:pPr>
  </w:p>
  <w:p w14:paraId="7BA04E6E" w14:textId="77777777" w:rsidR="00692390" w:rsidRDefault="00692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E6D3E" w14:textId="77777777" w:rsidR="00A4504F" w:rsidRDefault="00A4504F" w:rsidP="006F3367">
      <w:pPr>
        <w:spacing w:after="0" w:line="240" w:lineRule="auto"/>
      </w:pPr>
      <w:r>
        <w:separator/>
      </w:r>
    </w:p>
  </w:footnote>
  <w:footnote w:type="continuationSeparator" w:id="0">
    <w:p w14:paraId="0045BA2F" w14:textId="77777777" w:rsidR="00A4504F" w:rsidRDefault="00A4504F" w:rsidP="006F3367">
      <w:pPr>
        <w:spacing w:after="0" w:line="240" w:lineRule="auto"/>
      </w:pPr>
      <w:r>
        <w:continuationSeparator/>
      </w:r>
    </w:p>
  </w:footnote>
  <w:footnote w:type="continuationNotice" w:id="1">
    <w:p w14:paraId="546DFB99" w14:textId="77777777" w:rsidR="00A4504F" w:rsidRDefault="00A450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723D" w14:textId="77777777" w:rsidR="001A1247" w:rsidRDefault="001A1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6C58" w14:textId="60C98D74" w:rsidR="001A1247" w:rsidRPr="00187E20" w:rsidRDefault="001A1247" w:rsidP="001A1247">
    <w:pPr>
      <w:spacing w:before="240" w:after="0" w:line="276" w:lineRule="auto"/>
      <w:ind w:left="-680"/>
      <w:jc w:val="center"/>
      <w:rPr>
        <w:rFonts w:ascii="Tahoma" w:eastAsiaTheme="majorEastAsia" w:hAnsi="Tahoma" w:cs="Tahoma"/>
        <w:b/>
        <w:color w:val="003366"/>
        <w:sz w:val="38"/>
        <w:szCs w:val="38"/>
        <w:lang w:val="en-US" w:eastAsia="ja-JP"/>
      </w:rPr>
    </w:pPr>
    <w:r w:rsidRPr="00187E20">
      <w:rPr>
        <w:rFonts w:cstheme="minorHAnsi"/>
        <w:noProof/>
        <w:color w:val="404040" w:themeColor="text1" w:themeTint="BF"/>
        <w:sz w:val="38"/>
        <w:szCs w:val="38"/>
      </w:rPr>
      <w:drawing>
        <wp:anchor distT="0" distB="0" distL="114300" distR="114300" simplePos="0" relativeHeight="251658241" behindDoc="1" locked="0" layoutInCell="1" allowOverlap="1" wp14:anchorId="5819DD95" wp14:editId="4C5FC9EA">
          <wp:simplePos x="0" y="0"/>
          <wp:positionH relativeFrom="column">
            <wp:posOffset>5032375</wp:posOffset>
          </wp:positionH>
          <wp:positionV relativeFrom="paragraph">
            <wp:posOffset>-25905</wp:posOffset>
          </wp:positionV>
          <wp:extent cx="1713600" cy="7524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1" cstate="print">
                    <a:extLst>
                      <a:ext uri="{28A0092B-C50C-407E-A947-70E740481C1C}">
                        <a14:useLocalDpi xmlns:a14="http://schemas.microsoft.com/office/drawing/2010/main" val="0"/>
                      </a:ext>
                    </a:extLst>
                  </a:blip>
                  <a:srcRect t="11473" b="-1"/>
                  <a:stretch/>
                </pic:blipFill>
                <pic:spPr bwMode="auto">
                  <a:xfrm>
                    <a:off x="0" y="0"/>
                    <a:ext cx="1713600" cy="75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7E20">
      <w:rPr>
        <w:rFonts w:ascii="Tahoma" w:eastAsiaTheme="majorEastAsia" w:hAnsi="Tahoma" w:cs="Tahoma"/>
        <w:b/>
        <w:noProof/>
        <w:color w:val="003366"/>
        <w:sz w:val="38"/>
        <w:szCs w:val="38"/>
        <w:lang w:val="en-US" w:eastAsia="ja-JP"/>
      </w:rPr>
      <w:drawing>
        <wp:anchor distT="0" distB="0" distL="114300" distR="114300" simplePos="0" relativeHeight="251658240" behindDoc="1" locked="0" layoutInCell="1" allowOverlap="1" wp14:anchorId="5652C2F2" wp14:editId="400DAF6E">
          <wp:simplePos x="0" y="0"/>
          <wp:positionH relativeFrom="column">
            <wp:posOffset>-340995</wp:posOffset>
          </wp:positionH>
          <wp:positionV relativeFrom="page">
            <wp:posOffset>379730</wp:posOffset>
          </wp:positionV>
          <wp:extent cx="1425575" cy="719455"/>
          <wp:effectExtent l="0" t="0" r="3175" b="4445"/>
          <wp:wrapNone/>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5575" cy="719455"/>
                  </a:xfrm>
                  <a:prstGeom prst="rect">
                    <a:avLst/>
                  </a:prstGeom>
                </pic:spPr>
              </pic:pic>
            </a:graphicData>
          </a:graphic>
          <wp14:sizeRelH relativeFrom="margin">
            <wp14:pctWidth>0</wp14:pctWidth>
          </wp14:sizeRelH>
          <wp14:sizeRelV relativeFrom="margin">
            <wp14:pctHeight>0</wp14:pctHeight>
          </wp14:sizeRelV>
        </wp:anchor>
      </w:drawing>
    </w:r>
    <w:r w:rsidR="5AE2BA3D" w:rsidRPr="4359B162">
      <w:rPr>
        <w:rFonts w:ascii="Tahoma" w:eastAsiaTheme="majorEastAsia" w:hAnsi="Tahoma" w:cs="Tahoma"/>
        <w:b/>
        <w:bCs/>
        <w:color w:val="1F3864" w:themeColor="accent1" w:themeShade="80"/>
        <w:sz w:val="38"/>
        <w:szCs w:val="38"/>
        <w:lang w:val="en-US" w:eastAsia="ja-JP"/>
      </w:rPr>
      <w:t>COVID-19 Science Updates</w:t>
    </w:r>
  </w:p>
  <w:p w14:paraId="3240570A" w14:textId="5FF54E4B" w:rsidR="001A1247" w:rsidRDefault="001A1247">
    <w:pPr>
      <w:pStyle w:val="Header"/>
    </w:pPr>
  </w:p>
  <w:p w14:paraId="78883B0B" w14:textId="77777777" w:rsidR="001A1247" w:rsidRDefault="001A1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6443" w14:textId="4B031D07" w:rsidR="00692390" w:rsidRDefault="00692390">
    <w:pPr>
      <w:pStyle w:val="Header"/>
      <w:rPr>
        <w:noProof/>
      </w:rPr>
    </w:pPr>
  </w:p>
  <w:p w14:paraId="34803538" w14:textId="026CD692" w:rsidR="00692390" w:rsidRDefault="00692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2D1"/>
    <w:multiLevelType w:val="hybridMultilevel"/>
    <w:tmpl w:val="2550C5E6"/>
    <w:lvl w:ilvl="0" w:tplc="96D28EB8">
      <w:start w:val="1"/>
      <w:numFmt w:val="bullet"/>
      <w:lvlText w:val=""/>
      <w:lvlJc w:val="left"/>
      <w:pPr>
        <w:ind w:left="720" w:hanging="360"/>
      </w:pPr>
      <w:rPr>
        <w:rFonts w:ascii="Symbol" w:hAnsi="Symbol" w:hint="default"/>
      </w:rPr>
    </w:lvl>
    <w:lvl w:ilvl="1" w:tplc="923EF0CA">
      <w:start w:val="1"/>
      <w:numFmt w:val="bullet"/>
      <w:lvlText w:val="o"/>
      <w:lvlJc w:val="left"/>
      <w:pPr>
        <w:ind w:left="1440" w:hanging="360"/>
      </w:pPr>
      <w:rPr>
        <w:rFonts w:ascii="Courier New" w:hAnsi="Courier New" w:hint="default"/>
      </w:rPr>
    </w:lvl>
    <w:lvl w:ilvl="2" w:tplc="0F8CCBEE">
      <w:start w:val="1"/>
      <w:numFmt w:val="bullet"/>
      <w:lvlText w:val=""/>
      <w:lvlJc w:val="left"/>
      <w:pPr>
        <w:ind w:left="2160" w:hanging="360"/>
      </w:pPr>
      <w:rPr>
        <w:rFonts w:ascii="Wingdings" w:hAnsi="Wingdings" w:hint="default"/>
      </w:rPr>
    </w:lvl>
    <w:lvl w:ilvl="3" w:tplc="28FA7490">
      <w:start w:val="1"/>
      <w:numFmt w:val="bullet"/>
      <w:lvlText w:val=""/>
      <w:lvlJc w:val="left"/>
      <w:pPr>
        <w:ind w:left="2880" w:hanging="360"/>
      </w:pPr>
      <w:rPr>
        <w:rFonts w:ascii="Symbol" w:hAnsi="Symbol" w:hint="default"/>
      </w:rPr>
    </w:lvl>
    <w:lvl w:ilvl="4" w:tplc="29D65870">
      <w:start w:val="1"/>
      <w:numFmt w:val="bullet"/>
      <w:lvlText w:val="o"/>
      <w:lvlJc w:val="left"/>
      <w:pPr>
        <w:ind w:left="3600" w:hanging="360"/>
      </w:pPr>
      <w:rPr>
        <w:rFonts w:ascii="Courier New" w:hAnsi="Courier New" w:hint="default"/>
      </w:rPr>
    </w:lvl>
    <w:lvl w:ilvl="5" w:tplc="23CEF5D8">
      <w:start w:val="1"/>
      <w:numFmt w:val="bullet"/>
      <w:lvlText w:val=""/>
      <w:lvlJc w:val="left"/>
      <w:pPr>
        <w:ind w:left="4320" w:hanging="360"/>
      </w:pPr>
      <w:rPr>
        <w:rFonts w:ascii="Wingdings" w:hAnsi="Wingdings" w:hint="default"/>
      </w:rPr>
    </w:lvl>
    <w:lvl w:ilvl="6" w:tplc="EABA745E">
      <w:start w:val="1"/>
      <w:numFmt w:val="bullet"/>
      <w:lvlText w:val=""/>
      <w:lvlJc w:val="left"/>
      <w:pPr>
        <w:ind w:left="5040" w:hanging="360"/>
      </w:pPr>
      <w:rPr>
        <w:rFonts w:ascii="Symbol" w:hAnsi="Symbol" w:hint="default"/>
      </w:rPr>
    </w:lvl>
    <w:lvl w:ilvl="7" w:tplc="9AB818CA">
      <w:start w:val="1"/>
      <w:numFmt w:val="bullet"/>
      <w:lvlText w:val="o"/>
      <w:lvlJc w:val="left"/>
      <w:pPr>
        <w:ind w:left="5760" w:hanging="360"/>
      </w:pPr>
      <w:rPr>
        <w:rFonts w:ascii="Courier New" w:hAnsi="Courier New" w:hint="default"/>
      </w:rPr>
    </w:lvl>
    <w:lvl w:ilvl="8" w:tplc="7F86B0A4">
      <w:start w:val="1"/>
      <w:numFmt w:val="bullet"/>
      <w:lvlText w:val=""/>
      <w:lvlJc w:val="left"/>
      <w:pPr>
        <w:ind w:left="6480" w:hanging="360"/>
      </w:pPr>
      <w:rPr>
        <w:rFonts w:ascii="Wingdings" w:hAnsi="Wingdings" w:hint="default"/>
      </w:rPr>
    </w:lvl>
  </w:abstractNum>
  <w:abstractNum w:abstractNumId="1" w15:restartNumberingAfterBreak="0">
    <w:nsid w:val="067F69F8"/>
    <w:multiLevelType w:val="hybridMultilevel"/>
    <w:tmpl w:val="41723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405990"/>
    <w:multiLevelType w:val="hybridMultilevel"/>
    <w:tmpl w:val="5F4090D0"/>
    <w:lvl w:ilvl="0" w:tplc="091610A8">
      <w:start w:val="1"/>
      <w:numFmt w:val="bullet"/>
      <w:lvlText w:val=""/>
      <w:lvlJc w:val="left"/>
      <w:pPr>
        <w:ind w:left="720" w:hanging="360"/>
      </w:pPr>
      <w:rPr>
        <w:rFonts w:ascii="Symbol" w:hAnsi="Symbol" w:hint="default"/>
      </w:rPr>
    </w:lvl>
    <w:lvl w:ilvl="1" w:tplc="42202634">
      <w:start w:val="1"/>
      <w:numFmt w:val="bullet"/>
      <w:lvlText w:val="o"/>
      <w:lvlJc w:val="left"/>
      <w:pPr>
        <w:ind w:left="1440" w:hanging="360"/>
      </w:pPr>
      <w:rPr>
        <w:rFonts w:ascii="Courier New" w:hAnsi="Courier New" w:hint="default"/>
      </w:rPr>
    </w:lvl>
    <w:lvl w:ilvl="2" w:tplc="E9A05D8E">
      <w:start w:val="1"/>
      <w:numFmt w:val="bullet"/>
      <w:lvlText w:val=""/>
      <w:lvlJc w:val="left"/>
      <w:pPr>
        <w:ind w:left="2160" w:hanging="360"/>
      </w:pPr>
      <w:rPr>
        <w:rFonts w:ascii="Wingdings" w:hAnsi="Wingdings" w:hint="default"/>
      </w:rPr>
    </w:lvl>
    <w:lvl w:ilvl="3" w:tplc="A6CEDC58">
      <w:start w:val="1"/>
      <w:numFmt w:val="bullet"/>
      <w:lvlText w:val=""/>
      <w:lvlJc w:val="left"/>
      <w:pPr>
        <w:ind w:left="2880" w:hanging="360"/>
      </w:pPr>
      <w:rPr>
        <w:rFonts w:ascii="Symbol" w:hAnsi="Symbol" w:hint="default"/>
      </w:rPr>
    </w:lvl>
    <w:lvl w:ilvl="4" w:tplc="AEFEEA18">
      <w:start w:val="1"/>
      <w:numFmt w:val="bullet"/>
      <w:lvlText w:val="o"/>
      <w:lvlJc w:val="left"/>
      <w:pPr>
        <w:ind w:left="3600" w:hanging="360"/>
      </w:pPr>
      <w:rPr>
        <w:rFonts w:ascii="Courier New" w:hAnsi="Courier New" w:hint="default"/>
      </w:rPr>
    </w:lvl>
    <w:lvl w:ilvl="5" w:tplc="298E74FC">
      <w:start w:val="1"/>
      <w:numFmt w:val="bullet"/>
      <w:lvlText w:val=""/>
      <w:lvlJc w:val="left"/>
      <w:pPr>
        <w:ind w:left="4320" w:hanging="360"/>
      </w:pPr>
      <w:rPr>
        <w:rFonts w:ascii="Wingdings" w:hAnsi="Wingdings" w:hint="default"/>
      </w:rPr>
    </w:lvl>
    <w:lvl w:ilvl="6" w:tplc="41DCF2B2">
      <w:start w:val="1"/>
      <w:numFmt w:val="bullet"/>
      <w:lvlText w:val=""/>
      <w:lvlJc w:val="left"/>
      <w:pPr>
        <w:ind w:left="5040" w:hanging="360"/>
      </w:pPr>
      <w:rPr>
        <w:rFonts w:ascii="Symbol" w:hAnsi="Symbol" w:hint="default"/>
      </w:rPr>
    </w:lvl>
    <w:lvl w:ilvl="7" w:tplc="34E0CB6E">
      <w:start w:val="1"/>
      <w:numFmt w:val="bullet"/>
      <w:lvlText w:val="o"/>
      <w:lvlJc w:val="left"/>
      <w:pPr>
        <w:ind w:left="5760" w:hanging="360"/>
      </w:pPr>
      <w:rPr>
        <w:rFonts w:ascii="Courier New" w:hAnsi="Courier New" w:hint="default"/>
      </w:rPr>
    </w:lvl>
    <w:lvl w:ilvl="8" w:tplc="F00CC6EE">
      <w:start w:val="1"/>
      <w:numFmt w:val="bullet"/>
      <w:lvlText w:val=""/>
      <w:lvlJc w:val="left"/>
      <w:pPr>
        <w:ind w:left="6480" w:hanging="360"/>
      </w:pPr>
      <w:rPr>
        <w:rFonts w:ascii="Wingdings" w:hAnsi="Wingdings" w:hint="default"/>
      </w:rPr>
    </w:lvl>
  </w:abstractNum>
  <w:abstractNum w:abstractNumId="3" w15:restartNumberingAfterBreak="0">
    <w:nsid w:val="0BC54938"/>
    <w:multiLevelType w:val="hybridMultilevel"/>
    <w:tmpl w:val="75BE77FC"/>
    <w:lvl w:ilvl="0" w:tplc="82902D16">
      <w:start w:val="1"/>
      <w:numFmt w:val="bullet"/>
      <w:lvlText w:val="·"/>
      <w:lvlJc w:val="left"/>
      <w:pPr>
        <w:ind w:left="720" w:hanging="360"/>
      </w:pPr>
      <w:rPr>
        <w:rFonts w:ascii="Symbol" w:hAnsi="Symbol" w:hint="default"/>
      </w:rPr>
    </w:lvl>
    <w:lvl w:ilvl="1" w:tplc="1C0A1AE8">
      <w:start w:val="1"/>
      <w:numFmt w:val="bullet"/>
      <w:lvlText w:val="o"/>
      <w:lvlJc w:val="left"/>
      <w:pPr>
        <w:ind w:left="1440" w:hanging="360"/>
      </w:pPr>
      <w:rPr>
        <w:rFonts w:ascii="&quot;Courier New&quot;" w:hAnsi="&quot;Courier New&quot;" w:hint="default"/>
      </w:rPr>
    </w:lvl>
    <w:lvl w:ilvl="2" w:tplc="895AC4B2">
      <w:start w:val="1"/>
      <w:numFmt w:val="bullet"/>
      <w:lvlText w:val="§"/>
      <w:lvlJc w:val="left"/>
      <w:pPr>
        <w:ind w:left="2160" w:hanging="360"/>
      </w:pPr>
      <w:rPr>
        <w:rFonts w:ascii="Wingdings" w:hAnsi="Wingdings" w:hint="default"/>
      </w:rPr>
    </w:lvl>
    <w:lvl w:ilvl="3" w:tplc="5B38E124">
      <w:start w:val="1"/>
      <w:numFmt w:val="bullet"/>
      <w:lvlText w:val=""/>
      <w:lvlJc w:val="left"/>
      <w:pPr>
        <w:ind w:left="2880" w:hanging="360"/>
      </w:pPr>
      <w:rPr>
        <w:rFonts w:ascii="Symbol" w:hAnsi="Symbol" w:hint="default"/>
      </w:rPr>
    </w:lvl>
    <w:lvl w:ilvl="4" w:tplc="A036A702">
      <w:start w:val="1"/>
      <w:numFmt w:val="bullet"/>
      <w:lvlText w:val="o"/>
      <w:lvlJc w:val="left"/>
      <w:pPr>
        <w:ind w:left="3600" w:hanging="360"/>
      </w:pPr>
      <w:rPr>
        <w:rFonts w:ascii="Courier New" w:hAnsi="Courier New" w:hint="default"/>
      </w:rPr>
    </w:lvl>
    <w:lvl w:ilvl="5" w:tplc="85DCC4BE">
      <w:start w:val="1"/>
      <w:numFmt w:val="bullet"/>
      <w:lvlText w:val=""/>
      <w:lvlJc w:val="left"/>
      <w:pPr>
        <w:ind w:left="4320" w:hanging="360"/>
      </w:pPr>
      <w:rPr>
        <w:rFonts w:ascii="Wingdings" w:hAnsi="Wingdings" w:hint="default"/>
      </w:rPr>
    </w:lvl>
    <w:lvl w:ilvl="6" w:tplc="3BAC98BE">
      <w:start w:val="1"/>
      <w:numFmt w:val="bullet"/>
      <w:lvlText w:val=""/>
      <w:lvlJc w:val="left"/>
      <w:pPr>
        <w:ind w:left="5040" w:hanging="360"/>
      </w:pPr>
      <w:rPr>
        <w:rFonts w:ascii="Symbol" w:hAnsi="Symbol" w:hint="default"/>
      </w:rPr>
    </w:lvl>
    <w:lvl w:ilvl="7" w:tplc="5D588B2A">
      <w:start w:val="1"/>
      <w:numFmt w:val="bullet"/>
      <w:lvlText w:val="o"/>
      <w:lvlJc w:val="left"/>
      <w:pPr>
        <w:ind w:left="5760" w:hanging="360"/>
      </w:pPr>
      <w:rPr>
        <w:rFonts w:ascii="Courier New" w:hAnsi="Courier New" w:hint="default"/>
      </w:rPr>
    </w:lvl>
    <w:lvl w:ilvl="8" w:tplc="45C8A10E">
      <w:start w:val="1"/>
      <w:numFmt w:val="bullet"/>
      <w:lvlText w:val=""/>
      <w:lvlJc w:val="left"/>
      <w:pPr>
        <w:ind w:left="6480" w:hanging="360"/>
      </w:pPr>
      <w:rPr>
        <w:rFonts w:ascii="Wingdings" w:hAnsi="Wingdings" w:hint="default"/>
      </w:rPr>
    </w:lvl>
  </w:abstractNum>
  <w:abstractNum w:abstractNumId="4" w15:restartNumberingAfterBreak="0">
    <w:nsid w:val="1054094B"/>
    <w:multiLevelType w:val="hybridMultilevel"/>
    <w:tmpl w:val="4E44E532"/>
    <w:lvl w:ilvl="0" w:tplc="3D565E06">
      <w:start w:val="1"/>
      <w:numFmt w:val="bullet"/>
      <w:lvlText w:val=""/>
      <w:lvlJc w:val="left"/>
      <w:pPr>
        <w:ind w:left="720" w:hanging="360"/>
      </w:pPr>
      <w:rPr>
        <w:rFonts w:ascii="Symbol" w:hAnsi="Symbol" w:hint="default"/>
      </w:rPr>
    </w:lvl>
    <w:lvl w:ilvl="1" w:tplc="964C793E">
      <w:start w:val="1"/>
      <w:numFmt w:val="bullet"/>
      <w:lvlText w:val="o"/>
      <w:lvlJc w:val="left"/>
      <w:pPr>
        <w:ind w:left="1440" w:hanging="360"/>
      </w:pPr>
      <w:rPr>
        <w:rFonts w:ascii="Courier New" w:hAnsi="Courier New" w:hint="default"/>
      </w:rPr>
    </w:lvl>
    <w:lvl w:ilvl="2" w:tplc="E41A536E">
      <w:start w:val="1"/>
      <w:numFmt w:val="bullet"/>
      <w:lvlText w:val=""/>
      <w:lvlJc w:val="left"/>
      <w:pPr>
        <w:ind w:left="2160" w:hanging="360"/>
      </w:pPr>
      <w:rPr>
        <w:rFonts w:ascii="Wingdings" w:hAnsi="Wingdings" w:hint="default"/>
      </w:rPr>
    </w:lvl>
    <w:lvl w:ilvl="3" w:tplc="34702C3E">
      <w:start w:val="1"/>
      <w:numFmt w:val="bullet"/>
      <w:lvlText w:val=""/>
      <w:lvlJc w:val="left"/>
      <w:pPr>
        <w:ind w:left="2880" w:hanging="360"/>
      </w:pPr>
      <w:rPr>
        <w:rFonts w:ascii="Symbol" w:hAnsi="Symbol" w:hint="default"/>
      </w:rPr>
    </w:lvl>
    <w:lvl w:ilvl="4" w:tplc="A09E6C9C">
      <w:start w:val="1"/>
      <w:numFmt w:val="bullet"/>
      <w:lvlText w:val="o"/>
      <w:lvlJc w:val="left"/>
      <w:pPr>
        <w:ind w:left="3600" w:hanging="360"/>
      </w:pPr>
      <w:rPr>
        <w:rFonts w:ascii="Courier New" w:hAnsi="Courier New" w:hint="default"/>
      </w:rPr>
    </w:lvl>
    <w:lvl w:ilvl="5" w:tplc="263C1A66">
      <w:start w:val="1"/>
      <w:numFmt w:val="bullet"/>
      <w:lvlText w:val=""/>
      <w:lvlJc w:val="left"/>
      <w:pPr>
        <w:ind w:left="4320" w:hanging="360"/>
      </w:pPr>
      <w:rPr>
        <w:rFonts w:ascii="Wingdings" w:hAnsi="Wingdings" w:hint="default"/>
      </w:rPr>
    </w:lvl>
    <w:lvl w:ilvl="6" w:tplc="17CC680A">
      <w:start w:val="1"/>
      <w:numFmt w:val="bullet"/>
      <w:lvlText w:val=""/>
      <w:lvlJc w:val="left"/>
      <w:pPr>
        <w:ind w:left="5040" w:hanging="360"/>
      </w:pPr>
      <w:rPr>
        <w:rFonts w:ascii="Symbol" w:hAnsi="Symbol" w:hint="default"/>
      </w:rPr>
    </w:lvl>
    <w:lvl w:ilvl="7" w:tplc="E0D25A58">
      <w:start w:val="1"/>
      <w:numFmt w:val="bullet"/>
      <w:lvlText w:val="o"/>
      <w:lvlJc w:val="left"/>
      <w:pPr>
        <w:ind w:left="5760" w:hanging="360"/>
      </w:pPr>
      <w:rPr>
        <w:rFonts w:ascii="Courier New" w:hAnsi="Courier New" w:hint="default"/>
      </w:rPr>
    </w:lvl>
    <w:lvl w:ilvl="8" w:tplc="59B6EEBA">
      <w:start w:val="1"/>
      <w:numFmt w:val="bullet"/>
      <w:lvlText w:val=""/>
      <w:lvlJc w:val="left"/>
      <w:pPr>
        <w:ind w:left="6480" w:hanging="360"/>
      </w:pPr>
      <w:rPr>
        <w:rFonts w:ascii="Wingdings" w:hAnsi="Wingdings" w:hint="default"/>
      </w:rPr>
    </w:lvl>
  </w:abstractNum>
  <w:abstractNum w:abstractNumId="5" w15:restartNumberingAfterBreak="0">
    <w:nsid w:val="10786CCE"/>
    <w:multiLevelType w:val="hybridMultilevel"/>
    <w:tmpl w:val="D45EA5CE"/>
    <w:lvl w:ilvl="0" w:tplc="743E050A">
      <w:start w:val="1"/>
      <w:numFmt w:val="bullet"/>
      <w:lvlText w:val="·"/>
      <w:lvlJc w:val="left"/>
      <w:pPr>
        <w:ind w:left="720" w:hanging="360"/>
      </w:pPr>
      <w:rPr>
        <w:rFonts w:ascii="Symbol" w:hAnsi="Symbol" w:hint="default"/>
      </w:rPr>
    </w:lvl>
    <w:lvl w:ilvl="1" w:tplc="993AC42C">
      <w:start w:val="1"/>
      <w:numFmt w:val="bullet"/>
      <w:lvlText w:val="o"/>
      <w:lvlJc w:val="left"/>
      <w:pPr>
        <w:ind w:left="1440" w:hanging="360"/>
      </w:pPr>
      <w:rPr>
        <w:rFonts w:ascii="&quot;Courier New&quot;" w:hAnsi="&quot;Courier New&quot;" w:hint="default"/>
      </w:rPr>
    </w:lvl>
    <w:lvl w:ilvl="2" w:tplc="7058388E">
      <w:start w:val="1"/>
      <w:numFmt w:val="bullet"/>
      <w:lvlText w:val=""/>
      <w:lvlJc w:val="left"/>
      <w:pPr>
        <w:ind w:left="2160" w:hanging="360"/>
      </w:pPr>
      <w:rPr>
        <w:rFonts w:ascii="Wingdings" w:hAnsi="Wingdings" w:hint="default"/>
      </w:rPr>
    </w:lvl>
    <w:lvl w:ilvl="3" w:tplc="2B3C2128">
      <w:start w:val="1"/>
      <w:numFmt w:val="bullet"/>
      <w:lvlText w:val=""/>
      <w:lvlJc w:val="left"/>
      <w:pPr>
        <w:ind w:left="2880" w:hanging="360"/>
      </w:pPr>
      <w:rPr>
        <w:rFonts w:ascii="Symbol" w:hAnsi="Symbol" w:hint="default"/>
      </w:rPr>
    </w:lvl>
    <w:lvl w:ilvl="4" w:tplc="4142E46E">
      <w:start w:val="1"/>
      <w:numFmt w:val="bullet"/>
      <w:lvlText w:val="o"/>
      <w:lvlJc w:val="left"/>
      <w:pPr>
        <w:ind w:left="3600" w:hanging="360"/>
      </w:pPr>
      <w:rPr>
        <w:rFonts w:ascii="Courier New" w:hAnsi="Courier New" w:hint="default"/>
      </w:rPr>
    </w:lvl>
    <w:lvl w:ilvl="5" w:tplc="EDC65B14">
      <w:start w:val="1"/>
      <w:numFmt w:val="bullet"/>
      <w:lvlText w:val=""/>
      <w:lvlJc w:val="left"/>
      <w:pPr>
        <w:ind w:left="4320" w:hanging="360"/>
      </w:pPr>
      <w:rPr>
        <w:rFonts w:ascii="Wingdings" w:hAnsi="Wingdings" w:hint="default"/>
      </w:rPr>
    </w:lvl>
    <w:lvl w:ilvl="6" w:tplc="605873E4">
      <w:start w:val="1"/>
      <w:numFmt w:val="bullet"/>
      <w:lvlText w:val=""/>
      <w:lvlJc w:val="left"/>
      <w:pPr>
        <w:ind w:left="5040" w:hanging="360"/>
      </w:pPr>
      <w:rPr>
        <w:rFonts w:ascii="Symbol" w:hAnsi="Symbol" w:hint="default"/>
      </w:rPr>
    </w:lvl>
    <w:lvl w:ilvl="7" w:tplc="8B1C1106">
      <w:start w:val="1"/>
      <w:numFmt w:val="bullet"/>
      <w:lvlText w:val="o"/>
      <w:lvlJc w:val="left"/>
      <w:pPr>
        <w:ind w:left="5760" w:hanging="360"/>
      </w:pPr>
      <w:rPr>
        <w:rFonts w:ascii="Courier New" w:hAnsi="Courier New" w:hint="default"/>
      </w:rPr>
    </w:lvl>
    <w:lvl w:ilvl="8" w:tplc="68F87934">
      <w:start w:val="1"/>
      <w:numFmt w:val="bullet"/>
      <w:lvlText w:val=""/>
      <w:lvlJc w:val="left"/>
      <w:pPr>
        <w:ind w:left="6480" w:hanging="360"/>
      </w:pPr>
      <w:rPr>
        <w:rFonts w:ascii="Wingdings" w:hAnsi="Wingdings" w:hint="default"/>
      </w:rPr>
    </w:lvl>
  </w:abstractNum>
  <w:abstractNum w:abstractNumId="6" w15:restartNumberingAfterBreak="0">
    <w:nsid w:val="10C343FB"/>
    <w:multiLevelType w:val="hybridMultilevel"/>
    <w:tmpl w:val="FFFFFFFF"/>
    <w:lvl w:ilvl="0" w:tplc="60B0959C">
      <w:start w:val="1"/>
      <w:numFmt w:val="bullet"/>
      <w:lvlText w:val=""/>
      <w:lvlJc w:val="left"/>
      <w:pPr>
        <w:ind w:left="720" w:hanging="360"/>
      </w:pPr>
      <w:rPr>
        <w:rFonts w:ascii="Symbol" w:hAnsi="Symbol" w:hint="default"/>
      </w:rPr>
    </w:lvl>
    <w:lvl w:ilvl="1" w:tplc="FA3A2BEC">
      <w:start w:val="1"/>
      <w:numFmt w:val="bullet"/>
      <w:lvlText w:val="o"/>
      <w:lvlJc w:val="left"/>
      <w:pPr>
        <w:ind w:left="1440" w:hanging="360"/>
      </w:pPr>
      <w:rPr>
        <w:rFonts w:ascii="Courier New" w:hAnsi="Courier New" w:hint="default"/>
      </w:rPr>
    </w:lvl>
    <w:lvl w:ilvl="2" w:tplc="7CE28BD2">
      <w:start w:val="1"/>
      <w:numFmt w:val="bullet"/>
      <w:lvlText w:val=""/>
      <w:lvlJc w:val="left"/>
      <w:pPr>
        <w:ind w:left="2160" w:hanging="360"/>
      </w:pPr>
      <w:rPr>
        <w:rFonts w:ascii="Wingdings" w:hAnsi="Wingdings" w:hint="default"/>
      </w:rPr>
    </w:lvl>
    <w:lvl w:ilvl="3" w:tplc="8A16CF98">
      <w:start w:val="1"/>
      <w:numFmt w:val="bullet"/>
      <w:lvlText w:val=""/>
      <w:lvlJc w:val="left"/>
      <w:pPr>
        <w:ind w:left="2880" w:hanging="360"/>
      </w:pPr>
      <w:rPr>
        <w:rFonts w:ascii="Symbol" w:hAnsi="Symbol" w:hint="default"/>
      </w:rPr>
    </w:lvl>
    <w:lvl w:ilvl="4" w:tplc="9F8AFEFC">
      <w:start w:val="1"/>
      <w:numFmt w:val="bullet"/>
      <w:lvlText w:val="o"/>
      <w:lvlJc w:val="left"/>
      <w:pPr>
        <w:ind w:left="3600" w:hanging="360"/>
      </w:pPr>
      <w:rPr>
        <w:rFonts w:ascii="Courier New" w:hAnsi="Courier New" w:hint="default"/>
      </w:rPr>
    </w:lvl>
    <w:lvl w:ilvl="5" w:tplc="CF1025C6">
      <w:start w:val="1"/>
      <w:numFmt w:val="bullet"/>
      <w:lvlText w:val=""/>
      <w:lvlJc w:val="left"/>
      <w:pPr>
        <w:ind w:left="4320" w:hanging="360"/>
      </w:pPr>
      <w:rPr>
        <w:rFonts w:ascii="Wingdings" w:hAnsi="Wingdings" w:hint="default"/>
      </w:rPr>
    </w:lvl>
    <w:lvl w:ilvl="6" w:tplc="9168DFF6">
      <w:start w:val="1"/>
      <w:numFmt w:val="bullet"/>
      <w:lvlText w:val=""/>
      <w:lvlJc w:val="left"/>
      <w:pPr>
        <w:ind w:left="5040" w:hanging="360"/>
      </w:pPr>
      <w:rPr>
        <w:rFonts w:ascii="Symbol" w:hAnsi="Symbol" w:hint="default"/>
      </w:rPr>
    </w:lvl>
    <w:lvl w:ilvl="7" w:tplc="7BEA468C">
      <w:start w:val="1"/>
      <w:numFmt w:val="bullet"/>
      <w:lvlText w:val="o"/>
      <w:lvlJc w:val="left"/>
      <w:pPr>
        <w:ind w:left="5760" w:hanging="360"/>
      </w:pPr>
      <w:rPr>
        <w:rFonts w:ascii="Courier New" w:hAnsi="Courier New" w:hint="default"/>
      </w:rPr>
    </w:lvl>
    <w:lvl w:ilvl="8" w:tplc="E272C52C">
      <w:start w:val="1"/>
      <w:numFmt w:val="bullet"/>
      <w:lvlText w:val=""/>
      <w:lvlJc w:val="left"/>
      <w:pPr>
        <w:ind w:left="6480" w:hanging="360"/>
      </w:pPr>
      <w:rPr>
        <w:rFonts w:ascii="Wingdings" w:hAnsi="Wingdings" w:hint="default"/>
      </w:rPr>
    </w:lvl>
  </w:abstractNum>
  <w:abstractNum w:abstractNumId="7" w15:restartNumberingAfterBreak="0">
    <w:nsid w:val="1A01430A"/>
    <w:multiLevelType w:val="hybridMultilevel"/>
    <w:tmpl w:val="3AE0F26C"/>
    <w:lvl w:ilvl="0" w:tplc="1409000F">
      <w:start w:val="1"/>
      <w:numFmt w:val="decimal"/>
      <w:lvlText w:val="%1."/>
      <w:lvlJc w:val="left"/>
      <w:pPr>
        <w:ind w:left="380" w:hanging="360"/>
      </w:pPr>
      <w:rPr>
        <w:rFonts w:hint="default"/>
      </w:rPr>
    </w:lvl>
    <w:lvl w:ilvl="1" w:tplc="14090003">
      <w:start w:val="1"/>
      <w:numFmt w:val="bullet"/>
      <w:lvlText w:val="o"/>
      <w:lvlJc w:val="left"/>
      <w:pPr>
        <w:ind w:left="1100" w:hanging="360"/>
      </w:pPr>
      <w:rPr>
        <w:rFonts w:ascii="Courier New" w:hAnsi="Courier New" w:cs="Courier New" w:hint="default"/>
      </w:rPr>
    </w:lvl>
    <w:lvl w:ilvl="2" w:tplc="14090005" w:tentative="1">
      <w:start w:val="1"/>
      <w:numFmt w:val="bullet"/>
      <w:lvlText w:val=""/>
      <w:lvlJc w:val="left"/>
      <w:pPr>
        <w:ind w:left="1820" w:hanging="360"/>
      </w:pPr>
      <w:rPr>
        <w:rFonts w:ascii="Wingdings" w:hAnsi="Wingdings" w:hint="default"/>
      </w:rPr>
    </w:lvl>
    <w:lvl w:ilvl="3" w:tplc="14090001" w:tentative="1">
      <w:start w:val="1"/>
      <w:numFmt w:val="bullet"/>
      <w:lvlText w:val=""/>
      <w:lvlJc w:val="left"/>
      <w:pPr>
        <w:ind w:left="2540" w:hanging="360"/>
      </w:pPr>
      <w:rPr>
        <w:rFonts w:ascii="Symbol" w:hAnsi="Symbol" w:hint="default"/>
      </w:rPr>
    </w:lvl>
    <w:lvl w:ilvl="4" w:tplc="14090003" w:tentative="1">
      <w:start w:val="1"/>
      <w:numFmt w:val="bullet"/>
      <w:lvlText w:val="o"/>
      <w:lvlJc w:val="left"/>
      <w:pPr>
        <w:ind w:left="3260" w:hanging="360"/>
      </w:pPr>
      <w:rPr>
        <w:rFonts w:ascii="Courier New" w:hAnsi="Courier New" w:cs="Courier New" w:hint="default"/>
      </w:rPr>
    </w:lvl>
    <w:lvl w:ilvl="5" w:tplc="14090005" w:tentative="1">
      <w:start w:val="1"/>
      <w:numFmt w:val="bullet"/>
      <w:lvlText w:val=""/>
      <w:lvlJc w:val="left"/>
      <w:pPr>
        <w:ind w:left="3980" w:hanging="360"/>
      </w:pPr>
      <w:rPr>
        <w:rFonts w:ascii="Wingdings" w:hAnsi="Wingdings" w:hint="default"/>
      </w:rPr>
    </w:lvl>
    <w:lvl w:ilvl="6" w:tplc="14090001" w:tentative="1">
      <w:start w:val="1"/>
      <w:numFmt w:val="bullet"/>
      <w:lvlText w:val=""/>
      <w:lvlJc w:val="left"/>
      <w:pPr>
        <w:ind w:left="4700" w:hanging="360"/>
      </w:pPr>
      <w:rPr>
        <w:rFonts w:ascii="Symbol" w:hAnsi="Symbol" w:hint="default"/>
      </w:rPr>
    </w:lvl>
    <w:lvl w:ilvl="7" w:tplc="14090003" w:tentative="1">
      <w:start w:val="1"/>
      <w:numFmt w:val="bullet"/>
      <w:lvlText w:val="o"/>
      <w:lvlJc w:val="left"/>
      <w:pPr>
        <w:ind w:left="5420" w:hanging="360"/>
      </w:pPr>
      <w:rPr>
        <w:rFonts w:ascii="Courier New" w:hAnsi="Courier New" w:cs="Courier New" w:hint="default"/>
      </w:rPr>
    </w:lvl>
    <w:lvl w:ilvl="8" w:tplc="14090005" w:tentative="1">
      <w:start w:val="1"/>
      <w:numFmt w:val="bullet"/>
      <w:lvlText w:val=""/>
      <w:lvlJc w:val="left"/>
      <w:pPr>
        <w:ind w:left="6140" w:hanging="360"/>
      </w:pPr>
      <w:rPr>
        <w:rFonts w:ascii="Wingdings" w:hAnsi="Wingdings" w:hint="default"/>
      </w:rPr>
    </w:lvl>
  </w:abstractNum>
  <w:abstractNum w:abstractNumId="8" w15:restartNumberingAfterBreak="0">
    <w:nsid w:val="1A7D6F82"/>
    <w:multiLevelType w:val="hybridMultilevel"/>
    <w:tmpl w:val="1EE49B0A"/>
    <w:lvl w:ilvl="0" w:tplc="496E83EC">
      <w:start w:val="1"/>
      <w:numFmt w:val="bullet"/>
      <w:lvlText w:val=""/>
      <w:lvlJc w:val="left"/>
      <w:pPr>
        <w:ind w:left="720" w:hanging="360"/>
      </w:pPr>
      <w:rPr>
        <w:rFonts w:ascii="Symbol" w:hAnsi="Symbol" w:hint="default"/>
      </w:rPr>
    </w:lvl>
    <w:lvl w:ilvl="1" w:tplc="6AAA5EBE">
      <w:start w:val="1"/>
      <w:numFmt w:val="bullet"/>
      <w:lvlText w:val="o"/>
      <w:lvlJc w:val="left"/>
      <w:pPr>
        <w:ind w:left="1440" w:hanging="360"/>
      </w:pPr>
      <w:rPr>
        <w:rFonts w:ascii="Courier New" w:hAnsi="Courier New" w:hint="default"/>
      </w:rPr>
    </w:lvl>
    <w:lvl w:ilvl="2" w:tplc="02E2E0A4">
      <w:start w:val="1"/>
      <w:numFmt w:val="bullet"/>
      <w:lvlText w:val=""/>
      <w:lvlJc w:val="left"/>
      <w:pPr>
        <w:ind w:left="2160" w:hanging="360"/>
      </w:pPr>
      <w:rPr>
        <w:rFonts w:ascii="Wingdings" w:hAnsi="Wingdings" w:hint="default"/>
      </w:rPr>
    </w:lvl>
    <w:lvl w:ilvl="3" w:tplc="83503D0C">
      <w:start w:val="1"/>
      <w:numFmt w:val="bullet"/>
      <w:lvlText w:val=""/>
      <w:lvlJc w:val="left"/>
      <w:pPr>
        <w:ind w:left="2880" w:hanging="360"/>
      </w:pPr>
      <w:rPr>
        <w:rFonts w:ascii="Symbol" w:hAnsi="Symbol" w:hint="default"/>
      </w:rPr>
    </w:lvl>
    <w:lvl w:ilvl="4" w:tplc="59D22E42">
      <w:start w:val="1"/>
      <w:numFmt w:val="bullet"/>
      <w:lvlText w:val="o"/>
      <w:lvlJc w:val="left"/>
      <w:pPr>
        <w:ind w:left="3600" w:hanging="360"/>
      </w:pPr>
      <w:rPr>
        <w:rFonts w:ascii="Courier New" w:hAnsi="Courier New" w:hint="default"/>
      </w:rPr>
    </w:lvl>
    <w:lvl w:ilvl="5" w:tplc="1A48B7DA">
      <w:start w:val="1"/>
      <w:numFmt w:val="bullet"/>
      <w:lvlText w:val=""/>
      <w:lvlJc w:val="left"/>
      <w:pPr>
        <w:ind w:left="4320" w:hanging="360"/>
      </w:pPr>
      <w:rPr>
        <w:rFonts w:ascii="Wingdings" w:hAnsi="Wingdings" w:hint="default"/>
      </w:rPr>
    </w:lvl>
    <w:lvl w:ilvl="6" w:tplc="DC4E5DD2">
      <w:start w:val="1"/>
      <w:numFmt w:val="bullet"/>
      <w:lvlText w:val=""/>
      <w:lvlJc w:val="left"/>
      <w:pPr>
        <w:ind w:left="5040" w:hanging="360"/>
      </w:pPr>
      <w:rPr>
        <w:rFonts w:ascii="Symbol" w:hAnsi="Symbol" w:hint="default"/>
      </w:rPr>
    </w:lvl>
    <w:lvl w:ilvl="7" w:tplc="BDE4806E">
      <w:start w:val="1"/>
      <w:numFmt w:val="bullet"/>
      <w:lvlText w:val="o"/>
      <w:lvlJc w:val="left"/>
      <w:pPr>
        <w:ind w:left="5760" w:hanging="360"/>
      </w:pPr>
      <w:rPr>
        <w:rFonts w:ascii="Courier New" w:hAnsi="Courier New" w:hint="default"/>
      </w:rPr>
    </w:lvl>
    <w:lvl w:ilvl="8" w:tplc="83CA5F62">
      <w:start w:val="1"/>
      <w:numFmt w:val="bullet"/>
      <w:lvlText w:val=""/>
      <w:lvlJc w:val="left"/>
      <w:pPr>
        <w:ind w:left="6480" w:hanging="360"/>
      </w:pPr>
      <w:rPr>
        <w:rFonts w:ascii="Wingdings" w:hAnsi="Wingdings" w:hint="default"/>
      </w:rPr>
    </w:lvl>
  </w:abstractNum>
  <w:abstractNum w:abstractNumId="9" w15:restartNumberingAfterBreak="0">
    <w:nsid w:val="27325EFA"/>
    <w:multiLevelType w:val="hybridMultilevel"/>
    <w:tmpl w:val="B04A9C40"/>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0" w15:restartNumberingAfterBreak="0">
    <w:nsid w:val="273E1FFC"/>
    <w:multiLevelType w:val="hybridMultilevel"/>
    <w:tmpl w:val="5BCAA7DE"/>
    <w:lvl w:ilvl="0" w:tplc="73E44F2E">
      <w:start w:val="1"/>
      <w:numFmt w:val="bullet"/>
      <w:lvlText w:val=""/>
      <w:lvlJc w:val="left"/>
      <w:pPr>
        <w:ind w:left="720" w:hanging="360"/>
      </w:pPr>
      <w:rPr>
        <w:rFonts w:ascii="Symbol" w:hAnsi="Symbol" w:hint="default"/>
      </w:rPr>
    </w:lvl>
    <w:lvl w:ilvl="1" w:tplc="F9E676B4">
      <w:start w:val="1"/>
      <w:numFmt w:val="bullet"/>
      <w:lvlText w:val="o"/>
      <w:lvlJc w:val="left"/>
      <w:pPr>
        <w:ind w:left="1440" w:hanging="360"/>
      </w:pPr>
      <w:rPr>
        <w:rFonts w:ascii="Courier New" w:hAnsi="Courier New" w:hint="default"/>
      </w:rPr>
    </w:lvl>
    <w:lvl w:ilvl="2" w:tplc="54E2B4F4">
      <w:start w:val="1"/>
      <w:numFmt w:val="bullet"/>
      <w:lvlText w:val=""/>
      <w:lvlJc w:val="left"/>
      <w:pPr>
        <w:ind w:left="2160" w:hanging="360"/>
      </w:pPr>
      <w:rPr>
        <w:rFonts w:ascii="Wingdings" w:hAnsi="Wingdings" w:hint="default"/>
      </w:rPr>
    </w:lvl>
    <w:lvl w:ilvl="3" w:tplc="901275AC">
      <w:start w:val="1"/>
      <w:numFmt w:val="bullet"/>
      <w:lvlText w:val=""/>
      <w:lvlJc w:val="left"/>
      <w:pPr>
        <w:ind w:left="2880" w:hanging="360"/>
      </w:pPr>
      <w:rPr>
        <w:rFonts w:ascii="Symbol" w:hAnsi="Symbol" w:hint="default"/>
      </w:rPr>
    </w:lvl>
    <w:lvl w:ilvl="4" w:tplc="E3A85DCC">
      <w:start w:val="1"/>
      <w:numFmt w:val="bullet"/>
      <w:lvlText w:val="o"/>
      <w:lvlJc w:val="left"/>
      <w:pPr>
        <w:ind w:left="3600" w:hanging="360"/>
      </w:pPr>
      <w:rPr>
        <w:rFonts w:ascii="Courier New" w:hAnsi="Courier New" w:hint="default"/>
      </w:rPr>
    </w:lvl>
    <w:lvl w:ilvl="5" w:tplc="B944F320">
      <w:start w:val="1"/>
      <w:numFmt w:val="bullet"/>
      <w:lvlText w:val=""/>
      <w:lvlJc w:val="left"/>
      <w:pPr>
        <w:ind w:left="4320" w:hanging="360"/>
      </w:pPr>
      <w:rPr>
        <w:rFonts w:ascii="Wingdings" w:hAnsi="Wingdings" w:hint="default"/>
      </w:rPr>
    </w:lvl>
    <w:lvl w:ilvl="6" w:tplc="932EB0DC">
      <w:start w:val="1"/>
      <w:numFmt w:val="bullet"/>
      <w:lvlText w:val=""/>
      <w:lvlJc w:val="left"/>
      <w:pPr>
        <w:ind w:left="5040" w:hanging="360"/>
      </w:pPr>
      <w:rPr>
        <w:rFonts w:ascii="Symbol" w:hAnsi="Symbol" w:hint="default"/>
      </w:rPr>
    </w:lvl>
    <w:lvl w:ilvl="7" w:tplc="701077E8">
      <w:start w:val="1"/>
      <w:numFmt w:val="bullet"/>
      <w:lvlText w:val="o"/>
      <w:lvlJc w:val="left"/>
      <w:pPr>
        <w:ind w:left="5760" w:hanging="360"/>
      </w:pPr>
      <w:rPr>
        <w:rFonts w:ascii="Courier New" w:hAnsi="Courier New" w:hint="default"/>
      </w:rPr>
    </w:lvl>
    <w:lvl w:ilvl="8" w:tplc="9AC0279C">
      <w:start w:val="1"/>
      <w:numFmt w:val="bullet"/>
      <w:lvlText w:val=""/>
      <w:lvlJc w:val="left"/>
      <w:pPr>
        <w:ind w:left="6480" w:hanging="360"/>
      </w:pPr>
      <w:rPr>
        <w:rFonts w:ascii="Wingdings" w:hAnsi="Wingdings" w:hint="default"/>
      </w:rPr>
    </w:lvl>
  </w:abstractNum>
  <w:abstractNum w:abstractNumId="11" w15:restartNumberingAfterBreak="0">
    <w:nsid w:val="295134D1"/>
    <w:multiLevelType w:val="hybridMultilevel"/>
    <w:tmpl w:val="C25E0E66"/>
    <w:lvl w:ilvl="0" w:tplc="A5484C08">
      <w:start w:val="1"/>
      <w:numFmt w:val="bullet"/>
      <w:lvlText w:val="·"/>
      <w:lvlJc w:val="left"/>
      <w:pPr>
        <w:ind w:left="720" w:hanging="360"/>
      </w:pPr>
      <w:rPr>
        <w:rFonts w:ascii="Symbol" w:hAnsi="Symbol" w:hint="default"/>
      </w:rPr>
    </w:lvl>
    <w:lvl w:ilvl="1" w:tplc="643E3E8E">
      <w:start w:val="1"/>
      <w:numFmt w:val="bullet"/>
      <w:lvlText w:val="o"/>
      <w:lvlJc w:val="left"/>
      <w:pPr>
        <w:ind w:left="1440" w:hanging="360"/>
      </w:pPr>
      <w:rPr>
        <w:rFonts w:ascii="&quot;Courier New&quot;" w:hAnsi="&quot;Courier New&quot;" w:hint="default"/>
      </w:rPr>
    </w:lvl>
    <w:lvl w:ilvl="2" w:tplc="616E2756">
      <w:start w:val="1"/>
      <w:numFmt w:val="bullet"/>
      <w:lvlText w:val=""/>
      <w:lvlJc w:val="left"/>
      <w:pPr>
        <w:ind w:left="2160" w:hanging="360"/>
      </w:pPr>
      <w:rPr>
        <w:rFonts w:ascii="Wingdings" w:hAnsi="Wingdings" w:hint="default"/>
      </w:rPr>
    </w:lvl>
    <w:lvl w:ilvl="3" w:tplc="7E32B148">
      <w:start w:val="1"/>
      <w:numFmt w:val="bullet"/>
      <w:lvlText w:val=""/>
      <w:lvlJc w:val="left"/>
      <w:pPr>
        <w:ind w:left="2880" w:hanging="360"/>
      </w:pPr>
      <w:rPr>
        <w:rFonts w:ascii="Symbol" w:hAnsi="Symbol" w:hint="default"/>
      </w:rPr>
    </w:lvl>
    <w:lvl w:ilvl="4" w:tplc="872AF402">
      <w:start w:val="1"/>
      <w:numFmt w:val="bullet"/>
      <w:lvlText w:val="o"/>
      <w:lvlJc w:val="left"/>
      <w:pPr>
        <w:ind w:left="3600" w:hanging="360"/>
      </w:pPr>
      <w:rPr>
        <w:rFonts w:ascii="Courier New" w:hAnsi="Courier New" w:hint="default"/>
      </w:rPr>
    </w:lvl>
    <w:lvl w:ilvl="5" w:tplc="8CC6FA9A">
      <w:start w:val="1"/>
      <w:numFmt w:val="bullet"/>
      <w:lvlText w:val=""/>
      <w:lvlJc w:val="left"/>
      <w:pPr>
        <w:ind w:left="4320" w:hanging="360"/>
      </w:pPr>
      <w:rPr>
        <w:rFonts w:ascii="Wingdings" w:hAnsi="Wingdings" w:hint="default"/>
      </w:rPr>
    </w:lvl>
    <w:lvl w:ilvl="6" w:tplc="97BC9896">
      <w:start w:val="1"/>
      <w:numFmt w:val="bullet"/>
      <w:lvlText w:val=""/>
      <w:lvlJc w:val="left"/>
      <w:pPr>
        <w:ind w:left="5040" w:hanging="360"/>
      </w:pPr>
      <w:rPr>
        <w:rFonts w:ascii="Symbol" w:hAnsi="Symbol" w:hint="default"/>
      </w:rPr>
    </w:lvl>
    <w:lvl w:ilvl="7" w:tplc="46E42902">
      <w:start w:val="1"/>
      <w:numFmt w:val="bullet"/>
      <w:lvlText w:val="o"/>
      <w:lvlJc w:val="left"/>
      <w:pPr>
        <w:ind w:left="5760" w:hanging="360"/>
      </w:pPr>
      <w:rPr>
        <w:rFonts w:ascii="Courier New" w:hAnsi="Courier New" w:hint="default"/>
      </w:rPr>
    </w:lvl>
    <w:lvl w:ilvl="8" w:tplc="B08C941A">
      <w:start w:val="1"/>
      <w:numFmt w:val="bullet"/>
      <w:lvlText w:val=""/>
      <w:lvlJc w:val="left"/>
      <w:pPr>
        <w:ind w:left="6480" w:hanging="360"/>
      </w:pPr>
      <w:rPr>
        <w:rFonts w:ascii="Wingdings" w:hAnsi="Wingdings" w:hint="default"/>
      </w:rPr>
    </w:lvl>
  </w:abstractNum>
  <w:abstractNum w:abstractNumId="12" w15:restartNumberingAfterBreak="0">
    <w:nsid w:val="35B927A0"/>
    <w:multiLevelType w:val="hybridMultilevel"/>
    <w:tmpl w:val="B7A6FA08"/>
    <w:lvl w:ilvl="0" w:tplc="A782AA68">
      <w:start w:val="1"/>
      <w:numFmt w:val="bullet"/>
      <w:lvlText w:val=""/>
      <w:lvlJc w:val="left"/>
      <w:pPr>
        <w:ind w:left="720" w:hanging="360"/>
      </w:pPr>
      <w:rPr>
        <w:rFonts w:ascii="Symbol" w:hAnsi="Symbol" w:hint="default"/>
      </w:rPr>
    </w:lvl>
    <w:lvl w:ilvl="1" w:tplc="C62AF592">
      <w:start w:val="1"/>
      <w:numFmt w:val="bullet"/>
      <w:lvlText w:val="o"/>
      <w:lvlJc w:val="left"/>
      <w:pPr>
        <w:ind w:left="1440" w:hanging="360"/>
      </w:pPr>
      <w:rPr>
        <w:rFonts w:ascii="Courier New" w:hAnsi="Courier New" w:hint="default"/>
      </w:rPr>
    </w:lvl>
    <w:lvl w:ilvl="2" w:tplc="703E578C">
      <w:start w:val="1"/>
      <w:numFmt w:val="bullet"/>
      <w:lvlText w:val=""/>
      <w:lvlJc w:val="left"/>
      <w:pPr>
        <w:ind w:left="2160" w:hanging="360"/>
      </w:pPr>
      <w:rPr>
        <w:rFonts w:ascii="Wingdings" w:hAnsi="Wingdings" w:hint="default"/>
      </w:rPr>
    </w:lvl>
    <w:lvl w:ilvl="3" w:tplc="1D84A366">
      <w:start w:val="1"/>
      <w:numFmt w:val="bullet"/>
      <w:lvlText w:val=""/>
      <w:lvlJc w:val="left"/>
      <w:pPr>
        <w:ind w:left="2880" w:hanging="360"/>
      </w:pPr>
      <w:rPr>
        <w:rFonts w:ascii="Symbol" w:hAnsi="Symbol" w:hint="default"/>
      </w:rPr>
    </w:lvl>
    <w:lvl w:ilvl="4" w:tplc="244005CE">
      <w:start w:val="1"/>
      <w:numFmt w:val="bullet"/>
      <w:lvlText w:val="o"/>
      <w:lvlJc w:val="left"/>
      <w:pPr>
        <w:ind w:left="3600" w:hanging="360"/>
      </w:pPr>
      <w:rPr>
        <w:rFonts w:ascii="Courier New" w:hAnsi="Courier New" w:hint="default"/>
      </w:rPr>
    </w:lvl>
    <w:lvl w:ilvl="5" w:tplc="2E304364">
      <w:start w:val="1"/>
      <w:numFmt w:val="bullet"/>
      <w:lvlText w:val=""/>
      <w:lvlJc w:val="left"/>
      <w:pPr>
        <w:ind w:left="4320" w:hanging="360"/>
      </w:pPr>
      <w:rPr>
        <w:rFonts w:ascii="Wingdings" w:hAnsi="Wingdings" w:hint="default"/>
      </w:rPr>
    </w:lvl>
    <w:lvl w:ilvl="6" w:tplc="A6B4E4D0">
      <w:start w:val="1"/>
      <w:numFmt w:val="bullet"/>
      <w:lvlText w:val=""/>
      <w:lvlJc w:val="left"/>
      <w:pPr>
        <w:ind w:left="5040" w:hanging="360"/>
      </w:pPr>
      <w:rPr>
        <w:rFonts w:ascii="Symbol" w:hAnsi="Symbol" w:hint="default"/>
      </w:rPr>
    </w:lvl>
    <w:lvl w:ilvl="7" w:tplc="812871A4">
      <w:start w:val="1"/>
      <w:numFmt w:val="bullet"/>
      <w:lvlText w:val="o"/>
      <w:lvlJc w:val="left"/>
      <w:pPr>
        <w:ind w:left="5760" w:hanging="360"/>
      </w:pPr>
      <w:rPr>
        <w:rFonts w:ascii="Courier New" w:hAnsi="Courier New" w:hint="default"/>
      </w:rPr>
    </w:lvl>
    <w:lvl w:ilvl="8" w:tplc="1C8A3944">
      <w:start w:val="1"/>
      <w:numFmt w:val="bullet"/>
      <w:lvlText w:val=""/>
      <w:lvlJc w:val="left"/>
      <w:pPr>
        <w:ind w:left="6480" w:hanging="360"/>
      </w:pPr>
      <w:rPr>
        <w:rFonts w:ascii="Wingdings" w:hAnsi="Wingdings" w:hint="default"/>
      </w:rPr>
    </w:lvl>
  </w:abstractNum>
  <w:abstractNum w:abstractNumId="13" w15:restartNumberingAfterBreak="0">
    <w:nsid w:val="3DE70D64"/>
    <w:multiLevelType w:val="hybridMultilevel"/>
    <w:tmpl w:val="C8E8FC3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3E0D4004"/>
    <w:multiLevelType w:val="hybridMultilevel"/>
    <w:tmpl w:val="FFFFFFFF"/>
    <w:lvl w:ilvl="0" w:tplc="4748F128">
      <w:start w:val="1"/>
      <w:numFmt w:val="bullet"/>
      <w:lvlText w:val=""/>
      <w:lvlJc w:val="left"/>
      <w:pPr>
        <w:ind w:left="720" w:hanging="360"/>
      </w:pPr>
      <w:rPr>
        <w:rFonts w:ascii="Symbol" w:hAnsi="Symbol" w:hint="default"/>
      </w:rPr>
    </w:lvl>
    <w:lvl w:ilvl="1" w:tplc="554A702E">
      <w:start w:val="1"/>
      <w:numFmt w:val="bullet"/>
      <w:lvlText w:val="o"/>
      <w:lvlJc w:val="left"/>
      <w:pPr>
        <w:ind w:left="1440" w:hanging="360"/>
      </w:pPr>
      <w:rPr>
        <w:rFonts w:ascii="Courier New" w:hAnsi="Courier New" w:hint="default"/>
      </w:rPr>
    </w:lvl>
    <w:lvl w:ilvl="2" w:tplc="2F80C382">
      <w:start w:val="1"/>
      <w:numFmt w:val="bullet"/>
      <w:lvlText w:val=""/>
      <w:lvlJc w:val="left"/>
      <w:pPr>
        <w:ind w:left="2160" w:hanging="360"/>
      </w:pPr>
      <w:rPr>
        <w:rFonts w:ascii="Wingdings" w:hAnsi="Wingdings" w:hint="default"/>
      </w:rPr>
    </w:lvl>
    <w:lvl w:ilvl="3" w:tplc="CD92DF82">
      <w:start w:val="1"/>
      <w:numFmt w:val="bullet"/>
      <w:lvlText w:val=""/>
      <w:lvlJc w:val="left"/>
      <w:pPr>
        <w:ind w:left="2880" w:hanging="360"/>
      </w:pPr>
      <w:rPr>
        <w:rFonts w:ascii="Symbol" w:hAnsi="Symbol" w:hint="default"/>
      </w:rPr>
    </w:lvl>
    <w:lvl w:ilvl="4" w:tplc="3732EB4A">
      <w:start w:val="1"/>
      <w:numFmt w:val="bullet"/>
      <w:lvlText w:val="o"/>
      <w:lvlJc w:val="left"/>
      <w:pPr>
        <w:ind w:left="3600" w:hanging="360"/>
      </w:pPr>
      <w:rPr>
        <w:rFonts w:ascii="Courier New" w:hAnsi="Courier New" w:hint="default"/>
      </w:rPr>
    </w:lvl>
    <w:lvl w:ilvl="5" w:tplc="0B28657C">
      <w:start w:val="1"/>
      <w:numFmt w:val="bullet"/>
      <w:lvlText w:val=""/>
      <w:lvlJc w:val="left"/>
      <w:pPr>
        <w:ind w:left="4320" w:hanging="360"/>
      </w:pPr>
      <w:rPr>
        <w:rFonts w:ascii="Wingdings" w:hAnsi="Wingdings" w:hint="default"/>
      </w:rPr>
    </w:lvl>
    <w:lvl w:ilvl="6" w:tplc="CC14D6BE">
      <w:start w:val="1"/>
      <w:numFmt w:val="bullet"/>
      <w:lvlText w:val=""/>
      <w:lvlJc w:val="left"/>
      <w:pPr>
        <w:ind w:left="5040" w:hanging="360"/>
      </w:pPr>
      <w:rPr>
        <w:rFonts w:ascii="Symbol" w:hAnsi="Symbol" w:hint="default"/>
      </w:rPr>
    </w:lvl>
    <w:lvl w:ilvl="7" w:tplc="BFEE818C">
      <w:start w:val="1"/>
      <w:numFmt w:val="bullet"/>
      <w:lvlText w:val="o"/>
      <w:lvlJc w:val="left"/>
      <w:pPr>
        <w:ind w:left="5760" w:hanging="360"/>
      </w:pPr>
      <w:rPr>
        <w:rFonts w:ascii="Courier New" w:hAnsi="Courier New" w:hint="default"/>
      </w:rPr>
    </w:lvl>
    <w:lvl w:ilvl="8" w:tplc="6F50EFB8">
      <w:start w:val="1"/>
      <w:numFmt w:val="bullet"/>
      <w:lvlText w:val=""/>
      <w:lvlJc w:val="left"/>
      <w:pPr>
        <w:ind w:left="6480" w:hanging="360"/>
      </w:pPr>
      <w:rPr>
        <w:rFonts w:ascii="Wingdings" w:hAnsi="Wingdings" w:hint="default"/>
      </w:rPr>
    </w:lvl>
  </w:abstractNum>
  <w:abstractNum w:abstractNumId="15" w15:restartNumberingAfterBreak="0">
    <w:nsid w:val="401E7A8F"/>
    <w:multiLevelType w:val="hybridMultilevel"/>
    <w:tmpl w:val="FFFFFFFF"/>
    <w:lvl w:ilvl="0" w:tplc="0CC05BE0">
      <w:start w:val="1"/>
      <w:numFmt w:val="bullet"/>
      <w:lvlText w:val=""/>
      <w:lvlJc w:val="left"/>
      <w:pPr>
        <w:ind w:left="720" w:hanging="360"/>
      </w:pPr>
      <w:rPr>
        <w:rFonts w:ascii="Symbol" w:hAnsi="Symbol" w:hint="default"/>
      </w:rPr>
    </w:lvl>
    <w:lvl w:ilvl="1" w:tplc="0BDC7B9A">
      <w:start w:val="1"/>
      <w:numFmt w:val="bullet"/>
      <w:lvlText w:val="o"/>
      <w:lvlJc w:val="left"/>
      <w:pPr>
        <w:ind w:left="1440" w:hanging="360"/>
      </w:pPr>
      <w:rPr>
        <w:rFonts w:ascii="Courier New" w:hAnsi="Courier New" w:hint="default"/>
      </w:rPr>
    </w:lvl>
    <w:lvl w:ilvl="2" w:tplc="587E421C">
      <w:start w:val="1"/>
      <w:numFmt w:val="bullet"/>
      <w:lvlText w:val=""/>
      <w:lvlJc w:val="left"/>
      <w:pPr>
        <w:ind w:left="2160" w:hanging="360"/>
      </w:pPr>
      <w:rPr>
        <w:rFonts w:ascii="Wingdings" w:hAnsi="Wingdings" w:hint="default"/>
      </w:rPr>
    </w:lvl>
    <w:lvl w:ilvl="3" w:tplc="A53EBAFE">
      <w:start w:val="1"/>
      <w:numFmt w:val="bullet"/>
      <w:lvlText w:val=""/>
      <w:lvlJc w:val="left"/>
      <w:pPr>
        <w:ind w:left="2880" w:hanging="360"/>
      </w:pPr>
      <w:rPr>
        <w:rFonts w:ascii="Symbol" w:hAnsi="Symbol" w:hint="default"/>
      </w:rPr>
    </w:lvl>
    <w:lvl w:ilvl="4" w:tplc="405C9BB4">
      <w:start w:val="1"/>
      <w:numFmt w:val="bullet"/>
      <w:lvlText w:val="o"/>
      <w:lvlJc w:val="left"/>
      <w:pPr>
        <w:ind w:left="3600" w:hanging="360"/>
      </w:pPr>
      <w:rPr>
        <w:rFonts w:ascii="Courier New" w:hAnsi="Courier New" w:hint="default"/>
      </w:rPr>
    </w:lvl>
    <w:lvl w:ilvl="5" w:tplc="C4CC703E">
      <w:start w:val="1"/>
      <w:numFmt w:val="bullet"/>
      <w:lvlText w:val=""/>
      <w:lvlJc w:val="left"/>
      <w:pPr>
        <w:ind w:left="4320" w:hanging="360"/>
      </w:pPr>
      <w:rPr>
        <w:rFonts w:ascii="Wingdings" w:hAnsi="Wingdings" w:hint="default"/>
      </w:rPr>
    </w:lvl>
    <w:lvl w:ilvl="6" w:tplc="75582718">
      <w:start w:val="1"/>
      <w:numFmt w:val="bullet"/>
      <w:lvlText w:val=""/>
      <w:lvlJc w:val="left"/>
      <w:pPr>
        <w:ind w:left="5040" w:hanging="360"/>
      </w:pPr>
      <w:rPr>
        <w:rFonts w:ascii="Symbol" w:hAnsi="Symbol" w:hint="default"/>
      </w:rPr>
    </w:lvl>
    <w:lvl w:ilvl="7" w:tplc="089CB830">
      <w:start w:val="1"/>
      <w:numFmt w:val="bullet"/>
      <w:lvlText w:val="o"/>
      <w:lvlJc w:val="left"/>
      <w:pPr>
        <w:ind w:left="5760" w:hanging="360"/>
      </w:pPr>
      <w:rPr>
        <w:rFonts w:ascii="Courier New" w:hAnsi="Courier New" w:hint="default"/>
      </w:rPr>
    </w:lvl>
    <w:lvl w:ilvl="8" w:tplc="BD2006A4">
      <w:start w:val="1"/>
      <w:numFmt w:val="bullet"/>
      <w:lvlText w:val=""/>
      <w:lvlJc w:val="left"/>
      <w:pPr>
        <w:ind w:left="6480" w:hanging="360"/>
      </w:pPr>
      <w:rPr>
        <w:rFonts w:ascii="Wingdings" w:hAnsi="Wingdings" w:hint="default"/>
      </w:rPr>
    </w:lvl>
  </w:abstractNum>
  <w:abstractNum w:abstractNumId="16" w15:restartNumberingAfterBreak="0">
    <w:nsid w:val="484669B6"/>
    <w:multiLevelType w:val="hybridMultilevel"/>
    <w:tmpl w:val="FFFFFFFF"/>
    <w:lvl w:ilvl="0" w:tplc="959CF2C8">
      <w:start w:val="1"/>
      <w:numFmt w:val="bullet"/>
      <w:lvlText w:val="·"/>
      <w:lvlJc w:val="left"/>
      <w:pPr>
        <w:ind w:left="720" w:hanging="360"/>
      </w:pPr>
      <w:rPr>
        <w:rFonts w:ascii="Symbol" w:hAnsi="Symbol" w:hint="default"/>
      </w:rPr>
    </w:lvl>
    <w:lvl w:ilvl="1" w:tplc="6AF83DEE">
      <w:start w:val="1"/>
      <w:numFmt w:val="bullet"/>
      <w:lvlText w:val="o"/>
      <w:lvlJc w:val="left"/>
      <w:pPr>
        <w:ind w:left="1440" w:hanging="360"/>
      </w:pPr>
      <w:rPr>
        <w:rFonts w:ascii="&quot;Courier New&quot;" w:hAnsi="&quot;Courier New&quot;" w:hint="default"/>
      </w:rPr>
    </w:lvl>
    <w:lvl w:ilvl="2" w:tplc="4EAA4C8A">
      <w:start w:val="1"/>
      <w:numFmt w:val="bullet"/>
      <w:lvlText w:val=""/>
      <w:lvlJc w:val="left"/>
      <w:pPr>
        <w:ind w:left="2160" w:hanging="360"/>
      </w:pPr>
      <w:rPr>
        <w:rFonts w:ascii="Wingdings" w:hAnsi="Wingdings" w:hint="default"/>
      </w:rPr>
    </w:lvl>
    <w:lvl w:ilvl="3" w:tplc="B768BD2E">
      <w:start w:val="1"/>
      <w:numFmt w:val="bullet"/>
      <w:lvlText w:val=""/>
      <w:lvlJc w:val="left"/>
      <w:pPr>
        <w:ind w:left="2880" w:hanging="360"/>
      </w:pPr>
      <w:rPr>
        <w:rFonts w:ascii="Symbol" w:hAnsi="Symbol" w:hint="default"/>
      </w:rPr>
    </w:lvl>
    <w:lvl w:ilvl="4" w:tplc="04DA5F2A">
      <w:start w:val="1"/>
      <w:numFmt w:val="bullet"/>
      <w:lvlText w:val="o"/>
      <w:lvlJc w:val="left"/>
      <w:pPr>
        <w:ind w:left="3600" w:hanging="360"/>
      </w:pPr>
      <w:rPr>
        <w:rFonts w:ascii="Courier New" w:hAnsi="Courier New" w:hint="default"/>
      </w:rPr>
    </w:lvl>
    <w:lvl w:ilvl="5" w:tplc="591E3234">
      <w:start w:val="1"/>
      <w:numFmt w:val="bullet"/>
      <w:lvlText w:val=""/>
      <w:lvlJc w:val="left"/>
      <w:pPr>
        <w:ind w:left="4320" w:hanging="360"/>
      </w:pPr>
      <w:rPr>
        <w:rFonts w:ascii="Wingdings" w:hAnsi="Wingdings" w:hint="default"/>
      </w:rPr>
    </w:lvl>
    <w:lvl w:ilvl="6" w:tplc="6C34A0A4">
      <w:start w:val="1"/>
      <w:numFmt w:val="bullet"/>
      <w:lvlText w:val=""/>
      <w:lvlJc w:val="left"/>
      <w:pPr>
        <w:ind w:left="5040" w:hanging="360"/>
      </w:pPr>
      <w:rPr>
        <w:rFonts w:ascii="Symbol" w:hAnsi="Symbol" w:hint="default"/>
      </w:rPr>
    </w:lvl>
    <w:lvl w:ilvl="7" w:tplc="2252E4E4">
      <w:start w:val="1"/>
      <w:numFmt w:val="bullet"/>
      <w:lvlText w:val="o"/>
      <w:lvlJc w:val="left"/>
      <w:pPr>
        <w:ind w:left="5760" w:hanging="360"/>
      </w:pPr>
      <w:rPr>
        <w:rFonts w:ascii="Courier New" w:hAnsi="Courier New" w:hint="default"/>
      </w:rPr>
    </w:lvl>
    <w:lvl w:ilvl="8" w:tplc="79ECADFE">
      <w:start w:val="1"/>
      <w:numFmt w:val="bullet"/>
      <w:lvlText w:val=""/>
      <w:lvlJc w:val="left"/>
      <w:pPr>
        <w:ind w:left="6480" w:hanging="360"/>
      </w:pPr>
      <w:rPr>
        <w:rFonts w:ascii="Wingdings" w:hAnsi="Wingdings" w:hint="default"/>
      </w:rPr>
    </w:lvl>
  </w:abstractNum>
  <w:abstractNum w:abstractNumId="17" w15:restartNumberingAfterBreak="0">
    <w:nsid w:val="4A9034C5"/>
    <w:multiLevelType w:val="hybridMultilevel"/>
    <w:tmpl w:val="E9608C5E"/>
    <w:lvl w:ilvl="0" w:tplc="54EC3EFE">
      <w:start w:val="1"/>
      <w:numFmt w:val="decimal"/>
      <w:lvlText w:val="%1."/>
      <w:lvlJc w:val="left"/>
      <w:pPr>
        <w:ind w:left="720" w:hanging="360"/>
      </w:pPr>
      <w:rPr>
        <w:rFonts w:asciiTheme="minorHAnsi" w:eastAsiaTheme="minorEastAsia" w:hAnsiTheme="minorHAnsi" w:cstheme="minorBid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BAA6BCA"/>
    <w:multiLevelType w:val="hybridMultilevel"/>
    <w:tmpl w:val="C2C23692"/>
    <w:lvl w:ilvl="0" w:tplc="14090001">
      <w:start w:val="1"/>
      <w:numFmt w:val="bullet"/>
      <w:lvlText w:val=""/>
      <w:lvlJc w:val="left"/>
      <w:pPr>
        <w:ind w:left="1130" w:hanging="360"/>
      </w:pPr>
      <w:rPr>
        <w:rFonts w:ascii="Symbol" w:hAnsi="Symbol" w:hint="default"/>
      </w:rPr>
    </w:lvl>
    <w:lvl w:ilvl="1" w:tplc="14090003" w:tentative="1">
      <w:start w:val="1"/>
      <w:numFmt w:val="bullet"/>
      <w:lvlText w:val="o"/>
      <w:lvlJc w:val="left"/>
      <w:pPr>
        <w:ind w:left="1850" w:hanging="360"/>
      </w:pPr>
      <w:rPr>
        <w:rFonts w:ascii="Courier New" w:hAnsi="Courier New" w:cs="Courier New" w:hint="default"/>
      </w:rPr>
    </w:lvl>
    <w:lvl w:ilvl="2" w:tplc="14090005" w:tentative="1">
      <w:start w:val="1"/>
      <w:numFmt w:val="bullet"/>
      <w:lvlText w:val=""/>
      <w:lvlJc w:val="left"/>
      <w:pPr>
        <w:ind w:left="2570" w:hanging="360"/>
      </w:pPr>
      <w:rPr>
        <w:rFonts w:ascii="Wingdings" w:hAnsi="Wingdings" w:hint="default"/>
      </w:rPr>
    </w:lvl>
    <w:lvl w:ilvl="3" w:tplc="14090001" w:tentative="1">
      <w:start w:val="1"/>
      <w:numFmt w:val="bullet"/>
      <w:lvlText w:val=""/>
      <w:lvlJc w:val="left"/>
      <w:pPr>
        <w:ind w:left="3290" w:hanging="360"/>
      </w:pPr>
      <w:rPr>
        <w:rFonts w:ascii="Symbol" w:hAnsi="Symbol" w:hint="default"/>
      </w:rPr>
    </w:lvl>
    <w:lvl w:ilvl="4" w:tplc="14090003" w:tentative="1">
      <w:start w:val="1"/>
      <w:numFmt w:val="bullet"/>
      <w:lvlText w:val="o"/>
      <w:lvlJc w:val="left"/>
      <w:pPr>
        <w:ind w:left="4010" w:hanging="360"/>
      </w:pPr>
      <w:rPr>
        <w:rFonts w:ascii="Courier New" w:hAnsi="Courier New" w:cs="Courier New" w:hint="default"/>
      </w:rPr>
    </w:lvl>
    <w:lvl w:ilvl="5" w:tplc="14090005" w:tentative="1">
      <w:start w:val="1"/>
      <w:numFmt w:val="bullet"/>
      <w:lvlText w:val=""/>
      <w:lvlJc w:val="left"/>
      <w:pPr>
        <w:ind w:left="4730" w:hanging="360"/>
      </w:pPr>
      <w:rPr>
        <w:rFonts w:ascii="Wingdings" w:hAnsi="Wingdings" w:hint="default"/>
      </w:rPr>
    </w:lvl>
    <w:lvl w:ilvl="6" w:tplc="14090001" w:tentative="1">
      <w:start w:val="1"/>
      <w:numFmt w:val="bullet"/>
      <w:lvlText w:val=""/>
      <w:lvlJc w:val="left"/>
      <w:pPr>
        <w:ind w:left="5450" w:hanging="360"/>
      </w:pPr>
      <w:rPr>
        <w:rFonts w:ascii="Symbol" w:hAnsi="Symbol" w:hint="default"/>
      </w:rPr>
    </w:lvl>
    <w:lvl w:ilvl="7" w:tplc="14090003" w:tentative="1">
      <w:start w:val="1"/>
      <w:numFmt w:val="bullet"/>
      <w:lvlText w:val="o"/>
      <w:lvlJc w:val="left"/>
      <w:pPr>
        <w:ind w:left="6170" w:hanging="360"/>
      </w:pPr>
      <w:rPr>
        <w:rFonts w:ascii="Courier New" w:hAnsi="Courier New" w:cs="Courier New" w:hint="default"/>
      </w:rPr>
    </w:lvl>
    <w:lvl w:ilvl="8" w:tplc="14090005" w:tentative="1">
      <w:start w:val="1"/>
      <w:numFmt w:val="bullet"/>
      <w:lvlText w:val=""/>
      <w:lvlJc w:val="left"/>
      <w:pPr>
        <w:ind w:left="6890" w:hanging="360"/>
      </w:pPr>
      <w:rPr>
        <w:rFonts w:ascii="Wingdings" w:hAnsi="Wingdings" w:hint="default"/>
      </w:rPr>
    </w:lvl>
  </w:abstractNum>
  <w:abstractNum w:abstractNumId="19" w15:restartNumberingAfterBreak="0">
    <w:nsid w:val="5A15205A"/>
    <w:multiLevelType w:val="hybridMultilevel"/>
    <w:tmpl w:val="FFFFFFFF"/>
    <w:lvl w:ilvl="0" w:tplc="B704B73A">
      <w:start w:val="1"/>
      <w:numFmt w:val="bullet"/>
      <w:lvlText w:val=""/>
      <w:lvlJc w:val="left"/>
      <w:pPr>
        <w:ind w:left="720" w:hanging="360"/>
      </w:pPr>
      <w:rPr>
        <w:rFonts w:ascii="Symbol" w:hAnsi="Symbol" w:hint="default"/>
      </w:rPr>
    </w:lvl>
    <w:lvl w:ilvl="1" w:tplc="B32EA3E4">
      <w:start w:val="1"/>
      <w:numFmt w:val="bullet"/>
      <w:lvlText w:val="o"/>
      <w:lvlJc w:val="left"/>
      <w:pPr>
        <w:ind w:left="1440" w:hanging="360"/>
      </w:pPr>
      <w:rPr>
        <w:rFonts w:ascii="Courier New" w:hAnsi="Courier New" w:hint="default"/>
      </w:rPr>
    </w:lvl>
    <w:lvl w:ilvl="2" w:tplc="E20C85D4">
      <w:start w:val="1"/>
      <w:numFmt w:val="bullet"/>
      <w:lvlText w:val=""/>
      <w:lvlJc w:val="left"/>
      <w:pPr>
        <w:ind w:left="2160" w:hanging="360"/>
      </w:pPr>
      <w:rPr>
        <w:rFonts w:ascii="Wingdings" w:hAnsi="Wingdings" w:hint="default"/>
      </w:rPr>
    </w:lvl>
    <w:lvl w:ilvl="3" w:tplc="7A243FF4">
      <w:start w:val="1"/>
      <w:numFmt w:val="bullet"/>
      <w:lvlText w:val=""/>
      <w:lvlJc w:val="left"/>
      <w:pPr>
        <w:ind w:left="2880" w:hanging="360"/>
      </w:pPr>
      <w:rPr>
        <w:rFonts w:ascii="Symbol" w:hAnsi="Symbol" w:hint="default"/>
      </w:rPr>
    </w:lvl>
    <w:lvl w:ilvl="4" w:tplc="C960F2CE">
      <w:start w:val="1"/>
      <w:numFmt w:val="bullet"/>
      <w:lvlText w:val="o"/>
      <w:lvlJc w:val="left"/>
      <w:pPr>
        <w:ind w:left="3600" w:hanging="360"/>
      </w:pPr>
      <w:rPr>
        <w:rFonts w:ascii="Courier New" w:hAnsi="Courier New" w:hint="default"/>
      </w:rPr>
    </w:lvl>
    <w:lvl w:ilvl="5" w:tplc="6A4C78F6">
      <w:start w:val="1"/>
      <w:numFmt w:val="bullet"/>
      <w:lvlText w:val=""/>
      <w:lvlJc w:val="left"/>
      <w:pPr>
        <w:ind w:left="4320" w:hanging="360"/>
      </w:pPr>
      <w:rPr>
        <w:rFonts w:ascii="Wingdings" w:hAnsi="Wingdings" w:hint="default"/>
      </w:rPr>
    </w:lvl>
    <w:lvl w:ilvl="6" w:tplc="EF923E96">
      <w:start w:val="1"/>
      <w:numFmt w:val="bullet"/>
      <w:lvlText w:val=""/>
      <w:lvlJc w:val="left"/>
      <w:pPr>
        <w:ind w:left="5040" w:hanging="360"/>
      </w:pPr>
      <w:rPr>
        <w:rFonts w:ascii="Symbol" w:hAnsi="Symbol" w:hint="default"/>
      </w:rPr>
    </w:lvl>
    <w:lvl w:ilvl="7" w:tplc="5072A816">
      <w:start w:val="1"/>
      <w:numFmt w:val="bullet"/>
      <w:lvlText w:val="o"/>
      <w:lvlJc w:val="left"/>
      <w:pPr>
        <w:ind w:left="5760" w:hanging="360"/>
      </w:pPr>
      <w:rPr>
        <w:rFonts w:ascii="Courier New" w:hAnsi="Courier New" w:hint="default"/>
      </w:rPr>
    </w:lvl>
    <w:lvl w:ilvl="8" w:tplc="EF7E48FC">
      <w:start w:val="1"/>
      <w:numFmt w:val="bullet"/>
      <w:lvlText w:val=""/>
      <w:lvlJc w:val="left"/>
      <w:pPr>
        <w:ind w:left="6480" w:hanging="360"/>
      </w:pPr>
      <w:rPr>
        <w:rFonts w:ascii="Wingdings" w:hAnsi="Wingdings" w:hint="default"/>
      </w:rPr>
    </w:lvl>
  </w:abstractNum>
  <w:abstractNum w:abstractNumId="20" w15:restartNumberingAfterBreak="0">
    <w:nsid w:val="5F0B7CA7"/>
    <w:multiLevelType w:val="hybridMultilevel"/>
    <w:tmpl w:val="A9E06230"/>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1" w15:restartNumberingAfterBreak="0">
    <w:nsid w:val="5F157CCF"/>
    <w:multiLevelType w:val="hybridMultilevel"/>
    <w:tmpl w:val="FFFFFFFF"/>
    <w:lvl w:ilvl="0" w:tplc="BACCC164">
      <w:start w:val="1"/>
      <w:numFmt w:val="bullet"/>
      <w:lvlText w:val=""/>
      <w:lvlJc w:val="left"/>
      <w:pPr>
        <w:ind w:left="720" w:hanging="360"/>
      </w:pPr>
      <w:rPr>
        <w:rFonts w:ascii="Symbol" w:hAnsi="Symbol" w:hint="default"/>
      </w:rPr>
    </w:lvl>
    <w:lvl w:ilvl="1" w:tplc="C7CA0E3A">
      <w:start w:val="1"/>
      <w:numFmt w:val="bullet"/>
      <w:lvlText w:val="o"/>
      <w:lvlJc w:val="left"/>
      <w:pPr>
        <w:ind w:left="1440" w:hanging="360"/>
      </w:pPr>
      <w:rPr>
        <w:rFonts w:ascii="Courier New" w:hAnsi="Courier New" w:hint="default"/>
      </w:rPr>
    </w:lvl>
    <w:lvl w:ilvl="2" w:tplc="0BC26B9C">
      <w:start w:val="1"/>
      <w:numFmt w:val="bullet"/>
      <w:lvlText w:val=""/>
      <w:lvlJc w:val="left"/>
      <w:pPr>
        <w:ind w:left="2160" w:hanging="360"/>
      </w:pPr>
      <w:rPr>
        <w:rFonts w:ascii="Wingdings" w:hAnsi="Wingdings" w:hint="default"/>
      </w:rPr>
    </w:lvl>
    <w:lvl w:ilvl="3" w:tplc="C206FE62">
      <w:start w:val="1"/>
      <w:numFmt w:val="bullet"/>
      <w:lvlText w:val=""/>
      <w:lvlJc w:val="left"/>
      <w:pPr>
        <w:ind w:left="2880" w:hanging="360"/>
      </w:pPr>
      <w:rPr>
        <w:rFonts w:ascii="Symbol" w:hAnsi="Symbol" w:hint="default"/>
      </w:rPr>
    </w:lvl>
    <w:lvl w:ilvl="4" w:tplc="BFE40856">
      <w:start w:val="1"/>
      <w:numFmt w:val="bullet"/>
      <w:lvlText w:val="o"/>
      <w:lvlJc w:val="left"/>
      <w:pPr>
        <w:ind w:left="3600" w:hanging="360"/>
      </w:pPr>
      <w:rPr>
        <w:rFonts w:ascii="Courier New" w:hAnsi="Courier New" w:hint="default"/>
      </w:rPr>
    </w:lvl>
    <w:lvl w:ilvl="5" w:tplc="294490D4">
      <w:start w:val="1"/>
      <w:numFmt w:val="bullet"/>
      <w:lvlText w:val=""/>
      <w:lvlJc w:val="left"/>
      <w:pPr>
        <w:ind w:left="4320" w:hanging="360"/>
      </w:pPr>
      <w:rPr>
        <w:rFonts w:ascii="Wingdings" w:hAnsi="Wingdings" w:hint="default"/>
      </w:rPr>
    </w:lvl>
    <w:lvl w:ilvl="6" w:tplc="8C40E146">
      <w:start w:val="1"/>
      <w:numFmt w:val="bullet"/>
      <w:lvlText w:val=""/>
      <w:lvlJc w:val="left"/>
      <w:pPr>
        <w:ind w:left="5040" w:hanging="360"/>
      </w:pPr>
      <w:rPr>
        <w:rFonts w:ascii="Symbol" w:hAnsi="Symbol" w:hint="default"/>
      </w:rPr>
    </w:lvl>
    <w:lvl w:ilvl="7" w:tplc="C5700508">
      <w:start w:val="1"/>
      <w:numFmt w:val="bullet"/>
      <w:lvlText w:val="o"/>
      <w:lvlJc w:val="left"/>
      <w:pPr>
        <w:ind w:left="5760" w:hanging="360"/>
      </w:pPr>
      <w:rPr>
        <w:rFonts w:ascii="Courier New" w:hAnsi="Courier New" w:hint="default"/>
      </w:rPr>
    </w:lvl>
    <w:lvl w:ilvl="8" w:tplc="857C6170">
      <w:start w:val="1"/>
      <w:numFmt w:val="bullet"/>
      <w:lvlText w:val=""/>
      <w:lvlJc w:val="left"/>
      <w:pPr>
        <w:ind w:left="6480" w:hanging="360"/>
      </w:pPr>
      <w:rPr>
        <w:rFonts w:ascii="Wingdings" w:hAnsi="Wingdings" w:hint="default"/>
      </w:rPr>
    </w:lvl>
  </w:abstractNum>
  <w:abstractNum w:abstractNumId="22" w15:restartNumberingAfterBreak="0">
    <w:nsid w:val="63075930"/>
    <w:multiLevelType w:val="hybridMultilevel"/>
    <w:tmpl w:val="B09247CA"/>
    <w:lvl w:ilvl="0" w:tplc="780E47F6">
      <w:start w:val="1"/>
      <w:numFmt w:val="bullet"/>
      <w:lvlText w:val=""/>
      <w:lvlJc w:val="left"/>
      <w:pPr>
        <w:ind w:left="720" w:hanging="360"/>
      </w:pPr>
      <w:rPr>
        <w:rFonts w:ascii="Symbol" w:hAnsi="Symbol" w:hint="default"/>
      </w:rPr>
    </w:lvl>
    <w:lvl w:ilvl="1" w:tplc="047C8A38">
      <w:start w:val="1"/>
      <w:numFmt w:val="bullet"/>
      <w:lvlText w:val="o"/>
      <w:lvlJc w:val="left"/>
      <w:pPr>
        <w:ind w:left="1440" w:hanging="360"/>
      </w:pPr>
      <w:rPr>
        <w:rFonts w:ascii="Courier New" w:hAnsi="Courier New" w:hint="default"/>
      </w:rPr>
    </w:lvl>
    <w:lvl w:ilvl="2" w:tplc="2E0CF926">
      <w:start w:val="1"/>
      <w:numFmt w:val="bullet"/>
      <w:lvlText w:val=""/>
      <w:lvlJc w:val="left"/>
      <w:pPr>
        <w:ind w:left="2160" w:hanging="360"/>
      </w:pPr>
      <w:rPr>
        <w:rFonts w:ascii="Wingdings" w:hAnsi="Wingdings" w:hint="default"/>
      </w:rPr>
    </w:lvl>
    <w:lvl w:ilvl="3" w:tplc="D3C81E70">
      <w:start w:val="1"/>
      <w:numFmt w:val="bullet"/>
      <w:lvlText w:val=""/>
      <w:lvlJc w:val="left"/>
      <w:pPr>
        <w:ind w:left="2880" w:hanging="360"/>
      </w:pPr>
      <w:rPr>
        <w:rFonts w:ascii="Symbol" w:hAnsi="Symbol" w:hint="default"/>
      </w:rPr>
    </w:lvl>
    <w:lvl w:ilvl="4" w:tplc="39CCB7FA">
      <w:start w:val="1"/>
      <w:numFmt w:val="bullet"/>
      <w:lvlText w:val="o"/>
      <w:lvlJc w:val="left"/>
      <w:pPr>
        <w:ind w:left="3600" w:hanging="360"/>
      </w:pPr>
      <w:rPr>
        <w:rFonts w:ascii="Courier New" w:hAnsi="Courier New" w:hint="default"/>
      </w:rPr>
    </w:lvl>
    <w:lvl w:ilvl="5" w:tplc="9050D5D6">
      <w:start w:val="1"/>
      <w:numFmt w:val="bullet"/>
      <w:lvlText w:val=""/>
      <w:lvlJc w:val="left"/>
      <w:pPr>
        <w:ind w:left="4320" w:hanging="360"/>
      </w:pPr>
      <w:rPr>
        <w:rFonts w:ascii="Wingdings" w:hAnsi="Wingdings" w:hint="default"/>
      </w:rPr>
    </w:lvl>
    <w:lvl w:ilvl="6" w:tplc="129C340A">
      <w:start w:val="1"/>
      <w:numFmt w:val="bullet"/>
      <w:lvlText w:val=""/>
      <w:lvlJc w:val="left"/>
      <w:pPr>
        <w:ind w:left="5040" w:hanging="360"/>
      </w:pPr>
      <w:rPr>
        <w:rFonts w:ascii="Symbol" w:hAnsi="Symbol" w:hint="default"/>
      </w:rPr>
    </w:lvl>
    <w:lvl w:ilvl="7" w:tplc="D59AF4D0">
      <w:start w:val="1"/>
      <w:numFmt w:val="bullet"/>
      <w:lvlText w:val="o"/>
      <w:lvlJc w:val="left"/>
      <w:pPr>
        <w:ind w:left="5760" w:hanging="360"/>
      </w:pPr>
      <w:rPr>
        <w:rFonts w:ascii="Courier New" w:hAnsi="Courier New" w:hint="default"/>
      </w:rPr>
    </w:lvl>
    <w:lvl w:ilvl="8" w:tplc="6792E6DA">
      <w:start w:val="1"/>
      <w:numFmt w:val="bullet"/>
      <w:lvlText w:val=""/>
      <w:lvlJc w:val="left"/>
      <w:pPr>
        <w:ind w:left="6480" w:hanging="360"/>
      </w:pPr>
      <w:rPr>
        <w:rFonts w:ascii="Wingdings" w:hAnsi="Wingdings" w:hint="default"/>
      </w:rPr>
    </w:lvl>
  </w:abstractNum>
  <w:abstractNum w:abstractNumId="23" w15:restartNumberingAfterBreak="0">
    <w:nsid w:val="6E475F03"/>
    <w:multiLevelType w:val="hybridMultilevel"/>
    <w:tmpl w:val="72885CAC"/>
    <w:lvl w:ilvl="0" w:tplc="BFE44152">
      <w:start w:val="1"/>
      <w:numFmt w:val="bullet"/>
      <w:lvlText w:val=""/>
      <w:lvlJc w:val="left"/>
      <w:pPr>
        <w:ind w:left="720" w:hanging="360"/>
      </w:pPr>
      <w:rPr>
        <w:rFonts w:ascii="Symbol" w:hAnsi="Symbol" w:hint="default"/>
      </w:rPr>
    </w:lvl>
    <w:lvl w:ilvl="1" w:tplc="46A8104E">
      <w:start w:val="1"/>
      <w:numFmt w:val="bullet"/>
      <w:lvlText w:val="o"/>
      <w:lvlJc w:val="left"/>
      <w:pPr>
        <w:ind w:left="1440" w:hanging="360"/>
      </w:pPr>
      <w:rPr>
        <w:rFonts w:ascii="Courier New" w:hAnsi="Courier New" w:hint="default"/>
      </w:rPr>
    </w:lvl>
    <w:lvl w:ilvl="2" w:tplc="DE62FA40">
      <w:start w:val="1"/>
      <w:numFmt w:val="bullet"/>
      <w:lvlText w:val=""/>
      <w:lvlJc w:val="left"/>
      <w:pPr>
        <w:ind w:left="2160" w:hanging="360"/>
      </w:pPr>
      <w:rPr>
        <w:rFonts w:ascii="Wingdings" w:hAnsi="Wingdings" w:hint="default"/>
      </w:rPr>
    </w:lvl>
    <w:lvl w:ilvl="3" w:tplc="07D6EA22">
      <w:start w:val="1"/>
      <w:numFmt w:val="bullet"/>
      <w:lvlText w:val=""/>
      <w:lvlJc w:val="left"/>
      <w:pPr>
        <w:ind w:left="2880" w:hanging="360"/>
      </w:pPr>
      <w:rPr>
        <w:rFonts w:ascii="Symbol" w:hAnsi="Symbol" w:hint="default"/>
      </w:rPr>
    </w:lvl>
    <w:lvl w:ilvl="4" w:tplc="CD549AE4">
      <w:start w:val="1"/>
      <w:numFmt w:val="bullet"/>
      <w:lvlText w:val="o"/>
      <w:lvlJc w:val="left"/>
      <w:pPr>
        <w:ind w:left="3600" w:hanging="360"/>
      </w:pPr>
      <w:rPr>
        <w:rFonts w:ascii="Courier New" w:hAnsi="Courier New" w:hint="default"/>
      </w:rPr>
    </w:lvl>
    <w:lvl w:ilvl="5" w:tplc="C6D6BD5C">
      <w:start w:val="1"/>
      <w:numFmt w:val="bullet"/>
      <w:lvlText w:val=""/>
      <w:lvlJc w:val="left"/>
      <w:pPr>
        <w:ind w:left="4320" w:hanging="360"/>
      </w:pPr>
      <w:rPr>
        <w:rFonts w:ascii="Wingdings" w:hAnsi="Wingdings" w:hint="default"/>
      </w:rPr>
    </w:lvl>
    <w:lvl w:ilvl="6" w:tplc="0E009626">
      <w:start w:val="1"/>
      <w:numFmt w:val="bullet"/>
      <w:lvlText w:val=""/>
      <w:lvlJc w:val="left"/>
      <w:pPr>
        <w:ind w:left="5040" w:hanging="360"/>
      </w:pPr>
      <w:rPr>
        <w:rFonts w:ascii="Symbol" w:hAnsi="Symbol" w:hint="default"/>
      </w:rPr>
    </w:lvl>
    <w:lvl w:ilvl="7" w:tplc="CEEAA4A8">
      <w:start w:val="1"/>
      <w:numFmt w:val="bullet"/>
      <w:lvlText w:val="o"/>
      <w:lvlJc w:val="left"/>
      <w:pPr>
        <w:ind w:left="5760" w:hanging="360"/>
      </w:pPr>
      <w:rPr>
        <w:rFonts w:ascii="Courier New" w:hAnsi="Courier New" w:hint="default"/>
      </w:rPr>
    </w:lvl>
    <w:lvl w:ilvl="8" w:tplc="70C49A4A">
      <w:start w:val="1"/>
      <w:numFmt w:val="bullet"/>
      <w:lvlText w:val=""/>
      <w:lvlJc w:val="left"/>
      <w:pPr>
        <w:ind w:left="6480" w:hanging="360"/>
      </w:pPr>
      <w:rPr>
        <w:rFonts w:ascii="Wingdings" w:hAnsi="Wingdings" w:hint="default"/>
      </w:rPr>
    </w:lvl>
  </w:abstractNum>
  <w:abstractNum w:abstractNumId="24" w15:restartNumberingAfterBreak="0">
    <w:nsid w:val="78494A0C"/>
    <w:multiLevelType w:val="hybridMultilevel"/>
    <w:tmpl w:val="FFFFFFFF"/>
    <w:styleLink w:val="MSIHeadingsList"/>
    <w:lvl w:ilvl="0" w:tplc="B704B73A">
      <w:start w:val="1"/>
      <w:numFmt w:val="bullet"/>
      <w:lvlText w:val=""/>
      <w:lvlJc w:val="left"/>
      <w:pPr>
        <w:ind w:left="720" w:hanging="360"/>
      </w:pPr>
      <w:rPr>
        <w:rFonts w:ascii="Symbol" w:hAnsi="Symbol" w:hint="default"/>
      </w:rPr>
    </w:lvl>
    <w:lvl w:ilvl="1" w:tplc="B32EA3E4">
      <w:start w:val="1"/>
      <w:numFmt w:val="bullet"/>
      <w:lvlText w:val="o"/>
      <w:lvlJc w:val="left"/>
      <w:pPr>
        <w:ind w:left="1440" w:hanging="360"/>
      </w:pPr>
      <w:rPr>
        <w:rFonts w:ascii="Courier New" w:hAnsi="Courier New" w:hint="default"/>
      </w:rPr>
    </w:lvl>
    <w:lvl w:ilvl="2" w:tplc="E20C85D4">
      <w:start w:val="1"/>
      <w:numFmt w:val="bullet"/>
      <w:lvlText w:val=""/>
      <w:lvlJc w:val="left"/>
      <w:pPr>
        <w:ind w:left="2160" w:hanging="360"/>
      </w:pPr>
      <w:rPr>
        <w:rFonts w:ascii="Wingdings" w:hAnsi="Wingdings" w:hint="default"/>
      </w:rPr>
    </w:lvl>
    <w:lvl w:ilvl="3" w:tplc="7A243FF4">
      <w:start w:val="1"/>
      <w:numFmt w:val="bullet"/>
      <w:lvlText w:val=""/>
      <w:lvlJc w:val="left"/>
      <w:pPr>
        <w:ind w:left="2880" w:hanging="360"/>
      </w:pPr>
      <w:rPr>
        <w:rFonts w:ascii="Symbol" w:hAnsi="Symbol" w:hint="default"/>
      </w:rPr>
    </w:lvl>
    <w:lvl w:ilvl="4" w:tplc="C960F2CE">
      <w:start w:val="1"/>
      <w:numFmt w:val="bullet"/>
      <w:lvlText w:val="o"/>
      <w:lvlJc w:val="left"/>
      <w:pPr>
        <w:ind w:left="3600" w:hanging="360"/>
      </w:pPr>
      <w:rPr>
        <w:rFonts w:ascii="Courier New" w:hAnsi="Courier New" w:hint="default"/>
      </w:rPr>
    </w:lvl>
    <w:lvl w:ilvl="5" w:tplc="6A4C78F6">
      <w:start w:val="1"/>
      <w:numFmt w:val="bullet"/>
      <w:lvlText w:val=""/>
      <w:lvlJc w:val="left"/>
      <w:pPr>
        <w:ind w:left="4320" w:hanging="360"/>
      </w:pPr>
      <w:rPr>
        <w:rFonts w:ascii="Wingdings" w:hAnsi="Wingdings" w:hint="default"/>
      </w:rPr>
    </w:lvl>
    <w:lvl w:ilvl="6" w:tplc="EF923E96">
      <w:start w:val="1"/>
      <w:numFmt w:val="bullet"/>
      <w:lvlText w:val=""/>
      <w:lvlJc w:val="left"/>
      <w:pPr>
        <w:ind w:left="5040" w:hanging="360"/>
      </w:pPr>
      <w:rPr>
        <w:rFonts w:ascii="Symbol" w:hAnsi="Symbol" w:hint="default"/>
      </w:rPr>
    </w:lvl>
    <w:lvl w:ilvl="7" w:tplc="5072A816">
      <w:start w:val="1"/>
      <w:numFmt w:val="bullet"/>
      <w:lvlText w:val="o"/>
      <w:lvlJc w:val="left"/>
      <w:pPr>
        <w:ind w:left="5760" w:hanging="360"/>
      </w:pPr>
      <w:rPr>
        <w:rFonts w:ascii="Courier New" w:hAnsi="Courier New" w:hint="default"/>
      </w:rPr>
    </w:lvl>
    <w:lvl w:ilvl="8" w:tplc="EF7E48FC">
      <w:start w:val="1"/>
      <w:numFmt w:val="bullet"/>
      <w:lvlText w:val=""/>
      <w:lvlJc w:val="left"/>
      <w:pPr>
        <w:ind w:left="6480" w:hanging="360"/>
      </w:pPr>
      <w:rPr>
        <w:rFonts w:ascii="Wingdings" w:hAnsi="Wingdings" w:hint="default"/>
      </w:rPr>
    </w:lvl>
  </w:abstractNum>
  <w:abstractNum w:abstractNumId="25" w15:restartNumberingAfterBreak="0">
    <w:nsid w:val="79A73FEF"/>
    <w:multiLevelType w:val="hybridMultilevel"/>
    <w:tmpl w:val="FFFFFFFF"/>
    <w:lvl w:ilvl="0" w:tplc="D8ACFF84">
      <w:start w:val="1"/>
      <w:numFmt w:val="bullet"/>
      <w:lvlText w:val="·"/>
      <w:lvlJc w:val="left"/>
      <w:pPr>
        <w:ind w:left="720" w:hanging="360"/>
      </w:pPr>
      <w:rPr>
        <w:rFonts w:ascii="Symbol" w:hAnsi="Symbol" w:hint="default"/>
      </w:rPr>
    </w:lvl>
    <w:lvl w:ilvl="1" w:tplc="F022D1AA">
      <w:start w:val="1"/>
      <w:numFmt w:val="bullet"/>
      <w:lvlText w:val="o"/>
      <w:lvlJc w:val="left"/>
      <w:pPr>
        <w:ind w:left="1440" w:hanging="360"/>
      </w:pPr>
      <w:rPr>
        <w:rFonts w:ascii="&quot;Courier New&quot;" w:hAnsi="&quot;Courier New&quot;" w:hint="default"/>
      </w:rPr>
    </w:lvl>
    <w:lvl w:ilvl="2" w:tplc="208C2366">
      <w:start w:val="1"/>
      <w:numFmt w:val="bullet"/>
      <w:lvlText w:val="§"/>
      <w:lvlJc w:val="left"/>
      <w:pPr>
        <w:ind w:left="2160" w:hanging="360"/>
      </w:pPr>
      <w:rPr>
        <w:rFonts w:ascii="Wingdings" w:hAnsi="Wingdings" w:hint="default"/>
      </w:rPr>
    </w:lvl>
    <w:lvl w:ilvl="3" w:tplc="79C4B1C2">
      <w:start w:val="1"/>
      <w:numFmt w:val="bullet"/>
      <w:lvlText w:val=""/>
      <w:lvlJc w:val="left"/>
      <w:pPr>
        <w:ind w:left="2880" w:hanging="360"/>
      </w:pPr>
      <w:rPr>
        <w:rFonts w:ascii="Symbol" w:hAnsi="Symbol" w:hint="default"/>
      </w:rPr>
    </w:lvl>
    <w:lvl w:ilvl="4" w:tplc="F28A242C">
      <w:start w:val="1"/>
      <w:numFmt w:val="bullet"/>
      <w:lvlText w:val="o"/>
      <w:lvlJc w:val="left"/>
      <w:pPr>
        <w:ind w:left="3600" w:hanging="360"/>
      </w:pPr>
      <w:rPr>
        <w:rFonts w:ascii="Courier New" w:hAnsi="Courier New" w:hint="default"/>
      </w:rPr>
    </w:lvl>
    <w:lvl w:ilvl="5" w:tplc="33825B7C">
      <w:start w:val="1"/>
      <w:numFmt w:val="bullet"/>
      <w:lvlText w:val=""/>
      <w:lvlJc w:val="left"/>
      <w:pPr>
        <w:ind w:left="4320" w:hanging="360"/>
      </w:pPr>
      <w:rPr>
        <w:rFonts w:ascii="Wingdings" w:hAnsi="Wingdings" w:hint="default"/>
      </w:rPr>
    </w:lvl>
    <w:lvl w:ilvl="6" w:tplc="26C4B2BA">
      <w:start w:val="1"/>
      <w:numFmt w:val="bullet"/>
      <w:lvlText w:val=""/>
      <w:lvlJc w:val="left"/>
      <w:pPr>
        <w:ind w:left="5040" w:hanging="360"/>
      </w:pPr>
      <w:rPr>
        <w:rFonts w:ascii="Symbol" w:hAnsi="Symbol" w:hint="default"/>
      </w:rPr>
    </w:lvl>
    <w:lvl w:ilvl="7" w:tplc="1ECE3E66">
      <w:start w:val="1"/>
      <w:numFmt w:val="bullet"/>
      <w:lvlText w:val="o"/>
      <w:lvlJc w:val="left"/>
      <w:pPr>
        <w:ind w:left="5760" w:hanging="360"/>
      </w:pPr>
      <w:rPr>
        <w:rFonts w:ascii="Courier New" w:hAnsi="Courier New" w:hint="default"/>
      </w:rPr>
    </w:lvl>
    <w:lvl w:ilvl="8" w:tplc="370A08A8">
      <w:start w:val="1"/>
      <w:numFmt w:val="bullet"/>
      <w:lvlText w:val=""/>
      <w:lvlJc w:val="left"/>
      <w:pPr>
        <w:ind w:left="6480" w:hanging="360"/>
      </w:pPr>
      <w:rPr>
        <w:rFonts w:ascii="Wingdings" w:hAnsi="Wingdings" w:hint="default"/>
      </w:rPr>
    </w:lvl>
  </w:abstractNum>
  <w:abstractNum w:abstractNumId="26" w15:restartNumberingAfterBreak="0">
    <w:nsid w:val="79CA0D66"/>
    <w:multiLevelType w:val="hybridMultilevel"/>
    <w:tmpl w:val="73BA2830"/>
    <w:lvl w:ilvl="0" w:tplc="206045E8">
      <w:start w:val="1"/>
      <w:numFmt w:val="bullet"/>
      <w:lvlText w:val=""/>
      <w:lvlJc w:val="left"/>
      <w:pPr>
        <w:ind w:left="720" w:hanging="360"/>
      </w:pPr>
      <w:rPr>
        <w:rFonts w:ascii="Symbol" w:hAnsi="Symbol" w:hint="default"/>
      </w:rPr>
    </w:lvl>
    <w:lvl w:ilvl="1" w:tplc="282C6E7A">
      <w:start w:val="1"/>
      <w:numFmt w:val="bullet"/>
      <w:lvlText w:val="o"/>
      <w:lvlJc w:val="left"/>
      <w:pPr>
        <w:ind w:left="1440" w:hanging="360"/>
      </w:pPr>
      <w:rPr>
        <w:rFonts w:ascii="Courier New" w:hAnsi="Courier New" w:hint="default"/>
      </w:rPr>
    </w:lvl>
    <w:lvl w:ilvl="2" w:tplc="AF98F7D4">
      <w:start w:val="1"/>
      <w:numFmt w:val="bullet"/>
      <w:lvlText w:val=""/>
      <w:lvlJc w:val="left"/>
      <w:pPr>
        <w:ind w:left="2160" w:hanging="360"/>
      </w:pPr>
      <w:rPr>
        <w:rFonts w:ascii="Wingdings" w:hAnsi="Wingdings" w:hint="default"/>
      </w:rPr>
    </w:lvl>
    <w:lvl w:ilvl="3" w:tplc="1D5CD1A8">
      <w:start w:val="1"/>
      <w:numFmt w:val="bullet"/>
      <w:lvlText w:val=""/>
      <w:lvlJc w:val="left"/>
      <w:pPr>
        <w:ind w:left="2880" w:hanging="360"/>
      </w:pPr>
      <w:rPr>
        <w:rFonts w:ascii="Symbol" w:hAnsi="Symbol" w:hint="default"/>
      </w:rPr>
    </w:lvl>
    <w:lvl w:ilvl="4" w:tplc="BE9609E8">
      <w:start w:val="1"/>
      <w:numFmt w:val="bullet"/>
      <w:lvlText w:val="o"/>
      <w:lvlJc w:val="left"/>
      <w:pPr>
        <w:ind w:left="3600" w:hanging="360"/>
      </w:pPr>
      <w:rPr>
        <w:rFonts w:ascii="Courier New" w:hAnsi="Courier New" w:hint="default"/>
      </w:rPr>
    </w:lvl>
    <w:lvl w:ilvl="5" w:tplc="51F0E1BC">
      <w:start w:val="1"/>
      <w:numFmt w:val="bullet"/>
      <w:lvlText w:val=""/>
      <w:lvlJc w:val="left"/>
      <w:pPr>
        <w:ind w:left="4320" w:hanging="360"/>
      </w:pPr>
      <w:rPr>
        <w:rFonts w:ascii="Wingdings" w:hAnsi="Wingdings" w:hint="default"/>
      </w:rPr>
    </w:lvl>
    <w:lvl w:ilvl="6" w:tplc="76FC1DDE">
      <w:start w:val="1"/>
      <w:numFmt w:val="bullet"/>
      <w:lvlText w:val=""/>
      <w:lvlJc w:val="left"/>
      <w:pPr>
        <w:ind w:left="5040" w:hanging="360"/>
      </w:pPr>
      <w:rPr>
        <w:rFonts w:ascii="Symbol" w:hAnsi="Symbol" w:hint="default"/>
      </w:rPr>
    </w:lvl>
    <w:lvl w:ilvl="7" w:tplc="5268C3B8">
      <w:start w:val="1"/>
      <w:numFmt w:val="bullet"/>
      <w:lvlText w:val="o"/>
      <w:lvlJc w:val="left"/>
      <w:pPr>
        <w:ind w:left="5760" w:hanging="360"/>
      </w:pPr>
      <w:rPr>
        <w:rFonts w:ascii="Courier New" w:hAnsi="Courier New" w:hint="default"/>
      </w:rPr>
    </w:lvl>
    <w:lvl w:ilvl="8" w:tplc="E3E69190">
      <w:start w:val="1"/>
      <w:numFmt w:val="bullet"/>
      <w:lvlText w:val=""/>
      <w:lvlJc w:val="left"/>
      <w:pPr>
        <w:ind w:left="6480" w:hanging="360"/>
      </w:pPr>
      <w:rPr>
        <w:rFonts w:ascii="Wingdings" w:hAnsi="Wingdings" w:hint="default"/>
      </w:rPr>
    </w:lvl>
  </w:abstractNum>
  <w:abstractNum w:abstractNumId="27" w15:restartNumberingAfterBreak="0">
    <w:nsid w:val="7D3E06E7"/>
    <w:multiLevelType w:val="hybridMultilevel"/>
    <w:tmpl w:val="FFFFFFFF"/>
    <w:lvl w:ilvl="0" w:tplc="03A41E40">
      <w:start w:val="1"/>
      <w:numFmt w:val="bullet"/>
      <w:lvlText w:val=""/>
      <w:lvlJc w:val="left"/>
      <w:pPr>
        <w:ind w:left="720" w:hanging="360"/>
      </w:pPr>
      <w:rPr>
        <w:rFonts w:ascii="Symbol" w:hAnsi="Symbol" w:hint="default"/>
      </w:rPr>
    </w:lvl>
    <w:lvl w:ilvl="1" w:tplc="D8A02174">
      <w:start w:val="1"/>
      <w:numFmt w:val="bullet"/>
      <w:lvlText w:val="o"/>
      <w:lvlJc w:val="left"/>
      <w:pPr>
        <w:ind w:left="1440" w:hanging="360"/>
      </w:pPr>
      <w:rPr>
        <w:rFonts w:ascii="Courier New" w:hAnsi="Courier New" w:hint="default"/>
      </w:rPr>
    </w:lvl>
    <w:lvl w:ilvl="2" w:tplc="CEECF3A0">
      <w:start w:val="1"/>
      <w:numFmt w:val="bullet"/>
      <w:lvlText w:val=""/>
      <w:lvlJc w:val="left"/>
      <w:pPr>
        <w:ind w:left="2160" w:hanging="360"/>
      </w:pPr>
      <w:rPr>
        <w:rFonts w:ascii="Wingdings" w:hAnsi="Wingdings" w:hint="default"/>
      </w:rPr>
    </w:lvl>
    <w:lvl w:ilvl="3" w:tplc="FCB076E6">
      <w:start w:val="1"/>
      <w:numFmt w:val="bullet"/>
      <w:lvlText w:val=""/>
      <w:lvlJc w:val="left"/>
      <w:pPr>
        <w:ind w:left="2880" w:hanging="360"/>
      </w:pPr>
      <w:rPr>
        <w:rFonts w:ascii="Symbol" w:hAnsi="Symbol" w:hint="default"/>
      </w:rPr>
    </w:lvl>
    <w:lvl w:ilvl="4" w:tplc="B404A254">
      <w:start w:val="1"/>
      <w:numFmt w:val="bullet"/>
      <w:lvlText w:val="o"/>
      <w:lvlJc w:val="left"/>
      <w:pPr>
        <w:ind w:left="3600" w:hanging="360"/>
      </w:pPr>
      <w:rPr>
        <w:rFonts w:ascii="Courier New" w:hAnsi="Courier New" w:hint="default"/>
      </w:rPr>
    </w:lvl>
    <w:lvl w:ilvl="5" w:tplc="2398DDA6">
      <w:start w:val="1"/>
      <w:numFmt w:val="bullet"/>
      <w:lvlText w:val=""/>
      <w:lvlJc w:val="left"/>
      <w:pPr>
        <w:ind w:left="4320" w:hanging="360"/>
      </w:pPr>
      <w:rPr>
        <w:rFonts w:ascii="Wingdings" w:hAnsi="Wingdings" w:hint="default"/>
      </w:rPr>
    </w:lvl>
    <w:lvl w:ilvl="6" w:tplc="E0BE870A">
      <w:start w:val="1"/>
      <w:numFmt w:val="bullet"/>
      <w:lvlText w:val=""/>
      <w:lvlJc w:val="left"/>
      <w:pPr>
        <w:ind w:left="5040" w:hanging="360"/>
      </w:pPr>
      <w:rPr>
        <w:rFonts w:ascii="Symbol" w:hAnsi="Symbol" w:hint="default"/>
      </w:rPr>
    </w:lvl>
    <w:lvl w:ilvl="7" w:tplc="EBEEA64E">
      <w:start w:val="1"/>
      <w:numFmt w:val="bullet"/>
      <w:lvlText w:val="o"/>
      <w:lvlJc w:val="left"/>
      <w:pPr>
        <w:ind w:left="5760" w:hanging="360"/>
      </w:pPr>
      <w:rPr>
        <w:rFonts w:ascii="Courier New" w:hAnsi="Courier New" w:hint="default"/>
      </w:rPr>
    </w:lvl>
    <w:lvl w:ilvl="8" w:tplc="6FC6756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2"/>
  </w:num>
  <w:num w:numId="4">
    <w:abstractNumId w:val="23"/>
  </w:num>
  <w:num w:numId="5">
    <w:abstractNumId w:val="8"/>
  </w:num>
  <w:num w:numId="6">
    <w:abstractNumId w:val="3"/>
  </w:num>
  <w:num w:numId="7">
    <w:abstractNumId w:val="5"/>
  </w:num>
  <w:num w:numId="8">
    <w:abstractNumId w:val="10"/>
  </w:num>
  <w:num w:numId="9">
    <w:abstractNumId w:val="26"/>
  </w:num>
  <w:num w:numId="10">
    <w:abstractNumId w:val="2"/>
  </w:num>
  <w:num w:numId="11">
    <w:abstractNumId w:val="4"/>
  </w:num>
  <w:num w:numId="12">
    <w:abstractNumId w:val="0"/>
  </w:num>
  <w:num w:numId="13">
    <w:abstractNumId w:val="24"/>
  </w:num>
  <w:num w:numId="14">
    <w:abstractNumId w:val="7"/>
  </w:num>
  <w:num w:numId="15">
    <w:abstractNumId w:val="13"/>
  </w:num>
  <w:num w:numId="16">
    <w:abstractNumId w:val="18"/>
  </w:num>
  <w:num w:numId="17">
    <w:abstractNumId w:val="19"/>
  </w:num>
  <w:num w:numId="18">
    <w:abstractNumId w:val="20"/>
  </w:num>
  <w:num w:numId="19">
    <w:abstractNumId w:val="25"/>
  </w:num>
  <w:num w:numId="20">
    <w:abstractNumId w:val="16"/>
  </w:num>
  <w:num w:numId="21">
    <w:abstractNumId w:val="15"/>
  </w:num>
  <w:num w:numId="22">
    <w:abstractNumId w:val="6"/>
  </w:num>
  <w:num w:numId="23">
    <w:abstractNumId w:val="27"/>
  </w:num>
  <w:num w:numId="24">
    <w:abstractNumId w:val="9"/>
  </w:num>
  <w:num w:numId="25">
    <w:abstractNumId w:val="21"/>
  </w:num>
  <w:num w:numId="26">
    <w:abstractNumId w:val="14"/>
  </w:num>
  <w:num w:numId="27">
    <w:abstractNumId w:val="17"/>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67"/>
    <w:rsid w:val="00001F08"/>
    <w:rsid w:val="00002E77"/>
    <w:rsid w:val="00003735"/>
    <w:rsid w:val="00004245"/>
    <w:rsid w:val="00004424"/>
    <w:rsid w:val="00004F07"/>
    <w:rsid w:val="0001147F"/>
    <w:rsid w:val="00013C10"/>
    <w:rsid w:val="000146F7"/>
    <w:rsid w:val="0001706F"/>
    <w:rsid w:val="000170F7"/>
    <w:rsid w:val="0002067D"/>
    <w:rsid w:val="00020A5F"/>
    <w:rsid w:val="00023A6B"/>
    <w:rsid w:val="00026BF3"/>
    <w:rsid w:val="0002748D"/>
    <w:rsid w:val="00030E52"/>
    <w:rsid w:val="0003619D"/>
    <w:rsid w:val="000362EA"/>
    <w:rsid w:val="000367CD"/>
    <w:rsid w:val="000407D4"/>
    <w:rsid w:val="00040823"/>
    <w:rsid w:val="0004230E"/>
    <w:rsid w:val="000513FA"/>
    <w:rsid w:val="000522EB"/>
    <w:rsid w:val="00052DC3"/>
    <w:rsid w:val="000555C0"/>
    <w:rsid w:val="00055BE0"/>
    <w:rsid w:val="00055D99"/>
    <w:rsid w:val="00057064"/>
    <w:rsid w:val="00057F2A"/>
    <w:rsid w:val="000634AC"/>
    <w:rsid w:val="00063867"/>
    <w:rsid w:val="00063DD6"/>
    <w:rsid w:val="00065E8D"/>
    <w:rsid w:val="0006730A"/>
    <w:rsid w:val="00072DA6"/>
    <w:rsid w:val="00076EE1"/>
    <w:rsid w:val="00077D9E"/>
    <w:rsid w:val="000833E4"/>
    <w:rsid w:val="0008554E"/>
    <w:rsid w:val="00085C9A"/>
    <w:rsid w:val="00086237"/>
    <w:rsid w:val="0008749D"/>
    <w:rsid w:val="00091750"/>
    <w:rsid w:val="00094179"/>
    <w:rsid w:val="000954E4"/>
    <w:rsid w:val="000A296A"/>
    <w:rsid w:val="000A38B3"/>
    <w:rsid w:val="000A4EB2"/>
    <w:rsid w:val="000A5450"/>
    <w:rsid w:val="000A6EA2"/>
    <w:rsid w:val="000B1F3F"/>
    <w:rsid w:val="000B2F98"/>
    <w:rsid w:val="000B62C8"/>
    <w:rsid w:val="000C192E"/>
    <w:rsid w:val="000C337C"/>
    <w:rsid w:val="000C4C2A"/>
    <w:rsid w:val="000C5AF2"/>
    <w:rsid w:val="000C6456"/>
    <w:rsid w:val="000D09A5"/>
    <w:rsid w:val="000D2A0B"/>
    <w:rsid w:val="000D2EFA"/>
    <w:rsid w:val="000D4C4C"/>
    <w:rsid w:val="000D6D55"/>
    <w:rsid w:val="000DB644"/>
    <w:rsid w:val="000E2607"/>
    <w:rsid w:val="000E3097"/>
    <w:rsid w:val="000F09B0"/>
    <w:rsid w:val="000F194E"/>
    <w:rsid w:val="000F31D5"/>
    <w:rsid w:val="000F43E0"/>
    <w:rsid w:val="000F4971"/>
    <w:rsid w:val="000F4B57"/>
    <w:rsid w:val="000F4FCD"/>
    <w:rsid w:val="0010035D"/>
    <w:rsid w:val="00100549"/>
    <w:rsid w:val="00104921"/>
    <w:rsid w:val="0010528B"/>
    <w:rsid w:val="00105719"/>
    <w:rsid w:val="001106F7"/>
    <w:rsid w:val="0011164B"/>
    <w:rsid w:val="00112770"/>
    <w:rsid w:val="00112CD9"/>
    <w:rsid w:val="001163B3"/>
    <w:rsid w:val="0011650D"/>
    <w:rsid w:val="001173CB"/>
    <w:rsid w:val="00121857"/>
    <w:rsid w:val="00122005"/>
    <w:rsid w:val="0012260C"/>
    <w:rsid w:val="00124226"/>
    <w:rsid w:val="0012491F"/>
    <w:rsid w:val="001259A6"/>
    <w:rsid w:val="00126079"/>
    <w:rsid w:val="00127D42"/>
    <w:rsid w:val="00132C33"/>
    <w:rsid w:val="0013615F"/>
    <w:rsid w:val="00139F57"/>
    <w:rsid w:val="00142F9E"/>
    <w:rsid w:val="00144D0B"/>
    <w:rsid w:val="0015001D"/>
    <w:rsid w:val="00151966"/>
    <w:rsid w:val="00152A57"/>
    <w:rsid w:val="00152B58"/>
    <w:rsid w:val="00153264"/>
    <w:rsid w:val="0015366A"/>
    <w:rsid w:val="00153F7E"/>
    <w:rsid w:val="001560BF"/>
    <w:rsid w:val="00156585"/>
    <w:rsid w:val="001579C9"/>
    <w:rsid w:val="00160B86"/>
    <w:rsid w:val="0016127D"/>
    <w:rsid w:val="0016143F"/>
    <w:rsid w:val="00164A88"/>
    <w:rsid w:val="001655CE"/>
    <w:rsid w:val="00167833"/>
    <w:rsid w:val="001715BC"/>
    <w:rsid w:val="00173B3C"/>
    <w:rsid w:val="00173D4F"/>
    <w:rsid w:val="00174715"/>
    <w:rsid w:val="00175C55"/>
    <w:rsid w:val="00180C61"/>
    <w:rsid w:val="00180EC5"/>
    <w:rsid w:val="00182285"/>
    <w:rsid w:val="001822BE"/>
    <w:rsid w:val="00182814"/>
    <w:rsid w:val="0018320C"/>
    <w:rsid w:val="00186668"/>
    <w:rsid w:val="00186DE0"/>
    <w:rsid w:val="0018713E"/>
    <w:rsid w:val="001871F0"/>
    <w:rsid w:val="00187E20"/>
    <w:rsid w:val="00192BCA"/>
    <w:rsid w:val="00192C79"/>
    <w:rsid w:val="00194397"/>
    <w:rsid w:val="00194CA2"/>
    <w:rsid w:val="00196479"/>
    <w:rsid w:val="001971D2"/>
    <w:rsid w:val="001A1247"/>
    <w:rsid w:val="001A3EB6"/>
    <w:rsid w:val="001A6AB8"/>
    <w:rsid w:val="001B2317"/>
    <w:rsid w:val="001B2F1E"/>
    <w:rsid w:val="001B4170"/>
    <w:rsid w:val="001B4B23"/>
    <w:rsid w:val="001C04E3"/>
    <w:rsid w:val="001C0988"/>
    <w:rsid w:val="001C255E"/>
    <w:rsid w:val="001C2C3C"/>
    <w:rsid w:val="001C4046"/>
    <w:rsid w:val="001C46A9"/>
    <w:rsid w:val="001C53E1"/>
    <w:rsid w:val="001C5E5B"/>
    <w:rsid w:val="001D21CE"/>
    <w:rsid w:val="001D22E5"/>
    <w:rsid w:val="001D2DA7"/>
    <w:rsid w:val="001D719F"/>
    <w:rsid w:val="001E0103"/>
    <w:rsid w:val="001E19F5"/>
    <w:rsid w:val="001E223E"/>
    <w:rsid w:val="001E24A4"/>
    <w:rsid w:val="001E277E"/>
    <w:rsid w:val="001E2F00"/>
    <w:rsid w:val="001E5695"/>
    <w:rsid w:val="001E66E5"/>
    <w:rsid w:val="001E7228"/>
    <w:rsid w:val="001EBEFD"/>
    <w:rsid w:val="001F1038"/>
    <w:rsid w:val="001F3622"/>
    <w:rsid w:val="001F6294"/>
    <w:rsid w:val="002005BE"/>
    <w:rsid w:val="002009DA"/>
    <w:rsid w:val="002107C3"/>
    <w:rsid w:val="002113B4"/>
    <w:rsid w:val="002137E5"/>
    <w:rsid w:val="00214A6A"/>
    <w:rsid w:val="0021529A"/>
    <w:rsid w:val="00216842"/>
    <w:rsid w:val="002202CF"/>
    <w:rsid w:val="002226FE"/>
    <w:rsid w:val="00226FF2"/>
    <w:rsid w:val="00230861"/>
    <w:rsid w:val="00231631"/>
    <w:rsid w:val="00233EE7"/>
    <w:rsid w:val="00234CAE"/>
    <w:rsid w:val="00234EE1"/>
    <w:rsid w:val="00235534"/>
    <w:rsid w:val="00236DDF"/>
    <w:rsid w:val="0024016E"/>
    <w:rsid w:val="00240908"/>
    <w:rsid w:val="00240D93"/>
    <w:rsid w:val="00244014"/>
    <w:rsid w:val="0024470A"/>
    <w:rsid w:val="00245DBA"/>
    <w:rsid w:val="00250DDA"/>
    <w:rsid w:val="0025168F"/>
    <w:rsid w:val="00252160"/>
    <w:rsid w:val="002528DC"/>
    <w:rsid w:val="00254891"/>
    <w:rsid w:val="00255155"/>
    <w:rsid w:val="00256B16"/>
    <w:rsid w:val="00260E6E"/>
    <w:rsid w:val="0026262C"/>
    <w:rsid w:val="00271843"/>
    <w:rsid w:val="00271C6E"/>
    <w:rsid w:val="00274898"/>
    <w:rsid w:val="00274ED2"/>
    <w:rsid w:val="00280630"/>
    <w:rsid w:val="002810D8"/>
    <w:rsid w:val="002818AD"/>
    <w:rsid w:val="00283FFB"/>
    <w:rsid w:val="0029335C"/>
    <w:rsid w:val="0029370E"/>
    <w:rsid w:val="00297E44"/>
    <w:rsid w:val="002A1E87"/>
    <w:rsid w:val="002A251C"/>
    <w:rsid w:val="002A2C78"/>
    <w:rsid w:val="002A30AF"/>
    <w:rsid w:val="002A560C"/>
    <w:rsid w:val="002A613A"/>
    <w:rsid w:val="002B0883"/>
    <w:rsid w:val="002B1539"/>
    <w:rsid w:val="002B1B47"/>
    <w:rsid w:val="002B257F"/>
    <w:rsid w:val="002B2DF1"/>
    <w:rsid w:val="002B30F9"/>
    <w:rsid w:val="002B329A"/>
    <w:rsid w:val="002B59CE"/>
    <w:rsid w:val="002C5114"/>
    <w:rsid w:val="002C7704"/>
    <w:rsid w:val="002D02B6"/>
    <w:rsid w:val="002D0FBC"/>
    <w:rsid w:val="002D359E"/>
    <w:rsid w:val="002D35A4"/>
    <w:rsid w:val="002D6948"/>
    <w:rsid w:val="002D76CC"/>
    <w:rsid w:val="002E160A"/>
    <w:rsid w:val="002E1A55"/>
    <w:rsid w:val="002E2EF7"/>
    <w:rsid w:val="002E3D55"/>
    <w:rsid w:val="002E414C"/>
    <w:rsid w:val="002E4831"/>
    <w:rsid w:val="002E485E"/>
    <w:rsid w:val="002E4D7D"/>
    <w:rsid w:val="002E56E9"/>
    <w:rsid w:val="002F30CD"/>
    <w:rsid w:val="002F6ABE"/>
    <w:rsid w:val="002F729F"/>
    <w:rsid w:val="002F7CFC"/>
    <w:rsid w:val="00300A95"/>
    <w:rsid w:val="003025A0"/>
    <w:rsid w:val="003039B7"/>
    <w:rsid w:val="0030467E"/>
    <w:rsid w:val="0030476E"/>
    <w:rsid w:val="0030639E"/>
    <w:rsid w:val="0030F6EE"/>
    <w:rsid w:val="00310E2B"/>
    <w:rsid w:val="0031325D"/>
    <w:rsid w:val="00313444"/>
    <w:rsid w:val="00313E8A"/>
    <w:rsid w:val="00314904"/>
    <w:rsid w:val="0032041B"/>
    <w:rsid w:val="00321E31"/>
    <w:rsid w:val="00322E24"/>
    <w:rsid w:val="00332EA6"/>
    <w:rsid w:val="00333CE6"/>
    <w:rsid w:val="0034143F"/>
    <w:rsid w:val="00350623"/>
    <w:rsid w:val="00352DE4"/>
    <w:rsid w:val="00353231"/>
    <w:rsid w:val="00355452"/>
    <w:rsid w:val="00355D72"/>
    <w:rsid w:val="003564F4"/>
    <w:rsid w:val="00357A92"/>
    <w:rsid w:val="00357E4C"/>
    <w:rsid w:val="0036231E"/>
    <w:rsid w:val="00363ED7"/>
    <w:rsid w:val="003660F2"/>
    <w:rsid w:val="0036634D"/>
    <w:rsid w:val="003665CB"/>
    <w:rsid w:val="00366A2A"/>
    <w:rsid w:val="003678DD"/>
    <w:rsid w:val="00370954"/>
    <w:rsid w:val="00371A85"/>
    <w:rsid w:val="00372873"/>
    <w:rsid w:val="003731F0"/>
    <w:rsid w:val="0037337A"/>
    <w:rsid w:val="00373CB6"/>
    <w:rsid w:val="00373F29"/>
    <w:rsid w:val="003763CF"/>
    <w:rsid w:val="00377FFC"/>
    <w:rsid w:val="00381B47"/>
    <w:rsid w:val="00381BE8"/>
    <w:rsid w:val="003833B8"/>
    <w:rsid w:val="00383D96"/>
    <w:rsid w:val="00384ABA"/>
    <w:rsid w:val="0038669B"/>
    <w:rsid w:val="00386C70"/>
    <w:rsid w:val="00387286"/>
    <w:rsid w:val="003879CA"/>
    <w:rsid w:val="00392069"/>
    <w:rsid w:val="00395EF1"/>
    <w:rsid w:val="003A0843"/>
    <w:rsid w:val="003A289D"/>
    <w:rsid w:val="003A4F0E"/>
    <w:rsid w:val="003A648D"/>
    <w:rsid w:val="003A7172"/>
    <w:rsid w:val="003B3275"/>
    <w:rsid w:val="003B4C8C"/>
    <w:rsid w:val="003B5918"/>
    <w:rsid w:val="003C38C4"/>
    <w:rsid w:val="003C3AA1"/>
    <w:rsid w:val="003C3F6E"/>
    <w:rsid w:val="003C4952"/>
    <w:rsid w:val="003C4A6F"/>
    <w:rsid w:val="003C6BD3"/>
    <w:rsid w:val="003C6BDB"/>
    <w:rsid w:val="003C6E06"/>
    <w:rsid w:val="003C7504"/>
    <w:rsid w:val="003C76A9"/>
    <w:rsid w:val="003D290B"/>
    <w:rsid w:val="003D3754"/>
    <w:rsid w:val="003D3FF6"/>
    <w:rsid w:val="003D540D"/>
    <w:rsid w:val="003D6CE3"/>
    <w:rsid w:val="003E3B6E"/>
    <w:rsid w:val="003E6035"/>
    <w:rsid w:val="003E7BC1"/>
    <w:rsid w:val="003F3AB4"/>
    <w:rsid w:val="003F6C8C"/>
    <w:rsid w:val="003F76D5"/>
    <w:rsid w:val="00405D3E"/>
    <w:rsid w:val="0040633C"/>
    <w:rsid w:val="004119DB"/>
    <w:rsid w:val="0041373C"/>
    <w:rsid w:val="0041445D"/>
    <w:rsid w:val="00415757"/>
    <w:rsid w:val="0041694A"/>
    <w:rsid w:val="00416EFF"/>
    <w:rsid w:val="004217E4"/>
    <w:rsid w:val="00422275"/>
    <w:rsid w:val="0042515E"/>
    <w:rsid w:val="004261B3"/>
    <w:rsid w:val="0042655D"/>
    <w:rsid w:val="00431E04"/>
    <w:rsid w:val="0043460E"/>
    <w:rsid w:val="004415FC"/>
    <w:rsid w:val="004429CE"/>
    <w:rsid w:val="00446DED"/>
    <w:rsid w:val="00451031"/>
    <w:rsid w:val="00452593"/>
    <w:rsid w:val="004534A6"/>
    <w:rsid w:val="00453DA1"/>
    <w:rsid w:val="0045509C"/>
    <w:rsid w:val="0045535D"/>
    <w:rsid w:val="00455A74"/>
    <w:rsid w:val="004567B6"/>
    <w:rsid w:val="0045792C"/>
    <w:rsid w:val="0046017A"/>
    <w:rsid w:val="00461FAE"/>
    <w:rsid w:val="00462BB6"/>
    <w:rsid w:val="00470232"/>
    <w:rsid w:val="0047206B"/>
    <w:rsid w:val="00472421"/>
    <w:rsid w:val="0047666D"/>
    <w:rsid w:val="00480F9E"/>
    <w:rsid w:val="004814C4"/>
    <w:rsid w:val="00481A8B"/>
    <w:rsid w:val="00482853"/>
    <w:rsid w:val="00483405"/>
    <w:rsid w:val="00483584"/>
    <w:rsid w:val="00493033"/>
    <w:rsid w:val="0049489D"/>
    <w:rsid w:val="00495954"/>
    <w:rsid w:val="00497067"/>
    <w:rsid w:val="004A48D3"/>
    <w:rsid w:val="004A7A7E"/>
    <w:rsid w:val="004B45D2"/>
    <w:rsid w:val="004B5001"/>
    <w:rsid w:val="004B7615"/>
    <w:rsid w:val="004C25F3"/>
    <w:rsid w:val="004C639D"/>
    <w:rsid w:val="004D01F2"/>
    <w:rsid w:val="004D12C3"/>
    <w:rsid w:val="004D2295"/>
    <w:rsid w:val="004D471D"/>
    <w:rsid w:val="004D6DBB"/>
    <w:rsid w:val="004E0A73"/>
    <w:rsid w:val="004E0FD3"/>
    <w:rsid w:val="004E1BA2"/>
    <w:rsid w:val="004E6F3E"/>
    <w:rsid w:val="004E74E6"/>
    <w:rsid w:val="004E7D3E"/>
    <w:rsid w:val="004E7F08"/>
    <w:rsid w:val="004F0FA9"/>
    <w:rsid w:val="004F16FF"/>
    <w:rsid w:val="004F1EC5"/>
    <w:rsid w:val="004F5728"/>
    <w:rsid w:val="004F5787"/>
    <w:rsid w:val="004F598D"/>
    <w:rsid w:val="004F5F5A"/>
    <w:rsid w:val="004F73CA"/>
    <w:rsid w:val="005034CC"/>
    <w:rsid w:val="00503892"/>
    <w:rsid w:val="005068D0"/>
    <w:rsid w:val="00506916"/>
    <w:rsid w:val="00510480"/>
    <w:rsid w:val="0051275F"/>
    <w:rsid w:val="00513257"/>
    <w:rsid w:val="00513E73"/>
    <w:rsid w:val="00515481"/>
    <w:rsid w:val="00516609"/>
    <w:rsid w:val="0051776A"/>
    <w:rsid w:val="005205F1"/>
    <w:rsid w:val="00521328"/>
    <w:rsid w:val="00521812"/>
    <w:rsid w:val="0052340E"/>
    <w:rsid w:val="00524D9D"/>
    <w:rsid w:val="0052565C"/>
    <w:rsid w:val="00526630"/>
    <w:rsid w:val="00532F35"/>
    <w:rsid w:val="00533097"/>
    <w:rsid w:val="0053384E"/>
    <w:rsid w:val="00534AE9"/>
    <w:rsid w:val="005365D5"/>
    <w:rsid w:val="005406B6"/>
    <w:rsid w:val="00540B2A"/>
    <w:rsid w:val="00541D37"/>
    <w:rsid w:val="00543253"/>
    <w:rsid w:val="00543923"/>
    <w:rsid w:val="00543A16"/>
    <w:rsid w:val="005449B4"/>
    <w:rsid w:val="00550005"/>
    <w:rsid w:val="00550165"/>
    <w:rsid w:val="0055021C"/>
    <w:rsid w:val="005513A7"/>
    <w:rsid w:val="0055230F"/>
    <w:rsid w:val="00552E87"/>
    <w:rsid w:val="00553F72"/>
    <w:rsid w:val="00554452"/>
    <w:rsid w:val="005557A4"/>
    <w:rsid w:val="00555A1F"/>
    <w:rsid w:val="00555EF7"/>
    <w:rsid w:val="0055799A"/>
    <w:rsid w:val="00560F7F"/>
    <w:rsid w:val="00561125"/>
    <w:rsid w:val="0056122F"/>
    <w:rsid w:val="00564AF0"/>
    <w:rsid w:val="0056682B"/>
    <w:rsid w:val="00573714"/>
    <w:rsid w:val="0057555F"/>
    <w:rsid w:val="00576DD3"/>
    <w:rsid w:val="00576E9C"/>
    <w:rsid w:val="00577AB0"/>
    <w:rsid w:val="00581A50"/>
    <w:rsid w:val="00581A6C"/>
    <w:rsid w:val="00583D28"/>
    <w:rsid w:val="0058509B"/>
    <w:rsid w:val="00587A64"/>
    <w:rsid w:val="0059085F"/>
    <w:rsid w:val="0059363D"/>
    <w:rsid w:val="00595512"/>
    <w:rsid w:val="005A060B"/>
    <w:rsid w:val="005A0DE4"/>
    <w:rsid w:val="005A3A9A"/>
    <w:rsid w:val="005B1BE5"/>
    <w:rsid w:val="005B3924"/>
    <w:rsid w:val="005B69DB"/>
    <w:rsid w:val="005B74E5"/>
    <w:rsid w:val="005C0F3F"/>
    <w:rsid w:val="005C4698"/>
    <w:rsid w:val="005C4BD3"/>
    <w:rsid w:val="005C5343"/>
    <w:rsid w:val="005C5363"/>
    <w:rsid w:val="005C71C7"/>
    <w:rsid w:val="005D092C"/>
    <w:rsid w:val="005D0E14"/>
    <w:rsid w:val="005D30E9"/>
    <w:rsid w:val="005D44AC"/>
    <w:rsid w:val="005D4C28"/>
    <w:rsid w:val="005D569F"/>
    <w:rsid w:val="005E1156"/>
    <w:rsid w:val="005F1043"/>
    <w:rsid w:val="005F2D97"/>
    <w:rsid w:val="005F3267"/>
    <w:rsid w:val="005F5C36"/>
    <w:rsid w:val="005F6755"/>
    <w:rsid w:val="006043C0"/>
    <w:rsid w:val="0060551F"/>
    <w:rsid w:val="00611A93"/>
    <w:rsid w:val="006134EC"/>
    <w:rsid w:val="006135FF"/>
    <w:rsid w:val="00613861"/>
    <w:rsid w:val="00615C0B"/>
    <w:rsid w:val="00616570"/>
    <w:rsid w:val="00622EA7"/>
    <w:rsid w:val="00626A62"/>
    <w:rsid w:val="006279B9"/>
    <w:rsid w:val="00627C44"/>
    <w:rsid w:val="00630062"/>
    <w:rsid w:val="006312E4"/>
    <w:rsid w:val="0063257A"/>
    <w:rsid w:val="00633EF3"/>
    <w:rsid w:val="00634FAD"/>
    <w:rsid w:val="006367B4"/>
    <w:rsid w:val="00637046"/>
    <w:rsid w:val="006432A0"/>
    <w:rsid w:val="006453E1"/>
    <w:rsid w:val="006467E2"/>
    <w:rsid w:val="00651BFD"/>
    <w:rsid w:val="0065418A"/>
    <w:rsid w:val="00654970"/>
    <w:rsid w:val="006556C2"/>
    <w:rsid w:val="00656284"/>
    <w:rsid w:val="0065795F"/>
    <w:rsid w:val="00660E24"/>
    <w:rsid w:val="00663F9B"/>
    <w:rsid w:val="006659BE"/>
    <w:rsid w:val="006659E6"/>
    <w:rsid w:val="0066674B"/>
    <w:rsid w:val="00666C3C"/>
    <w:rsid w:val="0067059E"/>
    <w:rsid w:val="00674D15"/>
    <w:rsid w:val="00675307"/>
    <w:rsid w:val="0067679E"/>
    <w:rsid w:val="00676DEF"/>
    <w:rsid w:val="00680E4D"/>
    <w:rsid w:val="00681818"/>
    <w:rsid w:val="00683553"/>
    <w:rsid w:val="00683B22"/>
    <w:rsid w:val="00686178"/>
    <w:rsid w:val="00686F42"/>
    <w:rsid w:val="00687641"/>
    <w:rsid w:val="00690F81"/>
    <w:rsid w:val="00692390"/>
    <w:rsid w:val="00692794"/>
    <w:rsid w:val="00694BF9"/>
    <w:rsid w:val="00695F80"/>
    <w:rsid w:val="00697B39"/>
    <w:rsid w:val="006A0977"/>
    <w:rsid w:val="006A2469"/>
    <w:rsid w:val="006A25F3"/>
    <w:rsid w:val="006A4117"/>
    <w:rsid w:val="006A4ADB"/>
    <w:rsid w:val="006A678A"/>
    <w:rsid w:val="006A6EE8"/>
    <w:rsid w:val="006B3F22"/>
    <w:rsid w:val="006B52C0"/>
    <w:rsid w:val="006B6FE1"/>
    <w:rsid w:val="006C035B"/>
    <w:rsid w:val="006C1516"/>
    <w:rsid w:val="006C21BA"/>
    <w:rsid w:val="006C4B26"/>
    <w:rsid w:val="006C5580"/>
    <w:rsid w:val="006C5A30"/>
    <w:rsid w:val="006C70D6"/>
    <w:rsid w:val="006C71BD"/>
    <w:rsid w:val="006C7AEB"/>
    <w:rsid w:val="006D3BC8"/>
    <w:rsid w:val="006D410E"/>
    <w:rsid w:val="006D4E64"/>
    <w:rsid w:val="006D7280"/>
    <w:rsid w:val="006E11B2"/>
    <w:rsid w:val="006E2DD6"/>
    <w:rsid w:val="006E5C08"/>
    <w:rsid w:val="006E5C2E"/>
    <w:rsid w:val="006F0225"/>
    <w:rsid w:val="006F07F1"/>
    <w:rsid w:val="006F0A41"/>
    <w:rsid w:val="006F2161"/>
    <w:rsid w:val="006F3367"/>
    <w:rsid w:val="006F491B"/>
    <w:rsid w:val="0070082E"/>
    <w:rsid w:val="00702ED9"/>
    <w:rsid w:val="00712D14"/>
    <w:rsid w:val="00717D61"/>
    <w:rsid w:val="00722148"/>
    <w:rsid w:val="007245E8"/>
    <w:rsid w:val="00725D18"/>
    <w:rsid w:val="00726A16"/>
    <w:rsid w:val="0073154C"/>
    <w:rsid w:val="007343A5"/>
    <w:rsid w:val="007347C5"/>
    <w:rsid w:val="00735938"/>
    <w:rsid w:val="007373AB"/>
    <w:rsid w:val="00737988"/>
    <w:rsid w:val="00741079"/>
    <w:rsid w:val="00741E79"/>
    <w:rsid w:val="00742F52"/>
    <w:rsid w:val="00745D45"/>
    <w:rsid w:val="00747598"/>
    <w:rsid w:val="007515BB"/>
    <w:rsid w:val="00751954"/>
    <w:rsid w:val="00751A30"/>
    <w:rsid w:val="007523CF"/>
    <w:rsid w:val="00752759"/>
    <w:rsid w:val="0075287B"/>
    <w:rsid w:val="00752E2B"/>
    <w:rsid w:val="00753952"/>
    <w:rsid w:val="00757565"/>
    <w:rsid w:val="00760826"/>
    <w:rsid w:val="007611CB"/>
    <w:rsid w:val="007645DF"/>
    <w:rsid w:val="00764E95"/>
    <w:rsid w:val="007650AE"/>
    <w:rsid w:val="00766E98"/>
    <w:rsid w:val="00767817"/>
    <w:rsid w:val="007713B8"/>
    <w:rsid w:val="007723CE"/>
    <w:rsid w:val="007724C7"/>
    <w:rsid w:val="0077337C"/>
    <w:rsid w:val="00773DD3"/>
    <w:rsid w:val="00773E40"/>
    <w:rsid w:val="00774905"/>
    <w:rsid w:val="00774CE9"/>
    <w:rsid w:val="007765FF"/>
    <w:rsid w:val="00776C7D"/>
    <w:rsid w:val="00777AC8"/>
    <w:rsid w:val="00781F0F"/>
    <w:rsid w:val="007834CE"/>
    <w:rsid w:val="00786321"/>
    <w:rsid w:val="007872B9"/>
    <w:rsid w:val="0078EF9B"/>
    <w:rsid w:val="00790779"/>
    <w:rsid w:val="00790E4C"/>
    <w:rsid w:val="00791D0B"/>
    <w:rsid w:val="007923DC"/>
    <w:rsid w:val="00792EA0"/>
    <w:rsid w:val="00794FC6"/>
    <w:rsid w:val="00796EED"/>
    <w:rsid w:val="007A0E2E"/>
    <w:rsid w:val="007A11C7"/>
    <w:rsid w:val="007A5490"/>
    <w:rsid w:val="007A68CA"/>
    <w:rsid w:val="007A6B86"/>
    <w:rsid w:val="007B0FAD"/>
    <w:rsid w:val="007B2524"/>
    <w:rsid w:val="007B2F1C"/>
    <w:rsid w:val="007B334E"/>
    <w:rsid w:val="007B390A"/>
    <w:rsid w:val="007B52A3"/>
    <w:rsid w:val="007B54E7"/>
    <w:rsid w:val="007B7309"/>
    <w:rsid w:val="007C21F7"/>
    <w:rsid w:val="007C2A79"/>
    <w:rsid w:val="007C32AF"/>
    <w:rsid w:val="007C39DF"/>
    <w:rsid w:val="007C3D69"/>
    <w:rsid w:val="007C456D"/>
    <w:rsid w:val="007C49BA"/>
    <w:rsid w:val="007C68B1"/>
    <w:rsid w:val="007C794E"/>
    <w:rsid w:val="007D0494"/>
    <w:rsid w:val="007D121B"/>
    <w:rsid w:val="007D1263"/>
    <w:rsid w:val="007D16E8"/>
    <w:rsid w:val="007D178D"/>
    <w:rsid w:val="007D368E"/>
    <w:rsid w:val="007D7720"/>
    <w:rsid w:val="007D775E"/>
    <w:rsid w:val="007D7BB7"/>
    <w:rsid w:val="007E21F1"/>
    <w:rsid w:val="007E269E"/>
    <w:rsid w:val="007E2747"/>
    <w:rsid w:val="007E2AC9"/>
    <w:rsid w:val="007E43EC"/>
    <w:rsid w:val="007E4B13"/>
    <w:rsid w:val="007E798A"/>
    <w:rsid w:val="007F0338"/>
    <w:rsid w:val="007F5597"/>
    <w:rsid w:val="007F5D19"/>
    <w:rsid w:val="008008A8"/>
    <w:rsid w:val="00802801"/>
    <w:rsid w:val="0081172A"/>
    <w:rsid w:val="00813688"/>
    <w:rsid w:val="0081400B"/>
    <w:rsid w:val="00814F80"/>
    <w:rsid w:val="0081532C"/>
    <w:rsid w:val="008155D2"/>
    <w:rsid w:val="00816A46"/>
    <w:rsid w:val="00823A7B"/>
    <w:rsid w:val="00831276"/>
    <w:rsid w:val="0083298C"/>
    <w:rsid w:val="0083471F"/>
    <w:rsid w:val="00841415"/>
    <w:rsid w:val="00841495"/>
    <w:rsid w:val="0084374D"/>
    <w:rsid w:val="00846540"/>
    <w:rsid w:val="00846E02"/>
    <w:rsid w:val="00846E37"/>
    <w:rsid w:val="008474DA"/>
    <w:rsid w:val="008475AF"/>
    <w:rsid w:val="0084DD68"/>
    <w:rsid w:val="00855995"/>
    <w:rsid w:val="0086032A"/>
    <w:rsid w:val="00861080"/>
    <w:rsid w:val="0086448C"/>
    <w:rsid w:val="00864A72"/>
    <w:rsid w:val="00870052"/>
    <w:rsid w:val="00870BED"/>
    <w:rsid w:val="00874EF7"/>
    <w:rsid w:val="00876FB9"/>
    <w:rsid w:val="00877EE0"/>
    <w:rsid w:val="008815CC"/>
    <w:rsid w:val="00882C88"/>
    <w:rsid w:val="00884B1B"/>
    <w:rsid w:val="00884E8C"/>
    <w:rsid w:val="008869AC"/>
    <w:rsid w:val="00887C2A"/>
    <w:rsid w:val="00891067"/>
    <w:rsid w:val="00892075"/>
    <w:rsid w:val="00892D8A"/>
    <w:rsid w:val="00893EC8"/>
    <w:rsid w:val="00894C26"/>
    <w:rsid w:val="008A1339"/>
    <w:rsid w:val="008A481B"/>
    <w:rsid w:val="008A5014"/>
    <w:rsid w:val="008A68D0"/>
    <w:rsid w:val="008B0C07"/>
    <w:rsid w:val="008B1B0F"/>
    <w:rsid w:val="008B2734"/>
    <w:rsid w:val="008B69AE"/>
    <w:rsid w:val="008B6C6D"/>
    <w:rsid w:val="008B7339"/>
    <w:rsid w:val="008C03F7"/>
    <w:rsid w:val="008C1EFC"/>
    <w:rsid w:val="008C1F51"/>
    <w:rsid w:val="008C2BFE"/>
    <w:rsid w:val="008C4FA4"/>
    <w:rsid w:val="008D1B79"/>
    <w:rsid w:val="008D1FA3"/>
    <w:rsid w:val="008D50C3"/>
    <w:rsid w:val="008D753C"/>
    <w:rsid w:val="008E0D50"/>
    <w:rsid w:val="008E2A57"/>
    <w:rsid w:val="008E2B40"/>
    <w:rsid w:val="008E536F"/>
    <w:rsid w:val="008F3D6F"/>
    <w:rsid w:val="00900362"/>
    <w:rsid w:val="00901270"/>
    <w:rsid w:val="0090170C"/>
    <w:rsid w:val="00901C1C"/>
    <w:rsid w:val="00902CD7"/>
    <w:rsid w:val="009033CB"/>
    <w:rsid w:val="009035C8"/>
    <w:rsid w:val="009065D3"/>
    <w:rsid w:val="009078F6"/>
    <w:rsid w:val="00910B57"/>
    <w:rsid w:val="0091165C"/>
    <w:rsid w:val="00917900"/>
    <w:rsid w:val="00917D3D"/>
    <w:rsid w:val="00917EF3"/>
    <w:rsid w:val="009201FF"/>
    <w:rsid w:val="00922895"/>
    <w:rsid w:val="00924F01"/>
    <w:rsid w:val="00925CE4"/>
    <w:rsid w:val="00926AA4"/>
    <w:rsid w:val="0092842F"/>
    <w:rsid w:val="009300DE"/>
    <w:rsid w:val="009306E2"/>
    <w:rsid w:val="00932492"/>
    <w:rsid w:val="009328C9"/>
    <w:rsid w:val="00933056"/>
    <w:rsid w:val="00937994"/>
    <w:rsid w:val="0094184E"/>
    <w:rsid w:val="009523AD"/>
    <w:rsid w:val="00955990"/>
    <w:rsid w:val="00957DBD"/>
    <w:rsid w:val="00960AA5"/>
    <w:rsid w:val="0096100D"/>
    <w:rsid w:val="0096101B"/>
    <w:rsid w:val="009616A4"/>
    <w:rsid w:val="0096192A"/>
    <w:rsid w:val="00961AC0"/>
    <w:rsid w:val="009629ED"/>
    <w:rsid w:val="00964337"/>
    <w:rsid w:val="00967655"/>
    <w:rsid w:val="00967FE9"/>
    <w:rsid w:val="00970D09"/>
    <w:rsid w:val="009721A9"/>
    <w:rsid w:val="00973F43"/>
    <w:rsid w:val="00975B24"/>
    <w:rsid w:val="00976487"/>
    <w:rsid w:val="00977C49"/>
    <w:rsid w:val="00980CCA"/>
    <w:rsid w:val="00981021"/>
    <w:rsid w:val="00982D31"/>
    <w:rsid w:val="00983254"/>
    <w:rsid w:val="0098374C"/>
    <w:rsid w:val="009859E4"/>
    <w:rsid w:val="00985C00"/>
    <w:rsid w:val="0098630D"/>
    <w:rsid w:val="00994CE1"/>
    <w:rsid w:val="009A2DDE"/>
    <w:rsid w:val="009A41A1"/>
    <w:rsid w:val="009A5269"/>
    <w:rsid w:val="009A5956"/>
    <w:rsid w:val="009A7935"/>
    <w:rsid w:val="009A7B80"/>
    <w:rsid w:val="009B26D9"/>
    <w:rsid w:val="009B2740"/>
    <w:rsid w:val="009B51D8"/>
    <w:rsid w:val="009B6579"/>
    <w:rsid w:val="009C0673"/>
    <w:rsid w:val="009C1B13"/>
    <w:rsid w:val="009C41B6"/>
    <w:rsid w:val="009C495E"/>
    <w:rsid w:val="009C5801"/>
    <w:rsid w:val="009C5B04"/>
    <w:rsid w:val="009C77B4"/>
    <w:rsid w:val="009D0A23"/>
    <w:rsid w:val="009D625E"/>
    <w:rsid w:val="009D682D"/>
    <w:rsid w:val="009D7FBB"/>
    <w:rsid w:val="009E0E21"/>
    <w:rsid w:val="009E403D"/>
    <w:rsid w:val="009E5763"/>
    <w:rsid w:val="009F0F0B"/>
    <w:rsid w:val="009F0F37"/>
    <w:rsid w:val="009F16BA"/>
    <w:rsid w:val="009F3633"/>
    <w:rsid w:val="009F56FE"/>
    <w:rsid w:val="009F5891"/>
    <w:rsid w:val="009F604F"/>
    <w:rsid w:val="00A00850"/>
    <w:rsid w:val="00A00C82"/>
    <w:rsid w:val="00A00E89"/>
    <w:rsid w:val="00A03298"/>
    <w:rsid w:val="00A06089"/>
    <w:rsid w:val="00A07A2E"/>
    <w:rsid w:val="00A118D8"/>
    <w:rsid w:val="00A132DE"/>
    <w:rsid w:val="00A13EBB"/>
    <w:rsid w:val="00A14A80"/>
    <w:rsid w:val="00A15601"/>
    <w:rsid w:val="00A15B70"/>
    <w:rsid w:val="00A17DDD"/>
    <w:rsid w:val="00A23790"/>
    <w:rsid w:val="00A23C23"/>
    <w:rsid w:val="00A23C44"/>
    <w:rsid w:val="00A24283"/>
    <w:rsid w:val="00A247F8"/>
    <w:rsid w:val="00A24C25"/>
    <w:rsid w:val="00A24DFF"/>
    <w:rsid w:val="00A2601E"/>
    <w:rsid w:val="00A31EAB"/>
    <w:rsid w:val="00A32370"/>
    <w:rsid w:val="00A32C27"/>
    <w:rsid w:val="00A3513E"/>
    <w:rsid w:val="00A42DEB"/>
    <w:rsid w:val="00A43440"/>
    <w:rsid w:val="00A4504F"/>
    <w:rsid w:val="00A45DA6"/>
    <w:rsid w:val="00A469CC"/>
    <w:rsid w:val="00A46A1D"/>
    <w:rsid w:val="00A47B16"/>
    <w:rsid w:val="00A47F02"/>
    <w:rsid w:val="00A5475A"/>
    <w:rsid w:val="00A54CA9"/>
    <w:rsid w:val="00A54CF8"/>
    <w:rsid w:val="00A5569E"/>
    <w:rsid w:val="00A565C1"/>
    <w:rsid w:val="00A5707E"/>
    <w:rsid w:val="00A57741"/>
    <w:rsid w:val="00A57AE5"/>
    <w:rsid w:val="00A60450"/>
    <w:rsid w:val="00A6069E"/>
    <w:rsid w:val="00A614B8"/>
    <w:rsid w:val="00A628A7"/>
    <w:rsid w:val="00A64E7F"/>
    <w:rsid w:val="00A64F0B"/>
    <w:rsid w:val="00A6521A"/>
    <w:rsid w:val="00A76570"/>
    <w:rsid w:val="00A77210"/>
    <w:rsid w:val="00A77A44"/>
    <w:rsid w:val="00A80005"/>
    <w:rsid w:val="00A80894"/>
    <w:rsid w:val="00A8152A"/>
    <w:rsid w:val="00A824AB"/>
    <w:rsid w:val="00A86781"/>
    <w:rsid w:val="00A876D0"/>
    <w:rsid w:val="00A907ED"/>
    <w:rsid w:val="00A90D18"/>
    <w:rsid w:val="00A92CCC"/>
    <w:rsid w:val="00A93657"/>
    <w:rsid w:val="00A96F6E"/>
    <w:rsid w:val="00A96FF7"/>
    <w:rsid w:val="00AA475E"/>
    <w:rsid w:val="00AA49C8"/>
    <w:rsid w:val="00AA6EC0"/>
    <w:rsid w:val="00AA7F3B"/>
    <w:rsid w:val="00AB35BD"/>
    <w:rsid w:val="00AB544A"/>
    <w:rsid w:val="00AB7F39"/>
    <w:rsid w:val="00AC04C3"/>
    <w:rsid w:val="00AC1CB6"/>
    <w:rsid w:val="00AC232B"/>
    <w:rsid w:val="00AC312A"/>
    <w:rsid w:val="00AC47CB"/>
    <w:rsid w:val="00AC780B"/>
    <w:rsid w:val="00AD18D6"/>
    <w:rsid w:val="00AD1C5F"/>
    <w:rsid w:val="00AD53FB"/>
    <w:rsid w:val="00AD96C5"/>
    <w:rsid w:val="00AE20A3"/>
    <w:rsid w:val="00AE24FF"/>
    <w:rsid w:val="00AE404F"/>
    <w:rsid w:val="00AE4E37"/>
    <w:rsid w:val="00AE5510"/>
    <w:rsid w:val="00AE66A1"/>
    <w:rsid w:val="00AE7E36"/>
    <w:rsid w:val="00AE7E8F"/>
    <w:rsid w:val="00AF0A80"/>
    <w:rsid w:val="00AF0E1D"/>
    <w:rsid w:val="00AF1557"/>
    <w:rsid w:val="00AF4FC5"/>
    <w:rsid w:val="00AF526C"/>
    <w:rsid w:val="00AF57D6"/>
    <w:rsid w:val="00AF7F84"/>
    <w:rsid w:val="00B0068D"/>
    <w:rsid w:val="00B052B8"/>
    <w:rsid w:val="00B0671C"/>
    <w:rsid w:val="00B06BD7"/>
    <w:rsid w:val="00B0713A"/>
    <w:rsid w:val="00B1188E"/>
    <w:rsid w:val="00B12683"/>
    <w:rsid w:val="00B16D50"/>
    <w:rsid w:val="00B2466B"/>
    <w:rsid w:val="00B246A3"/>
    <w:rsid w:val="00B24E0A"/>
    <w:rsid w:val="00B27BDA"/>
    <w:rsid w:val="00B338F4"/>
    <w:rsid w:val="00B35328"/>
    <w:rsid w:val="00B369DC"/>
    <w:rsid w:val="00B37025"/>
    <w:rsid w:val="00B4042D"/>
    <w:rsid w:val="00B44092"/>
    <w:rsid w:val="00B450F3"/>
    <w:rsid w:val="00B45161"/>
    <w:rsid w:val="00B45E7C"/>
    <w:rsid w:val="00B478A5"/>
    <w:rsid w:val="00B50C83"/>
    <w:rsid w:val="00B64BBF"/>
    <w:rsid w:val="00B65E60"/>
    <w:rsid w:val="00B67589"/>
    <w:rsid w:val="00B67908"/>
    <w:rsid w:val="00B705B5"/>
    <w:rsid w:val="00B715DA"/>
    <w:rsid w:val="00B74A58"/>
    <w:rsid w:val="00B74C6C"/>
    <w:rsid w:val="00B75534"/>
    <w:rsid w:val="00B824A0"/>
    <w:rsid w:val="00B82AD2"/>
    <w:rsid w:val="00B84BDF"/>
    <w:rsid w:val="00B9516F"/>
    <w:rsid w:val="00B95567"/>
    <w:rsid w:val="00B955EB"/>
    <w:rsid w:val="00BA02BB"/>
    <w:rsid w:val="00BA3C8D"/>
    <w:rsid w:val="00BB206A"/>
    <w:rsid w:val="00BB2FB0"/>
    <w:rsid w:val="00BB3CFE"/>
    <w:rsid w:val="00BB6457"/>
    <w:rsid w:val="00BB6C1A"/>
    <w:rsid w:val="00BB7B9B"/>
    <w:rsid w:val="00BC1D34"/>
    <w:rsid w:val="00BC46A2"/>
    <w:rsid w:val="00BC48EA"/>
    <w:rsid w:val="00BC4B56"/>
    <w:rsid w:val="00BC778B"/>
    <w:rsid w:val="00BC7C76"/>
    <w:rsid w:val="00BD2B89"/>
    <w:rsid w:val="00BD2FF2"/>
    <w:rsid w:val="00BD4443"/>
    <w:rsid w:val="00BD7D51"/>
    <w:rsid w:val="00BE0C09"/>
    <w:rsid w:val="00BE1A4E"/>
    <w:rsid w:val="00BE3090"/>
    <w:rsid w:val="00BE3ACA"/>
    <w:rsid w:val="00BE48DD"/>
    <w:rsid w:val="00BE58AE"/>
    <w:rsid w:val="00BE651D"/>
    <w:rsid w:val="00BE6C44"/>
    <w:rsid w:val="00BE74F1"/>
    <w:rsid w:val="00BF1407"/>
    <w:rsid w:val="00BF1727"/>
    <w:rsid w:val="00BF318B"/>
    <w:rsid w:val="00BF3F70"/>
    <w:rsid w:val="00BF49A2"/>
    <w:rsid w:val="00BF4E7A"/>
    <w:rsid w:val="00BF6160"/>
    <w:rsid w:val="00C017E3"/>
    <w:rsid w:val="00C05453"/>
    <w:rsid w:val="00C05E7A"/>
    <w:rsid w:val="00C11A7B"/>
    <w:rsid w:val="00C134FE"/>
    <w:rsid w:val="00C13C6F"/>
    <w:rsid w:val="00C1408A"/>
    <w:rsid w:val="00C14796"/>
    <w:rsid w:val="00C16E48"/>
    <w:rsid w:val="00C22101"/>
    <w:rsid w:val="00C3296B"/>
    <w:rsid w:val="00C34245"/>
    <w:rsid w:val="00C407D8"/>
    <w:rsid w:val="00C42DF1"/>
    <w:rsid w:val="00C4332A"/>
    <w:rsid w:val="00C47B6B"/>
    <w:rsid w:val="00C510F2"/>
    <w:rsid w:val="00C52375"/>
    <w:rsid w:val="00C54240"/>
    <w:rsid w:val="00C558B6"/>
    <w:rsid w:val="00C562E9"/>
    <w:rsid w:val="00C56B01"/>
    <w:rsid w:val="00C57FCF"/>
    <w:rsid w:val="00C622A4"/>
    <w:rsid w:val="00C6665A"/>
    <w:rsid w:val="00C71054"/>
    <w:rsid w:val="00C72EF8"/>
    <w:rsid w:val="00C768E5"/>
    <w:rsid w:val="00C7799B"/>
    <w:rsid w:val="00C82DDD"/>
    <w:rsid w:val="00C82E27"/>
    <w:rsid w:val="00C84D06"/>
    <w:rsid w:val="00C9169C"/>
    <w:rsid w:val="00C930CA"/>
    <w:rsid w:val="00C977F5"/>
    <w:rsid w:val="00CA4A3B"/>
    <w:rsid w:val="00CA4E6D"/>
    <w:rsid w:val="00CA526C"/>
    <w:rsid w:val="00CA6833"/>
    <w:rsid w:val="00CB0646"/>
    <w:rsid w:val="00CB373D"/>
    <w:rsid w:val="00CB762C"/>
    <w:rsid w:val="00CB7906"/>
    <w:rsid w:val="00CC250D"/>
    <w:rsid w:val="00CC27DD"/>
    <w:rsid w:val="00CC40B0"/>
    <w:rsid w:val="00CC4250"/>
    <w:rsid w:val="00CD3075"/>
    <w:rsid w:val="00CDE593"/>
    <w:rsid w:val="00CE1FDC"/>
    <w:rsid w:val="00CE5F2C"/>
    <w:rsid w:val="00CE6893"/>
    <w:rsid w:val="00CE6CAF"/>
    <w:rsid w:val="00CF2CEF"/>
    <w:rsid w:val="00CF359E"/>
    <w:rsid w:val="00D008D2"/>
    <w:rsid w:val="00D01EC0"/>
    <w:rsid w:val="00D073C4"/>
    <w:rsid w:val="00D077A0"/>
    <w:rsid w:val="00D128D2"/>
    <w:rsid w:val="00D14FA0"/>
    <w:rsid w:val="00D1716F"/>
    <w:rsid w:val="00D20634"/>
    <w:rsid w:val="00D20B1F"/>
    <w:rsid w:val="00D21425"/>
    <w:rsid w:val="00D227B3"/>
    <w:rsid w:val="00D260ED"/>
    <w:rsid w:val="00D2738C"/>
    <w:rsid w:val="00D27697"/>
    <w:rsid w:val="00D309B5"/>
    <w:rsid w:val="00D32B18"/>
    <w:rsid w:val="00D3709C"/>
    <w:rsid w:val="00D3762C"/>
    <w:rsid w:val="00D41E62"/>
    <w:rsid w:val="00D43329"/>
    <w:rsid w:val="00D4428B"/>
    <w:rsid w:val="00D451D0"/>
    <w:rsid w:val="00D463AC"/>
    <w:rsid w:val="00D4754E"/>
    <w:rsid w:val="00D52B86"/>
    <w:rsid w:val="00D56E4A"/>
    <w:rsid w:val="00D56EF8"/>
    <w:rsid w:val="00D60E41"/>
    <w:rsid w:val="00D63015"/>
    <w:rsid w:val="00D64B74"/>
    <w:rsid w:val="00D66083"/>
    <w:rsid w:val="00D6630D"/>
    <w:rsid w:val="00D70773"/>
    <w:rsid w:val="00D75B04"/>
    <w:rsid w:val="00D772F1"/>
    <w:rsid w:val="00D775BB"/>
    <w:rsid w:val="00D83BF7"/>
    <w:rsid w:val="00D84ED0"/>
    <w:rsid w:val="00D90FC6"/>
    <w:rsid w:val="00D92ABA"/>
    <w:rsid w:val="00D93512"/>
    <w:rsid w:val="00D9505D"/>
    <w:rsid w:val="00D978DC"/>
    <w:rsid w:val="00D979B0"/>
    <w:rsid w:val="00DA18EF"/>
    <w:rsid w:val="00DA1C30"/>
    <w:rsid w:val="00DA1CD9"/>
    <w:rsid w:val="00DA2360"/>
    <w:rsid w:val="00DA61E5"/>
    <w:rsid w:val="00DA7622"/>
    <w:rsid w:val="00DB0312"/>
    <w:rsid w:val="00DB2305"/>
    <w:rsid w:val="00DB2950"/>
    <w:rsid w:val="00DB54B6"/>
    <w:rsid w:val="00DB73AC"/>
    <w:rsid w:val="00DC1A6E"/>
    <w:rsid w:val="00DC23C3"/>
    <w:rsid w:val="00DC2984"/>
    <w:rsid w:val="00DC3591"/>
    <w:rsid w:val="00DC36F6"/>
    <w:rsid w:val="00DC6851"/>
    <w:rsid w:val="00DD0126"/>
    <w:rsid w:val="00DD1871"/>
    <w:rsid w:val="00DD2941"/>
    <w:rsid w:val="00DD2A3E"/>
    <w:rsid w:val="00DD2A95"/>
    <w:rsid w:val="00DD374D"/>
    <w:rsid w:val="00DD3CB7"/>
    <w:rsid w:val="00DD47E4"/>
    <w:rsid w:val="00DD5577"/>
    <w:rsid w:val="00DD565D"/>
    <w:rsid w:val="00DD5DD5"/>
    <w:rsid w:val="00DE6B09"/>
    <w:rsid w:val="00DF1173"/>
    <w:rsid w:val="00DF1D2C"/>
    <w:rsid w:val="00DF2C6D"/>
    <w:rsid w:val="00DF5C9B"/>
    <w:rsid w:val="00E03214"/>
    <w:rsid w:val="00E03AFE"/>
    <w:rsid w:val="00E05671"/>
    <w:rsid w:val="00E13207"/>
    <w:rsid w:val="00E140FA"/>
    <w:rsid w:val="00E150B1"/>
    <w:rsid w:val="00E1546E"/>
    <w:rsid w:val="00E16C7B"/>
    <w:rsid w:val="00E17061"/>
    <w:rsid w:val="00E170FC"/>
    <w:rsid w:val="00E19512"/>
    <w:rsid w:val="00E21C78"/>
    <w:rsid w:val="00E23DA6"/>
    <w:rsid w:val="00E31FAE"/>
    <w:rsid w:val="00E3636A"/>
    <w:rsid w:val="00E36608"/>
    <w:rsid w:val="00E36C82"/>
    <w:rsid w:val="00E37884"/>
    <w:rsid w:val="00E37F0B"/>
    <w:rsid w:val="00E411D5"/>
    <w:rsid w:val="00E4450F"/>
    <w:rsid w:val="00E44806"/>
    <w:rsid w:val="00E46A9B"/>
    <w:rsid w:val="00E46E3E"/>
    <w:rsid w:val="00E476F3"/>
    <w:rsid w:val="00E527A3"/>
    <w:rsid w:val="00E565D8"/>
    <w:rsid w:val="00E576B2"/>
    <w:rsid w:val="00E60A7E"/>
    <w:rsid w:val="00E61853"/>
    <w:rsid w:val="00E61B05"/>
    <w:rsid w:val="00E6773E"/>
    <w:rsid w:val="00E716A5"/>
    <w:rsid w:val="00E73464"/>
    <w:rsid w:val="00E741D5"/>
    <w:rsid w:val="00E74E20"/>
    <w:rsid w:val="00E8030D"/>
    <w:rsid w:val="00E81453"/>
    <w:rsid w:val="00E816EA"/>
    <w:rsid w:val="00E827F4"/>
    <w:rsid w:val="00E82AEA"/>
    <w:rsid w:val="00E8695A"/>
    <w:rsid w:val="00EA1AEF"/>
    <w:rsid w:val="00EA2F8C"/>
    <w:rsid w:val="00EA38A7"/>
    <w:rsid w:val="00EA52A5"/>
    <w:rsid w:val="00EB2914"/>
    <w:rsid w:val="00EB6D51"/>
    <w:rsid w:val="00EB6E62"/>
    <w:rsid w:val="00EC43F7"/>
    <w:rsid w:val="00EC6337"/>
    <w:rsid w:val="00ED0E05"/>
    <w:rsid w:val="00ED2336"/>
    <w:rsid w:val="00ED38D2"/>
    <w:rsid w:val="00EE1682"/>
    <w:rsid w:val="00EE2C8D"/>
    <w:rsid w:val="00EE2FAC"/>
    <w:rsid w:val="00EE2FC5"/>
    <w:rsid w:val="00EE6110"/>
    <w:rsid w:val="00EE6F08"/>
    <w:rsid w:val="00EE758F"/>
    <w:rsid w:val="00EE7D05"/>
    <w:rsid w:val="00EF1FD9"/>
    <w:rsid w:val="00EF4D10"/>
    <w:rsid w:val="00F01906"/>
    <w:rsid w:val="00F0349D"/>
    <w:rsid w:val="00F03F4F"/>
    <w:rsid w:val="00F03F6C"/>
    <w:rsid w:val="00F0534E"/>
    <w:rsid w:val="00F05813"/>
    <w:rsid w:val="00F05D8C"/>
    <w:rsid w:val="00F06CA3"/>
    <w:rsid w:val="00F12D7E"/>
    <w:rsid w:val="00F14C2E"/>
    <w:rsid w:val="00F15512"/>
    <w:rsid w:val="00F20432"/>
    <w:rsid w:val="00F2104B"/>
    <w:rsid w:val="00F21A21"/>
    <w:rsid w:val="00F22C7B"/>
    <w:rsid w:val="00F22EB2"/>
    <w:rsid w:val="00F23843"/>
    <w:rsid w:val="00F23EBD"/>
    <w:rsid w:val="00F242F7"/>
    <w:rsid w:val="00F25CD7"/>
    <w:rsid w:val="00F25F04"/>
    <w:rsid w:val="00F3372F"/>
    <w:rsid w:val="00F35D22"/>
    <w:rsid w:val="00F360ED"/>
    <w:rsid w:val="00F41D86"/>
    <w:rsid w:val="00F41DBA"/>
    <w:rsid w:val="00F42942"/>
    <w:rsid w:val="00F45F32"/>
    <w:rsid w:val="00F465E4"/>
    <w:rsid w:val="00F52D49"/>
    <w:rsid w:val="00F5358E"/>
    <w:rsid w:val="00F541A6"/>
    <w:rsid w:val="00F5427B"/>
    <w:rsid w:val="00F61DB0"/>
    <w:rsid w:val="00F622A5"/>
    <w:rsid w:val="00F626E3"/>
    <w:rsid w:val="00F6594C"/>
    <w:rsid w:val="00F66173"/>
    <w:rsid w:val="00F66380"/>
    <w:rsid w:val="00F672EE"/>
    <w:rsid w:val="00F7123B"/>
    <w:rsid w:val="00F71605"/>
    <w:rsid w:val="00F73BA1"/>
    <w:rsid w:val="00F758F2"/>
    <w:rsid w:val="00F7654C"/>
    <w:rsid w:val="00F77628"/>
    <w:rsid w:val="00F80C74"/>
    <w:rsid w:val="00F85CC2"/>
    <w:rsid w:val="00F92A2A"/>
    <w:rsid w:val="00F942CE"/>
    <w:rsid w:val="00FA2227"/>
    <w:rsid w:val="00FA273E"/>
    <w:rsid w:val="00FA50FB"/>
    <w:rsid w:val="00FAF040"/>
    <w:rsid w:val="00FB0081"/>
    <w:rsid w:val="00FB17CF"/>
    <w:rsid w:val="00FB1C4B"/>
    <w:rsid w:val="00FB2D4D"/>
    <w:rsid w:val="00FB44EF"/>
    <w:rsid w:val="00FC17CC"/>
    <w:rsid w:val="00FC1B38"/>
    <w:rsid w:val="00FC6C04"/>
    <w:rsid w:val="00FC6CD7"/>
    <w:rsid w:val="00FD28A0"/>
    <w:rsid w:val="00FD3903"/>
    <w:rsid w:val="00FD5EED"/>
    <w:rsid w:val="00FE1A83"/>
    <w:rsid w:val="00FE22A7"/>
    <w:rsid w:val="00FE2CE1"/>
    <w:rsid w:val="00FE64B6"/>
    <w:rsid w:val="00FF11A4"/>
    <w:rsid w:val="00FF1335"/>
    <w:rsid w:val="00FF2B41"/>
    <w:rsid w:val="00FF5C01"/>
    <w:rsid w:val="01237F40"/>
    <w:rsid w:val="013DE302"/>
    <w:rsid w:val="013EEB16"/>
    <w:rsid w:val="0145D74F"/>
    <w:rsid w:val="015D6B27"/>
    <w:rsid w:val="01695B9A"/>
    <w:rsid w:val="0193B847"/>
    <w:rsid w:val="019787D6"/>
    <w:rsid w:val="01A9671B"/>
    <w:rsid w:val="01B5BB33"/>
    <w:rsid w:val="01CCC74F"/>
    <w:rsid w:val="01F75D5A"/>
    <w:rsid w:val="021E2EFC"/>
    <w:rsid w:val="0220A1FA"/>
    <w:rsid w:val="022E237C"/>
    <w:rsid w:val="02360D2E"/>
    <w:rsid w:val="0251FFF5"/>
    <w:rsid w:val="02557D4F"/>
    <w:rsid w:val="028C15EB"/>
    <w:rsid w:val="0291FA4E"/>
    <w:rsid w:val="02BC8ACF"/>
    <w:rsid w:val="02F7A1A1"/>
    <w:rsid w:val="02F7AC0A"/>
    <w:rsid w:val="030F06B4"/>
    <w:rsid w:val="0318B00E"/>
    <w:rsid w:val="0321CCE6"/>
    <w:rsid w:val="034CED60"/>
    <w:rsid w:val="035A2E9B"/>
    <w:rsid w:val="035E5C80"/>
    <w:rsid w:val="03778E7C"/>
    <w:rsid w:val="037DEC5E"/>
    <w:rsid w:val="0382F949"/>
    <w:rsid w:val="03A350E7"/>
    <w:rsid w:val="03A7C313"/>
    <w:rsid w:val="03FB6474"/>
    <w:rsid w:val="041F78E3"/>
    <w:rsid w:val="0420018C"/>
    <w:rsid w:val="0423207E"/>
    <w:rsid w:val="0450BA8D"/>
    <w:rsid w:val="04583EEF"/>
    <w:rsid w:val="04634B92"/>
    <w:rsid w:val="0473C582"/>
    <w:rsid w:val="048CAC6D"/>
    <w:rsid w:val="049C58EC"/>
    <w:rsid w:val="04CF5E1F"/>
    <w:rsid w:val="04E3E900"/>
    <w:rsid w:val="04E58953"/>
    <w:rsid w:val="0500E59F"/>
    <w:rsid w:val="050BB3E9"/>
    <w:rsid w:val="053474BE"/>
    <w:rsid w:val="053B7734"/>
    <w:rsid w:val="05441373"/>
    <w:rsid w:val="05480724"/>
    <w:rsid w:val="0565C43E"/>
    <w:rsid w:val="057BE987"/>
    <w:rsid w:val="05814835"/>
    <w:rsid w:val="05A41C2B"/>
    <w:rsid w:val="05ADD73E"/>
    <w:rsid w:val="05F57491"/>
    <w:rsid w:val="06112DA1"/>
    <w:rsid w:val="061BEE66"/>
    <w:rsid w:val="061C403B"/>
    <w:rsid w:val="063A34D5"/>
    <w:rsid w:val="0643FD72"/>
    <w:rsid w:val="06617524"/>
    <w:rsid w:val="0667F59D"/>
    <w:rsid w:val="0674EAB8"/>
    <w:rsid w:val="0687389A"/>
    <w:rsid w:val="06A2EAA5"/>
    <w:rsid w:val="06C4FE95"/>
    <w:rsid w:val="06D1B27C"/>
    <w:rsid w:val="06DA0A4D"/>
    <w:rsid w:val="06E86C42"/>
    <w:rsid w:val="06E93784"/>
    <w:rsid w:val="06FC3867"/>
    <w:rsid w:val="06FCC4EB"/>
    <w:rsid w:val="071C3FC1"/>
    <w:rsid w:val="07279F84"/>
    <w:rsid w:val="0741CA51"/>
    <w:rsid w:val="0748DBAA"/>
    <w:rsid w:val="076327D0"/>
    <w:rsid w:val="076D9BD8"/>
    <w:rsid w:val="07751CA7"/>
    <w:rsid w:val="07900DA0"/>
    <w:rsid w:val="07DB749F"/>
    <w:rsid w:val="07FA1991"/>
    <w:rsid w:val="07FA4910"/>
    <w:rsid w:val="082B2578"/>
    <w:rsid w:val="082D1DC3"/>
    <w:rsid w:val="0830EA0A"/>
    <w:rsid w:val="0843D03B"/>
    <w:rsid w:val="084AFF9F"/>
    <w:rsid w:val="084BCBB6"/>
    <w:rsid w:val="085E3125"/>
    <w:rsid w:val="087167BD"/>
    <w:rsid w:val="08843CA3"/>
    <w:rsid w:val="0888966E"/>
    <w:rsid w:val="08A1F924"/>
    <w:rsid w:val="08B81022"/>
    <w:rsid w:val="08B87DA8"/>
    <w:rsid w:val="08CE0A7A"/>
    <w:rsid w:val="08D8F778"/>
    <w:rsid w:val="08DA05E3"/>
    <w:rsid w:val="0907B9D2"/>
    <w:rsid w:val="09163FE1"/>
    <w:rsid w:val="091A1592"/>
    <w:rsid w:val="094BB46C"/>
    <w:rsid w:val="0952D7AF"/>
    <w:rsid w:val="096CB063"/>
    <w:rsid w:val="096E2985"/>
    <w:rsid w:val="09774500"/>
    <w:rsid w:val="097A90E4"/>
    <w:rsid w:val="097E31D2"/>
    <w:rsid w:val="09903FEA"/>
    <w:rsid w:val="09A2872E"/>
    <w:rsid w:val="09C87354"/>
    <w:rsid w:val="09D63649"/>
    <w:rsid w:val="09DAECD0"/>
    <w:rsid w:val="09DFD272"/>
    <w:rsid w:val="09E3F1FE"/>
    <w:rsid w:val="09F1D891"/>
    <w:rsid w:val="09F58172"/>
    <w:rsid w:val="0A1BA569"/>
    <w:rsid w:val="0A1D91DC"/>
    <w:rsid w:val="0A2C1F6F"/>
    <w:rsid w:val="0A81E858"/>
    <w:rsid w:val="0A875683"/>
    <w:rsid w:val="0A9D8F8F"/>
    <w:rsid w:val="0AA9A5BF"/>
    <w:rsid w:val="0AC9E603"/>
    <w:rsid w:val="0AEA5FE2"/>
    <w:rsid w:val="0AEDAC9C"/>
    <w:rsid w:val="0AEDBAD6"/>
    <w:rsid w:val="0B2994B6"/>
    <w:rsid w:val="0B317535"/>
    <w:rsid w:val="0B6849FC"/>
    <w:rsid w:val="0B98CD71"/>
    <w:rsid w:val="0BA7B846"/>
    <w:rsid w:val="0BC6CD07"/>
    <w:rsid w:val="0BD33B3A"/>
    <w:rsid w:val="0C04905C"/>
    <w:rsid w:val="0C316D5E"/>
    <w:rsid w:val="0C33E877"/>
    <w:rsid w:val="0C4CD71F"/>
    <w:rsid w:val="0C5A910D"/>
    <w:rsid w:val="0C61CBDD"/>
    <w:rsid w:val="0C7BF276"/>
    <w:rsid w:val="0C97BE52"/>
    <w:rsid w:val="0CCA3413"/>
    <w:rsid w:val="0CD740A3"/>
    <w:rsid w:val="0CF327CA"/>
    <w:rsid w:val="0D1571D8"/>
    <w:rsid w:val="0D17415E"/>
    <w:rsid w:val="0D2522CA"/>
    <w:rsid w:val="0D5BE90E"/>
    <w:rsid w:val="0D66E7DD"/>
    <w:rsid w:val="0D7D265C"/>
    <w:rsid w:val="0D7FEC5E"/>
    <w:rsid w:val="0D85CF1D"/>
    <w:rsid w:val="0D928041"/>
    <w:rsid w:val="0DAC689B"/>
    <w:rsid w:val="0DB90840"/>
    <w:rsid w:val="0DBE7F29"/>
    <w:rsid w:val="0DC915E5"/>
    <w:rsid w:val="0DEC2A20"/>
    <w:rsid w:val="0E04F5EC"/>
    <w:rsid w:val="0E06F72E"/>
    <w:rsid w:val="0E2253DC"/>
    <w:rsid w:val="0E48877A"/>
    <w:rsid w:val="0E5A0696"/>
    <w:rsid w:val="0E863B1F"/>
    <w:rsid w:val="0E8ED831"/>
    <w:rsid w:val="0E9153AD"/>
    <w:rsid w:val="0EA1006F"/>
    <w:rsid w:val="0EA8EFD7"/>
    <w:rsid w:val="0EBD3900"/>
    <w:rsid w:val="0EC70BDF"/>
    <w:rsid w:val="0ECFD02D"/>
    <w:rsid w:val="0EE7A7CC"/>
    <w:rsid w:val="0F02C4E0"/>
    <w:rsid w:val="0F090DE6"/>
    <w:rsid w:val="0F0E6ABB"/>
    <w:rsid w:val="0F388C7D"/>
    <w:rsid w:val="0F5295E3"/>
    <w:rsid w:val="0F53E2CD"/>
    <w:rsid w:val="0F58BB9B"/>
    <w:rsid w:val="0F6B023E"/>
    <w:rsid w:val="0F781C3F"/>
    <w:rsid w:val="0F8CD421"/>
    <w:rsid w:val="0FA62F4D"/>
    <w:rsid w:val="0FC95780"/>
    <w:rsid w:val="0FC9DAA7"/>
    <w:rsid w:val="1003E883"/>
    <w:rsid w:val="100BCB29"/>
    <w:rsid w:val="100C3BD4"/>
    <w:rsid w:val="101746A7"/>
    <w:rsid w:val="101A7F45"/>
    <w:rsid w:val="102B987D"/>
    <w:rsid w:val="103CE00C"/>
    <w:rsid w:val="103D0CEE"/>
    <w:rsid w:val="1051D98A"/>
    <w:rsid w:val="1077ED8E"/>
    <w:rsid w:val="107B5A77"/>
    <w:rsid w:val="10940FCB"/>
    <w:rsid w:val="10AE2C11"/>
    <w:rsid w:val="10B98406"/>
    <w:rsid w:val="10CCE800"/>
    <w:rsid w:val="10CD4FF1"/>
    <w:rsid w:val="10E5E5E5"/>
    <w:rsid w:val="113A5631"/>
    <w:rsid w:val="114609E6"/>
    <w:rsid w:val="115B735E"/>
    <w:rsid w:val="115BDEED"/>
    <w:rsid w:val="11683470"/>
    <w:rsid w:val="116C631C"/>
    <w:rsid w:val="11882604"/>
    <w:rsid w:val="118C3116"/>
    <w:rsid w:val="118CC9A5"/>
    <w:rsid w:val="11995433"/>
    <w:rsid w:val="11A939D0"/>
    <w:rsid w:val="11C69179"/>
    <w:rsid w:val="11CA7AF7"/>
    <w:rsid w:val="11D56FF4"/>
    <w:rsid w:val="11DA59D6"/>
    <w:rsid w:val="1200ACA2"/>
    <w:rsid w:val="1239E740"/>
    <w:rsid w:val="1240ACE6"/>
    <w:rsid w:val="12427D96"/>
    <w:rsid w:val="1247AD10"/>
    <w:rsid w:val="128DD0A5"/>
    <w:rsid w:val="12A46188"/>
    <w:rsid w:val="12A69248"/>
    <w:rsid w:val="12A77810"/>
    <w:rsid w:val="12B53324"/>
    <w:rsid w:val="12C4761B"/>
    <w:rsid w:val="12C83DF6"/>
    <w:rsid w:val="12CD6C73"/>
    <w:rsid w:val="12D57EF3"/>
    <w:rsid w:val="12F85C2B"/>
    <w:rsid w:val="1321885C"/>
    <w:rsid w:val="132C8415"/>
    <w:rsid w:val="134232E9"/>
    <w:rsid w:val="135456F1"/>
    <w:rsid w:val="136B8597"/>
    <w:rsid w:val="1371CFB1"/>
    <w:rsid w:val="13852121"/>
    <w:rsid w:val="138FA8F5"/>
    <w:rsid w:val="13CBDECD"/>
    <w:rsid w:val="13D6B897"/>
    <w:rsid w:val="13E98312"/>
    <w:rsid w:val="13FBADFF"/>
    <w:rsid w:val="1408FEE0"/>
    <w:rsid w:val="142F543B"/>
    <w:rsid w:val="143A7752"/>
    <w:rsid w:val="1489BA44"/>
    <w:rsid w:val="14B6CBFA"/>
    <w:rsid w:val="14BBF894"/>
    <w:rsid w:val="14BC2D98"/>
    <w:rsid w:val="14D59ED1"/>
    <w:rsid w:val="14F72BA7"/>
    <w:rsid w:val="14FD9B0B"/>
    <w:rsid w:val="14FE323B"/>
    <w:rsid w:val="152C88E9"/>
    <w:rsid w:val="153E39BC"/>
    <w:rsid w:val="1563F843"/>
    <w:rsid w:val="157B7377"/>
    <w:rsid w:val="1585C375"/>
    <w:rsid w:val="1590FAFB"/>
    <w:rsid w:val="1598D872"/>
    <w:rsid w:val="159D5527"/>
    <w:rsid w:val="15CBFF3C"/>
    <w:rsid w:val="15DA43C2"/>
    <w:rsid w:val="15E0BCF5"/>
    <w:rsid w:val="15E5D8A1"/>
    <w:rsid w:val="15F36C1F"/>
    <w:rsid w:val="16177BE2"/>
    <w:rsid w:val="1618BE2C"/>
    <w:rsid w:val="16237D7A"/>
    <w:rsid w:val="165D11A0"/>
    <w:rsid w:val="16716FE4"/>
    <w:rsid w:val="1673DB50"/>
    <w:rsid w:val="16892A94"/>
    <w:rsid w:val="169F39CB"/>
    <w:rsid w:val="16BF8950"/>
    <w:rsid w:val="16C84A27"/>
    <w:rsid w:val="16D33330"/>
    <w:rsid w:val="16D485B1"/>
    <w:rsid w:val="16EBA690"/>
    <w:rsid w:val="16F5EB46"/>
    <w:rsid w:val="173BF2A7"/>
    <w:rsid w:val="175AFA7B"/>
    <w:rsid w:val="176C8617"/>
    <w:rsid w:val="176F725B"/>
    <w:rsid w:val="1771C5BE"/>
    <w:rsid w:val="17739F3B"/>
    <w:rsid w:val="17746A79"/>
    <w:rsid w:val="1787E80A"/>
    <w:rsid w:val="17ECC4F1"/>
    <w:rsid w:val="182E21AA"/>
    <w:rsid w:val="183E440A"/>
    <w:rsid w:val="18439B50"/>
    <w:rsid w:val="184E60F6"/>
    <w:rsid w:val="185637EA"/>
    <w:rsid w:val="1860EE10"/>
    <w:rsid w:val="1870E057"/>
    <w:rsid w:val="188776F1"/>
    <w:rsid w:val="18A7BEB5"/>
    <w:rsid w:val="18B84F2D"/>
    <w:rsid w:val="18DC80E1"/>
    <w:rsid w:val="18E193EC"/>
    <w:rsid w:val="18E2EB5D"/>
    <w:rsid w:val="18E43B96"/>
    <w:rsid w:val="1900A9AD"/>
    <w:rsid w:val="190C50D4"/>
    <w:rsid w:val="19308E4A"/>
    <w:rsid w:val="19456723"/>
    <w:rsid w:val="194F1CA4"/>
    <w:rsid w:val="19ACC2AC"/>
    <w:rsid w:val="19C1F6DF"/>
    <w:rsid w:val="19C71E0F"/>
    <w:rsid w:val="19DDC24F"/>
    <w:rsid w:val="19DFCA0E"/>
    <w:rsid w:val="1A0E0273"/>
    <w:rsid w:val="1A260323"/>
    <w:rsid w:val="1A2FA9A4"/>
    <w:rsid w:val="1A45C083"/>
    <w:rsid w:val="1A5DA042"/>
    <w:rsid w:val="1A8A579F"/>
    <w:rsid w:val="1A8A6FD3"/>
    <w:rsid w:val="1A8C8847"/>
    <w:rsid w:val="1A8CC8D3"/>
    <w:rsid w:val="1A935498"/>
    <w:rsid w:val="1A96A3A3"/>
    <w:rsid w:val="1A9FE51A"/>
    <w:rsid w:val="1AA13DDB"/>
    <w:rsid w:val="1AA8AD63"/>
    <w:rsid w:val="1ABB2A9B"/>
    <w:rsid w:val="1AC1A5D3"/>
    <w:rsid w:val="1AC8F44B"/>
    <w:rsid w:val="1ACCDC66"/>
    <w:rsid w:val="1AEC6825"/>
    <w:rsid w:val="1B0C6D87"/>
    <w:rsid w:val="1B259736"/>
    <w:rsid w:val="1B44CCC7"/>
    <w:rsid w:val="1B4CD628"/>
    <w:rsid w:val="1B4D282F"/>
    <w:rsid w:val="1B581468"/>
    <w:rsid w:val="1B64838B"/>
    <w:rsid w:val="1B704D0E"/>
    <w:rsid w:val="1B92C406"/>
    <w:rsid w:val="1B9D533C"/>
    <w:rsid w:val="1BA1C51E"/>
    <w:rsid w:val="1BB8A52B"/>
    <w:rsid w:val="1BB9C1F8"/>
    <w:rsid w:val="1BD5F8B1"/>
    <w:rsid w:val="1BDAAF18"/>
    <w:rsid w:val="1C0FA095"/>
    <w:rsid w:val="1C1C660D"/>
    <w:rsid w:val="1C314967"/>
    <w:rsid w:val="1C34351A"/>
    <w:rsid w:val="1C4E5E4D"/>
    <w:rsid w:val="1C5977B3"/>
    <w:rsid w:val="1C603BCF"/>
    <w:rsid w:val="1C930944"/>
    <w:rsid w:val="1CA8A4D1"/>
    <w:rsid w:val="1CB5C9FC"/>
    <w:rsid w:val="1CD1A3B9"/>
    <w:rsid w:val="1CD3E3E4"/>
    <w:rsid w:val="1CF72D6A"/>
    <w:rsid w:val="1CFB3937"/>
    <w:rsid w:val="1D1A66FD"/>
    <w:rsid w:val="1D1E3181"/>
    <w:rsid w:val="1D36E08E"/>
    <w:rsid w:val="1D41DB8B"/>
    <w:rsid w:val="1D4BAB59"/>
    <w:rsid w:val="1D582993"/>
    <w:rsid w:val="1D5873DE"/>
    <w:rsid w:val="1D61CD57"/>
    <w:rsid w:val="1D7A533A"/>
    <w:rsid w:val="1D82CA8A"/>
    <w:rsid w:val="1D90DF08"/>
    <w:rsid w:val="1DA451C7"/>
    <w:rsid w:val="1DC4E361"/>
    <w:rsid w:val="1DD41AD0"/>
    <w:rsid w:val="1DDB0818"/>
    <w:rsid w:val="1DE5F5B6"/>
    <w:rsid w:val="1DED432D"/>
    <w:rsid w:val="1DFA81F5"/>
    <w:rsid w:val="1DFCF9E4"/>
    <w:rsid w:val="1E0F2F22"/>
    <w:rsid w:val="1E1085B7"/>
    <w:rsid w:val="1E29A12A"/>
    <w:rsid w:val="1E3D3E81"/>
    <w:rsid w:val="1E40652C"/>
    <w:rsid w:val="1E442BF4"/>
    <w:rsid w:val="1E541ED0"/>
    <w:rsid w:val="1E5F55D6"/>
    <w:rsid w:val="1E8981D2"/>
    <w:rsid w:val="1E8BF94F"/>
    <w:rsid w:val="1E943C79"/>
    <w:rsid w:val="1EA8ABE9"/>
    <w:rsid w:val="1EAB07FA"/>
    <w:rsid w:val="1EB1CC1C"/>
    <w:rsid w:val="1EB64F58"/>
    <w:rsid w:val="1EC3E5D4"/>
    <w:rsid w:val="1ECE29D7"/>
    <w:rsid w:val="1EDE4515"/>
    <w:rsid w:val="1EF9AD71"/>
    <w:rsid w:val="1F125AB9"/>
    <w:rsid w:val="1F19FE48"/>
    <w:rsid w:val="1F2C3A99"/>
    <w:rsid w:val="1F3D3053"/>
    <w:rsid w:val="1F454B8F"/>
    <w:rsid w:val="1F4E5E15"/>
    <w:rsid w:val="1F6B4EA3"/>
    <w:rsid w:val="1F70DF89"/>
    <w:rsid w:val="1F712C18"/>
    <w:rsid w:val="1FA13FCA"/>
    <w:rsid w:val="1FA29CB6"/>
    <w:rsid w:val="1FAAE72C"/>
    <w:rsid w:val="1FB51CC8"/>
    <w:rsid w:val="1FBACD1A"/>
    <w:rsid w:val="1FCA8058"/>
    <w:rsid w:val="1FD06D62"/>
    <w:rsid w:val="1FD87027"/>
    <w:rsid w:val="1FDC358D"/>
    <w:rsid w:val="1FF253FE"/>
    <w:rsid w:val="1FF5AA2F"/>
    <w:rsid w:val="1FFACB90"/>
    <w:rsid w:val="2001D5B2"/>
    <w:rsid w:val="200AEF46"/>
    <w:rsid w:val="2056927D"/>
    <w:rsid w:val="2085E295"/>
    <w:rsid w:val="20895218"/>
    <w:rsid w:val="208C6B5C"/>
    <w:rsid w:val="20A23730"/>
    <w:rsid w:val="20BBEE06"/>
    <w:rsid w:val="20C9AC90"/>
    <w:rsid w:val="20EE3E98"/>
    <w:rsid w:val="2117BEFA"/>
    <w:rsid w:val="215E7F82"/>
    <w:rsid w:val="21886A2D"/>
    <w:rsid w:val="21B1A5C1"/>
    <w:rsid w:val="21BC8EB9"/>
    <w:rsid w:val="21C38CE6"/>
    <w:rsid w:val="21E99E3E"/>
    <w:rsid w:val="220E8E98"/>
    <w:rsid w:val="22176303"/>
    <w:rsid w:val="223DC2BB"/>
    <w:rsid w:val="224EEBC1"/>
    <w:rsid w:val="225EF5FB"/>
    <w:rsid w:val="226C976E"/>
    <w:rsid w:val="22743677"/>
    <w:rsid w:val="227654F9"/>
    <w:rsid w:val="2284C2B1"/>
    <w:rsid w:val="2291E330"/>
    <w:rsid w:val="22C6EA26"/>
    <w:rsid w:val="22DCF58A"/>
    <w:rsid w:val="22DE658D"/>
    <w:rsid w:val="22E4D363"/>
    <w:rsid w:val="23012F1F"/>
    <w:rsid w:val="23106F41"/>
    <w:rsid w:val="231CB267"/>
    <w:rsid w:val="23270C48"/>
    <w:rsid w:val="233A8158"/>
    <w:rsid w:val="234D1351"/>
    <w:rsid w:val="2371EAF8"/>
    <w:rsid w:val="23A272E0"/>
    <w:rsid w:val="23A8897B"/>
    <w:rsid w:val="23B70120"/>
    <w:rsid w:val="23B7A9C7"/>
    <w:rsid w:val="23CED2B5"/>
    <w:rsid w:val="23D07972"/>
    <w:rsid w:val="23E54879"/>
    <w:rsid w:val="23F139E7"/>
    <w:rsid w:val="24023460"/>
    <w:rsid w:val="240B0B7F"/>
    <w:rsid w:val="2410E693"/>
    <w:rsid w:val="24148289"/>
    <w:rsid w:val="2433F3DC"/>
    <w:rsid w:val="2434D73B"/>
    <w:rsid w:val="243A734E"/>
    <w:rsid w:val="24435C54"/>
    <w:rsid w:val="2455572E"/>
    <w:rsid w:val="245D5C12"/>
    <w:rsid w:val="24632189"/>
    <w:rsid w:val="247C19F4"/>
    <w:rsid w:val="24D33019"/>
    <w:rsid w:val="24E47852"/>
    <w:rsid w:val="24F09CC2"/>
    <w:rsid w:val="2509DB00"/>
    <w:rsid w:val="25145605"/>
    <w:rsid w:val="251988FE"/>
    <w:rsid w:val="25273C36"/>
    <w:rsid w:val="2528EFEA"/>
    <w:rsid w:val="253075EA"/>
    <w:rsid w:val="2540B376"/>
    <w:rsid w:val="25454380"/>
    <w:rsid w:val="254BF1CB"/>
    <w:rsid w:val="25559439"/>
    <w:rsid w:val="255DF973"/>
    <w:rsid w:val="25723399"/>
    <w:rsid w:val="257EAE0A"/>
    <w:rsid w:val="2587C76C"/>
    <w:rsid w:val="258DD67A"/>
    <w:rsid w:val="259069D3"/>
    <w:rsid w:val="25BD839D"/>
    <w:rsid w:val="25BEDFC1"/>
    <w:rsid w:val="25CEE134"/>
    <w:rsid w:val="25EC1376"/>
    <w:rsid w:val="25ED48C5"/>
    <w:rsid w:val="2614E1FA"/>
    <w:rsid w:val="261A66B6"/>
    <w:rsid w:val="26231B14"/>
    <w:rsid w:val="263437DB"/>
    <w:rsid w:val="26384C09"/>
    <w:rsid w:val="26429C0D"/>
    <w:rsid w:val="26977ACF"/>
    <w:rsid w:val="2697E4FB"/>
    <w:rsid w:val="26A4C756"/>
    <w:rsid w:val="26C1688B"/>
    <w:rsid w:val="26C95F17"/>
    <w:rsid w:val="26CB2BF3"/>
    <w:rsid w:val="26DFB391"/>
    <w:rsid w:val="26F45985"/>
    <w:rsid w:val="26FD52DC"/>
    <w:rsid w:val="2700F105"/>
    <w:rsid w:val="27094DA3"/>
    <w:rsid w:val="2728F9F3"/>
    <w:rsid w:val="2734C601"/>
    <w:rsid w:val="275CC897"/>
    <w:rsid w:val="275D52BD"/>
    <w:rsid w:val="27603189"/>
    <w:rsid w:val="277C1360"/>
    <w:rsid w:val="2782EA9C"/>
    <w:rsid w:val="27EE22FC"/>
    <w:rsid w:val="28019C9D"/>
    <w:rsid w:val="2812136A"/>
    <w:rsid w:val="28132773"/>
    <w:rsid w:val="28213129"/>
    <w:rsid w:val="28217C08"/>
    <w:rsid w:val="28243074"/>
    <w:rsid w:val="283E449D"/>
    <w:rsid w:val="28408C05"/>
    <w:rsid w:val="2848B713"/>
    <w:rsid w:val="2856B70E"/>
    <w:rsid w:val="285C37BC"/>
    <w:rsid w:val="28753B74"/>
    <w:rsid w:val="2876E876"/>
    <w:rsid w:val="28953CE4"/>
    <w:rsid w:val="28A4EA33"/>
    <w:rsid w:val="28E5A2AD"/>
    <w:rsid w:val="28FF8B2E"/>
    <w:rsid w:val="29039ACB"/>
    <w:rsid w:val="291C8041"/>
    <w:rsid w:val="295429BC"/>
    <w:rsid w:val="297DD98D"/>
    <w:rsid w:val="29A0AE8C"/>
    <w:rsid w:val="29B531F5"/>
    <w:rsid w:val="29E17C72"/>
    <w:rsid w:val="2A016AF4"/>
    <w:rsid w:val="2A076265"/>
    <w:rsid w:val="2A0D5990"/>
    <w:rsid w:val="2A0FBCE5"/>
    <w:rsid w:val="2A1A626A"/>
    <w:rsid w:val="2A211422"/>
    <w:rsid w:val="2A21223D"/>
    <w:rsid w:val="2A2B4041"/>
    <w:rsid w:val="2A4EDAF2"/>
    <w:rsid w:val="2A73B339"/>
    <w:rsid w:val="2A7A8E16"/>
    <w:rsid w:val="2A7BE8C2"/>
    <w:rsid w:val="2A8F9565"/>
    <w:rsid w:val="2A8FD496"/>
    <w:rsid w:val="2ABF6254"/>
    <w:rsid w:val="2ACD84BD"/>
    <w:rsid w:val="2AD30104"/>
    <w:rsid w:val="2AD6FEDF"/>
    <w:rsid w:val="2ADB8A1B"/>
    <w:rsid w:val="2ADD8C6E"/>
    <w:rsid w:val="2B210A18"/>
    <w:rsid w:val="2B2CDCE8"/>
    <w:rsid w:val="2B53B1DA"/>
    <w:rsid w:val="2B61072F"/>
    <w:rsid w:val="2B6C7F2D"/>
    <w:rsid w:val="2B83599D"/>
    <w:rsid w:val="2B8A0781"/>
    <w:rsid w:val="2B901EDD"/>
    <w:rsid w:val="2BC7625C"/>
    <w:rsid w:val="2BCBC804"/>
    <w:rsid w:val="2BD542FE"/>
    <w:rsid w:val="2BF1D6B6"/>
    <w:rsid w:val="2C1C3C02"/>
    <w:rsid w:val="2C1F6C25"/>
    <w:rsid w:val="2C2497BA"/>
    <w:rsid w:val="2C486AA1"/>
    <w:rsid w:val="2C5B883A"/>
    <w:rsid w:val="2C5BA8E7"/>
    <w:rsid w:val="2C639A87"/>
    <w:rsid w:val="2C728DA7"/>
    <w:rsid w:val="2C775A7C"/>
    <w:rsid w:val="2C7E4CC3"/>
    <w:rsid w:val="2C894D32"/>
    <w:rsid w:val="2CBBECFC"/>
    <w:rsid w:val="2CCAF2EF"/>
    <w:rsid w:val="2CDC7449"/>
    <w:rsid w:val="2CFE692D"/>
    <w:rsid w:val="2D1A99DE"/>
    <w:rsid w:val="2D43523F"/>
    <w:rsid w:val="2D81339A"/>
    <w:rsid w:val="2D8CFA77"/>
    <w:rsid w:val="2DD60EC7"/>
    <w:rsid w:val="2DDB4947"/>
    <w:rsid w:val="2E0DC5F4"/>
    <w:rsid w:val="2E11556D"/>
    <w:rsid w:val="2E235EAD"/>
    <w:rsid w:val="2E2E9125"/>
    <w:rsid w:val="2E2EBFBC"/>
    <w:rsid w:val="2E4E46C2"/>
    <w:rsid w:val="2E6D6F64"/>
    <w:rsid w:val="2E867728"/>
    <w:rsid w:val="2E93F9EA"/>
    <w:rsid w:val="2E9E39B0"/>
    <w:rsid w:val="2EC51002"/>
    <w:rsid w:val="2EDC8976"/>
    <w:rsid w:val="2EE32E08"/>
    <w:rsid w:val="2EFCF42B"/>
    <w:rsid w:val="2F045039"/>
    <w:rsid w:val="2F15F22A"/>
    <w:rsid w:val="2F2C7484"/>
    <w:rsid w:val="2F34C2EB"/>
    <w:rsid w:val="2F43C332"/>
    <w:rsid w:val="2F5C708E"/>
    <w:rsid w:val="2F5FBB20"/>
    <w:rsid w:val="2F6F18A0"/>
    <w:rsid w:val="2F7E6A78"/>
    <w:rsid w:val="2F81C890"/>
    <w:rsid w:val="2FADF38C"/>
    <w:rsid w:val="2FB9569E"/>
    <w:rsid w:val="300B2CD9"/>
    <w:rsid w:val="300DA483"/>
    <w:rsid w:val="301E91FA"/>
    <w:rsid w:val="302194A4"/>
    <w:rsid w:val="30231BC1"/>
    <w:rsid w:val="303A9603"/>
    <w:rsid w:val="3041C5B0"/>
    <w:rsid w:val="304811E9"/>
    <w:rsid w:val="304E1E2A"/>
    <w:rsid w:val="305B6A9E"/>
    <w:rsid w:val="3073A2F0"/>
    <w:rsid w:val="30828F40"/>
    <w:rsid w:val="30953018"/>
    <w:rsid w:val="309E4B20"/>
    <w:rsid w:val="30A91A2D"/>
    <w:rsid w:val="30AF2F71"/>
    <w:rsid w:val="30B7DCC8"/>
    <w:rsid w:val="30C48735"/>
    <w:rsid w:val="30C8DD6B"/>
    <w:rsid w:val="30CD9024"/>
    <w:rsid w:val="30F14F8D"/>
    <w:rsid w:val="30FA1E50"/>
    <w:rsid w:val="3121A803"/>
    <w:rsid w:val="31862B97"/>
    <w:rsid w:val="31865C55"/>
    <w:rsid w:val="319B14EC"/>
    <w:rsid w:val="319C4471"/>
    <w:rsid w:val="31A214E4"/>
    <w:rsid w:val="31B5EB7B"/>
    <w:rsid w:val="31B7A740"/>
    <w:rsid w:val="31CB52A8"/>
    <w:rsid w:val="31E9EE8B"/>
    <w:rsid w:val="31F3974D"/>
    <w:rsid w:val="31FF2E80"/>
    <w:rsid w:val="3214D9EE"/>
    <w:rsid w:val="32409D98"/>
    <w:rsid w:val="32529B2E"/>
    <w:rsid w:val="32599D17"/>
    <w:rsid w:val="32751878"/>
    <w:rsid w:val="32791AE6"/>
    <w:rsid w:val="32932782"/>
    <w:rsid w:val="32C66D0F"/>
    <w:rsid w:val="32CD73A3"/>
    <w:rsid w:val="32EA3088"/>
    <w:rsid w:val="32F0E1B2"/>
    <w:rsid w:val="32F3BCEC"/>
    <w:rsid w:val="33295C4D"/>
    <w:rsid w:val="332A1811"/>
    <w:rsid w:val="3339EE99"/>
    <w:rsid w:val="33621BB7"/>
    <w:rsid w:val="3365D89D"/>
    <w:rsid w:val="33809FDA"/>
    <w:rsid w:val="338E6B82"/>
    <w:rsid w:val="3392BC48"/>
    <w:rsid w:val="3399A219"/>
    <w:rsid w:val="33A240A7"/>
    <w:rsid w:val="33D1B0D7"/>
    <w:rsid w:val="33E59D1A"/>
    <w:rsid w:val="33F030DB"/>
    <w:rsid w:val="3440444E"/>
    <w:rsid w:val="344C1787"/>
    <w:rsid w:val="3457B885"/>
    <w:rsid w:val="3459AFDD"/>
    <w:rsid w:val="34616DA4"/>
    <w:rsid w:val="3485176F"/>
    <w:rsid w:val="34936C46"/>
    <w:rsid w:val="349B09E1"/>
    <w:rsid w:val="349DA3C4"/>
    <w:rsid w:val="34C52CAE"/>
    <w:rsid w:val="34C54B56"/>
    <w:rsid w:val="350451AB"/>
    <w:rsid w:val="351D4F8C"/>
    <w:rsid w:val="35243A34"/>
    <w:rsid w:val="35245C6C"/>
    <w:rsid w:val="3529AF2E"/>
    <w:rsid w:val="352DFF0C"/>
    <w:rsid w:val="3536BCA5"/>
    <w:rsid w:val="353E1108"/>
    <w:rsid w:val="3541A6B3"/>
    <w:rsid w:val="3548B2A6"/>
    <w:rsid w:val="354FC7AC"/>
    <w:rsid w:val="35623A5D"/>
    <w:rsid w:val="357A33CA"/>
    <w:rsid w:val="358C012E"/>
    <w:rsid w:val="3590D68F"/>
    <w:rsid w:val="35935C27"/>
    <w:rsid w:val="35B41EB4"/>
    <w:rsid w:val="35C19467"/>
    <w:rsid w:val="35CC070B"/>
    <w:rsid w:val="35E4FB9C"/>
    <w:rsid w:val="35EFB5BE"/>
    <w:rsid w:val="35F49466"/>
    <w:rsid w:val="3607EDB4"/>
    <w:rsid w:val="36252296"/>
    <w:rsid w:val="36326989"/>
    <w:rsid w:val="36412B11"/>
    <w:rsid w:val="366419A8"/>
    <w:rsid w:val="366C014D"/>
    <w:rsid w:val="367F3194"/>
    <w:rsid w:val="3694763C"/>
    <w:rsid w:val="3699D555"/>
    <w:rsid w:val="36A7E1A7"/>
    <w:rsid w:val="36AE08C5"/>
    <w:rsid w:val="36C03A79"/>
    <w:rsid w:val="36DD78E2"/>
    <w:rsid w:val="370F0B5D"/>
    <w:rsid w:val="370FC8DF"/>
    <w:rsid w:val="373D5508"/>
    <w:rsid w:val="373F46D0"/>
    <w:rsid w:val="3749D87D"/>
    <w:rsid w:val="374D7048"/>
    <w:rsid w:val="375E6602"/>
    <w:rsid w:val="37652884"/>
    <w:rsid w:val="3799DE32"/>
    <w:rsid w:val="379AA61A"/>
    <w:rsid w:val="379D11BA"/>
    <w:rsid w:val="37B66E7F"/>
    <w:rsid w:val="37C1DD08"/>
    <w:rsid w:val="37DB218C"/>
    <w:rsid w:val="37E625CC"/>
    <w:rsid w:val="37EEA951"/>
    <w:rsid w:val="37F06306"/>
    <w:rsid w:val="37FEA1D6"/>
    <w:rsid w:val="38020F36"/>
    <w:rsid w:val="3802652A"/>
    <w:rsid w:val="3812E320"/>
    <w:rsid w:val="381FA56C"/>
    <w:rsid w:val="3830FEB9"/>
    <w:rsid w:val="384E2FBC"/>
    <w:rsid w:val="38515165"/>
    <w:rsid w:val="385C0ADA"/>
    <w:rsid w:val="38743679"/>
    <w:rsid w:val="3877EECB"/>
    <w:rsid w:val="388DCC49"/>
    <w:rsid w:val="38924976"/>
    <w:rsid w:val="38A3BFE6"/>
    <w:rsid w:val="38BFFBD0"/>
    <w:rsid w:val="38C1189B"/>
    <w:rsid w:val="38C78360"/>
    <w:rsid w:val="38D078D5"/>
    <w:rsid w:val="38D56DA4"/>
    <w:rsid w:val="3905B4FB"/>
    <w:rsid w:val="390C052F"/>
    <w:rsid w:val="392DF3DE"/>
    <w:rsid w:val="3935F4D8"/>
    <w:rsid w:val="393A0B42"/>
    <w:rsid w:val="395B867A"/>
    <w:rsid w:val="396DBC01"/>
    <w:rsid w:val="39A9FB5F"/>
    <w:rsid w:val="39BFB31F"/>
    <w:rsid w:val="39C4CAF6"/>
    <w:rsid w:val="39C6EC9E"/>
    <w:rsid w:val="39EC863F"/>
    <w:rsid w:val="3A078BD7"/>
    <w:rsid w:val="3A196775"/>
    <w:rsid w:val="3A21BF46"/>
    <w:rsid w:val="3A29D0F5"/>
    <w:rsid w:val="3A2F1754"/>
    <w:rsid w:val="3A4BA2CA"/>
    <w:rsid w:val="3A519214"/>
    <w:rsid w:val="3A66B253"/>
    <w:rsid w:val="3A89084E"/>
    <w:rsid w:val="3A8E0406"/>
    <w:rsid w:val="3A942E76"/>
    <w:rsid w:val="3A99B6F3"/>
    <w:rsid w:val="3AB7DAC3"/>
    <w:rsid w:val="3ABAAF91"/>
    <w:rsid w:val="3AD2435C"/>
    <w:rsid w:val="3AD3355F"/>
    <w:rsid w:val="3AEE5D48"/>
    <w:rsid w:val="3AF756DB"/>
    <w:rsid w:val="3AFA48B0"/>
    <w:rsid w:val="3B3E1DD1"/>
    <w:rsid w:val="3B42E6FA"/>
    <w:rsid w:val="3B6125E1"/>
    <w:rsid w:val="3B659174"/>
    <w:rsid w:val="3B7E8048"/>
    <w:rsid w:val="3BCAE7B5"/>
    <w:rsid w:val="3BDF148E"/>
    <w:rsid w:val="3BDF7940"/>
    <w:rsid w:val="3BE7732B"/>
    <w:rsid w:val="3BF7638E"/>
    <w:rsid w:val="3C0ACB1C"/>
    <w:rsid w:val="3C2DF21E"/>
    <w:rsid w:val="3C31A12D"/>
    <w:rsid w:val="3C415982"/>
    <w:rsid w:val="3C41DD4E"/>
    <w:rsid w:val="3C45CEE5"/>
    <w:rsid w:val="3C47FB62"/>
    <w:rsid w:val="3C7F1CBE"/>
    <w:rsid w:val="3C83AF72"/>
    <w:rsid w:val="3CBA32CF"/>
    <w:rsid w:val="3CE8F401"/>
    <w:rsid w:val="3D02F46B"/>
    <w:rsid w:val="3D035220"/>
    <w:rsid w:val="3D378A98"/>
    <w:rsid w:val="3D4EAA6A"/>
    <w:rsid w:val="3D5254C0"/>
    <w:rsid w:val="3D58B50C"/>
    <w:rsid w:val="3D5D8171"/>
    <w:rsid w:val="3D69B66A"/>
    <w:rsid w:val="3DB77E5B"/>
    <w:rsid w:val="3DD16BAF"/>
    <w:rsid w:val="3DD2A6B2"/>
    <w:rsid w:val="3DEE121F"/>
    <w:rsid w:val="3DEF12B4"/>
    <w:rsid w:val="3DF7E4DF"/>
    <w:rsid w:val="3E191A04"/>
    <w:rsid w:val="3E225AE4"/>
    <w:rsid w:val="3E4956DE"/>
    <w:rsid w:val="3E560330"/>
    <w:rsid w:val="3E581B51"/>
    <w:rsid w:val="3E5D3C85"/>
    <w:rsid w:val="3E93831D"/>
    <w:rsid w:val="3E9BD1CF"/>
    <w:rsid w:val="3EA75B5F"/>
    <w:rsid w:val="3EA8421C"/>
    <w:rsid w:val="3EB15FF5"/>
    <w:rsid w:val="3EC55437"/>
    <w:rsid w:val="3EC6E110"/>
    <w:rsid w:val="3ECC052F"/>
    <w:rsid w:val="3EF0F2EF"/>
    <w:rsid w:val="3EF651D7"/>
    <w:rsid w:val="3EF7D7D4"/>
    <w:rsid w:val="3EFAB0D9"/>
    <w:rsid w:val="3F0CD4C6"/>
    <w:rsid w:val="3F4382CF"/>
    <w:rsid w:val="3F50CF60"/>
    <w:rsid w:val="3F688558"/>
    <w:rsid w:val="3F6AD625"/>
    <w:rsid w:val="3F71AA8A"/>
    <w:rsid w:val="3F74AB0C"/>
    <w:rsid w:val="3F805624"/>
    <w:rsid w:val="3F92A472"/>
    <w:rsid w:val="3FA17BA6"/>
    <w:rsid w:val="3FA5B47F"/>
    <w:rsid w:val="3FABF6AB"/>
    <w:rsid w:val="3FAE1436"/>
    <w:rsid w:val="3FAFAFB7"/>
    <w:rsid w:val="3FC1D61F"/>
    <w:rsid w:val="3FC643A3"/>
    <w:rsid w:val="3FD90FE6"/>
    <w:rsid w:val="4019AD67"/>
    <w:rsid w:val="4035AB99"/>
    <w:rsid w:val="404E4F2F"/>
    <w:rsid w:val="40821655"/>
    <w:rsid w:val="409CC5D7"/>
    <w:rsid w:val="40C3105D"/>
    <w:rsid w:val="40C5166F"/>
    <w:rsid w:val="40C587E1"/>
    <w:rsid w:val="40C84834"/>
    <w:rsid w:val="40D4195E"/>
    <w:rsid w:val="40E8C6E7"/>
    <w:rsid w:val="40EDF914"/>
    <w:rsid w:val="41025E83"/>
    <w:rsid w:val="4108AD5A"/>
    <w:rsid w:val="413AE38F"/>
    <w:rsid w:val="413EDC8A"/>
    <w:rsid w:val="416280A5"/>
    <w:rsid w:val="4177CF16"/>
    <w:rsid w:val="4182E199"/>
    <w:rsid w:val="4194C7FF"/>
    <w:rsid w:val="41978758"/>
    <w:rsid w:val="41B098BA"/>
    <w:rsid w:val="41B0A964"/>
    <w:rsid w:val="41B3DB5B"/>
    <w:rsid w:val="41B90345"/>
    <w:rsid w:val="41C6BA81"/>
    <w:rsid w:val="41DA7A09"/>
    <w:rsid w:val="41E61DDD"/>
    <w:rsid w:val="41F1A49D"/>
    <w:rsid w:val="41FCF4F9"/>
    <w:rsid w:val="420750BA"/>
    <w:rsid w:val="422D84A1"/>
    <w:rsid w:val="42337C57"/>
    <w:rsid w:val="423B3F82"/>
    <w:rsid w:val="42582975"/>
    <w:rsid w:val="42749330"/>
    <w:rsid w:val="427EE818"/>
    <w:rsid w:val="4284D58E"/>
    <w:rsid w:val="42B5AF21"/>
    <w:rsid w:val="42CF161E"/>
    <w:rsid w:val="42D1224F"/>
    <w:rsid w:val="42FE0EFF"/>
    <w:rsid w:val="430484CC"/>
    <w:rsid w:val="4315EF9B"/>
    <w:rsid w:val="43229B72"/>
    <w:rsid w:val="43293C9C"/>
    <w:rsid w:val="432E1F3E"/>
    <w:rsid w:val="433CEA6C"/>
    <w:rsid w:val="43401DE3"/>
    <w:rsid w:val="4353FC00"/>
    <w:rsid w:val="435612C9"/>
    <w:rsid w:val="4359B162"/>
    <w:rsid w:val="435B7724"/>
    <w:rsid w:val="437808E3"/>
    <w:rsid w:val="438C7939"/>
    <w:rsid w:val="439640BC"/>
    <w:rsid w:val="43C3500F"/>
    <w:rsid w:val="43DCC2C8"/>
    <w:rsid w:val="43F5339B"/>
    <w:rsid w:val="44033E65"/>
    <w:rsid w:val="441AB879"/>
    <w:rsid w:val="441BCD57"/>
    <w:rsid w:val="44262693"/>
    <w:rsid w:val="4426E168"/>
    <w:rsid w:val="4428B37D"/>
    <w:rsid w:val="442D86E7"/>
    <w:rsid w:val="4434CB3C"/>
    <w:rsid w:val="4439FF45"/>
    <w:rsid w:val="447C281A"/>
    <w:rsid w:val="4484D036"/>
    <w:rsid w:val="4488F148"/>
    <w:rsid w:val="44A1CC11"/>
    <w:rsid w:val="44A489E0"/>
    <w:rsid w:val="44AB05C6"/>
    <w:rsid w:val="44AB1ED5"/>
    <w:rsid w:val="44D54BB5"/>
    <w:rsid w:val="44DD2D0B"/>
    <w:rsid w:val="45176D4A"/>
    <w:rsid w:val="4542DCA2"/>
    <w:rsid w:val="454AA4F3"/>
    <w:rsid w:val="4552FBD0"/>
    <w:rsid w:val="455383CA"/>
    <w:rsid w:val="45606857"/>
    <w:rsid w:val="4567B4A7"/>
    <w:rsid w:val="45864CC9"/>
    <w:rsid w:val="458A309A"/>
    <w:rsid w:val="458C6AFE"/>
    <w:rsid w:val="45AE6FF9"/>
    <w:rsid w:val="45DDB5CE"/>
    <w:rsid w:val="461E5C09"/>
    <w:rsid w:val="46203199"/>
    <w:rsid w:val="46335004"/>
    <w:rsid w:val="4640151F"/>
    <w:rsid w:val="466E5611"/>
    <w:rsid w:val="46A3497D"/>
    <w:rsid w:val="46A4DD14"/>
    <w:rsid w:val="46AEC3CE"/>
    <w:rsid w:val="46CF69FD"/>
    <w:rsid w:val="46D0661C"/>
    <w:rsid w:val="46D532CF"/>
    <w:rsid w:val="46EBD576"/>
    <w:rsid w:val="46F1B32B"/>
    <w:rsid w:val="4701C1AE"/>
    <w:rsid w:val="476799BD"/>
    <w:rsid w:val="47747A19"/>
    <w:rsid w:val="477C4C82"/>
    <w:rsid w:val="478103AF"/>
    <w:rsid w:val="479EC725"/>
    <w:rsid w:val="47AE1E0E"/>
    <w:rsid w:val="47B0E8FF"/>
    <w:rsid w:val="47B0EB2D"/>
    <w:rsid w:val="47E46EC6"/>
    <w:rsid w:val="47ED221E"/>
    <w:rsid w:val="47F75415"/>
    <w:rsid w:val="4818F98F"/>
    <w:rsid w:val="483490A7"/>
    <w:rsid w:val="483C7AAA"/>
    <w:rsid w:val="483DF4DD"/>
    <w:rsid w:val="487833CE"/>
    <w:rsid w:val="487F4AE4"/>
    <w:rsid w:val="48955EB3"/>
    <w:rsid w:val="489B079D"/>
    <w:rsid w:val="48AE3BAA"/>
    <w:rsid w:val="48BC0DCE"/>
    <w:rsid w:val="48D4809A"/>
    <w:rsid w:val="48D70BE7"/>
    <w:rsid w:val="48DE2430"/>
    <w:rsid w:val="48F9895F"/>
    <w:rsid w:val="491866FF"/>
    <w:rsid w:val="4921E092"/>
    <w:rsid w:val="49326DCC"/>
    <w:rsid w:val="4944CF5D"/>
    <w:rsid w:val="49471C38"/>
    <w:rsid w:val="494D7B83"/>
    <w:rsid w:val="49598056"/>
    <w:rsid w:val="49665541"/>
    <w:rsid w:val="4969AFCE"/>
    <w:rsid w:val="49812330"/>
    <w:rsid w:val="4982E293"/>
    <w:rsid w:val="49962D5B"/>
    <w:rsid w:val="499C0F0D"/>
    <w:rsid w:val="49C685DC"/>
    <w:rsid w:val="49D7F384"/>
    <w:rsid w:val="49E3067D"/>
    <w:rsid w:val="49E33D1C"/>
    <w:rsid w:val="49E38E25"/>
    <w:rsid w:val="49F4725D"/>
    <w:rsid w:val="4A03334D"/>
    <w:rsid w:val="4A0DD60B"/>
    <w:rsid w:val="4A1FA613"/>
    <w:rsid w:val="4A24C110"/>
    <w:rsid w:val="4A356249"/>
    <w:rsid w:val="4A386398"/>
    <w:rsid w:val="4A486A32"/>
    <w:rsid w:val="4A62D4A0"/>
    <w:rsid w:val="4A656D37"/>
    <w:rsid w:val="4A6B9FCA"/>
    <w:rsid w:val="4A73E2FF"/>
    <w:rsid w:val="4A922692"/>
    <w:rsid w:val="4AAD88CC"/>
    <w:rsid w:val="4AC26E42"/>
    <w:rsid w:val="4AC3E585"/>
    <w:rsid w:val="4ACB296D"/>
    <w:rsid w:val="4ADAE95D"/>
    <w:rsid w:val="4AE09FBE"/>
    <w:rsid w:val="4AE41D54"/>
    <w:rsid w:val="4AEEA952"/>
    <w:rsid w:val="4AF900C9"/>
    <w:rsid w:val="4AFBC9D1"/>
    <w:rsid w:val="4B02B5FF"/>
    <w:rsid w:val="4B07D1AF"/>
    <w:rsid w:val="4B3956EF"/>
    <w:rsid w:val="4B452598"/>
    <w:rsid w:val="4B616DE8"/>
    <w:rsid w:val="4B6A92D7"/>
    <w:rsid w:val="4B7F5E86"/>
    <w:rsid w:val="4B832DB9"/>
    <w:rsid w:val="4BB1BC4D"/>
    <w:rsid w:val="4BB53997"/>
    <w:rsid w:val="4BB78BE4"/>
    <w:rsid w:val="4BC16C6A"/>
    <w:rsid w:val="4BD2A85F"/>
    <w:rsid w:val="4BD57F93"/>
    <w:rsid w:val="4BE585E2"/>
    <w:rsid w:val="4BEAEE7E"/>
    <w:rsid w:val="4BF26A07"/>
    <w:rsid w:val="4BFD65CA"/>
    <w:rsid w:val="4C48C76A"/>
    <w:rsid w:val="4C5560DA"/>
    <w:rsid w:val="4C605202"/>
    <w:rsid w:val="4C6E2CE8"/>
    <w:rsid w:val="4C74F220"/>
    <w:rsid w:val="4C819283"/>
    <w:rsid w:val="4C845C50"/>
    <w:rsid w:val="4C8EA166"/>
    <w:rsid w:val="4CA13BAA"/>
    <w:rsid w:val="4CCE03C6"/>
    <w:rsid w:val="4CD01EE2"/>
    <w:rsid w:val="4CD49579"/>
    <w:rsid w:val="4CD52786"/>
    <w:rsid w:val="4CED6EE9"/>
    <w:rsid w:val="4CFBCB91"/>
    <w:rsid w:val="4D28BB85"/>
    <w:rsid w:val="4D44158C"/>
    <w:rsid w:val="4D52DB7B"/>
    <w:rsid w:val="4D6A984F"/>
    <w:rsid w:val="4D72CF7B"/>
    <w:rsid w:val="4D79A221"/>
    <w:rsid w:val="4D7AEB59"/>
    <w:rsid w:val="4D928883"/>
    <w:rsid w:val="4DB0260B"/>
    <w:rsid w:val="4DB9681C"/>
    <w:rsid w:val="4DC9096A"/>
    <w:rsid w:val="4DEF4BC0"/>
    <w:rsid w:val="4DF7FCDD"/>
    <w:rsid w:val="4DFB0F74"/>
    <w:rsid w:val="4E0CBE68"/>
    <w:rsid w:val="4E1F48D4"/>
    <w:rsid w:val="4E250B17"/>
    <w:rsid w:val="4E3F7271"/>
    <w:rsid w:val="4E4D19C4"/>
    <w:rsid w:val="4E6BEF43"/>
    <w:rsid w:val="4E7E4282"/>
    <w:rsid w:val="4E8497EB"/>
    <w:rsid w:val="4E869E6C"/>
    <w:rsid w:val="4E978F7F"/>
    <w:rsid w:val="4EAF193D"/>
    <w:rsid w:val="4EBEE2D4"/>
    <w:rsid w:val="4EC33E01"/>
    <w:rsid w:val="4EC69889"/>
    <w:rsid w:val="4ECACB9A"/>
    <w:rsid w:val="4ED6071C"/>
    <w:rsid w:val="4EE15FB2"/>
    <w:rsid w:val="4EF070A4"/>
    <w:rsid w:val="4F176BC9"/>
    <w:rsid w:val="4F1BEA37"/>
    <w:rsid w:val="4F2B92E3"/>
    <w:rsid w:val="4F3039DF"/>
    <w:rsid w:val="4F5CB66E"/>
    <w:rsid w:val="4F5D6B20"/>
    <w:rsid w:val="4F6E2AE2"/>
    <w:rsid w:val="4F8022F3"/>
    <w:rsid w:val="4F9A9FA6"/>
    <w:rsid w:val="4FA2CACE"/>
    <w:rsid w:val="4FAB4D02"/>
    <w:rsid w:val="4FB0B5C2"/>
    <w:rsid w:val="4FB3B2C7"/>
    <w:rsid w:val="4FC5B8A2"/>
    <w:rsid w:val="500773B0"/>
    <w:rsid w:val="5011D470"/>
    <w:rsid w:val="50324219"/>
    <w:rsid w:val="50429425"/>
    <w:rsid w:val="5054EA2A"/>
    <w:rsid w:val="5055346A"/>
    <w:rsid w:val="506B1715"/>
    <w:rsid w:val="507BB64E"/>
    <w:rsid w:val="5096A3CA"/>
    <w:rsid w:val="5097A444"/>
    <w:rsid w:val="50BB6E4A"/>
    <w:rsid w:val="50D1F75A"/>
    <w:rsid w:val="50DD118C"/>
    <w:rsid w:val="50E9E181"/>
    <w:rsid w:val="50EAAAF5"/>
    <w:rsid w:val="50EB1209"/>
    <w:rsid w:val="50F38959"/>
    <w:rsid w:val="50F92C65"/>
    <w:rsid w:val="50F93B81"/>
    <w:rsid w:val="5120C1CD"/>
    <w:rsid w:val="51241C95"/>
    <w:rsid w:val="512C810E"/>
    <w:rsid w:val="5145A96B"/>
    <w:rsid w:val="514F894E"/>
    <w:rsid w:val="5150B3C5"/>
    <w:rsid w:val="51562BDD"/>
    <w:rsid w:val="51597381"/>
    <w:rsid w:val="5185E093"/>
    <w:rsid w:val="5189716A"/>
    <w:rsid w:val="5197678D"/>
    <w:rsid w:val="5197E857"/>
    <w:rsid w:val="51A3F25D"/>
    <w:rsid w:val="51AAAFBA"/>
    <w:rsid w:val="51F132D5"/>
    <w:rsid w:val="51F606A8"/>
    <w:rsid w:val="52204401"/>
    <w:rsid w:val="523854D2"/>
    <w:rsid w:val="523CB274"/>
    <w:rsid w:val="524471E5"/>
    <w:rsid w:val="52500D3F"/>
    <w:rsid w:val="52529B01"/>
    <w:rsid w:val="52628AE4"/>
    <w:rsid w:val="52857D8C"/>
    <w:rsid w:val="529F7254"/>
    <w:rsid w:val="52D70389"/>
    <w:rsid w:val="52E65B6D"/>
    <w:rsid w:val="52FB0E11"/>
    <w:rsid w:val="53015E40"/>
    <w:rsid w:val="5321B0F4"/>
    <w:rsid w:val="533644EB"/>
    <w:rsid w:val="5343C1BF"/>
    <w:rsid w:val="535FD8D3"/>
    <w:rsid w:val="536FA678"/>
    <w:rsid w:val="5388B76E"/>
    <w:rsid w:val="538EED44"/>
    <w:rsid w:val="539E9E08"/>
    <w:rsid w:val="53A3BF28"/>
    <w:rsid w:val="53D63B9E"/>
    <w:rsid w:val="53DDD1AB"/>
    <w:rsid w:val="53F0667D"/>
    <w:rsid w:val="5427DD2B"/>
    <w:rsid w:val="54396F9A"/>
    <w:rsid w:val="543B42B5"/>
    <w:rsid w:val="546708CA"/>
    <w:rsid w:val="5471E049"/>
    <w:rsid w:val="5474DA21"/>
    <w:rsid w:val="547645D8"/>
    <w:rsid w:val="54BAE086"/>
    <w:rsid w:val="54BD8155"/>
    <w:rsid w:val="54C593A2"/>
    <w:rsid w:val="55309D73"/>
    <w:rsid w:val="55452EE0"/>
    <w:rsid w:val="554548A0"/>
    <w:rsid w:val="555501AB"/>
    <w:rsid w:val="55679FC1"/>
    <w:rsid w:val="557B44F7"/>
    <w:rsid w:val="55830C5F"/>
    <w:rsid w:val="559C6692"/>
    <w:rsid w:val="55A3E382"/>
    <w:rsid w:val="55AFA7C2"/>
    <w:rsid w:val="55C6D4BA"/>
    <w:rsid w:val="55CE0E2E"/>
    <w:rsid w:val="55DAB899"/>
    <w:rsid w:val="55EDCF13"/>
    <w:rsid w:val="560EABF2"/>
    <w:rsid w:val="561FF746"/>
    <w:rsid w:val="56330753"/>
    <w:rsid w:val="564621F4"/>
    <w:rsid w:val="564D7B57"/>
    <w:rsid w:val="567474F5"/>
    <w:rsid w:val="568F0434"/>
    <w:rsid w:val="56B5EAA7"/>
    <w:rsid w:val="56BBCACE"/>
    <w:rsid w:val="56C9E51F"/>
    <w:rsid w:val="56D1AA6E"/>
    <w:rsid w:val="56EC4F98"/>
    <w:rsid w:val="56F9D6C4"/>
    <w:rsid w:val="5708948D"/>
    <w:rsid w:val="571A41E2"/>
    <w:rsid w:val="57260FF0"/>
    <w:rsid w:val="573BB5E1"/>
    <w:rsid w:val="578315B9"/>
    <w:rsid w:val="5798AFFD"/>
    <w:rsid w:val="57A8D1C5"/>
    <w:rsid w:val="57AB5786"/>
    <w:rsid w:val="57B9A5FD"/>
    <w:rsid w:val="57DC1CC5"/>
    <w:rsid w:val="57DDAEF9"/>
    <w:rsid w:val="57E70F2B"/>
    <w:rsid w:val="57EBAF31"/>
    <w:rsid w:val="5801CE69"/>
    <w:rsid w:val="58041677"/>
    <w:rsid w:val="5820CB00"/>
    <w:rsid w:val="5825D393"/>
    <w:rsid w:val="58335C1B"/>
    <w:rsid w:val="5851BB08"/>
    <w:rsid w:val="58559D69"/>
    <w:rsid w:val="58625E67"/>
    <w:rsid w:val="586A732B"/>
    <w:rsid w:val="586BF103"/>
    <w:rsid w:val="589E07FB"/>
    <w:rsid w:val="58AB5D21"/>
    <w:rsid w:val="58B6024F"/>
    <w:rsid w:val="5900FE52"/>
    <w:rsid w:val="591078B1"/>
    <w:rsid w:val="591CED9F"/>
    <w:rsid w:val="59210F3E"/>
    <w:rsid w:val="592CC643"/>
    <w:rsid w:val="593EA6B2"/>
    <w:rsid w:val="59517FB8"/>
    <w:rsid w:val="5990F278"/>
    <w:rsid w:val="59CAC5BE"/>
    <w:rsid w:val="59D1484E"/>
    <w:rsid w:val="59DEE7FC"/>
    <w:rsid w:val="59DF2E49"/>
    <w:rsid w:val="59F7F8F2"/>
    <w:rsid w:val="59FB70B9"/>
    <w:rsid w:val="59FE0422"/>
    <w:rsid w:val="59FFB03B"/>
    <w:rsid w:val="5A18F7AF"/>
    <w:rsid w:val="5A55E371"/>
    <w:rsid w:val="5A8027D6"/>
    <w:rsid w:val="5A8EB9A7"/>
    <w:rsid w:val="5A91F44F"/>
    <w:rsid w:val="5A979D2B"/>
    <w:rsid w:val="5AB1091A"/>
    <w:rsid w:val="5AB26393"/>
    <w:rsid w:val="5AB532AE"/>
    <w:rsid w:val="5ABCC5C9"/>
    <w:rsid w:val="5AE2BA3D"/>
    <w:rsid w:val="5AEAB5F9"/>
    <w:rsid w:val="5AFA320A"/>
    <w:rsid w:val="5B098123"/>
    <w:rsid w:val="5B0CBAA2"/>
    <w:rsid w:val="5B1196C7"/>
    <w:rsid w:val="5B1B6A99"/>
    <w:rsid w:val="5B234FF3"/>
    <w:rsid w:val="5B291294"/>
    <w:rsid w:val="5B613CC8"/>
    <w:rsid w:val="5B676BB0"/>
    <w:rsid w:val="5B679352"/>
    <w:rsid w:val="5B7FAD6F"/>
    <w:rsid w:val="5B81C503"/>
    <w:rsid w:val="5B9BA1EA"/>
    <w:rsid w:val="5BA152C0"/>
    <w:rsid w:val="5BB340A2"/>
    <w:rsid w:val="5BDF3356"/>
    <w:rsid w:val="5BECD356"/>
    <w:rsid w:val="5BF06DA5"/>
    <w:rsid w:val="5C1FDE64"/>
    <w:rsid w:val="5C320BCB"/>
    <w:rsid w:val="5C32EF10"/>
    <w:rsid w:val="5C38658D"/>
    <w:rsid w:val="5C77213B"/>
    <w:rsid w:val="5C9D5969"/>
    <w:rsid w:val="5CC8933A"/>
    <w:rsid w:val="5CD7879A"/>
    <w:rsid w:val="5CFF4106"/>
    <w:rsid w:val="5D03C181"/>
    <w:rsid w:val="5D11E2EB"/>
    <w:rsid w:val="5D267170"/>
    <w:rsid w:val="5D2A1A9D"/>
    <w:rsid w:val="5D2ACDDA"/>
    <w:rsid w:val="5D2FE6FA"/>
    <w:rsid w:val="5D3655D0"/>
    <w:rsid w:val="5D373228"/>
    <w:rsid w:val="5D62F6A8"/>
    <w:rsid w:val="5D73AEF9"/>
    <w:rsid w:val="5D8D577E"/>
    <w:rsid w:val="5D931FC5"/>
    <w:rsid w:val="5D94D4DC"/>
    <w:rsid w:val="5D98908C"/>
    <w:rsid w:val="5DC9508E"/>
    <w:rsid w:val="5DE20DA3"/>
    <w:rsid w:val="5DF8C02A"/>
    <w:rsid w:val="5E1CBFD5"/>
    <w:rsid w:val="5E1E57BE"/>
    <w:rsid w:val="5E34AEE5"/>
    <w:rsid w:val="5E3A88EA"/>
    <w:rsid w:val="5E62C45A"/>
    <w:rsid w:val="5E650BC2"/>
    <w:rsid w:val="5E665739"/>
    <w:rsid w:val="5E744DF4"/>
    <w:rsid w:val="5E7E82BF"/>
    <w:rsid w:val="5E8F0937"/>
    <w:rsid w:val="5EB2591F"/>
    <w:rsid w:val="5EDE976E"/>
    <w:rsid w:val="5EE09656"/>
    <w:rsid w:val="5EF696A3"/>
    <w:rsid w:val="5EFB3632"/>
    <w:rsid w:val="5F0D3DF6"/>
    <w:rsid w:val="5F250B1A"/>
    <w:rsid w:val="5F2D1CAA"/>
    <w:rsid w:val="5F5D676B"/>
    <w:rsid w:val="5F6173DB"/>
    <w:rsid w:val="5F765882"/>
    <w:rsid w:val="5FA20C8C"/>
    <w:rsid w:val="5FBE18E6"/>
    <w:rsid w:val="5FD11C31"/>
    <w:rsid w:val="5FE1BD01"/>
    <w:rsid w:val="5FEAEBFC"/>
    <w:rsid w:val="5FEE89D7"/>
    <w:rsid w:val="5FF70B72"/>
    <w:rsid w:val="6007F394"/>
    <w:rsid w:val="600A7349"/>
    <w:rsid w:val="600F285C"/>
    <w:rsid w:val="604AFCBE"/>
    <w:rsid w:val="605C760B"/>
    <w:rsid w:val="6074BD97"/>
    <w:rsid w:val="60869D4D"/>
    <w:rsid w:val="609235BF"/>
    <w:rsid w:val="60CBC8D7"/>
    <w:rsid w:val="60E89B76"/>
    <w:rsid w:val="612FA3BC"/>
    <w:rsid w:val="61363A29"/>
    <w:rsid w:val="6143E8BA"/>
    <w:rsid w:val="614A2832"/>
    <w:rsid w:val="61607A83"/>
    <w:rsid w:val="616A2806"/>
    <w:rsid w:val="61B18BF6"/>
    <w:rsid w:val="62171AEB"/>
    <w:rsid w:val="6246D2D6"/>
    <w:rsid w:val="6260E1C2"/>
    <w:rsid w:val="6265F7CD"/>
    <w:rsid w:val="629D6C0E"/>
    <w:rsid w:val="62C0BE0C"/>
    <w:rsid w:val="62EA88DF"/>
    <w:rsid w:val="62EEB28E"/>
    <w:rsid w:val="6309706D"/>
    <w:rsid w:val="630ED79F"/>
    <w:rsid w:val="6361F760"/>
    <w:rsid w:val="63627A5A"/>
    <w:rsid w:val="639988AB"/>
    <w:rsid w:val="63AAAEE3"/>
    <w:rsid w:val="63C051E6"/>
    <w:rsid w:val="63DFE2AB"/>
    <w:rsid w:val="63F4444D"/>
    <w:rsid w:val="63F4E0AB"/>
    <w:rsid w:val="640776C1"/>
    <w:rsid w:val="64137528"/>
    <w:rsid w:val="64170EE1"/>
    <w:rsid w:val="6435276A"/>
    <w:rsid w:val="643936EA"/>
    <w:rsid w:val="643ED7B2"/>
    <w:rsid w:val="64402BA8"/>
    <w:rsid w:val="64535BEF"/>
    <w:rsid w:val="645DA5ED"/>
    <w:rsid w:val="64702C6A"/>
    <w:rsid w:val="64A354A4"/>
    <w:rsid w:val="64B0DC74"/>
    <w:rsid w:val="64CC03BC"/>
    <w:rsid w:val="650BB0C4"/>
    <w:rsid w:val="6532D57A"/>
    <w:rsid w:val="6537C989"/>
    <w:rsid w:val="6549FF1E"/>
    <w:rsid w:val="654B82C2"/>
    <w:rsid w:val="657992D1"/>
    <w:rsid w:val="65800828"/>
    <w:rsid w:val="65C5F175"/>
    <w:rsid w:val="65C83C01"/>
    <w:rsid w:val="65D09EB7"/>
    <w:rsid w:val="65E608AF"/>
    <w:rsid w:val="65FA4D5E"/>
    <w:rsid w:val="65FAB311"/>
    <w:rsid w:val="65FC3C88"/>
    <w:rsid w:val="6608636D"/>
    <w:rsid w:val="6609E143"/>
    <w:rsid w:val="660C6C3D"/>
    <w:rsid w:val="662090D9"/>
    <w:rsid w:val="66302789"/>
    <w:rsid w:val="665E3AA9"/>
    <w:rsid w:val="66651196"/>
    <w:rsid w:val="6666A216"/>
    <w:rsid w:val="667B202E"/>
    <w:rsid w:val="66B1A5E2"/>
    <w:rsid w:val="66B33D7F"/>
    <w:rsid w:val="66FD706E"/>
    <w:rsid w:val="670CC508"/>
    <w:rsid w:val="6728800C"/>
    <w:rsid w:val="674A1016"/>
    <w:rsid w:val="676FAD0E"/>
    <w:rsid w:val="677E05FB"/>
    <w:rsid w:val="679366D7"/>
    <w:rsid w:val="679660E0"/>
    <w:rsid w:val="67A3539A"/>
    <w:rsid w:val="67BA362B"/>
    <w:rsid w:val="67C03866"/>
    <w:rsid w:val="67E238C7"/>
    <w:rsid w:val="67EDD934"/>
    <w:rsid w:val="67FD1BCD"/>
    <w:rsid w:val="681A1426"/>
    <w:rsid w:val="682D14DF"/>
    <w:rsid w:val="683114AF"/>
    <w:rsid w:val="684027FA"/>
    <w:rsid w:val="6853B56B"/>
    <w:rsid w:val="6864520D"/>
    <w:rsid w:val="68B39F72"/>
    <w:rsid w:val="68BAD693"/>
    <w:rsid w:val="68DEBFDE"/>
    <w:rsid w:val="68E81B1E"/>
    <w:rsid w:val="68F7BD42"/>
    <w:rsid w:val="6921FD5E"/>
    <w:rsid w:val="692F6D91"/>
    <w:rsid w:val="6942CB2C"/>
    <w:rsid w:val="6947F40A"/>
    <w:rsid w:val="694BD2CF"/>
    <w:rsid w:val="69847AFF"/>
    <w:rsid w:val="69BC7482"/>
    <w:rsid w:val="69BE24AA"/>
    <w:rsid w:val="69DBF6E2"/>
    <w:rsid w:val="69DF21E7"/>
    <w:rsid w:val="6A1DA2B6"/>
    <w:rsid w:val="6A485668"/>
    <w:rsid w:val="6A4F6FD3"/>
    <w:rsid w:val="6A5A1F08"/>
    <w:rsid w:val="6A5C02D3"/>
    <w:rsid w:val="6A6B5BB2"/>
    <w:rsid w:val="6AA468EE"/>
    <w:rsid w:val="6AC8C75F"/>
    <w:rsid w:val="6AD2B7BB"/>
    <w:rsid w:val="6AD47871"/>
    <w:rsid w:val="6ADE6399"/>
    <w:rsid w:val="6AF659D7"/>
    <w:rsid w:val="6AF808A3"/>
    <w:rsid w:val="6B204B60"/>
    <w:rsid w:val="6B34808E"/>
    <w:rsid w:val="6B4DE8DA"/>
    <w:rsid w:val="6B4F92F5"/>
    <w:rsid w:val="6B65917B"/>
    <w:rsid w:val="6B7CB469"/>
    <w:rsid w:val="6B873E26"/>
    <w:rsid w:val="6B89916B"/>
    <w:rsid w:val="6B9346C6"/>
    <w:rsid w:val="6BAC6132"/>
    <w:rsid w:val="6BB9B103"/>
    <w:rsid w:val="6BC1FB8A"/>
    <w:rsid w:val="6BC9C0A5"/>
    <w:rsid w:val="6BCEF1FE"/>
    <w:rsid w:val="6BD60C62"/>
    <w:rsid w:val="6BE1A6C0"/>
    <w:rsid w:val="6BE82449"/>
    <w:rsid w:val="6CA19628"/>
    <w:rsid w:val="6CAA7AA7"/>
    <w:rsid w:val="6CBB573C"/>
    <w:rsid w:val="6CC7E216"/>
    <w:rsid w:val="6CE2FE8A"/>
    <w:rsid w:val="6CEADFAB"/>
    <w:rsid w:val="6D00980A"/>
    <w:rsid w:val="6D1928C3"/>
    <w:rsid w:val="6D1D34CE"/>
    <w:rsid w:val="6D578D9C"/>
    <w:rsid w:val="6D5E167D"/>
    <w:rsid w:val="6D609A24"/>
    <w:rsid w:val="6D624B0F"/>
    <w:rsid w:val="6D802106"/>
    <w:rsid w:val="6D8A4D93"/>
    <w:rsid w:val="6D932C00"/>
    <w:rsid w:val="6D9D2EC4"/>
    <w:rsid w:val="6DBF8EE8"/>
    <w:rsid w:val="6DC6BD9D"/>
    <w:rsid w:val="6DE929A9"/>
    <w:rsid w:val="6DF55FD2"/>
    <w:rsid w:val="6DFA3E35"/>
    <w:rsid w:val="6DFC172E"/>
    <w:rsid w:val="6E19037C"/>
    <w:rsid w:val="6E221111"/>
    <w:rsid w:val="6E22EE48"/>
    <w:rsid w:val="6E642013"/>
    <w:rsid w:val="6E72123C"/>
    <w:rsid w:val="6E81BFEE"/>
    <w:rsid w:val="6E8B2CFF"/>
    <w:rsid w:val="6E996AAD"/>
    <w:rsid w:val="6E9F1C7A"/>
    <w:rsid w:val="6EC81EBD"/>
    <w:rsid w:val="6EFA4E0C"/>
    <w:rsid w:val="6F110E6E"/>
    <w:rsid w:val="6F190889"/>
    <w:rsid w:val="6F3E0D7E"/>
    <w:rsid w:val="6F4948E6"/>
    <w:rsid w:val="6F4E0162"/>
    <w:rsid w:val="6F51B408"/>
    <w:rsid w:val="6F79A616"/>
    <w:rsid w:val="6F8206F9"/>
    <w:rsid w:val="6F9D6FDE"/>
    <w:rsid w:val="6FA3177F"/>
    <w:rsid w:val="7004661B"/>
    <w:rsid w:val="70050548"/>
    <w:rsid w:val="7008ADC6"/>
    <w:rsid w:val="70666CF0"/>
    <w:rsid w:val="709F805D"/>
    <w:rsid w:val="70B517E3"/>
    <w:rsid w:val="70C2E091"/>
    <w:rsid w:val="70CDAA71"/>
    <w:rsid w:val="70E24C63"/>
    <w:rsid w:val="7113AA72"/>
    <w:rsid w:val="712107D4"/>
    <w:rsid w:val="712FE987"/>
    <w:rsid w:val="7158103D"/>
    <w:rsid w:val="7183739A"/>
    <w:rsid w:val="7186A9B3"/>
    <w:rsid w:val="7191F278"/>
    <w:rsid w:val="7199D806"/>
    <w:rsid w:val="71B27609"/>
    <w:rsid w:val="71C5E693"/>
    <w:rsid w:val="71D6FAD6"/>
    <w:rsid w:val="71E0ABCD"/>
    <w:rsid w:val="71EDCB3E"/>
    <w:rsid w:val="71F5806B"/>
    <w:rsid w:val="71F5BC9D"/>
    <w:rsid w:val="71FFCEC8"/>
    <w:rsid w:val="72077CB5"/>
    <w:rsid w:val="721104E5"/>
    <w:rsid w:val="721FC90B"/>
    <w:rsid w:val="72263774"/>
    <w:rsid w:val="725B1C44"/>
    <w:rsid w:val="7266785A"/>
    <w:rsid w:val="72A5FCB8"/>
    <w:rsid w:val="72BB93F4"/>
    <w:rsid w:val="72BCDA0A"/>
    <w:rsid w:val="72D84D4B"/>
    <w:rsid w:val="72E1B1FF"/>
    <w:rsid w:val="730E85C8"/>
    <w:rsid w:val="7338BCA1"/>
    <w:rsid w:val="734CD33A"/>
    <w:rsid w:val="7356CBC2"/>
    <w:rsid w:val="7370C0CC"/>
    <w:rsid w:val="739956A2"/>
    <w:rsid w:val="73A4E971"/>
    <w:rsid w:val="73A52986"/>
    <w:rsid w:val="73C5780F"/>
    <w:rsid w:val="73D0777B"/>
    <w:rsid w:val="743892F1"/>
    <w:rsid w:val="743C8F00"/>
    <w:rsid w:val="7448DD45"/>
    <w:rsid w:val="744E67CD"/>
    <w:rsid w:val="745A42F2"/>
    <w:rsid w:val="745DA1B7"/>
    <w:rsid w:val="748DA57A"/>
    <w:rsid w:val="74AFA638"/>
    <w:rsid w:val="74B1EB2F"/>
    <w:rsid w:val="74DD54D7"/>
    <w:rsid w:val="74E97356"/>
    <w:rsid w:val="74EE1E28"/>
    <w:rsid w:val="74FBAA4C"/>
    <w:rsid w:val="7507D1B6"/>
    <w:rsid w:val="75255D98"/>
    <w:rsid w:val="759CC007"/>
    <w:rsid w:val="75A35C5B"/>
    <w:rsid w:val="75A4011B"/>
    <w:rsid w:val="75A7E543"/>
    <w:rsid w:val="75AE8A55"/>
    <w:rsid w:val="75B3E6FB"/>
    <w:rsid w:val="75B4CAAB"/>
    <w:rsid w:val="75B6B97F"/>
    <w:rsid w:val="75B74EC7"/>
    <w:rsid w:val="75C7F456"/>
    <w:rsid w:val="75D9F0C7"/>
    <w:rsid w:val="75DAD0CE"/>
    <w:rsid w:val="75F5945D"/>
    <w:rsid w:val="75F93403"/>
    <w:rsid w:val="7651BA70"/>
    <w:rsid w:val="7659652F"/>
    <w:rsid w:val="7689EE89"/>
    <w:rsid w:val="768AE289"/>
    <w:rsid w:val="76A8B8E0"/>
    <w:rsid w:val="76B233D0"/>
    <w:rsid w:val="76E5E2C6"/>
    <w:rsid w:val="7707D07B"/>
    <w:rsid w:val="77321CA3"/>
    <w:rsid w:val="776EA878"/>
    <w:rsid w:val="7775EE4A"/>
    <w:rsid w:val="77A2C4FB"/>
    <w:rsid w:val="77AE6AD6"/>
    <w:rsid w:val="77F001C1"/>
    <w:rsid w:val="77F9C782"/>
    <w:rsid w:val="7828B079"/>
    <w:rsid w:val="783B6323"/>
    <w:rsid w:val="785FFC52"/>
    <w:rsid w:val="78893C3C"/>
    <w:rsid w:val="78B1021F"/>
    <w:rsid w:val="78B9092F"/>
    <w:rsid w:val="78E453C6"/>
    <w:rsid w:val="78F48509"/>
    <w:rsid w:val="78F613ED"/>
    <w:rsid w:val="792C48C6"/>
    <w:rsid w:val="79351138"/>
    <w:rsid w:val="7947EE40"/>
    <w:rsid w:val="795F7429"/>
    <w:rsid w:val="797030FD"/>
    <w:rsid w:val="7978019A"/>
    <w:rsid w:val="798C1987"/>
    <w:rsid w:val="799B5BB0"/>
    <w:rsid w:val="79A59ACA"/>
    <w:rsid w:val="79A7496F"/>
    <w:rsid w:val="79AE3FC3"/>
    <w:rsid w:val="79AEB7FB"/>
    <w:rsid w:val="79CA1A10"/>
    <w:rsid w:val="79D3D877"/>
    <w:rsid w:val="79D68B20"/>
    <w:rsid w:val="79EAF618"/>
    <w:rsid w:val="79EE9050"/>
    <w:rsid w:val="7A23DCD8"/>
    <w:rsid w:val="7A30AA99"/>
    <w:rsid w:val="7A4801CA"/>
    <w:rsid w:val="7A61205C"/>
    <w:rsid w:val="7A63D707"/>
    <w:rsid w:val="7A93CE17"/>
    <w:rsid w:val="7AA6AE18"/>
    <w:rsid w:val="7AB5E6B6"/>
    <w:rsid w:val="7AC9E2DE"/>
    <w:rsid w:val="7AD53836"/>
    <w:rsid w:val="7ADC2C25"/>
    <w:rsid w:val="7AE017FE"/>
    <w:rsid w:val="7AECD18C"/>
    <w:rsid w:val="7AEE84EA"/>
    <w:rsid w:val="7AF9405B"/>
    <w:rsid w:val="7B0A6D4B"/>
    <w:rsid w:val="7B1B8B5C"/>
    <w:rsid w:val="7B3F4F14"/>
    <w:rsid w:val="7B6750CE"/>
    <w:rsid w:val="7B84D87C"/>
    <w:rsid w:val="7B85A4F3"/>
    <w:rsid w:val="7BB3D95C"/>
    <w:rsid w:val="7BC0CB37"/>
    <w:rsid w:val="7BC10599"/>
    <w:rsid w:val="7BF189ED"/>
    <w:rsid w:val="7C046EBA"/>
    <w:rsid w:val="7C0DC8B9"/>
    <w:rsid w:val="7C1E9577"/>
    <w:rsid w:val="7C303710"/>
    <w:rsid w:val="7C405155"/>
    <w:rsid w:val="7C419DDA"/>
    <w:rsid w:val="7C488220"/>
    <w:rsid w:val="7C492C9C"/>
    <w:rsid w:val="7C4F38F3"/>
    <w:rsid w:val="7C5A1C24"/>
    <w:rsid w:val="7C659C5E"/>
    <w:rsid w:val="7C8749A4"/>
    <w:rsid w:val="7C89880D"/>
    <w:rsid w:val="7C8C996C"/>
    <w:rsid w:val="7C91C3CC"/>
    <w:rsid w:val="7C96AF6E"/>
    <w:rsid w:val="7CA9B6C7"/>
    <w:rsid w:val="7CAC7B9B"/>
    <w:rsid w:val="7CAD9A3A"/>
    <w:rsid w:val="7CB01B02"/>
    <w:rsid w:val="7CB0DF7B"/>
    <w:rsid w:val="7CF26EBF"/>
    <w:rsid w:val="7D11D65D"/>
    <w:rsid w:val="7D1515BC"/>
    <w:rsid w:val="7D1FDF18"/>
    <w:rsid w:val="7D258F13"/>
    <w:rsid w:val="7D3744AB"/>
    <w:rsid w:val="7D394D30"/>
    <w:rsid w:val="7D4B7237"/>
    <w:rsid w:val="7D4BA90E"/>
    <w:rsid w:val="7D556D70"/>
    <w:rsid w:val="7D62F84F"/>
    <w:rsid w:val="7D759EEC"/>
    <w:rsid w:val="7D90276D"/>
    <w:rsid w:val="7D9B6C3B"/>
    <w:rsid w:val="7DF2B0BB"/>
    <w:rsid w:val="7DFB276C"/>
    <w:rsid w:val="7E0769F2"/>
    <w:rsid w:val="7E0F0EFB"/>
    <w:rsid w:val="7E540E5F"/>
    <w:rsid w:val="7E6528B7"/>
    <w:rsid w:val="7E6BA07E"/>
    <w:rsid w:val="7E76CC8D"/>
    <w:rsid w:val="7E928687"/>
    <w:rsid w:val="7EB47EF1"/>
    <w:rsid w:val="7EBDB701"/>
    <w:rsid w:val="7EBE5922"/>
    <w:rsid w:val="7F5FD1F5"/>
    <w:rsid w:val="7F84F050"/>
    <w:rsid w:val="7F9483E3"/>
    <w:rsid w:val="7FB8EF62"/>
    <w:rsid w:val="7FB93B49"/>
    <w:rsid w:val="7FC25FF7"/>
    <w:rsid w:val="7FD263A6"/>
    <w:rsid w:val="7FDD4419"/>
    <w:rsid w:val="7FECD6FA"/>
    <w:rsid w:val="7FED297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F9FB3F"/>
  <w15:chartTrackingRefBased/>
  <w15:docId w15:val="{C0DFBAD2-97BE-4664-8363-7B67E561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BodyText"/>
    <w:link w:val="Heading1Char"/>
    <w:qFormat/>
    <w:rsid w:val="00B82AD2"/>
    <w:pPr>
      <w:keepNext/>
      <w:spacing w:before="240" w:after="60"/>
      <w:ind w:left="720" w:hanging="360"/>
      <w:outlineLvl w:val="0"/>
    </w:pPr>
    <w:rPr>
      <w:b/>
      <w:bCs/>
      <w:sz w:val="36"/>
    </w:rPr>
  </w:style>
  <w:style w:type="paragraph" w:styleId="Heading2">
    <w:name w:val="heading 2"/>
    <w:basedOn w:val="BodyText"/>
    <w:next w:val="BodyText"/>
    <w:link w:val="Heading2Char"/>
    <w:qFormat/>
    <w:rsid w:val="00B82AD2"/>
    <w:pPr>
      <w:keepNext/>
      <w:spacing w:before="240" w:after="60"/>
      <w:ind w:left="1440" w:hanging="360"/>
      <w:outlineLvl w:val="1"/>
    </w:pPr>
    <w:rPr>
      <w:b/>
      <w:bCs/>
      <w:iCs/>
      <w:sz w:val="28"/>
    </w:rPr>
  </w:style>
  <w:style w:type="paragraph" w:styleId="Heading3">
    <w:name w:val="heading 3"/>
    <w:basedOn w:val="BodyText"/>
    <w:next w:val="BodyText"/>
    <w:link w:val="Heading3Char"/>
    <w:qFormat/>
    <w:rsid w:val="00B82AD2"/>
    <w:pPr>
      <w:keepNext/>
      <w:spacing w:before="240" w:after="60"/>
      <w:ind w:left="2160" w:hanging="360"/>
      <w:outlineLvl w:val="2"/>
    </w:pPr>
    <w:rPr>
      <w:b/>
      <w:bCs/>
      <w:sz w:val="24"/>
    </w:rPr>
  </w:style>
  <w:style w:type="paragraph" w:styleId="Heading4">
    <w:name w:val="heading 4"/>
    <w:basedOn w:val="BodyText"/>
    <w:next w:val="BodyText"/>
    <w:link w:val="Heading4Char"/>
    <w:qFormat/>
    <w:rsid w:val="00B82AD2"/>
    <w:pPr>
      <w:keepNext/>
      <w:spacing w:before="240" w:after="60"/>
      <w:ind w:left="2880" w:hanging="360"/>
      <w:outlineLvl w:val="3"/>
    </w:pPr>
    <w:rPr>
      <w:b/>
    </w:rPr>
  </w:style>
  <w:style w:type="paragraph" w:styleId="Heading5">
    <w:name w:val="heading 5"/>
    <w:basedOn w:val="BodyText"/>
    <w:next w:val="BodyText"/>
    <w:link w:val="Heading5Char"/>
    <w:qFormat/>
    <w:rsid w:val="00B82AD2"/>
    <w:pPr>
      <w:keepNext/>
      <w:spacing w:before="240" w:after="60" w:line="280" w:lineRule="atLeast"/>
      <w:ind w:left="3600" w:hanging="360"/>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367"/>
  </w:style>
  <w:style w:type="paragraph" w:styleId="Footer">
    <w:name w:val="footer"/>
    <w:basedOn w:val="Normal"/>
    <w:link w:val="FooterChar"/>
    <w:uiPriority w:val="99"/>
    <w:unhideWhenUsed/>
    <w:rsid w:val="006F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367"/>
  </w:style>
  <w:style w:type="paragraph" w:styleId="BalloonText">
    <w:name w:val="Balloon Text"/>
    <w:basedOn w:val="Normal"/>
    <w:link w:val="BalloonTextChar"/>
    <w:uiPriority w:val="99"/>
    <w:semiHidden/>
    <w:unhideWhenUsed/>
    <w:rsid w:val="006F3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67"/>
    <w:rPr>
      <w:rFonts w:ascii="Segoe UI" w:hAnsi="Segoe UI" w:cs="Segoe UI"/>
      <w:sz w:val="18"/>
      <w:szCs w:val="18"/>
    </w:rPr>
  </w:style>
  <w:style w:type="table" w:styleId="TableGrid">
    <w:name w:val="Table Grid"/>
    <w:basedOn w:val="TableNormal"/>
    <w:uiPriority w:val="39"/>
    <w:rsid w:val="006F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2"/>
    <w:unhideWhenUsed/>
    <w:rsid w:val="006F3367"/>
    <w:pPr>
      <w:spacing w:before="360" w:after="360" w:line="312" w:lineRule="auto"/>
    </w:pPr>
    <w:rPr>
      <w:rFonts w:eastAsiaTheme="minorEastAsia"/>
      <w:iCs/>
      <w:color w:val="50637D" w:themeColor="text2" w:themeTint="E6"/>
      <w:sz w:val="28"/>
      <w:lang w:val="en-US" w:eastAsia="ja-JP"/>
    </w:rPr>
  </w:style>
  <w:style w:type="table" w:styleId="PlainTable4">
    <w:name w:val="Plain Table 4"/>
    <w:basedOn w:val="TableNormal"/>
    <w:uiPriority w:val="44"/>
    <w:rsid w:val="006F3367"/>
    <w:pPr>
      <w:spacing w:after="0" w:line="240" w:lineRule="auto"/>
    </w:pPr>
    <w:rPr>
      <w:color w:val="44546A" w:themeColor="text2"/>
      <w:lang w:val="en-US"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odernPaper">
    <w:name w:val="Modern Paper"/>
    <w:basedOn w:val="TableNormal"/>
    <w:uiPriority w:val="99"/>
    <w:rsid w:val="00773E40"/>
    <w:pPr>
      <w:spacing w:before="200" w:after="200" w:line="240" w:lineRule="auto"/>
    </w:pPr>
    <w:rPr>
      <w:color w:val="44546A"/>
      <w:lang w:val="en-US" w:eastAsia="ja-JP"/>
    </w:rPr>
    <w:tblPr>
      <w:tblBorders>
        <w:insideH w:val="single" w:sz="8" w:space="0" w:color="44546A"/>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SimSun-ExtB" w:hAnsi="@SimSun-ExtB"/>
        <w:b/>
        <w:i w:val="0"/>
        <w:color w:val="01182F"/>
        <w:sz w:val="28"/>
      </w:rPr>
      <w:tblPr/>
      <w:trPr>
        <w:tblHeader/>
      </w:trPr>
      <w:tcPr>
        <w:tcBorders>
          <w:top w:val="nil"/>
          <w:left w:val="nil"/>
          <w:bottom w:val="single" w:sz="24" w:space="0" w:color="44546A"/>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paragraph" w:styleId="ListParagraph">
    <w:name w:val="List Paragraph"/>
    <w:aliases w:val="Rec para,List Paragraph1,List Paragraph11"/>
    <w:basedOn w:val="Normal"/>
    <w:uiPriority w:val="34"/>
    <w:qFormat/>
    <w:rsid w:val="006F07F1"/>
    <w:pPr>
      <w:ind w:left="720"/>
      <w:contextualSpacing/>
    </w:pPr>
  </w:style>
  <w:style w:type="paragraph" w:styleId="BodyText">
    <w:name w:val="Body Text"/>
    <w:basedOn w:val="Normal"/>
    <w:link w:val="BodyTextChar"/>
    <w:qFormat/>
    <w:rsid w:val="006F07F1"/>
    <w:pPr>
      <w:spacing w:after="120" w:line="260" w:lineRule="atLeast"/>
    </w:pPr>
    <w:rPr>
      <w:rFonts w:ascii="Arial" w:eastAsia="Times New Roman" w:hAnsi="Arial" w:cs="Arial"/>
      <w:szCs w:val="20"/>
      <w:lang w:eastAsia="en-GB"/>
    </w:rPr>
  </w:style>
  <w:style w:type="character" w:customStyle="1" w:styleId="BodyTextChar">
    <w:name w:val="Body Text Char"/>
    <w:basedOn w:val="DefaultParagraphFont"/>
    <w:link w:val="BodyText"/>
    <w:rsid w:val="006F07F1"/>
    <w:rPr>
      <w:rFonts w:ascii="Arial" w:eastAsia="Times New Roman" w:hAnsi="Arial" w:cs="Arial"/>
      <w:szCs w:val="20"/>
      <w:lang w:eastAsia="en-GB"/>
    </w:rPr>
  </w:style>
  <w:style w:type="paragraph" w:styleId="FootnoteText">
    <w:name w:val="footnote text"/>
    <w:basedOn w:val="Normal"/>
    <w:link w:val="FootnoteTextChar"/>
    <w:uiPriority w:val="99"/>
    <w:unhideWhenUsed/>
    <w:rsid w:val="006F07F1"/>
    <w:pPr>
      <w:spacing w:after="0" w:line="200" w:lineRule="exact"/>
    </w:pPr>
    <w:rPr>
      <w:rFonts w:ascii="Arial" w:eastAsia="Times New Roman" w:hAnsi="Arial" w:cs="Arial"/>
      <w:sz w:val="17"/>
      <w:szCs w:val="17"/>
      <w:lang w:eastAsia="en-GB"/>
    </w:rPr>
  </w:style>
  <w:style w:type="character" w:customStyle="1" w:styleId="FootnoteTextChar">
    <w:name w:val="Footnote Text Char"/>
    <w:basedOn w:val="DefaultParagraphFont"/>
    <w:link w:val="FootnoteText"/>
    <w:uiPriority w:val="99"/>
    <w:rsid w:val="006F07F1"/>
    <w:rPr>
      <w:rFonts w:ascii="Arial" w:eastAsia="Times New Roman" w:hAnsi="Arial" w:cs="Arial"/>
      <w:sz w:val="17"/>
      <w:szCs w:val="17"/>
      <w:lang w:eastAsia="en-GB"/>
    </w:rPr>
  </w:style>
  <w:style w:type="character" w:styleId="FootnoteReference">
    <w:name w:val="footnote reference"/>
    <w:basedOn w:val="DefaultParagraphFont"/>
    <w:uiPriority w:val="99"/>
    <w:semiHidden/>
    <w:unhideWhenUsed/>
    <w:rsid w:val="006F07F1"/>
    <w:rPr>
      <w:rFonts w:ascii="Arial" w:hAnsi="Arial"/>
      <w:vertAlign w:val="superscript"/>
    </w:rPr>
  </w:style>
  <w:style w:type="character" w:styleId="Hyperlink">
    <w:name w:val="Hyperlink"/>
    <w:uiPriority w:val="99"/>
    <w:rsid w:val="003C76A9"/>
    <w:rPr>
      <w:b w:val="0"/>
      <w:color w:val="038387"/>
      <w:u w:val="single"/>
    </w:rPr>
  </w:style>
  <w:style w:type="paragraph" w:styleId="NormalWeb">
    <w:name w:val="Normal (Web)"/>
    <w:basedOn w:val="Normal"/>
    <w:uiPriority w:val="99"/>
    <w:unhideWhenUsed/>
    <w:rsid w:val="006F07F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rsid w:val="00B82AD2"/>
    <w:rPr>
      <w:rFonts w:ascii="Arial" w:eastAsia="Times New Roman" w:hAnsi="Arial" w:cs="Arial"/>
      <w:b/>
      <w:bCs/>
      <w:sz w:val="36"/>
      <w:szCs w:val="20"/>
      <w:lang w:eastAsia="en-GB"/>
    </w:rPr>
  </w:style>
  <w:style w:type="character" w:customStyle="1" w:styleId="Heading2Char">
    <w:name w:val="Heading 2 Char"/>
    <w:basedOn w:val="DefaultParagraphFont"/>
    <w:link w:val="Heading2"/>
    <w:rsid w:val="00B82AD2"/>
    <w:rPr>
      <w:rFonts w:ascii="Arial" w:eastAsia="Times New Roman" w:hAnsi="Arial" w:cs="Arial"/>
      <w:b/>
      <w:bCs/>
      <w:iCs/>
      <w:sz w:val="28"/>
      <w:szCs w:val="20"/>
      <w:lang w:eastAsia="en-GB"/>
    </w:rPr>
  </w:style>
  <w:style w:type="character" w:customStyle="1" w:styleId="Heading3Char">
    <w:name w:val="Heading 3 Char"/>
    <w:basedOn w:val="DefaultParagraphFont"/>
    <w:link w:val="Heading3"/>
    <w:rsid w:val="00B82AD2"/>
    <w:rPr>
      <w:rFonts w:ascii="Arial" w:eastAsia="Times New Roman" w:hAnsi="Arial" w:cs="Arial"/>
      <w:b/>
      <w:bCs/>
      <w:sz w:val="24"/>
      <w:szCs w:val="20"/>
      <w:lang w:eastAsia="en-GB"/>
    </w:rPr>
  </w:style>
  <w:style w:type="character" w:customStyle="1" w:styleId="Heading4Char">
    <w:name w:val="Heading 4 Char"/>
    <w:basedOn w:val="DefaultParagraphFont"/>
    <w:link w:val="Heading4"/>
    <w:rsid w:val="00B82AD2"/>
    <w:rPr>
      <w:rFonts w:ascii="Arial" w:eastAsia="Times New Roman" w:hAnsi="Arial" w:cs="Arial"/>
      <w:b/>
      <w:szCs w:val="20"/>
      <w:lang w:eastAsia="en-GB"/>
    </w:rPr>
  </w:style>
  <w:style w:type="character" w:customStyle="1" w:styleId="Heading5Char">
    <w:name w:val="Heading 5 Char"/>
    <w:basedOn w:val="DefaultParagraphFont"/>
    <w:link w:val="Heading5"/>
    <w:rsid w:val="00B82AD2"/>
    <w:rPr>
      <w:rFonts w:ascii="Arial" w:eastAsia="Times New Roman" w:hAnsi="Arial" w:cs="Arial"/>
      <w:b/>
      <w:sz w:val="20"/>
      <w:szCs w:val="20"/>
      <w:lang w:eastAsia="en-GB"/>
    </w:rPr>
  </w:style>
  <w:style w:type="numbering" w:customStyle="1" w:styleId="MSIHeadingsList">
    <w:name w:val="MSI Headings List"/>
    <w:basedOn w:val="NoList"/>
    <w:uiPriority w:val="99"/>
    <w:rsid w:val="00B82AD2"/>
    <w:pPr>
      <w:numPr>
        <w:numId w:val="13"/>
      </w:numPr>
    </w:pPr>
  </w:style>
  <w:style w:type="numbering" w:customStyle="1" w:styleId="MSIHeadingsList1">
    <w:name w:val="MSI Headings List1"/>
    <w:basedOn w:val="NoList"/>
    <w:uiPriority w:val="99"/>
    <w:rsid w:val="005B1BE5"/>
  </w:style>
  <w:style w:type="character" w:styleId="PlaceholderText">
    <w:name w:val="Placeholder Text"/>
    <w:basedOn w:val="DefaultParagraphFont"/>
    <w:uiPriority w:val="99"/>
    <w:semiHidden/>
    <w:rsid w:val="00BE74F1"/>
    <w:rPr>
      <w:color w:val="808080"/>
    </w:rPr>
  </w:style>
  <w:style w:type="table" w:customStyle="1" w:styleId="TableGrid1">
    <w:name w:val="Table Grid1"/>
    <w:basedOn w:val="TableNormal"/>
    <w:next w:val="TableGrid"/>
    <w:rsid w:val="0031490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4D15"/>
    <w:rPr>
      <w:sz w:val="16"/>
      <w:szCs w:val="16"/>
    </w:rPr>
  </w:style>
  <w:style w:type="paragraph" w:styleId="CommentText">
    <w:name w:val="annotation text"/>
    <w:basedOn w:val="Normal"/>
    <w:link w:val="CommentTextChar"/>
    <w:uiPriority w:val="99"/>
    <w:semiHidden/>
    <w:unhideWhenUsed/>
    <w:rsid w:val="00674D15"/>
    <w:pPr>
      <w:spacing w:line="240" w:lineRule="auto"/>
    </w:pPr>
    <w:rPr>
      <w:sz w:val="20"/>
      <w:szCs w:val="20"/>
    </w:rPr>
  </w:style>
  <w:style w:type="character" w:customStyle="1" w:styleId="CommentTextChar">
    <w:name w:val="Comment Text Char"/>
    <w:basedOn w:val="DefaultParagraphFont"/>
    <w:link w:val="CommentText"/>
    <w:uiPriority w:val="99"/>
    <w:semiHidden/>
    <w:rsid w:val="00674D15"/>
    <w:rPr>
      <w:sz w:val="20"/>
      <w:szCs w:val="20"/>
    </w:rPr>
  </w:style>
  <w:style w:type="paragraph" w:styleId="CommentSubject">
    <w:name w:val="annotation subject"/>
    <w:basedOn w:val="CommentText"/>
    <w:next w:val="CommentText"/>
    <w:link w:val="CommentSubjectChar"/>
    <w:uiPriority w:val="99"/>
    <w:semiHidden/>
    <w:unhideWhenUsed/>
    <w:rsid w:val="00674D15"/>
    <w:rPr>
      <w:b/>
      <w:bCs/>
    </w:rPr>
  </w:style>
  <w:style w:type="character" w:customStyle="1" w:styleId="CommentSubjectChar">
    <w:name w:val="Comment Subject Char"/>
    <w:basedOn w:val="CommentTextChar"/>
    <w:link w:val="CommentSubject"/>
    <w:uiPriority w:val="99"/>
    <w:semiHidden/>
    <w:rsid w:val="00674D15"/>
    <w:rPr>
      <w:b/>
      <w:bCs/>
      <w:sz w:val="20"/>
      <w:szCs w:val="20"/>
    </w:rPr>
  </w:style>
  <w:style w:type="character" w:customStyle="1" w:styleId="normaltextrun">
    <w:name w:val="normaltextrun"/>
    <w:basedOn w:val="DefaultParagraphFont"/>
    <w:rsid w:val="0015366A"/>
  </w:style>
  <w:style w:type="character" w:styleId="UnresolvedMention">
    <w:name w:val="Unresolved Mention"/>
    <w:basedOn w:val="DefaultParagraphFont"/>
    <w:uiPriority w:val="99"/>
    <w:semiHidden/>
    <w:unhideWhenUsed/>
    <w:rsid w:val="0075287B"/>
    <w:rPr>
      <w:color w:val="605E5C"/>
      <w:shd w:val="clear" w:color="auto" w:fill="E1DFDD"/>
    </w:rPr>
  </w:style>
  <w:style w:type="character" w:styleId="FollowedHyperlink">
    <w:name w:val="FollowedHyperlink"/>
    <w:basedOn w:val="DefaultParagraphFont"/>
    <w:uiPriority w:val="99"/>
    <w:semiHidden/>
    <w:unhideWhenUsed/>
    <w:rsid w:val="006135FF"/>
    <w:rPr>
      <w:color w:val="954F72" w:themeColor="followedHyperlink"/>
      <w:u w:val="single"/>
    </w:rPr>
  </w:style>
  <w:style w:type="paragraph" w:customStyle="1" w:styleId="paragraph">
    <w:name w:val="paragraph"/>
    <w:basedOn w:val="Normal"/>
    <w:rsid w:val="00DA236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DA2360"/>
  </w:style>
  <w:style w:type="paragraph" w:styleId="Revision">
    <w:name w:val="Revision"/>
    <w:hidden/>
    <w:uiPriority w:val="99"/>
    <w:semiHidden/>
    <w:rsid w:val="00BC4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855">
      <w:bodyDiv w:val="1"/>
      <w:marLeft w:val="0"/>
      <w:marRight w:val="0"/>
      <w:marTop w:val="0"/>
      <w:marBottom w:val="0"/>
      <w:divBdr>
        <w:top w:val="none" w:sz="0" w:space="0" w:color="auto"/>
        <w:left w:val="none" w:sz="0" w:space="0" w:color="auto"/>
        <w:bottom w:val="none" w:sz="0" w:space="0" w:color="auto"/>
        <w:right w:val="none" w:sz="0" w:space="0" w:color="auto"/>
      </w:divBdr>
      <w:divsChild>
        <w:div w:id="209536328">
          <w:marLeft w:val="0"/>
          <w:marRight w:val="0"/>
          <w:marTop w:val="0"/>
          <w:marBottom w:val="0"/>
          <w:divBdr>
            <w:top w:val="none" w:sz="0" w:space="0" w:color="auto"/>
            <w:left w:val="none" w:sz="0" w:space="0" w:color="auto"/>
            <w:bottom w:val="none" w:sz="0" w:space="0" w:color="auto"/>
            <w:right w:val="none" w:sz="0" w:space="0" w:color="auto"/>
          </w:divBdr>
        </w:div>
      </w:divsChild>
    </w:div>
    <w:div w:id="11537835">
      <w:bodyDiv w:val="1"/>
      <w:marLeft w:val="0"/>
      <w:marRight w:val="0"/>
      <w:marTop w:val="0"/>
      <w:marBottom w:val="0"/>
      <w:divBdr>
        <w:top w:val="none" w:sz="0" w:space="0" w:color="auto"/>
        <w:left w:val="none" w:sz="0" w:space="0" w:color="auto"/>
        <w:bottom w:val="none" w:sz="0" w:space="0" w:color="auto"/>
        <w:right w:val="none" w:sz="0" w:space="0" w:color="auto"/>
      </w:divBdr>
      <w:divsChild>
        <w:div w:id="1552185655">
          <w:marLeft w:val="0"/>
          <w:marRight w:val="0"/>
          <w:marTop w:val="0"/>
          <w:marBottom w:val="0"/>
          <w:divBdr>
            <w:top w:val="none" w:sz="0" w:space="0" w:color="auto"/>
            <w:left w:val="none" w:sz="0" w:space="0" w:color="auto"/>
            <w:bottom w:val="none" w:sz="0" w:space="0" w:color="auto"/>
            <w:right w:val="none" w:sz="0" w:space="0" w:color="auto"/>
          </w:divBdr>
          <w:divsChild>
            <w:div w:id="298610098">
              <w:marLeft w:val="0"/>
              <w:marRight w:val="0"/>
              <w:marTop w:val="0"/>
              <w:marBottom w:val="0"/>
              <w:divBdr>
                <w:top w:val="none" w:sz="0" w:space="0" w:color="auto"/>
                <w:left w:val="none" w:sz="0" w:space="0" w:color="auto"/>
                <w:bottom w:val="none" w:sz="0" w:space="0" w:color="auto"/>
                <w:right w:val="none" w:sz="0" w:space="0" w:color="auto"/>
              </w:divBdr>
            </w:div>
            <w:div w:id="707873703">
              <w:marLeft w:val="0"/>
              <w:marRight w:val="0"/>
              <w:marTop w:val="0"/>
              <w:marBottom w:val="0"/>
              <w:divBdr>
                <w:top w:val="none" w:sz="0" w:space="0" w:color="auto"/>
                <w:left w:val="none" w:sz="0" w:space="0" w:color="auto"/>
                <w:bottom w:val="none" w:sz="0" w:space="0" w:color="auto"/>
                <w:right w:val="none" w:sz="0" w:space="0" w:color="auto"/>
              </w:divBdr>
            </w:div>
            <w:div w:id="742408492">
              <w:marLeft w:val="0"/>
              <w:marRight w:val="0"/>
              <w:marTop w:val="0"/>
              <w:marBottom w:val="0"/>
              <w:divBdr>
                <w:top w:val="none" w:sz="0" w:space="0" w:color="auto"/>
                <w:left w:val="none" w:sz="0" w:space="0" w:color="auto"/>
                <w:bottom w:val="none" w:sz="0" w:space="0" w:color="auto"/>
                <w:right w:val="none" w:sz="0" w:space="0" w:color="auto"/>
              </w:divBdr>
            </w:div>
            <w:div w:id="1090544494">
              <w:marLeft w:val="0"/>
              <w:marRight w:val="0"/>
              <w:marTop w:val="0"/>
              <w:marBottom w:val="0"/>
              <w:divBdr>
                <w:top w:val="none" w:sz="0" w:space="0" w:color="auto"/>
                <w:left w:val="none" w:sz="0" w:space="0" w:color="auto"/>
                <w:bottom w:val="none" w:sz="0" w:space="0" w:color="auto"/>
                <w:right w:val="none" w:sz="0" w:space="0" w:color="auto"/>
              </w:divBdr>
            </w:div>
            <w:div w:id="1855269500">
              <w:marLeft w:val="0"/>
              <w:marRight w:val="0"/>
              <w:marTop w:val="0"/>
              <w:marBottom w:val="0"/>
              <w:divBdr>
                <w:top w:val="none" w:sz="0" w:space="0" w:color="auto"/>
                <w:left w:val="none" w:sz="0" w:space="0" w:color="auto"/>
                <w:bottom w:val="none" w:sz="0" w:space="0" w:color="auto"/>
                <w:right w:val="none" w:sz="0" w:space="0" w:color="auto"/>
              </w:divBdr>
            </w:div>
            <w:div w:id="1998461885">
              <w:marLeft w:val="0"/>
              <w:marRight w:val="0"/>
              <w:marTop w:val="0"/>
              <w:marBottom w:val="0"/>
              <w:divBdr>
                <w:top w:val="none" w:sz="0" w:space="0" w:color="auto"/>
                <w:left w:val="none" w:sz="0" w:space="0" w:color="auto"/>
                <w:bottom w:val="none" w:sz="0" w:space="0" w:color="auto"/>
                <w:right w:val="none" w:sz="0" w:space="0" w:color="auto"/>
              </w:divBdr>
            </w:div>
            <w:div w:id="2030061411">
              <w:marLeft w:val="0"/>
              <w:marRight w:val="0"/>
              <w:marTop w:val="0"/>
              <w:marBottom w:val="0"/>
              <w:divBdr>
                <w:top w:val="none" w:sz="0" w:space="0" w:color="auto"/>
                <w:left w:val="none" w:sz="0" w:space="0" w:color="auto"/>
                <w:bottom w:val="none" w:sz="0" w:space="0" w:color="auto"/>
                <w:right w:val="none" w:sz="0" w:space="0" w:color="auto"/>
              </w:divBdr>
            </w:div>
          </w:divsChild>
        </w:div>
        <w:div w:id="2078819068">
          <w:marLeft w:val="0"/>
          <w:marRight w:val="0"/>
          <w:marTop w:val="0"/>
          <w:marBottom w:val="0"/>
          <w:divBdr>
            <w:top w:val="none" w:sz="0" w:space="0" w:color="auto"/>
            <w:left w:val="none" w:sz="0" w:space="0" w:color="auto"/>
            <w:bottom w:val="none" w:sz="0" w:space="0" w:color="auto"/>
            <w:right w:val="none" w:sz="0" w:space="0" w:color="auto"/>
          </w:divBdr>
          <w:divsChild>
            <w:div w:id="6026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22939">
      <w:bodyDiv w:val="1"/>
      <w:marLeft w:val="0"/>
      <w:marRight w:val="0"/>
      <w:marTop w:val="0"/>
      <w:marBottom w:val="0"/>
      <w:divBdr>
        <w:top w:val="none" w:sz="0" w:space="0" w:color="auto"/>
        <w:left w:val="none" w:sz="0" w:space="0" w:color="auto"/>
        <w:bottom w:val="none" w:sz="0" w:space="0" w:color="auto"/>
        <w:right w:val="none" w:sz="0" w:space="0" w:color="auto"/>
      </w:divBdr>
      <w:divsChild>
        <w:div w:id="1641643879">
          <w:marLeft w:val="0"/>
          <w:marRight w:val="0"/>
          <w:marTop w:val="0"/>
          <w:marBottom w:val="0"/>
          <w:divBdr>
            <w:top w:val="none" w:sz="0" w:space="0" w:color="auto"/>
            <w:left w:val="none" w:sz="0" w:space="0" w:color="auto"/>
            <w:bottom w:val="none" w:sz="0" w:space="0" w:color="auto"/>
            <w:right w:val="none" w:sz="0" w:space="0" w:color="auto"/>
          </w:divBdr>
          <w:divsChild>
            <w:div w:id="452015471">
              <w:marLeft w:val="0"/>
              <w:marRight w:val="0"/>
              <w:marTop w:val="0"/>
              <w:marBottom w:val="0"/>
              <w:divBdr>
                <w:top w:val="none" w:sz="0" w:space="0" w:color="auto"/>
                <w:left w:val="none" w:sz="0" w:space="0" w:color="auto"/>
                <w:bottom w:val="none" w:sz="0" w:space="0" w:color="auto"/>
                <w:right w:val="none" w:sz="0" w:space="0" w:color="auto"/>
              </w:divBdr>
            </w:div>
            <w:div w:id="1175924939">
              <w:marLeft w:val="0"/>
              <w:marRight w:val="0"/>
              <w:marTop w:val="0"/>
              <w:marBottom w:val="0"/>
              <w:divBdr>
                <w:top w:val="none" w:sz="0" w:space="0" w:color="auto"/>
                <w:left w:val="none" w:sz="0" w:space="0" w:color="auto"/>
                <w:bottom w:val="none" w:sz="0" w:space="0" w:color="auto"/>
                <w:right w:val="none" w:sz="0" w:space="0" w:color="auto"/>
              </w:divBdr>
            </w:div>
            <w:div w:id="1459297364">
              <w:marLeft w:val="0"/>
              <w:marRight w:val="0"/>
              <w:marTop w:val="0"/>
              <w:marBottom w:val="0"/>
              <w:divBdr>
                <w:top w:val="none" w:sz="0" w:space="0" w:color="auto"/>
                <w:left w:val="none" w:sz="0" w:space="0" w:color="auto"/>
                <w:bottom w:val="none" w:sz="0" w:space="0" w:color="auto"/>
                <w:right w:val="none" w:sz="0" w:space="0" w:color="auto"/>
              </w:divBdr>
            </w:div>
            <w:div w:id="1559969881">
              <w:marLeft w:val="0"/>
              <w:marRight w:val="0"/>
              <w:marTop w:val="0"/>
              <w:marBottom w:val="0"/>
              <w:divBdr>
                <w:top w:val="none" w:sz="0" w:space="0" w:color="auto"/>
                <w:left w:val="none" w:sz="0" w:space="0" w:color="auto"/>
                <w:bottom w:val="none" w:sz="0" w:space="0" w:color="auto"/>
                <w:right w:val="none" w:sz="0" w:space="0" w:color="auto"/>
              </w:divBdr>
            </w:div>
            <w:div w:id="1760977170">
              <w:marLeft w:val="0"/>
              <w:marRight w:val="0"/>
              <w:marTop w:val="0"/>
              <w:marBottom w:val="0"/>
              <w:divBdr>
                <w:top w:val="none" w:sz="0" w:space="0" w:color="auto"/>
                <w:left w:val="none" w:sz="0" w:space="0" w:color="auto"/>
                <w:bottom w:val="none" w:sz="0" w:space="0" w:color="auto"/>
                <w:right w:val="none" w:sz="0" w:space="0" w:color="auto"/>
              </w:divBdr>
            </w:div>
            <w:div w:id="19490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3532">
      <w:bodyDiv w:val="1"/>
      <w:marLeft w:val="0"/>
      <w:marRight w:val="0"/>
      <w:marTop w:val="0"/>
      <w:marBottom w:val="0"/>
      <w:divBdr>
        <w:top w:val="none" w:sz="0" w:space="0" w:color="auto"/>
        <w:left w:val="none" w:sz="0" w:space="0" w:color="auto"/>
        <w:bottom w:val="none" w:sz="0" w:space="0" w:color="auto"/>
        <w:right w:val="none" w:sz="0" w:space="0" w:color="auto"/>
      </w:divBdr>
    </w:div>
    <w:div w:id="482892785">
      <w:bodyDiv w:val="1"/>
      <w:marLeft w:val="0"/>
      <w:marRight w:val="0"/>
      <w:marTop w:val="0"/>
      <w:marBottom w:val="0"/>
      <w:divBdr>
        <w:top w:val="none" w:sz="0" w:space="0" w:color="auto"/>
        <w:left w:val="none" w:sz="0" w:space="0" w:color="auto"/>
        <w:bottom w:val="none" w:sz="0" w:space="0" w:color="auto"/>
        <w:right w:val="none" w:sz="0" w:space="0" w:color="auto"/>
      </w:divBdr>
      <w:divsChild>
        <w:div w:id="80293781">
          <w:marLeft w:val="0"/>
          <w:marRight w:val="0"/>
          <w:marTop w:val="0"/>
          <w:marBottom w:val="0"/>
          <w:divBdr>
            <w:top w:val="none" w:sz="0" w:space="0" w:color="auto"/>
            <w:left w:val="none" w:sz="0" w:space="0" w:color="auto"/>
            <w:bottom w:val="none" w:sz="0" w:space="0" w:color="auto"/>
            <w:right w:val="none" w:sz="0" w:space="0" w:color="auto"/>
          </w:divBdr>
        </w:div>
        <w:div w:id="722679259">
          <w:marLeft w:val="0"/>
          <w:marRight w:val="0"/>
          <w:marTop w:val="0"/>
          <w:marBottom w:val="0"/>
          <w:divBdr>
            <w:top w:val="none" w:sz="0" w:space="0" w:color="auto"/>
            <w:left w:val="none" w:sz="0" w:space="0" w:color="auto"/>
            <w:bottom w:val="none" w:sz="0" w:space="0" w:color="auto"/>
            <w:right w:val="none" w:sz="0" w:space="0" w:color="auto"/>
          </w:divBdr>
        </w:div>
        <w:div w:id="1010719305">
          <w:marLeft w:val="0"/>
          <w:marRight w:val="0"/>
          <w:marTop w:val="0"/>
          <w:marBottom w:val="0"/>
          <w:divBdr>
            <w:top w:val="none" w:sz="0" w:space="0" w:color="auto"/>
            <w:left w:val="none" w:sz="0" w:space="0" w:color="auto"/>
            <w:bottom w:val="none" w:sz="0" w:space="0" w:color="auto"/>
            <w:right w:val="none" w:sz="0" w:space="0" w:color="auto"/>
          </w:divBdr>
        </w:div>
        <w:div w:id="1162895422">
          <w:marLeft w:val="0"/>
          <w:marRight w:val="0"/>
          <w:marTop w:val="0"/>
          <w:marBottom w:val="0"/>
          <w:divBdr>
            <w:top w:val="none" w:sz="0" w:space="0" w:color="auto"/>
            <w:left w:val="none" w:sz="0" w:space="0" w:color="auto"/>
            <w:bottom w:val="none" w:sz="0" w:space="0" w:color="auto"/>
            <w:right w:val="none" w:sz="0" w:space="0" w:color="auto"/>
          </w:divBdr>
        </w:div>
        <w:div w:id="1163466764">
          <w:marLeft w:val="0"/>
          <w:marRight w:val="0"/>
          <w:marTop w:val="0"/>
          <w:marBottom w:val="0"/>
          <w:divBdr>
            <w:top w:val="none" w:sz="0" w:space="0" w:color="auto"/>
            <w:left w:val="none" w:sz="0" w:space="0" w:color="auto"/>
            <w:bottom w:val="none" w:sz="0" w:space="0" w:color="auto"/>
            <w:right w:val="none" w:sz="0" w:space="0" w:color="auto"/>
          </w:divBdr>
        </w:div>
        <w:div w:id="2130127289">
          <w:marLeft w:val="0"/>
          <w:marRight w:val="0"/>
          <w:marTop w:val="0"/>
          <w:marBottom w:val="0"/>
          <w:divBdr>
            <w:top w:val="none" w:sz="0" w:space="0" w:color="auto"/>
            <w:left w:val="none" w:sz="0" w:space="0" w:color="auto"/>
            <w:bottom w:val="none" w:sz="0" w:space="0" w:color="auto"/>
            <w:right w:val="none" w:sz="0" w:space="0" w:color="auto"/>
          </w:divBdr>
        </w:div>
      </w:divsChild>
    </w:div>
    <w:div w:id="1322536561">
      <w:bodyDiv w:val="1"/>
      <w:marLeft w:val="0"/>
      <w:marRight w:val="0"/>
      <w:marTop w:val="0"/>
      <w:marBottom w:val="0"/>
      <w:divBdr>
        <w:top w:val="none" w:sz="0" w:space="0" w:color="auto"/>
        <w:left w:val="none" w:sz="0" w:space="0" w:color="auto"/>
        <w:bottom w:val="none" w:sz="0" w:space="0" w:color="auto"/>
        <w:right w:val="none" w:sz="0" w:space="0" w:color="auto"/>
      </w:divBdr>
    </w:div>
    <w:div w:id="1784811660">
      <w:bodyDiv w:val="1"/>
      <w:marLeft w:val="0"/>
      <w:marRight w:val="0"/>
      <w:marTop w:val="0"/>
      <w:marBottom w:val="0"/>
      <w:divBdr>
        <w:top w:val="none" w:sz="0" w:space="0" w:color="auto"/>
        <w:left w:val="none" w:sz="0" w:space="0" w:color="auto"/>
        <w:bottom w:val="none" w:sz="0" w:space="0" w:color="auto"/>
        <w:right w:val="none" w:sz="0" w:space="0" w:color="auto"/>
      </w:divBdr>
    </w:div>
    <w:div w:id="1974408961">
      <w:bodyDiv w:val="1"/>
      <w:marLeft w:val="0"/>
      <w:marRight w:val="0"/>
      <w:marTop w:val="0"/>
      <w:marBottom w:val="0"/>
      <w:divBdr>
        <w:top w:val="none" w:sz="0" w:space="0" w:color="auto"/>
        <w:left w:val="none" w:sz="0" w:space="0" w:color="auto"/>
        <w:bottom w:val="none" w:sz="0" w:space="0" w:color="auto"/>
        <w:right w:val="none" w:sz="0" w:space="0" w:color="auto"/>
      </w:divBdr>
    </w:div>
    <w:div w:id="1994674095">
      <w:bodyDiv w:val="1"/>
      <w:marLeft w:val="0"/>
      <w:marRight w:val="0"/>
      <w:marTop w:val="0"/>
      <w:marBottom w:val="0"/>
      <w:divBdr>
        <w:top w:val="none" w:sz="0" w:space="0" w:color="auto"/>
        <w:left w:val="none" w:sz="0" w:space="0" w:color="auto"/>
        <w:bottom w:val="none" w:sz="0" w:space="0" w:color="auto"/>
        <w:right w:val="none" w:sz="0" w:space="0" w:color="auto"/>
      </w:divBdr>
    </w:div>
    <w:div w:id="20541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rxiv.org/content/10.1101/2021.04.22.21255913v1" TargetMode="External"/><Relationship Id="rId18" Type="http://schemas.openxmlformats.org/officeDocument/2006/relationships/hyperlink" Target="https://www.nejm.org/doi/full/10.1056/NEJMoa210176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edrxiv.org/content/10.1101/2021.03.11.21253275v1.full.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thelancet.com/journals/lancet/article/PIIS0140-6736(21)00790-X/fulltext?dgcid=hubspot_email_newsletter_lancetcovid21&amp;utm_campaign=lancetcovid21&amp;utm_medium=email&amp;_hsmi=124424638&amp;_hsenc=p2ANqtz--HunLOWpAqdU1Bi49W6bHjsdA3OSQjWTBcyxB5CmXSJRMI62l-OjapATiNI9HAd8IetarCy-mb-jQsAbvz_M65iclIW27LHlUpV0uH-q0Wjx5N8zI&amp;utm_content=124369756&amp;utm_source=hs_emai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dc.gov/mmwr/volumes/70/wr/mm7013e3.htm?s_cid=mm7013e3_w" TargetMode="External"/><Relationship Id="rId20" Type="http://schemas.openxmlformats.org/officeDocument/2006/relationships/hyperlink" Target="https://www.medrxiv.org/content/10.1101/2021.04.20.21254636v1.full.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edrxiv.org/content/10.1101/2021.02.15.21251623v1.full.pdf" TargetMode="External"/><Relationship Id="rId23" Type="http://schemas.openxmlformats.org/officeDocument/2006/relationships/hyperlink" Target="https://www.medrxiv.org/content/10.1101/2021.02.06.21251283v1.full.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medrxiv.org/content/10.1101/2021.03.08.21252200v1.full.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ure.com/articles/s41591-021-01337-2" TargetMode="External"/><Relationship Id="rId22" Type="http://schemas.openxmlformats.org/officeDocument/2006/relationships/hyperlink" Target="https://khub.net/documents/135939561/390853656/Impact+of+vaccination+on+household+transmission+of+SARS-COV-2+in+England.pdf/35bf4bb1-6ade-d3eb-a39e-9c9b25a8122a?t=1619601878136"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33d4144-5652-41ad-87a9-c50219a037a8" xsi:nil="true"/>
    <Final xmlns="233d4144-5652-41ad-87a9-c50219a037a8">false</Final>
    <TaxCatchAll xmlns="00a4df5b-51f4-4e7a-b755-8a381a6dfbc5"/>
    <Reference_x0020_Number xmlns="233d4144-5652-41ad-87a9-c50219a037a8"/>
    <p85d601a318a45c189d6b9befbd781b7 xmlns="233d4144-5652-41ad-87a9-c50219a037a8">
      <Terms xmlns="http://schemas.microsoft.com/office/infopath/2007/PartnerControls"/>
    </p85d601a318a45c189d6b9befbd781b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E6CA983AB2744EB85DF74473F3895B" ma:contentTypeVersion="21" ma:contentTypeDescription="Create a new document." ma:contentTypeScope="" ma:versionID="0694dc04b7a873d00581c9768ae40263">
  <xsd:schema xmlns:xsd="http://www.w3.org/2001/XMLSchema" xmlns:xs="http://www.w3.org/2001/XMLSchema" xmlns:p="http://schemas.microsoft.com/office/2006/metadata/properties" xmlns:ns1="233d4144-5652-41ad-87a9-c50219a037a8" xmlns:ns3="00a4df5b-51f4-4e7a-b755-8a381a6dfbc5" xmlns:ns4="e0731c95-5453-4cc4-b91b-72230631047b" targetNamespace="http://schemas.microsoft.com/office/2006/metadata/properties" ma:root="true" ma:fieldsID="e35692e99ab95b825f20df3eb85b2732" ns1:_="" ns3:_="" ns4:_="">
    <xsd:import namespace="233d4144-5652-41ad-87a9-c50219a037a8"/>
    <xsd:import namespace="00a4df5b-51f4-4e7a-b755-8a381a6dfbc5"/>
    <xsd:import namespace="e0731c95-5453-4cc4-b91b-72230631047b"/>
    <xsd:element name="properties">
      <xsd:complexType>
        <xsd:sequence>
          <xsd:element name="documentManagement">
            <xsd:complexType>
              <xsd:all>
                <xsd:element ref="ns1:Reference_x0020_Number" minOccurs="0"/>
                <xsd:element ref="ns1:p85d601a318a45c189d6b9befbd781b7" minOccurs="0"/>
                <xsd:element ref="ns3:TaxCatchAll" minOccurs="0"/>
                <xsd:element ref="ns1:MediaServiceMetadata" minOccurs="0"/>
                <xsd:element ref="ns1:MediaServiceFastMetadata" minOccurs="0"/>
                <xsd:element ref="ns4:SharedWithUsers" minOccurs="0"/>
                <xsd:element ref="ns4:SharedWithDetails" minOccurs="0"/>
                <xsd:element ref="ns1:MediaServiceAutoKeyPoints" minOccurs="0"/>
                <xsd:element ref="ns1:MediaServiceKeyPoints" minOccurs="0"/>
                <xsd:element ref="ns1:Reference_x0020_Number_x003a_RFA_x0020_Title" minOccurs="0"/>
                <xsd:element ref="ns1:Final" minOccurs="0"/>
                <xsd:element ref="ns1:MediaServiceAutoTags" minOccurs="0"/>
                <xsd:element ref="ns1:MediaServiceOCR" minOccurs="0"/>
                <xsd:element ref="ns1:MediaServiceGenerationTime" minOccurs="0"/>
                <xsd:element ref="ns1:MediaServiceEventHashCode" minOccurs="0"/>
                <xsd:element ref="ns1:MediaServiceDateTaken" minOccurs="0"/>
                <xsd:element ref="ns1: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d4144-5652-41ad-87a9-c50219a037a8" elementFormDefault="qualified">
    <xsd:import namespace="http://schemas.microsoft.com/office/2006/documentManagement/types"/>
    <xsd:import namespace="http://schemas.microsoft.com/office/infopath/2007/PartnerControls"/>
    <xsd:element name="Reference_x0020_Number" ma:index="0" nillable="true" ma:displayName="Reference Number" ma:list="{fdfe313d-c251-4a4a-b7c2-78efcf9c35c6}" ma:internalName="Reference_x0020_Number" ma:readOnly="false" ma:showField="Reference_x0020_Number">
      <xsd:complexType>
        <xsd:complexContent>
          <xsd:extension base="dms:MultiChoiceLookup">
            <xsd:sequence>
              <xsd:element name="Value" type="dms:Lookup" maxOccurs="unbounded" minOccurs="0" nillable="true"/>
            </xsd:sequence>
          </xsd:extension>
        </xsd:complexContent>
      </xsd:complexType>
    </xsd:element>
    <xsd:element name="p85d601a318a45c189d6b9befbd781b7" ma:index="9" nillable="true" ma:taxonomy="true" ma:internalName="p85d601a318a45c189d6b9befbd781b7" ma:taxonomyFieldName="Document_x0020_Type" ma:displayName="Document Type" ma:readOnly="false" ma:default="" ma:fieldId="{985d601a-318a-45c1-89d6-b9befbd781b7}" ma:sspId="0413e039-5297-4392-bfce-c6182202c714" ma:termSetId="46260998-0cb1-4b1d-8e44-944ea719d715"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Reference_x0020_Number_x003a_RFA_x0020_Title" ma:index="18" nillable="true" ma:displayName="Reference Number:RFA Title" ma:list="{fdfe313d-c251-4a4a-b7c2-78efcf9c35c6}" ma:internalName="Reference_x0020_Number_x003a_RFA_x0020_Title" ma:readOnly="true" ma:showField="Title" ma:web="f504e471-c688-4005-8255-98fd2228cc89">
      <xsd:complexType>
        <xsd:complexContent>
          <xsd:extension base="dms:MultiChoiceLookup">
            <xsd:sequence>
              <xsd:element name="Value" type="dms:Lookup" maxOccurs="unbounded" minOccurs="0" nillable="true"/>
            </xsd:sequence>
          </xsd:extension>
        </xsd:complexContent>
      </xsd:complexType>
    </xsd:element>
    <xsd:element name="Final" ma:index="19" nillable="true" ma:displayName="Final Version" ma:default="0" ma:indexed="true" ma:internalName="Final">
      <xsd:simpleType>
        <xsd:restriction base="dms:Boolea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2e7e52f-bf27-4b85-abd3-86b0f87f60dd}" ma:internalName="TaxCatchAll" ma:readOnly="false"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97736-9827-44A9-B4D6-5BA42C6739E6}">
  <ds:schemaRefs>
    <ds:schemaRef ds:uri="http://schemas.microsoft.com/sharepoint/v3/contenttype/forms"/>
  </ds:schemaRefs>
</ds:datastoreItem>
</file>

<file path=customXml/itemProps2.xml><?xml version="1.0" encoding="utf-8"?>
<ds:datastoreItem xmlns:ds="http://schemas.openxmlformats.org/officeDocument/2006/customXml" ds:itemID="{50DF8FE4-B752-47DD-A943-E9517263DEDA}">
  <ds:schemaRefs>
    <ds:schemaRef ds:uri="http://schemas.microsoft.com/office/2006/metadata/properties"/>
    <ds:schemaRef ds:uri="http://schemas.microsoft.com/office/infopath/2007/PartnerControls"/>
    <ds:schemaRef ds:uri="233d4144-5652-41ad-87a9-c50219a037a8"/>
    <ds:schemaRef ds:uri="00a4df5b-51f4-4e7a-b755-8a381a6dfbc5"/>
  </ds:schemaRefs>
</ds:datastoreItem>
</file>

<file path=customXml/itemProps3.xml><?xml version="1.0" encoding="utf-8"?>
<ds:datastoreItem xmlns:ds="http://schemas.openxmlformats.org/officeDocument/2006/customXml" ds:itemID="{2F10759E-7204-4141-B653-47C1FB6E4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d4144-5652-41ad-87a9-c50219a037a8"/>
    <ds:schemaRef ds:uri="00a4df5b-51f4-4e7a-b755-8a381a6dfbc5"/>
    <ds:schemaRef ds:uri="e0731c95-5453-4cc4-b91b-722306310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9BA5B-B150-4D1E-A66D-9EFC9F4C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1077</Words>
  <Characters>6140</Characters>
  <Application>Microsoft Office Word</Application>
  <DocSecurity>4</DocSecurity>
  <Lines>51</Lines>
  <Paragraphs>14</Paragraphs>
  <ScaleCrop>false</ScaleCrop>
  <Company>Ministry of Health</Company>
  <LinksUpToDate>false</LinksUpToDate>
  <CharactersWithSpaces>7203</CharactersWithSpaces>
  <SharedDoc>false</SharedDoc>
  <HLinks>
    <vt:vector size="66" baseType="variant">
      <vt:variant>
        <vt:i4>7733306</vt:i4>
      </vt:variant>
      <vt:variant>
        <vt:i4>30</vt:i4>
      </vt:variant>
      <vt:variant>
        <vt:i4>0</vt:i4>
      </vt:variant>
      <vt:variant>
        <vt:i4>5</vt:i4>
      </vt:variant>
      <vt:variant>
        <vt:lpwstr>https://www.medrxiv.org/content/10.1101/2021.02.06.21251283v1.full.pdf</vt:lpwstr>
      </vt:variant>
      <vt:variant>
        <vt:lpwstr/>
      </vt:variant>
      <vt:variant>
        <vt:i4>5308431</vt:i4>
      </vt:variant>
      <vt:variant>
        <vt:i4>27</vt:i4>
      </vt:variant>
      <vt:variant>
        <vt:i4>0</vt:i4>
      </vt:variant>
      <vt:variant>
        <vt:i4>5</vt:i4>
      </vt:variant>
      <vt:variant>
        <vt:lpwstr>https://khub.net/documents/135939561/390853656/Impact+of+vaccination+on+household+transmission+of+SARS-COV-2+in+England.pdf/35bf4bb1-6ade-d3eb-a39e-9c9b25a8122a?t=1619601878136</vt:lpwstr>
      </vt:variant>
      <vt:variant>
        <vt:lpwstr/>
      </vt:variant>
      <vt:variant>
        <vt:i4>8126524</vt:i4>
      </vt:variant>
      <vt:variant>
        <vt:i4>24</vt:i4>
      </vt:variant>
      <vt:variant>
        <vt:i4>0</vt:i4>
      </vt:variant>
      <vt:variant>
        <vt:i4>5</vt:i4>
      </vt:variant>
      <vt:variant>
        <vt:lpwstr>https://www.medrxiv.org/content/10.1101/2021.03.11.21253275v1.full.pdf</vt:lpwstr>
      </vt:variant>
      <vt:variant>
        <vt:lpwstr/>
      </vt:variant>
      <vt:variant>
        <vt:i4>8257599</vt:i4>
      </vt:variant>
      <vt:variant>
        <vt:i4>21</vt:i4>
      </vt:variant>
      <vt:variant>
        <vt:i4>0</vt:i4>
      </vt:variant>
      <vt:variant>
        <vt:i4>5</vt:i4>
      </vt:variant>
      <vt:variant>
        <vt:lpwstr>https://www.medrxiv.org/content/10.1101/2021.04.20.21254636v1.full.pdf</vt:lpwstr>
      </vt:variant>
      <vt:variant>
        <vt:lpwstr/>
      </vt:variant>
      <vt:variant>
        <vt:i4>7536696</vt:i4>
      </vt:variant>
      <vt:variant>
        <vt:i4>18</vt:i4>
      </vt:variant>
      <vt:variant>
        <vt:i4>0</vt:i4>
      </vt:variant>
      <vt:variant>
        <vt:i4>5</vt:i4>
      </vt:variant>
      <vt:variant>
        <vt:lpwstr>https://www.medrxiv.org/content/10.1101/2021.03.08.21252200v1.full.pdf</vt:lpwstr>
      </vt:variant>
      <vt:variant>
        <vt:lpwstr/>
      </vt:variant>
      <vt:variant>
        <vt:i4>2359337</vt:i4>
      </vt:variant>
      <vt:variant>
        <vt:i4>15</vt:i4>
      </vt:variant>
      <vt:variant>
        <vt:i4>0</vt:i4>
      </vt:variant>
      <vt:variant>
        <vt:i4>5</vt:i4>
      </vt:variant>
      <vt:variant>
        <vt:lpwstr>https://www.nejm.org/doi/full/10.1056/NEJMoa2101765</vt:lpwstr>
      </vt:variant>
      <vt:variant>
        <vt:lpwstr/>
      </vt:variant>
      <vt:variant>
        <vt:i4>1835066</vt:i4>
      </vt:variant>
      <vt:variant>
        <vt:i4>12</vt:i4>
      </vt:variant>
      <vt:variant>
        <vt:i4>0</vt:i4>
      </vt:variant>
      <vt:variant>
        <vt:i4>5</vt:i4>
      </vt:variant>
      <vt:variant>
        <vt:lpwstr>https://www.thelancet.com/journals/lancet/article/PIIS0140-6736(21)00790-X/fulltext?dgcid=hubspot_email_newsletter_lancetcovid21&amp;utm_campaign=lancetcovid21&amp;utm_medium=email&amp;_hsmi=124424638&amp;_hsenc=p2ANqtz--HunLOWpAqdU1Bi49W6bHjsdA3OSQjWTBcyxB5CmXSJRMI62l-OjapATiNI9HAd8IetarCy-mb-jQsAbvz_M65iclIW27LHlUpV0uH-q0Wjx5N8zI&amp;utm_content=124369756&amp;utm_source=hs_email</vt:lpwstr>
      </vt:variant>
      <vt:variant>
        <vt:lpwstr/>
      </vt:variant>
      <vt:variant>
        <vt:i4>7929889</vt:i4>
      </vt:variant>
      <vt:variant>
        <vt:i4>9</vt:i4>
      </vt:variant>
      <vt:variant>
        <vt:i4>0</vt:i4>
      </vt:variant>
      <vt:variant>
        <vt:i4>5</vt:i4>
      </vt:variant>
      <vt:variant>
        <vt:lpwstr>https://www.cdc.gov/mmwr/volumes/70/wr/mm7013e3.htm?s_cid=mm7013e3_w</vt:lpwstr>
      </vt:variant>
      <vt:variant>
        <vt:lpwstr/>
      </vt:variant>
      <vt:variant>
        <vt:i4>8323135</vt:i4>
      </vt:variant>
      <vt:variant>
        <vt:i4>6</vt:i4>
      </vt:variant>
      <vt:variant>
        <vt:i4>0</vt:i4>
      </vt:variant>
      <vt:variant>
        <vt:i4>5</vt:i4>
      </vt:variant>
      <vt:variant>
        <vt:lpwstr>https://www.medrxiv.org/content/10.1101/2021.02.15.21251623v1.full.pdf</vt:lpwstr>
      </vt:variant>
      <vt:variant>
        <vt:lpwstr/>
      </vt:variant>
      <vt:variant>
        <vt:i4>3932196</vt:i4>
      </vt:variant>
      <vt:variant>
        <vt:i4>3</vt:i4>
      </vt:variant>
      <vt:variant>
        <vt:i4>0</vt:i4>
      </vt:variant>
      <vt:variant>
        <vt:i4>5</vt:i4>
      </vt:variant>
      <vt:variant>
        <vt:lpwstr>https://www.nature.com/articles/s41591-021-01337-2</vt:lpwstr>
      </vt:variant>
      <vt:variant>
        <vt:lpwstr/>
      </vt:variant>
      <vt:variant>
        <vt:i4>6160452</vt:i4>
      </vt:variant>
      <vt:variant>
        <vt:i4>0</vt:i4>
      </vt:variant>
      <vt:variant>
        <vt:i4>0</vt:i4>
      </vt:variant>
      <vt:variant>
        <vt:i4>5</vt:i4>
      </vt:variant>
      <vt:variant>
        <vt:lpwstr>https://www.medrxiv.org/content/10.1101/2021.04.22.21255913v1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McLellan</dc:creator>
  <cp:keywords/>
  <dc:description/>
  <cp:lastModifiedBy>Andrea Birtwistle</cp:lastModifiedBy>
  <cp:revision>2</cp:revision>
  <cp:lastPrinted>2021-05-07T00:01:00Z</cp:lastPrinted>
  <dcterms:created xsi:type="dcterms:W3CDTF">2021-05-10T04:09:00Z</dcterms:created>
  <dcterms:modified xsi:type="dcterms:W3CDTF">2021-05-10T04:09:00Z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0x0101009EE6CA983AB2744EB85DF74473F3895B</vt:lpwstr>
  </property>
  <property fmtid="{D5CDD505-2E9C-101B-9397-08002B2CF9AE}" pid="3" name="Document Type">
    <vt:lpwstr/>
  </property>
</Properties>
</file>