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tasks.xml" ContentType="application/vnd.ms-office.documenttasks+xml"/>
  <Override PartName="/word/intelligence.xml" ContentType="application/vnd.ms-office.intelligence+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B02B1C" w14:textId="18171A1B" w:rsidR="00B0683F" w:rsidRPr="007E2F7C" w:rsidRDefault="00697F5F" w:rsidP="002B18AB">
      <w:pPr>
        <w:pStyle w:val="Title"/>
      </w:pPr>
      <w:r>
        <w:rPr>
          <w:noProof/>
          <w:lang w:val="en-NZ" w:eastAsia="en-NZ"/>
        </w:rPr>
        <w:drawing>
          <wp:anchor distT="0" distB="0" distL="114300" distR="114300" simplePos="0" relativeHeight="251658240" behindDoc="1" locked="0" layoutInCell="1" allowOverlap="1" wp14:anchorId="71FF59C5" wp14:editId="34EE29E9">
            <wp:simplePos x="0" y="0"/>
            <wp:positionH relativeFrom="column">
              <wp:posOffset>5020945</wp:posOffset>
            </wp:positionH>
            <wp:positionV relativeFrom="paragraph">
              <wp:posOffset>-308610</wp:posOffset>
            </wp:positionV>
            <wp:extent cx="1439545" cy="647700"/>
            <wp:effectExtent l="0" t="0" r="825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pic:cNvPicPr>
                  </pic:nvPicPr>
                  <pic:blipFill rotWithShape="1">
                    <a:blip r:embed="rId11" cstate="print">
                      <a:extLst>
                        <a:ext uri="{28A0092B-C50C-407E-A947-70E740481C1C}">
                          <a14:useLocalDpi xmlns:a14="http://schemas.microsoft.com/office/drawing/2010/main" val="0"/>
                        </a:ext>
                      </a:extLst>
                    </a:blip>
                    <a:srcRect l="6847" t="20985" r="6999" b="16971"/>
                    <a:stretch/>
                  </pic:blipFill>
                  <pic:spPr bwMode="auto">
                    <a:xfrm>
                      <a:off x="0" y="0"/>
                      <a:ext cx="1439545" cy="647700"/>
                    </a:xfrm>
                    <a:prstGeom prst="rect">
                      <a:avLst/>
                    </a:prstGeom>
                    <a:ln>
                      <a:noFill/>
                    </a:ln>
                    <a:extLst>
                      <a:ext uri="{53640926-AAD7-44D8-BBD7-CCE9431645EC}">
                        <a14:shadowObscured xmlns:a14="http://schemas.microsoft.com/office/drawing/2010/main"/>
                      </a:ext>
                    </a:extLst>
                  </pic:spPr>
                </pic:pic>
              </a:graphicData>
            </a:graphic>
          </wp:anchor>
        </w:drawing>
      </w:r>
      <w:r>
        <w:rPr>
          <w:noProof/>
          <w:lang w:val="en-NZ" w:eastAsia="en-NZ"/>
        </w:rPr>
        <w:drawing>
          <wp:anchor distT="0" distB="0" distL="114300" distR="114300" simplePos="0" relativeHeight="251658241" behindDoc="1" locked="0" layoutInCell="1" allowOverlap="1" wp14:anchorId="39097CEF" wp14:editId="464EBA3A">
            <wp:simplePos x="0" y="0"/>
            <wp:positionH relativeFrom="column">
              <wp:posOffset>-358140</wp:posOffset>
            </wp:positionH>
            <wp:positionV relativeFrom="paragraph">
              <wp:posOffset>-308610</wp:posOffset>
            </wp:positionV>
            <wp:extent cx="1425575" cy="719455"/>
            <wp:effectExtent l="0" t="0" r="3175" b="4445"/>
            <wp:wrapNone/>
            <wp:docPr id="10" name="Picture 10"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Graphical user interface, application&#10;&#10;Description automatically generated"/>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25575" cy="719455"/>
                    </a:xfrm>
                    <a:prstGeom prst="rect">
                      <a:avLst/>
                    </a:prstGeom>
                  </pic:spPr>
                </pic:pic>
              </a:graphicData>
            </a:graphic>
          </wp:anchor>
        </w:drawing>
      </w:r>
      <w:r w:rsidR="4BC68A53">
        <w:t>COVID-19 Science Updates</w:t>
      </w:r>
    </w:p>
    <w:tbl>
      <w:tblPr>
        <w:tblStyle w:val="TableGrid"/>
        <w:tblW w:w="9629" w:type="dxa"/>
        <w:tblBorders>
          <w:top w:val="none" w:sz="0" w:space="0" w:color="auto"/>
          <w:left w:val="none" w:sz="0" w:space="0" w:color="auto"/>
          <w:bottom w:val="none" w:sz="0" w:space="0" w:color="auto"/>
          <w:right w:val="none" w:sz="0" w:space="0" w:color="auto"/>
          <w:insideH w:val="single" w:sz="12" w:space="0" w:color="FFFFFF" w:themeColor="background1"/>
          <w:insideV w:val="none" w:sz="0" w:space="0" w:color="auto"/>
        </w:tblBorders>
        <w:tblLook w:val="04A0" w:firstRow="1" w:lastRow="0" w:firstColumn="1" w:lastColumn="0" w:noHBand="0" w:noVBand="1"/>
      </w:tblPr>
      <w:tblGrid>
        <w:gridCol w:w="4814"/>
        <w:gridCol w:w="4815"/>
      </w:tblGrid>
      <w:tr w:rsidR="00FD0EE7" w14:paraId="26C5BDAE" w14:textId="77777777" w:rsidTr="305CE201">
        <w:trPr>
          <w:trHeight w:val="567"/>
        </w:trPr>
        <w:tc>
          <w:tcPr>
            <w:tcW w:w="4814" w:type="dxa"/>
            <w:vAlign w:val="center"/>
          </w:tcPr>
          <w:p w14:paraId="61DC0ECB" w14:textId="41B9C006" w:rsidR="00FD0EE7" w:rsidRPr="00FD0EE7" w:rsidRDefault="00FD0EE7" w:rsidP="00493D42">
            <w:pPr>
              <w:spacing w:after="0"/>
              <w:rPr>
                <w:rFonts w:ascii="Tahoma" w:hAnsi="Tahoma" w:cs="Tahoma"/>
                <w:b/>
                <w:bCs/>
              </w:rPr>
            </w:pPr>
            <w:bookmarkStart w:id="0" w:name="_6463ebe1_90b3_4035_ae51_893d056832d7"/>
            <w:bookmarkStart w:id="1" w:name="_50f52bda_9f3b_4f1c_9697_a90a8879d53b"/>
            <w:bookmarkStart w:id="2" w:name="_4f90e556_7b7c_4b3c_8b51_d58de33363c9"/>
            <w:bookmarkEnd w:id="0"/>
            <w:bookmarkEnd w:id="1"/>
            <w:r w:rsidRPr="00FD0EE7">
              <w:rPr>
                <w:rFonts w:ascii="Tahoma" w:hAnsi="Tahoma" w:cs="Tahoma"/>
                <w:b/>
                <w:bCs/>
                <w:color w:val="1F3864" w:themeColor="accent1" w:themeShade="80"/>
                <w:sz w:val="28"/>
                <w:szCs w:val="28"/>
              </w:rPr>
              <w:t xml:space="preserve">CSU </w:t>
            </w:r>
            <w:bookmarkStart w:id="3" w:name="_GoBack"/>
            <w:bookmarkEnd w:id="3"/>
          </w:p>
        </w:tc>
        <w:tc>
          <w:tcPr>
            <w:tcW w:w="4815" w:type="dxa"/>
            <w:vAlign w:val="center"/>
          </w:tcPr>
          <w:p w14:paraId="52306CAB" w14:textId="1D5A6EFD" w:rsidR="00FD0EE7" w:rsidRDefault="3E3E2AE8" w:rsidP="00493D42">
            <w:pPr>
              <w:spacing w:after="0"/>
              <w:jc w:val="right"/>
            </w:pPr>
            <w:r w:rsidRPr="305CE201">
              <w:rPr>
                <w:rFonts w:ascii="Tahoma" w:hAnsi="Tahoma" w:cs="Tahoma"/>
                <w:b/>
                <w:bCs/>
                <w:color w:val="1F3864" w:themeColor="accent1" w:themeShade="80"/>
                <w:sz w:val="28"/>
                <w:szCs w:val="28"/>
              </w:rPr>
              <w:t>2</w:t>
            </w:r>
            <w:r w:rsidR="00E95B35">
              <w:rPr>
                <w:rFonts w:ascii="Tahoma" w:hAnsi="Tahoma" w:cs="Tahoma"/>
                <w:b/>
                <w:bCs/>
                <w:color w:val="1F3864" w:themeColor="accent1" w:themeShade="80"/>
                <w:sz w:val="28"/>
                <w:szCs w:val="28"/>
              </w:rPr>
              <w:t>3</w:t>
            </w:r>
            <w:r w:rsidR="00E18A7D" w:rsidRPr="305CE201">
              <w:rPr>
                <w:rFonts w:ascii="Tahoma" w:hAnsi="Tahoma" w:cs="Tahoma"/>
                <w:b/>
                <w:bCs/>
                <w:color w:val="1F3864" w:themeColor="accent1" w:themeShade="80"/>
                <w:sz w:val="28"/>
                <w:szCs w:val="28"/>
              </w:rPr>
              <w:t xml:space="preserve"> Ju</w:t>
            </w:r>
            <w:r w:rsidR="5E24E9B0" w:rsidRPr="305CE201">
              <w:rPr>
                <w:rFonts w:ascii="Tahoma" w:hAnsi="Tahoma" w:cs="Tahoma"/>
                <w:b/>
                <w:bCs/>
                <w:color w:val="1F3864" w:themeColor="accent1" w:themeShade="80"/>
                <w:sz w:val="28"/>
                <w:szCs w:val="28"/>
              </w:rPr>
              <w:t>ly</w:t>
            </w:r>
            <w:r w:rsidR="00E18A7D" w:rsidRPr="305CE201">
              <w:rPr>
                <w:rFonts w:ascii="Tahoma" w:hAnsi="Tahoma" w:cs="Tahoma"/>
                <w:b/>
                <w:bCs/>
                <w:color w:val="1F3864" w:themeColor="accent1" w:themeShade="80"/>
                <w:sz w:val="28"/>
                <w:szCs w:val="28"/>
              </w:rPr>
              <w:t xml:space="preserve"> 2021</w:t>
            </w:r>
          </w:p>
        </w:tc>
      </w:tr>
      <w:tr w:rsidR="00EB5548" w:rsidRPr="00FD0EE7" w14:paraId="6D22F4EF" w14:textId="77777777" w:rsidTr="305CE201">
        <w:trPr>
          <w:trHeight w:val="680"/>
        </w:trPr>
        <w:tc>
          <w:tcPr>
            <w:tcW w:w="9629" w:type="dxa"/>
            <w:gridSpan w:val="2"/>
            <w:shd w:val="clear" w:color="auto" w:fill="1F3864" w:themeFill="accent1" w:themeFillShade="80"/>
            <w:vAlign w:val="center"/>
          </w:tcPr>
          <w:p w14:paraId="7E2BB09A" w14:textId="2AC77A1C" w:rsidR="00EB5548" w:rsidRPr="00C76F87" w:rsidRDefault="00F71092" w:rsidP="007F013F">
            <w:pPr>
              <w:spacing w:before="120"/>
              <w:rPr>
                <w:color w:val="FFFFFF" w:themeColor="background1"/>
              </w:rPr>
            </w:pPr>
            <w:r>
              <w:rPr>
                <w:color w:val="FFFFFF" w:themeColor="background1"/>
              </w:rPr>
              <w:t>1</w:t>
            </w:r>
            <w:r w:rsidR="00EB5548" w:rsidRPr="305CE201">
              <w:rPr>
                <w:color w:val="FFFFFF" w:themeColor="background1"/>
              </w:rPr>
              <w:t>. Increased transmission of Delta variant: higher viral load and shorter incubation</w:t>
            </w:r>
            <w:r w:rsidR="00AB4CC1">
              <w:rPr>
                <w:color w:val="FFFFFF" w:themeColor="background1"/>
              </w:rPr>
              <w:t xml:space="preserve"> period</w:t>
            </w:r>
          </w:p>
        </w:tc>
      </w:tr>
      <w:tr w:rsidR="00EB5548" w14:paraId="24334BC7" w14:textId="77777777" w:rsidTr="305CE201">
        <w:trPr>
          <w:trHeight w:val="1417"/>
        </w:trPr>
        <w:tc>
          <w:tcPr>
            <w:tcW w:w="9629" w:type="dxa"/>
            <w:gridSpan w:val="2"/>
            <w:shd w:val="clear" w:color="auto" w:fill="F2F2F2" w:themeFill="background1" w:themeFillShade="F2"/>
          </w:tcPr>
          <w:p w14:paraId="610506F4" w14:textId="2F919C4A" w:rsidR="00A94894" w:rsidRDefault="00330CC4" w:rsidP="0000022B">
            <w:pPr>
              <w:spacing w:before="120" w:line="288" w:lineRule="auto"/>
            </w:pPr>
            <w:r>
              <w:t xml:space="preserve">It is </w:t>
            </w:r>
            <w:r w:rsidR="00E86EA0">
              <w:t xml:space="preserve">in </w:t>
            </w:r>
            <w:r>
              <w:t>the nature of viruses to mutate. Some of these mutations will result in a</w:t>
            </w:r>
            <w:r w:rsidR="00AB1187">
              <w:t>n adaptive</w:t>
            </w:r>
            <w:r>
              <w:t xml:space="preserve"> change in function such as transmissability, </w:t>
            </w:r>
            <w:r w:rsidR="007A33F9">
              <w:t>or</w:t>
            </w:r>
            <w:r>
              <w:t xml:space="preserve"> the ability </w:t>
            </w:r>
            <w:r w:rsidR="007A33F9">
              <w:t>to evade previously effective treatments</w:t>
            </w:r>
            <w:r w:rsidR="00823CDD">
              <w:t xml:space="preserve"> and vaccines</w:t>
            </w:r>
            <w:r>
              <w:t>. Changes to the way the virus behaves may have a significant effect on the way the disease is controlled or treated. The Delta variant of SARS-CoV</w:t>
            </w:r>
            <w:r w:rsidR="00A3387B">
              <w:t xml:space="preserve">2 is now the </w:t>
            </w:r>
            <w:r>
              <w:t xml:space="preserve">most </w:t>
            </w:r>
            <w:r w:rsidR="00F02F5A">
              <w:t xml:space="preserve">dominant </w:t>
            </w:r>
            <w:r w:rsidR="00741729">
              <w:t>variant</w:t>
            </w:r>
            <w:r w:rsidR="00F02F5A">
              <w:t xml:space="preserve"> in many parts of the world</w:t>
            </w:r>
            <w:r>
              <w:t xml:space="preserve">. </w:t>
            </w:r>
            <w:r w:rsidR="00F02F5A">
              <w:t>I</w:t>
            </w:r>
            <w:r w:rsidR="00A94894">
              <w:t xml:space="preserve">t is </w:t>
            </w:r>
            <w:r w:rsidR="00F02F5A">
              <w:t>helpful, however,</w:t>
            </w:r>
            <w:r w:rsidR="00A94894">
              <w:t xml:space="preserve"> to understand which characteristics of the virus are changing so that control measures can be</w:t>
            </w:r>
            <w:r w:rsidR="00F02F5A">
              <w:t xml:space="preserve"> effectively</w:t>
            </w:r>
            <w:r w:rsidR="00A94894">
              <w:t xml:space="preserve"> adjusted.</w:t>
            </w:r>
          </w:p>
          <w:p w14:paraId="109DA2A0" w14:textId="5A21F475" w:rsidR="002E24AD" w:rsidRDefault="5E2DA7DF" w:rsidP="00542071">
            <w:pPr>
              <w:spacing w:line="288" w:lineRule="auto"/>
            </w:pPr>
            <w:r>
              <w:t xml:space="preserve">Researchers in </w:t>
            </w:r>
            <w:r w:rsidR="41CD4BDD">
              <w:t>Guangdong, China and the University of Oxford</w:t>
            </w:r>
            <w:r w:rsidR="2B640D5E">
              <w:t xml:space="preserve"> (</w:t>
            </w:r>
            <w:hyperlink r:id="rId13">
              <w:r w:rsidR="2B640D5E" w:rsidRPr="305CE201">
                <w:rPr>
                  <w:rStyle w:val="Hyperlink"/>
                </w:rPr>
                <w:t>link</w:t>
              </w:r>
            </w:hyperlink>
            <w:r w:rsidR="2B640D5E">
              <w:t>)</w:t>
            </w:r>
            <w:r w:rsidR="5AD15BE4">
              <w:t xml:space="preserve"> ha</w:t>
            </w:r>
            <w:r w:rsidR="29DDB19E">
              <w:t>ve</w:t>
            </w:r>
            <w:r w:rsidR="5AD15BE4">
              <w:t xml:space="preserve"> </w:t>
            </w:r>
            <w:r w:rsidR="41CD4BDD">
              <w:t xml:space="preserve">reported </w:t>
            </w:r>
            <w:r w:rsidR="23EBF01D">
              <w:t xml:space="preserve">that </w:t>
            </w:r>
            <w:r w:rsidR="1A5C1112">
              <w:t xml:space="preserve">the </w:t>
            </w:r>
            <w:r w:rsidR="23EBF01D">
              <w:t>Delta</w:t>
            </w:r>
            <w:r w:rsidR="1A5C1112">
              <w:t xml:space="preserve"> variant</w:t>
            </w:r>
            <w:r w:rsidR="1C1A9AF3">
              <w:t xml:space="preserve"> of SARS-CoV-2</w:t>
            </w:r>
            <w:r w:rsidR="23EBF01D">
              <w:t xml:space="preserve"> </w:t>
            </w:r>
            <w:r w:rsidR="43463806">
              <w:t xml:space="preserve">(B.1.617.2, first identified in India) </w:t>
            </w:r>
            <w:r w:rsidR="27356EF8">
              <w:t>is associated with</w:t>
            </w:r>
            <w:r w:rsidR="00E95F6D">
              <w:t xml:space="preserve"> substantially</w:t>
            </w:r>
            <w:r w:rsidR="23EBF01D">
              <w:t xml:space="preserve"> increased viral load</w:t>
            </w:r>
            <w:r w:rsidR="0B2D0594">
              <w:t>s</w:t>
            </w:r>
            <w:r w:rsidR="23EBF01D">
              <w:t xml:space="preserve"> and shorter incubation period</w:t>
            </w:r>
            <w:r w:rsidR="0B2D0594">
              <w:t>s</w:t>
            </w:r>
            <w:r w:rsidR="23EBF01D">
              <w:t xml:space="preserve"> compared to </w:t>
            </w:r>
            <w:r w:rsidR="00EF7A8C">
              <w:t>an</w:t>
            </w:r>
            <w:r w:rsidR="23EBF01D">
              <w:t xml:space="preserve"> </w:t>
            </w:r>
            <w:r w:rsidR="47DCF9E8">
              <w:t xml:space="preserve">ancestral </w:t>
            </w:r>
            <w:r w:rsidR="0B2D0594">
              <w:t>variant</w:t>
            </w:r>
            <w:r w:rsidR="5D818D5A">
              <w:t xml:space="preserve">  (denoted “19A/19B”)</w:t>
            </w:r>
            <w:r w:rsidR="3789173E">
              <w:t>.</w:t>
            </w:r>
            <w:r w:rsidR="00F02F5A">
              <w:t xml:space="preserve"> Viral load refers to the number of infectious particles within an individual and typically correlates to disease severity and outcome</w:t>
            </w:r>
            <w:r w:rsidR="00A62B82">
              <w:t>. H</w:t>
            </w:r>
            <w:r w:rsidR="00F02F5A">
              <w:t xml:space="preserve">owever, other risk factors, such as immune deficiency or pre-existing respiratory conditions (e.g. </w:t>
            </w:r>
            <w:r w:rsidR="008366C9">
              <w:t xml:space="preserve">severe </w:t>
            </w:r>
            <w:r w:rsidR="00F02F5A">
              <w:t>asthma) are also relevant. The incubation period refers to the time between the initial exposure and the onset of disease symptoms.</w:t>
            </w:r>
          </w:p>
          <w:p w14:paraId="28929006" w14:textId="55515CA6" w:rsidR="00BA16A0" w:rsidRPr="000D4243" w:rsidRDefault="00BA16A0" w:rsidP="305CE201">
            <w:pPr>
              <w:pStyle w:val="ListParagraph"/>
              <w:numPr>
                <w:ilvl w:val="0"/>
                <w:numId w:val="22"/>
              </w:numPr>
              <w:spacing w:line="288" w:lineRule="auto"/>
              <w:rPr>
                <w:rFonts w:eastAsiaTheme="minorEastAsia"/>
              </w:rPr>
            </w:pPr>
            <w:r>
              <w:rPr>
                <w:rFonts w:eastAsiaTheme="minorEastAsia"/>
              </w:rPr>
              <w:t xml:space="preserve">The study aim was to assess the serial interval (the time between successive cases in a chain of transmission) and the viral load in a cluster which was epidemiologically or genetically linked to a single case between 21 May and 18 June 2021. </w:t>
            </w:r>
            <w:r w:rsidR="001C6BF7">
              <w:rPr>
                <w:rFonts w:eastAsiaTheme="minorEastAsia"/>
              </w:rPr>
              <w:t>These results were compared to a similar dataset</w:t>
            </w:r>
            <w:r w:rsidR="00522FF4">
              <w:rPr>
                <w:rFonts w:eastAsiaTheme="minorEastAsia"/>
              </w:rPr>
              <w:t xml:space="preserve"> from a cluster in 2020 of a previous variant.</w:t>
            </w:r>
          </w:p>
          <w:p w14:paraId="070B980D" w14:textId="1B5D473F" w:rsidR="004313C5" w:rsidRDefault="6F61610A" w:rsidP="305CE201">
            <w:pPr>
              <w:pStyle w:val="ListParagraph"/>
              <w:numPr>
                <w:ilvl w:val="0"/>
                <w:numId w:val="22"/>
              </w:numPr>
              <w:spacing w:line="288" w:lineRule="auto"/>
              <w:rPr>
                <w:rFonts w:eastAsiaTheme="minorEastAsia"/>
              </w:rPr>
            </w:pPr>
            <w:r>
              <w:t xml:space="preserve">The </w:t>
            </w:r>
            <w:r w:rsidR="000D4243">
              <w:t>cohort</w:t>
            </w:r>
            <w:r>
              <w:t xml:space="preserve"> comprised</w:t>
            </w:r>
            <w:r w:rsidR="4B9F2472">
              <w:t xml:space="preserve"> 16</w:t>
            </w:r>
            <w:r w:rsidR="10266DE6">
              <w:t>7</w:t>
            </w:r>
            <w:r>
              <w:t xml:space="preserve"> </w:t>
            </w:r>
            <w:r w:rsidR="00F5796C">
              <w:t xml:space="preserve">cases of the Delta variant, of whom 62 were known </w:t>
            </w:r>
            <w:r w:rsidR="3CB849FB">
              <w:t xml:space="preserve">close contacts of </w:t>
            </w:r>
            <w:r w:rsidR="00F5796C">
              <w:t xml:space="preserve">previous </w:t>
            </w:r>
            <w:r w:rsidR="3CB849FB">
              <w:t>cases</w:t>
            </w:r>
            <w:r w:rsidR="00F5796C">
              <w:t>. These c</w:t>
            </w:r>
            <w:r w:rsidR="2DA2AE6E">
              <w:t xml:space="preserve">lose contacts </w:t>
            </w:r>
            <w:r w:rsidR="3C765689">
              <w:t>were</w:t>
            </w:r>
            <w:r w:rsidR="3369923C">
              <w:t xml:space="preserve"> </w:t>
            </w:r>
            <w:r w:rsidR="3C765689">
              <w:t>quarantined as soon as they were identified as a close contac</w:t>
            </w:r>
            <w:r w:rsidR="5DB1839F">
              <w:t>t</w:t>
            </w:r>
            <w:r w:rsidR="00F5796C">
              <w:t xml:space="preserve"> (before testing positive)</w:t>
            </w:r>
            <w:r w:rsidR="5DB1839F">
              <w:t>,</w:t>
            </w:r>
            <w:r w:rsidR="3C765689">
              <w:t xml:space="preserve"> and</w:t>
            </w:r>
            <w:r w:rsidR="0093691C">
              <w:t xml:space="preserve"> had daily </w:t>
            </w:r>
            <w:r w:rsidR="000D4243">
              <w:t xml:space="preserve">oropharyngeal swab </w:t>
            </w:r>
            <w:r w:rsidR="0093691C">
              <w:t>PCR tests</w:t>
            </w:r>
            <w:r w:rsidR="3C765689">
              <w:t>.</w:t>
            </w:r>
            <w:r w:rsidR="5BD242C1">
              <w:t xml:space="preserve"> </w:t>
            </w:r>
            <w:r w:rsidR="15E2C03B">
              <w:t xml:space="preserve">This enabled researchers to </w:t>
            </w:r>
            <w:r w:rsidR="5DB1839F">
              <w:t>gather data on each</w:t>
            </w:r>
            <w:r w:rsidR="0093691C">
              <w:t xml:space="preserve"> </w:t>
            </w:r>
            <w:r w:rsidR="15E2C03B">
              <w:t>individual</w:t>
            </w:r>
            <w:r w:rsidR="79912703">
              <w:t>’</w:t>
            </w:r>
            <w:r w:rsidR="15E2C03B">
              <w:t xml:space="preserve">s </w:t>
            </w:r>
            <w:r w:rsidR="5DB1839F">
              <w:t>course of infection</w:t>
            </w:r>
            <w:r w:rsidR="595929F3">
              <w:t>, specifically</w:t>
            </w:r>
            <w:r w:rsidR="15E2C03B">
              <w:t xml:space="preserve"> from the likely exposure day through</w:t>
            </w:r>
            <w:r w:rsidR="5DB1839F">
              <w:t xml:space="preserve"> to first positive PCR test</w:t>
            </w:r>
            <w:r w:rsidR="595929F3">
              <w:t>.</w:t>
            </w:r>
          </w:p>
          <w:p w14:paraId="66F7FE1A" w14:textId="52B339FC" w:rsidR="43210C57" w:rsidRDefault="43210C57" w:rsidP="305CE201">
            <w:pPr>
              <w:pStyle w:val="ListParagraph"/>
              <w:numPr>
                <w:ilvl w:val="0"/>
                <w:numId w:val="22"/>
              </w:numPr>
              <w:spacing w:line="288" w:lineRule="auto"/>
            </w:pPr>
            <w:r w:rsidRPr="305CE201">
              <w:t xml:space="preserve">The assessment of viral load was based on the Ct values, which represents the number of PCR cycles required to detect </w:t>
            </w:r>
            <w:r w:rsidR="2B13492D" w:rsidRPr="305CE201">
              <w:t xml:space="preserve">the </w:t>
            </w:r>
            <w:r w:rsidR="000D4243">
              <w:t>nucleic acid</w:t>
            </w:r>
            <w:r w:rsidR="2B13492D" w:rsidRPr="305CE201">
              <w:t xml:space="preserve"> sequence under investigation. Samples with a higher </w:t>
            </w:r>
            <w:r w:rsidR="7257F89B" w:rsidRPr="305CE201">
              <w:t>initial</w:t>
            </w:r>
            <w:r w:rsidR="2B13492D" w:rsidRPr="305CE201">
              <w:t xml:space="preserve"> viral load will reach the</w:t>
            </w:r>
            <w:r w:rsidR="7A7390B6" w:rsidRPr="305CE201">
              <w:t xml:space="preserve"> detection</w:t>
            </w:r>
            <w:r w:rsidR="2B13492D" w:rsidRPr="305CE201">
              <w:t xml:space="preserve"> thres</w:t>
            </w:r>
            <w:r w:rsidR="6794D40C" w:rsidRPr="305CE201">
              <w:t xml:space="preserve">hold </w:t>
            </w:r>
            <w:r w:rsidR="230C35B5" w:rsidRPr="305CE201">
              <w:t>after fewer PCR cycles and therefore have a lower Ct value.</w:t>
            </w:r>
            <w:r w:rsidR="000D4243">
              <w:t xml:space="preserve"> A</w:t>
            </w:r>
            <w:r w:rsidR="00F0235C">
              <w:t xml:space="preserve">s the Ct value </w:t>
            </w:r>
            <w:r w:rsidR="00835CFD">
              <w:t>is based on</w:t>
            </w:r>
            <w:r w:rsidR="00F0235C">
              <w:t xml:space="preserve"> a log scale, a</w:t>
            </w:r>
            <w:r w:rsidR="000D4243">
              <w:t xml:space="preserve"> </w:t>
            </w:r>
            <w:r w:rsidR="00F0235C">
              <w:t xml:space="preserve">decrease in the Ct value of one (1) represents twice the amount of nucleic acid </w:t>
            </w:r>
            <w:r w:rsidR="00AB1187">
              <w:t xml:space="preserve">(from viral RNA fragments) </w:t>
            </w:r>
            <w:r w:rsidR="00F0235C">
              <w:t>in the original sample while a decrease of three (3) represents an increase of nucleic acid of 8 times.</w:t>
            </w:r>
          </w:p>
          <w:p w14:paraId="24264CDB" w14:textId="584F4147" w:rsidR="00542071" w:rsidRDefault="3C3241BA" w:rsidP="00C76826">
            <w:pPr>
              <w:pStyle w:val="ListParagraph"/>
              <w:numPr>
                <w:ilvl w:val="0"/>
                <w:numId w:val="22"/>
              </w:numPr>
              <w:spacing w:line="288" w:lineRule="auto"/>
            </w:pPr>
            <w:r>
              <w:t xml:space="preserve">For </w:t>
            </w:r>
            <w:r w:rsidR="0093691C">
              <w:t>cases identified in quarantine</w:t>
            </w:r>
            <w:r w:rsidR="00F5796C">
              <w:t xml:space="preserve"> </w:t>
            </w:r>
            <w:r w:rsidR="0093691C">
              <w:t xml:space="preserve">(after close contact) </w:t>
            </w:r>
            <w:r>
              <w:t>in 2020 (N=6</w:t>
            </w:r>
            <w:r w:rsidR="40BF32ED">
              <w:t>3</w:t>
            </w:r>
            <w:r w:rsidR="0F6CB798">
              <w:t>, non-Delta cases</w:t>
            </w:r>
            <w:r>
              <w:t xml:space="preserve">), the average cycle threshold </w:t>
            </w:r>
            <w:r w:rsidR="4C9E2F55">
              <w:t xml:space="preserve">(Ct) </w:t>
            </w:r>
            <w:r>
              <w:t xml:space="preserve">value </w:t>
            </w:r>
            <w:r w:rsidR="0DEC54FD">
              <w:t>was</w:t>
            </w:r>
            <w:r w:rsidR="08E93739">
              <w:t xml:space="preserve"> 34.3 on the first day of detection, compared to </w:t>
            </w:r>
            <w:r w:rsidR="40BF32ED">
              <w:t>24</w:t>
            </w:r>
            <w:r w:rsidR="333D89A7">
              <w:t>.0</w:t>
            </w:r>
            <w:r w:rsidR="40BF32ED">
              <w:t xml:space="preserve"> for Delta cases</w:t>
            </w:r>
            <w:r w:rsidR="0093691C">
              <w:t xml:space="preserve"> identified in quarantine</w:t>
            </w:r>
            <w:r w:rsidR="40BF32ED">
              <w:t xml:space="preserve"> (N=62).</w:t>
            </w:r>
            <w:r w:rsidR="3CFB7A54">
              <w:t xml:space="preserve"> </w:t>
            </w:r>
            <w:r w:rsidR="1AB47E58">
              <w:t>The a</w:t>
            </w:r>
            <w:r w:rsidR="253B698B">
              <w:t>uthors report that this</w:t>
            </w:r>
            <w:r w:rsidR="3CFB7A54">
              <w:t xml:space="preserve"> corresponds to Delta cases having </w:t>
            </w:r>
            <w:r w:rsidR="17036DE5">
              <w:t>1260</w:t>
            </w:r>
            <w:r w:rsidR="5AD15BE4">
              <w:t xml:space="preserve"> times greater</w:t>
            </w:r>
            <w:r w:rsidR="3CFB7A54">
              <w:t xml:space="preserve"> viral load</w:t>
            </w:r>
            <w:r w:rsidR="5AD15BE4">
              <w:t xml:space="preserve"> </w:t>
            </w:r>
            <w:r w:rsidR="3CFB7A54">
              <w:t>on the first day of detection</w:t>
            </w:r>
            <w:r w:rsidR="518CC39D">
              <w:t>, com</w:t>
            </w:r>
            <w:r w:rsidR="3F4ECE95">
              <w:t>pared to cases from the 2020 wave in Guangdong.</w:t>
            </w:r>
            <w:r w:rsidR="254572DA">
              <w:t xml:space="preserve"> See Figure 2.</w:t>
            </w:r>
          </w:p>
          <w:p w14:paraId="2F6211FE" w14:textId="578FDAD7" w:rsidR="00CE5652" w:rsidRDefault="2F10C744" w:rsidP="305CE201">
            <w:pPr>
              <w:keepNext/>
              <w:spacing w:line="288" w:lineRule="auto"/>
              <w:jc w:val="center"/>
            </w:pPr>
            <w:r>
              <w:rPr>
                <w:noProof/>
                <w:lang w:eastAsia="en-NZ"/>
              </w:rPr>
              <w:lastRenderedPageBreak/>
              <w:drawing>
                <wp:inline distT="0" distB="0" distL="0" distR="0" wp14:anchorId="722774A4" wp14:editId="10B9C6D6">
                  <wp:extent cx="2940050" cy="2554891"/>
                  <wp:effectExtent l="0" t="0" r="0" b="0"/>
                  <wp:docPr id="1533428114" name="Picture 1533428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2969522" cy="2580502"/>
                          </a:xfrm>
                          <a:prstGeom prst="rect">
                            <a:avLst/>
                          </a:prstGeom>
                        </pic:spPr>
                      </pic:pic>
                    </a:graphicData>
                  </a:graphic>
                </wp:inline>
              </w:drawing>
            </w:r>
          </w:p>
          <w:p w14:paraId="2E1CBA9B" w14:textId="2AE338CC" w:rsidR="00E26EEE" w:rsidRDefault="00CE5652" w:rsidP="00CE5652">
            <w:pPr>
              <w:pStyle w:val="Caption"/>
              <w:jc w:val="center"/>
            </w:pPr>
            <w:r>
              <w:t xml:space="preserve">Figure </w:t>
            </w:r>
            <w:r>
              <w:fldChar w:fldCharType="begin"/>
            </w:r>
            <w:r>
              <w:instrText>SEQ Figure \* ARABIC</w:instrText>
            </w:r>
            <w:r>
              <w:fldChar w:fldCharType="separate"/>
            </w:r>
            <w:r w:rsidR="00946E51">
              <w:rPr>
                <w:noProof/>
              </w:rPr>
              <w:t>1</w:t>
            </w:r>
            <w:r>
              <w:fldChar w:fldCharType="end"/>
            </w:r>
            <w:r>
              <w:t>. Cycle threshold value for cases in 2020 wave in Guangdong province (the 19A/19B variant</w:t>
            </w:r>
            <w:r w:rsidR="002C2140">
              <w:t>, in blue</w:t>
            </w:r>
            <w:r>
              <w:t>) and cases of the Delta variant from the wave in May-June 2021</w:t>
            </w:r>
            <w:r w:rsidR="002C2140">
              <w:t xml:space="preserve"> (in orange).</w:t>
            </w:r>
          </w:p>
          <w:p w14:paraId="4BB56FE3" w14:textId="75DB8822" w:rsidR="00F13D6C" w:rsidRDefault="001C6BF7" w:rsidP="305CE201">
            <w:pPr>
              <w:pStyle w:val="ListParagraph"/>
              <w:numPr>
                <w:ilvl w:val="0"/>
                <w:numId w:val="22"/>
              </w:numPr>
              <w:spacing w:line="288" w:lineRule="auto"/>
              <w:rPr>
                <w:rFonts w:eastAsiaTheme="minorEastAsia"/>
              </w:rPr>
            </w:pPr>
            <w:r>
              <w:t xml:space="preserve">It was possible to calculate the serial interval from the data available for 34 cases occuring during the Delta cluster and for 29 cases occuring during the 2020 outbreak. </w:t>
            </w:r>
            <w:r w:rsidR="759907B9">
              <w:t>It was estimated that the</w:t>
            </w:r>
            <w:r w:rsidR="54F39ED7">
              <w:t xml:space="preserve"> median</w:t>
            </w:r>
            <w:r w:rsidR="759907B9">
              <w:t xml:space="preserve"> time from exposure to </w:t>
            </w:r>
            <w:r w:rsidR="54F39ED7">
              <w:t>first positive PCR</w:t>
            </w:r>
            <w:r w:rsidR="234618A6">
              <w:t xml:space="preserve"> </w:t>
            </w:r>
            <w:r w:rsidR="54F39ED7">
              <w:t xml:space="preserve">was </w:t>
            </w:r>
            <w:r w:rsidR="51BD6D1B">
              <w:t>6 days for the 2020 pandemic data</w:t>
            </w:r>
            <w:r w:rsidR="4ECD515A">
              <w:t xml:space="preserve"> (see </w:t>
            </w:r>
            <w:r w:rsidR="0B1737A3">
              <w:t>Figure 3</w:t>
            </w:r>
            <w:r w:rsidR="2D24888A">
              <w:t xml:space="preserve"> green bar chart)</w:t>
            </w:r>
            <w:r w:rsidR="51BD6D1B">
              <w:t xml:space="preserve">, and </w:t>
            </w:r>
            <w:r w:rsidR="681C470F">
              <w:t xml:space="preserve">4 days in the 2021 (Delta) </w:t>
            </w:r>
            <w:r w:rsidR="1F31BF19">
              <w:t>infections</w:t>
            </w:r>
            <w:r w:rsidR="2D24888A">
              <w:t xml:space="preserve"> </w:t>
            </w:r>
            <w:r w:rsidR="4918C10F">
              <w:t>(</w:t>
            </w:r>
            <w:r w:rsidR="7943F59A">
              <w:t>s</w:t>
            </w:r>
            <w:r w:rsidR="4918C10F">
              <w:t xml:space="preserve">ee Figure 3, </w:t>
            </w:r>
            <w:r w:rsidR="2D24888A">
              <w:t>orange bar chart)</w:t>
            </w:r>
            <w:r w:rsidR="681C470F">
              <w:t>.</w:t>
            </w:r>
            <w:r w:rsidR="234618A6">
              <w:t xml:space="preserve"> </w:t>
            </w:r>
          </w:p>
          <w:p w14:paraId="40B84DD7" w14:textId="578FDAD7" w:rsidR="00212AA1" w:rsidRDefault="6948AC5E" w:rsidP="305CE201">
            <w:pPr>
              <w:keepNext/>
              <w:spacing w:line="288" w:lineRule="auto"/>
              <w:jc w:val="center"/>
            </w:pPr>
            <w:r>
              <w:rPr>
                <w:noProof/>
                <w:lang w:eastAsia="en-NZ"/>
              </w:rPr>
              <w:drawing>
                <wp:inline distT="0" distB="0" distL="0" distR="0" wp14:anchorId="76C75DB7" wp14:editId="29923931">
                  <wp:extent cx="2933700" cy="2262592"/>
                  <wp:effectExtent l="0" t="0" r="0" b="4445"/>
                  <wp:docPr id="199293845" name="Picture 1992938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2940854" cy="2268109"/>
                          </a:xfrm>
                          <a:prstGeom prst="rect">
                            <a:avLst/>
                          </a:prstGeom>
                        </pic:spPr>
                      </pic:pic>
                    </a:graphicData>
                  </a:graphic>
                </wp:inline>
              </w:drawing>
            </w:r>
          </w:p>
          <w:p w14:paraId="106595DF" w14:textId="32A74A1D" w:rsidR="00EB5548" w:rsidRDefault="00212AA1" w:rsidP="00144920">
            <w:pPr>
              <w:pStyle w:val="Caption"/>
              <w:jc w:val="center"/>
            </w:pPr>
            <w:bookmarkStart w:id="4" w:name="_Ref77339017"/>
            <w:r>
              <w:t xml:space="preserve">Figure </w:t>
            </w:r>
            <w:r>
              <w:fldChar w:fldCharType="begin"/>
            </w:r>
            <w:r>
              <w:instrText>SEQ Figure \* ARABIC</w:instrText>
            </w:r>
            <w:r>
              <w:fldChar w:fldCharType="separate"/>
            </w:r>
            <w:r w:rsidR="00946E51">
              <w:rPr>
                <w:noProof/>
              </w:rPr>
              <w:t>2</w:t>
            </w:r>
            <w:r>
              <w:fldChar w:fldCharType="end"/>
            </w:r>
            <w:bookmarkEnd w:id="4"/>
            <w:r>
              <w:t>. The incubation time from estimated exposure based on contact tracing data, and day of first positive PCR test. Close contacts were quarantined and tested daily</w:t>
            </w:r>
          </w:p>
        </w:tc>
      </w:tr>
      <w:tr w:rsidR="00EB5548" w:rsidRPr="00F7663F" w14:paraId="48E66462" w14:textId="77777777" w:rsidTr="305CE201">
        <w:trPr>
          <w:trHeight w:val="1417"/>
        </w:trPr>
        <w:tc>
          <w:tcPr>
            <w:tcW w:w="9629" w:type="dxa"/>
            <w:gridSpan w:val="2"/>
            <w:shd w:val="clear" w:color="auto" w:fill="F2F2F2" w:themeFill="background1" w:themeFillShade="F2"/>
          </w:tcPr>
          <w:p w14:paraId="6DD15B50" w14:textId="03153B13" w:rsidR="00EB5548" w:rsidRPr="00F7663F" w:rsidRDefault="00EB5548" w:rsidP="0000022B">
            <w:pPr>
              <w:pStyle w:val="BodyText"/>
              <w:spacing w:before="120"/>
            </w:pPr>
            <w:r w:rsidRPr="305CE201">
              <w:rPr>
                <w:b/>
              </w:rPr>
              <w:lastRenderedPageBreak/>
              <w:t>Comment:</w:t>
            </w:r>
            <w:r w:rsidR="001706AA" w:rsidRPr="305CE201">
              <w:rPr>
                <w:b/>
              </w:rPr>
              <w:t xml:space="preserve"> </w:t>
            </w:r>
            <w:r w:rsidR="00F0235C">
              <w:t>Infections associated with t</w:t>
            </w:r>
            <w:r w:rsidR="220E0F88">
              <w:t>he D</w:t>
            </w:r>
            <w:r w:rsidR="397D65CA">
              <w:t>elta</w:t>
            </w:r>
            <w:r w:rsidR="1726CF19">
              <w:t xml:space="preserve"> variant</w:t>
            </w:r>
            <w:r w:rsidR="397D65CA">
              <w:t xml:space="preserve"> appears to have</w:t>
            </w:r>
            <w:r w:rsidR="00C10C69">
              <w:t xml:space="preserve"> </w:t>
            </w:r>
            <w:r w:rsidR="00360B8E">
              <w:t>over 1000 times</w:t>
            </w:r>
            <w:r w:rsidR="397D65CA">
              <w:t xml:space="preserve"> higher viral load and </w:t>
            </w:r>
            <w:r w:rsidR="38E1E8C0">
              <w:t xml:space="preserve">a </w:t>
            </w:r>
            <w:r w:rsidR="001D28D0">
              <w:t xml:space="preserve">significantly </w:t>
            </w:r>
            <w:r w:rsidR="38E1E8C0">
              <w:t xml:space="preserve">shorter period of time to </w:t>
            </w:r>
            <w:r w:rsidR="00360B8E">
              <w:t>from exposure to first positive test</w:t>
            </w:r>
            <w:r w:rsidR="00A742AF">
              <w:t xml:space="preserve"> (4 days vs 6 days)</w:t>
            </w:r>
            <w:r w:rsidR="397D65CA">
              <w:t xml:space="preserve"> than previous variants.</w:t>
            </w:r>
            <w:r w:rsidR="0AB469D8">
              <w:t xml:space="preserve"> </w:t>
            </w:r>
            <w:r w:rsidR="00925A07">
              <w:t>T</w:t>
            </w:r>
            <w:r w:rsidR="007971B1">
              <w:t>h</w:t>
            </w:r>
            <w:r w:rsidR="7E7377E7">
              <w:t>e report of</w:t>
            </w:r>
            <w:r w:rsidR="0025638C">
              <w:t xml:space="preserve"> increased viral load for Delta</w:t>
            </w:r>
            <w:r w:rsidR="007971B1">
              <w:t xml:space="preserve"> is consistent with </w:t>
            </w:r>
            <w:r w:rsidR="0638FD88">
              <w:t>a</w:t>
            </w:r>
            <w:r w:rsidR="003A4CC3">
              <w:t xml:space="preserve"> national surveillance</w:t>
            </w:r>
            <w:r w:rsidR="0638FD88">
              <w:t xml:space="preserve"> </w:t>
            </w:r>
            <w:r w:rsidR="003A4CC3">
              <w:t>data</w:t>
            </w:r>
            <w:r w:rsidR="007971B1">
              <w:t xml:space="preserve"> from Public Health England (</w:t>
            </w:r>
            <w:hyperlink r:id="rId16">
              <w:r w:rsidR="007971B1" w:rsidRPr="305CE201">
                <w:rPr>
                  <w:rStyle w:val="Hyperlink"/>
                </w:rPr>
                <w:t>link</w:t>
              </w:r>
            </w:hyperlink>
            <w:r w:rsidR="007971B1">
              <w:t xml:space="preserve">) </w:t>
            </w:r>
            <w:r w:rsidR="003A7A00">
              <w:t xml:space="preserve">published </w:t>
            </w:r>
            <w:r w:rsidR="007971B1">
              <w:t xml:space="preserve">on </w:t>
            </w:r>
            <w:r w:rsidR="2EF07597">
              <w:t>25 June</w:t>
            </w:r>
            <w:r w:rsidR="007971B1">
              <w:t xml:space="preserve"> 2021</w:t>
            </w:r>
            <w:r w:rsidR="003A4CC3">
              <w:t>.</w:t>
            </w:r>
            <w:r w:rsidR="00C639F6">
              <w:t xml:space="preserve"> </w:t>
            </w:r>
            <w:r w:rsidR="1A8BE2D6">
              <w:t>The strength of this study</w:t>
            </w:r>
            <w:r w:rsidR="202B4CD0">
              <w:t xml:space="preserve"> is that the likely day of exposure could be ascertained via contact tracing, and that</w:t>
            </w:r>
            <w:r w:rsidR="1A8BE2D6">
              <w:t xml:space="preserve"> </w:t>
            </w:r>
            <w:r w:rsidR="2F1E62D3">
              <w:t>the</w:t>
            </w:r>
            <w:r w:rsidR="1A8BE2D6">
              <w:t xml:space="preserve"> individuals were</w:t>
            </w:r>
            <w:r w:rsidR="534E63C5">
              <w:t xml:space="preserve"> </w:t>
            </w:r>
            <w:r w:rsidR="4A8800C6">
              <w:t xml:space="preserve">subsequently </w:t>
            </w:r>
            <w:r w:rsidR="534E63C5">
              <w:t>isolated/quarantined</w:t>
            </w:r>
            <w:r w:rsidR="1B860E00">
              <w:t xml:space="preserve"> (all individuals subsequently tested positive)</w:t>
            </w:r>
            <w:r w:rsidR="1A8BE2D6">
              <w:t xml:space="preserve"> </w:t>
            </w:r>
            <w:r w:rsidR="32849720">
              <w:t xml:space="preserve">and </w:t>
            </w:r>
            <w:r w:rsidR="1A8BE2D6">
              <w:t xml:space="preserve">sampled daily </w:t>
            </w:r>
            <w:r w:rsidR="45422E4E">
              <w:t xml:space="preserve">through the course of their infection. </w:t>
            </w:r>
            <w:r w:rsidR="00245319">
              <w:t xml:space="preserve">For this study, the observed increased viral load is not an artifact of </w:t>
            </w:r>
            <w:r w:rsidR="00245319">
              <w:lastRenderedPageBreak/>
              <w:t>the time the testing was undertaken during the course of the infection</w:t>
            </w:r>
            <w:r w:rsidR="0030439B">
              <w:t>, which may be true when individuals are not tested daily.</w:t>
            </w:r>
          </w:p>
          <w:p w14:paraId="68153F19" w14:textId="63AC1494" w:rsidR="00EB5548" w:rsidRPr="00F7663F" w:rsidRDefault="285D1390" w:rsidP="0027735C">
            <w:pPr>
              <w:pStyle w:val="BodyText"/>
            </w:pPr>
            <w:r>
              <w:t xml:space="preserve">The increased viral load </w:t>
            </w:r>
            <w:r w:rsidR="00AB4CC1">
              <w:t>helps to explain</w:t>
            </w:r>
            <w:r>
              <w:t xml:space="preserve"> the increased transmissibility observed for the Delta variant</w:t>
            </w:r>
            <w:r w:rsidR="00763B46">
              <w:t xml:space="preserve">, and each infected case is </w:t>
            </w:r>
            <w:r w:rsidR="005038B5">
              <w:t xml:space="preserve">likely </w:t>
            </w:r>
            <w:r w:rsidR="00763B46">
              <w:t>to infect</w:t>
            </w:r>
            <w:r w:rsidR="00B70074">
              <w:t>, on average,</w:t>
            </w:r>
            <w:r w:rsidR="00763B46">
              <w:t xml:space="preserve"> more of their contacts than for previous </w:t>
            </w:r>
            <w:r w:rsidR="00E463ED">
              <w:t>variants</w:t>
            </w:r>
            <w:r w:rsidR="00F02F5A">
              <w:t xml:space="preserve"> (R</w:t>
            </w:r>
            <w:r w:rsidR="00F02F5A" w:rsidRPr="00F02F5A">
              <w:rPr>
                <w:vertAlign w:val="subscript"/>
              </w:rPr>
              <w:t>0</w:t>
            </w:r>
            <w:r w:rsidR="00F02F5A">
              <w:t xml:space="preserve"> ~ 6</w:t>
            </w:r>
            <w:r w:rsidR="00517434">
              <w:t xml:space="preserve"> for Delta as opposed to ~2.5 for the ancestral variant</w:t>
            </w:r>
            <w:r w:rsidR="00EF7A8C">
              <w:t>s</w:t>
            </w:r>
            <w:r w:rsidR="00F02F5A">
              <w:t>)</w:t>
            </w:r>
            <w:r w:rsidR="005038B5">
              <w:t xml:space="preserve">. Additionally, </w:t>
            </w:r>
            <w:r w:rsidR="00211BC0">
              <w:t>t</w:t>
            </w:r>
            <w:r w:rsidR="00763B46">
              <w:t xml:space="preserve">he </w:t>
            </w:r>
            <w:r w:rsidR="00211BC0">
              <w:t xml:space="preserve">infected </w:t>
            </w:r>
            <w:r w:rsidR="005038B5">
              <w:t xml:space="preserve">contacts of cases will </w:t>
            </w:r>
            <w:r w:rsidR="00211BC0">
              <w:t xml:space="preserve">themselves </w:t>
            </w:r>
            <w:r w:rsidR="005038B5">
              <w:t>become infectious earlier</w:t>
            </w:r>
            <w:r w:rsidR="00211BC0">
              <w:t xml:space="preserve"> </w:t>
            </w:r>
            <w:r w:rsidR="00763B46">
              <w:t>resulting in a shortened</w:t>
            </w:r>
            <w:r w:rsidR="005038B5">
              <w:t xml:space="preserve"> window for contact tracers to identify and isolate </w:t>
            </w:r>
            <w:r w:rsidR="00763B46">
              <w:t>them</w:t>
            </w:r>
            <w:r w:rsidR="005038B5">
              <w:t xml:space="preserve"> before they become infectious in the community</w:t>
            </w:r>
            <w:r w:rsidR="00211BC0">
              <w:t xml:space="preserve">. </w:t>
            </w:r>
            <w:r w:rsidR="0091090E">
              <w:t>Very r</w:t>
            </w:r>
            <w:r w:rsidR="00211BC0">
              <w:t xml:space="preserve">apid contact tracing will therefore be even more important for controlling the Delta variant than for previous </w:t>
            </w:r>
            <w:r w:rsidR="00E463ED">
              <w:t>variant</w:t>
            </w:r>
            <w:r w:rsidR="00211BC0">
              <w:t>s.</w:t>
            </w:r>
            <w:r w:rsidR="48FC1C56">
              <w:t xml:space="preserve"> </w:t>
            </w:r>
            <w:r w:rsidR="00763B46">
              <w:t>This has been highlighted as an issue by t</w:t>
            </w:r>
            <w:r w:rsidR="48FC1C56">
              <w:t xml:space="preserve">he Chief Science Advisor for New South Wales, Kerry Chant, </w:t>
            </w:r>
            <w:r w:rsidR="00763B46">
              <w:t xml:space="preserve">who </w:t>
            </w:r>
            <w:r w:rsidR="267BCBB1">
              <w:t>has said that “contact tracers are having difficulty getting ahead of transmission chains”</w:t>
            </w:r>
            <w:r w:rsidR="3C5E6DC5">
              <w:t xml:space="preserve"> </w:t>
            </w:r>
            <w:r w:rsidR="6A7A3D5E">
              <w:t>(</w:t>
            </w:r>
            <w:hyperlink r:id="rId17">
              <w:r w:rsidR="6A7A3D5E" w:rsidRPr="305CE201">
                <w:rPr>
                  <w:rStyle w:val="Hyperlink"/>
                </w:rPr>
                <w:t>Link here</w:t>
              </w:r>
            </w:hyperlink>
            <w:r w:rsidR="6A7A3D5E">
              <w:t>)</w:t>
            </w:r>
            <w:r w:rsidR="36EBACE7">
              <w:t xml:space="preserve">. </w:t>
            </w:r>
          </w:p>
          <w:p w14:paraId="71E06743" w14:textId="7B6481EA" w:rsidR="00EB5548" w:rsidRPr="00F7663F" w:rsidRDefault="0057087A" w:rsidP="000E352A">
            <w:pPr>
              <w:pStyle w:val="BodyText"/>
            </w:pPr>
            <w:r>
              <w:t xml:space="preserve">The impact of the Delta variant on the </w:t>
            </w:r>
            <w:r w:rsidR="004276EF">
              <w:t>current elimination strategy</w:t>
            </w:r>
            <w:r>
              <w:t xml:space="preserve"> </w:t>
            </w:r>
            <w:r w:rsidR="00AB4CC1">
              <w:t xml:space="preserve">in Aotearoa New Zealand </w:t>
            </w:r>
            <w:r>
              <w:t xml:space="preserve">will </w:t>
            </w:r>
            <w:r w:rsidR="00B70074">
              <w:t xml:space="preserve">be </w:t>
            </w:r>
            <w:r>
              <w:t>complex and result</w:t>
            </w:r>
            <w:r w:rsidR="00123833">
              <w:t>s</w:t>
            </w:r>
            <w:r>
              <w:t xml:space="preserve"> from an interplay between the effects of </w:t>
            </w:r>
            <w:r w:rsidR="00B70074">
              <w:t>increased</w:t>
            </w:r>
            <w:r>
              <w:t xml:space="preserve"> transmissibility and shorter incubation periods. </w:t>
            </w:r>
            <w:r w:rsidR="00517434">
              <w:t xml:space="preserve">As part of a continual refinement of the elimination strategy, a number of additional measures have been implemented over the past 12 months, such as pre-departure testing, day 0/1 testing in managed isolation, and cohorting of returnees. Based on an empirical assessment of what this study tells us about the increased transmissibility of the Delta variant, these are </w:t>
            </w:r>
            <w:r w:rsidR="009F07F3">
              <w:t>appropriate</w:t>
            </w:r>
            <w:r w:rsidR="00517434">
              <w:t xml:space="preserve"> methods for addressing a shorter incubation period and the wider introduction of mask-wearing in both managed isolation and public transport will help to address the risk from higher viral loads. Ongoing review of the elimination strategy in the context of new variants continues.</w:t>
            </w:r>
          </w:p>
        </w:tc>
      </w:tr>
      <w:bookmarkEnd w:id="2"/>
      <w:tr w:rsidR="00F71092" w:rsidRPr="00FD0EE7" w14:paraId="6187E4D2" w14:textId="77777777" w:rsidTr="000B73ED">
        <w:trPr>
          <w:trHeight w:val="680"/>
        </w:trPr>
        <w:tc>
          <w:tcPr>
            <w:tcW w:w="9629" w:type="dxa"/>
            <w:gridSpan w:val="2"/>
            <w:shd w:val="clear" w:color="auto" w:fill="1F3864" w:themeFill="accent1" w:themeFillShade="80"/>
            <w:vAlign w:val="center"/>
          </w:tcPr>
          <w:p w14:paraId="38E5C373" w14:textId="431F7F16" w:rsidR="00F71092" w:rsidRPr="00F71092" w:rsidRDefault="00F71092" w:rsidP="00C76F87">
            <w:pPr>
              <w:spacing w:before="120"/>
              <w:rPr>
                <w:rFonts w:eastAsiaTheme="minorEastAsia"/>
                <w:color w:val="FFFFFF" w:themeColor="background1"/>
              </w:rPr>
            </w:pPr>
            <w:r>
              <w:rPr>
                <w:color w:val="FFFFFF" w:themeColor="background1"/>
              </w:rPr>
              <w:lastRenderedPageBreak/>
              <w:t xml:space="preserve">2. </w:t>
            </w:r>
            <w:r w:rsidRPr="00F71092">
              <w:rPr>
                <w:color w:val="FFFFFF" w:themeColor="background1"/>
              </w:rPr>
              <w:t>Mask-wearing and HEPA filters reduce exposure to aerosols able to carry SARS-CoV-2</w:t>
            </w:r>
          </w:p>
        </w:tc>
      </w:tr>
      <w:tr w:rsidR="00F71092" w:rsidRPr="00480768" w14:paraId="2BCB5C7B" w14:textId="77777777" w:rsidTr="000B73ED">
        <w:trPr>
          <w:trHeight w:val="1417"/>
        </w:trPr>
        <w:tc>
          <w:tcPr>
            <w:tcW w:w="9629" w:type="dxa"/>
            <w:gridSpan w:val="2"/>
            <w:shd w:val="clear" w:color="auto" w:fill="F2F2F2" w:themeFill="background1" w:themeFillShade="F2"/>
          </w:tcPr>
          <w:p w14:paraId="35624885" w14:textId="4E7E274E" w:rsidR="00F71092" w:rsidRDefault="00F71092" w:rsidP="0000022B">
            <w:pPr>
              <w:pStyle w:val="BodyText"/>
              <w:spacing w:before="120"/>
              <w:rPr>
                <w:lang w:val="en-NZ"/>
              </w:rPr>
            </w:pPr>
            <w:r w:rsidRPr="305CE201">
              <w:rPr>
                <w:lang w:val="en-NZ"/>
              </w:rPr>
              <w:t>Virus particles remaining suspended in tiny exhaled droplets, referred to as “aerosol</w:t>
            </w:r>
            <w:r w:rsidR="00AB4CC1">
              <w:rPr>
                <w:lang w:val="en-NZ"/>
              </w:rPr>
              <w:t>s</w:t>
            </w:r>
            <w:r w:rsidRPr="305CE201">
              <w:rPr>
                <w:lang w:val="en-NZ"/>
              </w:rPr>
              <w:t xml:space="preserve">” </w:t>
            </w:r>
            <w:r w:rsidR="00BB2434">
              <w:rPr>
                <w:lang w:val="en-NZ"/>
              </w:rPr>
              <w:t>are</w:t>
            </w:r>
            <w:r w:rsidRPr="305CE201">
              <w:rPr>
                <w:lang w:val="en-NZ"/>
              </w:rPr>
              <w:t xml:space="preserve"> likely responsible for several kinds of transmission events, including super-spreading events and transmission in managed isolation and quarantine facilities (MIQF). This mode of transmission is of particular interest </w:t>
            </w:r>
            <w:r w:rsidR="003837B7">
              <w:rPr>
                <w:lang w:val="en-NZ"/>
              </w:rPr>
              <w:t xml:space="preserve">as we </w:t>
            </w:r>
            <w:r w:rsidR="0045405C">
              <w:rPr>
                <w:lang w:val="en-NZ"/>
              </w:rPr>
              <w:t xml:space="preserve">accept that </w:t>
            </w:r>
            <w:r w:rsidRPr="305CE201">
              <w:rPr>
                <w:lang w:val="en-NZ"/>
              </w:rPr>
              <w:t>contacts may not always be in the same room at the same time</w:t>
            </w:r>
            <w:r w:rsidR="00E31F88">
              <w:rPr>
                <w:lang w:val="en-NZ"/>
              </w:rPr>
              <w:t>,</w:t>
            </w:r>
            <w:r w:rsidRPr="305CE201">
              <w:rPr>
                <w:lang w:val="en-NZ"/>
              </w:rPr>
              <w:t xml:space="preserve"> as was initially thought for COVID-19. Reducing the risk of airborne transmission can be achieved by reducing the spread of virus from an infected person, decreasing the viral load in the air, and reducing the risk of </w:t>
            </w:r>
            <w:r w:rsidR="0045405C">
              <w:rPr>
                <w:lang w:val="en-NZ"/>
              </w:rPr>
              <w:t>someone i</w:t>
            </w:r>
            <w:r w:rsidRPr="305CE201">
              <w:rPr>
                <w:lang w:val="en-NZ"/>
              </w:rPr>
              <w:t xml:space="preserve">nhaling infectious particles. </w:t>
            </w:r>
          </w:p>
          <w:p w14:paraId="1684F64D" w14:textId="7AC41681" w:rsidR="00F71092" w:rsidRDefault="00F71092" w:rsidP="000B73ED">
            <w:pPr>
              <w:pStyle w:val="BodyText"/>
              <w:rPr>
                <w:lang w:val="en-NZ"/>
              </w:rPr>
            </w:pPr>
            <w:r w:rsidRPr="305CE201">
              <w:rPr>
                <w:lang w:val="en-NZ"/>
              </w:rPr>
              <w:t>A study published by the US CDC in the Morbidity and Mortality Weekly Report (MMWR) on 09 July 2021 (</w:t>
            </w:r>
            <w:hyperlink r:id="rId18">
              <w:r w:rsidRPr="305CE201">
                <w:rPr>
                  <w:rStyle w:val="Hyperlink"/>
                  <w:lang w:val="en-NZ"/>
                </w:rPr>
                <w:t>link</w:t>
              </w:r>
            </w:hyperlink>
            <w:r w:rsidRPr="305CE201">
              <w:rPr>
                <w:lang w:val="en-NZ"/>
              </w:rPr>
              <w:t xml:space="preserve">) investigated the effectiveness of portable High Efficiency Particulate Air (HEPA) filters and mask-wearing </w:t>
            </w:r>
            <w:r w:rsidR="00F65783">
              <w:rPr>
                <w:lang w:val="en-NZ"/>
              </w:rPr>
              <w:t>(</w:t>
            </w:r>
            <w:r w:rsidR="00F65783" w:rsidRPr="00F65783">
              <w:rPr>
                <w:lang w:val="en-NZ"/>
              </w:rPr>
              <w:t>three-ply cotton cloth face masks with ear loops</w:t>
            </w:r>
            <w:r w:rsidR="00F65783">
              <w:rPr>
                <w:lang w:val="en-NZ"/>
              </w:rPr>
              <w:t xml:space="preserve">) </w:t>
            </w:r>
            <w:r w:rsidRPr="305CE201">
              <w:rPr>
                <w:lang w:val="en-NZ"/>
              </w:rPr>
              <w:t>at reducing aerosol particles capable of carrying pathogens</w:t>
            </w:r>
            <w:r w:rsidR="00C8596E">
              <w:rPr>
                <w:lang w:val="en-NZ"/>
              </w:rPr>
              <w:t>, both in circulating air and from behind the mask</w:t>
            </w:r>
            <w:r w:rsidRPr="305CE201">
              <w:rPr>
                <w:lang w:val="en-NZ"/>
              </w:rPr>
              <w:t>. Combined, these measures reduced the concentration of potentially infectious particles that could be inhaled by 90%. While</w:t>
            </w:r>
            <w:r w:rsidR="000E352A">
              <w:rPr>
                <w:lang w:val="en-NZ"/>
              </w:rPr>
              <w:t xml:space="preserve"> the link between</w:t>
            </w:r>
            <w:r w:rsidR="00AB4CC1">
              <w:rPr>
                <w:lang w:val="en-NZ"/>
              </w:rPr>
              <w:t xml:space="preserve"> reducing circulating</w:t>
            </w:r>
            <w:r w:rsidR="000E352A">
              <w:rPr>
                <w:lang w:val="en-NZ"/>
              </w:rPr>
              <w:t xml:space="preserve"> </w:t>
            </w:r>
            <w:r w:rsidR="00CE4B7C">
              <w:rPr>
                <w:lang w:val="en-NZ"/>
              </w:rPr>
              <w:t xml:space="preserve">aerosols </w:t>
            </w:r>
            <w:r w:rsidR="007C113B">
              <w:rPr>
                <w:lang w:val="en-NZ"/>
              </w:rPr>
              <w:t>and</w:t>
            </w:r>
            <w:r w:rsidRPr="305CE201">
              <w:rPr>
                <w:lang w:val="en-NZ"/>
              </w:rPr>
              <w:t xml:space="preserve"> clinical outcomes is not fully established, </w:t>
            </w:r>
            <w:r w:rsidR="00F235C6">
              <w:rPr>
                <w:lang w:val="en-NZ"/>
              </w:rPr>
              <w:t>epidemiological observations from areas of high transmission (e.g. enclosed spaces) suggest</w:t>
            </w:r>
            <w:r w:rsidRPr="305CE201">
              <w:rPr>
                <w:lang w:val="en-NZ"/>
              </w:rPr>
              <w:t xml:space="preserve"> that such measures </w:t>
            </w:r>
            <w:r w:rsidR="00AB4CC1">
              <w:rPr>
                <w:lang w:val="en-NZ"/>
              </w:rPr>
              <w:t>are likely to</w:t>
            </w:r>
            <w:r w:rsidR="007C113B">
              <w:rPr>
                <w:lang w:val="en-NZ"/>
              </w:rPr>
              <w:t xml:space="preserve"> </w:t>
            </w:r>
            <w:r w:rsidRPr="305CE201">
              <w:rPr>
                <w:lang w:val="en-NZ"/>
              </w:rPr>
              <w:t>reduc</w:t>
            </w:r>
            <w:r w:rsidR="007C113B">
              <w:rPr>
                <w:lang w:val="en-NZ"/>
              </w:rPr>
              <w:t>e</w:t>
            </w:r>
            <w:r w:rsidRPr="305CE201">
              <w:rPr>
                <w:lang w:val="en-NZ"/>
              </w:rPr>
              <w:t xml:space="preserve"> the risk of infection. </w:t>
            </w:r>
          </w:p>
          <w:p w14:paraId="780173C2" w14:textId="4E0428DC" w:rsidR="00F71092" w:rsidRPr="008C72CA" w:rsidRDefault="007F1BC0" w:rsidP="000B73ED">
            <w:pPr>
              <w:pStyle w:val="BodyText"/>
              <w:numPr>
                <w:ilvl w:val="0"/>
                <w:numId w:val="21"/>
              </w:numPr>
            </w:pPr>
            <w:r>
              <w:rPr>
                <w:lang w:val="en-NZ"/>
              </w:rPr>
              <w:t>The objective was t</w:t>
            </w:r>
            <w:r w:rsidR="00F71092" w:rsidRPr="305CE201">
              <w:rPr>
                <w:lang w:val="en-NZ"/>
              </w:rPr>
              <w:t>o evaluate the effect that HEPA filtration and/or mask-wearing ha</w:t>
            </w:r>
            <w:r w:rsidR="00E62476">
              <w:rPr>
                <w:lang w:val="en-NZ"/>
              </w:rPr>
              <w:t>ve</w:t>
            </w:r>
            <w:r w:rsidR="00F71092" w:rsidRPr="305CE201">
              <w:rPr>
                <w:lang w:val="en-NZ"/>
              </w:rPr>
              <w:t xml:space="preserve"> on the concentration of airborne particles capable of carrying pathogens.</w:t>
            </w:r>
          </w:p>
          <w:p w14:paraId="6AC2D81B" w14:textId="26F59CD1" w:rsidR="00F71092" w:rsidRPr="00050707" w:rsidRDefault="00F71092" w:rsidP="000B73ED">
            <w:pPr>
              <w:pStyle w:val="BodyText"/>
              <w:numPr>
                <w:ilvl w:val="0"/>
                <w:numId w:val="17"/>
              </w:numPr>
              <w:rPr>
                <w:b/>
              </w:rPr>
            </w:pPr>
            <w:r w:rsidRPr="305CE201">
              <w:rPr>
                <w:lang w:val="en-NZ"/>
              </w:rPr>
              <w:lastRenderedPageBreak/>
              <w:t xml:space="preserve">The study used breathing simulators, which were models of the human upper respiratory tract, to generate and receive the aerosols. The experiment </w:t>
            </w:r>
            <w:r w:rsidR="00DA3B2B">
              <w:rPr>
                <w:lang w:val="en-NZ"/>
              </w:rPr>
              <w:t xml:space="preserve">modelled </w:t>
            </w:r>
            <w:r w:rsidRPr="305CE201">
              <w:rPr>
                <w:lang w:val="en-NZ"/>
              </w:rPr>
              <w:t>the setting of a conference room with one meeting “participant” infected with COVID-19 exhaling infectious aerosols (the source), plus a “</w:t>
            </w:r>
            <w:r w:rsidR="00F235C6">
              <w:rPr>
                <w:lang w:val="en-NZ"/>
              </w:rPr>
              <w:t>conference presenter</w:t>
            </w:r>
            <w:r w:rsidRPr="305CE201">
              <w:rPr>
                <w:lang w:val="en-NZ"/>
              </w:rPr>
              <w:t xml:space="preserve">” and two other participants exposed to these aerosols (receivers – who would typically be referred to as “close contacts” in a real-world setting). </w:t>
            </w:r>
          </w:p>
          <w:p w14:paraId="4FE973AD" w14:textId="77777777" w:rsidR="00F71092" w:rsidRPr="00CC1FB4" w:rsidRDefault="00F71092" w:rsidP="000B73ED">
            <w:pPr>
              <w:pStyle w:val="BodyText"/>
              <w:numPr>
                <w:ilvl w:val="0"/>
                <w:numId w:val="17"/>
              </w:numPr>
              <w:rPr>
                <w:b/>
              </w:rPr>
            </w:pPr>
            <w:r w:rsidRPr="305CE201">
              <w:rPr>
                <w:lang w:val="en-NZ"/>
              </w:rPr>
              <w:t xml:space="preserve">The two HEPA filters were used in four different locations and compared to a control of a room with no air cleaning devices. </w:t>
            </w:r>
          </w:p>
          <w:p w14:paraId="4A0794F4" w14:textId="6D0FF4BB" w:rsidR="00F71092" w:rsidRPr="00050707" w:rsidRDefault="00F71092" w:rsidP="000B73ED">
            <w:pPr>
              <w:pStyle w:val="BodyText"/>
              <w:numPr>
                <w:ilvl w:val="0"/>
                <w:numId w:val="17"/>
              </w:numPr>
              <w:rPr>
                <w:b/>
              </w:rPr>
            </w:pPr>
            <w:r w:rsidRPr="305CE201">
              <w:rPr>
                <w:lang w:val="en-NZ"/>
              </w:rPr>
              <w:t>The concentration of 0.3 micrometre to 3 micrometre aerosol particles were measured at the mouth of each receiver. This particle size was chosen as it is small enough to remain airborne, but large enough to carry pathogens – although there is still debate on these estimates.</w:t>
            </w:r>
          </w:p>
          <w:p w14:paraId="785BDB74" w14:textId="6FF4F6D2" w:rsidR="00F71092" w:rsidRPr="008C72CA" w:rsidRDefault="00F71092" w:rsidP="000B73ED">
            <w:pPr>
              <w:pStyle w:val="BodyText"/>
              <w:numPr>
                <w:ilvl w:val="0"/>
                <w:numId w:val="17"/>
              </w:numPr>
              <w:rPr>
                <w:b/>
              </w:rPr>
            </w:pPr>
            <w:r w:rsidRPr="305CE201">
              <w:rPr>
                <w:lang w:val="en-NZ"/>
              </w:rPr>
              <w:t>For the masked participants, particle counters collected a</w:t>
            </w:r>
            <w:r w:rsidR="000E352A">
              <w:rPr>
                <w:lang w:val="en-NZ"/>
              </w:rPr>
              <w:t>ir</w:t>
            </w:r>
            <w:r w:rsidRPr="305CE201">
              <w:rPr>
                <w:lang w:val="en-NZ"/>
              </w:rPr>
              <w:t xml:space="preserve"> samples from inside the masks, as a proxy for the amount of aerosol being inhaled. </w:t>
            </w:r>
          </w:p>
          <w:p w14:paraId="76FEE3B4" w14:textId="23ADBE12" w:rsidR="00F71092" w:rsidRPr="00E05002" w:rsidRDefault="00F71092" w:rsidP="000B73ED">
            <w:pPr>
              <w:pStyle w:val="BodyText"/>
              <w:numPr>
                <w:ilvl w:val="0"/>
                <w:numId w:val="3"/>
              </w:numPr>
              <w:rPr>
                <w:rFonts w:asciiTheme="minorHAnsi" w:eastAsiaTheme="minorEastAsia" w:hAnsiTheme="minorHAnsi" w:cstheme="minorBidi"/>
                <w:i/>
                <w:iCs/>
              </w:rPr>
            </w:pPr>
            <w:r w:rsidRPr="305CE201">
              <w:rPr>
                <w:lang w:val="en-NZ"/>
              </w:rPr>
              <w:t>Compared to no masking and no air cleaning, HEPA filtration alone decreased the exposure to simulated airborne particles by 50-65% (depending on their location in the room) and masking alone reduced exposure by 72%.</w:t>
            </w:r>
          </w:p>
          <w:p w14:paraId="5EC99AD0" w14:textId="746667CA" w:rsidR="00F71092" w:rsidRPr="008C72CA" w:rsidRDefault="00F71092" w:rsidP="000B73ED">
            <w:pPr>
              <w:pStyle w:val="BodyText"/>
              <w:numPr>
                <w:ilvl w:val="0"/>
                <w:numId w:val="3"/>
              </w:numPr>
              <w:rPr>
                <w:rFonts w:asciiTheme="minorHAnsi" w:eastAsiaTheme="minorEastAsia" w:hAnsiTheme="minorHAnsi" w:cstheme="minorBidi"/>
                <w:i/>
                <w:iCs/>
              </w:rPr>
            </w:pPr>
            <w:r w:rsidRPr="305CE201">
              <w:rPr>
                <w:lang w:val="en-NZ"/>
              </w:rPr>
              <w:t>The combination of HEPA filtration and masking reduced the concentration of aerosols by 90%.</w:t>
            </w:r>
          </w:p>
          <w:p w14:paraId="7744F72C" w14:textId="2E410640" w:rsidR="00F71092" w:rsidRPr="00480768" w:rsidRDefault="00F71092" w:rsidP="000B73ED">
            <w:pPr>
              <w:pStyle w:val="BodyText"/>
              <w:numPr>
                <w:ilvl w:val="0"/>
                <w:numId w:val="1"/>
              </w:numPr>
              <w:rPr>
                <w:rFonts w:asciiTheme="minorHAnsi" w:eastAsiaTheme="minorEastAsia" w:hAnsiTheme="minorHAnsi" w:cstheme="minorBidi"/>
                <w:szCs w:val="22"/>
              </w:rPr>
            </w:pPr>
            <w:r w:rsidRPr="305CE201">
              <w:rPr>
                <w:lang w:val="en-NZ"/>
              </w:rPr>
              <w:t xml:space="preserve">Many other factors will be important to estimate </w:t>
            </w:r>
            <w:r w:rsidR="00E756DA">
              <w:rPr>
                <w:lang w:val="en-NZ"/>
              </w:rPr>
              <w:t xml:space="preserve">transmission </w:t>
            </w:r>
            <w:r w:rsidRPr="305CE201">
              <w:rPr>
                <w:lang w:val="en-NZ"/>
              </w:rPr>
              <w:t>risk in a real-world situation, such as the amount of virus in the aerosol particles, how long the virus survives in air, individual susceptibility to infection (including vaccination status), airflow patterns in real-world settings, and movement of people around a room.</w:t>
            </w:r>
          </w:p>
        </w:tc>
      </w:tr>
      <w:tr w:rsidR="00F71092" w:rsidRPr="00F7663F" w14:paraId="67002AD7" w14:textId="77777777" w:rsidTr="000B73ED">
        <w:trPr>
          <w:trHeight w:val="532"/>
        </w:trPr>
        <w:tc>
          <w:tcPr>
            <w:tcW w:w="9629" w:type="dxa"/>
            <w:gridSpan w:val="2"/>
            <w:shd w:val="clear" w:color="auto" w:fill="F2F2F2" w:themeFill="background1" w:themeFillShade="F2"/>
          </w:tcPr>
          <w:p w14:paraId="33A79A26" w14:textId="2E53B14D" w:rsidR="00F71092" w:rsidRPr="00FC2BFE" w:rsidRDefault="00F71092" w:rsidP="0000022B">
            <w:pPr>
              <w:pStyle w:val="BodyText"/>
              <w:spacing w:before="120"/>
              <w:rPr>
                <w:b/>
              </w:rPr>
            </w:pPr>
            <w:r w:rsidRPr="305CE201">
              <w:rPr>
                <w:b/>
              </w:rPr>
              <w:lastRenderedPageBreak/>
              <w:t xml:space="preserve">Comment: </w:t>
            </w:r>
            <w:r>
              <w:t xml:space="preserve">The MMWR study found that universal masking and portable HEPA air cleaners can each </w:t>
            </w:r>
            <w:r w:rsidR="001848B2">
              <w:t xml:space="preserve">significantly </w:t>
            </w:r>
            <w:r>
              <w:t xml:space="preserve">reduce exposure to simulated aerosols in indoor environments and by up to 90% in combination. Portable air filtration, especially when existing ventilation systems are insufficient, is a plausible way to help remove airborne particles from a room. </w:t>
            </w:r>
            <w:r w:rsidR="00016186">
              <w:t xml:space="preserve">The experiment was conducted in a </w:t>
            </w:r>
            <w:r w:rsidR="00016186" w:rsidRPr="00016186">
              <w:t>52m</w:t>
            </w:r>
            <w:r w:rsidR="00016186">
              <w:rPr>
                <w:vertAlign w:val="superscript"/>
              </w:rPr>
              <w:t xml:space="preserve">2 </w:t>
            </w:r>
            <w:r w:rsidR="00016186">
              <w:t xml:space="preserve">conference room and the </w:t>
            </w:r>
            <w:r w:rsidR="00016186" w:rsidRPr="00016186">
              <w:t>air</w:t>
            </w:r>
            <w:r w:rsidR="00016186">
              <w:t xml:space="preserve"> cleaners were set to achieve a combined 5.2 air changes per hour, which would be characteristic settings for an air-conditioned</w:t>
            </w:r>
            <w:r w:rsidR="00CA4AC7">
              <w:t>,</w:t>
            </w:r>
            <w:r w:rsidR="00016186">
              <w:t xml:space="preserve"> moderate</w:t>
            </w:r>
            <w:r w:rsidR="00CA4AC7">
              <w:t>-</w:t>
            </w:r>
            <w:r w:rsidR="00016186">
              <w:t>sized conference room.</w:t>
            </w:r>
          </w:p>
          <w:p w14:paraId="61F09E92" w14:textId="1EF059F1" w:rsidR="00F71092" w:rsidRPr="00F7663F" w:rsidRDefault="00F71092" w:rsidP="000B73ED">
            <w:pPr>
              <w:pStyle w:val="BodyText"/>
            </w:pPr>
            <w:r>
              <w:t>Currently, the risk of airborne infection within managed isolation in Aotearoa New Zealand is mitigated using several interventions, including masking of returnees and the use of HEPA filters in</w:t>
            </w:r>
            <w:r w:rsidR="00464AB1">
              <w:t xml:space="preserve"> high-risk</w:t>
            </w:r>
            <w:r>
              <w:t xml:space="preserve"> shared spaces. This study suggests that such measures may be effective at reducing the risk of infection within MIQ. </w:t>
            </w:r>
            <w:r w:rsidR="00464AB1">
              <w:t>Research</w:t>
            </w:r>
            <w:r w:rsidR="00016186">
              <w:t xml:space="preserve"> is underway within managed quarantine facilities in New Zealand to assess the ability of HEPA filters to decrease the viral load</w:t>
            </w:r>
            <w:r w:rsidR="00464AB1">
              <w:t xml:space="preserve"> of SARS-CoV-2 in the rooms of returnees </w:t>
            </w:r>
            <w:r w:rsidR="00CA4AC7">
              <w:t>infected with COVID-19</w:t>
            </w:r>
            <w:r w:rsidR="00464AB1">
              <w:t xml:space="preserve">. </w:t>
            </w:r>
          </w:p>
        </w:tc>
      </w:tr>
    </w:tbl>
    <w:p w14:paraId="64DE7BE8" w14:textId="77777777" w:rsidR="008D45B9" w:rsidRDefault="008D45B9" w:rsidP="006D300E"/>
    <w:sectPr w:rsidR="008D45B9" w:rsidSect="007F591F">
      <w:headerReference w:type="default" r:id="rId19"/>
      <w:footerReference w:type="default" r:id="rId20"/>
      <w:headerReference w:type="first" r:id="rId21"/>
      <w:footerReference w:type="first" r:id="rId22"/>
      <w:pgSz w:w="11906" w:h="16838"/>
      <w:pgMar w:top="1134" w:right="1134" w:bottom="851" w:left="1134" w:header="624" w:footer="624"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A2E0F39" w16cex:dateUtc="2021-07-19T13:14:09.268Z"/>
  <w16cex:commentExtensible w16cex:durableId="125CF4F9" w16cex:dateUtc="2021-07-19T13:20:44.251Z"/>
  <w16cex:commentExtensible w16cex:durableId="776A9F08" w16cex:dateUtc="2021-07-19T13:21:00.002Z"/>
  <w16cex:commentExtensible w16cex:durableId="42A6BEC5" w16cex:dateUtc="2021-07-19T13:22:17.135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232FFB" w14:textId="77777777" w:rsidR="009F41D4" w:rsidRDefault="009F41D4" w:rsidP="006F3367">
      <w:pPr>
        <w:spacing w:after="0"/>
      </w:pPr>
      <w:r>
        <w:separator/>
      </w:r>
    </w:p>
  </w:endnote>
  <w:endnote w:type="continuationSeparator" w:id="0">
    <w:p w14:paraId="3B6030DF" w14:textId="77777777" w:rsidR="009F41D4" w:rsidRDefault="009F41D4" w:rsidP="006F3367">
      <w:pPr>
        <w:spacing w:after="0"/>
      </w:pPr>
      <w:r>
        <w:continuationSeparator/>
      </w:r>
    </w:p>
  </w:endnote>
  <w:endnote w:type="continuationNotice" w:id="1">
    <w:p w14:paraId="4BAAD9A0" w14:textId="77777777" w:rsidR="009F41D4" w:rsidRDefault="009F41D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ot;Courier New&quot;">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Yu Gothic Medium">
    <w:panose1 w:val="020B0500000000000000"/>
    <w:charset w:val="80"/>
    <w:family w:val="swiss"/>
    <w:pitch w:val="variable"/>
    <w:sig w:usb0="E00002FF" w:usb1="2AC7FDFF" w:usb2="00000016"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3EB63F" w14:textId="742CDDE1" w:rsidR="001154B4" w:rsidRDefault="00946E51">
    <w:pPr>
      <w:pStyle w:val="Footer"/>
      <w:jc w:val="right"/>
    </w:pPr>
    <w:sdt>
      <w:sdtPr>
        <w:id w:val="2112540856"/>
        <w:docPartObj>
          <w:docPartGallery w:val="Page Numbers (Bottom of Page)"/>
          <w:docPartUnique/>
        </w:docPartObj>
      </w:sdtPr>
      <w:sdtEndPr>
        <w:rPr>
          <w:noProof/>
        </w:rPr>
      </w:sdtEndPr>
      <w:sdtContent>
        <w:r w:rsidR="001154B4">
          <w:rPr>
            <w:b/>
            <w:bCs/>
          </w:rPr>
          <w:fldChar w:fldCharType="begin"/>
        </w:r>
        <w:r w:rsidR="001154B4">
          <w:rPr>
            <w:b/>
            <w:bCs/>
          </w:rPr>
          <w:instrText xml:space="preserve"> PAGE  \* Arabic  \* MERGEFORMAT </w:instrText>
        </w:r>
        <w:r w:rsidR="001154B4">
          <w:rPr>
            <w:b/>
            <w:bCs/>
          </w:rPr>
          <w:fldChar w:fldCharType="separate"/>
        </w:r>
        <w:r w:rsidR="00843977">
          <w:rPr>
            <w:b/>
            <w:bCs/>
            <w:noProof/>
          </w:rPr>
          <w:t>2</w:t>
        </w:r>
        <w:r w:rsidR="001154B4">
          <w:rPr>
            <w:b/>
            <w:bCs/>
          </w:rPr>
          <w:fldChar w:fldCharType="end"/>
        </w:r>
        <w:r w:rsidR="001154B4">
          <w:t xml:space="preserve"> of </w:t>
        </w:r>
        <w:r w:rsidR="001154B4">
          <w:rPr>
            <w:b/>
            <w:bCs/>
          </w:rPr>
          <w:fldChar w:fldCharType="begin"/>
        </w:r>
        <w:r w:rsidR="001154B4">
          <w:rPr>
            <w:b/>
            <w:bCs/>
          </w:rPr>
          <w:instrText xml:space="preserve"> NUMPAGES  \* Arabic  \* MERGEFORMAT </w:instrText>
        </w:r>
        <w:r w:rsidR="001154B4">
          <w:rPr>
            <w:b/>
            <w:bCs/>
          </w:rPr>
          <w:fldChar w:fldCharType="separate"/>
        </w:r>
        <w:r w:rsidR="00843977">
          <w:rPr>
            <w:b/>
            <w:bCs/>
            <w:noProof/>
          </w:rPr>
          <w:t>5</w:t>
        </w:r>
        <w:r w:rsidR="001154B4">
          <w:rPr>
            <w:b/>
            <w:bCs/>
          </w:rPr>
          <w:fldChar w:fldCharType="end"/>
        </w:r>
      </w:sdtContent>
    </w:sdt>
  </w:p>
  <w:p w14:paraId="6CB7C59A" w14:textId="7012ACC5" w:rsidR="008A79C9" w:rsidRDefault="008D45B9">
    <w:pPr>
      <w:pStyle w:val="Footer"/>
    </w:pPr>
    <w:r w:rsidRPr="004A7D06">
      <w:rPr>
        <w:rFonts w:cstheme="minorHAnsi"/>
        <w:b/>
        <w:bCs/>
        <w:i/>
        <w:iCs/>
        <w:sz w:val="15"/>
        <w:szCs w:val="15"/>
      </w:rPr>
      <w:t xml:space="preserve">Context and disclaimer. </w:t>
    </w:r>
    <w:r w:rsidRPr="004A7D06">
      <w:rPr>
        <w:rFonts w:cstheme="minorHAnsi"/>
        <w:i/>
        <w:iCs/>
        <w:sz w:val="15"/>
        <w:szCs w:val="15"/>
      </w:rPr>
      <w:t xml:space="preserve">This </w:t>
    </w:r>
    <w:r>
      <w:rPr>
        <w:rFonts w:cstheme="minorHAnsi"/>
        <w:i/>
        <w:iCs/>
        <w:sz w:val="15"/>
        <w:szCs w:val="15"/>
      </w:rPr>
      <w:t>update</w:t>
    </w:r>
    <w:r w:rsidRPr="004A7D06">
      <w:rPr>
        <w:rFonts w:cstheme="minorHAnsi"/>
        <w:i/>
        <w:iCs/>
        <w:sz w:val="15"/>
        <w:szCs w:val="15"/>
      </w:rPr>
      <w:t xml:space="preserve"> contains</w:t>
    </w:r>
    <w:r w:rsidRPr="004A7D06">
      <w:rPr>
        <w:rFonts w:cstheme="minorHAnsi"/>
        <w:b/>
        <w:bCs/>
        <w:i/>
        <w:iCs/>
        <w:sz w:val="15"/>
        <w:szCs w:val="15"/>
      </w:rPr>
      <w:t xml:space="preserve"> </w:t>
    </w:r>
    <w:r w:rsidRPr="004A7D06">
      <w:rPr>
        <w:rFonts w:cstheme="minorHAnsi"/>
        <w:i/>
        <w:iCs/>
        <w:sz w:val="15"/>
        <w:szCs w:val="15"/>
      </w:rPr>
      <w:t>topical talking points, science advice and research – it is intended as a high-level overview. The topics herein are assembled ‘at pace’ often under urgency and may be based on reports that are not peer-reviewed. Both the content and ‘</w:t>
    </w:r>
    <w:r>
      <w:rPr>
        <w:rFonts w:cstheme="minorHAnsi"/>
        <w:i/>
        <w:iCs/>
        <w:sz w:val="15"/>
        <w:szCs w:val="15"/>
      </w:rPr>
      <w:t>comment</w:t>
    </w:r>
    <w:r w:rsidRPr="004A7D06">
      <w:rPr>
        <w:rFonts w:cstheme="minorHAnsi"/>
        <w:i/>
        <w:iCs/>
        <w:sz w:val="15"/>
        <w:szCs w:val="15"/>
      </w:rPr>
      <w:t>’ components of this briefing represent science commentary at a single point in time – information herein may or may not align with Ministry of Health positions or priorities.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C6DE9D" w14:textId="50DEA086" w:rsidR="009A25F8" w:rsidRDefault="008D45B9" w:rsidP="009A25F8">
    <w:pPr>
      <w:pStyle w:val="Footer"/>
    </w:pPr>
    <w:r w:rsidRPr="004A7D06">
      <w:rPr>
        <w:rFonts w:cstheme="minorHAnsi"/>
        <w:b/>
        <w:bCs/>
        <w:i/>
        <w:iCs/>
        <w:sz w:val="15"/>
        <w:szCs w:val="15"/>
      </w:rPr>
      <w:t xml:space="preserve">Context and disclaimer. </w:t>
    </w:r>
    <w:r w:rsidRPr="004A7D06">
      <w:rPr>
        <w:rFonts w:cstheme="minorHAnsi"/>
        <w:i/>
        <w:iCs/>
        <w:sz w:val="15"/>
        <w:szCs w:val="15"/>
      </w:rPr>
      <w:t xml:space="preserve">This </w:t>
    </w:r>
    <w:r>
      <w:rPr>
        <w:rFonts w:cstheme="minorHAnsi"/>
        <w:i/>
        <w:iCs/>
        <w:sz w:val="15"/>
        <w:szCs w:val="15"/>
      </w:rPr>
      <w:t>update</w:t>
    </w:r>
    <w:r w:rsidRPr="004A7D06">
      <w:rPr>
        <w:rFonts w:cstheme="minorHAnsi"/>
        <w:i/>
        <w:iCs/>
        <w:sz w:val="15"/>
        <w:szCs w:val="15"/>
      </w:rPr>
      <w:t xml:space="preserve"> contains</w:t>
    </w:r>
    <w:r w:rsidRPr="004A7D06">
      <w:rPr>
        <w:rFonts w:cstheme="minorHAnsi"/>
        <w:b/>
        <w:bCs/>
        <w:i/>
        <w:iCs/>
        <w:sz w:val="15"/>
        <w:szCs w:val="15"/>
      </w:rPr>
      <w:t xml:space="preserve"> </w:t>
    </w:r>
    <w:r w:rsidRPr="004A7D06">
      <w:rPr>
        <w:rFonts w:cstheme="minorHAnsi"/>
        <w:i/>
        <w:iCs/>
        <w:sz w:val="15"/>
        <w:szCs w:val="15"/>
      </w:rPr>
      <w:t>topical talking points, science advice and research – it is intended as a high-level overview. The topics herein are assembled ‘at pace’ often under urgency and may be based on reports that are not peer-reviewed. Both the content and ‘</w:t>
    </w:r>
    <w:r>
      <w:rPr>
        <w:rFonts w:cstheme="minorHAnsi"/>
        <w:i/>
        <w:iCs/>
        <w:sz w:val="15"/>
        <w:szCs w:val="15"/>
      </w:rPr>
      <w:t>comment</w:t>
    </w:r>
    <w:r w:rsidRPr="004A7D06">
      <w:rPr>
        <w:rFonts w:cstheme="minorHAnsi"/>
        <w:i/>
        <w:iCs/>
        <w:sz w:val="15"/>
        <w:szCs w:val="15"/>
      </w:rPr>
      <w:t>’ components of this briefing represent science commentary at a single point in time – information herein may or may not align with Ministry of Health positions or priorities.</w:t>
    </w:r>
  </w:p>
  <w:p w14:paraId="69C10647" w14:textId="77777777" w:rsidR="009A25F8" w:rsidRDefault="009A25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D1A9D2" w14:textId="77777777" w:rsidR="009F41D4" w:rsidRDefault="009F41D4" w:rsidP="006F3367">
      <w:pPr>
        <w:spacing w:after="0"/>
      </w:pPr>
      <w:r>
        <w:separator/>
      </w:r>
    </w:p>
  </w:footnote>
  <w:footnote w:type="continuationSeparator" w:id="0">
    <w:p w14:paraId="543C7264" w14:textId="77777777" w:rsidR="009F41D4" w:rsidRDefault="009F41D4" w:rsidP="006F3367">
      <w:pPr>
        <w:spacing w:after="0"/>
      </w:pPr>
      <w:r>
        <w:continuationSeparator/>
      </w:r>
    </w:p>
  </w:footnote>
  <w:footnote w:type="continuationNotice" w:id="1">
    <w:p w14:paraId="67544623" w14:textId="77777777" w:rsidR="009F41D4" w:rsidRDefault="009F41D4">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1C0DE2" w14:textId="351444AE" w:rsidR="00B0683F" w:rsidRDefault="00936F5D" w:rsidP="00B0683F">
    <w:pPr>
      <w:spacing w:before="240" w:after="240"/>
      <w:jc w:val="center"/>
      <w:rPr>
        <w:rFonts w:ascii="Tahoma" w:eastAsiaTheme="majorEastAsia" w:hAnsi="Tahoma" w:cs="Tahoma"/>
        <w:b/>
        <w:color w:val="003366"/>
        <w:sz w:val="44"/>
        <w:szCs w:val="48"/>
        <w:lang w:val="en-US" w:eastAsia="ja-JP"/>
      </w:rPr>
    </w:pPr>
    <w:r>
      <w:rPr>
        <w:rFonts w:ascii="Tahoma" w:eastAsiaTheme="majorEastAsia" w:hAnsi="Tahoma" w:cs="Tahoma"/>
        <w:b/>
        <w:noProof/>
        <w:color w:val="003366"/>
        <w:sz w:val="40"/>
        <w:szCs w:val="44"/>
        <w:lang w:eastAsia="en-NZ"/>
      </w:rPr>
      <w:drawing>
        <wp:anchor distT="0" distB="0" distL="114300" distR="114300" simplePos="0" relativeHeight="251658240" behindDoc="1" locked="0" layoutInCell="1" allowOverlap="1" wp14:anchorId="2A5246F6" wp14:editId="212BCCF5">
          <wp:simplePos x="0" y="0"/>
          <wp:positionH relativeFrom="column">
            <wp:posOffset>5030470</wp:posOffset>
          </wp:positionH>
          <wp:positionV relativeFrom="paragraph">
            <wp:posOffset>32385</wp:posOffset>
          </wp:positionV>
          <wp:extent cx="1439545" cy="647700"/>
          <wp:effectExtent l="0" t="0" r="825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rotWithShape="1">
                  <a:blip r:embed="rId1" cstate="print">
                    <a:extLst>
                      <a:ext uri="{28A0092B-C50C-407E-A947-70E740481C1C}">
                        <a14:useLocalDpi xmlns:a14="http://schemas.microsoft.com/office/drawing/2010/main" val="0"/>
                      </a:ext>
                    </a:extLst>
                  </a:blip>
                  <a:srcRect l="6847" t="20985" r="6999" b="16971"/>
                  <a:stretch/>
                </pic:blipFill>
                <pic:spPr bwMode="auto">
                  <a:xfrm>
                    <a:off x="0" y="0"/>
                    <a:ext cx="1439545" cy="647700"/>
                  </a:xfrm>
                  <a:prstGeom prst="rect">
                    <a:avLst/>
                  </a:prstGeom>
                  <a:ln>
                    <a:noFill/>
                  </a:ln>
                  <a:extLst>
                    <a:ext uri="{53640926-AAD7-44D8-BBD7-CCE9431645EC}">
                      <a14:shadowObscured xmlns:a14="http://schemas.microsoft.com/office/drawing/2010/main"/>
                    </a:ext>
                  </a:extLst>
                </pic:spPr>
              </pic:pic>
            </a:graphicData>
          </a:graphic>
        </wp:anchor>
      </w:drawing>
    </w:r>
    <w:r>
      <w:rPr>
        <w:rFonts w:ascii="Tahoma" w:eastAsiaTheme="majorEastAsia" w:hAnsi="Tahoma" w:cs="Tahoma"/>
        <w:b/>
        <w:noProof/>
        <w:color w:val="003366"/>
        <w:sz w:val="40"/>
        <w:szCs w:val="44"/>
        <w:lang w:eastAsia="en-NZ"/>
      </w:rPr>
      <w:drawing>
        <wp:anchor distT="0" distB="0" distL="114300" distR="114300" simplePos="0" relativeHeight="251658241" behindDoc="1" locked="0" layoutInCell="1" allowOverlap="1" wp14:anchorId="5AD301DE" wp14:editId="6109E284">
          <wp:simplePos x="0" y="0"/>
          <wp:positionH relativeFrom="column">
            <wp:posOffset>-358140</wp:posOffset>
          </wp:positionH>
          <wp:positionV relativeFrom="paragraph">
            <wp:posOffset>32385</wp:posOffset>
          </wp:positionV>
          <wp:extent cx="1425575" cy="719455"/>
          <wp:effectExtent l="0" t="0" r="3175" b="4445"/>
          <wp:wrapNone/>
          <wp:docPr id="4" name="Picture 4"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application&#10;&#10;Description automatically generated"/>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25575" cy="719455"/>
                  </a:xfrm>
                  <a:prstGeom prst="rect">
                    <a:avLst/>
                  </a:prstGeom>
                </pic:spPr>
              </pic:pic>
            </a:graphicData>
          </a:graphic>
        </wp:anchor>
      </w:drawing>
    </w:r>
    <w:r w:rsidR="6DA7A569" w:rsidRPr="6DA7A569">
      <w:rPr>
        <w:rFonts w:ascii="Tahoma" w:eastAsiaTheme="majorEastAsia" w:hAnsi="Tahoma" w:cs="Tahoma"/>
        <w:b/>
        <w:bCs/>
        <w:color w:val="003366"/>
        <w:sz w:val="40"/>
        <w:szCs w:val="40"/>
        <w:lang w:val="en-US" w:eastAsia="ja-JP"/>
      </w:rPr>
      <w:t>COVID-19 Science Updates</w:t>
    </w:r>
  </w:p>
  <w:p w14:paraId="44054587" w14:textId="77777777" w:rsidR="00B0683F" w:rsidRDefault="00B068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786443" w14:textId="4B031D07" w:rsidR="00524D9D" w:rsidRDefault="00524D9D">
    <w:pPr>
      <w:pStyle w:val="Header"/>
      <w:rPr>
        <w:noProof/>
      </w:rPr>
    </w:pPr>
  </w:p>
  <w:p w14:paraId="34803538" w14:textId="026CD692" w:rsidR="00933056" w:rsidRDefault="00933056">
    <w:pPr>
      <w:pStyle w:val="Header"/>
    </w:pPr>
  </w:p>
</w:hdr>
</file>

<file path=word/intelligence.xml><?xml version="1.0" encoding="utf-8"?>
<int:Intelligence xmlns:int="http://schemas.microsoft.com/office/intelligence/2019/intelligence">
  <int:IntelligenceSettings/>
  <int:Manifest>
    <int:WordHash hashCode="9Z4fMYtxuzy6qk" id="9ndn0J0L"/>
    <int:WordHash hashCode="X7HFSKh+qgdvrp" id="RaMnfn8S"/>
    <int:WordHash hashCode="P5N/B1T9BMPero" id="lWbsH0PW"/>
    <int:WordHash hashCode="J1gi67dzUOAGDm" id="+cxFAdij"/>
    <int:WordHash hashCode="vmGNhshgw48f7E" id="xTF7fggY"/>
    <int:WordHash hashCode="k+EKZHjw1L1TuB" id="LQdGZ2N+"/>
  </int:Manifest>
  <int:Observations>
    <int:Content id="9ndn0J0L">
      <int:Rejection type="AugLoop_Text_Critique"/>
    </int:Content>
    <int:Content id="RaMnfn8S">
      <int:Rejection type="AugLoop_Text_Critique"/>
    </int:Content>
    <int:Content id="lWbsH0PW">
      <int:Rejection type="LegacyProofing"/>
    </int:Content>
    <int:Content id="+cxFAdij">
      <int:Rejection type="LegacyProofing"/>
    </int:Content>
    <int:Content id="xTF7fggY">
      <int:Rejection type="AugLoop_Text_Critique"/>
    </int:Content>
    <int:Content id="LQdGZ2N+">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724DA"/>
    <w:multiLevelType w:val="hybridMultilevel"/>
    <w:tmpl w:val="044C4B7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47C4B34"/>
    <w:multiLevelType w:val="hybridMultilevel"/>
    <w:tmpl w:val="982682B8"/>
    <w:lvl w:ilvl="0" w:tplc="459A9C38">
      <w:start w:val="1"/>
      <w:numFmt w:val="bullet"/>
      <w:lvlText w:val=""/>
      <w:lvlJc w:val="left"/>
      <w:pPr>
        <w:ind w:left="720" w:hanging="360"/>
      </w:pPr>
      <w:rPr>
        <w:rFonts w:ascii="Symbol" w:hAnsi="Symbol" w:hint="default"/>
      </w:rPr>
    </w:lvl>
    <w:lvl w:ilvl="1" w:tplc="A2DC60B4">
      <w:start w:val="1"/>
      <w:numFmt w:val="bullet"/>
      <w:lvlText w:val="o"/>
      <w:lvlJc w:val="left"/>
      <w:pPr>
        <w:ind w:left="1440" w:hanging="360"/>
      </w:pPr>
      <w:rPr>
        <w:rFonts w:ascii="Courier New" w:hAnsi="Courier New" w:hint="default"/>
      </w:rPr>
    </w:lvl>
    <w:lvl w:ilvl="2" w:tplc="4E580CB4">
      <w:start w:val="1"/>
      <w:numFmt w:val="bullet"/>
      <w:lvlText w:val=""/>
      <w:lvlJc w:val="left"/>
      <w:pPr>
        <w:ind w:left="2160" w:hanging="360"/>
      </w:pPr>
      <w:rPr>
        <w:rFonts w:ascii="Wingdings" w:hAnsi="Wingdings" w:hint="default"/>
      </w:rPr>
    </w:lvl>
    <w:lvl w:ilvl="3" w:tplc="D1CE6DFC">
      <w:start w:val="1"/>
      <w:numFmt w:val="bullet"/>
      <w:lvlText w:val=""/>
      <w:lvlJc w:val="left"/>
      <w:pPr>
        <w:ind w:left="2880" w:hanging="360"/>
      </w:pPr>
      <w:rPr>
        <w:rFonts w:ascii="Symbol" w:hAnsi="Symbol" w:hint="default"/>
      </w:rPr>
    </w:lvl>
    <w:lvl w:ilvl="4" w:tplc="CA38470C">
      <w:start w:val="1"/>
      <w:numFmt w:val="bullet"/>
      <w:lvlText w:val="o"/>
      <w:lvlJc w:val="left"/>
      <w:pPr>
        <w:ind w:left="3600" w:hanging="360"/>
      </w:pPr>
      <w:rPr>
        <w:rFonts w:ascii="Courier New" w:hAnsi="Courier New" w:hint="default"/>
      </w:rPr>
    </w:lvl>
    <w:lvl w:ilvl="5" w:tplc="27FA1EAE">
      <w:start w:val="1"/>
      <w:numFmt w:val="bullet"/>
      <w:lvlText w:val=""/>
      <w:lvlJc w:val="left"/>
      <w:pPr>
        <w:ind w:left="4320" w:hanging="360"/>
      </w:pPr>
      <w:rPr>
        <w:rFonts w:ascii="Wingdings" w:hAnsi="Wingdings" w:hint="default"/>
      </w:rPr>
    </w:lvl>
    <w:lvl w:ilvl="6" w:tplc="605C1C82">
      <w:start w:val="1"/>
      <w:numFmt w:val="bullet"/>
      <w:lvlText w:val=""/>
      <w:lvlJc w:val="left"/>
      <w:pPr>
        <w:ind w:left="5040" w:hanging="360"/>
      </w:pPr>
      <w:rPr>
        <w:rFonts w:ascii="Symbol" w:hAnsi="Symbol" w:hint="default"/>
      </w:rPr>
    </w:lvl>
    <w:lvl w:ilvl="7" w:tplc="EC14673E">
      <w:start w:val="1"/>
      <w:numFmt w:val="bullet"/>
      <w:lvlText w:val="o"/>
      <w:lvlJc w:val="left"/>
      <w:pPr>
        <w:ind w:left="5760" w:hanging="360"/>
      </w:pPr>
      <w:rPr>
        <w:rFonts w:ascii="Courier New" w:hAnsi="Courier New" w:hint="default"/>
      </w:rPr>
    </w:lvl>
    <w:lvl w:ilvl="8" w:tplc="279E3A58">
      <w:start w:val="1"/>
      <w:numFmt w:val="bullet"/>
      <w:lvlText w:val=""/>
      <w:lvlJc w:val="left"/>
      <w:pPr>
        <w:ind w:left="6480" w:hanging="360"/>
      </w:pPr>
      <w:rPr>
        <w:rFonts w:ascii="Wingdings" w:hAnsi="Wingdings" w:hint="default"/>
      </w:rPr>
    </w:lvl>
  </w:abstractNum>
  <w:abstractNum w:abstractNumId="2" w15:restartNumberingAfterBreak="0">
    <w:nsid w:val="0E673689"/>
    <w:multiLevelType w:val="hybridMultilevel"/>
    <w:tmpl w:val="B50411C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0786CCE"/>
    <w:multiLevelType w:val="hybridMultilevel"/>
    <w:tmpl w:val="D45EA5CE"/>
    <w:lvl w:ilvl="0" w:tplc="743E050A">
      <w:start w:val="1"/>
      <w:numFmt w:val="bullet"/>
      <w:lvlText w:val="·"/>
      <w:lvlJc w:val="left"/>
      <w:pPr>
        <w:ind w:left="720" w:hanging="360"/>
      </w:pPr>
      <w:rPr>
        <w:rFonts w:ascii="Symbol" w:hAnsi="Symbol" w:hint="default"/>
      </w:rPr>
    </w:lvl>
    <w:lvl w:ilvl="1" w:tplc="993AC42C">
      <w:start w:val="1"/>
      <w:numFmt w:val="bullet"/>
      <w:lvlText w:val="o"/>
      <w:lvlJc w:val="left"/>
      <w:pPr>
        <w:ind w:left="1440" w:hanging="360"/>
      </w:pPr>
      <w:rPr>
        <w:rFonts w:ascii="&quot;Courier New&quot;" w:hAnsi="&quot;Courier New&quot;" w:hint="default"/>
      </w:rPr>
    </w:lvl>
    <w:lvl w:ilvl="2" w:tplc="7058388E">
      <w:start w:val="1"/>
      <w:numFmt w:val="bullet"/>
      <w:lvlText w:val=""/>
      <w:lvlJc w:val="left"/>
      <w:pPr>
        <w:ind w:left="2160" w:hanging="360"/>
      </w:pPr>
      <w:rPr>
        <w:rFonts w:ascii="Wingdings" w:hAnsi="Wingdings" w:hint="default"/>
      </w:rPr>
    </w:lvl>
    <w:lvl w:ilvl="3" w:tplc="2B3C2128">
      <w:start w:val="1"/>
      <w:numFmt w:val="bullet"/>
      <w:lvlText w:val=""/>
      <w:lvlJc w:val="left"/>
      <w:pPr>
        <w:ind w:left="2880" w:hanging="360"/>
      </w:pPr>
      <w:rPr>
        <w:rFonts w:ascii="Symbol" w:hAnsi="Symbol" w:hint="default"/>
      </w:rPr>
    </w:lvl>
    <w:lvl w:ilvl="4" w:tplc="4142E46E">
      <w:start w:val="1"/>
      <w:numFmt w:val="bullet"/>
      <w:lvlText w:val="o"/>
      <w:lvlJc w:val="left"/>
      <w:pPr>
        <w:ind w:left="3600" w:hanging="360"/>
      </w:pPr>
      <w:rPr>
        <w:rFonts w:ascii="Courier New" w:hAnsi="Courier New" w:hint="default"/>
      </w:rPr>
    </w:lvl>
    <w:lvl w:ilvl="5" w:tplc="EDC65B14">
      <w:start w:val="1"/>
      <w:numFmt w:val="bullet"/>
      <w:lvlText w:val=""/>
      <w:lvlJc w:val="left"/>
      <w:pPr>
        <w:ind w:left="4320" w:hanging="360"/>
      </w:pPr>
      <w:rPr>
        <w:rFonts w:ascii="Wingdings" w:hAnsi="Wingdings" w:hint="default"/>
      </w:rPr>
    </w:lvl>
    <w:lvl w:ilvl="6" w:tplc="605873E4">
      <w:start w:val="1"/>
      <w:numFmt w:val="bullet"/>
      <w:lvlText w:val=""/>
      <w:lvlJc w:val="left"/>
      <w:pPr>
        <w:ind w:left="5040" w:hanging="360"/>
      </w:pPr>
      <w:rPr>
        <w:rFonts w:ascii="Symbol" w:hAnsi="Symbol" w:hint="default"/>
      </w:rPr>
    </w:lvl>
    <w:lvl w:ilvl="7" w:tplc="8B1C1106">
      <w:start w:val="1"/>
      <w:numFmt w:val="bullet"/>
      <w:lvlText w:val="o"/>
      <w:lvlJc w:val="left"/>
      <w:pPr>
        <w:ind w:left="5760" w:hanging="360"/>
      </w:pPr>
      <w:rPr>
        <w:rFonts w:ascii="Courier New" w:hAnsi="Courier New" w:hint="default"/>
      </w:rPr>
    </w:lvl>
    <w:lvl w:ilvl="8" w:tplc="68F87934">
      <w:start w:val="1"/>
      <w:numFmt w:val="bullet"/>
      <w:lvlText w:val=""/>
      <w:lvlJc w:val="left"/>
      <w:pPr>
        <w:ind w:left="6480" w:hanging="360"/>
      </w:pPr>
      <w:rPr>
        <w:rFonts w:ascii="Wingdings" w:hAnsi="Wingdings" w:hint="default"/>
      </w:rPr>
    </w:lvl>
  </w:abstractNum>
  <w:abstractNum w:abstractNumId="4" w15:restartNumberingAfterBreak="0">
    <w:nsid w:val="11674A62"/>
    <w:multiLevelType w:val="hybridMultilevel"/>
    <w:tmpl w:val="9F949AE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15:restartNumberingAfterBreak="0">
    <w:nsid w:val="123C2FCB"/>
    <w:multiLevelType w:val="hybridMultilevel"/>
    <w:tmpl w:val="E49A6FA8"/>
    <w:lvl w:ilvl="0" w:tplc="FFFFFFFF">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19086D6D"/>
    <w:multiLevelType w:val="hybridMultilevel"/>
    <w:tmpl w:val="337EC6A0"/>
    <w:lvl w:ilvl="0" w:tplc="23A83344">
      <w:numFmt w:val="bullet"/>
      <w:lvlText w:val="-"/>
      <w:lvlJc w:val="left"/>
      <w:pPr>
        <w:ind w:left="408" w:hanging="360"/>
      </w:pPr>
      <w:rPr>
        <w:rFonts w:ascii="Calibri" w:eastAsiaTheme="minorHAnsi" w:hAnsi="Calibri" w:cs="Calibri" w:hint="default"/>
      </w:rPr>
    </w:lvl>
    <w:lvl w:ilvl="1" w:tplc="14090003" w:tentative="1">
      <w:start w:val="1"/>
      <w:numFmt w:val="bullet"/>
      <w:lvlText w:val="o"/>
      <w:lvlJc w:val="left"/>
      <w:pPr>
        <w:ind w:left="1128" w:hanging="360"/>
      </w:pPr>
      <w:rPr>
        <w:rFonts w:ascii="Courier New" w:hAnsi="Courier New" w:cs="Courier New" w:hint="default"/>
      </w:rPr>
    </w:lvl>
    <w:lvl w:ilvl="2" w:tplc="14090005" w:tentative="1">
      <w:start w:val="1"/>
      <w:numFmt w:val="bullet"/>
      <w:lvlText w:val=""/>
      <w:lvlJc w:val="left"/>
      <w:pPr>
        <w:ind w:left="1848" w:hanging="360"/>
      </w:pPr>
      <w:rPr>
        <w:rFonts w:ascii="Wingdings" w:hAnsi="Wingdings" w:hint="default"/>
      </w:rPr>
    </w:lvl>
    <w:lvl w:ilvl="3" w:tplc="14090001" w:tentative="1">
      <w:start w:val="1"/>
      <w:numFmt w:val="bullet"/>
      <w:lvlText w:val=""/>
      <w:lvlJc w:val="left"/>
      <w:pPr>
        <w:ind w:left="2568" w:hanging="360"/>
      </w:pPr>
      <w:rPr>
        <w:rFonts w:ascii="Symbol" w:hAnsi="Symbol" w:hint="default"/>
      </w:rPr>
    </w:lvl>
    <w:lvl w:ilvl="4" w:tplc="14090003" w:tentative="1">
      <w:start w:val="1"/>
      <w:numFmt w:val="bullet"/>
      <w:lvlText w:val="o"/>
      <w:lvlJc w:val="left"/>
      <w:pPr>
        <w:ind w:left="3288" w:hanging="360"/>
      </w:pPr>
      <w:rPr>
        <w:rFonts w:ascii="Courier New" w:hAnsi="Courier New" w:cs="Courier New" w:hint="default"/>
      </w:rPr>
    </w:lvl>
    <w:lvl w:ilvl="5" w:tplc="14090005" w:tentative="1">
      <w:start w:val="1"/>
      <w:numFmt w:val="bullet"/>
      <w:lvlText w:val=""/>
      <w:lvlJc w:val="left"/>
      <w:pPr>
        <w:ind w:left="4008" w:hanging="360"/>
      </w:pPr>
      <w:rPr>
        <w:rFonts w:ascii="Wingdings" w:hAnsi="Wingdings" w:hint="default"/>
      </w:rPr>
    </w:lvl>
    <w:lvl w:ilvl="6" w:tplc="14090001" w:tentative="1">
      <w:start w:val="1"/>
      <w:numFmt w:val="bullet"/>
      <w:lvlText w:val=""/>
      <w:lvlJc w:val="left"/>
      <w:pPr>
        <w:ind w:left="4728" w:hanging="360"/>
      </w:pPr>
      <w:rPr>
        <w:rFonts w:ascii="Symbol" w:hAnsi="Symbol" w:hint="default"/>
      </w:rPr>
    </w:lvl>
    <w:lvl w:ilvl="7" w:tplc="14090003" w:tentative="1">
      <w:start w:val="1"/>
      <w:numFmt w:val="bullet"/>
      <w:lvlText w:val="o"/>
      <w:lvlJc w:val="left"/>
      <w:pPr>
        <w:ind w:left="5448" w:hanging="360"/>
      </w:pPr>
      <w:rPr>
        <w:rFonts w:ascii="Courier New" w:hAnsi="Courier New" w:cs="Courier New" w:hint="default"/>
      </w:rPr>
    </w:lvl>
    <w:lvl w:ilvl="8" w:tplc="14090005" w:tentative="1">
      <w:start w:val="1"/>
      <w:numFmt w:val="bullet"/>
      <w:lvlText w:val=""/>
      <w:lvlJc w:val="left"/>
      <w:pPr>
        <w:ind w:left="6168" w:hanging="360"/>
      </w:pPr>
      <w:rPr>
        <w:rFonts w:ascii="Wingdings" w:hAnsi="Wingdings" w:hint="default"/>
      </w:rPr>
    </w:lvl>
  </w:abstractNum>
  <w:abstractNum w:abstractNumId="7" w15:restartNumberingAfterBreak="0">
    <w:nsid w:val="1C360BE2"/>
    <w:multiLevelType w:val="hybridMultilevel"/>
    <w:tmpl w:val="27565F82"/>
    <w:lvl w:ilvl="0" w:tplc="997473DE">
      <w:start w:val="1"/>
      <w:numFmt w:val="bullet"/>
      <w:lvlText w:val="-"/>
      <w:lvlJc w:val="left"/>
      <w:pPr>
        <w:ind w:left="720" w:hanging="360"/>
      </w:pPr>
      <w:rPr>
        <w:rFonts w:ascii="Calibri" w:eastAsia="Times New Roman"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21741746"/>
    <w:multiLevelType w:val="hybridMultilevel"/>
    <w:tmpl w:val="0A70E62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22BA770D"/>
    <w:multiLevelType w:val="hybridMultilevel"/>
    <w:tmpl w:val="1218661E"/>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 w15:restartNumberingAfterBreak="0">
    <w:nsid w:val="3F8A644C"/>
    <w:multiLevelType w:val="hybridMultilevel"/>
    <w:tmpl w:val="7CB48B32"/>
    <w:lvl w:ilvl="0" w:tplc="997473DE">
      <w:start w:val="1"/>
      <w:numFmt w:val="bullet"/>
      <w:lvlText w:val="-"/>
      <w:lvlJc w:val="left"/>
      <w:pPr>
        <w:ind w:left="720" w:hanging="360"/>
      </w:pPr>
      <w:rPr>
        <w:rFonts w:ascii="Calibri" w:eastAsia="Times New Roman"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573669A5"/>
    <w:multiLevelType w:val="hybridMultilevel"/>
    <w:tmpl w:val="5BE85B96"/>
    <w:lvl w:ilvl="0" w:tplc="11FA23B6">
      <w:start w:val="1"/>
      <w:numFmt w:val="decimal"/>
      <w:lvlText w:val="%1."/>
      <w:lvlJc w:val="left"/>
      <w:pPr>
        <w:ind w:left="720" w:hanging="360"/>
      </w:pPr>
    </w:lvl>
    <w:lvl w:ilvl="1" w:tplc="5FE40700">
      <w:start w:val="1"/>
      <w:numFmt w:val="lowerLetter"/>
      <w:lvlText w:val="%2."/>
      <w:lvlJc w:val="left"/>
      <w:pPr>
        <w:ind w:left="1440" w:hanging="360"/>
      </w:pPr>
    </w:lvl>
    <w:lvl w:ilvl="2" w:tplc="EDCC404A">
      <w:start w:val="1"/>
      <w:numFmt w:val="lowerRoman"/>
      <w:lvlText w:val="%3."/>
      <w:lvlJc w:val="right"/>
      <w:pPr>
        <w:ind w:left="2160" w:hanging="180"/>
      </w:pPr>
    </w:lvl>
    <w:lvl w:ilvl="3" w:tplc="CAB889C4">
      <w:start w:val="1"/>
      <w:numFmt w:val="decimal"/>
      <w:lvlText w:val="%4."/>
      <w:lvlJc w:val="left"/>
      <w:pPr>
        <w:ind w:left="2880" w:hanging="360"/>
      </w:pPr>
    </w:lvl>
    <w:lvl w:ilvl="4" w:tplc="B3A8CF98">
      <w:start w:val="1"/>
      <w:numFmt w:val="lowerLetter"/>
      <w:lvlText w:val="%5."/>
      <w:lvlJc w:val="left"/>
      <w:pPr>
        <w:ind w:left="3600" w:hanging="360"/>
      </w:pPr>
    </w:lvl>
    <w:lvl w:ilvl="5" w:tplc="9992DBA0">
      <w:start w:val="1"/>
      <w:numFmt w:val="lowerRoman"/>
      <w:lvlText w:val="%6."/>
      <w:lvlJc w:val="right"/>
      <w:pPr>
        <w:ind w:left="4320" w:hanging="180"/>
      </w:pPr>
    </w:lvl>
    <w:lvl w:ilvl="6" w:tplc="07025C58">
      <w:start w:val="1"/>
      <w:numFmt w:val="decimal"/>
      <w:lvlText w:val="%7."/>
      <w:lvlJc w:val="left"/>
      <w:pPr>
        <w:ind w:left="5040" w:hanging="360"/>
      </w:pPr>
    </w:lvl>
    <w:lvl w:ilvl="7" w:tplc="2A707082">
      <w:start w:val="1"/>
      <w:numFmt w:val="lowerLetter"/>
      <w:lvlText w:val="%8."/>
      <w:lvlJc w:val="left"/>
      <w:pPr>
        <w:ind w:left="5760" w:hanging="360"/>
      </w:pPr>
    </w:lvl>
    <w:lvl w:ilvl="8" w:tplc="95986F76">
      <w:start w:val="1"/>
      <w:numFmt w:val="lowerRoman"/>
      <w:lvlText w:val="%9."/>
      <w:lvlJc w:val="right"/>
      <w:pPr>
        <w:ind w:left="6480" w:hanging="180"/>
      </w:pPr>
    </w:lvl>
  </w:abstractNum>
  <w:abstractNum w:abstractNumId="12" w15:restartNumberingAfterBreak="0">
    <w:nsid w:val="5CBE2EE2"/>
    <w:multiLevelType w:val="hybridMultilevel"/>
    <w:tmpl w:val="8C82CE4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5FAF7603"/>
    <w:multiLevelType w:val="hybridMultilevel"/>
    <w:tmpl w:val="6B1C97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688C7EB8"/>
    <w:multiLevelType w:val="hybridMultilevel"/>
    <w:tmpl w:val="6E948F4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6F002E17"/>
    <w:multiLevelType w:val="hybridMultilevel"/>
    <w:tmpl w:val="E098ED4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6F7C399D"/>
    <w:multiLevelType w:val="hybridMultilevel"/>
    <w:tmpl w:val="FFFFFFFF"/>
    <w:lvl w:ilvl="0" w:tplc="0DAE4A56">
      <w:start w:val="1"/>
      <w:numFmt w:val="bullet"/>
      <w:lvlText w:val=""/>
      <w:lvlJc w:val="left"/>
      <w:pPr>
        <w:ind w:left="720" w:hanging="360"/>
      </w:pPr>
      <w:rPr>
        <w:rFonts w:ascii="Symbol" w:hAnsi="Symbol" w:hint="default"/>
      </w:rPr>
    </w:lvl>
    <w:lvl w:ilvl="1" w:tplc="310888CC">
      <w:start w:val="1"/>
      <w:numFmt w:val="bullet"/>
      <w:lvlText w:val="o"/>
      <w:lvlJc w:val="left"/>
      <w:pPr>
        <w:ind w:left="1440" w:hanging="360"/>
      </w:pPr>
      <w:rPr>
        <w:rFonts w:ascii="Courier New" w:hAnsi="Courier New" w:hint="default"/>
      </w:rPr>
    </w:lvl>
    <w:lvl w:ilvl="2" w:tplc="A0428E12">
      <w:start w:val="1"/>
      <w:numFmt w:val="bullet"/>
      <w:lvlText w:val=""/>
      <w:lvlJc w:val="left"/>
      <w:pPr>
        <w:ind w:left="2160" w:hanging="360"/>
      </w:pPr>
      <w:rPr>
        <w:rFonts w:ascii="Wingdings" w:hAnsi="Wingdings" w:hint="default"/>
      </w:rPr>
    </w:lvl>
    <w:lvl w:ilvl="3" w:tplc="CB3E7FFC">
      <w:start w:val="1"/>
      <w:numFmt w:val="bullet"/>
      <w:lvlText w:val=""/>
      <w:lvlJc w:val="left"/>
      <w:pPr>
        <w:ind w:left="2880" w:hanging="360"/>
      </w:pPr>
      <w:rPr>
        <w:rFonts w:ascii="Symbol" w:hAnsi="Symbol" w:hint="default"/>
      </w:rPr>
    </w:lvl>
    <w:lvl w:ilvl="4" w:tplc="6BBC8AFE">
      <w:start w:val="1"/>
      <w:numFmt w:val="bullet"/>
      <w:lvlText w:val="o"/>
      <w:lvlJc w:val="left"/>
      <w:pPr>
        <w:ind w:left="3600" w:hanging="360"/>
      </w:pPr>
      <w:rPr>
        <w:rFonts w:ascii="Courier New" w:hAnsi="Courier New" w:hint="default"/>
      </w:rPr>
    </w:lvl>
    <w:lvl w:ilvl="5" w:tplc="9E966E3C">
      <w:start w:val="1"/>
      <w:numFmt w:val="bullet"/>
      <w:lvlText w:val=""/>
      <w:lvlJc w:val="left"/>
      <w:pPr>
        <w:ind w:left="4320" w:hanging="360"/>
      </w:pPr>
      <w:rPr>
        <w:rFonts w:ascii="Wingdings" w:hAnsi="Wingdings" w:hint="default"/>
      </w:rPr>
    </w:lvl>
    <w:lvl w:ilvl="6" w:tplc="605ABCCA">
      <w:start w:val="1"/>
      <w:numFmt w:val="bullet"/>
      <w:lvlText w:val=""/>
      <w:lvlJc w:val="left"/>
      <w:pPr>
        <w:ind w:left="5040" w:hanging="360"/>
      </w:pPr>
      <w:rPr>
        <w:rFonts w:ascii="Symbol" w:hAnsi="Symbol" w:hint="default"/>
      </w:rPr>
    </w:lvl>
    <w:lvl w:ilvl="7" w:tplc="12BADE9A">
      <w:start w:val="1"/>
      <w:numFmt w:val="bullet"/>
      <w:lvlText w:val="o"/>
      <w:lvlJc w:val="left"/>
      <w:pPr>
        <w:ind w:left="5760" w:hanging="360"/>
      </w:pPr>
      <w:rPr>
        <w:rFonts w:ascii="Courier New" w:hAnsi="Courier New" w:hint="default"/>
      </w:rPr>
    </w:lvl>
    <w:lvl w:ilvl="8" w:tplc="5A6440BE">
      <w:start w:val="1"/>
      <w:numFmt w:val="bullet"/>
      <w:lvlText w:val=""/>
      <w:lvlJc w:val="left"/>
      <w:pPr>
        <w:ind w:left="6480" w:hanging="360"/>
      </w:pPr>
      <w:rPr>
        <w:rFonts w:ascii="Wingdings" w:hAnsi="Wingdings" w:hint="default"/>
      </w:rPr>
    </w:lvl>
  </w:abstractNum>
  <w:abstractNum w:abstractNumId="17" w15:restartNumberingAfterBreak="0">
    <w:nsid w:val="6FF97A90"/>
    <w:multiLevelType w:val="hybridMultilevel"/>
    <w:tmpl w:val="C74E9CA8"/>
    <w:lvl w:ilvl="0" w:tplc="14090011">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70C17B65"/>
    <w:multiLevelType w:val="hybridMultilevel"/>
    <w:tmpl w:val="491ABE9E"/>
    <w:lvl w:ilvl="0" w:tplc="E3B06234">
      <w:numFmt w:val="bullet"/>
      <w:lvlText w:val="•"/>
      <w:lvlJc w:val="left"/>
      <w:pPr>
        <w:ind w:left="720"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7108112C"/>
    <w:multiLevelType w:val="hybridMultilevel"/>
    <w:tmpl w:val="E6E43CBA"/>
    <w:lvl w:ilvl="0" w:tplc="D7A210D4">
      <w:numFmt w:val="bullet"/>
      <w:lvlText w:val="-"/>
      <w:lvlJc w:val="left"/>
      <w:pPr>
        <w:ind w:left="720" w:hanging="360"/>
      </w:pPr>
      <w:rPr>
        <w:rFonts w:ascii="Tahoma" w:eastAsiaTheme="minorHAnsi" w:hAnsi="Tahoma" w:cs="Tahoma"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74FE0060"/>
    <w:multiLevelType w:val="hybridMultilevel"/>
    <w:tmpl w:val="C74E9CA8"/>
    <w:lvl w:ilvl="0" w:tplc="14090011">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15:restartNumberingAfterBreak="0">
    <w:nsid w:val="76377A79"/>
    <w:multiLevelType w:val="hybridMultilevel"/>
    <w:tmpl w:val="B3902CB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78494A0C"/>
    <w:multiLevelType w:val="multilevel"/>
    <w:tmpl w:val="C6288F34"/>
    <w:styleLink w:val="MSIHeadingsList"/>
    <w:lvl w:ilvl="0">
      <w:start w:val="1"/>
      <w:numFmt w:val="none"/>
      <w:pStyle w:val="Heading1"/>
      <w:suff w:val="nothing"/>
      <w:lvlText w:val=""/>
      <w:lvlJc w:val="left"/>
      <w:pPr>
        <w:ind w:left="0" w:firstLine="0"/>
      </w:pPr>
      <w:rPr>
        <w:rFonts w:hint="default"/>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3" w15:restartNumberingAfterBreak="0">
    <w:nsid w:val="7B525353"/>
    <w:multiLevelType w:val="hybridMultilevel"/>
    <w:tmpl w:val="64883F0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4" w15:restartNumberingAfterBreak="0">
    <w:nsid w:val="7C5235E7"/>
    <w:multiLevelType w:val="hybridMultilevel"/>
    <w:tmpl w:val="28A00B2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16"/>
  </w:num>
  <w:num w:numId="4">
    <w:abstractNumId w:val="14"/>
  </w:num>
  <w:num w:numId="5">
    <w:abstractNumId w:val="19"/>
  </w:num>
  <w:num w:numId="6">
    <w:abstractNumId w:val="0"/>
  </w:num>
  <w:num w:numId="7">
    <w:abstractNumId w:val="12"/>
  </w:num>
  <w:num w:numId="8">
    <w:abstractNumId w:val="22"/>
  </w:num>
  <w:num w:numId="9">
    <w:abstractNumId w:val="15"/>
  </w:num>
  <w:num w:numId="10">
    <w:abstractNumId w:val="6"/>
  </w:num>
  <w:num w:numId="11">
    <w:abstractNumId w:val="18"/>
  </w:num>
  <w:num w:numId="12">
    <w:abstractNumId w:val="9"/>
  </w:num>
  <w:num w:numId="13">
    <w:abstractNumId w:val="13"/>
  </w:num>
  <w:num w:numId="14">
    <w:abstractNumId w:val="8"/>
  </w:num>
  <w:num w:numId="15">
    <w:abstractNumId w:val="2"/>
  </w:num>
  <w:num w:numId="16">
    <w:abstractNumId w:val="3"/>
  </w:num>
  <w:num w:numId="17">
    <w:abstractNumId w:val="21"/>
  </w:num>
  <w:num w:numId="18">
    <w:abstractNumId w:val="10"/>
  </w:num>
  <w:num w:numId="19">
    <w:abstractNumId w:val="7"/>
  </w:num>
  <w:num w:numId="20">
    <w:abstractNumId w:val="5"/>
  </w:num>
  <w:num w:numId="21">
    <w:abstractNumId w:val="24"/>
  </w:num>
  <w:num w:numId="22">
    <w:abstractNumId w:val="4"/>
  </w:num>
  <w:num w:numId="23">
    <w:abstractNumId w:val="23"/>
  </w:num>
  <w:num w:numId="24">
    <w:abstractNumId w:val="17"/>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ocumentProtection w:formatting="1" w:enforcement="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3367"/>
    <w:rsid w:val="0000022B"/>
    <w:rsid w:val="000006AC"/>
    <w:rsid w:val="000008F6"/>
    <w:rsid w:val="000017F6"/>
    <w:rsid w:val="00004245"/>
    <w:rsid w:val="00010F8B"/>
    <w:rsid w:val="00012A3B"/>
    <w:rsid w:val="0001514B"/>
    <w:rsid w:val="00015D06"/>
    <w:rsid w:val="00016186"/>
    <w:rsid w:val="000162CC"/>
    <w:rsid w:val="00016EFA"/>
    <w:rsid w:val="00017F31"/>
    <w:rsid w:val="00020693"/>
    <w:rsid w:val="00024BC1"/>
    <w:rsid w:val="00024E21"/>
    <w:rsid w:val="0002550E"/>
    <w:rsid w:val="0002748D"/>
    <w:rsid w:val="00027B3C"/>
    <w:rsid w:val="00030573"/>
    <w:rsid w:val="000322CF"/>
    <w:rsid w:val="000362EA"/>
    <w:rsid w:val="00036910"/>
    <w:rsid w:val="0003699B"/>
    <w:rsid w:val="00036B90"/>
    <w:rsid w:val="00037C0C"/>
    <w:rsid w:val="00041599"/>
    <w:rsid w:val="00041750"/>
    <w:rsid w:val="00043053"/>
    <w:rsid w:val="00050707"/>
    <w:rsid w:val="000513FA"/>
    <w:rsid w:val="000522EB"/>
    <w:rsid w:val="0005306F"/>
    <w:rsid w:val="00053722"/>
    <w:rsid w:val="000555C0"/>
    <w:rsid w:val="00056422"/>
    <w:rsid w:val="00062945"/>
    <w:rsid w:val="00062F77"/>
    <w:rsid w:val="00063C88"/>
    <w:rsid w:val="00063F3E"/>
    <w:rsid w:val="0006413D"/>
    <w:rsid w:val="0006570A"/>
    <w:rsid w:val="00071B6B"/>
    <w:rsid w:val="00074373"/>
    <w:rsid w:val="00074D67"/>
    <w:rsid w:val="00075D3D"/>
    <w:rsid w:val="00075DA2"/>
    <w:rsid w:val="00076A39"/>
    <w:rsid w:val="000774CE"/>
    <w:rsid w:val="0007798A"/>
    <w:rsid w:val="00077CCF"/>
    <w:rsid w:val="00080794"/>
    <w:rsid w:val="00083761"/>
    <w:rsid w:val="00085315"/>
    <w:rsid w:val="000871EA"/>
    <w:rsid w:val="00090682"/>
    <w:rsid w:val="00093A28"/>
    <w:rsid w:val="00096B7F"/>
    <w:rsid w:val="000A04B9"/>
    <w:rsid w:val="000A3841"/>
    <w:rsid w:val="000A4AFF"/>
    <w:rsid w:val="000A5FD6"/>
    <w:rsid w:val="000A6EA2"/>
    <w:rsid w:val="000A7DD5"/>
    <w:rsid w:val="000A7E26"/>
    <w:rsid w:val="000B01A3"/>
    <w:rsid w:val="000B08A6"/>
    <w:rsid w:val="000B2C0A"/>
    <w:rsid w:val="000B58F5"/>
    <w:rsid w:val="000B795D"/>
    <w:rsid w:val="000C0CF9"/>
    <w:rsid w:val="000C2DB6"/>
    <w:rsid w:val="000C62E1"/>
    <w:rsid w:val="000C70BE"/>
    <w:rsid w:val="000D1008"/>
    <w:rsid w:val="000D11B4"/>
    <w:rsid w:val="000D176E"/>
    <w:rsid w:val="000D3266"/>
    <w:rsid w:val="000D4243"/>
    <w:rsid w:val="000D485B"/>
    <w:rsid w:val="000D4B8A"/>
    <w:rsid w:val="000D4D91"/>
    <w:rsid w:val="000D6043"/>
    <w:rsid w:val="000D7113"/>
    <w:rsid w:val="000E25A5"/>
    <w:rsid w:val="000E352A"/>
    <w:rsid w:val="000F099D"/>
    <w:rsid w:val="000F224F"/>
    <w:rsid w:val="000F43E0"/>
    <w:rsid w:val="000F4B57"/>
    <w:rsid w:val="000F679F"/>
    <w:rsid w:val="00101603"/>
    <w:rsid w:val="0010192B"/>
    <w:rsid w:val="00103B61"/>
    <w:rsid w:val="0010475C"/>
    <w:rsid w:val="00104ADE"/>
    <w:rsid w:val="00110622"/>
    <w:rsid w:val="001154B4"/>
    <w:rsid w:val="001175A0"/>
    <w:rsid w:val="00117A94"/>
    <w:rsid w:val="00123833"/>
    <w:rsid w:val="00123BE1"/>
    <w:rsid w:val="00123E0A"/>
    <w:rsid w:val="00125897"/>
    <w:rsid w:val="001259A6"/>
    <w:rsid w:val="0012697D"/>
    <w:rsid w:val="00130DFE"/>
    <w:rsid w:val="001341F6"/>
    <w:rsid w:val="00135FF0"/>
    <w:rsid w:val="00137327"/>
    <w:rsid w:val="001374E9"/>
    <w:rsid w:val="0013774D"/>
    <w:rsid w:val="001417D4"/>
    <w:rsid w:val="001429DA"/>
    <w:rsid w:val="00144920"/>
    <w:rsid w:val="00144989"/>
    <w:rsid w:val="00145677"/>
    <w:rsid w:val="0014622F"/>
    <w:rsid w:val="00150364"/>
    <w:rsid w:val="0015152D"/>
    <w:rsid w:val="00154409"/>
    <w:rsid w:val="001560BF"/>
    <w:rsid w:val="00157EDC"/>
    <w:rsid w:val="0016038A"/>
    <w:rsid w:val="00160F8F"/>
    <w:rsid w:val="001706AA"/>
    <w:rsid w:val="00170806"/>
    <w:rsid w:val="00172782"/>
    <w:rsid w:val="00173D4F"/>
    <w:rsid w:val="0017440A"/>
    <w:rsid w:val="00174A54"/>
    <w:rsid w:val="00177CFB"/>
    <w:rsid w:val="00180A96"/>
    <w:rsid w:val="00180AC1"/>
    <w:rsid w:val="001811AA"/>
    <w:rsid w:val="00182814"/>
    <w:rsid w:val="0018320D"/>
    <w:rsid w:val="00183D74"/>
    <w:rsid w:val="00184525"/>
    <w:rsid w:val="001848B2"/>
    <w:rsid w:val="00184B4E"/>
    <w:rsid w:val="0019114D"/>
    <w:rsid w:val="00192927"/>
    <w:rsid w:val="00194CA2"/>
    <w:rsid w:val="00194F4C"/>
    <w:rsid w:val="00195457"/>
    <w:rsid w:val="00197273"/>
    <w:rsid w:val="001A26AF"/>
    <w:rsid w:val="001A3D95"/>
    <w:rsid w:val="001A6412"/>
    <w:rsid w:val="001B076A"/>
    <w:rsid w:val="001B1111"/>
    <w:rsid w:val="001B14D3"/>
    <w:rsid w:val="001B3B7F"/>
    <w:rsid w:val="001C0B88"/>
    <w:rsid w:val="001C255E"/>
    <w:rsid w:val="001C2955"/>
    <w:rsid w:val="001C400F"/>
    <w:rsid w:val="001C6BF7"/>
    <w:rsid w:val="001C7946"/>
    <w:rsid w:val="001D183F"/>
    <w:rsid w:val="001D28D0"/>
    <w:rsid w:val="001D488B"/>
    <w:rsid w:val="001D719F"/>
    <w:rsid w:val="001E223E"/>
    <w:rsid w:val="001E26B9"/>
    <w:rsid w:val="001E2A0A"/>
    <w:rsid w:val="001E2A5F"/>
    <w:rsid w:val="001E6852"/>
    <w:rsid w:val="001F2D15"/>
    <w:rsid w:val="001F554C"/>
    <w:rsid w:val="001F6989"/>
    <w:rsid w:val="0020168F"/>
    <w:rsid w:val="002107C3"/>
    <w:rsid w:val="002113B4"/>
    <w:rsid w:val="0021188D"/>
    <w:rsid w:val="00211BC0"/>
    <w:rsid w:val="00212AA1"/>
    <w:rsid w:val="00213142"/>
    <w:rsid w:val="00213856"/>
    <w:rsid w:val="0022158F"/>
    <w:rsid w:val="00222301"/>
    <w:rsid w:val="00223688"/>
    <w:rsid w:val="00224DAE"/>
    <w:rsid w:val="00226813"/>
    <w:rsid w:val="002310AA"/>
    <w:rsid w:val="002342BE"/>
    <w:rsid w:val="002352AA"/>
    <w:rsid w:val="00240E2F"/>
    <w:rsid w:val="002438D6"/>
    <w:rsid w:val="00245319"/>
    <w:rsid w:val="00245DBA"/>
    <w:rsid w:val="0024601B"/>
    <w:rsid w:val="00247D22"/>
    <w:rsid w:val="002528DC"/>
    <w:rsid w:val="00252D57"/>
    <w:rsid w:val="00253655"/>
    <w:rsid w:val="00253E82"/>
    <w:rsid w:val="00254DC4"/>
    <w:rsid w:val="0025638C"/>
    <w:rsid w:val="00257272"/>
    <w:rsid w:val="00257508"/>
    <w:rsid w:val="0026149B"/>
    <w:rsid w:val="00261803"/>
    <w:rsid w:val="002633E9"/>
    <w:rsid w:val="00264AA9"/>
    <w:rsid w:val="00265A60"/>
    <w:rsid w:val="00267748"/>
    <w:rsid w:val="00267D46"/>
    <w:rsid w:val="0027329A"/>
    <w:rsid w:val="00273D21"/>
    <w:rsid w:val="00274375"/>
    <w:rsid w:val="0027735C"/>
    <w:rsid w:val="002820B6"/>
    <w:rsid w:val="0028269B"/>
    <w:rsid w:val="00282FF2"/>
    <w:rsid w:val="0028313E"/>
    <w:rsid w:val="00283FFB"/>
    <w:rsid w:val="00290125"/>
    <w:rsid w:val="002914ED"/>
    <w:rsid w:val="00296474"/>
    <w:rsid w:val="002A0B9C"/>
    <w:rsid w:val="002A0F10"/>
    <w:rsid w:val="002A2C5C"/>
    <w:rsid w:val="002A4DF2"/>
    <w:rsid w:val="002A51F8"/>
    <w:rsid w:val="002B058F"/>
    <w:rsid w:val="002B0CE0"/>
    <w:rsid w:val="002B1522"/>
    <w:rsid w:val="002B18AB"/>
    <w:rsid w:val="002B3372"/>
    <w:rsid w:val="002B57D8"/>
    <w:rsid w:val="002C2140"/>
    <w:rsid w:val="002C5329"/>
    <w:rsid w:val="002D0633"/>
    <w:rsid w:val="002D0FBC"/>
    <w:rsid w:val="002D2F5C"/>
    <w:rsid w:val="002D35F7"/>
    <w:rsid w:val="002D3CE6"/>
    <w:rsid w:val="002D577E"/>
    <w:rsid w:val="002D62D3"/>
    <w:rsid w:val="002D62F4"/>
    <w:rsid w:val="002D76DE"/>
    <w:rsid w:val="002E09DA"/>
    <w:rsid w:val="002E1A55"/>
    <w:rsid w:val="002E1EFA"/>
    <w:rsid w:val="002E24AD"/>
    <w:rsid w:val="002E2A90"/>
    <w:rsid w:val="002E3CAE"/>
    <w:rsid w:val="002E3D55"/>
    <w:rsid w:val="002E4D7D"/>
    <w:rsid w:val="002E4E49"/>
    <w:rsid w:val="002E5A0F"/>
    <w:rsid w:val="002E5BD7"/>
    <w:rsid w:val="002E6A26"/>
    <w:rsid w:val="002F0A5E"/>
    <w:rsid w:val="002F2AA6"/>
    <w:rsid w:val="002F4259"/>
    <w:rsid w:val="002F6342"/>
    <w:rsid w:val="002F6ABE"/>
    <w:rsid w:val="0030093D"/>
    <w:rsid w:val="00303483"/>
    <w:rsid w:val="00303E4E"/>
    <w:rsid w:val="0030439B"/>
    <w:rsid w:val="0030467E"/>
    <w:rsid w:val="00305846"/>
    <w:rsid w:val="00307E17"/>
    <w:rsid w:val="00312083"/>
    <w:rsid w:val="00314904"/>
    <w:rsid w:val="00314F28"/>
    <w:rsid w:val="00316EB5"/>
    <w:rsid w:val="00317531"/>
    <w:rsid w:val="00317553"/>
    <w:rsid w:val="00322E24"/>
    <w:rsid w:val="0032307A"/>
    <w:rsid w:val="00323223"/>
    <w:rsid w:val="00323DA5"/>
    <w:rsid w:val="00325F38"/>
    <w:rsid w:val="00326CA6"/>
    <w:rsid w:val="00327317"/>
    <w:rsid w:val="00330CC4"/>
    <w:rsid w:val="00331964"/>
    <w:rsid w:val="003329A0"/>
    <w:rsid w:val="00334542"/>
    <w:rsid w:val="003350DE"/>
    <w:rsid w:val="00342713"/>
    <w:rsid w:val="00343586"/>
    <w:rsid w:val="00345F8D"/>
    <w:rsid w:val="00346FA7"/>
    <w:rsid w:val="00356B54"/>
    <w:rsid w:val="00357E4C"/>
    <w:rsid w:val="00360B8E"/>
    <w:rsid w:val="003627C2"/>
    <w:rsid w:val="0036436E"/>
    <w:rsid w:val="0036555F"/>
    <w:rsid w:val="003662A7"/>
    <w:rsid w:val="00366A2A"/>
    <w:rsid w:val="00366BD8"/>
    <w:rsid w:val="00371948"/>
    <w:rsid w:val="00372444"/>
    <w:rsid w:val="0037348D"/>
    <w:rsid w:val="00375435"/>
    <w:rsid w:val="00381B47"/>
    <w:rsid w:val="00382B11"/>
    <w:rsid w:val="003837B7"/>
    <w:rsid w:val="00384107"/>
    <w:rsid w:val="00385851"/>
    <w:rsid w:val="003861D5"/>
    <w:rsid w:val="00386CDD"/>
    <w:rsid w:val="00387262"/>
    <w:rsid w:val="00387286"/>
    <w:rsid w:val="00392506"/>
    <w:rsid w:val="00392A2C"/>
    <w:rsid w:val="0039637E"/>
    <w:rsid w:val="00396D92"/>
    <w:rsid w:val="003A01E7"/>
    <w:rsid w:val="003A0A08"/>
    <w:rsid w:val="003A0A33"/>
    <w:rsid w:val="003A407D"/>
    <w:rsid w:val="003A4504"/>
    <w:rsid w:val="003A4CC3"/>
    <w:rsid w:val="003A5C60"/>
    <w:rsid w:val="003A648D"/>
    <w:rsid w:val="003A7A00"/>
    <w:rsid w:val="003B0D12"/>
    <w:rsid w:val="003B4C8C"/>
    <w:rsid w:val="003C06AF"/>
    <w:rsid w:val="003C292F"/>
    <w:rsid w:val="003C4A6F"/>
    <w:rsid w:val="003C5654"/>
    <w:rsid w:val="003C6B0A"/>
    <w:rsid w:val="003C78F2"/>
    <w:rsid w:val="003D290B"/>
    <w:rsid w:val="003D3F02"/>
    <w:rsid w:val="003D4899"/>
    <w:rsid w:val="003D5AFC"/>
    <w:rsid w:val="003D611B"/>
    <w:rsid w:val="003E083D"/>
    <w:rsid w:val="003E0962"/>
    <w:rsid w:val="003E13CE"/>
    <w:rsid w:val="003E1970"/>
    <w:rsid w:val="003E352E"/>
    <w:rsid w:val="003E61CC"/>
    <w:rsid w:val="003E75F4"/>
    <w:rsid w:val="003F1065"/>
    <w:rsid w:val="003F2548"/>
    <w:rsid w:val="0040438B"/>
    <w:rsid w:val="00406482"/>
    <w:rsid w:val="004068BF"/>
    <w:rsid w:val="00406E9D"/>
    <w:rsid w:val="0041039B"/>
    <w:rsid w:val="00410BAB"/>
    <w:rsid w:val="0041129A"/>
    <w:rsid w:val="00411966"/>
    <w:rsid w:val="0041373C"/>
    <w:rsid w:val="0041542B"/>
    <w:rsid w:val="00415AD5"/>
    <w:rsid w:val="00416358"/>
    <w:rsid w:val="00417BC0"/>
    <w:rsid w:val="00421AD3"/>
    <w:rsid w:val="00422880"/>
    <w:rsid w:val="00426ACA"/>
    <w:rsid w:val="004276EF"/>
    <w:rsid w:val="00430AB2"/>
    <w:rsid w:val="00430CCC"/>
    <w:rsid w:val="004313C5"/>
    <w:rsid w:val="0043325E"/>
    <w:rsid w:val="0043443F"/>
    <w:rsid w:val="00434B2A"/>
    <w:rsid w:val="00435647"/>
    <w:rsid w:val="004359AF"/>
    <w:rsid w:val="004359F4"/>
    <w:rsid w:val="00435FF4"/>
    <w:rsid w:val="00437C4B"/>
    <w:rsid w:val="00440C46"/>
    <w:rsid w:val="004415FC"/>
    <w:rsid w:val="00442491"/>
    <w:rsid w:val="004424D3"/>
    <w:rsid w:val="004429CE"/>
    <w:rsid w:val="0044320B"/>
    <w:rsid w:val="004445BA"/>
    <w:rsid w:val="00446DED"/>
    <w:rsid w:val="00452232"/>
    <w:rsid w:val="004534A6"/>
    <w:rsid w:val="00453C58"/>
    <w:rsid w:val="0045405C"/>
    <w:rsid w:val="00454CD8"/>
    <w:rsid w:val="00455302"/>
    <w:rsid w:val="00455A74"/>
    <w:rsid w:val="00456501"/>
    <w:rsid w:val="00464AB1"/>
    <w:rsid w:val="004652D4"/>
    <w:rsid w:val="00465964"/>
    <w:rsid w:val="004666CE"/>
    <w:rsid w:val="00466ADE"/>
    <w:rsid w:val="00466BA7"/>
    <w:rsid w:val="0046793E"/>
    <w:rsid w:val="00470939"/>
    <w:rsid w:val="00471AA0"/>
    <w:rsid w:val="00474A52"/>
    <w:rsid w:val="00475028"/>
    <w:rsid w:val="0047599B"/>
    <w:rsid w:val="00480768"/>
    <w:rsid w:val="0048378F"/>
    <w:rsid w:val="004843BC"/>
    <w:rsid w:val="00484F6C"/>
    <w:rsid w:val="00487A27"/>
    <w:rsid w:val="0048D63A"/>
    <w:rsid w:val="004903C5"/>
    <w:rsid w:val="00490611"/>
    <w:rsid w:val="00493D42"/>
    <w:rsid w:val="00495B8A"/>
    <w:rsid w:val="00497FE1"/>
    <w:rsid w:val="004A2191"/>
    <w:rsid w:val="004A2A41"/>
    <w:rsid w:val="004A37EB"/>
    <w:rsid w:val="004A3E4B"/>
    <w:rsid w:val="004A567F"/>
    <w:rsid w:val="004B2D74"/>
    <w:rsid w:val="004B55A0"/>
    <w:rsid w:val="004B77A1"/>
    <w:rsid w:val="004C03A8"/>
    <w:rsid w:val="004C07DF"/>
    <w:rsid w:val="004C2B0C"/>
    <w:rsid w:val="004C2D53"/>
    <w:rsid w:val="004D2842"/>
    <w:rsid w:val="004D431B"/>
    <w:rsid w:val="004D4802"/>
    <w:rsid w:val="004D5FEA"/>
    <w:rsid w:val="004D6103"/>
    <w:rsid w:val="004D7E7E"/>
    <w:rsid w:val="004E0A73"/>
    <w:rsid w:val="004E3CA8"/>
    <w:rsid w:val="004E4664"/>
    <w:rsid w:val="004E6F3E"/>
    <w:rsid w:val="004F16FF"/>
    <w:rsid w:val="004F6A86"/>
    <w:rsid w:val="004F6FC4"/>
    <w:rsid w:val="005017CD"/>
    <w:rsid w:val="00501E5C"/>
    <w:rsid w:val="00502EA8"/>
    <w:rsid w:val="005038B5"/>
    <w:rsid w:val="005047EC"/>
    <w:rsid w:val="00504937"/>
    <w:rsid w:val="0050508D"/>
    <w:rsid w:val="005110E1"/>
    <w:rsid w:val="00511A4D"/>
    <w:rsid w:val="00512681"/>
    <w:rsid w:val="00512BBD"/>
    <w:rsid w:val="00513A6E"/>
    <w:rsid w:val="00516157"/>
    <w:rsid w:val="00517434"/>
    <w:rsid w:val="00517575"/>
    <w:rsid w:val="0051776A"/>
    <w:rsid w:val="00520985"/>
    <w:rsid w:val="0052171C"/>
    <w:rsid w:val="005217B6"/>
    <w:rsid w:val="00522FF4"/>
    <w:rsid w:val="0052340E"/>
    <w:rsid w:val="0052413B"/>
    <w:rsid w:val="00524D9D"/>
    <w:rsid w:val="00526AAF"/>
    <w:rsid w:val="0053079B"/>
    <w:rsid w:val="00532098"/>
    <w:rsid w:val="00533097"/>
    <w:rsid w:val="00533429"/>
    <w:rsid w:val="00542071"/>
    <w:rsid w:val="0054311A"/>
    <w:rsid w:val="00543253"/>
    <w:rsid w:val="005449B4"/>
    <w:rsid w:val="005456CB"/>
    <w:rsid w:val="00545DE5"/>
    <w:rsid w:val="00545ECA"/>
    <w:rsid w:val="005462A8"/>
    <w:rsid w:val="00546E09"/>
    <w:rsid w:val="00547B18"/>
    <w:rsid w:val="00550005"/>
    <w:rsid w:val="005522A4"/>
    <w:rsid w:val="00553CE7"/>
    <w:rsid w:val="00555EF7"/>
    <w:rsid w:val="00555F6E"/>
    <w:rsid w:val="00565801"/>
    <w:rsid w:val="005675E6"/>
    <w:rsid w:val="0057013D"/>
    <w:rsid w:val="0057087A"/>
    <w:rsid w:val="00571190"/>
    <w:rsid w:val="0057252C"/>
    <w:rsid w:val="00573D4B"/>
    <w:rsid w:val="00575EA0"/>
    <w:rsid w:val="00576DD3"/>
    <w:rsid w:val="00577447"/>
    <w:rsid w:val="0057798E"/>
    <w:rsid w:val="00580D3D"/>
    <w:rsid w:val="0058286D"/>
    <w:rsid w:val="00583D28"/>
    <w:rsid w:val="00584CB9"/>
    <w:rsid w:val="00595512"/>
    <w:rsid w:val="00596D4F"/>
    <w:rsid w:val="00596E39"/>
    <w:rsid w:val="005A0FBE"/>
    <w:rsid w:val="005A11F3"/>
    <w:rsid w:val="005B1BE5"/>
    <w:rsid w:val="005B2590"/>
    <w:rsid w:val="005B2C71"/>
    <w:rsid w:val="005B404E"/>
    <w:rsid w:val="005B5E2A"/>
    <w:rsid w:val="005B76DD"/>
    <w:rsid w:val="005C6580"/>
    <w:rsid w:val="005C71C7"/>
    <w:rsid w:val="005C7BE5"/>
    <w:rsid w:val="005D30E9"/>
    <w:rsid w:val="005D4FA7"/>
    <w:rsid w:val="005E18EB"/>
    <w:rsid w:val="005E1E0B"/>
    <w:rsid w:val="005E3AB9"/>
    <w:rsid w:val="005E5C70"/>
    <w:rsid w:val="005E7E3C"/>
    <w:rsid w:val="005E7FBC"/>
    <w:rsid w:val="005F1BD1"/>
    <w:rsid w:val="005F28C4"/>
    <w:rsid w:val="005F3183"/>
    <w:rsid w:val="005F3B3F"/>
    <w:rsid w:val="005F6840"/>
    <w:rsid w:val="005F7550"/>
    <w:rsid w:val="006028B1"/>
    <w:rsid w:val="0060300E"/>
    <w:rsid w:val="006055E8"/>
    <w:rsid w:val="006060A6"/>
    <w:rsid w:val="0060672B"/>
    <w:rsid w:val="00610A1E"/>
    <w:rsid w:val="00611374"/>
    <w:rsid w:val="0061175C"/>
    <w:rsid w:val="00611AC2"/>
    <w:rsid w:val="00613664"/>
    <w:rsid w:val="0061417F"/>
    <w:rsid w:val="006179E3"/>
    <w:rsid w:val="00625A4D"/>
    <w:rsid w:val="00626540"/>
    <w:rsid w:val="00630062"/>
    <w:rsid w:val="00634ECF"/>
    <w:rsid w:val="00635107"/>
    <w:rsid w:val="006354CD"/>
    <w:rsid w:val="00636215"/>
    <w:rsid w:val="006366F0"/>
    <w:rsid w:val="006463DA"/>
    <w:rsid w:val="006467E2"/>
    <w:rsid w:val="00646D0A"/>
    <w:rsid w:val="00647F4C"/>
    <w:rsid w:val="0064EB44"/>
    <w:rsid w:val="006544F2"/>
    <w:rsid w:val="00657467"/>
    <w:rsid w:val="00657BB1"/>
    <w:rsid w:val="00660560"/>
    <w:rsid w:val="0066092B"/>
    <w:rsid w:val="00663DCD"/>
    <w:rsid w:val="00666E61"/>
    <w:rsid w:val="00671D51"/>
    <w:rsid w:val="006738A1"/>
    <w:rsid w:val="00674123"/>
    <w:rsid w:val="00674D15"/>
    <w:rsid w:val="00675858"/>
    <w:rsid w:val="00676D14"/>
    <w:rsid w:val="00681B1E"/>
    <w:rsid w:val="00682FD5"/>
    <w:rsid w:val="006833D3"/>
    <w:rsid w:val="00683FDB"/>
    <w:rsid w:val="0068411E"/>
    <w:rsid w:val="00684486"/>
    <w:rsid w:val="00690F81"/>
    <w:rsid w:val="00691D1D"/>
    <w:rsid w:val="00694DE3"/>
    <w:rsid w:val="00697B39"/>
    <w:rsid w:val="00697F5F"/>
    <w:rsid w:val="006A0977"/>
    <w:rsid w:val="006A214A"/>
    <w:rsid w:val="006A25F3"/>
    <w:rsid w:val="006A3D62"/>
    <w:rsid w:val="006A5BF4"/>
    <w:rsid w:val="006A65FC"/>
    <w:rsid w:val="006A6EE8"/>
    <w:rsid w:val="006B213A"/>
    <w:rsid w:val="006B2B3E"/>
    <w:rsid w:val="006B2F08"/>
    <w:rsid w:val="006B3C3A"/>
    <w:rsid w:val="006B7861"/>
    <w:rsid w:val="006B7959"/>
    <w:rsid w:val="006C385C"/>
    <w:rsid w:val="006C3A46"/>
    <w:rsid w:val="006C71BD"/>
    <w:rsid w:val="006CFE83"/>
    <w:rsid w:val="006D19D4"/>
    <w:rsid w:val="006D2FB6"/>
    <w:rsid w:val="006D300E"/>
    <w:rsid w:val="006E2DD6"/>
    <w:rsid w:val="006E351C"/>
    <w:rsid w:val="006E3A99"/>
    <w:rsid w:val="006E419A"/>
    <w:rsid w:val="006E4856"/>
    <w:rsid w:val="006E5993"/>
    <w:rsid w:val="006E5CCF"/>
    <w:rsid w:val="006F0037"/>
    <w:rsid w:val="006F0225"/>
    <w:rsid w:val="006F07F1"/>
    <w:rsid w:val="006F098A"/>
    <w:rsid w:val="006F2161"/>
    <w:rsid w:val="006F2299"/>
    <w:rsid w:val="006F2A89"/>
    <w:rsid w:val="006F3367"/>
    <w:rsid w:val="006F491B"/>
    <w:rsid w:val="006F5E39"/>
    <w:rsid w:val="007001D5"/>
    <w:rsid w:val="007006C1"/>
    <w:rsid w:val="00700EE4"/>
    <w:rsid w:val="0070458C"/>
    <w:rsid w:val="00705A26"/>
    <w:rsid w:val="0071045A"/>
    <w:rsid w:val="00712228"/>
    <w:rsid w:val="00712D14"/>
    <w:rsid w:val="00714B33"/>
    <w:rsid w:val="0071633E"/>
    <w:rsid w:val="007169D6"/>
    <w:rsid w:val="00722148"/>
    <w:rsid w:val="007343A5"/>
    <w:rsid w:val="00735164"/>
    <w:rsid w:val="00737E8B"/>
    <w:rsid w:val="00741729"/>
    <w:rsid w:val="00742113"/>
    <w:rsid w:val="007424C1"/>
    <w:rsid w:val="00743AB0"/>
    <w:rsid w:val="00746831"/>
    <w:rsid w:val="00750BDB"/>
    <w:rsid w:val="007523CF"/>
    <w:rsid w:val="007566DF"/>
    <w:rsid w:val="00756B79"/>
    <w:rsid w:val="00760349"/>
    <w:rsid w:val="00761BE7"/>
    <w:rsid w:val="00763B46"/>
    <w:rsid w:val="007643B2"/>
    <w:rsid w:val="00764A05"/>
    <w:rsid w:val="007650AE"/>
    <w:rsid w:val="007721AE"/>
    <w:rsid w:val="00773E40"/>
    <w:rsid w:val="007765E1"/>
    <w:rsid w:val="007779A0"/>
    <w:rsid w:val="00780153"/>
    <w:rsid w:val="0078192E"/>
    <w:rsid w:val="00781D16"/>
    <w:rsid w:val="0078375A"/>
    <w:rsid w:val="00785350"/>
    <w:rsid w:val="00785A71"/>
    <w:rsid w:val="00785E12"/>
    <w:rsid w:val="007874EF"/>
    <w:rsid w:val="0079377D"/>
    <w:rsid w:val="007953B2"/>
    <w:rsid w:val="00796EED"/>
    <w:rsid w:val="007971B1"/>
    <w:rsid w:val="0079788E"/>
    <w:rsid w:val="007A0E2E"/>
    <w:rsid w:val="007A22DF"/>
    <w:rsid w:val="007A3378"/>
    <w:rsid w:val="007A33F9"/>
    <w:rsid w:val="007A382E"/>
    <w:rsid w:val="007A623C"/>
    <w:rsid w:val="007A66FF"/>
    <w:rsid w:val="007A68CF"/>
    <w:rsid w:val="007B2FE6"/>
    <w:rsid w:val="007B485B"/>
    <w:rsid w:val="007B6DCB"/>
    <w:rsid w:val="007C113B"/>
    <w:rsid w:val="007C1251"/>
    <w:rsid w:val="007C32AF"/>
    <w:rsid w:val="007C3782"/>
    <w:rsid w:val="007C3BAB"/>
    <w:rsid w:val="007C49BA"/>
    <w:rsid w:val="007C5519"/>
    <w:rsid w:val="007C68B1"/>
    <w:rsid w:val="007D08E3"/>
    <w:rsid w:val="007D0F6A"/>
    <w:rsid w:val="007D1379"/>
    <w:rsid w:val="007D1F92"/>
    <w:rsid w:val="007D26C3"/>
    <w:rsid w:val="007D4DBC"/>
    <w:rsid w:val="007D58BE"/>
    <w:rsid w:val="007D5F02"/>
    <w:rsid w:val="007D7720"/>
    <w:rsid w:val="007D79B7"/>
    <w:rsid w:val="007E03CC"/>
    <w:rsid w:val="007E21F1"/>
    <w:rsid w:val="007E2AC9"/>
    <w:rsid w:val="007E2F7C"/>
    <w:rsid w:val="007E395B"/>
    <w:rsid w:val="007E3C65"/>
    <w:rsid w:val="007E3F93"/>
    <w:rsid w:val="007E4335"/>
    <w:rsid w:val="007E446A"/>
    <w:rsid w:val="007E5285"/>
    <w:rsid w:val="007E5B6F"/>
    <w:rsid w:val="007F013F"/>
    <w:rsid w:val="007F0C8B"/>
    <w:rsid w:val="007F1BC0"/>
    <w:rsid w:val="007F29B0"/>
    <w:rsid w:val="007F2E92"/>
    <w:rsid w:val="007F4EED"/>
    <w:rsid w:val="007F56D8"/>
    <w:rsid w:val="007F591F"/>
    <w:rsid w:val="007F7FC2"/>
    <w:rsid w:val="008019C2"/>
    <w:rsid w:val="008030D8"/>
    <w:rsid w:val="00803F83"/>
    <w:rsid w:val="00805BE7"/>
    <w:rsid w:val="00812C17"/>
    <w:rsid w:val="008144D6"/>
    <w:rsid w:val="0081532C"/>
    <w:rsid w:val="008153F0"/>
    <w:rsid w:val="00817C4B"/>
    <w:rsid w:val="0082004D"/>
    <w:rsid w:val="00821423"/>
    <w:rsid w:val="00821D34"/>
    <w:rsid w:val="0082389B"/>
    <w:rsid w:val="00823CDD"/>
    <w:rsid w:val="0082523A"/>
    <w:rsid w:val="008333EA"/>
    <w:rsid w:val="0083471F"/>
    <w:rsid w:val="00834B99"/>
    <w:rsid w:val="00835CFD"/>
    <w:rsid w:val="008366C9"/>
    <w:rsid w:val="00837A40"/>
    <w:rsid w:val="00837C1A"/>
    <w:rsid w:val="008416FD"/>
    <w:rsid w:val="008425DA"/>
    <w:rsid w:val="00842D02"/>
    <w:rsid w:val="00843977"/>
    <w:rsid w:val="00843FF8"/>
    <w:rsid w:val="00846E8B"/>
    <w:rsid w:val="008475AF"/>
    <w:rsid w:val="00852824"/>
    <w:rsid w:val="00852AF9"/>
    <w:rsid w:val="00856277"/>
    <w:rsid w:val="00856B10"/>
    <w:rsid w:val="00860154"/>
    <w:rsid w:val="0086032A"/>
    <w:rsid w:val="00861080"/>
    <w:rsid w:val="008614A0"/>
    <w:rsid w:val="0086311A"/>
    <w:rsid w:val="00866C25"/>
    <w:rsid w:val="00870BED"/>
    <w:rsid w:val="00872EB8"/>
    <w:rsid w:val="00873AE9"/>
    <w:rsid w:val="008762AA"/>
    <w:rsid w:val="00880315"/>
    <w:rsid w:val="00880FB8"/>
    <w:rsid w:val="0088290A"/>
    <w:rsid w:val="00882A31"/>
    <w:rsid w:val="00883572"/>
    <w:rsid w:val="0088535C"/>
    <w:rsid w:val="00885FF0"/>
    <w:rsid w:val="00887C7C"/>
    <w:rsid w:val="00893188"/>
    <w:rsid w:val="0089331A"/>
    <w:rsid w:val="00893792"/>
    <w:rsid w:val="00896024"/>
    <w:rsid w:val="008A1404"/>
    <w:rsid w:val="008A39E5"/>
    <w:rsid w:val="008A4FBB"/>
    <w:rsid w:val="008A5591"/>
    <w:rsid w:val="008A6988"/>
    <w:rsid w:val="008A79C9"/>
    <w:rsid w:val="008B0089"/>
    <w:rsid w:val="008B0A2F"/>
    <w:rsid w:val="008B0DFF"/>
    <w:rsid w:val="008B1A55"/>
    <w:rsid w:val="008B738F"/>
    <w:rsid w:val="008B755E"/>
    <w:rsid w:val="008C14F0"/>
    <w:rsid w:val="008C3396"/>
    <w:rsid w:val="008C4B6A"/>
    <w:rsid w:val="008C50E3"/>
    <w:rsid w:val="008C695D"/>
    <w:rsid w:val="008C72CA"/>
    <w:rsid w:val="008C7927"/>
    <w:rsid w:val="008C7AA3"/>
    <w:rsid w:val="008CB67F"/>
    <w:rsid w:val="008D45A1"/>
    <w:rsid w:val="008D45B9"/>
    <w:rsid w:val="008D7B15"/>
    <w:rsid w:val="008E13C3"/>
    <w:rsid w:val="008E419E"/>
    <w:rsid w:val="008E492F"/>
    <w:rsid w:val="008E5446"/>
    <w:rsid w:val="008E7D0D"/>
    <w:rsid w:val="008F468D"/>
    <w:rsid w:val="008F687F"/>
    <w:rsid w:val="008F6D15"/>
    <w:rsid w:val="008F7DF2"/>
    <w:rsid w:val="008FE9C2"/>
    <w:rsid w:val="009004FD"/>
    <w:rsid w:val="00901C1C"/>
    <w:rsid w:val="009040BE"/>
    <w:rsid w:val="00904819"/>
    <w:rsid w:val="00904C84"/>
    <w:rsid w:val="009107D1"/>
    <w:rsid w:val="0091090E"/>
    <w:rsid w:val="00911683"/>
    <w:rsid w:val="00911E79"/>
    <w:rsid w:val="0091479A"/>
    <w:rsid w:val="009151FB"/>
    <w:rsid w:val="00917096"/>
    <w:rsid w:val="00917853"/>
    <w:rsid w:val="00917B9A"/>
    <w:rsid w:val="00917E79"/>
    <w:rsid w:val="009201FF"/>
    <w:rsid w:val="00921E38"/>
    <w:rsid w:val="00922895"/>
    <w:rsid w:val="009246FF"/>
    <w:rsid w:val="00925A07"/>
    <w:rsid w:val="00926AA4"/>
    <w:rsid w:val="00930093"/>
    <w:rsid w:val="00933056"/>
    <w:rsid w:val="009336B7"/>
    <w:rsid w:val="00933D15"/>
    <w:rsid w:val="00934F7D"/>
    <w:rsid w:val="0093691C"/>
    <w:rsid w:val="00936F5D"/>
    <w:rsid w:val="00940C9F"/>
    <w:rsid w:val="00941402"/>
    <w:rsid w:val="0094184E"/>
    <w:rsid w:val="00943092"/>
    <w:rsid w:val="00943105"/>
    <w:rsid w:val="00943AD4"/>
    <w:rsid w:val="009447F6"/>
    <w:rsid w:val="00946A1C"/>
    <w:rsid w:val="00946E51"/>
    <w:rsid w:val="00950912"/>
    <w:rsid w:val="0095097C"/>
    <w:rsid w:val="00953A90"/>
    <w:rsid w:val="00953CA6"/>
    <w:rsid w:val="00954490"/>
    <w:rsid w:val="0095487C"/>
    <w:rsid w:val="00955774"/>
    <w:rsid w:val="00955A28"/>
    <w:rsid w:val="00955F96"/>
    <w:rsid w:val="00956EE8"/>
    <w:rsid w:val="00957FE9"/>
    <w:rsid w:val="00964176"/>
    <w:rsid w:val="0096466C"/>
    <w:rsid w:val="00967655"/>
    <w:rsid w:val="00970D39"/>
    <w:rsid w:val="00975278"/>
    <w:rsid w:val="00975B24"/>
    <w:rsid w:val="00976A10"/>
    <w:rsid w:val="00976BFE"/>
    <w:rsid w:val="009776D3"/>
    <w:rsid w:val="00981EF8"/>
    <w:rsid w:val="00982520"/>
    <w:rsid w:val="0098642B"/>
    <w:rsid w:val="009873A7"/>
    <w:rsid w:val="009879B3"/>
    <w:rsid w:val="00994CE1"/>
    <w:rsid w:val="00996838"/>
    <w:rsid w:val="009A00B7"/>
    <w:rsid w:val="009A06D8"/>
    <w:rsid w:val="009A1918"/>
    <w:rsid w:val="009A225A"/>
    <w:rsid w:val="009A2452"/>
    <w:rsid w:val="009A25F8"/>
    <w:rsid w:val="009A3533"/>
    <w:rsid w:val="009A5269"/>
    <w:rsid w:val="009A77A2"/>
    <w:rsid w:val="009A7B80"/>
    <w:rsid w:val="009B2564"/>
    <w:rsid w:val="009B4430"/>
    <w:rsid w:val="009B6D5F"/>
    <w:rsid w:val="009B7D7E"/>
    <w:rsid w:val="009C1437"/>
    <w:rsid w:val="009C1F9A"/>
    <w:rsid w:val="009C73E6"/>
    <w:rsid w:val="009D01CD"/>
    <w:rsid w:val="009D2C55"/>
    <w:rsid w:val="009D5A23"/>
    <w:rsid w:val="009D6038"/>
    <w:rsid w:val="009E0843"/>
    <w:rsid w:val="009E2CDA"/>
    <w:rsid w:val="009E44FD"/>
    <w:rsid w:val="009F07F3"/>
    <w:rsid w:val="009F0ADD"/>
    <w:rsid w:val="009F16B9"/>
    <w:rsid w:val="009F3633"/>
    <w:rsid w:val="009F41D4"/>
    <w:rsid w:val="009F499F"/>
    <w:rsid w:val="009F6341"/>
    <w:rsid w:val="009F6A26"/>
    <w:rsid w:val="009F799E"/>
    <w:rsid w:val="00A00850"/>
    <w:rsid w:val="00A01555"/>
    <w:rsid w:val="00A12707"/>
    <w:rsid w:val="00A14C71"/>
    <w:rsid w:val="00A14D38"/>
    <w:rsid w:val="00A15601"/>
    <w:rsid w:val="00A159EB"/>
    <w:rsid w:val="00A1674A"/>
    <w:rsid w:val="00A2013E"/>
    <w:rsid w:val="00A204F8"/>
    <w:rsid w:val="00A208C6"/>
    <w:rsid w:val="00A213DB"/>
    <w:rsid w:val="00A22937"/>
    <w:rsid w:val="00A23E5C"/>
    <w:rsid w:val="00A24A80"/>
    <w:rsid w:val="00A25051"/>
    <w:rsid w:val="00A30186"/>
    <w:rsid w:val="00A310AE"/>
    <w:rsid w:val="00A3343A"/>
    <w:rsid w:val="00A3387B"/>
    <w:rsid w:val="00A40E6F"/>
    <w:rsid w:val="00A42DEB"/>
    <w:rsid w:val="00A43255"/>
    <w:rsid w:val="00A453A3"/>
    <w:rsid w:val="00A46404"/>
    <w:rsid w:val="00A52ED3"/>
    <w:rsid w:val="00A5395B"/>
    <w:rsid w:val="00A540CA"/>
    <w:rsid w:val="00A542D2"/>
    <w:rsid w:val="00A54879"/>
    <w:rsid w:val="00A54B4B"/>
    <w:rsid w:val="00A54CA9"/>
    <w:rsid w:val="00A54CF8"/>
    <w:rsid w:val="00A60E95"/>
    <w:rsid w:val="00A61A27"/>
    <w:rsid w:val="00A628A7"/>
    <w:rsid w:val="00A62B82"/>
    <w:rsid w:val="00A64DF2"/>
    <w:rsid w:val="00A64F11"/>
    <w:rsid w:val="00A71FB5"/>
    <w:rsid w:val="00A737DE"/>
    <w:rsid w:val="00A73F87"/>
    <w:rsid w:val="00A742AF"/>
    <w:rsid w:val="00A76570"/>
    <w:rsid w:val="00A769B3"/>
    <w:rsid w:val="00A77790"/>
    <w:rsid w:val="00A7797E"/>
    <w:rsid w:val="00A8031C"/>
    <w:rsid w:val="00A84C59"/>
    <w:rsid w:val="00A85B29"/>
    <w:rsid w:val="00A91443"/>
    <w:rsid w:val="00A94246"/>
    <w:rsid w:val="00A943C5"/>
    <w:rsid w:val="00A947D3"/>
    <w:rsid w:val="00A94894"/>
    <w:rsid w:val="00A963B1"/>
    <w:rsid w:val="00AA00D9"/>
    <w:rsid w:val="00AA675F"/>
    <w:rsid w:val="00AA6883"/>
    <w:rsid w:val="00AB0AF4"/>
    <w:rsid w:val="00AB1187"/>
    <w:rsid w:val="00AB1DF9"/>
    <w:rsid w:val="00AB4A4D"/>
    <w:rsid w:val="00AB4CC1"/>
    <w:rsid w:val="00AB52D4"/>
    <w:rsid w:val="00AB617F"/>
    <w:rsid w:val="00AB77A1"/>
    <w:rsid w:val="00AC17AE"/>
    <w:rsid w:val="00AD13A1"/>
    <w:rsid w:val="00AD18D6"/>
    <w:rsid w:val="00AD7F7D"/>
    <w:rsid w:val="00AE04DD"/>
    <w:rsid w:val="00AE136C"/>
    <w:rsid w:val="00AE41E0"/>
    <w:rsid w:val="00AE420E"/>
    <w:rsid w:val="00AE471B"/>
    <w:rsid w:val="00AE5510"/>
    <w:rsid w:val="00AE62CE"/>
    <w:rsid w:val="00AE6EF1"/>
    <w:rsid w:val="00AF3E97"/>
    <w:rsid w:val="00AF3EDD"/>
    <w:rsid w:val="00AF52B5"/>
    <w:rsid w:val="00B0009D"/>
    <w:rsid w:val="00B02F97"/>
    <w:rsid w:val="00B0683F"/>
    <w:rsid w:val="00B0713A"/>
    <w:rsid w:val="00B10733"/>
    <w:rsid w:val="00B1188E"/>
    <w:rsid w:val="00B13C3A"/>
    <w:rsid w:val="00B14CBC"/>
    <w:rsid w:val="00B166EC"/>
    <w:rsid w:val="00B2141E"/>
    <w:rsid w:val="00B214AD"/>
    <w:rsid w:val="00B22F37"/>
    <w:rsid w:val="00B2466B"/>
    <w:rsid w:val="00B24CE9"/>
    <w:rsid w:val="00B310A8"/>
    <w:rsid w:val="00B34B88"/>
    <w:rsid w:val="00B40DC5"/>
    <w:rsid w:val="00B41EE4"/>
    <w:rsid w:val="00B45161"/>
    <w:rsid w:val="00B45CE4"/>
    <w:rsid w:val="00B508EA"/>
    <w:rsid w:val="00B53A50"/>
    <w:rsid w:val="00B53ED4"/>
    <w:rsid w:val="00B54830"/>
    <w:rsid w:val="00B5665A"/>
    <w:rsid w:val="00B56C17"/>
    <w:rsid w:val="00B664EE"/>
    <w:rsid w:val="00B66FDB"/>
    <w:rsid w:val="00B7002E"/>
    <w:rsid w:val="00B70074"/>
    <w:rsid w:val="00B7016C"/>
    <w:rsid w:val="00B71157"/>
    <w:rsid w:val="00B715DA"/>
    <w:rsid w:val="00B728DC"/>
    <w:rsid w:val="00B7334A"/>
    <w:rsid w:val="00B73476"/>
    <w:rsid w:val="00B75819"/>
    <w:rsid w:val="00B75F8D"/>
    <w:rsid w:val="00B76529"/>
    <w:rsid w:val="00B8144F"/>
    <w:rsid w:val="00B816F4"/>
    <w:rsid w:val="00B824A0"/>
    <w:rsid w:val="00B82AD2"/>
    <w:rsid w:val="00B833C7"/>
    <w:rsid w:val="00B83BE8"/>
    <w:rsid w:val="00B861CD"/>
    <w:rsid w:val="00B90CB7"/>
    <w:rsid w:val="00B95484"/>
    <w:rsid w:val="00B955EB"/>
    <w:rsid w:val="00B95BE7"/>
    <w:rsid w:val="00B96B72"/>
    <w:rsid w:val="00B97998"/>
    <w:rsid w:val="00BA02BB"/>
    <w:rsid w:val="00BA15FE"/>
    <w:rsid w:val="00BA16A0"/>
    <w:rsid w:val="00BA18E8"/>
    <w:rsid w:val="00BA1C0B"/>
    <w:rsid w:val="00BA42A1"/>
    <w:rsid w:val="00BA50AB"/>
    <w:rsid w:val="00BA634D"/>
    <w:rsid w:val="00BA69C2"/>
    <w:rsid w:val="00BB1237"/>
    <w:rsid w:val="00BB2434"/>
    <w:rsid w:val="00BB6356"/>
    <w:rsid w:val="00BB6F4A"/>
    <w:rsid w:val="00BB79D9"/>
    <w:rsid w:val="00BB7B9B"/>
    <w:rsid w:val="00BC3959"/>
    <w:rsid w:val="00BC5921"/>
    <w:rsid w:val="00BC6E5F"/>
    <w:rsid w:val="00BC778B"/>
    <w:rsid w:val="00BC9113"/>
    <w:rsid w:val="00BD13D1"/>
    <w:rsid w:val="00BD1477"/>
    <w:rsid w:val="00BD192D"/>
    <w:rsid w:val="00BD2B89"/>
    <w:rsid w:val="00BD41D6"/>
    <w:rsid w:val="00BD5272"/>
    <w:rsid w:val="00BD71E8"/>
    <w:rsid w:val="00BE0C09"/>
    <w:rsid w:val="00BE1022"/>
    <w:rsid w:val="00BE1BA1"/>
    <w:rsid w:val="00BE1F12"/>
    <w:rsid w:val="00BE2E45"/>
    <w:rsid w:val="00BE341A"/>
    <w:rsid w:val="00BE651D"/>
    <w:rsid w:val="00BE74F1"/>
    <w:rsid w:val="00BE7DFB"/>
    <w:rsid w:val="00BF1F35"/>
    <w:rsid w:val="00BF3424"/>
    <w:rsid w:val="00BF43EB"/>
    <w:rsid w:val="00C02B74"/>
    <w:rsid w:val="00C04850"/>
    <w:rsid w:val="00C05B4A"/>
    <w:rsid w:val="00C05CC0"/>
    <w:rsid w:val="00C06241"/>
    <w:rsid w:val="00C0632A"/>
    <w:rsid w:val="00C073C1"/>
    <w:rsid w:val="00C10C68"/>
    <w:rsid w:val="00C10C69"/>
    <w:rsid w:val="00C115EA"/>
    <w:rsid w:val="00C117C5"/>
    <w:rsid w:val="00C15874"/>
    <w:rsid w:val="00C15D5A"/>
    <w:rsid w:val="00C16F89"/>
    <w:rsid w:val="00C23C84"/>
    <w:rsid w:val="00C24B9F"/>
    <w:rsid w:val="00C25120"/>
    <w:rsid w:val="00C26724"/>
    <w:rsid w:val="00C305CD"/>
    <w:rsid w:val="00C30801"/>
    <w:rsid w:val="00C31992"/>
    <w:rsid w:val="00C327C4"/>
    <w:rsid w:val="00C34602"/>
    <w:rsid w:val="00C37CCC"/>
    <w:rsid w:val="00C410C8"/>
    <w:rsid w:val="00C46DDA"/>
    <w:rsid w:val="00C4FD2C"/>
    <w:rsid w:val="00C60EEF"/>
    <w:rsid w:val="00C61D1F"/>
    <w:rsid w:val="00C62CB6"/>
    <w:rsid w:val="00C6313E"/>
    <w:rsid w:val="00C639F6"/>
    <w:rsid w:val="00C649E4"/>
    <w:rsid w:val="00C65FD5"/>
    <w:rsid w:val="00C66A7E"/>
    <w:rsid w:val="00C66B07"/>
    <w:rsid w:val="00C6766A"/>
    <w:rsid w:val="00C67D80"/>
    <w:rsid w:val="00C717D7"/>
    <w:rsid w:val="00C75A10"/>
    <w:rsid w:val="00C76826"/>
    <w:rsid w:val="00C76A14"/>
    <w:rsid w:val="00C76E0E"/>
    <w:rsid w:val="00C76F87"/>
    <w:rsid w:val="00C8018D"/>
    <w:rsid w:val="00C82082"/>
    <w:rsid w:val="00C82A2F"/>
    <w:rsid w:val="00C82EF2"/>
    <w:rsid w:val="00C84242"/>
    <w:rsid w:val="00C8467F"/>
    <w:rsid w:val="00C8596E"/>
    <w:rsid w:val="00C866E5"/>
    <w:rsid w:val="00C86C70"/>
    <w:rsid w:val="00C907AD"/>
    <w:rsid w:val="00C9169C"/>
    <w:rsid w:val="00C92C96"/>
    <w:rsid w:val="00C94EBA"/>
    <w:rsid w:val="00C977F5"/>
    <w:rsid w:val="00C978BB"/>
    <w:rsid w:val="00CA0074"/>
    <w:rsid w:val="00CA36CC"/>
    <w:rsid w:val="00CA422A"/>
    <w:rsid w:val="00CA4AC7"/>
    <w:rsid w:val="00CA548B"/>
    <w:rsid w:val="00CA78EE"/>
    <w:rsid w:val="00CB12F4"/>
    <w:rsid w:val="00CB16B1"/>
    <w:rsid w:val="00CB2304"/>
    <w:rsid w:val="00CB434F"/>
    <w:rsid w:val="00CB64F0"/>
    <w:rsid w:val="00CB7906"/>
    <w:rsid w:val="00CC1FB4"/>
    <w:rsid w:val="00CC2238"/>
    <w:rsid w:val="00CC34C6"/>
    <w:rsid w:val="00CC3AC1"/>
    <w:rsid w:val="00CC3ED1"/>
    <w:rsid w:val="00CC6FD9"/>
    <w:rsid w:val="00CD0DD8"/>
    <w:rsid w:val="00CD0DF9"/>
    <w:rsid w:val="00CD16CE"/>
    <w:rsid w:val="00CD3075"/>
    <w:rsid w:val="00CD47E9"/>
    <w:rsid w:val="00CD576A"/>
    <w:rsid w:val="00CE0A57"/>
    <w:rsid w:val="00CE10A6"/>
    <w:rsid w:val="00CE141F"/>
    <w:rsid w:val="00CE15AB"/>
    <w:rsid w:val="00CE4359"/>
    <w:rsid w:val="00CE4485"/>
    <w:rsid w:val="00CE4B7C"/>
    <w:rsid w:val="00CE5652"/>
    <w:rsid w:val="00CE799A"/>
    <w:rsid w:val="00CF1B76"/>
    <w:rsid w:val="00CF1DBD"/>
    <w:rsid w:val="00CF26D8"/>
    <w:rsid w:val="00D00B61"/>
    <w:rsid w:val="00D026A4"/>
    <w:rsid w:val="00D0328F"/>
    <w:rsid w:val="00D05488"/>
    <w:rsid w:val="00D10864"/>
    <w:rsid w:val="00D108B5"/>
    <w:rsid w:val="00D11FF8"/>
    <w:rsid w:val="00D1233C"/>
    <w:rsid w:val="00D13302"/>
    <w:rsid w:val="00D1716F"/>
    <w:rsid w:val="00D20634"/>
    <w:rsid w:val="00D214BA"/>
    <w:rsid w:val="00D21713"/>
    <w:rsid w:val="00D2346E"/>
    <w:rsid w:val="00D23AF0"/>
    <w:rsid w:val="00D270F8"/>
    <w:rsid w:val="00D27DFE"/>
    <w:rsid w:val="00D32B18"/>
    <w:rsid w:val="00D3709C"/>
    <w:rsid w:val="00D377F4"/>
    <w:rsid w:val="00D40140"/>
    <w:rsid w:val="00D406D2"/>
    <w:rsid w:val="00D4653C"/>
    <w:rsid w:val="00D4657D"/>
    <w:rsid w:val="00D4754E"/>
    <w:rsid w:val="00D50C12"/>
    <w:rsid w:val="00D531F2"/>
    <w:rsid w:val="00D55D82"/>
    <w:rsid w:val="00D56D4D"/>
    <w:rsid w:val="00D56EF8"/>
    <w:rsid w:val="00D63BBB"/>
    <w:rsid w:val="00D63EAE"/>
    <w:rsid w:val="00D658E4"/>
    <w:rsid w:val="00D659F1"/>
    <w:rsid w:val="00D676B6"/>
    <w:rsid w:val="00D70563"/>
    <w:rsid w:val="00D7183D"/>
    <w:rsid w:val="00D75F46"/>
    <w:rsid w:val="00D773C0"/>
    <w:rsid w:val="00D80D2B"/>
    <w:rsid w:val="00D81311"/>
    <w:rsid w:val="00D813C8"/>
    <w:rsid w:val="00D81BC9"/>
    <w:rsid w:val="00D841E6"/>
    <w:rsid w:val="00D854F6"/>
    <w:rsid w:val="00D9207E"/>
    <w:rsid w:val="00D92ABA"/>
    <w:rsid w:val="00D957BB"/>
    <w:rsid w:val="00D95920"/>
    <w:rsid w:val="00D963B1"/>
    <w:rsid w:val="00DA1CA0"/>
    <w:rsid w:val="00DA3B2B"/>
    <w:rsid w:val="00DA3BD7"/>
    <w:rsid w:val="00DA7294"/>
    <w:rsid w:val="00DA7B0B"/>
    <w:rsid w:val="00DA7E7C"/>
    <w:rsid w:val="00DB13D9"/>
    <w:rsid w:val="00DB2D65"/>
    <w:rsid w:val="00DC0AFD"/>
    <w:rsid w:val="00DCF699"/>
    <w:rsid w:val="00DD0DB9"/>
    <w:rsid w:val="00DD1871"/>
    <w:rsid w:val="00DD42F2"/>
    <w:rsid w:val="00DD4754"/>
    <w:rsid w:val="00DD5577"/>
    <w:rsid w:val="00DD565D"/>
    <w:rsid w:val="00DE151D"/>
    <w:rsid w:val="00DE354A"/>
    <w:rsid w:val="00DE3616"/>
    <w:rsid w:val="00DE4A2B"/>
    <w:rsid w:val="00DE5B2D"/>
    <w:rsid w:val="00DF0FDB"/>
    <w:rsid w:val="00DF4DDD"/>
    <w:rsid w:val="00DF6351"/>
    <w:rsid w:val="00DF7199"/>
    <w:rsid w:val="00E01A4C"/>
    <w:rsid w:val="00E0486C"/>
    <w:rsid w:val="00E05002"/>
    <w:rsid w:val="00E058BB"/>
    <w:rsid w:val="00E05CC1"/>
    <w:rsid w:val="00E117DE"/>
    <w:rsid w:val="00E15278"/>
    <w:rsid w:val="00E16EC7"/>
    <w:rsid w:val="00E18A7D"/>
    <w:rsid w:val="00E21981"/>
    <w:rsid w:val="00E21B13"/>
    <w:rsid w:val="00E22688"/>
    <w:rsid w:val="00E22732"/>
    <w:rsid w:val="00E22B84"/>
    <w:rsid w:val="00E2369E"/>
    <w:rsid w:val="00E24852"/>
    <w:rsid w:val="00E25744"/>
    <w:rsid w:val="00E26EEE"/>
    <w:rsid w:val="00E27CEA"/>
    <w:rsid w:val="00E30ED8"/>
    <w:rsid w:val="00E31F88"/>
    <w:rsid w:val="00E32AA1"/>
    <w:rsid w:val="00E34163"/>
    <w:rsid w:val="00E35344"/>
    <w:rsid w:val="00E3636A"/>
    <w:rsid w:val="00E37329"/>
    <w:rsid w:val="00E429B2"/>
    <w:rsid w:val="00E439DA"/>
    <w:rsid w:val="00E440CE"/>
    <w:rsid w:val="00E447B9"/>
    <w:rsid w:val="00E463ED"/>
    <w:rsid w:val="00E5087A"/>
    <w:rsid w:val="00E51060"/>
    <w:rsid w:val="00E522EA"/>
    <w:rsid w:val="00E56143"/>
    <w:rsid w:val="00E606F1"/>
    <w:rsid w:val="00E60A7E"/>
    <w:rsid w:val="00E60C66"/>
    <w:rsid w:val="00E62476"/>
    <w:rsid w:val="00E62D6C"/>
    <w:rsid w:val="00E64045"/>
    <w:rsid w:val="00E71676"/>
    <w:rsid w:val="00E71960"/>
    <w:rsid w:val="00E73137"/>
    <w:rsid w:val="00E7359C"/>
    <w:rsid w:val="00E73BD5"/>
    <w:rsid w:val="00E756DA"/>
    <w:rsid w:val="00E816CA"/>
    <w:rsid w:val="00E83DC4"/>
    <w:rsid w:val="00E86EA0"/>
    <w:rsid w:val="00E94709"/>
    <w:rsid w:val="00E94D6E"/>
    <w:rsid w:val="00E95B35"/>
    <w:rsid w:val="00E95F6D"/>
    <w:rsid w:val="00EA45CF"/>
    <w:rsid w:val="00EA4DD2"/>
    <w:rsid w:val="00EB36DF"/>
    <w:rsid w:val="00EB391D"/>
    <w:rsid w:val="00EB4D81"/>
    <w:rsid w:val="00EB5548"/>
    <w:rsid w:val="00EB6D51"/>
    <w:rsid w:val="00EC2134"/>
    <w:rsid w:val="00EC3DC1"/>
    <w:rsid w:val="00EC4345"/>
    <w:rsid w:val="00EC55C8"/>
    <w:rsid w:val="00EC62C5"/>
    <w:rsid w:val="00ED2336"/>
    <w:rsid w:val="00ED3849"/>
    <w:rsid w:val="00ED73C2"/>
    <w:rsid w:val="00EE304D"/>
    <w:rsid w:val="00EE393D"/>
    <w:rsid w:val="00EE4335"/>
    <w:rsid w:val="00EE5285"/>
    <w:rsid w:val="00EE5FDD"/>
    <w:rsid w:val="00EE6110"/>
    <w:rsid w:val="00EE6F08"/>
    <w:rsid w:val="00EF3B95"/>
    <w:rsid w:val="00EF5430"/>
    <w:rsid w:val="00EF7A8C"/>
    <w:rsid w:val="00F0235C"/>
    <w:rsid w:val="00F02BFA"/>
    <w:rsid w:val="00F02F5A"/>
    <w:rsid w:val="00F03AE3"/>
    <w:rsid w:val="00F06B5E"/>
    <w:rsid w:val="00F112D5"/>
    <w:rsid w:val="00F12F3A"/>
    <w:rsid w:val="00F13D6C"/>
    <w:rsid w:val="00F14499"/>
    <w:rsid w:val="00F15512"/>
    <w:rsid w:val="00F17124"/>
    <w:rsid w:val="00F20432"/>
    <w:rsid w:val="00F20BAD"/>
    <w:rsid w:val="00F235C6"/>
    <w:rsid w:val="00F2503D"/>
    <w:rsid w:val="00F25732"/>
    <w:rsid w:val="00F312FE"/>
    <w:rsid w:val="00F31448"/>
    <w:rsid w:val="00F31E7D"/>
    <w:rsid w:val="00F331CA"/>
    <w:rsid w:val="00F352AE"/>
    <w:rsid w:val="00F40F76"/>
    <w:rsid w:val="00F4215F"/>
    <w:rsid w:val="00F504C4"/>
    <w:rsid w:val="00F50DB9"/>
    <w:rsid w:val="00F51330"/>
    <w:rsid w:val="00F519FD"/>
    <w:rsid w:val="00F52D49"/>
    <w:rsid w:val="00F54866"/>
    <w:rsid w:val="00F561CF"/>
    <w:rsid w:val="00F5733E"/>
    <w:rsid w:val="00F5796C"/>
    <w:rsid w:val="00F57BAC"/>
    <w:rsid w:val="00F60329"/>
    <w:rsid w:val="00F626E3"/>
    <w:rsid w:val="00F6440B"/>
    <w:rsid w:val="00F65783"/>
    <w:rsid w:val="00F71092"/>
    <w:rsid w:val="00F71ABF"/>
    <w:rsid w:val="00F7663F"/>
    <w:rsid w:val="00F77483"/>
    <w:rsid w:val="00F77628"/>
    <w:rsid w:val="00F82ACA"/>
    <w:rsid w:val="00F83E44"/>
    <w:rsid w:val="00F900EA"/>
    <w:rsid w:val="00F90279"/>
    <w:rsid w:val="00F90BC5"/>
    <w:rsid w:val="00FA1CE0"/>
    <w:rsid w:val="00FA3646"/>
    <w:rsid w:val="00FA4407"/>
    <w:rsid w:val="00FA52B7"/>
    <w:rsid w:val="00FA74D4"/>
    <w:rsid w:val="00FA7604"/>
    <w:rsid w:val="00FA7E19"/>
    <w:rsid w:val="00FA7F13"/>
    <w:rsid w:val="00FB3DC9"/>
    <w:rsid w:val="00FB64D2"/>
    <w:rsid w:val="00FB6809"/>
    <w:rsid w:val="00FC0AE3"/>
    <w:rsid w:val="00FC17D6"/>
    <w:rsid w:val="00FC1A2F"/>
    <w:rsid w:val="00FC2538"/>
    <w:rsid w:val="00FC2BFE"/>
    <w:rsid w:val="00FC3158"/>
    <w:rsid w:val="00FC4BC8"/>
    <w:rsid w:val="00FC537D"/>
    <w:rsid w:val="00FC5C2E"/>
    <w:rsid w:val="00FC5D6B"/>
    <w:rsid w:val="00FC6B1F"/>
    <w:rsid w:val="00FD0EE7"/>
    <w:rsid w:val="00FD1EE1"/>
    <w:rsid w:val="00FD4589"/>
    <w:rsid w:val="00FD5973"/>
    <w:rsid w:val="00FD5EED"/>
    <w:rsid w:val="00FD7832"/>
    <w:rsid w:val="00FE133D"/>
    <w:rsid w:val="00FE17C1"/>
    <w:rsid w:val="00FE1A83"/>
    <w:rsid w:val="00FE20EB"/>
    <w:rsid w:val="00FE44C0"/>
    <w:rsid w:val="00FE5CBE"/>
    <w:rsid w:val="00FE69A7"/>
    <w:rsid w:val="00FE759E"/>
    <w:rsid w:val="00FF037C"/>
    <w:rsid w:val="00FF3893"/>
    <w:rsid w:val="00FF5C01"/>
    <w:rsid w:val="00FF602E"/>
    <w:rsid w:val="00FF6B00"/>
    <w:rsid w:val="00FF6F23"/>
    <w:rsid w:val="01029C5D"/>
    <w:rsid w:val="010EFE23"/>
    <w:rsid w:val="011E6E4C"/>
    <w:rsid w:val="01214206"/>
    <w:rsid w:val="0139C954"/>
    <w:rsid w:val="014F6BAB"/>
    <w:rsid w:val="017A19EA"/>
    <w:rsid w:val="017BF4E3"/>
    <w:rsid w:val="018990B7"/>
    <w:rsid w:val="019E0EC3"/>
    <w:rsid w:val="01A99777"/>
    <w:rsid w:val="01AF5CA8"/>
    <w:rsid w:val="01BCEB63"/>
    <w:rsid w:val="01CE346E"/>
    <w:rsid w:val="01D556A8"/>
    <w:rsid w:val="01E7EC71"/>
    <w:rsid w:val="01EFF7BD"/>
    <w:rsid w:val="020F58CF"/>
    <w:rsid w:val="02317409"/>
    <w:rsid w:val="023B29DA"/>
    <w:rsid w:val="023CA961"/>
    <w:rsid w:val="0245DD22"/>
    <w:rsid w:val="024A1062"/>
    <w:rsid w:val="0260EB1C"/>
    <w:rsid w:val="026D4D9F"/>
    <w:rsid w:val="028E0A37"/>
    <w:rsid w:val="02923BAB"/>
    <w:rsid w:val="02B3A554"/>
    <w:rsid w:val="02C0E6CB"/>
    <w:rsid w:val="02E3E092"/>
    <w:rsid w:val="02E6A2B6"/>
    <w:rsid w:val="02E6FCC5"/>
    <w:rsid w:val="033315F6"/>
    <w:rsid w:val="03369D11"/>
    <w:rsid w:val="035DF18B"/>
    <w:rsid w:val="0373BCC2"/>
    <w:rsid w:val="038C0E60"/>
    <w:rsid w:val="03B66225"/>
    <w:rsid w:val="03B70F87"/>
    <w:rsid w:val="03BD0F67"/>
    <w:rsid w:val="03CAD025"/>
    <w:rsid w:val="03D23ABA"/>
    <w:rsid w:val="03D6FA3B"/>
    <w:rsid w:val="0428FE23"/>
    <w:rsid w:val="043EC420"/>
    <w:rsid w:val="046107C7"/>
    <w:rsid w:val="0466ABE6"/>
    <w:rsid w:val="048EF828"/>
    <w:rsid w:val="049C37E3"/>
    <w:rsid w:val="04D5721C"/>
    <w:rsid w:val="04E57A5F"/>
    <w:rsid w:val="04EB9CE7"/>
    <w:rsid w:val="04F3F0D3"/>
    <w:rsid w:val="050A2219"/>
    <w:rsid w:val="052444C9"/>
    <w:rsid w:val="05589FBE"/>
    <w:rsid w:val="0588C600"/>
    <w:rsid w:val="05A4B53D"/>
    <w:rsid w:val="05AC119E"/>
    <w:rsid w:val="05B0CEC1"/>
    <w:rsid w:val="05D8B511"/>
    <w:rsid w:val="05D8DC4F"/>
    <w:rsid w:val="05D90F20"/>
    <w:rsid w:val="05E3598B"/>
    <w:rsid w:val="05EAC688"/>
    <w:rsid w:val="0601E14D"/>
    <w:rsid w:val="06171302"/>
    <w:rsid w:val="062095C5"/>
    <w:rsid w:val="0638FD88"/>
    <w:rsid w:val="063C51F5"/>
    <w:rsid w:val="06431DFF"/>
    <w:rsid w:val="06642AF3"/>
    <w:rsid w:val="067FBFAC"/>
    <w:rsid w:val="068D99FF"/>
    <w:rsid w:val="068EF78A"/>
    <w:rsid w:val="0691879C"/>
    <w:rsid w:val="06954067"/>
    <w:rsid w:val="0699DF49"/>
    <w:rsid w:val="06C747B1"/>
    <w:rsid w:val="06CBAE21"/>
    <w:rsid w:val="06CDCB91"/>
    <w:rsid w:val="06D58646"/>
    <w:rsid w:val="0700D7EB"/>
    <w:rsid w:val="07061878"/>
    <w:rsid w:val="070B03F1"/>
    <w:rsid w:val="0713C140"/>
    <w:rsid w:val="0718631C"/>
    <w:rsid w:val="0741BD3F"/>
    <w:rsid w:val="0750C4CD"/>
    <w:rsid w:val="0754BC7F"/>
    <w:rsid w:val="07551173"/>
    <w:rsid w:val="075C14F5"/>
    <w:rsid w:val="07711AEC"/>
    <w:rsid w:val="077CC591"/>
    <w:rsid w:val="077CEFCF"/>
    <w:rsid w:val="078696E9"/>
    <w:rsid w:val="078CE386"/>
    <w:rsid w:val="079A5FB7"/>
    <w:rsid w:val="07C4FA30"/>
    <w:rsid w:val="07E45D31"/>
    <w:rsid w:val="07F3D095"/>
    <w:rsid w:val="08341A6D"/>
    <w:rsid w:val="083B38D5"/>
    <w:rsid w:val="0842F38A"/>
    <w:rsid w:val="084428F5"/>
    <w:rsid w:val="0846BB09"/>
    <w:rsid w:val="0855FB44"/>
    <w:rsid w:val="0865F6F0"/>
    <w:rsid w:val="0870CC68"/>
    <w:rsid w:val="08715948"/>
    <w:rsid w:val="08940A9D"/>
    <w:rsid w:val="08AA388D"/>
    <w:rsid w:val="08B5C357"/>
    <w:rsid w:val="08CBE923"/>
    <w:rsid w:val="08E2C0D9"/>
    <w:rsid w:val="08E93739"/>
    <w:rsid w:val="08FCC225"/>
    <w:rsid w:val="090CB3D3"/>
    <w:rsid w:val="0924AD40"/>
    <w:rsid w:val="09270DDA"/>
    <w:rsid w:val="092F99BB"/>
    <w:rsid w:val="093A7DFC"/>
    <w:rsid w:val="094E1C4C"/>
    <w:rsid w:val="09690EFA"/>
    <w:rsid w:val="0974696C"/>
    <w:rsid w:val="09890E4F"/>
    <w:rsid w:val="09B8D099"/>
    <w:rsid w:val="09B98799"/>
    <w:rsid w:val="09BFDDEC"/>
    <w:rsid w:val="09F23D9E"/>
    <w:rsid w:val="09F295FA"/>
    <w:rsid w:val="0A03D8BC"/>
    <w:rsid w:val="0A0E9963"/>
    <w:rsid w:val="0A184FC0"/>
    <w:rsid w:val="0A2488FD"/>
    <w:rsid w:val="0A254E1F"/>
    <w:rsid w:val="0A3386CC"/>
    <w:rsid w:val="0A637359"/>
    <w:rsid w:val="0A6ED7EC"/>
    <w:rsid w:val="0A8ABE83"/>
    <w:rsid w:val="0A8F5C99"/>
    <w:rsid w:val="0A9EE91D"/>
    <w:rsid w:val="0AB33288"/>
    <w:rsid w:val="0AB469D8"/>
    <w:rsid w:val="0AF041C7"/>
    <w:rsid w:val="0B00259F"/>
    <w:rsid w:val="0B03FBB5"/>
    <w:rsid w:val="0B083B34"/>
    <w:rsid w:val="0B1737A3"/>
    <w:rsid w:val="0B222B0C"/>
    <w:rsid w:val="0B2D0594"/>
    <w:rsid w:val="0B480D9F"/>
    <w:rsid w:val="0B4DB2DD"/>
    <w:rsid w:val="0B6DB60E"/>
    <w:rsid w:val="0B6E329F"/>
    <w:rsid w:val="0B7B7CC4"/>
    <w:rsid w:val="0B80FEC8"/>
    <w:rsid w:val="0B828752"/>
    <w:rsid w:val="0B898213"/>
    <w:rsid w:val="0B8BEBFB"/>
    <w:rsid w:val="0B922CEC"/>
    <w:rsid w:val="0B99B0F6"/>
    <w:rsid w:val="0BA4FDFB"/>
    <w:rsid w:val="0BB0FB62"/>
    <w:rsid w:val="0BB1FA9E"/>
    <w:rsid w:val="0BBDFB7E"/>
    <w:rsid w:val="0BDA179C"/>
    <w:rsid w:val="0BE1D94F"/>
    <w:rsid w:val="0C11B819"/>
    <w:rsid w:val="0C2C8722"/>
    <w:rsid w:val="0C31EACE"/>
    <w:rsid w:val="0C325554"/>
    <w:rsid w:val="0C56540D"/>
    <w:rsid w:val="0C6648F6"/>
    <w:rsid w:val="0C667BC7"/>
    <w:rsid w:val="0C66A305"/>
    <w:rsid w:val="0C73597D"/>
    <w:rsid w:val="0C75E23C"/>
    <w:rsid w:val="0C85F185"/>
    <w:rsid w:val="0CA148B2"/>
    <w:rsid w:val="0CA29241"/>
    <w:rsid w:val="0CC134E2"/>
    <w:rsid w:val="0CCB1B45"/>
    <w:rsid w:val="0CE314B2"/>
    <w:rsid w:val="0D13B523"/>
    <w:rsid w:val="0D169B58"/>
    <w:rsid w:val="0D171F31"/>
    <w:rsid w:val="0D24506F"/>
    <w:rsid w:val="0D36B5C7"/>
    <w:rsid w:val="0D3A76CB"/>
    <w:rsid w:val="0D71FE0D"/>
    <w:rsid w:val="0D7A7EC1"/>
    <w:rsid w:val="0D88591E"/>
    <w:rsid w:val="0D952A66"/>
    <w:rsid w:val="0DB45E5B"/>
    <w:rsid w:val="0DC41D38"/>
    <w:rsid w:val="0DCE52A7"/>
    <w:rsid w:val="0DD89D12"/>
    <w:rsid w:val="0DE28439"/>
    <w:rsid w:val="0DEC54FD"/>
    <w:rsid w:val="0E0B510C"/>
    <w:rsid w:val="0E10C562"/>
    <w:rsid w:val="0E1AE365"/>
    <w:rsid w:val="0E25E2F1"/>
    <w:rsid w:val="0E401FDA"/>
    <w:rsid w:val="0E484B32"/>
    <w:rsid w:val="0E65A8CA"/>
    <w:rsid w:val="0E9C9DDD"/>
    <w:rsid w:val="0ED878CF"/>
    <w:rsid w:val="0EDAD89E"/>
    <w:rsid w:val="0EE7E4B4"/>
    <w:rsid w:val="0F168C8B"/>
    <w:rsid w:val="0F288618"/>
    <w:rsid w:val="0F438A0D"/>
    <w:rsid w:val="0F4C7EBA"/>
    <w:rsid w:val="0F6CB798"/>
    <w:rsid w:val="0F70E19E"/>
    <w:rsid w:val="0F77DCA2"/>
    <w:rsid w:val="0F7A2D49"/>
    <w:rsid w:val="0F7E549A"/>
    <w:rsid w:val="0F903DCA"/>
    <w:rsid w:val="0FCA6A26"/>
    <w:rsid w:val="0FCEFFEF"/>
    <w:rsid w:val="0FF24F3A"/>
    <w:rsid w:val="0FFFF54C"/>
    <w:rsid w:val="100FA1FD"/>
    <w:rsid w:val="10104483"/>
    <w:rsid w:val="102662E6"/>
    <w:rsid w:val="10266DE6"/>
    <w:rsid w:val="104AF344"/>
    <w:rsid w:val="106A309B"/>
    <w:rsid w:val="10819290"/>
    <w:rsid w:val="10BF6642"/>
    <w:rsid w:val="10C04F9A"/>
    <w:rsid w:val="10CAAF6D"/>
    <w:rsid w:val="10CCCB28"/>
    <w:rsid w:val="10D4667D"/>
    <w:rsid w:val="10F851B9"/>
    <w:rsid w:val="11077F88"/>
    <w:rsid w:val="115C252F"/>
    <w:rsid w:val="11787647"/>
    <w:rsid w:val="1186C459"/>
    <w:rsid w:val="11CE19A0"/>
    <w:rsid w:val="11D47DA1"/>
    <w:rsid w:val="11F0D84A"/>
    <w:rsid w:val="120008D5"/>
    <w:rsid w:val="12011702"/>
    <w:rsid w:val="1206039D"/>
    <w:rsid w:val="121A7D9D"/>
    <w:rsid w:val="121DCA39"/>
    <w:rsid w:val="12202142"/>
    <w:rsid w:val="1227EF25"/>
    <w:rsid w:val="12282037"/>
    <w:rsid w:val="12301170"/>
    <w:rsid w:val="123C4CCA"/>
    <w:rsid w:val="1245CE46"/>
    <w:rsid w:val="124BFBFB"/>
    <w:rsid w:val="124D687F"/>
    <w:rsid w:val="124DEFE4"/>
    <w:rsid w:val="1279852A"/>
    <w:rsid w:val="12C1124A"/>
    <w:rsid w:val="12F3017F"/>
    <w:rsid w:val="1321346C"/>
    <w:rsid w:val="133960AA"/>
    <w:rsid w:val="135DAC34"/>
    <w:rsid w:val="1386CAA3"/>
    <w:rsid w:val="13A0CA90"/>
    <w:rsid w:val="13A4620E"/>
    <w:rsid w:val="13A9B84F"/>
    <w:rsid w:val="13CFE16A"/>
    <w:rsid w:val="13DFDA81"/>
    <w:rsid w:val="13F7D3EE"/>
    <w:rsid w:val="13FBEE23"/>
    <w:rsid w:val="1409409B"/>
    <w:rsid w:val="1427346A"/>
    <w:rsid w:val="142F1BDB"/>
    <w:rsid w:val="1433CDC8"/>
    <w:rsid w:val="14519980"/>
    <w:rsid w:val="1462D552"/>
    <w:rsid w:val="1482EFC1"/>
    <w:rsid w:val="14A9B170"/>
    <w:rsid w:val="14C4920F"/>
    <w:rsid w:val="14CD0B34"/>
    <w:rsid w:val="14D496F2"/>
    <w:rsid w:val="14F559D6"/>
    <w:rsid w:val="15026063"/>
    <w:rsid w:val="153619DA"/>
    <w:rsid w:val="1537463E"/>
    <w:rsid w:val="1559F8A6"/>
    <w:rsid w:val="156B9785"/>
    <w:rsid w:val="1587D6EC"/>
    <w:rsid w:val="158C8112"/>
    <w:rsid w:val="1590623A"/>
    <w:rsid w:val="15B8AA06"/>
    <w:rsid w:val="15BF4676"/>
    <w:rsid w:val="15D16729"/>
    <w:rsid w:val="15DD4CA8"/>
    <w:rsid w:val="15E2C03B"/>
    <w:rsid w:val="15E654D8"/>
    <w:rsid w:val="15EFBDDE"/>
    <w:rsid w:val="15F81B94"/>
    <w:rsid w:val="165B3284"/>
    <w:rsid w:val="1671482A"/>
    <w:rsid w:val="1680C096"/>
    <w:rsid w:val="169E1B81"/>
    <w:rsid w:val="16A4BC89"/>
    <w:rsid w:val="16C898B4"/>
    <w:rsid w:val="16CD0D3E"/>
    <w:rsid w:val="16D0CD04"/>
    <w:rsid w:val="16D2B484"/>
    <w:rsid w:val="17036DE5"/>
    <w:rsid w:val="1708322F"/>
    <w:rsid w:val="1713E2DC"/>
    <w:rsid w:val="171488A5"/>
    <w:rsid w:val="1726711F"/>
    <w:rsid w:val="1726CF19"/>
    <w:rsid w:val="173EB87E"/>
    <w:rsid w:val="1750DEEB"/>
    <w:rsid w:val="175B1904"/>
    <w:rsid w:val="177A3CDB"/>
    <w:rsid w:val="177B34CD"/>
    <w:rsid w:val="17803952"/>
    <w:rsid w:val="178A6558"/>
    <w:rsid w:val="17A8241B"/>
    <w:rsid w:val="17B03F1A"/>
    <w:rsid w:val="17BB5546"/>
    <w:rsid w:val="17BFF8EB"/>
    <w:rsid w:val="17D45B00"/>
    <w:rsid w:val="17F2C53B"/>
    <w:rsid w:val="181020E5"/>
    <w:rsid w:val="182395CF"/>
    <w:rsid w:val="184973EE"/>
    <w:rsid w:val="18689098"/>
    <w:rsid w:val="1875A34D"/>
    <w:rsid w:val="1879180F"/>
    <w:rsid w:val="18900EAD"/>
    <w:rsid w:val="18A5C8F8"/>
    <w:rsid w:val="18AB36E0"/>
    <w:rsid w:val="18ABC3C0"/>
    <w:rsid w:val="18C849DD"/>
    <w:rsid w:val="18D57CB3"/>
    <w:rsid w:val="18E8CD29"/>
    <w:rsid w:val="18F02DCF"/>
    <w:rsid w:val="18F087DE"/>
    <w:rsid w:val="18F5F983"/>
    <w:rsid w:val="19063626"/>
    <w:rsid w:val="190FAF20"/>
    <w:rsid w:val="192102ED"/>
    <w:rsid w:val="192536E0"/>
    <w:rsid w:val="192787B5"/>
    <w:rsid w:val="194339E7"/>
    <w:rsid w:val="194680F7"/>
    <w:rsid w:val="1953FD84"/>
    <w:rsid w:val="197BD682"/>
    <w:rsid w:val="1989E858"/>
    <w:rsid w:val="1992BA55"/>
    <w:rsid w:val="199B29BE"/>
    <w:rsid w:val="19AA1046"/>
    <w:rsid w:val="19AEA113"/>
    <w:rsid w:val="19C6CD51"/>
    <w:rsid w:val="19EC9622"/>
    <w:rsid w:val="19F3CAD3"/>
    <w:rsid w:val="1A1DBDCD"/>
    <w:rsid w:val="1A26541D"/>
    <w:rsid w:val="1A2BB4EB"/>
    <w:rsid w:val="1A3F3F53"/>
    <w:rsid w:val="1A4A887E"/>
    <w:rsid w:val="1A5C1112"/>
    <w:rsid w:val="1A5EF375"/>
    <w:rsid w:val="1A78BC98"/>
    <w:rsid w:val="1A8B1C3E"/>
    <w:rsid w:val="1A8BE2D6"/>
    <w:rsid w:val="1A9B0306"/>
    <w:rsid w:val="1AA3EA64"/>
    <w:rsid w:val="1AB20B46"/>
    <w:rsid w:val="1AB47E58"/>
    <w:rsid w:val="1AC0765D"/>
    <w:rsid w:val="1AD22C94"/>
    <w:rsid w:val="1AF6580C"/>
    <w:rsid w:val="1AF9B929"/>
    <w:rsid w:val="1B0016D9"/>
    <w:rsid w:val="1B08045F"/>
    <w:rsid w:val="1B3FA3DB"/>
    <w:rsid w:val="1B625DA8"/>
    <w:rsid w:val="1B6A1C61"/>
    <w:rsid w:val="1B6DA6D3"/>
    <w:rsid w:val="1B6EA943"/>
    <w:rsid w:val="1B6F705D"/>
    <w:rsid w:val="1B6FA32E"/>
    <w:rsid w:val="1B772EEC"/>
    <w:rsid w:val="1B783A70"/>
    <w:rsid w:val="1B860E00"/>
    <w:rsid w:val="1B8F247F"/>
    <w:rsid w:val="1B97DB53"/>
    <w:rsid w:val="1BA8BCBA"/>
    <w:rsid w:val="1BB0AC5A"/>
    <w:rsid w:val="1BC7A1D7"/>
    <w:rsid w:val="1BCD6EE6"/>
    <w:rsid w:val="1BD3D7E2"/>
    <w:rsid w:val="1BD74D39"/>
    <w:rsid w:val="1BF3D9CC"/>
    <w:rsid w:val="1BF5CC23"/>
    <w:rsid w:val="1BFA6C68"/>
    <w:rsid w:val="1C1A9AF3"/>
    <w:rsid w:val="1C245F62"/>
    <w:rsid w:val="1C35A230"/>
    <w:rsid w:val="1C3D5CE5"/>
    <w:rsid w:val="1C3E940F"/>
    <w:rsid w:val="1C564E97"/>
    <w:rsid w:val="1C5D1107"/>
    <w:rsid w:val="1C5EE4A8"/>
    <w:rsid w:val="1C70DE35"/>
    <w:rsid w:val="1C8C487C"/>
    <w:rsid w:val="1CA9943A"/>
    <w:rsid w:val="1CC8B937"/>
    <w:rsid w:val="1CCAA668"/>
    <w:rsid w:val="1CDF4430"/>
    <w:rsid w:val="1CE212E2"/>
    <w:rsid w:val="1CEFDDE3"/>
    <w:rsid w:val="1CF41574"/>
    <w:rsid w:val="1CFC7794"/>
    <w:rsid w:val="1D12A7DF"/>
    <w:rsid w:val="1D1D7F2A"/>
    <w:rsid w:val="1D1F151F"/>
    <w:rsid w:val="1D3063AC"/>
    <w:rsid w:val="1D3F1B3B"/>
    <w:rsid w:val="1D5105D0"/>
    <w:rsid w:val="1D6DC49A"/>
    <w:rsid w:val="1D86837B"/>
    <w:rsid w:val="1D99E088"/>
    <w:rsid w:val="1DB288B8"/>
    <w:rsid w:val="1DCB03D1"/>
    <w:rsid w:val="1E018B6B"/>
    <w:rsid w:val="1E1A9CC0"/>
    <w:rsid w:val="1E2A8780"/>
    <w:rsid w:val="1E2E0A94"/>
    <w:rsid w:val="1E35BAA1"/>
    <w:rsid w:val="1E4B3A82"/>
    <w:rsid w:val="1E4DE6DF"/>
    <w:rsid w:val="1E4ED7E9"/>
    <w:rsid w:val="1E54017F"/>
    <w:rsid w:val="1E6E9AE1"/>
    <w:rsid w:val="1E78893B"/>
    <w:rsid w:val="1E7F3A65"/>
    <w:rsid w:val="1E8BD27B"/>
    <w:rsid w:val="1E9A32E1"/>
    <w:rsid w:val="1EB9B432"/>
    <w:rsid w:val="1EDE2B10"/>
    <w:rsid w:val="1EE7AA65"/>
    <w:rsid w:val="1EF1A5CB"/>
    <w:rsid w:val="1F09049C"/>
    <w:rsid w:val="1F22E38A"/>
    <w:rsid w:val="1F2885D3"/>
    <w:rsid w:val="1F2B7A8E"/>
    <w:rsid w:val="1F31BF19"/>
    <w:rsid w:val="1F662256"/>
    <w:rsid w:val="1F665527"/>
    <w:rsid w:val="1F8357B1"/>
    <w:rsid w:val="1FA3699D"/>
    <w:rsid w:val="1FC254FF"/>
    <w:rsid w:val="2006F29B"/>
    <w:rsid w:val="201ECDA3"/>
    <w:rsid w:val="2021370D"/>
    <w:rsid w:val="20268858"/>
    <w:rsid w:val="202B4CD0"/>
    <w:rsid w:val="2043182B"/>
    <w:rsid w:val="205D42F6"/>
    <w:rsid w:val="207083EC"/>
    <w:rsid w:val="20815EB8"/>
    <w:rsid w:val="20C89A97"/>
    <w:rsid w:val="20D82147"/>
    <w:rsid w:val="20E27283"/>
    <w:rsid w:val="211499D1"/>
    <w:rsid w:val="212237D6"/>
    <w:rsid w:val="2138D021"/>
    <w:rsid w:val="214B6EDE"/>
    <w:rsid w:val="215E1D86"/>
    <w:rsid w:val="2178D6D3"/>
    <w:rsid w:val="217A937F"/>
    <w:rsid w:val="21840CB1"/>
    <w:rsid w:val="218C1DFE"/>
    <w:rsid w:val="218C453C"/>
    <w:rsid w:val="21979EBA"/>
    <w:rsid w:val="21A372BA"/>
    <w:rsid w:val="21AF7AB0"/>
    <w:rsid w:val="21CEC45F"/>
    <w:rsid w:val="21D03D6B"/>
    <w:rsid w:val="21E57451"/>
    <w:rsid w:val="21F1AAFA"/>
    <w:rsid w:val="21FE126F"/>
    <w:rsid w:val="220E0F88"/>
    <w:rsid w:val="22107021"/>
    <w:rsid w:val="22156351"/>
    <w:rsid w:val="228EE380"/>
    <w:rsid w:val="228FAF6F"/>
    <w:rsid w:val="22986067"/>
    <w:rsid w:val="22AE13C4"/>
    <w:rsid w:val="22BBC8BC"/>
    <w:rsid w:val="230C35B5"/>
    <w:rsid w:val="234618A6"/>
    <w:rsid w:val="2356FB1E"/>
    <w:rsid w:val="23612650"/>
    <w:rsid w:val="2365F4E2"/>
    <w:rsid w:val="238BC48F"/>
    <w:rsid w:val="239319A2"/>
    <w:rsid w:val="2393318C"/>
    <w:rsid w:val="23A74D92"/>
    <w:rsid w:val="23AB45E0"/>
    <w:rsid w:val="23EB08DE"/>
    <w:rsid w:val="23EBF01D"/>
    <w:rsid w:val="241A44F9"/>
    <w:rsid w:val="243AF299"/>
    <w:rsid w:val="243AFC0D"/>
    <w:rsid w:val="2457991D"/>
    <w:rsid w:val="24600390"/>
    <w:rsid w:val="2468F139"/>
    <w:rsid w:val="246EC93C"/>
    <w:rsid w:val="247070E3"/>
    <w:rsid w:val="2470DB66"/>
    <w:rsid w:val="24785D8C"/>
    <w:rsid w:val="248F2C21"/>
    <w:rsid w:val="249C7822"/>
    <w:rsid w:val="24AE22E7"/>
    <w:rsid w:val="24B054BF"/>
    <w:rsid w:val="250775AC"/>
    <w:rsid w:val="2510AE3D"/>
    <w:rsid w:val="252D78B5"/>
    <w:rsid w:val="25354E8A"/>
    <w:rsid w:val="253B698B"/>
    <w:rsid w:val="254224D7"/>
    <w:rsid w:val="254572DA"/>
    <w:rsid w:val="256CF086"/>
    <w:rsid w:val="25783F07"/>
    <w:rsid w:val="258C7AA7"/>
    <w:rsid w:val="259DE60F"/>
    <w:rsid w:val="25AF3E10"/>
    <w:rsid w:val="25BF5D2B"/>
    <w:rsid w:val="25D00129"/>
    <w:rsid w:val="25E085E0"/>
    <w:rsid w:val="25FDF3B3"/>
    <w:rsid w:val="260C154A"/>
    <w:rsid w:val="26208C7F"/>
    <w:rsid w:val="262D5F43"/>
    <w:rsid w:val="263885EC"/>
    <w:rsid w:val="2638DFFB"/>
    <w:rsid w:val="26487734"/>
    <w:rsid w:val="267BCBB1"/>
    <w:rsid w:val="26C7631F"/>
    <w:rsid w:val="26D0F9B3"/>
    <w:rsid w:val="26E24F2A"/>
    <w:rsid w:val="26E5C0D7"/>
    <w:rsid w:val="26F75EE0"/>
    <w:rsid w:val="271C6ECE"/>
    <w:rsid w:val="27356EF8"/>
    <w:rsid w:val="2743A19F"/>
    <w:rsid w:val="27879396"/>
    <w:rsid w:val="279FF094"/>
    <w:rsid w:val="27B5151F"/>
    <w:rsid w:val="27CD5F0A"/>
    <w:rsid w:val="27DA57EC"/>
    <w:rsid w:val="27E68767"/>
    <w:rsid w:val="27EB3FCE"/>
    <w:rsid w:val="28028601"/>
    <w:rsid w:val="280B3B52"/>
    <w:rsid w:val="281C76FC"/>
    <w:rsid w:val="284606DA"/>
    <w:rsid w:val="284DC569"/>
    <w:rsid w:val="284F2B89"/>
    <w:rsid w:val="2858B66E"/>
    <w:rsid w:val="285B40C3"/>
    <w:rsid w:val="285D1390"/>
    <w:rsid w:val="288AFDC9"/>
    <w:rsid w:val="28910F91"/>
    <w:rsid w:val="28AD7416"/>
    <w:rsid w:val="28AFD310"/>
    <w:rsid w:val="28B7FB4B"/>
    <w:rsid w:val="28BCA245"/>
    <w:rsid w:val="28C7849C"/>
    <w:rsid w:val="290522A9"/>
    <w:rsid w:val="2907A1EB"/>
    <w:rsid w:val="290C76D6"/>
    <w:rsid w:val="292677B4"/>
    <w:rsid w:val="292C845D"/>
    <w:rsid w:val="292CB4BE"/>
    <w:rsid w:val="293D7407"/>
    <w:rsid w:val="296CB77F"/>
    <w:rsid w:val="296DBB95"/>
    <w:rsid w:val="297967C1"/>
    <w:rsid w:val="299F234D"/>
    <w:rsid w:val="29C2F13C"/>
    <w:rsid w:val="29C794B6"/>
    <w:rsid w:val="29DDB19E"/>
    <w:rsid w:val="29E39DA3"/>
    <w:rsid w:val="29E688D3"/>
    <w:rsid w:val="29FEE07B"/>
    <w:rsid w:val="2A029D49"/>
    <w:rsid w:val="2A1FE198"/>
    <w:rsid w:val="2A370B23"/>
    <w:rsid w:val="2A46E2A5"/>
    <w:rsid w:val="2A494477"/>
    <w:rsid w:val="2A5ABAF9"/>
    <w:rsid w:val="2A5AFFFC"/>
    <w:rsid w:val="2A79F848"/>
    <w:rsid w:val="2A81C3B6"/>
    <w:rsid w:val="2AB9B7A6"/>
    <w:rsid w:val="2AD171C9"/>
    <w:rsid w:val="2AD6CCF8"/>
    <w:rsid w:val="2ADE87AD"/>
    <w:rsid w:val="2AE48B58"/>
    <w:rsid w:val="2AE53FED"/>
    <w:rsid w:val="2AEC75BE"/>
    <w:rsid w:val="2B13492D"/>
    <w:rsid w:val="2B375CF2"/>
    <w:rsid w:val="2B3C43F8"/>
    <w:rsid w:val="2B504573"/>
    <w:rsid w:val="2B640D5E"/>
    <w:rsid w:val="2B6BC3D3"/>
    <w:rsid w:val="2B961738"/>
    <w:rsid w:val="2BD81BE6"/>
    <w:rsid w:val="2BE6D58F"/>
    <w:rsid w:val="2BF012C2"/>
    <w:rsid w:val="2BF2C9B6"/>
    <w:rsid w:val="2C11EB1C"/>
    <w:rsid w:val="2C1B8A67"/>
    <w:rsid w:val="2C26832D"/>
    <w:rsid w:val="2C275AAF"/>
    <w:rsid w:val="2C2FE354"/>
    <w:rsid w:val="2C34D6E0"/>
    <w:rsid w:val="2C60C711"/>
    <w:rsid w:val="2C6CABAD"/>
    <w:rsid w:val="2C7AE8F2"/>
    <w:rsid w:val="2CA0D02D"/>
    <w:rsid w:val="2CA91607"/>
    <w:rsid w:val="2CAB48AD"/>
    <w:rsid w:val="2CAB7B7E"/>
    <w:rsid w:val="2CB9F88A"/>
    <w:rsid w:val="2CBB89C3"/>
    <w:rsid w:val="2CBEE5CA"/>
    <w:rsid w:val="2CD68B5C"/>
    <w:rsid w:val="2CDEA01E"/>
    <w:rsid w:val="2D166D97"/>
    <w:rsid w:val="2D1C89B6"/>
    <w:rsid w:val="2D24888A"/>
    <w:rsid w:val="2D64B46F"/>
    <w:rsid w:val="2D743F80"/>
    <w:rsid w:val="2D7DD7AD"/>
    <w:rsid w:val="2D81540E"/>
    <w:rsid w:val="2D932AFD"/>
    <w:rsid w:val="2DA2AE6E"/>
    <w:rsid w:val="2DB08753"/>
    <w:rsid w:val="2DB18A97"/>
    <w:rsid w:val="2DD10BE8"/>
    <w:rsid w:val="2DDB40DA"/>
    <w:rsid w:val="2DE85CCA"/>
    <w:rsid w:val="2DEC8E89"/>
    <w:rsid w:val="2DF6B457"/>
    <w:rsid w:val="2E0D9F97"/>
    <w:rsid w:val="2E35AB66"/>
    <w:rsid w:val="2E425BA8"/>
    <w:rsid w:val="2E42E69A"/>
    <w:rsid w:val="2E455100"/>
    <w:rsid w:val="2E515E0F"/>
    <w:rsid w:val="2E871BEC"/>
    <w:rsid w:val="2E9A23A6"/>
    <w:rsid w:val="2E9D556C"/>
    <w:rsid w:val="2EAF86E2"/>
    <w:rsid w:val="2EB4F4CA"/>
    <w:rsid w:val="2EB5279B"/>
    <w:rsid w:val="2EB7B793"/>
    <w:rsid w:val="2EBF4ECE"/>
    <w:rsid w:val="2ECEFCA4"/>
    <w:rsid w:val="2ED27504"/>
    <w:rsid w:val="2ED58F6D"/>
    <w:rsid w:val="2EDB4768"/>
    <w:rsid w:val="2EE1F24C"/>
    <w:rsid w:val="2EE56C91"/>
    <w:rsid w:val="2EF07597"/>
    <w:rsid w:val="2EF153E9"/>
    <w:rsid w:val="2F04C304"/>
    <w:rsid w:val="2F0F1900"/>
    <w:rsid w:val="2F10C744"/>
    <w:rsid w:val="2F1E62D3"/>
    <w:rsid w:val="2F26A46B"/>
    <w:rsid w:val="2F387381"/>
    <w:rsid w:val="2F5F2A01"/>
    <w:rsid w:val="2F618B2F"/>
    <w:rsid w:val="2F912238"/>
    <w:rsid w:val="2F979BEA"/>
    <w:rsid w:val="2FA0BF9F"/>
    <w:rsid w:val="2FB8EBDD"/>
    <w:rsid w:val="2FC9F810"/>
    <w:rsid w:val="2FD08B3B"/>
    <w:rsid w:val="2FD81A01"/>
    <w:rsid w:val="2FF70C7F"/>
    <w:rsid w:val="2FFC59B1"/>
    <w:rsid w:val="30141E9C"/>
    <w:rsid w:val="3020880E"/>
    <w:rsid w:val="305CE201"/>
    <w:rsid w:val="30729B62"/>
    <w:rsid w:val="308C3065"/>
    <w:rsid w:val="308ECBAE"/>
    <w:rsid w:val="30D0CD45"/>
    <w:rsid w:val="30D0EC49"/>
    <w:rsid w:val="30E320D5"/>
    <w:rsid w:val="30F0DB3D"/>
    <w:rsid w:val="31067462"/>
    <w:rsid w:val="31076CA7"/>
    <w:rsid w:val="3112B3D0"/>
    <w:rsid w:val="31551E44"/>
    <w:rsid w:val="315F6B50"/>
    <w:rsid w:val="31834AB6"/>
    <w:rsid w:val="318D69AD"/>
    <w:rsid w:val="31B1DE70"/>
    <w:rsid w:val="31BF5AA1"/>
    <w:rsid w:val="31C34541"/>
    <w:rsid w:val="31EF81AF"/>
    <w:rsid w:val="31F2DD6D"/>
    <w:rsid w:val="31FC1848"/>
    <w:rsid w:val="320223E0"/>
    <w:rsid w:val="3226439A"/>
    <w:rsid w:val="323349AE"/>
    <w:rsid w:val="3254565C"/>
    <w:rsid w:val="3275949D"/>
    <w:rsid w:val="327E30E6"/>
    <w:rsid w:val="32849720"/>
    <w:rsid w:val="3295A014"/>
    <w:rsid w:val="32AAFE38"/>
    <w:rsid w:val="32CA1C45"/>
    <w:rsid w:val="32D382FB"/>
    <w:rsid w:val="32D94294"/>
    <w:rsid w:val="32E344A2"/>
    <w:rsid w:val="32F1ADAB"/>
    <w:rsid w:val="32F38811"/>
    <w:rsid w:val="3314925A"/>
    <w:rsid w:val="331E7FC5"/>
    <w:rsid w:val="331F38A0"/>
    <w:rsid w:val="33367932"/>
    <w:rsid w:val="333D89A7"/>
    <w:rsid w:val="334E1378"/>
    <w:rsid w:val="33680940"/>
    <w:rsid w:val="3369923C"/>
    <w:rsid w:val="336A3924"/>
    <w:rsid w:val="336B187B"/>
    <w:rsid w:val="33904165"/>
    <w:rsid w:val="33A7F792"/>
    <w:rsid w:val="33AE0E5C"/>
    <w:rsid w:val="33BD7592"/>
    <w:rsid w:val="33E42A6F"/>
    <w:rsid w:val="3427B1EF"/>
    <w:rsid w:val="34283DC1"/>
    <w:rsid w:val="343CB8BE"/>
    <w:rsid w:val="344EB4A9"/>
    <w:rsid w:val="346CA8DE"/>
    <w:rsid w:val="34758452"/>
    <w:rsid w:val="347EC499"/>
    <w:rsid w:val="3484483C"/>
    <w:rsid w:val="34B881E6"/>
    <w:rsid w:val="34D0A552"/>
    <w:rsid w:val="34E7E8FA"/>
    <w:rsid w:val="34FAA7F1"/>
    <w:rsid w:val="352CDFE9"/>
    <w:rsid w:val="352DDEA9"/>
    <w:rsid w:val="355B0EFC"/>
    <w:rsid w:val="356B5AAA"/>
    <w:rsid w:val="357071D0"/>
    <w:rsid w:val="35725E5A"/>
    <w:rsid w:val="3579BDCA"/>
    <w:rsid w:val="358390AC"/>
    <w:rsid w:val="358F40A9"/>
    <w:rsid w:val="35961D86"/>
    <w:rsid w:val="35D970C1"/>
    <w:rsid w:val="36439D6D"/>
    <w:rsid w:val="365B29C8"/>
    <w:rsid w:val="365D4677"/>
    <w:rsid w:val="36617CEB"/>
    <w:rsid w:val="36885995"/>
    <w:rsid w:val="368B1CA2"/>
    <w:rsid w:val="368B76B1"/>
    <w:rsid w:val="368D7C41"/>
    <w:rsid w:val="36AE2B9E"/>
    <w:rsid w:val="36B21A44"/>
    <w:rsid w:val="36B8BEEE"/>
    <w:rsid w:val="36BD96D8"/>
    <w:rsid w:val="36D6C019"/>
    <w:rsid w:val="36E23FEF"/>
    <w:rsid w:val="36EA4AFC"/>
    <w:rsid w:val="36EBACE7"/>
    <w:rsid w:val="36FC65CE"/>
    <w:rsid w:val="37038ACA"/>
    <w:rsid w:val="370B4959"/>
    <w:rsid w:val="3715D902"/>
    <w:rsid w:val="373AB611"/>
    <w:rsid w:val="37439006"/>
    <w:rsid w:val="374C253F"/>
    <w:rsid w:val="374ECAF5"/>
    <w:rsid w:val="3756D946"/>
    <w:rsid w:val="375B6D12"/>
    <w:rsid w:val="3770739C"/>
    <w:rsid w:val="37765A97"/>
    <w:rsid w:val="378245EB"/>
    <w:rsid w:val="3789173E"/>
    <w:rsid w:val="378C8063"/>
    <w:rsid w:val="37984B39"/>
    <w:rsid w:val="379D8D68"/>
    <w:rsid w:val="37AC60C2"/>
    <w:rsid w:val="37B9A6B7"/>
    <w:rsid w:val="37CD4B13"/>
    <w:rsid w:val="37D28698"/>
    <w:rsid w:val="37EA6904"/>
    <w:rsid w:val="37EB705A"/>
    <w:rsid w:val="3807D059"/>
    <w:rsid w:val="382429F6"/>
    <w:rsid w:val="3826ACF9"/>
    <w:rsid w:val="384431AC"/>
    <w:rsid w:val="384ECB89"/>
    <w:rsid w:val="3857EA09"/>
    <w:rsid w:val="3865BA0E"/>
    <w:rsid w:val="386A6DFD"/>
    <w:rsid w:val="388CD9FE"/>
    <w:rsid w:val="388E7094"/>
    <w:rsid w:val="3891F108"/>
    <w:rsid w:val="38D5A6F9"/>
    <w:rsid w:val="38E1E8C0"/>
    <w:rsid w:val="38E5203D"/>
    <w:rsid w:val="38F06968"/>
    <w:rsid w:val="38F52E33"/>
    <w:rsid w:val="38FAFDDF"/>
    <w:rsid w:val="38FD31E4"/>
    <w:rsid w:val="3903B2A8"/>
    <w:rsid w:val="391A314F"/>
    <w:rsid w:val="39386ADF"/>
    <w:rsid w:val="393A6F26"/>
    <w:rsid w:val="39658F9F"/>
    <w:rsid w:val="39747F8B"/>
    <w:rsid w:val="397D65CA"/>
    <w:rsid w:val="399CD78C"/>
    <w:rsid w:val="39B0D907"/>
    <w:rsid w:val="39B3D239"/>
    <w:rsid w:val="39B503CA"/>
    <w:rsid w:val="39C8D274"/>
    <w:rsid w:val="39D3930E"/>
    <w:rsid w:val="39DC4391"/>
    <w:rsid w:val="39DC89E5"/>
    <w:rsid w:val="39DF61A3"/>
    <w:rsid w:val="39E1CE7B"/>
    <w:rsid w:val="39E9C1F5"/>
    <w:rsid w:val="39ECBBA0"/>
    <w:rsid w:val="3A08A4DF"/>
    <w:rsid w:val="3A0D5490"/>
    <w:rsid w:val="3A112713"/>
    <w:rsid w:val="3A23A8D4"/>
    <w:rsid w:val="3A303323"/>
    <w:rsid w:val="3A3BA241"/>
    <w:rsid w:val="3A613F1D"/>
    <w:rsid w:val="3A6B951B"/>
    <w:rsid w:val="3A860631"/>
    <w:rsid w:val="3A8FA2D6"/>
    <w:rsid w:val="3AB5E505"/>
    <w:rsid w:val="3ADCD921"/>
    <w:rsid w:val="3AF474CC"/>
    <w:rsid w:val="3AFC335B"/>
    <w:rsid w:val="3B08809C"/>
    <w:rsid w:val="3B17315D"/>
    <w:rsid w:val="3B32645B"/>
    <w:rsid w:val="3B390C94"/>
    <w:rsid w:val="3B3D6849"/>
    <w:rsid w:val="3B64A116"/>
    <w:rsid w:val="3B76AE70"/>
    <w:rsid w:val="3B7A483D"/>
    <w:rsid w:val="3B87F327"/>
    <w:rsid w:val="3B8DA91D"/>
    <w:rsid w:val="3B8ED270"/>
    <w:rsid w:val="3B926E7A"/>
    <w:rsid w:val="3BAACD9A"/>
    <w:rsid w:val="3BCFA6DA"/>
    <w:rsid w:val="3BD6DAA4"/>
    <w:rsid w:val="3BD73298"/>
    <w:rsid w:val="3BF7DEFF"/>
    <w:rsid w:val="3BFD4CE7"/>
    <w:rsid w:val="3C3241BA"/>
    <w:rsid w:val="3C446E5F"/>
    <w:rsid w:val="3C543D63"/>
    <w:rsid w:val="3C5E6DC5"/>
    <w:rsid w:val="3C638B09"/>
    <w:rsid w:val="3C765689"/>
    <w:rsid w:val="3C77705D"/>
    <w:rsid w:val="3C9C3853"/>
    <w:rsid w:val="3CB28DD0"/>
    <w:rsid w:val="3CB4504D"/>
    <w:rsid w:val="3CB53EA4"/>
    <w:rsid w:val="3CB849FB"/>
    <w:rsid w:val="3CDCFE0D"/>
    <w:rsid w:val="3CE5E5F6"/>
    <w:rsid w:val="3CFB7A54"/>
    <w:rsid w:val="3D032189"/>
    <w:rsid w:val="3D2ADCE5"/>
    <w:rsid w:val="3D30010D"/>
    <w:rsid w:val="3D3430D5"/>
    <w:rsid w:val="3D463AE9"/>
    <w:rsid w:val="3D517A9C"/>
    <w:rsid w:val="3D70CCB0"/>
    <w:rsid w:val="3D85AE89"/>
    <w:rsid w:val="3D9E1702"/>
    <w:rsid w:val="3DA66803"/>
    <w:rsid w:val="3DB6F8D1"/>
    <w:rsid w:val="3DCE8DBA"/>
    <w:rsid w:val="3DD64C49"/>
    <w:rsid w:val="3E3E2AE8"/>
    <w:rsid w:val="3E5002D1"/>
    <w:rsid w:val="3E69DDC9"/>
    <w:rsid w:val="3E6E8703"/>
    <w:rsid w:val="3E917950"/>
    <w:rsid w:val="3ED10461"/>
    <w:rsid w:val="3EE9F15A"/>
    <w:rsid w:val="3EEFA5AC"/>
    <w:rsid w:val="3F0EE093"/>
    <w:rsid w:val="3F392AC5"/>
    <w:rsid w:val="3F4ECE95"/>
    <w:rsid w:val="3F4FEE35"/>
    <w:rsid w:val="3F6BD95E"/>
    <w:rsid w:val="3F72E6F3"/>
    <w:rsid w:val="3F75E72F"/>
    <w:rsid w:val="3F7A0C3B"/>
    <w:rsid w:val="3F86512B"/>
    <w:rsid w:val="3F995B51"/>
    <w:rsid w:val="3FAE0557"/>
    <w:rsid w:val="3FAF270E"/>
    <w:rsid w:val="3FB0FAAF"/>
    <w:rsid w:val="3FB10945"/>
    <w:rsid w:val="3FBFFEE4"/>
    <w:rsid w:val="3FEFF1BE"/>
    <w:rsid w:val="3FF0248F"/>
    <w:rsid w:val="400ACD8D"/>
    <w:rsid w:val="40462B7B"/>
    <w:rsid w:val="40480060"/>
    <w:rsid w:val="4058285E"/>
    <w:rsid w:val="4064BDE6"/>
    <w:rsid w:val="406517F5"/>
    <w:rsid w:val="407ED14F"/>
    <w:rsid w:val="409B6122"/>
    <w:rsid w:val="40A31BD7"/>
    <w:rsid w:val="40B066CD"/>
    <w:rsid w:val="40B16F8A"/>
    <w:rsid w:val="40BF32ED"/>
    <w:rsid w:val="40C37424"/>
    <w:rsid w:val="40C76285"/>
    <w:rsid w:val="40C99035"/>
    <w:rsid w:val="40CB311E"/>
    <w:rsid w:val="40EA36AA"/>
    <w:rsid w:val="40EEDE0F"/>
    <w:rsid w:val="4123312A"/>
    <w:rsid w:val="41277F08"/>
    <w:rsid w:val="416ED4A1"/>
    <w:rsid w:val="41770B99"/>
    <w:rsid w:val="4192BD98"/>
    <w:rsid w:val="419FFCE6"/>
    <w:rsid w:val="41A6860A"/>
    <w:rsid w:val="41C3DEBE"/>
    <w:rsid w:val="41CD4BDD"/>
    <w:rsid w:val="41E4F3D5"/>
    <w:rsid w:val="41FD3306"/>
    <w:rsid w:val="423E94CA"/>
    <w:rsid w:val="4240C06B"/>
    <w:rsid w:val="4244490D"/>
    <w:rsid w:val="42454152"/>
    <w:rsid w:val="4247F068"/>
    <w:rsid w:val="427E280D"/>
    <w:rsid w:val="4283B2F7"/>
    <w:rsid w:val="429519C8"/>
    <w:rsid w:val="42AD7EB3"/>
    <w:rsid w:val="42B631D6"/>
    <w:rsid w:val="42B8385D"/>
    <w:rsid w:val="42B98223"/>
    <w:rsid w:val="42CA0AAC"/>
    <w:rsid w:val="42CCA777"/>
    <w:rsid w:val="42D242ED"/>
    <w:rsid w:val="42E50EA1"/>
    <w:rsid w:val="42FD2F4C"/>
    <w:rsid w:val="431BAE03"/>
    <w:rsid w:val="431F8B0E"/>
    <w:rsid w:val="43210C57"/>
    <w:rsid w:val="432133F9"/>
    <w:rsid w:val="433D306B"/>
    <w:rsid w:val="43463806"/>
    <w:rsid w:val="4370E3AA"/>
    <w:rsid w:val="43923758"/>
    <w:rsid w:val="43958F5E"/>
    <w:rsid w:val="4395D2E3"/>
    <w:rsid w:val="43C5F286"/>
    <w:rsid w:val="43CD0034"/>
    <w:rsid w:val="43DA2521"/>
    <w:rsid w:val="4400CC50"/>
    <w:rsid w:val="4405A9E7"/>
    <w:rsid w:val="441E1FF1"/>
    <w:rsid w:val="449EEBC5"/>
    <w:rsid w:val="44A3E190"/>
    <w:rsid w:val="44A5D71F"/>
    <w:rsid w:val="44A9E170"/>
    <w:rsid w:val="44EAD8AF"/>
    <w:rsid w:val="44EFE716"/>
    <w:rsid w:val="4500D1EC"/>
    <w:rsid w:val="451F5311"/>
    <w:rsid w:val="453753AD"/>
    <w:rsid w:val="45422E4E"/>
    <w:rsid w:val="45434B69"/>
    <w:rsid w:val="45677958"/>
    <w:rsid w:val="4575FAE5"/>
    <w:rsid w:val="45CFD9FC"/>
    <w:rsid w:val="45D18043"/>
    <w:rsid w:val="45D842B3"/>
    <w:rsid w:val="45DDF823"/>
    <w:rsid w:val="45EF00AC"/>
    <w:rsid w:val="4609668F"/>
    <w:rsid w:val="46148D9C"/>
    <w:rsid w:val="461C17EB"/>
    <w:rsid w:val="462DB7DE"/>
    <w:rsid w:val="463274E8"/>
    <w:rsid w:val="464AFC98"/>
    <w:rsid w:val="467CB57E"/>
    <w:rsid w:val="46BAF4AE"/>
    <w:rsid w:val="46C478ED"/>
    <w:rsid w:val="46E463BA"/>
    <w:rsid w:val="46F3101F"/>
    <w:rsid w:val="4706A0F0"/>
    <w:rsid w:val="47112A91"/>
    <w:rsid w:val="47134D07"/>
    <w:rsid w:val="475E7351"/>
    <w:rsid w:val="476F8FB3"/>
    <w:rsid w:val="477BE854"/>
    <w:rsid w:val="47949483"/>
    <w:rsid w:val="47982DEB"/>
    <w:rsid w:val="47AB0BE0"/>
    <w:rsid w:val="47BAD06B"/>
    <w:rsid w:val="47C6EADB"/>
    <w:rsid w:val="47C8F14D"/>
    <w:rsid w:val="47DCF9E8"/>
    <w:rsid w:val="47F59859"/>
    <w:rsid w:val="48099F70"/>
    <w:rsid w:val="4815975E"/>
    <w:rsid w:val="481885DF"/>
    <w:rsid w:val="4825DE23"/>
    <w:rsid w:val="482D113D"/>
    <w:rsid w:val="485B6AA6"/>
    <w:rsid w:val="48708CDB"/>
    <w:rsid w:val="488E9520"/>
    <w:rsid w:val="4891897D"/>
    <w:rsid w:val="48A53BB8"/>
    <w:rsid w:val="48B46213"/>
    <w:rsid w:val="48C1C23D"/>
    <w:rsid w:val="48D6013A"/>
    <w:rsid w:val="48FBAF92"/>
    <w:rsid w:val="48FC1C56"/>
    <w:rsid w:val="48FCB8F0"/>
    <w:rsid w:val="48FED2C4"/>
    <w:rsid w:val="4906AFBD"/>
    <w:rsid w:val="490EF26E"/>
    <w:rsid w:val="4917B8B5"/>
    <w:rsid w:val="4918C10F"/>
    <w:rsid w:val="4943D163"/>
    <w:rsid w:val="4945055D"/>
    <w:rsid w:val="49550860"/>
    <w:rsid w:val="4968D843"/>
    <w:rsid w:val="4973F87A"/>
    <w:rsid w:val="4975F1ED"/>
    <w:rsid w:val="498ACEC4"/>
    <w:rsid w:val="4995733E"/>
    <w:rsid w:val="49A2C831"/>
    <w:rsid w:val="49B2CB8B"/>
    <w:rsid w:val="49B78E5D"/>
    <w:rsid w:val="49C36CDF"/>
    <w:rsid w:val="49C811B3"/>
    <w:rsid w:val="49CA19DE"/>
    <w:rsid w:val="49D74204"/>
    <w:rsid w:val="49EE9E6C"/>
    <w:rsid w:val="49FF5F78"/>
    <w:rsid w:val="4A00E841"/>
    <w:rsid w:val="4A1644A6"/>
    <w:rsid w:val="4A18CB21"/>
    <w:rsid w:val="4A289000"/>
    <w:rsid w:val="4A2B6C95"/>
    <w:rsid w:val="4A355F27"/>
    <w:rsid w:val="4A499C17"/>
    <w:rsid w:val="4A6162B3"/>
    <w:rsid w:val="4A733502"/>
    <w:rsid w:val="4A7E6C38"/>
    <w:rsid w:val="4A8800C6"/>
    <w:rsid w:val="4A8E0626"/>
    <w:rsid w:val="4A9045E4"/>
    <w:rsid w:val="4A944195"/>
    <w:rsid w:val="4A94B2AE"/>
    <w:rsid w:val="4A98123B"/>
    <w:rsid w:val="4AB2F19E"/>
    <w:rsid w:val="4ADA77C0"/>
    <w:rsid w:val="4AF33F7A"/>
    <w:rsid w:val="4B1483E7"/>
    <w:rsid w:val="4B1DA847"/>
    <w:rsid w:val="4B2D5185"/>
    <w:rsid w:val="4B34DA0C"/>
    <w:rsid w:val="4B3AC61F"/>
    <w:rsid w:val="4B9F2472"/>
    <w:rsid w:val="4BC68A53"/>
    <w:rsid w:val="4BE3F716"/>
    <w:rsid w:val="4BEBEFF1"/>
    <w:rsid w:val="4BF83D44"/>
    <w:rsid w:val="4C09E49C"/>
    <w:rsid w:val="4C135F1B"/>
    <w:rsid w:val="4C5738B0"/>
    <w:rsid w:val="4C62E74D"/>
    <w:rsid w:val="4C6B5F90"/>
    <w:rsid w:val="4C79D697"/>
    <w:rsid w:val="4C872B04"/>
    <w:rsid w:val="4C94DA8C"/>
    <w:rsid w:val="4C9E2F55"/>
    <w:rsid w:val="4C9FB598"/>
    <w:rsid w:val="4CC851C5"/>
    <w:rsid w:val="4CE07E03"/>
    <w:rsid w:val="4CF3C4E5"/>
    <w:rsid w:val="4D35B3AA"/>
    <w:rsid w:val="4D367D5C"/>
    <w:rsid w:val="4D3C761A"/>
    <w:rsid w:val="4D448B89"/>
    <w:rsid w:val="4D504348"/>
    <w:rsid w:val="4D7A4B72"/>
    <w:rsid w:val="4D83E479"/>
    <w:rsid w:val="4D84923E"/>
    <w:rsid w:val="4DAF2FFF"/>
    <w:rsid w:val="4DD48454"/>
    <w:rsid w:val="4DE7D8E0"/>
    <w:rsid w:val="4E0DAA41"/>
    <w:rsid w:val="4E118E43"/>
    <w:rsid w:val="4E1E804E"/>
    <w:rsid w:val="4E23BAA1"/>
    <w:rsid w:val="4E385EA3"/>
    <w:rsid w:val="4E3EBE96"/>
    <w:rsid w:val="4E54A9C1"/>
    <w:rsid w:val="4EB1F738"/>
    <w:rsid w:val="4EC0C2BB"/>
    <w:rsid w:val="4EC8CCDB"/>
    <w:rsid w:val="4ECD515A"/>
    <w:rsid w:val="4ECE2DE6"/>
    <w:rsid w:val="4EDF64E3"/>
    <w:rsid w:val="4EE83307"/>
    <w:rsid w:val="4EEEDE27"/>
    <w:rsid w:val="4F2724D4"/>
    <w:rsid w:val="4F34A105"/>
    <w:rsid w:val="4F6EF37A"/>
    <w:rsid w:val="4F789934"/>
    <w:rsid w:val="4F9BA8CE"/>
    <w:rsid w:val="4FA07AF1"/>
    <w:rsid w:val="4FA36600"/>
    <w:rsid w:val="4FAA1E1D"/>
    <w:rsid w:val="4FBD4607"/>
    <w:rsid w:val="4FBDC2F4"/>
    <w:rsid w:val="4FBEC1B4"/>
    <w:rsid w:val="4FC08462"/>
    <w:rsid w:val="4FD01FFA"/>
    <w:rsid w:val="4FEB8C65"/>
    <w:rsid w:val="4FF2485A"/>
    <w:rsid w:val="4FF9A413"/>
    <w:rsid w:val="4FFD9185"/>
    <w:rsid w:val="500A41C7"/>
    <w:rsid w:val="501862A9"/>
    <w:rsid w:val="501F3DEE"/>
    <w:rsid w:val="502D66BE"/>
    <w:rsid w:val="502E8875"/>
    <w:rsid w:val="50380B38"/>
    <w:rsid w:val="504488A9"/>
    <w:rsid w:val="504B2042"/>
    <w:rsid w:val="50640620"/>
    <w:rsid w:val="50973CEC"/>
    <w:rsid w:val="50A6E942"/>
    <w:rsid w:val="50A8FD0F"/>
    <w:rsid w:val="50B6CA76"/>
    <w:rsid w:val="50C8596A"/>
    <w:rsid w:val="50C8E66C"/>
    <w:rsid w:val="50E38E27"/>
    <w:rsid w:val="50E4A117"/>
    <w:rsid w:val="5106F6D2"/>
    <w:rsid w:val="5118930D"/>
    <w:rsid w:val="511AF180"/>
    <w:rsid w:val="5130F82F"/>
    <w:rsid w:val="514958A1"/>
    <w:rsid w:val="515FB59E"/>
    <w:rsid w:val="516280FE"/>
    <w:rsid w:val="516CA6DB"/>
    <w:rsid w:val="51817F15"/>
    <w:rsid w:val="518CC39D"/>
    <w:rsid w:val="51BD6D1B"/>
    <w:rsid w:val="51D3160C"/>
    <w:rsid w:val="51DA1D9B"/>
    <w:rsid w:val="52006D9D"/>
    <w:rsid w:val="52019CE9"/>
    <w:rsid w:val="520E939D"/>
    <w:rsid w:val="520ED8D5"/>
    <w:rsid w:val="52340853"/>
    <w:rsid w:val="5244ACAD"/>
    <w:rsid w:val="525DFB4D"/>
    <w:rsid w:val="5262278C"/>
    <w:rsid w:val="52729CFD"/>
    <w:rsid w:val="5290384C"/>
    <w:rsid w:val="52A656D3"/>
    <w:rsid w:val="52A741F8"/>
    <w:rsid w:val="52C5F00E"/>
    <w:rsid w:val="52D999E4"/>
    <w:rsid w:val="52E66C2F"/>
    <w:rsid w:val="52EF710F"/>
    <w:rsid w:val="52F2D5A6"/>
    <w:rsid w:val="531C6E91"/>
    <w:rsid w:val="532F607C"/>
    <w:rsid w:val="533D2BF3"/>
    <w:rsid w:val="534E63C5"/>
    <w:rsid w:val="53511CDD"/>
    <w:rsid w:val="53564B4C"/>
    <w:rsid w:val="536F873D"/>
    <w:rsid w:val="5373358D"/>
    <w:rsid w:val="537AF740"/>
    <w:rsid w:val="53839A04"/>
    <w:rsid w:val="53844B68"/>
    <w:rsid w:val="53A7CA87"/>
    <w:rsid w:val="53EDD3C0"/>
    <w:rsid w:val="5427E63E"/>
    <w:rsid w:val="545267B7"/>
    <w:rsid w:val="5475E73F"/>
    <w:rsid w:val="548782CA"/>
    <w:rsid w:val="54AA94AC"/>
    <w:rsid w:val="54B063C8"/>
    <w:rsid w:val="54B17A80"/>
    <w:rsid w:val="54B3F38B"/>
    <w:rsid w:val="54B7A875"/>
    <w:rsid w:val="54CCAC8A"/>
    <w:rsid w:val="54E15690"/>
    <w:rsid w:val="54F39ED7"/>
    <w:rsid w:val="54F9773B"/>
    <w:rsid w:val="55183C34"/>
    <w:rsid w:val="55202564"/>
    <w:rsid w:val="552375C8"/>
    <w:rsid w:val="552F064B"/>
    <w:rsid w:val="55439AE8"/>
    <w:rsid w:val="554E2E4F"/>
    <w:rsid w:val="555AB4C9"/>
    <w:rsid w:val="555BF49C"/>
    <w:rsid w:val="556FAC69"/>
    <w:rsid w:val="55917621"/>
    <w:rsid w:val="55B2FD5E"/>
    <w:rsid w:val="55B7C341"/>
    <w:rsid w:val="55BAB899"/>
    <w:rsid w:val="55C6A0A9"/>
    <w:rsid w:val="55E7B61B"/>
    <w:rsid w:val="55F9E279"/>
    <w:rsid w:val="55FCBA30"/>
    <w:rsid w:val="5615EB18"/>
    <w:rsid w:val="5620BD09"/>
    <w:rsid w:val="5637C0A6"/>
    <w:rsid w:val="56461902"/>
    <w:rsid w:val="564FE965"/>
    <w:rsid w:val="565B3290"/>
    <w:rsid w:val="565F04D4"/>
    <w:rsid w:val="567095CC"/>
    <w:rsid w:val="56732BFD"/>
    <w:rsid w:val="5686FE28"/>
    <w:rsid w:val="568C2980"/>
    <w:rsid w:val="568DFD21"/>
    <w:rsid w:val="56A0297F"/>
    <w:rsid w:val="56A61DCC"/>
    <w:rsid w:val="56AEB3E3"/>
    <w:rsid w:val="56BA1F47"/>
    <w:rsid w:val="56E0F566"/>
    <w:rsid w:val="56E29991"/>
    <w:rsid w:val="56EF28B4"/>
    <w:rsid w:val="56F2B489"/>
    <w:rsid w:val="56FFF192"/>
    <w:rsid w:val="57181DD0"/>
    <w:rsid w:val="5736162F"/>
    <w:rsid w:val="57638E76"/>
    <w:rsid w:val="57716488"/>
    <w:rsid w:val="57984A87"/>
    <w:rsid w:val="57A0CAB0"/>
    <w:rsid w:val="57D17218"/>
    <w:rsid w:val="57EC840F"/>
    <w:rsid w:val="57EEAF1E"/>
    <w:rsid w:val="57FFC889"/>
    <w:rsid w:val="5837C4C6"/>
    <w:rsid w:val="584040AA"/>
    <w:rsid w:val="584E6863"/>
    <w:rsid w:val="5865BCFE"/>
    <w:rsid w:val="5867D405"/>
    <w:rsid w:val="587A0063"/>
    <w:rsid w:val="5885E8FD"/>
    <w:rsid w:val="5886B0A5"/>
    <w:rsid w:val="5891B966"/>
    <w:rsid w:val="5894D404"/>
    <w:rsid w:val="58AA2FAB"/>
    <w:rsid w:val="58AD2503"/>
    <w:rsid w:val="58B342EC"/>
    <w:rsid w:val="58D92A27"/>
    <w:rsid w:val="58E36A81"/>
    <w:rsid w:val="58EA0C4E"/>
    <w:rsid w:val="58EB6F23"/>
    <w:rsid w:val="590FA95B"/>
    <w:rsid w:val="59256BED"/>
    <w:rsid w:val="59333954"/>
    <w:rsid w:val="595929F3"/>
    <w:rsid w:val="595D408D"/>
    <w:rsid w:val="59825C49"/>
    <w:rsid w:val="5990D4D8"/>
    <w:rsid w:val="599895C9"/>
    <w:rsid w:val="599B9F0A"/>
    <w:rsid w:val="59B93F33"/>
    <w:rsid w:val="59CA1FFB"/>
    <w:rsid w:val="59DD32A9"/>
    <w:rsid w:val="59E487BC"/>
    <w:rsid w:val="59EB737C"/>
    <w:rsid w:val="59FBD89E"/>
    <w:rsid w:val="5A01D0C5"/>
    <w:rsid w:val="5A0A302B"/>
    <w:rsid w:val="5A234925"/>
    <w:rsid w:val="5A27DDDB"/>
    <w:rsid w:val="5A2AF331"/>
    <w:rsid w:val="5A3123A4"/>
    <w:rsid w:val="5A41D227"/>
    <w:rsid w:val="5A453B9D"/>
    <w:rsid w:val="5A47F26E"/>
    <w:rsid w:val="5A4B043D"/>
    <w:rsid w:val="5A6CD4CA"/>
    <w:rsid w:val="5A6DCD0F"/>
    <w:rsid w:val="5A9BFFFC"/>
    <w:rsid w:val="5AAD9F7A"/>
    <w:rsid w:val="5AB6CD79"/>
    <w:rsid w:val="5AC598E7"/>
    <w:rsid w:val="5ACD8570"/>
    <w:rsid w:val="5AD15BE4"/>
    <w:rsid w:val="5AFF42D1"/>
    <w:rsid w:val="5AFF46AB"/>
    <w:rsid w:val="5B172A1A"/>
    <w:rsid w:val="5B550F94"/>
    <w:rsid w:val="5B59E660"/>
    <w:rsid w:val="5B6A9C7A"/>
    <w:rsid w:val="5B6F4484"/>
    <w:rsid w:val="5B713742"/>
    <w:rsid w:val="5B78C300"/>
    <w:rsid w:val="5BB0D6DC"/>
    <w:rsid w:val="5BB43B73"/>
    <w:rsid w:val="5BD242C1"/>
    <w:rsid w:val="5BF95540"/>
    <w:rsid w:val="5C20CDB3"/>
    <w:rsid w:val="5C30AD20"/>
    <w:rsid w:val="5C36315A"/>
    <w:rsid w:val="5C442A09"/>
    <w:rsid w:val="5C5DDD73"/>
    <w:rsid w:val="5C6F6808"/>
    <w:rsid w:val="5C735325"/>
    <w:rsid w:val="5C76AE47"/>
    <w:rsid w:val="5C8A80E6"/>
    <w:rsid w:val="5CA8F40A"/>
    <w:rsid w:val="5CAF18B4"/>
    <w:rsid w:val="5CB7A5A6"/>
    <w:rsid w:val="5CE6CF4E"/>
    <w:rsid w:val="5CFC4286"/>
    <w:rsid w:val="5CFD643D"/>
    <w:rsid w:val="5D48E897"/>
    <w:rsid w:val="5D5B9BAD"/>
    <w:rsid w:val="5D5FE344"/>
    <w:rsid w:val="5D701E22"/>
    <w:rsid w:val="5D72E724"/>
    <w:rsid w:val="5D75BEDB"/>
    <w:rsid w:val="5D818D5A"/>
    <w:rsid w:val="5D8AE091"/>
    <w:rsid w:val="5DB1839F"/>
    <w:rsid w:val="5DB2AAD7"/>
    <w:rsid w:val="5DC5C3A7"/>
    <w:rsid w:val="5DDC332F"/>
    <w:rsid w:val="5E24E9B0"/>
    <w:rsid w:val="5E2DA7DF"/>
    <w:rsid w:val="5E2E9166"/>
    <w:rsid w:val="5E36E337"/>
    <w:rsid w:val="5E45DEEF"/>
    <w:rsid w:val="5E798D2F"/>
    <w:rsid w:val="5EDFBF24"/>
    <w:rsid w:val="5EE9A7FE"/>
    <w:rsid w:val="5EFA5FA6"/>
    <w:rsid w:val="5F000C64"/>
    <w:rsid w:val="5F1265B1"/>
    <w:rsid w:val="5F1C985D"/>
    <w:rsid w:val="5F379C52"/>
    <w:rsid w:val="5F3AB8E8"/>
    <w:rsid w:val="5F49F506"/>
    <w:rsid w:val="5F51BA3E"/>
    <w:rsid w:val="5F749FDA"/>
    <w:rsid w:val="5F7C6070"/>
    <w:rsid w:val="5F7D0678"/>
    <w:rsid w:val="5F847293"/>
    <w:rsid w:val="5F872CD7"/>
    <w:rsid w:val="5F8D1121"/>
    <w:rsid w:val="5FA7846F"/>
    <w:rsid w:val="5FA9AB27"/>
    <w:rsid w:val="5FAC861B"/>
    <w:rsid w:val="5FD222F7"/>
    <w:rsid w:val="5FD5D249"/>
    <w:rsid w:val="602AB9B4"/>
    <w:rsid w:val="602CB2D2"/>
    <w:rsid w:val="6039F858"/>
    <w:rsid w:val="60476118"/>
    <w:rsid w:val="606AF95F"/>
    <w:rsid w:val="607270C3"/>
    <w:rsid w:val="6081E689"/>
    <w:rsid w:val="608D0642"/>
    <w:rsid w:val="60C6DB8E"/>
    <w:rsid w:val="60D5C6C3"/>
    <w:rsid w:val="60F17971"/>
    <w:rsid w:val="610A1290"/>
    <w:rsid w:val="61106509"/>
    <w:rsid w:val="61115F4E"/>
    <w:rsid w:val="61362BDD"/>
    <w:rsid w:val="61389D2E"/>
    <w:rsid w:val="6143A80E"/>
    <w:rsid w:val="61490EB7"/>
    <w:rsid w:val="614F9036"/>
    <w:rsid w:val="61566A25"/>
    <w:rsid w:val="616016EF"/>
    <w:rsid w:val="616B3B69"/>
    <w:rsid w:val="6180487A"/>
    <w:rsid w:val="618334D6"/>
    <w:rsid w:val="619A69D0"/>
    <w:rsid w:val="61AF09F3"/>
    <w:rsid w:val="61B12DF1"/>
    <w:rsid w:val="61B30231"/>
    <w:rsid w:val="61CC1EFB"/>
    <w:rsid w:val="61D65A68"/>
    <w:rsid w:val="61E5D975"/>
    <w:rsid w:val="61E7D454"/>
    <w:rsid w:val="61E7D908"/>
    <w:rsid w:val="61E8054F"/>
    <w:rsid w:val="61F71072"/>
    <w:rsid w:val="6204A71C"/>
    <w:rsid w:val="620E1E4D"/>
    <w:rsid w:val="6229AEAD"/>
    <w:rsid w:val="6241CF58"/>
    <w:rsid w:val="626131B0"/>
    <w:rsid w:val="627AC532"/>
    <w:rsid w:val="62CC16EC"/>
    <w:rsid w:val="62D04625"/>
    <w:rsid w:val="62DFFABC"/>
    <w:rsid w:val="62EB3E87"/>
    <w:rsid w:val="6335AA35"/>
    <w:rsid w:val="633EC461"/>
    <w:rsid w:val="634CFE52"/>
    <w:rsid w:val="634E2D42"/>
    <w:rsid w:val="6354EBD8"/>
    <w:rsid w:val="6358C858"/>
    <w:rsid w:val="635A885B"/>
    <w:rsid w:val="637BB589"/>
    <w:rsid w:val="6384095C"/>
    <w:rsid w:val="63A3E978"/>
    <w:rsid w:val="63D82A5D"/>
    <w:rsid w:val="63E8819C"/>
    <w:rsid w:val="63ED7729"/>
    <w:rsid w:val="63EDA620"/>
    <w:rsid w:val="63F016D2"/>
    <w:rsid w:val="63F2A771"/>
    <w:rsid w:val="63FDE4D8"/>
    <w:rsid w:val="6405A367"/>
    <w:rsid w:val="640CFFD7"/>
    <w:rsid w:val="647B48D0"/>
    <w:rsid w:val="64A56CDC"/>
    <w:rsid w:val="64AA5F1F"/>
    <w:rsid w:val="64D9E6AF"/>
    <w:rsid w:val="64DCA936"/>
    <w:rsid w:val="64F0E15C"/>
    <w:rsid w:val="64F212ED"/>
    <w:rsid w:val="64FFE917"/>
    <w:rsid w:val="6503E53C"/>
    <w:rsid w:val="65071702"/>
    <w:rsid w:val="651EB660"/>
    <w:rsid w:val="651F4340"/>
    <w:rsid w:val="6537D588"/>
    <w:rsid w:val="654B29BC"/>
    <w:rsid w:val="65712FF3"/>
    <w:rsid w:val="6578B164"/>
    <w:rsid w:val="6582571E"/>
    <w:rsid w:val="658D5978"/>
    <w:rsid w:val="659537D8"/>
    <w:rsid w:val="65974128"/>
    <w:rsid w:val="659C4411"/>
    <w:rsid w:val="65B05360"/>
    <w:rsid w:val="65D5A1C0"/>
    <w:rsid w:val="65F9223F"/>
    <w:rsid w:val="66071C9E"/>
    <w:rsid w:val="6608B293"/>
    <w:rsid w:val="6614A462"/>
    <w:rsid w:val="663A740F"/>
    <w:rsid w:val="6652C270"/>
    <w:rsid w:val="666D2A1E"/>
    <w:rsid w:val="666DAE3B"/>
    <w:rsid w:val="66A59B94"/>
    <w:rsid w:val="66B2CD74"/>
    <w:rsid w:val="66E0C6A8"/>
    <w:rsid w:val="66E0EDE6"/>
    <w:rsid w:val="66E834CF"/>
    <w:rsid w:val="66EA3705"/>
    <w:rsid w:val="670DB897"/>
    <w:rsid w:val="671CC1E4"/>
    <w:rsid w:val="672FC99E"/>
    <w:rsid w:val="674430BB"/>
    <w:rsid w:val="6758CFCD"/>
    <w:rsid w:val="6777F1C9"/>
    <w:rsid w:val="6794D40C"/>
    <w:rsid w:val="67C0011C"/>
    <w:rsid w:val="67DE1614"/>
    <w:rsid w:val="67E37042"/>
    <w:rsid w:val="67E42548"/>
    <w:rsid w:val="6810C8BB"/>
    <w:rsid w:val="68177543"/>
    <w:rsid w:val="681C470F"/>
    <w:rsid w:val="6820B01E"/>
    <w:rsid w:val="6825EA71"/>
    <w:rsid w:val="683B607F"/>
    <w:rsid w:val="68479AEE"/>
    <w:rsid w:val="687E164F"/>
    <w:rsid w:val="68873906"/>
    <w:rsid w:val="689B3C3B"/>
    <w:rsid w:val="68A00F77"/>
    <w:rsid w:val="68B868A9"/>
    <w:rsid w:val="68B98F5F"/>
    <w:rsid w:val="68C280E2"/>
    <w:rsid w:val="68C9CE17"/>
    <w:rsid w:val="68CF960E"/>
    <w:rsid w:val="68D72750"/>
    <w:rsid w:val="68EE0272"/>
    <w:rsid w:val="68F4A02E"/>
    <w:rsid w:val="690D2EB5"/>
    <w:rsid w:val="693517BF"/>
    <w:rsid w:val="69489AC6"/>
    <w:rsid w:val="6948AC5E"/>
    <w:rsid w:val="695FDA3F"/>
    <w:rsid w:val="696F4FA9"/>
    <w:rsid w:val="69821731"/>
    <w:rsid w:val="69B50C0C"/>
    <w:rsid w:val="69BC6147"/>
    <w:rsid w:val="69DD8E35"/>
    <w:rsid w:val="69EEE853"/>
    <w:rsid w:val="69F4EDAC"/>
    <w:rsid w:val="6A179D21"/>
    <w:rsid w:val="6A1AF8DF"/>
    <w:rsid w:val="6A2692FC"/>
    <w:rsid w:val="6A2F3E3E"/>
    <w:rsid w:val="6A3675E7"/>
    <w:rsid w:val="6A634098"/>
    <w:rsid w:val="6A77165C"/>
    <w:rsid w:val="6A7A3D5E"/>
    <w:rsid w:val="6A9140B4"/>
    <w:rsid w:val="6A917385"/>
    <w:rsid w:val="6A9D4015"/>
    <w:rsid w:val="6AA83787"/>
    <w:rsid w:val="6AC1338E"/>
    <w:rsid w:val="6AD0E820"/>
    <w:rsid w:val="6AEE09D2"/>
    <w:rsid w:val="6AF4B65A"/>
    <w:rsid w:val="6B0DB261"/>
    <w:rsid w:val="6B297B86"/>
    <w:rsid w:val="6B3FD1AD"/>
    <w:rsid w:val="6B4B7A43"/>
    <w:rsid w:val="6B4D273D"/>
    <w:rsid w:val="6B50EE7B"/>
    <w:rsid w:val="6B6F619F"/>
    <w:rsid w:val="6BA67D36"/>
    <w:rsid w:val="6BB1B46C"/>
    <w:rsid w:val="6BB95354"/>
    <w:rsid w:val="6BCC4D3A"/>
    <w:rsid w:val="6BD3D9DF"/>
    <w:rsid w:val="6BD67010"/>
    <w:rsid w:val="6BF0B70E"/>
    <w:rsid w:val="6BFFDF1C"/>
    <w:rsid w:val="6C148A08"/>
    <w:rsid w:val="6C235F30"/>
    <w:rsid w:val="6C25C69A"/>
    <w:rsid w:val="6C281741"/>
    <w:rsid w:val="6C3DD706"/>
    <w:rsid w:val="6C6AC8D8"/>
    <w:rsid w:val="6C7CE9E7"/>
    <w:rsid w:val="6C8AC919"/>
    <w:rsid w:val="6CB4230B"/>
    <w:rsid w:val="6CDADE59"/>
    <w:rsid w:val="6CDF8AD1"/>
    <w:rsid w:val="6D13DB43"/>
    <w:rsid w:val="6D21DBBA"/>
    <w:rsid w:val="6D285571"/>
    <w:rsid w:val="6D29580B"/>
    <w:rsid w:val="6D5552F3"/>
    <w:rsid w:val="6D5C7E07"/>
    <w:rsid w:val="6D6D7F31"/>
    <w:rsid w:val="6D8483AE"/>
    <w:rsid w:val="6D932BB0"/>
    <w:rsid w:val="6DA7A569"/>
    <w:rsid w:val="6DC81151"/>
    <w:rsid w:val="6DCA7367"/>
    <w:rsid w:val="6DCCF777"/>
    <w:rsid w:val="6DE7A38B"/>
    <w:rsid w:val="6E0A0F27"/>
    <w:rsid w:val="6E2BBFA4"/>
    <w:rsid w:val="6E59BFC0"/>
    <w:rsid w:val="6E732500"/>
    <w:rsid w:val="6E7E83FA"/>
    <w:rsid w:val="6E7F2EE3"/>
    <w:rsid w:val="6E83BE4D"/>
    <w:rsid w:val="6E97683D"/>
    <w:rsid w:val="6EA1A34D"/>
    <w:rsid w:val="6EA79282"/>
    <w:rsid w:val="6EADF2CD"/>
    <w:rsid w:val="6EB3ED95"/>
    <w:rsid w:val="6ED1924C"/>
    <w:rsid w:val="6EDFE967"/>
    <w:rsid w:val="6EEA36C2"/>
    <w:rsid w:val="6EEF6621"/>
    <w:rsid w:val="6EF129CF"/>
    <w:rsid w:val="6EF955FF"/>
    <w:rsid w:val="6F1988E4"/>
    <w:rsid w:val="6F3BEF0C"/>
    <w:rsid w:val="6F3CF73E"/>
    <w:rsid w:val="6F40B8AD"/>
    <w:rsid w:val="6F4793CF"/>
    <w:rsid w:val="6F4EE1D3"/>
    <w:rsid w:val="6F61610A"/>
    <w:rsid w:val="6F872880"/>
    <w:rsid w:val="6F8FD3DA"/>
    <w:rsid w:val="6F98316F"/>
    <w:rsid w:val="6F9B0564"/>
    <w:rsid w:val="6FA94EB7"/>
    <w:rsid w:val="6FAB2271"/>
    <w:rsid w:val="6FAC4038"/>
    <w:rsid w:val="6FCF1E64"/>
    <w:rsid w:val="6FD99BA0"/>
    <w:rsid w:val="6FFEEA00"/>
    <w:rsid w:val="70108BA8"/>
    <w:rsid w:val="7022273E"/>
    <w:rsid w:val="70434C01"/>
    <w:rsid w:val="705C0FCC"/>
    <w:rsid w:val="705D6260"/>
    <w:rsid w:val="7064F207"/>
    <w:rsid w:val="70749EDE"/>
    <w:rsid w:val="70775EC7"/>
    <w:rsid w:val="70778AF9"/>
    <w:rsid w:val="707FAB82"/>
    <w:rsid w:val="7087C9B1"/>
    <w:rsid w:val="708D6A6A"/>
    <w:rsid w:val="70B72A93"/>
    <w:rsid w:val="70CC1181"/>
    <w:rsid w:val="70D0CFA3"/>
    <w:rsid w:val="70EC0D0E"/>
    <w:rsid w:val="70FC2182"/>
    <w:rsid w:val="71115868"/>
    <w:rsid w:val="71291F04"/>
    <w:rsid w:val="7130D9B9"/>
    <w:rsid w:val="71344532"/>
    <w:rsid w:val="7135CF46"/>
    <w:rsid w:val="7160E13D"/>
    <w:rsid w:val="717AC635"/>
    <w:rsid w:val="717AF52C"/>
    <w:rsid w:val="7190D49D"/>
    <w:rsid w:val="71A5C382"/>
    <w:rsid w:val="71A800CC"/>
    <w:rsid w:val="71AE9A5D"/>
    <w:rsid w:val="71C91A68"/>
    <w:rsid w:val="720600EE"/>
    <w:rsid w:val="723A5023"/>
    <w:rsid w:val="723C32D5"/>
    <w:rsid w:val="724E39B4"/>
    <w:rsid w:val="724F6F1F"/>
    <w:rsid w:val="7257F89B"/>
    <w:rsid w:val="72670E7D"/>
    <w:rsid w:val="726FB0E1"/>
    <w:rsid w:val="7275DE3B"/>
    <w:rsid w:val="728E1AD0"/>
    <w:rsid w:val="72943ED0"/>
    <w:rsid w:val="72AC056C"/>
    <w:rsid w:val="72CBADFB"/>
    <w:rsid w:val="72CE37D5"/>
    <w:rsid w:val="72CE8A3F"/>
    <w:rsid w:val="72D15F3C"/>
    <w:rsid w:val="72D17EAB"/>
    <w:rsid w:val="72D1F47A"/>
    <w:rsid w:val="72DEB731"/>
    <w:rsid w:val="72EF28BA"/>
    <w:rsid w:val="73065A7F"/>
    <w:rsid w:val="7331E9BF"/>
    <w:rsid w:val="7332A1F2"/>
    <w:rsid w:val="73595524"/>
    <w:rsid w:val="735C57CE"/>
    <w:rsid w:val="737F7CC5"/>
    <w:rsid w:val="738F6428"/>
    <w:rsid w:val="73A5EA9D"/>
    <w:rsid w:val="73C937A5"/>
    <w:rsid w:val="73EE66AE"/>
    <w:rsid w:val="74053389"/>
    <w:rsid w:val="74291332"/>
    <w:rsid w:val="743F11C0"/>
    <w:rsid w:val="7462078A"/>
    <w:rsid w:val="749B086C"/>
    <w:rsid w:val="74BC3271"/>
    <w:rsid w:val="74DD940A"/>
    <w:rsid w:val="74DFEC46"/>
    <w:rsid w:val="74EF8BE6"/>
    <w:rsid w:val="74F21229"/>
    <w:rsid w:val="74F62EF6"/>
    <w:rsid w:val="750A3CFE"/>
    <w:rsid w:val="751D50FC"/>
    <w:rsid w:val="7522A2AE"/>
    <w:rsid w:val="75238D45"/>
    <w:rsid w:val="75392275"/>
    <w:rsid w:val="755920D8"/>
    <w:rsid w:val="7573E86F"/>
    <w:rsid w:val="757C0E8D"/>
    <w:rsid w:val="75861E5A"/>
    <w:rsid w:val="759907B9"/>
    <w:rsid w:val="75DB6153"/>
    <w:rsid w:val="7629C07A"/>
    <w:rsid w:val="76334D9F"/>
    <w:rsid w:val="76418716"/>
    <w:rsid w:val="7644EBAD"/>
    <w:rsid w:val="76474134"/>
    <w:rsid w:val="765AB76A"/>
    <w:rsid w:val="765F6050"/>
    <w:rsid w:val="7660B112"/>
    <w:rsid w:val="76867E05"/>
    <w:rsid w:val="7689888D"/>
    <w:rsid w:val="76A30858"/>
    <w:rsid w:val="76B6860F"/>
    <w:rsid w:val="76BC652C"/>
    <w:rsid w:val="76CB74F4"/>
    <w:rsid w:val="76E19F44"/>
    <w:rsid w:val="77065449"/>
    <w:rsid w:val="77182698"/>
    <w:rsid w:val="7732F7BC"/>
    <w:rsid w:val="7750BB53"/>
    <w:rsid w:val="775FF53E"/>
    <w:rsid w:val="776FFEF5"/>
    <w:rsid w:val="777848BA"/>
    <w:rsid w:val="7792EFB5"/>
    <w:rsid w:val="77AD9DC3"/>
    <w:rsid w:val="77B2DD15"/>
    <w:rsid w:val="77C39222"/>
    <w:rsid w:val="77DC9CFE"/>
    <w:rsid w:val="77FE8B63"/>
    <w:rsid w:val="781E8FC0"/>
    <w:rsid w:val="782DA384"/>
    <w:rsid w:val="783661EF"/>
    <w:rsid w:val="78387B8F"/>
    <w:rsid w:val="7860690F"/>
    <w:rsid w:val="7865511A"/>
    <w:rsid w:val="787B4511"/>
    <w:rsid w:val="788248C4"/>
    <w:rsid w:val="78C068CA"/>
    <w:rsid w:val="78CD6FFD"/>
    <w:rsid w:val="78D6860D"/>
    <w:rsid w:val="7909D948"/>
    <w:rsid w:val="790CCEA0"/>
    <w:rsid w:val="7916F32B"/>
    <w:rsid w:val="791BD2D5"/>
    <w:rsid w:val="7923F08B"/>
    <w:rsid w:val="7943F59A"/>
    <w:rsid w:val="794BF880"/>
    <w:rsid w:val="794F2A46"/>
    <w:rsid w:val="79624A2C"/>
    <w:rsid w:val="7963BF1C"/>
    <w:rsid w:val="79912703"/>
    <w:rsid w:val="79959FBF"/>
    <w:rsid w:val="79B33CE4"/>
    <w:rsid w:val="79C873CA"/>
    <w:rsid w:val="79EDE968"/>
    <w:rsid w:val="79F084B1"/>
    <w:rsid w:val="79F23F86"/>
    <w:rsid w:val="79FEEFC8"/>
    <w:rsid w:val="7A0A38F3"/>
    <w:rsid w:val="7A2DE9A7"/>
    <w:rsid w:val="7A2FAE91"/>
    <w:rsid w:val="7A3C2828"/>
    <w:rsid w:val="7A3C2C02"/>
    <w:rsid w:val="7A3EFE7C"/>
    <w:rsid w:val="7A5387DE"/>
    <w:rsid w:val="7A6A5B15"/>
    <w:rsid w:val="7A7390B6"/>
    <w:rsid w:val="7A7D28F6"/>
    <w:rsid w:val="7A889A8B"/>
    <w:rsid w:val="7AB5D74E"/>
    <w:rsid w:val="7AC2BCA7"/>
    <w:rsid w:val="7AC9AB43"/>
    <w:rsid w:val="7AC9D4CB"/>
    <w:rsid w:val="7B11A8E9"/>
    <w:rsid w:val="7B1BC9AF"/>
    <w:rsid w:val="7B481CD9"/>
    <w:rsid w:val="7B546B95"/>
    <w:rsid w:val="7B5F4A57"/>
    <w:rsid w:val="7B83E760"/>
    <w:rsid w:val="7B9256B1"/>
    <w:rsid w:val="7B975E33"/>
    <w:rsid w:val="7BAFC453"/>
    <w:rsid w:val="7BB81958"/>
    <w:rsid w:val="7BD570F9"/>
    <w:rsid w:val="7BDBE2C3"/>
    <w:rsid w:val="7BE11D32"/>
    <w:rsid w:val="7BFD0D5A"/>
    <w:rsid w:val="7C10DA88"/>
    <w:rsid w:val="7C38C496"/>
    <w:rsid w:val="7C3DD80A"/>
    <w:rsid w:val="7C7781F4"/>
    <w:rsid w:val="7C7CE7FE"/>
    <w:rsid w:val="7CAB29A0"/>
    <w:rsid w:val="7CC315BB"/>
    <w:rsid w:val="7CD4F55C"/>
    <w:rsid w:val="7CF1A6D4"/>
    <w:rsid w:val="7D0D0792"/>
    <w:rsid w:val="7D164116"/>
    <w:rsid w:val="7D2E3A83"/>
    <w:rsid w:val="7D30D570"/>
    <w:rsid w:val="7D4DEEA5"/>
    <w:rsid w:val="7D5CA041"/>
    <w:rsid w:val="7D683C8E"/>
    <w:rsid w:val="7D7AEC27"/>
    <w:rsid w:val="7D7FD3B5"/>
    <w:rsid w:val="7D8ABB96"/>
    <w:rsid w:val="7D9AA423"/>
    <w:rsid w:val="7DAD8189"/>
    <w:rsid w:val="7DD2EAD0"/>
    <w:rsid w:val="7DD576E6"/>
    <w:rsid w:val="7DE7BC14"/>
    <w:rsid w:val="7DEC8C7E"/>
    <w:rsid w:val="7DEE1603"/>
    <w:rsid w:val="7DEE377C"/>
    <w:rsid w:val="7E22CB99"/>
    <w:rsid w:val="7E30AC71"/>
    <w:rsid w:val="7E3A2F34"/>
    <w:rsid w:val="7E3B8A1E"/>
    <w:rsid w:val="7E4E7EA2"/>
    <w:rsid w:val="7E5EC09D"/>
    <w:rsid w:val="7E7377E7"/>
    <w:rsid w:val="7E780722"/>
    <w:rsid w:val="7E7AF86B"/>
    <w:rsid w:val="7EA8D7F3"/>
    <w:rsid w:val="7EAD7B48"/>
    <w:rsid w:val="7EC64898"/>
    <w:rsid w:val="7ECAD907"/>
    <w:rsid w:val="7ECFD0FA"/>
    <w:rsid w:val="7F0B2F45"/>
    <w:rsid w:val="7F0B3E32"/>
    <w:rsid w:val="7F1938CD"/>
    <w:rsid w:val="7F40EEB1"/>
    <w:rsid w:val="7F994B28"/>
    <w:rsid w:val="7FAD92F9"/>
    <w:rsid w:val="7FBD371F"/>
    <w:rsid w:val="7FBEAB91"/>
    <w:rsid w:val="7FC59DB3"/>
    <w:rsid w:val="7FDC641C"/>
    <w:rsid w:val="7FE2CA62"/>
    <w:rsid w:val="7FE51CAF"/>
    <w:rsid w:val="7FE8756D"/>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3F9FB3F"/>
  <w15:chartTrackingRefBased/>
  <w15:docId w15:val="{6AB9BF15-72A1-4548-84AC-D7FB96624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2" w:unhideWhenUsed="1"/>
    <w:lsdException w:name="Hyperlink" w:semiHidden="1" w:uiPriority="0" w:unhideWhenUsed="1" w:qFormat="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E7E3C"/>
    <w:pPr>
      <w:spacing w:after="120" w:line="240" w:lineRule="auto"/>
    </w:pPr>
    <w:rPr>
      <w:color w:val="404040" w:themeColor="text1" w:themeTint="BF"/>
    </w:rPr>
  </w:style>
  <w:style w:type="paragraph" w:styleId="Heading1">
    <w:name w:val="heading 1"/>
    <w:basedOn w:val="BodyText"/>
    <w:next w:val="BodyText"/>
    <w:link w:val="Heading1Char"/>
    <w:qFormat/>
    <w:rsid w:val="002B18AB"/>
    <w:pPr>
      <w:keepNext/>
      <w:numPr>
        <w:numId w:val="8"/>
      </w:numPr>
      <w:spacing w:before="240"/>
      <w:outlineLvl w:val="0"/>
    </w:pPr>
    <w:rPr>
      <w:rFonts w:ascii="Tahoma" w:hAnsi="Tahoma"/>
      <w:bCs w:val="0"/>
      <w:color w:val="1F3864" w:themeColor="accent1" w:themeShade="80"/>
      <w:sz w:val="32"/>
    </w:rPr>
  </w:style>
  <w:style w:type="paragraph" w:styleId="Heading2">
    <w:name w:val="heading 2"/>
    <w:basedOn w:val="BodyText"/>
    <w:next w:val="BodyText"/>
    <w:link w:val="Heading2Char"/>
    <w:qFormat/>
    <w:rsid w:val="002B18AB"/>
    <w:pPr>
      <w:keepNext/>
      <w:numPr>
        <w:ilvl w:val="1"/>
        <w:numId w:val="8"/>
      </w:numPr>
      <w:spacing w:before="240"/>
      <w:ind w:left="113"/>
      <w:outlineLvl w:val="1"/>
    </w:pPr>
    <w:rPr>
      <w:rFonts w:ascii="Tahoma" w:hAnsi="Tahoma"/>
      <w:bCs w:val="0"/>
      <w:iCs/>
      <w:color w:val="1F3864" w:themeColor="accent1" w:themeShade="80"/>
      <w:sz w:val="28"/>
    </w:rPr>
  </w:style>
  <w:style w:type="paragraph" w:styleId="Heading3">
    <w:name w:val="heading 3"/>
    <w:basedOn w:val="BodyText"/>
    <w:next w:val="BodyText"/>
    <w:link w:val="Heading3Char"/>
    <w:qFormat/>
    <w:rsid w:val="002B18AB"/>
    <w:pPr>
      <w:keepNext/>
      <w:numPr>
        <w:ilvl w:val="2"/>
        <w:numId w:val="8"/>
      </w:numPr>
      <w:spacing w:before="200"/>
      <w:ind w:left="227"/>
      <w:outlineLvl w:val="2"/>
    </w:pPr>
    <w:rPr>
      <w:rFonts w:ascii="Tahoma" w:hAnsi="Tahoma"/>
      <w:bCs w:val="0"/>
      <w:color w:val="038387"/>
      <w:sz w:val="24"/>
    </w:rPr>
  </w:style>
  <w:style w:type="paragraph" w:styleId="Heading4">
    <w:name w:val="heading 4"/>
    <w:basedOn w:val="BodyText"/>
    <w:next w:val="BodyText"/>
    <w:link w:val="Heading4Char"/>
    <w:qFormat/>
    <w:rsid w:val="002B18AB"/>
    <w:pPr>
      <w:keepNext/>
      <w:numPr>
        <w:ilvl w:val="3"/>
        <w:numId w:val="8"/>
      </w:numPr>
      <w:spacing w:before="120"/>
      <w:ind w:left="340"/>
      <w:outlineLvl w:val="3"/>
    </w:pPr>
    <w:rPr>
      <w:rFonts w:ascii="Tahoma" w:hAnsi="Tahoma"/>
      <w:color w:val="1F3864" w:themeColor="accent1" w:themeShade="80"/>
    </w:rPr>
  </w:style>
  <w:style w:type="paragraph" w:styleId="Heading5">
    <w:name w:val="heading 5"/>
    <w:basedOn w:val="BodyText"/>
    <w:next w:val="BodyText"/>
    <w:link w:val="Heading5Char"/>
    <w:qFormat/>
    <w:rsid w:val="002B18AB"/>
    <w:pPr>
      <w:keepNext/>
      <w:numPr>
        <w:ilvl w:val="4"/>
        <w:numId w:val="8"/>
      </w:numPr>
      <w:spacing w:before="120"/>
      <w:ind w:left="340"/>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3367"/>
    <w:pPr>
      <w:tabs>
        <w:tab w:val="center" w:pos="4513"/>
        <w:tab w:val="right" w:pos="9026"/>
      </w:tabs>
      <w:spacing w:after="0"/>
    </w:pPr>
  </w:style>
  <w:style w:type="character" w:customStyle="1" w:styleId="HeaderChar">
    <w:name w:val="Header Char"/>
    <w:basedOn w:val="DefaultParagraphFont"/>
    <w:link w:val="Header"/>
    <w:uiPriority w:val="99"/>
    <w:rsid w:val="006F3367"/>
  </w:style>
  <w:style w:type="paragraph" w:styleId="Footer">
    <w:name w:val="footer"/>
    <w:basedOn w:val="Normal"/>
    <w:link w:val="FooterChar"/>
    <w:uiPriority w:val="99"/>
    <w:unhideWhenUsed/>
    <w:rsid w:val="006F3367"/>
    <w:pPr>
      <w:tabs>
        <w:tab w:val="center" w:pos="4513"/>
        <w:tab w:val="right" w:pos="9026"/>
      </w:tabs>
      <w:spacing w:after="0"/>
    </w:pPr>
  </w:style>
  <w:style w:type="character" w:customStyle="1" w:styleId="FooterChar">
    <w:name w:val="Footer Char"/>
    <w:basedOn w:val="DefaultParagraphFont"/>
    <w:link w:val="Footer"/>
    <w:uiPriority w:val="99"/>
    <w:rsid w:val="006F3367"/>
  </w:style>
  <w:style w:type="paragraph" w:styleId="BalloonText">
    <w:name w:val="Balloon Text"/>
    <w:basedOn w:val="Normal"/>
    <w:link w:val="BalloonTextChar"/>
    <w:uiPriority w:val="99"/>
    <w:semiHidden/>
    <w:unhideWhenUsed/>
    <w:rsid w:val="006F336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3367"/>
    <w:rPr>
      <w:rFonts w:ascii="Segoe UI" w:hAnsi="Segoe UI" w:cs="Segoe UI"/>
      <w:sz w:val="18"/>
      <w:szCs w:val="18"/>
    </w:rPr>
  </w:style>
  <w:style w:type="table" w:styleId="TableGrid">
    <w:name w:val="Table Grid"/>
    <w:basedOn w:val="TableNormal"/>
    <w:uiPriority w:val="39"/>
    <w:rsid w:val="006F33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uiPriority w:val="2"/>
    <w:unhideWhenUsed/>
    <w:rsid w:val="006F3367"/>
    <w:pPr>
      <w:spacing w:before="360" w:after="360" w:line="312" w:lineRule="auto"/>
    </w:pPr>
    <w:rPr>
      <w:rFonts w:eastAsiaTheme="minorEastAsia"/>
      <w:iCs/>
      <w:color w:val="50637D" w:themeColor="text2" w:themeTint="E6"/>
      <w:sz w:val="28"/>
      <w:lang w:val="en-US" w:eastAsia="ja-JP"/>
    </w:rPr>
  </w:style>
  <w:style w:type="table" w:styleId="PlainTable4">
    <w:name w:val="Plain Table 4"/>
    <w:basedOn w:val="TableNormal"/>
    <w:uiPriority w:val="44"/>
    <w:rsid w:val="006F3367"/>
    <w:pPr>
      <w:spacing w:after="0" w:line="240" w:lineRule="auto"/>
    </w:pPr>
    <w:rPr>
      <w:color w:val="44546A" w:themeColor="text2"/>
      <w:lang w:val="en-US" w:eastAsia="ja-JP"/>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ModernPaper">
    <w:name w:val="Modern Paper"/>
    <w:basedOn w:val="TableNormal"/>
    <w:uiPriority w:val="99"/>
    <w:rsid w:val="00773E40"/>
    <w:pPr>
      <w:spacing w:before="200" w:after="200" w:line="240" w:lineRule="auto"/>
    </w:pPr>
    <w:rPr>
      <w:color w:val="44546A"/>
      <w:lang w:val="en-US" w:eastAsia="ja-JP"/>
    </w:rPr>
    <w:tblPr>
      <w:tblBorders>
        <w:insideH w:val="single" w:sz="8" w:space="0" w:color="44546A"/>
      </w:tblBorders>
      <w:tblCellMar>
        <w:left w:w="144" w:type="dxa"/>
        <w:right w:w="144" w:type="dxa"/>
      </w:tblCellMar>
    </w:tblPr>
    <w:tcPr>
      <w:vAlign w:val="center"/>
    </w:tcPr>
    <w:tblStylePr w:type="firstRow">
      <w:pPr>
        <w:wordWrap/>
        <w:spacing w:beforeLines="0" w:before="480" w:beforeAutospacing="0" w:afterLines="0" w:after="360" w:afterAutospacing="0" w:line="216" w:lineRule="auto"/>
        <w:contextualSpacing w:val="0"/>
      </w:pPr>
      <w:rPr>
        <w:rFonts w:ascii="Yu Gothic Medium" w:hAnsi="Yu Gothic Medium"/>
        <w:b/>
        <w:i w:val="0"/>
        <w:color w:val="01182F"/>
        <w:sz w:val="28"/>
      </w:rPr>
      <w:tblPr/>
      <w:trPr>
        <w:tblHeader/>
      </w:trPr>
      <w:tcPr>
        <w:tcBorders>
          <w:top w:val="nil"/>
          <w:left w:val="nil"/>
          <w:bottom w:val="single" w:sz="24" w:space="0" w:color="44546A"/>
          <w:right w:val="nil"/>
          <w:insideH w:val="nil"/>
          <w:insideV w:val="nil"/>
          <w:tl2br w:val="nil"/>
          <w:tr2bl w:val="nil"/>
        </w:tcBorders>
      </w:tcPr>
    </w:tblStylePr>
    <w:tblStylePr w:type="firstCol">
      <w:pPr>
        <w:wordWrap/>
        <w:jc w:val="right"/>
      </w:pPr>
      <w:rPr>
        <w:b/>
      </w:rPr>
      <w:tblPr/>
      <w:tcPr>
        <w:tcMar>
          <w:top w:w="0" w:type="nil"/>
          <w:left w:w="0" w:type="nil"/>
          <w:bottom w:w="0" w:type="nil"/>
          <w:right w:w="432" w:type="dxa"/>
        </w:tcMar>
      </w:tcPr>
    </w:tblStylePr>
    <w:tblStylePr w:type="nwCell">
      <w:pPr>
        <w:wordWrap/>
        <w:jc w:val="left"/>
      </w:pPr>
    </w:tblStylePr>
  </w:style>
  <w:style w:type="paragraph" w:styleId="ListParagraph">
    <w:name w:val="List Paragraph"/>
    <w:aliases w:val="Rec para,List Paragraph1,List Paragraph11"/>
    <w:basedOn w:val="Normal"/>
    <w:uiPriority w:val="34"/>
    <w:rsid w:val="006F07F1"/>
    <w:pPr>
      <w:ind w:left="720"/>
      <w:contextualSpacing/>
    </w:pPr>
  </w:style>
  <w:style w:type="paragraph" w:styleId="BodyText">
    <w:name w:val="Body Text"/>
    <w:basedOn w:val="Normal"/>
    <w:link w:val="BodyTextChar"/>
    <w:qFormat/>
    <w:rsid w:val="00326CA6"/>
    <w:pPr>
      <w:spacing w:line="288" w:lineRule="auto"/>
    </w:pPr>
    <w:rPr>
      <w:rFonts w:ascii="Calibri" w:eastAsia="Times New Roman" w:hAnsi="Calibri" w:cs="Arial"/>
      <w:bCs/>
      <w:szCs w:val="20"/>
      <w:lang w:val="en-US" w:eastAsia="en-GB"/>
    </w:rPr>
  </w:style>
  <w:style w:type="character" w:customStyle="1" w:styleId="BodyTextChar">
    <w:name w:val="Body Text Char"/>
    <w:basedOn w:val="DefaultParagraphFont"/>
    <w:link w:val="BodyText"/>
    <w:rsid w:val="002B18AB"/>
    <w:rPr>
      <w:rFonts w:ascii="Calibri" w:eastAsia="Times New Roman" w:hAnsi="Calibri" w:cs="Arial"/>
      <w:bCs/>
      <w:color w:val="404040" w:themeColor="text1" w:themeTint="BF"/>
      <w:szCs w:val="20"/>
      <w:lang w:val="en-US" w:eastAsia="en-GB"/>
    </w:rPr>
  </w:style>
  <w:style w:type="paragraph" w:styleId="FootnoteText">
    <w:name w:val="footnote text"/>
    <w:basedOn w:val="Normal"/>
    <w:link w:val="FootnoteTextChar"/>
    <w:uiPriority w:val="99"/>
    <w:unhideWhenUsed/>
    <w:rsid w:val="006F07F1"/>
    <w:pPr>
      <w:spacing w:after="0" w:line="200" w:lineRule="exact"/>
    </w:pPr>
    <w:rPr>
      <w:rFonts w:ascii="Arial" w:eastAsia="Times New Roman" w:hAnsi="Arial" w:cs="Arial"/>
      <w:sz w:val="17"/>
      <w:szCs w:val="17"/>
      <w:lang w:eastAsia="en-GB"/>
    </w:rPr>
  </w:style>
  <w:style w:type="character" w:customStyle="1" w:styleId="FootnoteTextChar">
    <w:name w:val="Footnote Text Char"/>
    <w:basedOn w:val="DefaultParagraphFont"/>
    <w:link w:val="FootnoteText"/>
    <w:uiPriority w:val="99"/>
    <w:rsid w:val="006F07F1"/>
    <w:rPr>
      <w:rFonts w:ascii="Arial" w:eastAsia="Times New Roman" w:hAnsi="Arial" w:cs="Arial"/>
      <w:sz w:val="17"/>
      <w:szCs w:val="17"/>
      <w:lang w:eastAsia="en-GB"/>
    </w:rPr>
  </w:style>
  <w:style w:type="character" w:styleId="FootnoteReference">
    <w:name w:val="footnote reference"/>
    <w:basedOn w:val="DefaultParagraphFont"/>
    <w:uiPriority w:val="99"/>
    <w:semiHidden/>
    <w:unhideWhenUsed/>
    <w:rsid w:val="006F07F1"/>
    <w:rPr>
      <w:rFonts w:ascii="Arial" w:hAnsi="Arial"/>
      <w:vertAlign w:val="superscript"/>
    </w:rPr>
  </w:style>
  <w:style w:type="character" w:styleId="Hyperlink">
    <w:name w:val="Hyperlink"/>
    <w:qFormat/>
    <w:rsid w:val="00B54830"/>
    <w:rPr>
      <w:color w:val="038387"/>
      <w:u w:val="single"/>
    </w:rPr>
  </w:style>
  <w:style w:type="paragraph" w:styleId="NormalWeb">
    <w:name w:val="Normal (Web)"/>
    <w:basedOn w:val="Normal"/>
    <w:uiPriority w:val="99"/>
    <w:unhideWhenUsed/>
    <w:rsid w:val="006F07F1"/>
    <w:pPr>
      <w:spacing w:before="100" w:beforeAutospacing="1" w:after="100" w:afterAutospacing="1"/>
    </w:pPr>
    <w:rPr>
      <w:rFonts w:ascii="Times New Roman" w:eastAsia="Times New Roman" w:hAnsi="Times New Roman" w:cs="Times New Roman"/>
      <w:sz w:val="24"/>
      <w:szCs w:val="24"/>
      <w:lang w:eastAsia="en-NZ"/>
    </w:rPr>
  </w:style>
  <w:style w:type="character" w:customStyle="1" w:styleId="Heading1Char">
    <w:name w:val="Heading 1 Char"/>
    <w:basedOn w:val="DefaultParagraphFont"/>
    <w:link w:val="Heading1"/>
    <w:rsid w:val="002B18AB"/>
    <w:rPr>
      <w:rFonts w:ascii="Tahoma" w:eastAsia="Times New Roman" w:hAnsi="Tahoma" w:cs="Arial"/>
      <w:b/>
      <w:color w:val="1F3864" w:themeColor="accent1" w:themeShade="80"/>
      <w:sz w:val="32"/>
      <w:szCs w:val="20"/>
      <w:lang w:val="en-US" w:eastAsia="en-GB"/>
    </w:rPr>
  </w:style>
  <w:style w:type="character" w:customStyle="1" w:styleId="Heading2Char">
    <w:name w:val="Heading 2 Char"/>
    <w:basedOn w:val="DefaultParagraphFont"/>
    <w:link w:val="Heading2"/>
    <w:rsid w:val="002B18AB"/>
    <w:rPr>
      <w:rFonts w:ascii="Tahoma" w:eastAsia="Times New Roman" w:hAnsi="Tahoma" w:cs="Arial"/>
      <w:b/>
      <w:iCs/>
      <w:color w:val="1F3864" w:themeColor="accent1" w:themeShade="80"/>
      <w:sz w:val="28"/>
      <w:szCs w:val="20"/>
      <w:lang w:val="en-US" w:eastAsia="en-GB"/>
    </w:rPr>
  </w:style>
  <w:style w:type="character" w:customStyle="1" w:styleId="Heading3Char">
    <w:name w:val="Heading 3 Char"/>
    <w:basedOn w:val="DefaultParagraphFont"/>
    <w:link w:val="Heading3"/>
    <w:rsid w:val="002B18AB"/>
    <w:rPr>
      <w:rFonts w:ascii="Tahoma" w:eastAsia="Times New Roman" w:hAnsi="Tahoma" w:cs="Arial"/>
      <w:b/>
      <w:color w:val="038387"/>
      <w:sz w:val="24"/>
      <w:szCs w:val="20"/>
      <w:lang w:val="en-US" w:eastAsia="en-GB"/>
    </w:rPr>
  </w:style>
  <w:style w:type="character" w:customStyle="1" w:styleId="Heading4Char">
    <w:name w:val="Heading 4 Char"/>
    <w:basedOn w:val="DefaultParagraphFont"/>
    <w:link w:val="Heading4"/>
    <w:rsid w:val="002B18AB"/>
    <w:rPr>
      <w:rFonts w:ascii="Tahoma" w:eastAsia="Times New Roman" w:hAnsi="Tahoma" w:cs="Arial"/>
      <w:b/>
      <w:bCs/>
      <w:color w:val="1F3864" w:themeColor="accent1" w:themeShade="80"/>
      <w:szCs w:val="20"/>
      <w:lang w:val="en-US" w:eastAsia="en-GB"/>
    </w:rPr>
  </w:style>
  <w:style w:type="character" w:customStyle="1" w:styleId="Heading5Char">
    <w:name w:val="Heading 5 Char"/>
    <w:basedOn w:val="DefaultParagraphFont"/>
    <w:link w:val="Heading5"/>
    <w:rsid w:val="002B18AB"/>
    <w:rPr>
      <w:rFonts w:ascii="Calibri" w:eastAsia="Times New Roman" w:hAnsi="Calibri" w:cs="Arial"/>
      <w:b/>
      <w:bCs/>
      <w:color w:val="404040" w:themeColor="text1" w:themeTint="BF"/>
      <w:szCs w:val="20"/>
      <w:lang w:val="en-US" w:eastAsia="en-GB"/>
    </w:rPr>
  </w:style>
  <w:style w:type="numbering" w:customStyle="1" w:styleId="MSIHeadingsList">
    <w:name w:val="MSI Headings List"/>
    <w:basedOn w:val="NoList"/>
    <w:uiPriority w:val="99"/>
    <w:rsid w:val="00B82AD2"/>
    <w:pPr>
      <w:numPr>
        <w:numId w:val="8"/>
      </w:numPr>
    </w:pPr>
  </w:style>
  <w:style w:type="numbering" w:customStyle="1" w:styleId="MSIHeadingsList1">
    <w:name w:val="MSI Headings List1"/>
    <w:basedOn w:val="NoList"/>
    <w:uiPriority w:val="99"/>
    <w:rsid w:val="005B1BE5"/>
  </w:style>
  <w:style w:type="character" w:styleId="PlaceholderText">
    <w:name w:val="Placeholder Text"/>
    <w:basedOn w:val="DefaultParagraphFont"/>
    <w:uiPriority w:val="99"/>
    <w:semiHidden/>
    <w:rsid w:val="00BE74F1"/>
    <w:rPr>
      <w:color w:val="808080"/>
    </w:rPr>
  </w:style>
  <w:style w:type="table" w:customStyle="1" w:styleId="TableGrid1">
    <w:name w:val="Table Grid1"/>
    <w:basedOn w:val="TableNormal"/>
    <w:next w:val="TableGrid"/>
    <w:rsid w:val="00314904"/>
    <w:pPr>
      <w:spacing w:after="0" w:line="240" w:lineRule="auto"/>
    </w:pPr>
    <w:rPr>
      <w:rFonts w:ascii="Times New Roman" w:eastAsia="Times New Roman" w:hAnsi="Times New Roman"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74D15"/>
    <w:rPr>
      <w:sz w:val="16"/>
      <w:szCs w:val="16"/>
    </w:rPr>
  </w:style>
  <w:style w:type="paragraph" w:styleId="CommentText">
    <w:name w:val="annotation text"/>
    <w:basedOn w:val="Normal"/>
    <w:link w:val="CommentTextChar"/>
    <w:uiPriority w:val="99"/>
    <w:semiHidden/>
    <w:unhideWhenUsed/>
    <w:rsid w:val="00674D15"/>
    <w:rPr>
      <w:sz w:val="20"/>
      <w:szCs w:val="20"/>
    </w:rPr>
  </w:style>
  <w:style w:type="character" w:customStyle="1" w:styleId="CommentTextChar">
    <w:name w:val="Comment Text Char"/>
    <w:basedOn w:val="DefaultParagraphFont"/>
    <w:link w:val="CommentText"/>
    <w:uiPriority w:val="99"/>
    <w:semiHidden/>
    <w:rsid w:val="00674D15"/>
    <w:rPr>
      <w:sz w:val="20"/>
      <w:szCs w:val="20"/>
    </w:rPr>
  </w:style>
  <w:style w:type="paragraph" w:styleId="CommentSubject">
    <w:name w:val="annotation subject"/>
    <w:basedOn w:val="CommentText"/>
    <w:next w:val="CommentText"/>
    <w:link w:val="CommentSubjectChar"/>
    <w:uiPriority w:val="99"/>
    <w:semiHidden/>
    <w:unhideWhenUsed/>
    <w:rsid w:val="00674D15"/>
    <w:rPr>
      <w:b/>
      <w:bCs/>
    </w:rPr>
  </w:style>
  <w:style w:type="character" w:customStyle="1" w:styleId="CommentSubjectChar">
    <w:name w:val="Comment Subject Char"/>
    <w:basedOn w:val="CommentTextChar"/>
    <w:link w:val="CommentSubject"/>
    <w:uiPriority w:val="99"/>
    <w:semiHidden/>
    <w:rsid w:val="00674D15"/>
    <w:rPr>
      <w:b/>
      <w:bCs/>
      <w:sz w:val="20"/>
      <w:szCs w:val="20"/>
    </w:rPr>
  </w:style>
  <w:style w:type="paragraph" w:customStyle="1" w:styleId="STAStyle">
    <w:name w:val="STA Style"/>
    <w:basedOn w:val="Heading1"/>
    <w:link w:val="STAStyleChar"/>
    <w:semiHidden/>
    <w:rsid w:val="00495B8A"/>
    <w:pPr>
      <w:spacing w:before="0"/>
    </w:pPr>
    <w:rPr>
      <w:rFonts w:eastAsiaTheme="minorHAnsi" w:cstheme="minorHAnsi"/>
      <w:sz w:val="26"/>
      <w:szCs w:val="22"/>
      <w:lang w:eastAsia="en-US"/>
    </w:rPr>
  </w:style>
  <w:style w:type="character" w:customStyle="1" w:styleId="STAStyleChar">
    <w:name w:val="STA Style Char"/>
    <w:basedOn w:val="BodyTextChar"/>
    <w:link w:val="STAStyle"/>
    <w:semiHidden/>
    <w:rsid w:val="0082389B"/>
    <w:rPr>
      <w:rFonts w:ascii="Tahoma" w:eastAsia="Times New Roman" w:hAnsi="Tahoma" w:cstheme="minorHAnsi"/>
      <w:b/>
      <w:bCs w:val="0"/>
      <w:color w:val="1F3864" w:themeColor="accent1" w:themeShade="80"/>
      <w:sz w:val="26"/>
      <w:szCs w:val="20"/>
      <w:lang w:val="en-US" w:eastAsia="en-GB"/>
    </w:rPr>
  </w:style>
  <w:style w:type="paragraph" w:styleId="NoSpacing">
    <w:name w:val="No Spacing"/>
    <w:autoRedefine/>
    <w:uiPriority w:val="1"/>
    <w:rsid w:val="007F591F"/>
    <w:pPr>
      <w:spacing w:after="0" w:line="240" w:lineRule="auto"/>
    </w:pPr>
    <w:rPr>
      <w:color w:val="404040" w:themeColor="text1" w:themeTint="BF"/>
    </w:rPr>
  </w:style>
  <w:style w:type="paragraph" w:styleId="Title">
    <w:name w:val="Title"/>
    <w:aliases w:val="Doc Title"/>
    <w:basedOn w:val="Normal"/>
    <w:next w:val="Normal"/>
    <w:link w:val="TitleChar"/>
    <w:autoRedefine/>
    <w:uiPriority w:val="10"/>
    <w:rsid w:val="002B18AB"/>
    <w:pPr>
      <w:spacing w:after="240"/>
      <w:contextualSpacing/>
      <w:jc w:val="center"/>
    </w:pPr>
    <w:rPr>
      <w:rFonts w:ascii="Tahoma" w:eastAsiaTheme="majorEastAsia" w:hAnsi="Tahoma" w:cstheme="majorBidi"/>
      <w:b/>
      <w:color w:val="1F3864" w:themeColor="accent1" w:themeShade="80"/>
      <w:spacing w:val="-10"/>
      <w:kern w:val="28"/>
      <w:sz w:val="40"/>
      <w:szCs w:val="56"/>
      <w:lang w:val="en-US" w:eastAsia="ja-JP"/>
    </w:rPr>
  </w:style>
  <w:style w:type="character" w:customStyle="1" w:styleId="TitleChar">
    <w:name w:val="Title Char"/>
    <w:aliases w:val="Doc Title Char"/>
    <w:basedOn w:val="DefaultParagraphFont"/>
    <w:link w:val="Title"/>
    <w:uiPriority w:val="10"/>
    <w:rsid w:val="002B18AB"/>
    <w:rPr>
      <w:rFonts w:ascii="Tahoma" w:eastAsiaTheme="majorEastAsia" w:hAnsi="Tahoma" w:cstheme="majorBidi"/>
      <w:b/>
      <w:color w:val="1F3864" w:themeColor="accent1" w:themeShade="80"/>
      <w:spacing w:val="-10"/>
      <w:kern w:val="28"/>
      <w:sz w:val="40"/>
      <w:szCs w:val="56"/>
      <w:lang w:val="en-US" w:eastAsia="ja-JP"/>
    </w:rPr>
  </w:style>
  <w:style w:type="paragraph" w:styleId="Subtitle">
    <w:name w:val="Subtitle"/>
    <w:basedOn w:val="Normal"/>
    <w:next w:val="Normal"/>
    <w:link w:val="SubtitleChar"/>
    <w:autoRedefine/>
    <w:uiPriority w:val="11"/>
    <w:rsid w:val="007F591F"/>
    <w:pPr>
      <w:numPr>
        <w:ilvl w:val="1"/>
      </w:numPr>
      <w:spacing w:after="160"/>
    </w:pPr>
    <w:rPr>
      <w:rFonts w:ascii="Tahoma" w:eastAsiaTheme="minorEastAsia" w:hAnsi="Tahoma"/>
      <w:color w:val="5A5A5A" w:themeColor="text1" w:themeTint="A5"/>
      <w:spacing w:val="15"/>
    </w:rPr>
  </w:style>
  <w:style w:type="character" w:customStyle="1" w:styleId="SubtitleChar">
    <w:name w:val="Subtitle Char"/>
    <w:basedOn w:val="DefaultParagraphFont"/>
    <w:link w:val="Subtitle"/>
    <w:uiPriority w:val="11"/>
    <w:rsid w:val="007F591F"/>
    <w:rPr>
      <w:rFonts w:ascii="Tahoma" w:eastAsiaTheme="minorEastAsia" w:hAnsi="Tahoma"/>
      <w:color w:val="5A5A5A" w:themeColor="text1" w:themeTint="A5"/>
      <w:spacing w:val="15"/>
    </w:rPr>
  </w:style>
  <w:style w:type="character" w:styleId="SubtleEmphasis">
    <w:name w:val="Subtle Emphasis"/>
    <w:basedOn w:val="DefaultParagraphFont"/>
    <w:uiPriority w:val="19"/>
    <w:rsid w:val="00B54830"/>
    <w:rPr>
      <w:i/>
      <w:iCs/>
      <w:color w:val="404040" w:themeColor="text1" w:themeTint="BF"/>
    </w:rPr>
  </w:style>
  <w:style w:type="character" w:styleId="Strong">
    <w:name w:val="Strong"/>
    <w:basedOn w:val="DefaultParagraphFont"/>
    <w:uiPriority w:val="22"/>
    <w:rsid w:val="00B54830"/>
    <w:rPr>
      <w:b/>
      <w:bCs/>
    </w:rPr>
  </w:style>
  <w:style w:type="paragraph" w:styleId="Quote">
    <w:name w:val="Quote"/>
    <w:basedOn w:val="Normal"/>
    <w:next w:val="Normal"/>
    <w:link w:val="QuoteChar"/>
    <w:autoRedefine/>
    <w:uiPriority w:val="29"/>
    <w:rsid w:val="00B54830"/>
    <w:pPr>
      <w:spacing w:before="200" w:after="160"/>
      <w:ind w:left="864" w:right="864"/>
      <w:jc w:val="center"/>
    </w:pPr>
    <w:rPr>
      <w:i/>
      <w:iCs/>
    </w:rPr>
  </w:style>
  <w:style w:type="character" w:customStyle="1" w:styleId="QuoteChar">
    <w:name w:val="Quote Char"/>
    <w:basedOn w:val="DefaultParagraphFont"/>
    <w:link w:val="Quote"/>
    <w:uiPriority w:val="29"/>
    <w:rsid w:val="00B54830"/>
    <w:rPr>
      <w:i/>
      <w:iCs/>
      <w:color w:val="404040" w:themeColor="text1" w:themeTint="BF"/>
    </w:rPr>
  </w:style>
  <w:style w:type="character" w:styleId="SubtleReference">
    <w:name w:val="Subtle Reference"/>
    <w:basedOn w:val="DefaultParagraphFont"/>
    <w:uiPriority w:val="31"/>
    <w:rsid w:val="00B54830"/>
    <w:rPr>
      <w:smallCaps/>
      <w:color w:val="5A5A5A" w:themeColor="text1" w:themeTint="A5"/>
    </w:rPr>
  </w:style>
  <w:style w:type="character" w:styleId="BookTitle">
    <w:name w:val="Book Title"/>
    <w:basedOn w:val="DefaultParagraphFont"/>
    <w:uiPriority w:val="33"/>
    <w:rsid w:val="00B54830"/>
    <w:rPr>
      <w:b/>
      <w:bCs/>
      <w:i/>
      <w:iCs/>
      <w:spacing w:val="5"/>
    </w:rPr>
  </w:style>
  <w:style w:type="character" w:styleId="IntenseReference">
    <w:name w:val="Intense Reference"/>
    <w:basedOn w:val="DefaultParagraphFont"/>
    <w:uiPriority w:val="32"/>
    <w:rsid w:val="00B54830"/>
    <w:rPr>
      <w:b/>
      <w:bCs/>
      <w:smallCaps/>
      <w:color w:val="038387"/>
      <w:spacing w:val="5"/>
    </w:rPr>
  </w:style>
  <w:style w:type="paragraph" w:customStyle="1" w:styleId="BodyNewInfo">
    <w:name w:val="Body New Info"/>
    <w:basedOn w:val="BodyText"/>
    <w:link w:val="BodyNewInfoChar"/>
    <w:autoRedefine/>
    <w:rsid w:val="00B54830"/>
    <w:rPr>
      <w:color w:val="C00000"/>
    </w:rPr>
  </w:style>
  <w:style w:type="character" w:customStyle="1" w:styleId="UnresolvedMention1">
    <w:name w:val="Unresolved Mention1"/>
    <w:basedOn w:val="DefaultParagraphFont"/>
    <w:uiPriority w:val="99"/>
    <w:unhideWhenUsed/>
    <w:rsid w:val="00B54830"/>
    <w:rPr>
      <w:color w:val="605E5C"/>
      <w:shd w:val="clear" w:color="auto" w:fill="E1DFDD"/>
    </w:rPr>
  </w:style>
  <w:style w:type="character" w:customStyle="1" w:styleId="BodyNewInfoChar">
    <w:name w:val="Body New Info Char"/>
    <w:basedOn w:val="BodyTextChar"/>
    <w:link w:val="BodyNewInfo"/>
    <w:rsid w:val="005E7E3C"/>
    <w:rPr>
      <w:rFonts w:ascii="Calibri" w:eastAsia="Times New Roman" w:hAnsi="Calibri" w:cs="Arial"/>
      <w:b w:val="0"/>
      <w:bCs/>
      <w:color w:val="C00000"/>
      <w:szCs w:val="20"/>
      <w:lang w:val="en-US" w:eastAsia="en-GB"/>
    </w:rPr>
  </w:style>
  <w:style w:type="paragraph" w:customStyle="1" w:styleId="SubTitle0">
    <w:name w:val="Sub Title"/>
    <w:basedOn w:val="Title"/>
    <w:link w:val="SubTitleChar0"/>
    <w:autoRedefine/>
    <w:uiPriority w:val="1"/>
    <w:rsid w:val="00FC537D"/>
    <w:pPr>
      <w:jc w:val="left"/>
    </w:pPr>
    <w:rPr>
      <w:color w:val="038387"/>
    </w:rPr>
  </w:style>
  <w:style w:type="paragraph" w:customStyle="1" w:styleId="SummaryPoints">
    <w:name w:val="Summary Points"/>
    <w:basedOn w:val="Heading1"/>
    <w:link w:val="SummaryPointsChar"/>
    <w:autoRedefine/>
    <w:rsid w:val="005E7E3C"/>
    <w:pPr>
      <w:numPr>
        <w:numId w:val="0"/>
      </w:numPr>
      <w:spacing w:before="120"/>
      <w:ind w:right="397"/>
    </w:pPr>
    <w:rPr>
      <w:lang w:val="en-NZ"/>
    </w:rPr>
  </w:style>
  <w:style w:type="character" w:customStyle="1" w:styleId="SubTitleChar0">
    <w:name w:val="Sub Title Char"/>
    <w:basedOn w:val="TitleChar"/>
    <w:link w:val="SubTitle0"/>
    <w:uiPriority w:val="1"/>
    <w:rsid w:val="005E7E3C"/>
    <w:rPr>
      <w:rFonts w:ascii="Tahoma" w:eastAsiaTheme="majorEastAsia" w:hAnsi="Tahoma" w:cstheme="majorBidi"/>
      <w:b/>
      <w:color w:val="038387"/>
      <w:spacing w:val="-10"/>
      <w:kern w:val="28"/>
      <w:sz w:val="40"/>
      <w:szCs w:val="56"/>
      <w:lang w:val="en-US" w:eastAsia="ja-JP"/>
    </w:rPr>
  </w:style>
  <w:style w:type="character" w:customStyle="1" w:styleId="SummaryPointsChar">
    <w:name w:val="Summary Points Char"/>
    <w:basedOn w:val="Heading1Char"/>
    <w:link w:val="SummaryPoints"/>
    <w:rsid w:val="005E7E3C"/>
    <w:rPr>
      <w:rFonts w:ascii="Tahoma" w:eastAsia="Times New Roman" w:hAnsi="Tahoma" w:cs="Arial"/>
      <w:b/>
      <w:bCs w:val="0"/>
      <w:color w:val="1F3864" w:themeColor="accent1" w:themeShade="80"/>
      <w:sz w:val="32"/>
      <w:szCs w:val="20"/>
      <w:lang w:val="en-US" w:eastAsia="en-GB"/>
    </w:rPr>
  </w:style>
  <w:style w:type="character" w:styleId="FollowedHyperlink">
    <w:name w:val="FollowedHyperlink"/>
    <w:basedOn w:val="DefaultParagraphFont"/>
    <w:uiPriority w:val="99"/>
    <w:semiHidden/>
    <w:unhideWhenUsed/>
    <w:rsid w:val="00E51060"/>
    <w:rPr>
      <w:color w:val="954F72" w:themeColor="followedHyperlink"/>
      <w:u w:val="single"/>
    </w:rPr>
  </w:style>
  <w:style w:type="character" w:styleId="Emphasis">
    <w:name w:val="Emphasis"/>
    <w:basedOn w:val="DefaultParagraphFont"/>
    <w:uiPriority w:val="20"/>
    <w:qFormat/>
    <w:rsid w:val="00A14D38"/>
    <w:rPr>
      <w:i/>
      <w:iCs/>
    </w:rPr>
  </w:style>
  <w:style w:type="paragraph" w:styleId="Caption">
    <w:name w:val="caption"/>
    <w:basedOn w:val="Normal"/>
    <w:next w:val="Normal"/>
    <w:uiPriority w:val="35"/>
    <w:unhideWhenUsed/>
    <w:qFormat/>
    <w:rsid w:val="009E44FD"/>
    <w:pPr>
      <w:spacing w:after="200"/>
    </w:pPr>
    <w:rPr>
      <w:i/>
      <w:iCs/>
      <w:color w:val="44546A" w:themeColor="text2"/>
      <w:sz w:val="18"/>
      <w:szCs w:val="18"/>
    </w:rPr>
  </w:style>
  <w:style w:type="character" w:customStyle="1" w:styleId="Mention1">
    <w:name w:val="Mention1"/>
    <w:basedOn w:val="DefaultParagraphFont"/>
    <w:uiPriority w:val="99"/>
    <w:unhideWhenUsed/>
    <w:rsid w:val="004D5FEA"/>
    <w:rPr>
      <w:color w:val="2B579A"/>
      <w:shd w:val="clear" w:color="auto" w:fill="E1DFDD"/>
    </w:rPr>
  </w:style>
  <w:style w:type="character" w:styleId="UnresolvedMention">
    <w:name w:val="Unresolved Mention"/>
    <w:basedOn w:val="DefaultParagraphFont"/>
    <w:uiPriority w:val="99"/>
    <w:semiHidden/>
    <w:unhideWhenUsed/>
    <w:rsid w:val="009D01CD"/>
    <w:rPr>
      <w:color w:val="605E5C"/>
      <w:shd w:val="clear" w:color="auto" w:fill="E1DFDD"/>
    </w:rPr>
  </w:style>
</w:styles>
</file>

<file path=word/tasks.xml><?xml version="1.0" encoding="utf-8"?>
<t:Tasks xmlns:t="http://schemas.microsoft.com/office/tasks/2019/documenttasks" xmlns:oel="http://schemas.microsoft.com/office/2019/extlst">
  <t:Task id="{53457290-C105-4103-AFED-656AA3619B8E}">
    <t:Anchor>
      <t:Comment id="262452307"/>
    </t:Anchor>
    <t:History>
      <t:Event id="{B4AD6B45-836B-40BA-84FF-B8BB6BD38E3B}" time="2021-07-19T12:41:37.728Z">
        <t:Attribution userId="S::daniel.bernal@health.govt.nz::293490a6-1328-4ec4-8de8-a4bafaf186f1" userProvider="AD" userName="Dan Bernal"/>
        <t:Anchor>
          <t:Comment id="262452307"/>
        </t:Anchor>
        <t:Create/>
      </t:Event>
      <t:Event id="{783B4DBE-612E-413B-92F7-78FF7BA468BF}" time="2021-07-19T12:41:37.728Z">
        <t:Attribution userId="S::daniel.bernal@health.govt.nz::293490a6-1328-4ec4-8de8-a4bafaf186f1" userProvider="AD" userName="Dan Bernal"/>
        <t:Anchor>
          <t:Comment id="262452307"/>
        </t:Anchor>
        <t:Assign userId="S::Jeremy.Tuohy@health.govt.nz::c8bda014-2a43-4fde-a62c-4b09f2faed9c" userProvider="AD" userName="Jeremy Tuohy"/>
      </t:Event>
      <t:Event id="{736CCCCF-CD6B-4543-AB57-E9C40843CAF2}" time="2021-07-19T12:41:37.728Z">
        <t:Attribution userId="S::daniel.bernal@health.govt.nz::293490a6-1328-4ec4-8de8-a4bafaf186f1" userProvider="AD" userName="Dan Bernal"/>
        <t:Anchor>
          <t:Comment id="262452307"/>
        </t:Anchor>
        <t:SetTitle title="@Jeremy Tuohy link seems broken?"/>
      </t:Event>
    </t:History>
  </t:Task>
</t:Task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0253532">
      <w:bodyDiv w:val="1"/>
      <w:marLeft w:val="0"/>
      <w:marRight w:val="0"/>
      <w:marTop w:val="0"/>
      <w:marBottom w:val="0"/>
      <w:divBdr>
        <w:top w:val="none" w:sz="0" w:space="0" w:color="auto"/>
        <w:left w:val="none" w:sz="0" w:space="0" w:color="auto"/>
        <w:bottom w:val="none" w:sz="0" w:space="0" w:color="auto"/>
        <w:right w:val="none" w:sz="0" w:space="0" w:color="auto"/>
      </w:divBdr>
    </w:div>
    <w:div w:id="1322536561">
      <w:bodyDiv w:val="1"/>
      <w:marLeft w:val="0"/>
      <w:marRight w:val="0"/>
      <w:marTop w:val="0"/>
      <w:marBottom w:val="0"/>
      <w:divBdr>
        <w:top w:val="none" w:sz="0" w:space="0" w:color="auto"/>
        <w:left w:val="none" w:sz="0" w:space="0" w:color="auto"/>
        <w:bottom w:val="none" w:sz="0" w:space="0" w:color="auto"/>
        <w:right w:val="none" w:sz="0" w:space="0" w:color="auto"/>
      </w:divBdr>
    </w:div>
    <w:div w:id="1784811660">
      <w:bodyDiv w:val="1"/>
      <w:marLeft w:val="0"/>
      <w:marRight w:val="0"/>
      <w:marTop w:val="0"/>
      <w:marBottom w:val="0"/>
      <w:divBdr>
        <w:top w:val="none" w:sz="0" w:space="0" w:color="auto"/>
        <w:left w:val="none" w:sz="0" w:space="0" w:color="auto"/>
        <w:bottom w:val="none" w:sz="0" w:space="0" w:color="auto"/>
        <w:right w:val="none" w:sz="0" w:space="0" w:color="auto"/>
      </w:divBdr>
    </w:div>
    <w:div w:id="1974408961">
      <w:bodyDiv w:val="1"/>
      <w:marLeft w:val="0"/>
      <w:marRight w:val="0"/>
      <w:marTop w:val="0"/>
      <w:marBottom w:val="0"/>
      <w:divBdr>
        <w:top w:val="none" w:sz="0" w:space="0" w:color="auto"/>
        <w:left w:val="none" w:sz="0" w:space="0" w:color="auto"/>
        <w:bottom w:val="none" w:sz="0" w:space="0" w:color="auto"/>
        <w:right w:val="none" w:sz="0" w:space="0" w:color="auto"/>
      </w:divBdr>
    </w:div>
    <w:div w:id="1994674095">
      <w:bodyDiv w:val="1"/>
      <w:marLeft w:val="0"/>
      <w:marRight w:val="0"/>
      <w:marTop w:val="0"/>
      <w:marBottom w:val="0"/>
      <w:divBdr>
        <w:top w:val="none" w:sz="0" w:space="0" w:color="auto"/>
        <w:left w:val="none" w:sz="0" w:space="0" w:color="auto"/>
        <w:bottom w:val="none" w:sz="0" w:space="0" w:color="auto"/>
        <w:right w:val="none" w:sz="0" w:space="0" w:color="auto"/>
      </w:divBdr>
    </w:div>
    <w:div w:id="2054189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virological.org/t/viral-infection-and-transmission-in-a-large-well-traced-outbreak-caused-by-the-delta-sars-cov-2-variant/724" TargetMode="External"/><Relationship Id="rId18" Type="http://schemas.openxmlformats.org/officeDocument/2006/relationships/hyperlink" Target="https://www.cdc.gov/mmwr/volumes/70/wr/pdfs/mm7027e1-H.pdf"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smh.com.au/national/nsw/it-s-critical-people-tell-the-truth-delta-strain-outpaces-nsw-contact-tracers-20210710-p588k7.html" TargetMode="External"/><Relationship Id="R0a9413c47db74349" Type="http://schemas.microsoft.com/office/2019/05/relationships/documenttasks" Target="tasks.xml"/><Relationship Id="rId2" Type="http://schemas.openxmlformats.org/officeDocument/2006/relationships/customXml" Target="../customXml/item2.xml"/><Relationship Id="rId16" Type="http://schemas.openxmlformats.org/officeDocument/2006/relationships/hyperlink" Target="https://assets.publishing.service.gov.uk/government/uploads/system/uploads/attachment_data/file/1001354/Variants_of_Concern_VOC_Technical_Briefing_17.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b5507e9d26dd4a1a" Type="http://schemas.microsoft.com/office/2019/09/relationships/intelligence" Target="intelligence.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fontTable" Target="fontTable.xml"/><Relationship Id="R64356e3c63fe4c53" Type="http://schemas.microsoft.com/office/2018/08/relationships/commentsExtensible" Target="commentsExtensi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33d4144-5652-41ad-87a9-c50219a037a8" xsi:nil="true"/>
    <Final xmlns="233d4144-5652-41ad-87a9-c50219a037a8">false</Final>
    <TaxCatchAll xmlns="00a4df5b-51f4-4e7a-b755-8a381a6dfbc5"/>
    <Reference_x0020_Number xmlns="233d4144-5652-41ad-87a9-c50219a037a8"/>
    <p85d601a318a45c189d6b9befbd781b7 xmlns="233d4144-5652-41ad-87a9-c50219a037a8">
      <Terms xmlns="http://schemas.microsoft.com/office/infopath/2007/PartnerControls"/>
    </p85d601a318a45c189d6b9befbd781b7>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EE6CA983AB2744EB85DF74473F3895B" ma:contentTypeVersion="21" ma:contentTypeDescription="Create a new document." ma:contentTypeScope="" ma:versionID="0694dc04b7a873d00581c9768ae40263">
  <xsd:schema xmlns:xsd="http://www.w3.org/2001/XMLSchema" xmlns:xs="http://www.w3.org/2001/XMLSchema" xmlns:p="http://schemas.microsoft.com/office/2006/metadata/properties" xmlns:ns1="233d4144-5652-41ad-87a9-c50219a037a8" xmlns:ns3="00a4df5b-51f4-4e7a-b755-8a381a6dfbc5" xmlns:ns4="e0731c95-5453-4cc4-b91b-72230631047b" targetNamespace="http://schemas.microsoft.com/office/2006/metadata/properties" ma:root="true" ma:fieldsID="e35692e99ab95b825f20df3eb85b2732" ns1:_="" ns3:_="" ns4:_="">
    <xsd:import namespace="233d4144-5652-41ad-87a9-c50219a037a8"/>
    <xsd:import namespace="00a4df5b-51f4-4e7a-b755-8a381a6dfbc5"/>
    <xsd:import namespace="e0731c95-5453-4cc4-b91b-72230631047b"/>
    <xsd:element name="properties">
      <xsd:complexType>
        <xsd:sequence>
          <xsd:element name="documentManagement">
            <xsd:complexType>
              <xsd:all>
                <xsd:element ref="ns1:Reference_x0020_Number" minOccurs="0"/>
                <xsd:element ref="ns1:p85d601a318a45c189d6b9befbd781b7" minOccurs="0"/>
                <xsd:element ref="ns3:TaxCatchAll" minOccurs="0"/>
                <xsd:element ref="ns1:MediaServiceMetadata" minOccurs="0"/>
                <xsd:element ref="ns1:MediaServiceFastMetadata" minOccurs="0"/>
                <xsd:element ref="ns4:SharedWithUsers" minOccurs="0"/>
                <xsd:element ref="ns4:SharedWithDetails" minOccurs="0"/>
                <xsd:element ref="ns1:MediaServiceAutoKeyPoints" minOccurs="0"/>
                <xsd:element ref="ns1:MediaServiceKeyPoints" minOccurs="0"/>
                <xsd:element ref="ns1:Reference_x0020_Number_x003a_RFA_x0020_Title" minOccurs="0"/>
                <xsd:element ref="ns1:Final" minOccurs="0"/>
                <xsd:element ref="ns1:MediaServiceAutoTags" minOccurs="0"/>
                <xsd:element ref="ns1:MediaServiceOCR" minOccurs="0"/>
                <xsd:element ref="ns1:MediaServiceGenerationTime" minOccurs="0"/>
                <xsd:element ref="ns1:MediaServiceEventHashCode" minOccurs="0"/>
                <xsd:element ref="ns1:MediaServiceDateTaken" minOccurs="0"/>
                <xsd:element ref="ns1: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3d4144-5652-41ad-87a9-c50219a037a8" elementFormDefault="qualified">
    <xsd:import namespace="http://schemas.microsoft.com/office/2006/documentManagement/types"/>
    <xsd:import namespace="http://schemas.microsoft.com/office/infopath/2007/PartnerControls"/>
    <xsd:element name="Reference_x0020_Number" ma:index="0" nillable="true" ma:displayName="Reference Number" ma:list="{fdfe313d-c251-4a4a-b7c2-78efcf9c35c6}" ma:internalName="Reference_x0020_Number" ma:readOnly="false" ma:showField="Reference_x0020_Number">
      <xsd:complexType>
        <xsd:complexContent>
          <xsd:extension base="dms:MultiChoiceLookup">
            <xsd:sequence>
              <xsd:element name="Value" type="dms:Lookup" maxOccurs="unbounded" minOccurs="0" nillable="true"/>
            </xsd:sequence>
          </xsd:extension>
        </xsd:complexContent>
      </xsd:complexType>
    </xsd:element>
    <xsd:element name="p85d601a318a45c189d6b9befbd781b7" ma:index="9" nillable="true" ma:taxonomy="true" ma:internalName="p85d601a318a45c189d6b9befbd781b7" ma:taxonomyFieldName="Document_x0020_Type" ma:displayName="Document Type" ma:readOnly="false" ma:default="" ma:fieldId="{985d601a-318a-45c1-89d6-b9befbd781b7}" ma:sspId="0413e039-5297-4392-bfce-c6182202c714" ma:termSetId="46260998-0cb1-4b1d-8e44-944ea719d715" ma:anchorId="00000000-0000-0000-0000-000000000000" ma:open="fals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hidden="true" ma:internalName="MediaServiceKeyPoints" ma:readOnly="true">
      <xsd:simpleType>
        <xsd:restriction base="dms:Note"/>
      </xsd:simpleType>
    </xsd:element>
    <xsd:element name="Reference_x0020_Number_x003a_RFA_x0020_Title" ma:index="18" nillable="true" ma:displayName="Reference Number:RFA Title" ma:list="{fdfe313d-c251-4a4a-b7c2-78efcf9c35c6}" ma:internalName="Reference_x0020_Number_x003a_RFA_x0020_Title" ma:readOnly="true" ma:showField="Title" ma:web="f504e471-c688-4005-8255-98fd2228cc89">
      <xsd:complexType>
        <xsd:complexContent>
          <xsd:extension base="dms:MultiChoiceLookup">
            <xsd:sequence>
              <xsd:element name="Value" type="dms:Lookup" maxOccurs="unbounded" minOccurs="0" nillable="true"/>
            </xsd:sequence>
          </xsd:extension>
        </xsd:complexContent>
      </xsd:complexType>
    </xsd:element>
    <xsd:element name="Final" ma:index="19" nillable="true" ma:displayName="Final Version" ma:default="0" ma:indexed="true" ma:internalName="Final">
      <xsd:simpleType>
        <xsd:restriction base="dms:Boolea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DateTaken" ma:index="24" nillable="true" ma:displayName="MediaServiceDateTaken" ma:hidden="true" ma:internalName="MediaServiceDateTaken" ma:readOnly="true">
      <xsd:simpleType>
        <xsd:restriction base="dms:Text"/>
      </xsd:simpleType>
    </xsd:element>
    <xsd:element name="_Flow_SignoffStatus" ma:index="25"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0a4df5b-51f4-4e7a-b755-8a381a6dfbc5"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02e7e52f-bf27-4b85-abd3-86b0f87f60dd}" ma:internalName="TaxCatchAll" ma:readOnly="false" ma:showField="CatchAllData" ma:web="e0731c95-5453-4cc4-b91b-72230631047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0731c95-5453-4cc4-b91b-72230631047b" elementFormDefault="qualified">
    <xsd:import namespace="http://schemas.microsoft.com/office/2006/documentManagement/types"/>
    <xsd:import namespace="http://schemas.microsoft.com/office/infopath/2007/PartnerControls"/>
    <xsd:element name="SharedWithUsers" ma:index="13"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DF8FE4-B752-47DD-A943-E9517263DEDA}">
  <ds:schemaRefs>
    <ds:schemaRef ds:uri="http://schemas.microsoft.com/office/2006/metadata/properties"/>
    <ds:schemaRef ds:uri="http://schemas.microsoft.com/office/infopath/2007/PartnerControls"/>
    <ds:schemaRef ds:uri="233d4144-5652-41ad-87a9-c50219a037a8"/>
    <ds:schemaRef ds:uri="00a4df5b-51f4-4e7a-b755-8a381a6dfbc5"/>
  </ds:schemaRefs>
</ds:datastoreItem>
</file>

<file path=customXml/itemProps2.xml><?xml version="1.0" encoding="utf-8"?>
<ds:datastoreItem xmlns:ds="http://schemas.openxmlformats.org/officeDocument/2006/customXml" ds:itemID="{19B91E66-6E05-486A-8509-70E3744ADE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3d4144-5652-41ad-87a9-c50219a037a8"/>
    <ds:schemaRef ds:uri="00a4df5b-51f4-4e7a-b755-8a381a6dfbc5"/>
    <ds:schemaRef ds:uri="e0731c95-5453-4cc4-b91b-7223063104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0897736-9827-44A9-B4D6-5BA42C6739E6}">
  <ds:schemaRefs>
    <ds:schemaRef ds:uri="http://schemas.microsoft.com/sharepoint/v3/contenttype/forms"/>
  </ds:schemaRefs>
</ds:datastoreItem>
</file>

<file path=customXml/itemProps4.xml><?xml version="1.0" encoding="utf-8"?>
<ds:datastoreItem xmlns:ds="http://schemas.openxmlformats.org/officeDocument/2006/customXml" ds:itemID="{E601BACE-E3CD-4A6F-ACCC-2C538F751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1708</Words>
  <Characters>9741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11427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Nikki McLellan</dc:creator>
  <cp:keywords/>
  <dc:description/>
  <cp:lastModifiedBy>Christian Marchello</cp:lastModifiedBy>
  <cp:revision>8</cp:revision>
  <cp:lastPrinted>2021-08-16T01:11:00Z</cp:lastPrinted>
  <dcterms:created xsi:type="dcterms:W3CDTF">2021-07-23T00:08:00Z</dcterms:created>
  <dcterms:modified xsi:type="dcterms:W3CDTF">2021-08-16T01:11:00Z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0x0101009EE6CA983AB2744EB85DF74473F3895B</vt:lpwstr>
  </property>
  <property fmtid="{D5CDD505-2E9C-101B-9397-08002B2CF9AE}" pid="3" name="Document Type">
    <vt:lpwstr/>
  </property>
</Properties>
</file>