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2B61" w14:textId="77777777" w:rsidR="00B92896" w:rsidRDefault="00907830">
      <w:pPr>
        <w:pStyle w:val="BodyText"/>
        <w:rPr>
          <w:rFonts w:ascii="Times New Roman"/>
        </w:rPr>
      </w:pPr>
      <w:r>
        <w:rPr>
          <w:rFonts w:ascii="Times New Roman"/>
          <w:noProof/>
        </w:rPr>
        <w:drawing>
          <wp:anchor distT="0" distB="0" distL="0" distR="0" simplePos="0" relativeHeight="15728640" behindDoc="0" locked="0" layoutInCell="1" allowOverlap="1" wp14:anchorId="28942BA0" wp14:editId="28942BA1">
            <wp:simplePos x="0" y="0"/>
            <wp:positionH relativeFrom="page">
              <wp:posOffset>13971</wp:posOffset>
            </wp:positionH>
            <wp:positionV relativeFrom="page">
              <wp:posOffset>0</wp:posOffset>
            </wp:positionV>
            <wp:extent cx="7546592" cy="18002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546592" cy="1800224"/>
                    </a:xfrm>
                    <a:prstGeom prst="rect">
                      <a:avLst/>
                    </a:prstGeom>
                  </pic:spPr>
                </pic:pic>
              </a:graphicData>
            </a:graphic>
          </wp:anchor>
        </w:drawing>
      </w:r>
      <w:r>
        <w:rPr>
          <w:rFonts w:ascii="Times New Roman"/>
          <w:noProof/>
        </w:rPr>
        <w:drawing>
          <wp:anchor distT="0" distB="0" distL="0" distR="0" simplePos="0" relativeHeight="15729152" behindDoc="0" locked="0" layoutInCell="1" allowOverlap="1" wp14:anchorId="28942BA2" wp14:editId="28942BA3">
            <wp:simplePos x="0" y="0"/>
            <wp:positionH relativeFrom="page">
              <wp:posOffset>13971</wp:posOffset>
            </wp:positionH>
            <wp:positionV relativeFrom="page">
              <wp:posOffset>9792334</wp:posOffset>
            </wp:positionV>
            <wp:extent cx="7546592" cy="8997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46592" cy="899791"/>
                    </a:xfrm>
                    <a:prstGeom prst="rect">
                      <a:avLst/>
                    </a:prstGeom>
                  </pic:spPr>
                </pic:pic>
              </a:graphicData>
            </a:graphic>
          </wp:anchor>
        </w:drawing>
      </w:r>
    </w:p>
    <w:p w14:paraId="28942B62" w14:textId="77777777" w:rsidR="00B92896" w:rsidRDefault="00B92896">
      <w:pPr>
        <w:pStyle w:val="BodyText"/>
        <w:rPr>
          <w:rFonts w:ascii="Times New Roman"/>
        </w:rPr>
      </w:pPr>
    </w:p>
    <w:p w14:paraId="28942B63" w14:textId="77777777" w:rsidR="00B92896" w:rsidRDefault="00B92896">
      <w:pPr>
        <w:pStyle w:val="BodyText"/>
        <w:rPr>
          <w:rFonts w:ascii="Times New Roman"/>
        </w:rPr>
      </w:pPr>
    </w:p>
    <w:p w14:paraId="28942B64" w14:textId="77777777" w:rsidR="00B92896" w:rsidRDefault="00B92896">
      <w:pPr>
        <w:pStyle w:val="BodyText"/>
        <w:rPr>
          <w:rFonts w:ascii="Times New Roman"/>
        </w:rPr>
      </w:pPr>
    </w:p>
    <w:p w14:paraId="28942B65" w14:textId="77777777" w:rsidR="00B92896" w:rsidRDefault="00B92896">
      <w:pPr>
        <w:pStyle w:val="BodyText"/>
        <w:rPr>
          <w:rFonts w:ascii="Times New Roman"/>
        </w:rPr>
      </w:pPr>
    </w:p>
    <w:p w14:paraId="28942B66" w14:textId="77777777" w:rsidR="00B92896" w:rsidRDefault="00B92896">
      <w:pPr>
        <w:pStyle w:val="BodyText"/>
        <w:rPr>
          <w:rFonts w:ascii="Times New Roman"/>
        </w:rPr>
      </w:pPr>
    </w:p>
    <w:p w14:paraId="28942B67" w14:textId="77777777" w:rsidR="00B92896" w:rsidRDefault="00B92896">
      <w:pPr>
        <w:pStyle w:val="BodyText"/>
        <w:rPr>
          <w:rFonts w:ascii="Times New Roman"/>
        </w:rPr>
      </w:pPr>
    </w:p>
    <w:p w14:paraId="28942B68" w14:textId="77777777" w:rsidR="00B92896" w:rsidRDefault="00B92896">
      <w:pPr>
        <w:pStyle w:val="BodyText"/>
        <w:rPr>
          <w:rFonts w:ascii="Times New Roman"/>
        </w:rPr>
      </w:pPr>
    </w:p>
    <w:p w14:paraId="28942B69" w14:textId="77777777" w:rsidR="00B92896" w:rsidRDefault="00B92896">
      <w:pPr>
        <w:pStyle w:val="BodyText"/>
        <w:rPr>
          <w:rFonts w:ascii="Times New Roman"/>
        </w:rPr>
      </w:pPr>
    </w:p>
    <w:p w14:paraId="28942B6A" w14:textId="77777777" w:rsidR="00B92896" w:rsidRDefault="00B92896">
      <w:pPr>
        <w:pStyle w:val="BodyText"/>
        <w:rPr>
          <w:rFonts w:ascii="Times New Roman"/>
        </w:rPr>
      </w:pPr>
    </w:p>
    <w:p w14:paraId="28942B6B" w14:textId="77777777" w:rsidR="00B92896" w:rsidRDefault="00B92896">
      <w:pPr>
        <w:pStyle w:val="BodyText"/>
        <w:spacing w:before="50"/>
        <w:rPr>
          <w:rFonts w:ascii="Times New Roman"/>
        </w:rPr>
      </w:pPr>
    </w:p>
    <w:p w14:paraId="28942B6C" w14:textId="77777777" w:rsidR="00B92896" w:rsidRDefault="00907830">
      <w:pPr>
        <w:pStyle w:val="BodyText"/>
        <w:ind w:left="23"/>
      </w:pPr>
      <w:r>
        <w:t>14</w:t>
      </w:r>
      <w:r>
        <w:rPr>
          <w:spacing w:val="-3"/>
        </w:rPr>
        <w:t xml:space="preserve"> </w:t>
      </w:r>
      <w:r>
        <w:t>April</w:t>
      </w:r>
      <w:r>
        <w:rPr>
          <w:spacing w:val="-2"/>
        </w:rPr>
        <w:t xml:space="preserve"> </w:t>
      </w:r>
      <w:r>
        <w:rPr>
          <w:spacing w:val="-4"/>
        </w:rPr>
        <w:t>2026</w:t>
      </w:r>
    </w:p>
    <w:p w14:paraId="28942B6D" w14:textId="77777777" w:rsidR="00B92896" w:rsidRDefault="00B92896">
      <w:pPr>
        <w:pStyle w:val="BodyText"/>
      </w:pPr>
    </w:p>
    <w:p w14:paraId="28942B6E" w14:textId="77777777" w:rsidR="00B92896" w:rsidRDefault="00B92896">
      <w:pPr>
        <w:pStyle w:val="BodyText"/>
        <w:spacing w:before="107"/>
      </w:pPr>
    </w:p>
    <w:p w14:paraId="28942B6F" w14:textId="77777777" w:rsidR="00B92896" w:rsidRDefault="00907830">
      <w:pPr>
        <w:pStyle w:val="BodyText"/>
        <w:spacing w:before="1" w:line="259" w:lineRule="auto"/>
        <w:ind w:left="23" w:right="7218"/>
      </w:pPr>
      <w:proofErr w:type="spellStart"/>
      <w:r>
        <w:t>Ms</w:t>
      </w:r>
      <w:proofErr w:type="spellEnd"/>
      <w:r>
        <w:rPr>
          <w:spacing w:val="-16"/>
        </w:rPr>
        <w:t xml:space="preserve"> </w:t>
      </w:r>
      <w:r>
        <w:t>Rae</w:t>
      </w:r>
      <w:r>
        <w:rPr>
          <w:spacing w:val="-15"/>
        </w:rPr>
        <w:t xml:space="preserve"> </w:t>
      </w:r>
      <w:r>
        <w:t xml:space="preserve">Lamb </w:t>
      </w:r>
      <w:r>
        <w:rPr>
          <w:spacing w:val="-2"/>
        </w:rPr>
        <w:t>Chair</w:t>
      </w:r>
    </w:p>
    <w:p w14:paraId="28942B70" w14:textId="77777777" w:rsidR="00B92896" w:rsidRDefault="00907830">
      <w:pPr>
        <w:pStyle w:val="BodyText"/>
        <w:spacing w:line="252" w:lineRule="exact"/>
        <w:ind w:left="23"/>
      </w:pPr>
      <w:r>
        <w:t>Health</w:t>
      </w:r>
      <w:r>
        <w:rPr>
          <w:spacing w:val="-6"/>
        </w:rPr>
        <w:t xml:space="preserve"> </w:t>
      </w:r>
      <w:r>
        <w:t>Quality</w:t>
      </w:r>
      <w:r>
        <w:rPr>
          <w:spacing w:val="-6"/>
        </w:rPr>
        <w:t xml:space="preserve"> </w:t>
      </w:r>
      <w:r>
        <w:t>and</w:t>
      </w:r>
      <w:r>
        <w:rPr>
          <w:spacing w:val="-5"/>
        </w:rPr>
        <w:t xml:space="preserve"> </w:t>
      </w:r>
      <w:r>
        <w:t>Safety</w:t>
      </w:r>
      <w:r>
        <w:rPr>
          <w:spacing w:val="-4"/>
        </w:rPr>
        <w:t xml:space="preserve"> </w:t>
      </w:r>
      <w:r>
        <w:rPr>
          <w:spacing w:val="-2"/>
        </w:rPr>
        <w:t>Commission</w:t>
      </w:r>
    </w:p>
    <w:p w14:paraId="28942B71" w14:textId="77777777" w:rsidR="00B92896" w:rsidRDefault="00907830">
      <w:pPr>
        <w:tabs>
          <w:tab w:val="left" w:pos="2136"/>
        </w:tabs>
        <w:spacing w:before="55"/>
        <w:ind w:left="3"/>
        <w:rPr>
          <w:sz w:val="20"/>
        </w:rPr>
      </w:pPr>
      <w:r>
        <w:rPr>
          <w:color w:val="000000"/>
          <w:sz w:val="20"/>
          <w:highlight w:val="darkGray"/>
        </w:rPr>
        <w:t xml:space="preserve">s </w:t>
      </w:r>
      <w:r>
        <w:rPr>
          <w:color w:val="000000"/>
          <w:spacing w:val="-2"/>
          <w:sz w:val="20"/>
          <w:highlight w:val="darkGray"/>
        </w:rPr>
        <w:t>9(2)(a)</w:t>
      </w:r>
      <w:r>
        <w:rPr>
          <w:color w:val="000000"/>
          <w:sz w:val="20"/>
          <w:highlight w:val="darkGray"/>
        </w:rPr>
        <w:tab/>
      </w:r>
    </w:p>
    <w:p w14:paraId="28942B72" w14:textId="77777777" w:rsidR="00B92896" w:rsidRDefault="00B92896">
      <w:pPr>
        <w:pStyle w:val="BodyText"/>
      </w:pPr>
    </w:p>
    <w:p w14:paraId="28942B73" w14:textId="77777777" w:rsidR="00B92896" w:rsidRDefault="00B92896">
      <w:pPr>
        <w:pStyle w:val="BodyText"/>
        <w:spacing w:before="93"/>
      </w:pPr>
    </w:p>
    <w:p w14:paraId="28942B74" w14:textId="77777777" w:rsidR="00B92896" w:rsidRDefault="00907830">
      <w:pPr>
        <w:pStyle w:val="BodyText"/>
        <w:ind w:left="23"/>
      </w:pPr>
      <w:r>
        <w:t>Dear</w:t>
      </w:r>
      <w:r>
        <w:rPr>
          <w:spacing w:val="-3"/>
        </w:rPr>
        <w:t xml:space="preserve"> </w:t>
      </w:r>
      <w:r>
        <w:rPr>
          <w:spacing w:val="-5"/>
        </w:rPr>
        <w:t>Rae</w:t>
      </w:r>
    </w:p>
    <w:p w14:paraId="28942B75" w14:textId="77777777" w:rsidR="00B92896" w:rsidRDefault="00B92896">
      <w:pPr>
        <w:pStyle w:val="BodyText"/>
        <w:spacing w:before="36"/>
      </w:pPr>
    </w:p>
    <w:p w14:paraId="28942B76" w14:textId="77777777" w:rsidR="00B92896" w:rsidRDefault="00907830">
      <w:pPr>
        <w:pStyle w:val="BodyText"/>
        <w:spacing w:before="1"/>
        <w:ind w:left="47" w:right="306"/>
      </w:pPr>
      <w:r>
        <w:t>I am</w:t>
      </w:r>
      <w:r>
        <w:rPr>
          <w:spacing w:val="-1"/>
        </w:rPr>
        <w:t xml:space="preserve"> </w:t>
      </w:r>
      <w:r>
        <w:t>writing</w:t>
      </w:r>
      <w:r>
        <w:rPr>
          <w:spacing w:val="-2"/>
        </w:rPr>
        <w:t xml:space="preserve"> </w:t>
      </w:r>
      <w:r>
        <w:t>to</w:t>
      </w:r>
      <w:r>
        <w:rPr>
          <w:spacing w:val="-4"/>
        </w:rPr>
        <w:t xml:space="preserve"> </w:t>
      </w:r>
      <w:r>
        <w:t>set out</w:t>
      </w:r>
      <w:r>
        <w:rPr>
          <w:spacing w:val="-3"/>
        </w:rPr>
        <w:t xml:space="preserve"> </w:t>
      </w:r>
      <w:r>
        <w:t>my</w:t>
      </w:r>
      <w:r>
        <w:rPr>
          <w:spacing w:val="-4"/>
        </w:rPr>
        <w:t xml:space="preserve"> </w:t>
      </w:r>
      <w:r>
        <w:t>expectations</w:t>
      </w:r>
      <w:r>
        <w:rPr>
          <w:spacing w:val="-1"/>
        </w:rPr>
        <w:t xml:space="preserve"> </w:t>
      </w:r>
      <w:r>
        <w:t>and</w:t>
      </w:r>
      <w:r>
        <w:rPr>
          <w:spacing w:val="-4"/>
        </w:rPr>
        <w:t xml:space="preserve"> </w:t>
      </w:r>
      <w:r>
        <w:t>priorities</w:t>
      </w:r>
      <w:r>
        <w:rPr>
          <w:spacing w:val="-2"/>
        </w:rPr>
        <w:t xml:space="preserve"> </w:t>
      </w:r>
      <w:r>
        <w:t>for</w:t>
      </w:r>
      <w:r>
        <w:rPr>
          <w:spacing w:val="-1"/>
        </w:rPr>
        <w:t xml:space="preserve"> </w:t>
      </w:r>
      <w:r>
        <w:t>2026/27.</w:t>
      </w:r>
      <w:r>
        <w:rPr>
          <w:spacing w:val="-3"/>
        </w:rPr>
        <w:t xml:space="preserve"> </w:t>
      </w:r>
      <w:r>
        <w:t>As</w:t>
      </w:r>
      <w:r>
        <w:rPr>
          <w:spacing w:val="-4"/>
        </w:rPr>
        <w:t xml:space="preserve"> </w:t>
      </w:r>
      <w:r>
        <w:t>you are</w:t>
      </w:r>
      <w:r>
        <w:rPr>
          <w:spacing w:val="-4"/>
        </w:rPr>
        <w:t xml:space="preserve"> </w:t>
      </w:r>
      <w:r>
        <w:t>aware,</w:t>
      </w:r>
      <w:r>
        <w:rPr>
          <w:spacing w:val="-3"/>
        </w:rPr>
        <w:t xml:space="preserve"> </w:t>
      </w:r>
      <w:r>
        <w:t>this Government is committed to improving health outcomes by providing New Zealanders with timely access to high-quality services, delivered by a financially sustainable health system.</w:t>
      </w:r>
      <w:r>
        <w:rPr>
          <w:spacing w:val="-5"/>
        </w:rPr>
        <w:t xml:space="preserve"> </w:t>
      </w:r>
      <w:r>
        <w:t>I</w:t>
      </w:r>
      <w:r>
        <w:rPr>
          <w:spacing w:val="-3"/>
        </w:rPr>
        <w:t xml:space="preserve"> </w:t>
      </w:r>
      <w:r>
        <w:t>want</w:t>
      </w:r>
      <w:r>
        <w:rPr>
          <w:spacing w:val="-5"/>
        </w:rPr>
        <w:t xml:space="preserve"> </w:t>
      </w:r>
      <w:r>
        <w:t>the</w:t>
      </w:r>
      <w:r>
        <w:rPr>
          <w:spacing w:val="-4"/>
        </w:rPr>
        <w:t xml:space="preserve"> </w:t>
      </w:r>
      <w:r>
        <w:t>health</w:t>
      </w:r>
      <w:r>
        <w:rPr>
          <w:spacing w:val="-4"/>
        </w:rPr>
        <w:t xml:space="preserve"> </w:t>
      </w:r>
      <w:r>
        <w:t>system</w:t>
      </w:r>
      <w:r>
        <w:rPr>
          <w:spacing w:val="-3"/>
        </w:rPr>
        <w:t xml:space="preserve"> </w:t>
      </w:r>
      <w:r>
        <w:t>focused</w:t>
      </w:r>
      <w:r>
        <w:rPr>
          <w:spacing w:val="-4"/>
        </w:rPr>
        <w:t xml:space="preserve"> </w:t>
      </w:r>
      <w:r>
        <w:t>on</w:t>
      </w:r>
      <w:r>
        <w:rPr>
          <w:spacing w:val="-4"/>
        </w:rPr>
        <w:t xml:space="preserve"> </w:t>
      </w:r>
      <w:r>
        <w:t>putting</w:t>
      </w:r>
      <w:r>
        <w:rPr>
          <w:spacing w:val="-4"/>
        </w:rPr>
        <w:t xml:space="preserve"> </w:t>
      </w:r>
      <w:r>
        <w:t>patients</w:t>
      </w:r>
      <w:r>
        <w:rPr>
          <w:spacing w:val="-4"/>
        </w:rPr>
        <w:t xml:space="preserve"> </w:t>
      </w:r>
      <w:r>
        <w:t>first</w:t>
      </w:r>
      <w:r>
        <w:rPr>
          <w:spacing w:val="-3"/>
        </w:rPr>
        <w:t xml:space="preserve"> </w:t>
      </w:r>
      <w:r>
        <w:t>in</w:t>
      </w:r>
      <w:r>
        <w:rPr>
          <w:spacing w:val="-4"/>
        </w:rPr>
        <w:t xml:space="preserve"> </w:t>
      </w:r>
      <w:r>
        <w:t>every</w:t>
      </w:r>
      <w:r>
        <w:rPr>
          <w:spacing w:val="-4"/>
        </w:rPr>
        <w:t xml:space="preserve"> </w:t>
      </w:r>
      <w:r>
        <w:t>decision.</w:t>
      </w:r>
    </w:p>
    <w:p w14:paraId="28942B77" w14:textId="77777777" w:rsidR="00B92896" w:rsidRDefault="00B92896">
      <w:pPr>
        <w:pStyle w:val="BodyText"/>
        <w:spacing w:before="9"/>
      </w:pPr>
    </w:p>
    <w:p w14:paraId="28942B78" w14:textId="77777777" w:rsidR="00B92896" w:rsidRDefault="00907830">
      <w:pPr>
        <w:pStyle w:val="BodyText"/>
        <w:ind w:left="47"/>
      </w:pPr>
      <w:r>
        <w:t>My</w:t>
      </w:r>
      <w:r>
        <w:rPr>
          <w:spacing w:val="-12"/>
        </w:rPr>
        <w:t xml:space="preserve"> </w:t>
      </w:r>
      <w:r>
        <w:t>key</w:t>
      </w:r>
      <w:r>
        <w:rPr>
          <w:spacing w:val="-6"/>
        </w:rPr>
        <w:t xml:space="preserve"> </w:t>
      </w:r>
      <w:r>
        <w:t>areas</w:t>
      </w:r>
      <w:r>
        <w:rPr>
          <w:spacing w:val="-7"/>
        </w:rPr>
        <w:t xml:space="preserve"> </w:t>
      </w:r>
      <w:r>
        <w:t>of</w:t>
      </w:r>
      <w:r>
        <w:rPr>
          <w:spacing w:val="-5"/>
        </w:rPr>
        <w:t xml:space="preserve"> </w:t>
      </w:r>
      <w:r>
        <w:t>focus</w:t>
      </w:r>
      <w:r>
        <w:rPr>
          <w:spacing w:val="-6"/>
        </w:rPr>
        <w:t xml:space="preserve"> </w:t>
      </w:r>
      <w:r>
        <w:t>continue</w:t>
      </w:r>
      <w:r>
        <w:rPr>
          <w:spacing w:val="-8"/>
        </w:rPr>
        <w:t xml:space="preserve"> </w:t>
      </w:r>
      <w:r>
        <w:t>to</w:t>
      </w:r>
      <w:r>
        <w:rPr>
          <w:spacing w:val="-5"/>
        </w:rPr>
        <w:t xml:space="preserve"> be:</w:t>
      </w:r>
    </w:p>
    <w:p w14:paraId="28942B79" w14:textId="77777777" w:rsidR="00B92896" w:rsidRDefault="00907830">
      <w:pPr>
        <w:pStyle w:val="ListParagraph"/>
        <w:numPr>
          <w:ilvl w:val="0"/>
          <w:numId w:val="2"/>
        </w:numPr>
        <w:tabs>
          <w:tab w:val="left" w:pos="767"/>
        </w:tabs>
        <w:spacing w:before="6" w:line="269" w:lineRule="exact"/>
      </w:pPr>
      <w:r>
        <w:t>getting</w:t>
      </w:r>
      <w:r>
        <w:rPr>
          <w:spacing w:val="-12"/>
        </w:rPr>
        <w:t xml:space="preserve"> </w:t>
      </w:r>
      <w:r>
        <w:t>Health</w:t>
      </w:r>
      <w:r>
        <w:rPr>
          <w:spacing w:val="-8"/>
        </w:rPr>
        <w:t xml:space="preserve"> </w:t>
      </w:r>
      <w:r>
        <w:t>New</w:t>
      </w:r>
      <w:r>
        <w:rPr>
          <w:spacing w:val="-9"/>
        </w:rPr>
        <w:t xml:space="preserve"> </w:t>
      </w:r>
      <w:r>
        <w:t>Zealand</w:t>
      </w:r>
      <w:r>
        <w:rPr>
          <w:spacing w:val="-8"/>
        </w:rPr>
        <w:t xml:space="preserve"> </w:t>
      </w:r>
      <w:r>
        <w:t>(Health</w:t>
      </w:r>
      <w:r>
        <w:rPr>
          <w:spacing w:val="-11"/>
        </w:rPr>
        <w:t xml:space="preserve"> </w:t>
      </w:r>
      <w:r>
        <w:t>NZ)</w:t>
      </w:r>
      <w:r>
        <w:rPr>
          <w:spacing w:val="-7"/>
        </w:rPr>
        <w:t xml:space="preserve"> </w:t>
      </w:r>
      <w:r>
        <w:t>back</w:t>
      </w:r>
      <w:r>
        <w:rPr>
          <w:spacing w:val="-8"/>
        </w:rPr>
        <w:t xml:space="preserve"> </w:t>
      </w:r>
      <w:r>
        <w:t>to</w:t>
      </w:r>
      <w:r>
        <w:rPr>
          <w:spacing w:val="-11"/>
        </w:rPr>
        <w:t xml:space="preserve"> </w:t>
      </w:r>
      <w:r>
        <w:rPr>
          <w:spacing w:val="-2"/>
        </w:rPr>
        <w:t>basics;</w:t>
      </w:r>
    </w:p>
    <w:p w14:paraId="28942B7A" w14:textId="77777777" w:rsidR="00B92896" w:rsidRDefault="00907830">
      <w:pPr>
        <w:pStyle w:val="ListParagraph"/>
        <w:numPr>
          <w:ilvl w:val="0"/>
          <w:numId w:val="2"/>
        </w:numPr>
        <w:tabs>
          <w:tab w:val="left" w:pos="767"/>
        </w:tabs>
        <w:spacing w:before="2" w:line="237" w:lineRule="auto"/>
        <w:ind w:right="129" w:hanging="360"/>
      </w:pPr>
      <w:r>
        <w:t>delivering</w:t>
      </w:r>
      <w:r>
        <w:rPr>
          <w:spacing w:val="-16"/>
        </w:rPr>
        <w:t xml:space="preserve"> </w:t>
      </w:r>
      <w:r>
        <w:t>all</w:t>
      </w:r>
      <w:r>
        <w:rPr>
          <w:spacing w:val="-15"/>
        </w:rPr>
        <w:t xml:space="preserve"> </w:t>
      </w:r>
      <w:r>
        <w:t>health</w:t>
      </w:r>
      <w:r>
        <w:rPr>
          <w:spacing w:val="-15"/>
        </w:rPr>
        <w:t xml:space="preserve"> </w:t>
      </w:r>
      <w:r>
        <w:t>targets,</w:t>
      </w:r>
      <w:r>
        <w:rPr>
          <w:spacing w:val="-16"/>
        </w:rPr>
        <w:t xml:space="preserve"> </w:t>
      </w:r>
      <w:r>
        <w:t>including</w:t>
      </w:r>
      <w:r>
        <w:rPr>
          <w:spacing w:val="-15"/>
        </w:rPr>
        <w:t xml:space="preserve"> </w:t>
      </w:r>
      <w:r>
        <w:t>driving</w:t>
      </w:r>
      <w:r>
        <w:rPr>
          <w:spacing w:val="-15"/>
        </w:rPr>
        <w:t xml:space="preserve"> </w:t>
      </w:r>
      <w:r>
        <w:t>shorter</w:t>
      </w:r>
      <w:r>
        <w:rPr>
          <w:spacing w:val="-15"/>
        </w:rPr>
        <w:t xml:space="preserve"> </w:t>
      </w:r>
      <w:r>
        <w:t>stays</w:t>
      </w:r>
      <w:r>
        <w:rPr>
          <w:spacing w:val="-16"/>
        </w:rPr>
        <w:t xml:space="preserve"> </w:t>
      </w:r>
      <w:r>
        <w:t>in</w:t>
      </w:r>
      <w:r>
        <w:rPr>
          <w:spacing w:val="-15"/>
        </w:rPr>
        <w:t xml:space="preserve"> </w:t>
      </w:r>
      <w:r>
        <w:t>emergency</w:t>
      </w:r>
      <w:r>
        <w:rPr>
          <w:spacing w:val="-15"/>
        </w:rPr>
        <w:t xml:space="preserve"> </w:t>
      </w:r>
      <w:r>
        <w:t>departments and getting on top of the elective surgery backlog;</w:t>
      </w:r>
    </w:p>
    <w:p w14:paraId="28942B7B" w14:textId="77777777" w:rsidR="00B92896" w:rsidRDefault="00907830">
      <w:pPr>
        <w:pStyle w:val="ListParagraph"/>
        <w:numPr>
          <w:ilvl w:val="0"/>
          <w:numId w:val="2"/>
        </w:numPr>
        <w:tabs>
          <w:tab w:val="left" w:pos="767"/>
        </w:tabs>
        <w:spacing w:before="1" w:line="269" w:lineRule="exact"/>
        <w:ind w:hanging="360"/>
      </w:pPr>
      <w:r>
        <w:t>enabling</w:t>
      </w:r>
      <w:r>
        <w:rPr>
          <w:spacing w:val="-11"/>
        </w:rPr>
        <w:t xml:space="preserve"> </w:t>
      </w:r>
      <w:r>
        <w:t>faster</w:t>
      </w:r>
      <w:r>
        <w:rPr>
          <w:spacing w:val="-7"/>
        </w:rPr>
        <w:t xml:space="preserve"> </w:t>
      </w:r>
      <w:r>
        <w:t>access</w:t>
      </w:r>
      <w:r>
        <w:rPr>
          <w:spacing w:val="-10"/>
        </w:rPr>
        <w:t xml:space="preserve"> </w:t>
      </w:r>
      <w:r>
        <w:t>to</w:t>
      </w:r>
      <w:r>
        <w:rPr>
          <w:spacing w:val="-9"/>
        </w:rPr>
        <w:t xml:space="preserve"> </w:t>
      </w:r>
      <w:r>
        <w:t>primary</w:t>
      </w:r>
      <w:r>
        <w:rPr>
          <w:spacing w:val="-11"/>
        </w:rPr>
        <w:t xml:space="preserve"> </w:t>
      </w:r>
      <w:r>
        <w:rPr>
          <w:spacing w:val="-4"/>
        </w:rPr>
        <w:t>care;</w:t>
      </w:r>
    </w:p>
    <w:p w14:paraId="28942B7C" w14:textId="77777777" w:rsidR="00B92896" w:rsidRDefault="00907830">
      <w:pPr>
        <w:pStyle w:val="ListParagraph"/>
        <w:numPr>
          <w:ilvl w:val="0"/>
          <w:numId w:val="2"/>
        </w:numPr>
        <w:tabs>
          <w:tab w:val="left" w:pos="767"/>
        </w:tabs>
        <w:spacing w:line="269" w:lineRule="exact"/>
        <w:ind w:hanging="360"/>
      </w:pPr>
      <w:r>
        <w:t>delivering</w:t>
      </w:r>
      <w:r>
        <w:rPr>
          <w:spacing w:val="-13"/>
        </w:rPr>
        <w:t xml:space="preserve"> </w:t>
      </w:r>
      <w:r>
        <w:t>a</w:t>
      </w:r>
      <w:r>
        <w:rPr>
          <w:spacing w:val="-12"/>
        </w:rPr>
        <w:t xml:space="preserve"> </w:t>
      </w:r>
      <w:r>
        <w:t>long-term</w:t>
      </w:r>
      <w:r>
        <w:rPr>
          <w:spacing w:val="-9"/>
        </w:rPr>
        <w:t xml:space="preserve"> </w:t>
      </w:r>
      <w:r>
        <w:t>health</w:t>
      </w:r>
      <w:r>
        <w:rPr>
          <w:spacing w:val="-15"/>
        </w:rPr>
        <w:t xml:space="preserve"> </w:t>
      </w:r>
      <w:r>
        <w:t>infrastructure</w:t>
      </w:r>
      <w:r>
        <w:rPr>
          <w:spacing w:val="-14"/>
        </w:rPr>
        <w:t xml:space="preserve"> </w:t>
      </w:r>
      <w:proofErr w:type="spellStart"/>
      <w:r>
        <w:t>programme</w:t>
      </w:r>
      <w:proofErr w:type="spellEnd"/>
      <w:r>
        <w:t>;</w:t>
      </w:r>
      <w:r>
        <w:rPr>
          <w:spacing w:val="-10"/>
        </w:rPr>
        <w:t xml:space="preserve"> </w:t>
      </w:r>
      <w:r>
        <w:rPr>
          <w:spacing w:val="-5"/>
        </w:rPr>
        <w:t>and</w:t>
      </w:r>
    </w:p>
    <w:p w14:paraId="28942B7D" w14:textId="77777777" w:rsidR="00B92896" w:rsidRDefault="00907830">
      <w:pPr>
        <w:pStyle w:val="ListParagraph"/>
        <w:numPr>
          <w:ilvl w:val="0"/>
          <w:numId w:val="2"/>
        </w:numPr>
        <w:tabs>
          <w:tab w:val="left" w:pos="767"/>
        </w:tabs>
        <w:spacing w:before="12" w:line="237" w:lineRule="auto"/>
        <w:ind w:right="1195" w:hanging="360"/>
      </w:pPr>
      <w:r>
        <w:t>streamlining</w:t>
      </w:r>
      <w:r>
        <w:rPr>
          <w:spacing w:val="-9"/>
        </w:rPr>
        <w:t xml:space="preserve"> </w:t>
      </w:r>
      <w:r>
        <w:t>accountability</w:t>
      </w:r>
      <w:r>
        <w:rPr>
          <w:spacing w:val="-10"/>
        </w:rPr>
        <w:t xml:space="preserve"> </w:t>
      </w:r>
      <w:r>
        <w:t>mechanisms,</w:t>
      </w:r>
      <w:r>
        <w:rPr>
          <w:spacing w:val="-10"/>
        </w:rPr>
        <w:t xml:space="preserve"> </w:t>
      </w:r>
      <w:r>
        <w:t>statutory</w:t>
      </w:r>
      <w:r>
        <w:rPr>
          <w:spacing w:val="-11"/>
        </w:rPr>
        <w:t xml:space="preserve"> </w:t>
      </w:r>
      <w:r>
        <w:t>and</w:t>
      </w:r>
      <w:r>
        <w:rPr>
          <w:spacing w:val="-7"/>
        </w:rPr>
        <w:t xml:space="preserve"> </w:t>
      </w:r>
      <w:r>
        <w:t>regulatory</w:t>
      </w:r>
      <w:r>
        <w:rPr>
          <w:spacing w:val="-11"/>
        </w:rPr>
        <w:t xml:space="preserve"> </w:t>
      </w:r>
      <w:r>
        <w:t>settings to drive performance.</w:t>
      </w:r>
    </w:p>
    <w:p w14:paraId="28942B7E" w14:textId="77777777" w:rsidR="00B92896" w:rsidRDefault="00B92896">
      <w:pPr>
        <w:pStyle w:val="BodyText"/>
        <w:spacing w:before="36"/>
      </w:pPr>
    </w:p>
    <w:p w14:paraId="28942B7F" w14:textId="77777777" w:rsidR="00B92896" w:rsidRDefault="00907830">
      <w:pPr>
        <w:pStyle w:val="BodyText"/>
        <w:spacing w:line="259" w:lineRule="auto"/>
        <w:ind w:left="23"/>
      </w:pPr>
      <w:proofErr w:type="gramStart"/>
      <w:r>
        <w:t>A number of</w:t>
      </w:r>
      <w:proofErr w:type="gramEnd"/>
      <w:r>
        <w:t xml:space="preserve"> the above areas of focus align strongly with the work the Health Quality and Safety</w:t>
      </w:r>
      <w:r>
        <w:rPr>
          <w:spacing w:val="-4"/>
        </w:rPr>
        <w:t xml:space="preserve"> </w:t>
      </w:r>
      <w:r>
        <w:t>Commission</w:t>
      </w:r>
      <w:r>
        <w:rPr>
          <w:spacing w:val="-2"/>
        </w:rPr>
        <w:t xml:space="preserve"> </w:t>
      </w:r>
      <w:r>
        <w:t>(HQSC) does</w:t>
      </w:r>
      <w:r>
        <w:rPr>
          <w:spacing w:val="-4"/>
        </w:rPr>
        <w:t xml:space="preserve"> </w:t>
      </w:r>
      <w:r>
        <w:t>to</w:t>
      </w:r>
      <w:r>
        <w:rPr>
          <w:spacing w:val="-2"/>
        </w:rPr>
        <w:t xml:space="preserve"> </w:t>
      </w:r>
      <w:r>
        <w:t>ensure</w:t>
      </w:r>
      <w:r>
        <w:rPr>
          <w:spacing w:val="-4"/>
        </w:rPr>
        <w:t xml:space="preserve"> </w:t>
      </w:r>
      <w:r>
        <w:t>that</w:t>
      </w:r>
      <w:r>
        <w:rPr>
          <w:spacing w:val="-3"/>
        </w:rPr>
        <w:t xml:space="preserve"> </w:t>
      </w:r>
      <w:r>
        <w:t>New</w:t>
      </w:r>
      <w:r>
        <w:rPr>
          <w:spacing w:val="-3"/>
        </w:rPr>
        <w:t xml:space="preserve"> </w:t>
      </w:r>
      <w:r>
        <w:t>Zealanders</w:t>
      </w:r>
      <w:r>
        <w:rPr>
          <w:spacing w:val="-4"/>
        </w:rPr>
        <w:t xml:space="preserve"> </w:t>
      </w:r>
      <w:r>
        <w:t>receive</w:t>
      </w:r>
      <w:r>
        <w:rPr>
          <w:spacing w:val="-4"/>
        </w:rPr>
        <w:t xml:space="preserve"> </w:t>
      </w:r>
      <w:r>
        <w:t>better,</w:t>
      </w:r>
      <w:r>
        <w:rPr>
          <w:spacing w:val="-3"/>
        </w:rPr>
        <w:t xml:space="preserve"> </w:t>
      </w:r>
      <w:r>
        <w:t>safer</w:t>
      </w:r>
      <w:r>
        <w:rPr>
          <w:spacing w:val="-1"/>
        </w:rPr>
        <w:t xml:space="preserve"> </w:t>
      </w:r>
      <w:r>
        <w:t xml:space="preserve">health </w:t>
      </w:r>
      <w:r>
        <w:rPr>
          <w:spacing w:val="-2"/>
        </w:rPr>
        <w:t>care.</w:t>
      </w:r>
    </w:p>
    <w:p w14:paraId="28942B80" w14:textId="77777777" w:rsidR="00B92896" w:rsidRDefault="00907830">
      <w:pPr>
        <w:pStyle w:val="BodyText"/>
        <w:spacing w:before="160" w:line="259" w:lineRule="auto"/>
        <w:ind w:left="47" w:right="29"/>
      </w:pPr>
      <w:r>
        <w:t>My overarching expectation is that the HQSC supports the health system to be relentless in its</w:t>
      </w:r>
      <w:r>
        <w:rPr>
          <w:spacing w:val="-1"/>
        </w:rPr>
        <w:t xml:space="preserve"> </w:t>
      </w:r>
      <w:r>
        <w:t>pursuit of</w:t>
      </w:r>
      <w:r>
        <w:rPr>
          <w:spacing w:val="-3"/>
        </w:rPr>
        <w:t xml:space="preserve"> </w:t>
      </w:r>
      <w:r>
        <w:t>the</w:t>
      </w:r>
      <w:r>
        <w:rPr>
          <w:spacing w:val="-2"/>
        </w:rPr>
        <w:t xml:space="preserve"> </w:t>
      </w:r>
      <w:r>
        <w:t>delivery</w:t>
      </w:r>
      <w:r>
        <w:rPr>
          <w:spacing w:val="-4"/>
        </w:rPr>
        <w:t xml:space="preserve"> </w:t>
      </w:r>
      <w:r>
        <w:t>of</w:t>
      </w:r>
      <w:r>
        <w:rPr>
          <w:spacing w:val="-3"/>
        </w:rPr>
        <w:t xml:space="preserve"> </w:t>
      </w:r>
      <w:r>
        <w:t>more</w:t>
      </w:r>
      <w:r>
        <w:rPr>
          <w:spacing w:val="-4"/>
        </w:rPr>
        <w:t xml:space="preserve"> </w:t>
      </w:r>
      <w:r>
        <w:t>and</w:t>
      </w:r>
      <w:r>
        <w:rPr>
          <w:spacing w:val="-2"/>
        </w:rPr>
        <w:t xml:space="preserve"> </w:t>
      </w:r>
      <w:r>
        <w:t>better</w:t>
      </w:r>
      <w:r>
        <w:rPr>
          <w:spacing w:val="-1"/>
        </w:rPr>
        <w:t xml:space="preserve"> </w:t>
      </w:r>
      <w:r>
        <w:t>health</w:t>
      </w:r>
      <w:r>
        <w:rPr>
          <w:spacing w:val="-2"/>
        </w:rPr>
        <w:t xml:space="preserve"> </w:t>
      </w:r>
      <w:r>
        <w:t>services</w:t>
      </w:r>
      <w:r>
        <w:rPr>
          <w:spacing w:val="-4"/>
        </w:rPr>
        <w:t xml:space="preserve"> </w:t>
      </w:r>
      <w:r>
        <w:t>for</w:t>
      </w:r>
      <w:r>
        <w:rPr>
          <w:spacing w:val="-1"/>
        </w:rPr>
        <w:t xml:space="preserve"> </w:t>
      </w:r>
      <w:r>
        <w:t>New</w:t>
      </w:r>
      <w:r>
        <w:rPr>
          <w:spacing w:val="-5"/>
        </w:rPr>
        <w:t xml:space="preserve"> </w:t>
      </w:r>
      <w:r>
        <w:t>Zealanders.</w:t>
      </w:r>
      <w:r>
        <w:rPr>
          <w:spacing w:val="-3"/>
        </w:rPr>
        <w:t xml:space="preserve"> </w:t>
      </w:r>
      <w:r>
        <w:t>In</w:t>
      </w:r>
      <w:r>
        <w:rPr>
          <w:spacing w:val="-4"/>
        </w:rPr>
        <w:t xml:space="preserve"> </w:t>
      </w:r>
      <w:r>
        <w:t>doing</w:t>
      </w:r>
      <w:r>
        <w:rPr>
          <w:spacing w:val="-2"/>
        </w:rPr>
        <w:t xml:space="preserve"> </w:t>
      </w:r>
      <w:r>
        <w:t xml:space="preserve">so, I expect the HQSC to put patient need at the heart of every decision it makes and to </w:t>
      </w:r>
      <w:proofErr w:type="spellStart"/>
      <w:r>
        <w:t>prioritise</w:t>
      </w:r>
      <w:proofErr w:type="spellEnd"/>
      <w:r>
        <w:t xml:space="preserve"> quality and safe care based on clinical need, not race.</w:t>
      </w:r>
    </w:p>
    <w:p w14:paraId="28942B81" w14:textId="77777777" w:rsidR="00B92896" w:rsidRDefault="00907830">
      <w:pPr>
        <w:pStyle w:val="BodyText"/>
        <w:spacing w:before="158"/>
        <w:ind w:left="23" w:right="72"/>
      </w:pPr>
      <w:r>
        <w:t>Our system must deliver the best mix of outputs and services possible within current budgets,</w:t>
      </w:r>
      <w:r>
        <w:rPr>
          <w:spacing w:val="-3"/>
        </w:rPr>
        <w:t xml:space="preserve"> </w:t>
      </w:r>
      <w:r>
        <w:t>with</w:t>
      </w:r>
      <w:r>
        <w:rPr>
          <w:spacing w:val="-3"/>
        </w:rPr>
        <w:t xml:space="preserve"> </w:t>
      </w:r>
      <w:r>
        <w:t>a</w:t>
      </w:r>
      <w:r>
        <w:rPr>
          <w:spacing w:val="-4"/>
        </w:rPr>
        <w:t xml:space="preserve"> </w:t>
      </w:r>
      <w:r>
        <w:t>focus</w:t>
      </w:r>
      <w:r>
        <w:rPr>
          <w:spacing w:val="-3"/>
        </w:rPr>
        <w:t xml:space="preserve"> </w:t>
      </w:r>
      <w:r>
        <w:t>on</w:t>
      </w:r>
      <w:r>
        <w:rPr>
          <w:spacing w:val="-6"/>
        </w:rPr>
        <w:t xml:space="preserve"> </w:t>
      </w:r>
      <w:proofErr w:type="spellStart"/>
      <w:r>
        <w:t>optimising</w:t>
      </w:r>
      <w:proofErr w:type="spellEnd"/>
      <w:r>
        <w:rPr>
          <w:spacing w:val="-3"/>
        </w:rPr>
        <w:t xml:space="preserve"> </w:t>
      </w:r>
      <w:r>
        <w:t>productivity</w:t>
      </w:r>
      <w:r>
        <w:rPr>
          <w:spacing w:val="-4"/>
        </w:rPr>
        <w:t xml:space="preserve"> </w:t>
      </w:r>
      <w:r>
        <w:t>and</w:t>
      </w:r>
      <w:r>
        <w:rPr>
          <w:spacing w:val="-3"/>
        </w:rPr>
        <w:t xml:space="preserve"> </w:t>
      </w:r>
      <w:r>
        <w:t>efficiency.</w:t>
      </w:r>
      <w:r>
        <w:rPr>
          <w:spacing w:val="-1"/>
        </w:rPr>
        <w:t xml:space="preserve"> </w:t>
      </w:r>
      <w:r>
        <w:t>Each</w:t>
      </w:r>
      <w:r>
        <w:rPr>
          <w:spacing w:val="-3"/>
        </w:rPr>
        <w:t xml:space="preserve"> </w:t>
      </w:r>
      <w:r>
        <w:t>entity</w:t>
      </w:r>
      <w:r>
        <w:rPr>
          <w:spacing w:val="-4"/>
        </w:rPr>
        <w:t xml:space="preserve"> </w:t>
      </w:r>
      <w:r>
        <w:t>must</w:t>
      </w:r>
      <w:r>
        <w:rPr>
          <w:spacing w:val="-1"/>
        </w:rPr>
        <w:t xml:space="preserve"> </w:t>
      </w:r>
      <w:r>
        <w:t>play</w:t>
      </w:r>
      <w:r>
        <w:rPr>
          <w:spacing w:val="-4"/>
        </w:rPr>
        <w:t xml:space="preserve"> </w:t>
      </w:r>
      <w:r>
        <w:t>its</w:t>
      </w:r>
      <w:r>
        <w:rPr>
          <w:spacing w:val="-4"/>
        </w:rPr>
        <w:t xml:space="preserve"> </w:t>
      </w:r>
      <w:r>
        <w:t xml:space="preserve">part </w:t>
      </w:r>
      <w:proofErr w:type="gramStart"/>
      <w:r>
        <w:t>for</w:t>
      </w:r>
      <w:proofErr w:type="gramEnd"/>
      <w:r>
        <w:t xml:space="preserve"> the system to </w:t>
      </w:r>
      <w:proofErr w:type="gramStart"/>
      <w:r>
        <w:t>perform as a whole</w:t>
      </w:r>
      <w:proofErr w:type="gramEnd"/>
      <w:r>
        <w:t xml:space="preserve">. Where possible and useful, individual entities need to partner with others to find synergies and efficiencies which will help achieve this aim. I expect the HQSC clearly measures and demonstrates its impact/value add to the system, focusing on its core responsibilities, and </w:t>
      </w:r>
      <w:proofErr w:type="spellStart"/>
      <w:r>
        <w:t>prioritising</w:t>
      </w:r>
      <w:proofErr w:type="spellEnd"/>
      <w:r>
        <w:t xml:space="preserve"> funding to areas that align with government and system priorities.</w:t>
      </w:r>
    </w:p>
    <w:p w14:paraId="28942B82" w14:textId="77777777" w:rsidR="00B92896" w:rsidRDefault="00B92896">
      <w:pPr>
        <w:pStyle w:val="BodyText"/>
        <w:spacing w:before="40"/>
      </w:pPr>
    </w:p>
    <w:p w14:paraId="28942B83" w14:textId="77777777" w:rsidR="00B92896" w:rsidRDefault="00907830">
      <w:pPr>
        <w:pStyle w:val="BodyText"/>
        <w:ind w:left="47"/>
      </w:pPr>
      <w:r>
        <w:t>Particularly,</w:t>
      </w:r>
      <w:r>
        <w:rPr>
          <w:spacing w:val="-5"/>
        </w:rPr>
        <w:t xml:space="preserve"> </w:t>
      </w:r>
      <w:r>
        <w:t>I</w:t>
      </w:r>
      <w:r>
        <w:rPr>
          <w:spacing w:val="-5"/>
        </w:rPr>
        <w:t xml:space="preserve"> </w:t>
      </w:r>
      <w:r>
        <w:t>expect</w:t>
      </w:r>
      <w:r>
        <w:rPr>
          <w:spacing w:val="-4"/>
        </w:rPr>
        <w:t xml:space="preserve"> </w:t>
      </w:r>
      <w:r>
        <w:t>that</w:t>
      </w:r>
      <w:r>
        <w:rPr>
          <w:spacing w:val="-4"/>
        </w:rPr>
        <w:t xml:space="preserve"> </w:t>
      </w:r>
      <w:r>
        <w:t>the</w:t>
      </w:r>
      <w:r>
        <w:rPr>
          <w:spacing w:val="-6"/>
        </w:rPr>
        <w:t xml:space="preserve"> </w:t>
      </w:r>
      <w:r>
        <w:t>HQSC</w:t>
      </w:r>
      <w:r>
        <w:rPr>
          <w:spacing w:val="-3"/>
        </w:rPr>
        <w:t xml:space="preserve"> </w:t>
      </w:r>
      <w:r>
        <w:t>will</w:t>
      </w:r>
      <w:r>
        <w:rPr>
          <w:spacing w:val="-4"/>
        </w:rPr>
        <w:t xml:space="preserve"> </w:t>
      </w:r>
      <w:r>
        <w:t>focus</w:t>
      </w:r>
      <w:r>
        <w:rPr>
          <w:spacing w:val="-5"/>
        </w:rPr>
        <w:t xml:space="preserve"> on:</w:t>
      </w:r>
    </w:p>
    <w:p w14:paraId="28942B84" w14:textId="77777777" w:rsidR="00B92896" w:rsidRDefault="00907830">
      <w:pPr>
        <w:pStyle w:val="ListParagraph"/>
        <w:numPr>
          <w:ilvl w:val="0"/>
          <w:numId w:val="1"/>
        </w:numPr>
        <w:tabs>
          <w:tab w:val="left" w:pos="450"/>
        </w:tabs>
        <w:spacing w:before="183" w:line="237" w:lineRule="auto"/>
        <w:ind w:right="33"/>
      </w:pPr>
      <w:r>
        <w:rPr>
          <w:b/>
        </w:rPr>
        <w:t>Strengthened monitoring</w:t>
      </w:r>
      <w:r>
        <w:t>: HQSC has an important independent role as a monitoring agency with</w:t>
      </w:r>
      <w:r>
        <w:rPr>
          <w:spacing w:val="-1"/>
        </w:rPr>
        <w:t xml:space="preserve"> </w:t>
      </w:r>
      <w:r>
        <w:t>a</w:t>
      </w:r>
      <w:r>
        <w:rPr>
          <w:spacing w:val="-5"/>
        </w:rPr>
        <w:t xml:space="preserve"> </w:t>
      </w:r>
      <w:r>
        <w:t>mandate</w:t>
      </w:r>
      <w:r>
        <w:rPr>
          <w:spacing w:val="-3"/>
        </w:rPr>
        <w:t xml:space="preserve"> </w:t>
      </w:r>
      <w:r>
        <w:t>to</w:t>
      </w:r>
      <w:r>
        <w:rPr>
          <w:spacing w:val="-1"/>
        </w:rPr>
        <w:t xml:space="preserve"> </w:t>
      </w:r>
      <w:r>
        <w:t>look</w:t>
      </w:r>
      <w:r>
        <w:rPr>
          <w:spacing w:val="-1"/>
        </w:rPr>
        <w:t xml:space="preserve"> </w:t>
      </w:r>
      <w:r>
        <w:t>across</w:t>
      </w:r>
      <w:r>
        <w:rPr>
          <w:spacing w:val="-3"/>
        </w:rPr>
        <w:t xml:space="preserve"> </w:t>
      </w:r>
      <w:r>
        <w:t>the</w:t>
      </w:r>
      <w:r>
        <w:rPr>
          <w:spacing w:val="-3"/>
        </w:rPr>
        <w:t xml:space="preserve"> </w:t>
      </w:r>
      <w:r>
        <w:t>sector.</w:t>
      </w:r>
      <w:r>
        <w:rPr>
          <w:spacing w:val="-4"/>
        </w:rPr>
        <w:t xml:space="preserve"> </w:t>
      </w:r>
      <w:r>
        <w:t>I would</w:t>
      </w:r>
      <w:r>
        <w:rPr>
          <w:spacing w:val="-1"/>
        </w:rPr>
        <w:t xml:space="preserve"> </w:t>
      </w:r>
      <w:r>
        <w:t>like</w:t>
      </w:r>
      <w:r>
        <w:rPr>
          <w:spacing w:val="-3"/>
        </w:rPr>
        <w:t xml:space="preserve"> </w:t>
      </w:r>
      <w:r>
        <w:t>to</w:t>
      </w:r>
      <w:r>
        <w:rPr>
          <w:spacing w:val="-1"/>
        </w:rPr>
        <w:t xml:space="preserve"> </w:t>
      </w:r>
      <w:r>
        <w:t>see</w:t>
      </w:r>
      <w:r>
        <w:rPr>
          <w:spacing w:val="-3"/>
        </w:rPr>
        <w:t xml:space="preserve"> </w:t>
      </w:r>
      <w:r>
        <w:t>you</w:t>
      </w:r>
      <w:r>
        <w:rPr>
          <w:spacing w:val="-3"/>
        </w:rPr>
        <w:t xml:space="preserve"> </w:t>
      </w:r>
      <w:r>
        <w:t>strengthen</w:t>
      </w:r>
      <w:r>
        <w:rPr>
          <w:spacing w:val="-3"/>
        </w:rPr>
        <w:t xml:space="preserve"> </w:t>
      </w:r>
      <w:r>
        <w:t>your relationships</w:t>
      </w:r>
      <w:r>
        <w:rPr>
          <w:spacing w:val="-3"/>
        </w:rPr>
        <w:t xml:space="preserve"> </w:t>
      </w:r>
      <w:r>
        <w:t>with</w:t>
      </w:r>
      <w:r>
        <w:rPr>
          <w:spacing w:val="-3"/>
        </w:rPr>
        <w:t xml:space="preserve"> </w:t>
      </w:r>
      <w:r>
        <w:t>other</w:t>
      </w:r>
      <w:r>
        <w:rPr>
          <w:spacing w:val="-4"/>
        </w:rPr>
        <w:t xml:space="preserve"> </w:t>
      </w:r>
      <w:r>
        <w:t>agencies</w:t>
      </w:r>
      <w:r>
        <w:rPr>
          <w:spacing w:val="-3"/>
        </w:rPr>
        <w:t xml:space="preserve"> </w:t>
      </w:r>
      <w:r>
        <w:t>that</w:t>
      </w:r>
      <w:r>
        <w:rPr>
          <w:spacing w:val="-1"/>
        </w:rPr>
        <w:t xml:space="preserve"> </w:t>
      </w:r>
      <w:r>
        <w:t>capture</w:t>
      </w:r>
      <w:r>
        <w:rPr>
          <w:spacing w:val="-5"/>
        </w:rPr>
        <w:t xml:space="preserve"> </w:t>
      </w:r>
      <w:r>
        <w:t>patient</w:t>
      </w:r>
      <w:r>
        <w:rPr>
          <w:spacing w:val="-1"/>
        </w:rPr>
        <w:t xml:space="preserve"> </w:t>
      </w:r>
      <w:r>
        <w:t>safety</w:t>
      </w:r>
      <w:r>
        <w:rPr>
          <w:spacing w:val="-2"/>
        </w:rPr>
        <w:t xml:space="preserve"> </w:t>
      </w:r>
      <w:r>
        <w:t>data,</w:t>
      </w:r>
      <w:r>
        <w:rPr>
          <w:spacing w:val="-4"/>
        </w:rPr>
        <w:t xml:space="preserve"> </w:t>
      </w:r>
      <w:r>
        <w:t>including</w:t>
      </w:r>
      <w:r>
        <w:rPr>
          <w:spacing w:val="-3"/>
        </w:rPr>
        <w:t xml:space="preserve"> </w:t>
      </w:r>
      <w:r>
        <w:t>ACC</w:t>
      </w:r>
      <w:r>
        <w:rPr>
          <w:spacing w:val="-3"/>
        </w:rPr>
        <w:t xml:space="preserve"> </w:t>
      </w:r>
      <w:r>
        <w:t>and</w:t>
      </w:r>
      <w:r>
        <w:rPr>
          <w:spacing w:val="-5"/>
        </w:rPr>
        <w:t xml:space="preserve"> </w:t>
      </w:r>
      <w:r>
        <w:t>the Health and Disability Commissioner, with a view to broadening your monitoring role. I</w:t>
      </w:r>
    </w:p>
    <w:p w14:paraId="28942B85" w14:textId="77777777" w:rsidR="00B92896" w:rsidRDefault="00B92896">
      <w:pPr>
        <w:pStyle w:val="ListParagraph"/>
        <w:spacing w:line="237" w:lineRule="auto"/>
        <w:sectPr w:rsidR="00B92896">
          <w:type w:val="continuous"/>
          <w:pgSz w:w="11910" w:h="16840"/>
          <w:pgMar w:top="0" w:right="1417" w:bottom="0" w:left="1417" w:header="720" w:footer="720" w:gutter="0"/>
          <w:cols w:space="720"/>
        </w:sectPr>
      </w:pPr>
    </w:p>
    <w:p w14:paraId="28942B86" w14:textId="77777777" w:rsidR="00B92896" w:rsidRDefault="00907830">
      <w:pPr>
        <w:pStyle w:val="BodyText"/>
        <w:spacing w:before="82"/>
        <w:ind w:left="450"/>
      </w:pPr>
      <w:r>
        <w:lastRenderedPageBreak/>
        <w:t>understand</w:t>
      </w:r>
      <w:r>
        <w:rPr>
          <w:spacing w:val="-4"/>
        </w:rPr>
        <w:t xml:space="preserve"> </w:t>
      </w:r>
      <w:r>
        <w:t>the</w:t>
      </w:r>
      <w:r>
        <w:rPr>
          <w:spacing w:val="-4"/>
        </w:rPr>
        <w:t xml:space="preserve"> </w:t>
      </w:r>
      <w:r>
        <w:t>HQSC,</w:t>
      </w:r>
      <w:r>
        <w:rPr>
          <w:spacing w:val="-2"/>
        </w:rPr>
        <w:t xml:space="preserve"> </w:t>
      </w:r>
      <w:r>
        <w:t>the</w:t>
      </w:r>
      <w:r>
        <w:rPr>
          <w:spacing w:val="-2"/>
        </w:rPr>
        <w:t xml:space="preserve"> </w:t>
      </w:r>
      <w:r>
        <w:t>ACC,</w:t>
      </w:r>
      <w:r>
        <w:rPr>
          <w:spacing w:val="-2"/>
        </w:rPr>
        <w:t xml:space="preserve"> </w:t>
      </w:r>
      <w:r>
        <w:t>the</w:t>
      </w:r>
      <w:r>
        <w:rPr>
          <w:spacing w:val="-2"/>
        </w:rPr>
        <w:t xml:space="preserve"> </w:t>
      </w:r>
      <w:r>
        <w:t>HDC</w:t>
      </w:r>
      <w:r>
        <w:rPr>
          <w:spacing w:val="-2"/>
        </w:rPr>
        <w:t xml:space="preserve"> </w:t>
      </w:r>
      <w:r>
        <w:t>and</w:t>
      </w:r>
      <w:r>
        <w:rPr>
          <w:spacing w:val="-4"/>
        </w:rPr>
        <w:t xml:space="preserve"> </w:t>
      </w:r>
      <w:r>
        <w:t>Health</w:t>
      </w:r>
      <w:r>
        <w:rPr>
          <w:spacing w:val="-2"/>
        </w:rPr>
        <w:t xml:space="preserve"> </w:t>
      </w:r>
      <w:r>
        <w:t>NZ</w:t>
      </w:r>
      <w:r>
        <w:rPr>
          <w:spacing w:val="-2"/>
        </w:rPr>
        <w:t xml:space="preserve"> </w:t>
      </w:r>
      <w:r>
        <w:t>have</w:t>
      </w:r>
      <w:r>
        <w:rPr>
          <w:spacing w:val="-4"/>
        </w:rPr>
        <w:t xml:space="preserve"> </w:t>
      </w:r>
      <w:r>
        <w:t>now signed</w:t>
      </w:r>
      <w:r>
        <w:rPr>
          <w:spacing w:val="-1"/>
        </w:rPr>
        <w:t xml:space="preserve"> </w:t>
      </w:r>
      <w:r>
        <w:t>a</w:t>
      </w:r>
      <w:r>
        <w:rPr>
          <w:spacing w:val="-4"/>
        </w:rPr>
        <w:t xml:space="preserve"> </w:t>
      </w:r>
      <w:r>
        <w:t>refreshed data memorandum of understanding, agreeing how to ensure best use of the data captured, with a view to enabling frontline agencies to deliver on this Government’s health targets.</w:t>
      </w:r>
    </w:p>
    <w:p w14:paraId="28942B87" w14:textId="77777777" w:rsidR="00B92896" w:rsidRDefault="00907830">
      <w:pPr>
        <w:pStyle w:val="ListParagraph"/>
        <w:numPr>
          <w:ilvl w:val="0"/>
          <w:numId w:val="1"/>
        </w:numPr>
        <w:tabs>
          <w:tab w:val="left" w:pos="383"/>
        </w:tabs>
        <w:ind w:left="383" w:right="139"/>
      </w:pPr>
      <w:r>
        <w:rPr>
          <w:b/>
        </w:rPr>
        <w:t xml:space="preserve">Focus on core responsibilities: </w:t>
      </w:r>
      <w:r>
        <w:t xml:space="preserve">I expect HQSC is </w:t>
      </w:r>
      <w:proofErr w:type="spellStart"/>
      <w:r>
        <w:t>prioritising</w:t>
      </w:r>
      <w:proofErr w:type="spellEnd"/>
      <w:r>
        <w:t xml:space="preserve"> its resources on assessing and evaluating risks, opportunities and practice where there is the greatest value in shifting performance, making practical recommendations for change. This should be done</w:t>
      </w:r>
      <w:r>
        <w:rPr>
          <w:spacing w:val="-1"/>
        </w:rPr>
        <w:t xml:space="preserve"> </w:t>
      </w:r>
      <w:r>
        <w:t>in conjunction with ACC, who also</w:t>
      </w:r>
      <w:r>
        <w:rPr>
          <w:spacing w:val="-1"/>
        </w:rPr>
        <w:t xml:space="preserve"> </w:t>
      </w:r>
      <w:r>
        <w:t>have a</w:t>
      </w:r>
      <w:r>
        <w:rPr>
          <w:spacing w:val="-1"/>
        </w:rPr>
        <w:t xml:space="preserve"> </w:t>
      </w:r>
      <w:r>
        <w:t>role</w:t>
      </w:r>
      <w:r>
        <w:rPr>
          <w:spacing w:val="-1"/>
        </w:rPr>
        <w:t xml:space="preserve"> </w:t>
      </w:r>
      <w:r>
        <w:t>to</w:t>
      </w:r>
      <w:r>
        <w:rPr>
          <w:spacing w:val="-1"/>
        </w:rPr>
        <w:t xml:space="preserve"> </w:t>
      </w:r>
      <w:r>
        <w:t>play in health services quality</w:t>
      </w:r>
      <w:r>
        <w:rPr>
          <w:spacing w:val="-1"/>
        </w:rPr>
        <w:t xml:space="preserve"> </w:t>
      </w:r>
      <w:r>
        <w:t>improvement.</w:t>
      </w:r>
      <w:r>
        <w:rPr>
          <w:spacing w:val="-3"/>
        </w:rPr>
        <w:t xml:space="preserve"> </w:t>
      </w:r>
      <w:r>
        <w:t>I</w:t>
      </w:r>
      <w:r>
        <w:rPr>
          <w:spacing w:val="-3"/>
        </w:rPr>
        <w:t xml:space="preserve"> </w:t>
      </w:r>
      <w:r>
        <w:t>also</w:t>
      </w:r>
      <w:r>
        <w:rPr>
          <w:spacing w:val="-2"/>
        </w:rPr>
        <w:t xml:space="preserve"> </w:t>
      </w:r>
      <w:r>
        <w:t>expect HQSC</w:t>
      </w:r>
      <w:r>
        <w:rPr>
          <w:spacing w:val="-2"/>
        </w:rPr>
        <w:t xml:space="preserve"> </w:t>
      </w:r>
      <w:r>
        <w:t>to</w:t>
      </w:r>
      <w:r>
        <w:rPr>
          <w:spacing w:val="-4"/>
        </w:rPr>
        <w:t xml:space="preserve"> </w:t>
      </w:r>
      <w:r>
        <w:t>report</w:t>
      </w:r>
      <w:r>
        <w:rPr>
          <w:spacing w:val="-3"/>
        </w:rPr>
        <w:t xml:space="preserve"> </w:t>
      </w:r>
      <w:r>
        <w:t>to</w:t>
      </w:r>
      <w:r>
        <w:rPr>
          <w:spacing w:val="-4"/>
        </w:rPr>
        <w:t xml:space="preserve"> </w:t>
      </w:r>
      <w:r>
        <w:t>me</w:t>
      </w:r>
      <w:r>
        <w:rPr>
          <w:spacing w:val="-4"/>
        </w:rPr>
        <w:t xml:space="preserve"> </w:t>
      </w:r>
      <w:r>
        <w:t>regularly</w:t>
      </w:r>
      <w:r>
        <w:rPr>
          <w:spacing w:val="-4"/>
        </w:rPr>
        <w:t xml:space="preserve"> </w:t>
      </w:r>
      <w:r>
        <w:t>its</w:t>
      </w:r>
      <w:r>
        <w:rPr>
          <w:spacing w:val="-4"/>
        </w:rPr>
        <w:t xml:space="preserve"> </w:t>
      </w:r>
      <w:r>
        <w:t>assessment of</w:t>
      </w:r>
      <w:r>
        <w:rPr>
          <w:spacing w:val="-3"/>
        </w:rPr>
        <w:t xml:space="preserve"> </w:t>
      </w:r>
      <w:r>
        <w:t>the quality and safety of</w:t>
      </w:r>
      <w:r>
        <w:rPr>
          <w:spacing w:val="-1"/>
        </w:rPr>
        <w:t xml:space="preserve"> </w:t>
      </w:r>
      <w:r>
        <w:t>the</w:t>
      </w:r>
      <w:r>
        <w:rPr>
          <w:spacing w:val="-2"/>
        </w:rPr>
        <w:t xml:space="preserve"> </w:t>
      </w:r>
      <w:r>
        <w:t>health system</w:t>
      </w:r>
      <w:r>
        <w:rPr>
          <w:spacing w:val="-1"/>
        </w:rPr>
        <w:t xml:space="preserve"> </w:t>
      </w:r>
      <w:r>
        <w:t>and</w:t>
      </w:r>
      <w:r>
        <w:rPr>
          <w:spacing w:val="-2"/>
        </w:rPr>
        <w:t xml:space="preserve"> </w:t>
      </w:r>
      <w:r>
        <w:t>encourage HQSC to</w:t>
      </w:r>
      <w:r>
        <w:rPr>
          <w:spacing w:val="-3"/>
        </w:rPr>
        <w:t xml:space="preserve"> </w:t>
      </w:r>
      <w:r>
        <w:t>focus on</w:t>
      </w:r>
      <w:r>
        <w:rPr>
          <w:spacing w:val="-4"/>
        </w:rPr>
        <w:t xml:space="preserve"> </w:t>
      </w:r>
      <w:r>
        <w:t>health service delivery and avoid advocacy roles.</w:t>
      </w:r>
    </w:p>
    <w:p w14:paraId="28942B88" w14:textId="77777777" w:rsidR="00B92896" w:rsidRDefault="00907830">
      <w:pPr>
        <w:pStyle w:val="ListParagraph"/>
        <w:numPr>
          <w:ilvl w:val="0"/>
          <w:numId w:val="1"/>
        </w:numPr>
        <w:tabs>
          <w:tab w:val="left" w:pos="383"/>
        </w:tabs>
        <w:ind w:left="383" w:right="275"/>
      </w:pPr>
      <w:r>
        <w:rPr>
          <w:b/>
        </w:rPr>
        <w:t>Strengthening</w:t>
      </w:r>
      <w:r>
        <w:rPr>
          <w:b/>
          <w:spacing w:val="-7"/>
        </w:rPr>
        <w:t xml:space="preserve"> </w:t>
      </w:r>
      <w:r>
        <w:rPr>
          <w:b/>
        </w:rPr>
        <w:t>clinical</w:t>
      </w:r>
      <w:r>
        <w:rPr>
          <w:b/>
          <w:spacing w:val="-9"/>
        </w:rPr>
        <w:t xml:space="preserve"> </w:t>
      </w:r>
      <w:r>
        <w:rPr>
          <w:b/>
        </w:rPr>
        <w:t>decision-making:</w:t>
      </w:r>
      <w:r>
        <w:rPr>
          <w:b/>
          <w:spacing w:val="-7"/>
        </w:rPr>
        <w:t xml:space="preserve"> </w:t>
      </w:r>
      <w:r>
        <w:t>I</w:t>
      </w:r>
      <w:r>
        <w:rPr>
          <w:spacing w:val="-5"/>
        </w:rPr>
        <w:t xml:space="preserve"> </w:t>
      </w:r>
      <w:r>
        <w:t>expect</w:t>
      </w:r>
      <w:r>
        <w:rPr>
          <w:spacing w:val="-5"/>
        </w:rPr>
        <w:t xml:space="preserve"> </w:t>
      </w:r>
      <w:r>
        <w:t>HQSC</w:t>
      </w:r>
      <w:r>
        <w:rPr>
          <w:spacing w:val="-9"/>
        </w:rPr>
        <w:t xml:space="preserve"> </w:t>
      </w:r>
      <w:r>
        <w:t>to</w:t>
      </w:r>
      <w:r>
        <w:rPr>
          <w:spacing w:val="-4"/>
        </w:rPr>
        <w:t xml:space="preserve"> </w:t>
      </w:r>
      <w:r>
        <w:t>strengthen</w:t>
      </w:r>
      <w:r>
        <w:rPr>
          <w:spacing w:val="-8"/>
        </w:rPr>
        <w:t xml:space="preserve"> </w:t>
      </w:r>
      <w:r>
        <w:t>the</w:t>
      </w:r>
      <w:r>
        <w:rPr>
          <w:spacing w:val="-7"/>
        </w:rPr>
        <w:t xml:space="preserve"> </w:t>
      </w:r>
      <w:r>
        <w:t>role</w:t>
      </w:r>
      <w:r>
        <w:rPr>
          <w:spacing w:val="-4"/>
        </w:rPr>
        <w:t xml:space="preserve"> </w:t>
      </w:r>
      <w:r>
        <w:t>of</w:t>
      </w:r>
      <w:r>
        <w:rPr>
          <w:spacing w:val="-7"/>
        </w:rPr>
        <w:t xml:space="preserve"> </w:t>
      </w:r>
      <w:r>
        <w:t>the National Quality Forum (NQF) to drive accountability for quality and safety and ensuring alignment with Health NZ’s clinical senate and leadership model. This will support improvements to clinical governance across the health entities.</w:t>
      </w:r>
    </w:p>
    <w:p w14:paraId="28942B89" w14:textId="77777777" w:rsidR="00B92896" w:rsidRDefault="00907830">
      <w:pPr>
        <w:pStyle w:val="BodyText"/>
        <w:ind w:left="383" w:right="30"/>
      </w:pPr>
      <w:r>
        <w:t>I</w:t>
      </w:r>
      <w:r>
        <w:rPr>
          <w:spacing w:val="-1"/>
        </w:rPr>
        <w:t xml:space="preserve"> </w:t>
      </w:r>
      <w:r>
        <w:t>expect</w:t>
      </w:r>
      <w:r>
        <w:rPr>
          <w:spacing w:val="-4"/>
        </w:rPr>
        <w:t xml:space="preserve"> </w:t>
      </w:r>
      <w:proofErr w:type="gramStart"/>
      <w:r>
        <w:t>the</w:t>
      </w:r>
      <w:r>
        <w:rPr>
          <w:spacing w:val="-5"/>
        </w:rPr>
        <w:t xml:space="preserve"> </w:t>
      </w:r>
      <w:r>
        <w:t>HQSC</w:t>
      </w:r>
      <w:proofErr w:type="gramEnd"/>
      <w:r>
        <w:rPr>
          <w:spacing w:val="-6"/>
        </w:rPr>
        <w:t xml:space="preserve"> </w:t>
      </w:r>
      <w:r>
        <w:t>to</w:t>
      </w:r>
      <w:r>
        <w:rPr>
          <w:spacing w:val="-3"/>
        </w:rPr>
        <w:t xml:space="preserve"> </w:t>
      </w:r>
      <w:r>
        <w:t>continue</w:t>
      </w:r>
      <w:r>
        <w:rPr>
          <w:spacing w:val="-3"/>
        </w:rPr>
        <w:t xml:space="preserve"> </w:t>
      </w:r>
      <w:r>
        <w:t>to</w:t>
      </w:r>
      <w:r>
        <w:rPr>
          <w:spacing w:val="-5"/>
        </w:rPr>
        <w:t xml:space="preserve"> </w:t>
      </w:r>
      <w:r>
        <w:t>strengthen</w:t>
      </w:r>
      <w:r>
        <w:rPr>
          <w:spacing w:val="-5"/>
        </w:rPr>
        <w:t xml:space="preserve"> </w:t>
      </w:r>
      <w:r>
        <w:t>relationships</w:t>
      </w:r>
      <w:r>
        <w:rPr>
          <w:spacing w:val="-3"/>
        </w:rPr>
        <w:t xml:space="preserve"> </w:t>
      </w:r>
      <w:r>
        <w:t>with</w:t>
      </w:r>
      <w:r>
        <w:rPr>
          <w:spacing w:val="-3"/>
        </w:rPr>
        <w:t xml:space="preserve"> </w:t>
      </w:r>
      <w:r>
        <w:t>other</w:t>
      </w:r>
      <w:r>
        <w:rPr>
          <w:spacing w:val="-2"/>
        </w:rPr>
        <w:t xml:space="preserve"> </w:t>
      </w:r>
      <w:r>
        <w:t>agencies.</w:t>
      </w:r>
      <w:r>
        <w:rPr>
          <w:spacing w:val="-2"/>
        </w:rPr>
        <w:t xml:space="preserve"> </w:t>
      </w:r>
      <w:r>
        <w:t>Building</w:t>
      </w:r>
      <w:r>
        <w:rPr>
          <w:spacing w:val="-3"/>
        </w:rPr>
        <w:t xml:space="preserve"> </w:t>
      </w:r>
      <w:r>
        <w:t xml:space="preserve">a high-trust relationship with Health NZ that enables achievement of mutual goals and meaningful collaboration is important. This includes building constructive relationships between agency members of the NQF that will enable more effective collaboration and ensure that the forum effectively addresses issues raised and agency requests for </w:t>
      </w:r>
      <w:r>
        <w:rPr>
          <w:spacing w:val="-2"/>
        </w:rPr>
        <w:t>collaboration.</w:t>
      </w:r>
    </w:p>
    <w:p w14:paraId="28942B8A" w14:textId="77777777" w:rsidR="00B92896" w:rsidRDefault="00907830">
      <w:pPr>
        <w:pStyle w:val="BodyText"/>
        <w:ind w:left="383" w:right="190"/>
      </w:pPr>
      <w:r>
        <w:t>I have</w:t>
      </w:r>
      <w:r>
        <w:rPr>
          <w:spacing w:val="-4"/>
        </w:rPr>
        <w:t xml:space="preserve"> </w:t>
      </w:r>
      <w:r>
        <w:t>outlined</w:t>
      </w:r>
      <w:r>
        <w:rPr>
          <w:spacing w:val="-4"/>
        </w:rPr>
        <w:t xml:space="preserve"> </w:t>
      </w:r>
      <w:r>
        <w:t>to</w:t>
      </w:r>
      <w:r>
        <w:rPr>
          <w:spacing w:val="-2"/>
        </w:rPr>
        <w:t xml:space="preserve"> </w:t>
      </w:r>
      <w:r>
        <w:t>Health</w:t>
      </w:r>
      <w:r>
        <w:rPr>
          <w:spacing w:val="-6"/>
        </w:rPr>
        <w:t xml:space="preserve"> </w:t>
      </w:r>
      <w:r>
        <w:t>NZ</w:t>
      </w:r>
      <w:r>
        <w:rPr>
          <w:spacing w:val="-2"/>
        </w:rPr>
        <w:t xml:space="preserve"> </w:t>
      </w:r>
      <w:r>
        <w:t>that</w:t>
      </w:r>
      <w:r>
        <w:rPr>
          <w:spacing w:val="-3"/>
        </w:rPr>
        <w:t xml:space="preserve"> </w:t>
      </w:r>
      <w:r>
        <w:t>I</w:t>
      </w:r>
      <w:r>
        <w:rPr>
          <w:spacing w:val="-3"/>
        </w:rPr>
        <w:t xml:space="preserve"> </w:t>
      </w:r>
      <w:r>
        <w:t>expect</w:t>
      </w:r>
      <w:r>
        <w:rPr>
          <w:spacing w:val="-3"/>
        </w:rPr>
        <w:t xml:space="preserve"> </w:t>
      </w:r>
      <w:r>
        <w:t>clinical</w:t>
      </w:r>
      <w:r>
        <w:rPr>
          <w:spacing w:val="-3"/>
        </w:rPr>
        <w:t xml:space="preserve"> </w:t>
      </w:r>
      <w:r>
        <w:t>governance</w:t>
      </w:r>
      <w:r>
        <w:rPr>
          <w:spacing w:val="-2"/>
        </w:rPr>
        <w:t xml:space="preserve"> </w:t>
      </w:r>
      <w:proofErr w:type="gramStart"/>
      <w:r>
        <w:t>is</w:t>
      </w:r>
      <w:proofErr w:type="gramEnd"/>
      <w:r>
        <w:rPr>
          <w:spacing w:val="-4"/>
        </w:rPr>
        <w:t xml:space="preserve"> </w:t>
      </w:r>
      <w:r>
        <w:t>not</w:t>
      </w:r>
      <w:r>
        <w:rPr>
          <w:spacing w:val="-3"/>
        </w:rPr>
        <w:t xml:space="preserve"> </w:t>
      </w:r>
      <w:r>
        <w:t>only</w:t>
      </w:r>
      <w:r>
        <w:rPr>
          <w:spacing w:val="-1"/>
        </w:rPr>
        <w:t xml:space="preserve"> </w:t>
      </w:r>
      <w:r>
        <w:t>embedded</w:t>
      </w:r>
      <w:r>
        <w:rPr>
          <w:spacing w:val="-2"/>
        </w:rPr>
        <w:t xml:space="preserve"> </w:t>
      </w:r>
      <w:r>
        <w:t xml:space="preserve">but actively </w:t>
      </w:r>
      <w:proofErr w:type="gramStart"/>
      <w:r>
        <w:t>driving</w:t>
      </w:r>
      <w:proofErr w:type="gramEnd"/>
      <w:r>
        <w:t xml:space="preserve"> improvements in safety, accountability, and outcomes across all levels of the </w:t>
      </w:r>
      <w:proofErr w:type="spellStart"/>
      <w:r>
        <w:t>organisation</w:t>
      </w:r>
      <w:proofErr w:type="spellEnd"/>
      <w:r>
        <w:t xml:space="preserve">. I expect the HQSC to support the system and individual </w:t>
      </w:r>
      <w:proofErr w:type="spellStart"/>
      <w:r>
        <w:t>organisations</w:t>
      </w:r>
      <w:proofErr w:type="spellEnd"/>
      <w:r>
        <w:t xml:space="preserve"> to apply the clinical governance framework.</w:t>
      </w:r>
    </w:p>
    <w:p w14:paraId="28942B8B" w14:textId="77777777" w:rsidR="00B92896" w:rsidRDefault="00907830">
      <w:pPr>
        <w:pStyle w:val="ListParagraph"/>
        <w:numPr>
          <w:ilvl w:val="0"/>
          <w:numId w:val="1"/>
        </w:numPr>
        <w:tabs>
          <w:tab w:val="left" w:pos="407"/>
        </w:tabs>
        <w:ind w:left="407" w:right="123"/>
        <w:jc w:val="both"/>
      </w:pPr>
      <w:r>
        <w:rPr>
          <w:b/>
        </w:rPr>
        <w:t xml:space="preserve">Fiscal responsibility: </w:t>
      </w:r>
      <w:r>
        <w:t>Maintaining delivery on your statutory obligations and objectives in</w:t>
      </w:r>
      <w:r>
        <w:rPr>
          <w:spacing w:val="-4"/>
        </w:rPr>
        <w:t xml:space="preserve"> </w:t>
      </w:r>
      <w:r>
        <w:t>an</w:t>
      </w:r>
      <w:r>
        <w:rPr>
          <w:spacing w:val="-4"/>
        </w:rPr>
        <w:t xml:space="preserve"> </w:t>
      </w:r>
      <w:r>
        <w:t>effective,</w:t>
      </w:r>
      <w:r>
        <w:rPr>
          <w:spacing w:val="-5"/>
        </w:rPr>
        <w:t xml:space="preserve"> </w:t>
      </w:r>
      <w:r>
        <w:t>efficient</w:t>
      </w:r>
      <w:r>
        <w:rPr>
          <w:spacing w:val="-2"/>
        </w:rPr>
        <w:t xml:space="preserve"> </w:t>
      </w:r>
      <w:r>
        <w:t>and</w:t>
      </w:r>
      <w:r>
        <w:rPr>
          <w:spacing w:val="-4"/>
        </w:rPr>
        <w:t xml:space="preserve"> </w:t>
      </w:r>
      <w:r>
        <w:t>fiscally</w:t>
      </w:r>
      <w:r>
        <w:rPr>
          <w:spacing w:val="-6"/>
        </w:rPr>
        <w:t xml:space="preserve"> </w:t>
      </w:r>
      <w:r>
        <w:t>responsible</w:t>
      </w:r>
      <w:r>
        <w:rPr>
          <w:spacing w:val="-3"/>
        </w:rPr>
        <w:t xml:space="preserve"> </w:t>
      </w:r>
      <w:r>
        <w:t>manner</w:t>
      </w:r>
      <w:r>
        <w:rPr>
          <w:spacing w:val="-3"/>
        </w:rPr>
        <w:t xml:space="preserve"> </w:t>
      </w:r>
      <w:r>
        <w:t>will</w:t>
      </w:r>
      <w:r>
        <w:rPr>
          <w:spacing w:val="-7"/>
        </w:rPr>
        <w:t xml:space="preserve"> </w:t>
      </w:r>
      <w:r>
        <w:t>be</w:t>
      </w:r>
      <w:r>
        <w:rPr>
          <w:spacing w:val="-4"/>
        </w:rPr>
        <w:t xml:space="preserve"> </w:t>
      </w:r>
      <w:r>
        <w:t>critical</w:t>
      </w:r>
      <w:r>
        <w:rPr>
          <w:spacing w:val="-1"/>
        </w:rPr>
        <w:t xml:space="preserve"> </w:t>
      </w:r>
      <w:r>
        <w:t>in</w:t>
      </w:r>
      <w:r>
        <w:rPr>
          <w:spacing w:val="-2"/>
        </w:rPr>
        <w:t xml:space="preserve"> </w:t>
      </w:r>
      <w:r>
        <w:t>an</w:t>
      </w:r>
      <w:r>
        <w:rPr>
          <w:spacing w:val="-6"/>
        </w:rPr>
        <w:t xml:space="preserve"> </w:t>
      </w:r>
      <w:r>
        <w:t>environment where</w:t>
      </w:r>
      <w:r>
        <w:rPr>
          <w:spacing w:val="-6"/>
        </w:rPr>
        <w:t xml:space="preserve"> </w:t>
      </w:r>
      <w:r>
        <w:t>health</w:t>
      </w:r>
      <w:r>
        <w:rPr>
          <w:spacing w:val="-9"/>
        </w:rPr>
        <w:t xml:space="preserve"> </w:t>
      </w:r>
      <w:r>
        <w:t>resources</w:t>
      </w:r>
      <w:r>
        <w:rPr>
          <w:spacing w:val="-8"/>
        </w:rPr>
        <w:t xml:space="preserve"> </w:t>
      </w:r>
      <w:r>
        <w:t>are</w:t>
      </w:r>
      <w:r>
        <w:rPr>
          <w:spacing w:val="-6"/>
        </w:rPr>
        <w:t xml:space="preserve"> </w:t>
      </w:r>
      <w:r>
        <w:t>finite,</w:t>
      </w:r>
      <w:r>
        <w:rPr>
          <w:spacing w:val="-5"/>
        </w:rPr>
        <w:t xml:space="preserve"> </w:t>
      </w:r>
      <w:r>
        <w:t>and</w:t>
      </w:r>
      <w:r>
        <w:rPr>
          <w:spacing w:val="-11"/>
        </w:rPr>
        <w:t xml:space="preserve"> </w:t>
      </w:r>
      <w:r>
        <w:t>taxpayers</w:t>
      </w:r>
      <w:r>
        <w:rPr>
          <w:spacing w:val="-8"/>
        </w:rPr>
        <w:t xml:space="preserve"> </w:t>
      </w:r>
      <w:r>
        <w:t>and</w:t>
      </w:r>
      <w:r>
        <w:rPr>
          <w:spacing w:val="-4"/>
        </w:rPr>
        <w:t xml:space="preserve"> </w:t>
      </w:r>
      <w:r>
        <w:t>consumers</w:t>
      </w:r>
      <w:r>
        <w:rPr>
          <w:spacing w:val="-8"/>
        </w:rPr>
        <w:t xml:space="preserve"> </w:t>
      </w:r>
      <w:r>
        <w:t>of</w:t>
      </w:r>
      <w:r>
        <w:rPr>
          <w:spacing w:val="-3"/>
        </w:rPr>
        <w:t xml:space="preserve"> </w:t>
      </w:r>
      <w:r>
        <w:t>health</w:t>
      </w:r>
      <w:r>
        <w:rPr>
          <w:spacing w:val="-4"/>
        </w:rPr>
        <w:t xml:space="preserve"> </w:t>
      </w:r>
      <w:r>
        <w:t>services</w:t>
      </w:r>
      <w:r>
        <w:rPr>
          <w:spacing w:val="-4"/>
        </w:rPr>
        <w:t xml:space="preserve"> </w:t>
      </w:r>
      <w:r>
        <w:t>have high expectations of performance</w:t>
      </w:r>
    </w:p>
    <w:p w14:paraId="28942B8C" w14:textId="77777777" w:rsidR="00B92896" w:rsidRDefault="00907830">
      <w:pPr>
        <w:pStyle w:val="ListParagraph"/>
        <w:numPr>
          <w:ilvl w:val="0"/>
          <w:numId w:val="1"/>
        </w:numPr>
        <w:tabs>
          <w:tab w:val="left" w:pos="407"/>
        </w:tabs>
        <w:ind w:left="407" w:right="28"/>
      </w:pPr>
      <w:r>
        <w:rPr>
          <w:b/>
        </w:rPr>
        <w:t>Driving</w:t>
      </w:r>
      <w:r>
        <w:rPr>
          <w:b/>
          <w:spacing w:val="-4"/>
        </w:rPr>
        <w:t xml:space="preserve"> </w:t>
      </w:r>
      <w:r>
        <w:rPr>
          <w:b/>
        </w:rPr>
        <w:t>system</w:t>
      </w:r>
      <w:r>
        <w:rPr>
          <w:b/>
          <w:spacing w:val="-3"/>
        </w:rPr>
        <w:t xml:space="preserve"> </w:t>
      </w:r>
      <w:r>
        <w:rPr>
          <w:b/>
        </w:rPr>
        <w:t>improvement</w:t>
      </w:r>
      <w:r>
        <w:t>: The</w:t>
      </w:r>
      <w:r>
        <w:rPr>
          <w:spacing w:val="-4"/>
        </w:rPr>
        <w:t xml:space="preserve"> </w:t>
      </w:r>
      <w:r>
        <w:t>HQSC</w:t>
      </w:r>
      <w:r>
        <w:rPr>
          <w:spacing w:val="-2"/>
        </w:rPr>
        <w:t xml:space="preserve"> </w:t>
      </w:r>
      <w:r>
        <w:t>has</w:t>
      </w:r>
      <w:r>
        <w:rPr>
          <w:spacing w:val="-4"/>
        </w:rPr>
        <w:t xml:space="preserve"> </w:t>
      </w:r>
      <w:r>
        <w:t>a</w:t>
      </w:r>
      <w:r>
        <w:rPr>
          <w:spacing w:val="-4"/>
        </w:rPr>
        <w:t xml:space="preserve"> </w:t>
      </w:r>
      <w:r>
        <w:t>unique</w:t>
      </w:r>
      <w:r>
        <w:rPr>
          <w:spacing w:val="-2"/>
        </w:rPr>
        <w:t xml:space="preserve"> </w:t>
      </w:r>
      <w:r>
        <w:t>and</w:t>
      </w:r>
      <w:r>
        <w:rPr>
          <w:spacing w:val="-2"/>
        </w:rPr>
        <w:t xml:space="preserve"> </w:t>
      </w:r>
      <w:r>
        <w:t>important</w:t>
      </w:r>
      <w:r>
        <w:rPr>
          <w:spacing w:val="-3"/>
        </w:rPr>
        <w:t xml:space="preserve"> </w:t>
      </w:r>
      <w:r>
        <w:t>role</w:t>
      </w:r>
      <w:r>
        <w:rPr>
          <w:spacing w:val="-2"/>
        </w:rPr>
        <w:t xml:space="preserve"> </w:t>
      </w:r>
      <w:r>
        <w:t>in</w:t>
      </w:r>
      <w:r>
        <w:rPr>
          <w:spacing w:val="-2"/>
        </w:rPr>
        <w:t xml:space="preserve"> </w:t>
      </w:r>
      <w:r>
        <w:t>the</w:t>
      </w:r>
      <w:r>
        <w:rPr>
          <w:spacing w:val="-4"/>
        </w:rPr>
        <w:t xml:space="preserve"> </w:t>
      </w:r>
      <w:r>
        <w:t xml:space="preserve">health system. I expect you to </w:t>
      </w:r>
      <w:proofErr w:type="spellStart"/>
      <w:r>
        <w:t>prioritise</w:t>
      </w:r>
      <w:proofErr w:type="spellEnd"/>
      <w:r>
        <w:t xml:space="preserve"> investment in constructive, trusting relationships with consumers and key agencies such as Health NZ so their perspectives can be combined with high quality objective data to deliver meaningful insights that drive system improvement and support individual agencies to improve.</w:t>
      </w:r>
    </w:p>
    <w:p w14:paraId="28942B8D" w14:textId="77777777" w:rsidR="00B92896" w:rsidRDefault="00907830">
      <w:pPr>
        <w:pStyle w:val="ListParagraph"/>
        <w:numPr>
          <w:ilvl w:val="0"/>
          <w:numId w:val="1"/>
        </w:numPr>
        <w:tabs>
          <w:tab w:val="left" w:pos="407"/>
        </w:tabs>
        <w:ind w:left="407" w:right="63"/>
      </w:pPr>
      <w:r>
        <w:rPr>
          <w:b/>
        </w:rPr>
        <w:t>System safety strategy</w:t>
      </w:r>
      <w:r>
        <w:t>: I look forward to being provided with a system safety strategy (which is a deliverable of the Government Policy Statement on Health). Once the strategy</w:t>
      </w:r>
      <w:r>
        <w:rPr>
          <w:spacing w:val="-1"/>
        </w:rPr>
        <w:t xml:space="preserve"> </w:t>
      </w:r>
      <w:r>
        <w:t>has</w:t>
      </w:r>
      <w:r>
        <w:rPr>
          <w:spacing w:val="-1"/>
        </w:rPr>
        <w:t xml:space="preserve"> </w:t>
      </w:r>
      <w:r>
        <w:t>been</w:t>
      </w:r>
      <w:r>
        <w:rPr>
          <w:spacing w:val="-4"/>
        </w:rPr>
        <w:t xml:space="preserve"> </w:t>
      </w:r>
      <w:proofErr w:type="spellStart"/>
      <w:r>
        <w:t>finalised</w:t>
      </w:r>
      <w:proofErr w:type="spellEnd"/>
      <w:r>
        <w:rPr>
          <w:spacing w:val="-2"/>
        </w:rPr>
        <w:t xml:space="preserve"> </w:t>
      </w:r>
      <w:r>
        <w:t>and</w:t>
      </w:r>
      <w:r>
        <w:rPr>
          <w:spacing w:val="-2"/>
        </w:rPr>
        <w:t xml:space="preserve"> </w:t>
      </w:r>
      <w:r>
        <w:t>an</w:t>
      </w:r>
      <w:r>
        <w:rPr>
          <w:spacing w:val="-4"/>
        </w:rPr>
        <w:t xml:space="preserve"> </w:t>
      </w:r>
      <w:r>
        <w:t>action</w:t>
      </w:r>
      <w:r>
        <w:rPr>
          <w:spacing w:val="-4"/>
        </w:rPr>
        <w:t xml:space="preserve"> </w:t>
      </w:r>
      <w:r>
        <w:t>plan</w:t>
      </w:r>
      <w:r>
        <w:rPr>
          <w:spacing w:val="-2"/>
        </w:rPr>
        <w:t xml:space="preserve"> </w:t>
      </w:r>
      <w:r>
        <w:t>developed, I</w:t>
      </w:r>
      <w:r>
        <w:rPr>
          <w:spacing w:val="-3"/>
        </w:rPr>
        <w:t xml:space="preserve"> </w:t>
      </w:r>
      <w:r>
        <w:t>expect the</w:t>
      </w:r>
      <w:r>
        <w:rPr>
          <w:spacing w:val="-4"/>
        </w:rPr>
        <w:t xml:space="preserve"> </w:t>
      </w:r>
      <w:r>
        <w:t>HQSC</w:t>
      </w:r>
      <w:r>
        <w:rPr>
          <w:spacing w:val="-2"/>
        </w:rPr>
        <w:t xml:space="preserve"> </w:t>
      </w:r>
      <w:r>
        <w:t>will</w:t>
      </w:r>
      <w:r>
        <w:rPr>
          <w:spacing w:val="-2"/>
        </w:rPr>
        <w:t xml:space="preserve"> </w:t>
      </w:r>
      <w:r>
        <w:t>have</w:t>
      </w:r>
      <w:r>
        <w:rPr>
          <w:spacing w:val="-2"/>
        </w:rPr>
        <w:t xml:space="preserve"> </w:t>
      </w:r>
      <w:r>
        <w:t xml:space="preserve">a role in ensuring the strategy is </w:t>
      </w:r>
      <w:proofErr w:type="gramStart"/>
      <w:r>
        <w:t>being implemented</w:t>
      </w:r>
      <w:proofErr w:type="gramEnd"/>
      <w:r>
        <w:t xml:space="preserve"> across the system.</w:t>
      </w:r>
    </w:p>
    <w:p w14:paraId="28942B8E" w14:textId="77777777" w:rsidR="00B92896" w:rsidRDefault="00907830">
      <w:pPr>
        <w:pStyle w:val="ListParagraph"/>
        <w:numPr>
          <w:ilvl w:val="0"/>
          <w:numId w:val="1"/>
        </w:numPr>
        <w:tabs>
          <w:tab w:val="left" w:pos="407"/>
        </w:tabs>
        <w:spacing w:line="237" w:lineRule="auto"/>
        <w:ind w:left="407" w:right="404"/>
      </w:pPr>
      <w:r>
        <w:rPr>
          <w:b/>
        </w:rPr>
        <w:t>Adverse</w:t>
      </w:r>
      <w:r>
        <w:rPr>
          <w:b/>
          <w:spacing w:val="-4"/>
        </w:rPr>
        <w:t xml:space="preserve"> </w:t>
      </w:r>
      <w:r>
        <w:rPr>
          <w:b/>
        </w:rPr>
        <w:t>events</w:t>
      </w:r>
      <w:r>
        <w:t>:</w:t>
      </w:r>
      <w:r>
        <w:rPr>
          <w:spacing w:val="-2"/>
        </w:rPr>
        <w:t xml:space="preserve"> </w:t>
      </w:r>
      <w:r>
        <w:t>I expect</w:t>
      </w:r>
      <w:r>
        <w:rPr>
          <w:spacing w:val="-2"/>
        </w:rPr>
        <w:t xml:space="preserve"> </w:t>
      </w:r>
      <w:r>
        <w:t>the</w:t>
      </w:r>
      <w:r>
        <w:rPr>
          <w:spacing w:val="-2"/>
        </w:rPr>
        <w:t xml:space="preserve"> </w:t>
      </w:r>
      <w:r>
        <w:t>HQSC</w:t>
      </w:r>
      <w:r>
        <w:rPr>
          <w:spacing w:val="-5"/>
        </w:rPr>
        <w:t xml:space="preserve"> </w:t>
      </w:r>
      <w:r>
        <w:t>to</w:t>
      </w:r>
      <w:r>
        <w:rPr>
          <w:spacing w:val="-2"/>
        </w:rPr>
        <w:t xml:space="preserve"> </w:t>
      </w:r>
      <w:r>
        <w:t>continue</w:t>
      </w:r>
      <w:r>
        <w:rPr>
          <w:spacing w:val="-4"/>
        </w:rPr>
        <w:t xml:space="preserve"> </w:t>
      </w:r>
      <w:r>
        <w:t>to</w:t>
      </w:r>
      <w:r>
        <w:rPr>
          <w:spacing w:val="-4"/>
        </w:rPr>
        <w:t xml:space="preserve"> </w:t>
      </w:r>
      <w:r>
        <w:t>maintain</w:t>
      </w:r>
      <w:r>
        <w:rPr>
          <w:spacing w:val="-2"/>
        </w:rPr>
        <w:t xml:space="preserve"> </w:t>
      </w:r>
      <w:proofErr w:type="gramStart"/>
      <w:r>
        <w:t>a</w:t>
      </w:r>
      <w:r>
        <w:rPr>
          <w:spacing w:val="-4"/>
        </w:rPr>
        <w:t xml:space="preserve"> </w:t>
      </w:r>
      <w:r>
        <w:t>national</w:t>
      </w:r>
      <w:proofErr w:type="gramEnd"/>
      <w:r>
        <w:rPr>
          <w:spacing w:val="-3"/>
        </w:rPr>
        <w:t xml:space="preserve"> </w:t>
      </w:r>
      <w:r>
        <w:t>oversight</w:t>
      </w:r>
      <w:r>
        <w:rPr>
          <w:spacing w:val="-1"/>
        </w:rPr>
        <w:t xml:space="preserve"> </w:t>
      </w:r>
      <w:r>
        <w:t>and identify system issues in relation to Severity assessment codes (SAC) reporting and work with Health NZ to agree how adverse events are publicly reported.</w:t>
      </w:r>
    </w:p>
    <w:p w14:paraId="28942B8F" w14:textId="77777777" w:rsidR="00B92896" w:rsidRDefault="00907830">
      <w:pPr>
        <w:pStyle w:val="ListParagraph"/>
        <w:numPr>
          <w:ilvl w:val="0"/>
          <w:numId w:val="1"/>
        </w:numPr>
        <w:tabs>
          <w:tab w:val="left" w:pos="407"/>
        </w:tabs>
        <w:ind w:left="407" w:right="54"/>
      </w:pPr>
      <w:r>
        <w:rPr>
          <w:b/>
        </w:rPr>
        <w:t>Code</w:t>
      </w:r>
      <w:r>
        <w:rPr>
          <w:b/>
          <w:spacing w:val="-3"/>
        </w:rPr>
        <w:t xml:space="preserve"> </w:t>
      </w:r>
      <w:r>
        <w:rPr>
          <w:b/>
        </w:rPr>
        <w:t>of</w:t>
      </w:r>
      <w:r>
        <w:rPr>
          <w:b/>
          <w:spacing w:val="-1"/>
        </w:rPr>
        <w:t xml:space="preserve"> </w:t>
      </w:r>
      <w:r>
        <w:rPr>
          <w:b/>
        </w:rPr>
        <w:t>expectations</w:t>
      </w:r>
      <w:r>
        <w:rPr>
          <w:b/>
          <w:spacing w:val="-3"/>
        </w:rPr>
        <w:t xml:space="preserve"> </w:t>
      </w:r>
      <w:r>
        <w:rPr>
          <w:b/>
        </w:rPr>
        <w:t>for</w:t>
      </w:r>
      <w:r>
        <w:rPr>
          <w:b/>
          <w:spacing w:val="-2"/>
        </w:rPr>
        <w:t xml:space="preserve"> </w:t>
      </w:r>
      <w:r>
        <w:rPr>
          <w:b/>
        </w:rPr>
        <w:t>health</w:t>
      </w:r>
      <w:r>
        <w:rPr>
          <w:b/>
          <w:spacing w:val="-3"/>
        </w:rPr>
        <w:t xml:space="preserve"> </w:t>
      </w:r>
      <w:r>
        <w:rPr>
          <w:b/>
        </w:rPr>
        <w:t>entities’</w:t>
      </w:r>
      <w:r>
        <w:rPr>
          <w:b/>
          <w:spacing w:val="-4"/>
        </w:rPr>
        <w:t xml:space="preserve"> </w:t>
      </w:r>
      <w:r>
        <w:rPr>
          <w:b/>
        </w:rPr>
        <w:t>engagement</w:t>
      </w:r>
      <w:r>
        <w:rPr>
          <w:b/>
          <w:spacing w:val="-4"/>
        </w:rPr>
        <w:t xml:space="preserve"> </w:t>
      </w:r>
      <w:r>
        <w:rPr>
          <w:b/>
        </w:rPr>
        <w:t>with</w:t>
      </w:r>
      <w:r>
        <w:rPr>
          <w:b/>
          <w:spacing w:val="-5"/>
        </w:rPr>
        <w:t xml:space="preserve"> </w:t>
      </w:r>
      <w:r>
        <w:rPr>
          <w:b/>
        </w:rPr>
        <w:t>consumers</w:t>
      </w:r>
      <w:r>
        <w:rPr>
          <w:b/>
          <w:spacing w:val="-3"/>
        </w:rPr>
        <w:t xml:space="preserve"> </w:t>
      </w:r>
      <w:r>
        <w:rPr>
          <w:b/>
        </w:rPr>
        <w:t>and</w:t>
      </w:r>
      <w:r>
        <w:rPr>
          <w:b/>
          <w:spacing w:val="-5"/>
        </w:rPr>
        <w:t xml:space="preserve"> </w:t>
      </w:r>
      <w:r>
        <w:rPr>
          <w:b/>
        </w:rPr>
        <w:t>whānau (the code)</w:t>
      </w:r>
      <w:r>
        <w:t xml:space="preserve">: I note that changes outlined in the Healthy Futures (Pae Ora) Amendment Bill may require the HQSC to review the Code to ensure alignment with legislation. I expect you to undertake the processes necessary in order that the Code aligns with </w:t>
      </w:r>
      <w:r>
        <w:rPr>
          <w:spacing w:val="-2"/>
        </w:rPr>
        <w:t>legislation.</w:t>
      </w:r>
    </w:p>
    <w:p w14:paraId="28942B90" w14:textId="77777777" w:rsidR="00B92896" w:rsidRDefault="00907830">
      <w:pPr>
        <w:pStyle w:val="ListParagraph"/>
        <w:numPr>
          <w:ilvl w:val="0"/>
          <w:numId w:val="1"/>
        </w:numPr>
        <w:tabs>
          <w:tab w:val="left" w:pos="407"/>
        </w:tabs>
        <w:spacing w:before="1" w:line="237" w:lineRule="auto"/>
        <w:ind w:left="407" w:right="688"/>
      </w:pPr>
      <w:r>
        <w:rPr>
          <w:b/>
        </w:rPr>
        <w:t>Primary</w:t>
      </w:r>
      <w:r>
        <w:rPr>
          <w:b/>
          <w:spacing w:val="-1"/>
        </w:rPr>
        <w:t xml:space="preserve"> </w:t>
      </w:r>
      <w:r>
        <w:rPr>
          <w:b/>
        </w:rPr>
        <w:t>and</w:t>
      </w:r>
      <w:r>
        <w:rPr>
          <w:b/>
          <w:spacing w:val="-4"/>
        </w:rPr>
        <w:t xml:space="preserve"> </w:t>
      </w:r>
      <w:r>
        <w:rPr>
          <w:b/>
        </w:rPr>
        <w:t>community</w:t>
      </w:r>
      <w:r>
        <w:rPr>
          <w:b/>
          <w:spacing w:val="-2"/>
        </w:rPr>
        <w:t xml:space="preserve"> </w:t>
      </w:r>
      <w:r>
        <w:rPr>
          <w:b/>
        </w:rPr>
        <w:t>care</w:t>
      </w:r>
      <w:r>
        <w:t>:</w:t>
      </w:r>
      <w:r>
        <w:rPr>
          <w:spacing w:val="-5"/>
        </w:rPr>
        <w:t xml:space="preserve"> </w:t>
      </w:r>
      <w:r>
        <w:t>I expect</w:t>
      </w:r>
      <w:r>
        <w:rPr>
          <w:spacing w:val="-3"/>
        </w:rPr>
        <w:t xml:space="preserve"> </w:t>
      </w:r>
      <w:r>
        <w:t>your</w:t>
      </w:r>
      <w:r>
        <w:rPr>
          <w:spacing w:val="-3"/>
        </w:rPr>
        <w:t xml:space="preserve"> </w:t>
      </w:r>
      <w:r>
        <w:t>work</w:t>
      </w:r>
      <w:r>
        <w:rPr>
          <w:spacing w:val="-1"/>
        </w:rPr>
        <w:t xml:space="preserve"> </w:t>
      </w:r>
      <w:proofErr w:type="spellStart"/>
      <w:r>
        <w:t>programme</w:t>
      </w:r>
      <w:proofErr w:type="spellEnd"/>
      <w:r>
        <w:rPr>
          <w:spacing w:val="-4"/>
        </w:rPr>
        <w:t xml:space="preserve"> </w:t>
      </w:r>
      <w:r>
        <w:t>to</w:t>
      </w:r>
      <w:r>
        <w:rPr>
          <w:spacing w:val="-4"/>
        </w:rPr>
        <w:t xml:space="preserve"> </w:t>
      </w:r>
      <w:r>
        <w:t>have</w:t>
      </w:r>
      <w:r>
        <w:rPr>
          <w:spacing w:val="-2"/>
        </w:rPr>
        <w:t xml:space="preserve"> </w:t>
      </w:r>
      <w:r>
        <w:t>a</w:t>
      </w:r>
      <w:r>
        <w:rPr>
          <w:spacing w:val="-4"/>
        </w:rPr>
        <w:t xml:space="preserve"> </w:t>
      </w:r>
      <w:r>
        <w:t>focus</w:t>
      </w:r>
      <w:r>
        <w:rPr>
          <w:spacing w:val="-1"/>
        </w:rPr>
        <w:t xml:space="preserve"> </w:t>
      </w:r>
      <w:r>
        <w:t>on primary and community care, such as how patients flow through the system.</w:t>
      </w:r>
    </w:p>
    <w:p w14:paraId="28942B91" w14:textId="77777777" w:rsidR="00B92896" w:rsidRDefault="00907830">
      <w:pPr>
        <w:pStyle w:val="ListParagraph"/>
        <w:numPr>
          <w:ilvl w:val="0"/>
          <w:numId w:val="1"/>
        </w:numPr>
        <w:tabs>
          <w:tab w:val="left" w:pos="407"/>
        </w:tabs>
        <w:spacing w:before="2"/>
        <w:ind w:left="407" w:right="158"/>
      </w:pPr>
      <w:r>
        <w:rPr>
          <w:b/>
        </w:rPr>
        <w:t xml:space="preserve">Reflecting my expectations in your accountability documents: </w:t>
      </w:r>
      <w:r>
        <w:t>My overarching expectation</w:t>
      </w:r>
      <w:r>
        <w:rPr>
          <w:spacing w:val="-2"/>
        </w:rPr>
        <w:t xml:space="preserve"> </w:t>
      </w:r>
      <w:r>
        <w:t>remains</w:t>
      </w:r>
      <w:r>
        <w:rPr>
          <w:spacing w:val="-2"/>
        </w:rPr>
        <w:t xml:space="preserve"> </w:t>
      </w:r>
      <w:r>
        <w:t>that</w:t>
      </w:r>
      <w:r>
        <w:rPr>
          <w:spacing w:val="-1"/>
        </w:rPr>
        <w:t xml:space="preserve"> </w:t>
      </w:r>
      <w:r>
        <w:t>all health entities are</w:t>
      </w:r>
      <w:r>
        <w:rPr>
          <w:spacing w:val="-2"/>
        </w:rPr>
        <w:t xml:space="preserve"> </w:t>
      </w:r>
      <w:r>
        <w:t>relentless in</w:t>
      </w:r>
      <w:r>
        <w:rPr>
          <w:spacing w:val="-2"/>
        </w:rPr>
        <w:t xml:space="preserve"> </w:t>
      </w:r>
      <w:r>
        <w:t>the pursuit</w:t>
      </w:r>
      <w:r>
        <w:rPr>
          <w:spacing w:val="-1"/>
        </w:rPr>
        <w:t xml:space="preserve"> </w:t>
      </w:r>
      <w:r>
        <w:t>of</w:t>
      </w:r>
      <w:r>
        <w:rPr>
          <w:spacing w:val="-1"/>
        </w:rPr>
        <w:t xml:space="preserve"> </w:t>
      </w:r>
      <w:r>
        <w:t>the delivery of better health outcomes for New Zealanders. My expectations should form the basis for the</w:t>
      </w:r>
      <w:r>
        <w:rPr>
          <w:spacing w:val="-2"/>
        </w:rPr>
        <w:t xml:space="preserve"> </w:t>
      </w:r>
      <w:r>
        <w:t>development</w:t>
      </w:r>
      <w:r>
        <w:rPr>
          <w:spacing w:val="-3"/>
        </w:rPr>
        <w:t xml:space="preserve"> </w:t>
      </w:r>
      <w:r>
        <w:t>of</w:t>
      </w:r>
      <w:r>
        <w:rPr>
          <w:spacing w:val="-3"/>
        </w:rPr>
        <w:t xml:space="preserve"> </w:t>
      </w:r>
      <w:r>
        <w:t>your</w:t>
      </w:r>
      <w:r>
        <w:rPr>
          <w:spacing w:val="-5"/>
        </w:rPr>
        <w:t xml:space="preserve"> </w:t>
      </w:r>
      <w:r>
        <w:t>accountability</w:t>
      </w:r>
      <w:r>
        <w:rPr>
          <w:spacing w:val="-1"/>
        </w:rPr>
        <w:t xml:space="preserve"> </w:t>
      </w:r>
      <w:r>
        <w:t>documents</w:t>
      </w:r>
      <w:r>
        <w:rPr>
          <w:spacing w:val="-1"/>
        </w:rPr>
        <w:t xml:space="preserve"> </w:t>
      </w:r>
      <w:r>
        <w:t>for</w:t>
      </w:r>
      <w:r>
        <w:rPr>
          <w:spacing w:val="-3"/>
        </w:rPr>
        <w:t xml:space="preserve"> </w:t>
      </w:r>
      <w:r>
        <w:t>the</w:t>
      </w:r>
      <w:r>
        <w:rPr>
          <w:spacing w:val="-2"/>
        </w:rPr>
        <w:t xml:space="preserve"> </w:t>
      </w:r>
      <w:r>
        <w:t>coming</w:t>
      </w:r>
      <w:r>
        <w:rPr>
          <w:spacing w:val="-4"/>
        </w:rPr>
        <w:t xml:space="preserve"> </w:t>
      </w:r>
      <w:r>
        <w:t>financial</w:t>
      </w:r>
      <w:r>
        <w:rPr>
          <w:spacing w:val="-3"/>
        </w:rPr>
        <w:t xml:space="preserve"> </w:t>
      </w:r>
      <w:r>
        <w:t>year. As</w:t>
      </w:r>
      <w:r>
        <w:rPr>
          <w:spacing w:val="-4"/>
        </w:rPr>
        <w:t xml:space="preserve"> </w:t>
      </w:r>
      <w:r>
        <w:t xml:space="preserve">you </w:t>
      </w:r>
      <w:proofErr w:type="spellStart"/>
      <w:r>
        <w:t>prioritise</w:t>
      </w:r>
      <w:proofErr w:type="spellEnd"/>
      <w:r>
        <w:t xml:space="preserve"> your work </w:t>
      </w:r>
      <w:proofErr w:type="spellStart"/>
      <w:r>
        <w:t>programme</w:t>
      </w:r>
      <w:proofErr w:type="spellEnd"/>
      <w:r>
        <w:t>, please</w:t>
      </w:r>
      <w:r>
        <w:rPr>
          <w:spacing w:val="-2"/>
        </w:rPr>
        <w:t xml:space="preserve"> </w:t>
      </w:r>
      <w:r>
        <w:t>advise</w:t>
      </w:r>
      <w:r>
        <w:rPr>
          <w:spacing w:val="-2"/>
        </w:rPr>
        <w:t xml:space="preserve"> </w:t>
      </w:r>
      <w:r>
        <w:t>me</w:t>
      </w:r>
      <w:r>
        <w:rPr>
          <w:spacing w:val="-2"/>
        </w:rPr>
        <w:t xml:space="preserve"> </w:t>
      </w:r>
      <w:r>
        <w:t>early</w:t>
      </w:r>
      <w:r>
        <w:rPr>
          <w:spacing w:val="-2"/>
        </w:rPr>
        <w:t xml:space="preserve"> </w:t>
      </w:r>
      <w:r>
        <w:t>to discuss any</w:t>
      </w:r>
      <w:r>
        <w:rPr>
          <w:spacing w:val="-2"/>
        </w:rPr>
        <w:t xml:space="preserve"> </w:t>
      </w:r>
      <w:r>
        <w:t>proposed trade-offs that would impact on the full delivery of any of my expectations. Please ensure</w:t>
      </w:r>
    </w:p>
    <w:p w14:paraId="28942B92" w14:textId="77777777" w:rsidR="00B92896" w:rsidRDefault="00B92896">
      <w:pPr>
        <w:pStyle w:val="ListParagraph"/>
        <w:sectPr w:rsidR="00B92896">
          <w:pgSz w:w="11910" w:h="16840"/>
          <w:pgMar w:top="1340" w:right="1417" w:bottom="280" w:left="1417" w:header="720" w:footer="720" w:gutter="0"/>
          <w:cols w:space="720"/>
        </w:sectPr>
      </w:pPr>
    </w:p>
    <w:p w14:paraId="28942B93" w14:textId="77777777" w:rsidR="00B92896" w:rsidRDefault="00907830">
      <w:pPr>
        <w:pStyle w:val="BodyText"/>
        <w:spacing w:before="82"/>
        <w:ind w:left="407"/>
      </w:pPr>
      <w:r>
        <w:lastRenderedPageBreak/>
        <w:t>regular</w:t>
      </w:r>
      <w:r>
        <w:rPr>
          <w:spacing w:val="-1"/>
        </w:rPr>
        <w:t xml:space="preserve"> </w:t>
      </w:r>
      <w:r>
        <w:t>progress</w:t>
      </w:r>
      <w:r>
        <w:rPr>
          <w:spacing w:val="-4"/>
        </w:rPr>
        <w:t xml:space="preserve"> </w:t>
      </w:r>
      <w:r>
        <w:t>updates</w:t>
      </w:r>
      <w:r>
        <w:rPr>
          <w:spacing w:val="-4"/>
        </w:rPr>
        <w:t xml:space="preserve"> </w:t>
      </w:r>
      <w:r>
        <w:t>are</w:t>
      </w:r>
      <w:r>
        <w:rPr>
          <w:spacing w:val="-4"/>
        </w:rPr>
        <w:t xml:space="preserve"> </w:t>
      </w:r>
      <w:r>
        <w:t>provided</w:t>
      </w:r>
      <w:r>
        <w:rPr>
          <w:spacing w:val="-4"/>
        </w:rPr>
        <w:t xml:space="preserve"> </w:t>
      </w:r>
      <w:r>
        <w:t>through</w:t>
      </w:r>
      <w:r>
        <w:rPr>
          <w:spacing w:val="-2"/>
        </w:rPr>
        <w:t xml:space="preserve"> </w:t>
      </w:r>
      <w:r>
        <w:t>your</w:t>
      </w:r>
      <w:r>
        <w:rPr>
          <w:spacing w:val="-1"/>
        </w:rPr>
        <w:t xml:space="preserve"> </w:t>
      </w:r>
      <w:r>
        <w:t>performance</w:t>
      </w:r>
      <w:r>
        <w:rPr>
          <w:spacing w:val="-4"/>
        </w:rPr>
        <w:t xml:space="preserve"> </w:t>
      </w:r>
      <w:r>
        <w:t>reports.</w:t>
      </w:r>
      <w:r>
        <w:rPr>
          <w:spacing w:val="-3"/>
        </w:rPr>
        <w:t xml:space="preserve"> </w:t>
      </w:r>
      <w:r>
        <w:t>I</w:t>
      </w:r>
      <w:r>
        <w:rPr>
          <w:spacing w:val="-3"/>
        </w:rPr>
        <w:t xml:space="preserve"> </w:t>
      </w:r>
      <w:r>
        <w:t>expect</w:t>
      </w:r>
      <w:r>
        <w:rPr>
          <w:spacing w:val="-3"/>
        </w:rPr>
        <w:t xml:space="preserve"> </w:t>
      </w:r>
      <w:r>
        <w:t>you</w:t>
      </w:r>
      <w:r>
        <w:rPr>
          <w:spacing w:val="-4"/>
        </w:rPr>
        <w:t xml:space="preserve"> </w:t>
      </w:r>
      <w:r>
        <w:t xml:space="preserve">to ensure timely responses continue to be provided </w:t>
      </w:r>
      <w:proofErr w:type="gramStart"/>
      <w:r>
        <w:t>to</w:t>
      </w:r>
      <w:proofErr w:type="gramEnd"/>
      <w:r>
        <w:t xml:space="preserve"> information requests made by the Ministry of Health (the Ministry), as your monitoring agency. I expect you to advise me and the Ministry early if you have any concerns about progress.</w:t>
      </w:r>
    </w:p>
    <w:p w14:paraId="28942B94" w14:textId="77777777" w:rsidR="00B92896" w:rsidRDefault="00B92896">
      <w:pPr>
        <w:pStyle w:val="BodyText"/>
        <w:spacing w:before="21"/>
      </w:pPr>
    </w:p>
    <w:p w14:paraId="28942B95" w14:textId="77777777" w:rsidR="00B92896" w:rsidRDefault="00907830">
      <w:pPr>
        <w:pStyle w:val="BodyText"/>
        <w:spacing w:line="259" w:lineRule="auto"/>
        <w:ind w:left="23"/>
      </w:pPr>
      <w:r>
        <w:t>I would</w:t>
      </w:r>
      <w:r>
        <w:rPr>
          <w:spacing w:val="-1"/>
        </w:rPr>
        <w:t xml:space="preserve"> </w:t>
      </w:r>
      <w:r>
        <w:t>like</w:t>
      </w:r>
      <w:r>
        <w:rPr>
          <w:spacing w:val="-3"/>
        </w:rPr>
        <w:t xml:space="preserve"> </w:t>
      </w:r>
      <w:r>
        <w:t>to</w:t>
      </w:r>
      <w:r>
        <w:rPr>
          <w:spacing w:val="-3"/>
        </w:rPr>
        <w:t xml:space="preserve"> </w:t>
      </w:r>
      <w:r>
        <w:t>take</w:t>
      </w:r>
      <w:r>
        <w:rPr>
          <w:spacing w:val="-3"/>
        </w:rPr>
        <w:t xml:space="preserve"> </w:t>
      </w:r>
      <w:r>
        <w:t>this opportunity</w:t>
      </w:r>
      <w:r>
        <w:rPr>
          <w:spacing w:val="-3"/>
        </w:rPr>
        <w:t xml:space="preserve"> </w:t>
      </w:r>
      <w:r>
        <w:t>to</w:t>
      </w:r>
      <w:r>
        <w:rPr>
          <w:spacing w:val="-5"/>
        </w:rPr>
        <w:t xml:space="preserve"> </w:t>
      </w:r>
      <w:r>
        <w:t>thank</w:t>
      </w:r>
      <w:r>
        <w:rPr>
          <w:spacing w:val="-1"/>
        </w:rPr>
        <w:t xml:space="preserve"> </w:t>
      </w:r>
      <w:r>
        <w:t>you</w:t>
      </w:r>
      <w:r>
        <w:rPr>
          <w:spacing w:val="-5"/>
        </w:rPr>
        <w:t xml:space="preserve"> </w:t>
      </w:r>
      <w:r>
        <w:t>for your work</w:t>
      </w:r>
      <w:r>
        <w:rPr>
          <w:spacing w:val="-3"/>
        </w:rPr>
        <w:t xml:space="preserve"> </w:t>
      </w:r>
      <w:r>
        <w:t>to</w:t>
      </w:r>
      <w:r>
        <w:rPr>
          <w:spacing w:val="-1"/>
        </w:rPr>
        <w:t xml:space="preserve"> </w:t>
      </w:r>
      <w:r>
        <w:t>date,</w:t>
      </w:r>
      <w:r>
        <w:rPr>
          <w:spacing w:val="-2"/>
        </w:rPr>
        <w:t xml:space="preserve"> </w:t>
      </w:r>
      <w:r>
        <w:t>and</w:t>
      </w:r>
      <w:r>
        <w:rPr>
          <w:spacing w:val="-3"/>
        </w:rPr>
        <w:t xml:space="preserve"> </w:t>
      </w:r>
      <w:r>
        <w:t>I</w:t>
      </w:r>
      <w:r>
        <w:rPr>
          <w:spacing w:val="-2"/>
        </w:rPr>
        <w:t xml:space="preserve"> </w:t>
      </w:r>
      <w:r>
        <w:t>look forward</w:t>
      </w:r>
      <w:r>
        <w:rPr>
          <w:spacing w:val="-3"/>
        </w:rPr>
        <w:t xml:space="preserve"> </w:t>
      </w:r>
      <w:r>
        <w:t>to continuing our collaborative efforts to improve health outcomes for all New Zealanders.</w:t>
      </w:r>
    </w:p>
    <w:p w14:paraId="28942B96" w14:textId="77777777" w:rsidR="00B92896" w:rsidRDefault="00907830">
      <w:pPr>
        <w:pStyle w:val="BodyText"/>
        <w:spacing w:before="1" w:line="256" w:lineRule="auto"/>
        <w:ind w:left="23"/>
      </w:pPr>
      <w:r>
        <w:t>Please provide a draft of your Statement of Intent for 2026-2030 and Statement of Performance</w:t>
      </w:r>
      <w:r>
        <w:rPr>
          <w:spacing w:val="-4"/>
        </w:rPr>
        <w:t xml:space="preserve"> </w:t>
      </w:r>
      <w:r>
        <w:t>Expectations</w:t>
      </w:r>
      <w:r>
        <w:rPr>
          <w:spacing w:val="-2"/>
        </w:rPr>
        <w:t xml:space="preserve"> </w:t>
      </w:r>
      <w:r>
        <w:t>for</w:t>
      </w:r>
      <w:r>
        <w:rPr>
          <w:spacing w:val="-1"/>
        </w:rPr>
        <w:t xml:space="preserve"> </w:t>
      </w:r>
      <w:r>
        <w:t>2026/27</w:t>
      </w:r>
      <w:r>
        <w:rPr>
          <w:spacing w:val="-4"/>
        </w:rPr>
        <w:t xml:space="preserve"> </w:t>
      </w:r>
      <w:r>
        <w:t>to</w:t>
      </w:r>
      <w:r>
        <w:rPr>
          <w:spacing w:val="-4"/>
        </w:rPr>
        <w:t xml:space="preserve"> </w:t>
      </w:r>
      <w:proofErr w:type="gramStart"/>
      <w:r>
        <w:t>your</w:t>
      </w:r>
      <w:r>
        <w:rPr>
          <w:spacing w:val="-3"/>
        </w:rPr>
        <w:t xml:space="preserve"> </w:t>
      </w:r>
      <w:r>
        <w:t>contact</w:t>
      </w:r>
      <w:r>
        <w:rPr>
          <w:spacing w:val="-2"/>
        </w:rPr>
        <w:t xml:space="preserve"> </w:t>
      </w:r>
      <w:r>
        <w:t>at</w:t>
      </w:r>
      <w:proofErr w:type="gramEnd"/>
      <w:r>
        <w:rPr>
          <w:spacing w:val="-3"/>
        </w:rPr>
        <w:t xml:space="preserve"> </w:t>
      </w:r>
      <w:r>
        <w:t>the</w:t>
      </w:r>
      <w:r>
        <w:rPr>
          <w:spacing w:val="-7"/>
        </w:rPr>
        <w:t xml:space="preserve"> </w:t>
      </w:r>
      <w:r>
        <w:t>Ministry</w:t>
      </w:r>
      <w:r>
        <w:rPr>
          <w:spacing w:val="-4"/>
        </w:rPr>
        <w:t xml:space="preserve"> </w:t>
      </w:r>
      <w:r>
        <w:t>by</w:t>
      </w:r>
      <w:r>
        <w:rPr>
          <w:spacing w:val="-2"/>
        </w:rPr>
        <w:t xml:space="preserve"> </w:t>
      </w:r>
      <w:r>
        <w:t>30</w:t>
      </w:r>
      <w:r>
        <w:rPr>
          <w:spacing w:val="-2"/>
        </w:rPr>
        <w:t xml:space="preserve"> </w:t>
      </w:r>
      <w:r>
        <w:t>April</w:t>
      </w:r>
      <w:r>
        <w:rPr>
          <w:spacing w:val="-2"/>
        </w:rPr>
        <w:t xml:space="preserve"> </w:t>
      </w:r>
      <w:r>
        <w:t>2026.</w:t>
      </w:r>
    </w:p>
    <w:p w14:paraId="28942B97" w14:textId="77777777" w:rsidR="00B92896" w:rsidRDefault="00B92896">
      <w:pPr>
        <w:pStyle w:val="BodyText"/>
        <w:spacing w:before="161"/>
      </w:pPr>
    </w:p>
    <w:p w14:paraId="28942B98" w14:textId="77777777" w:rsidR="00B92896" w:rsidRDefault="00907830">
      <w:pPr>
        <w:pStyle w:val="BodyText"/>
        <w:ind w:left="47"/>
      </w:pPr>
      <w:r>
        <w:t>Yours</w:t>
      </w:r>
      <w:r>
        <w:rPr>
          <w:spacing w:val="-5"/>
        </w:rPr>
        <w:t xml:space="preserve"> </w:t>
      </w:r>
      <w:r>
        <w:rPr>
          <w:spacing w:val="-2"/>
        </w:rPr>
        <w:t>sincerely</w:t>
      </w:r>
    </w:p>
    <w:p w14:paraId="28942B99" w14:textId="77777777" w:rsidR="00B92896" w:rsidRDefault="00907830">
      <w:pPr>
        <w:pStyle w:val="BodyText"/>
        <w:spacing w:before="76"/>
        <w:rPr>
          <w:sz w:val="20"/>
        </w:rPr>
      </w:pPr>
      <w:r>
        <w:rPr>
          <w:noProof/>
          <w:sz w:val="20"/>
        </w:rPr>
        <w:drawing>
          <wp:anchor distT="0" distB="0" distL="0" distR="0" simplePos="0" relativeHeight="487588864" behindDoc="1" locked="0" layoutInCell="1" allowOverlap="1" wp14:anchorId="28942BA4" wp14:editId="28942BA5">
            <wp:simplePos x="0" y="0"/>
            <wp:positionH relativeFrom="page">
              <wp:posOffset>914400</wp:posOffset>
            </wp:positionH>
            <wp:positionV relativeFrom="paragraph">
              <wp:posOffset>209868</wp:posOffset>
            </wp:positionV>
            <wp:extent cx="1704485" cy="5364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704485" cy="536448"/>
                    </a:xfrm>
                    <a:prstGeom prst="rect">
                      <a:avLst/>
                    </a:prstGeom>
                  </pic:spPr>
                </pic:pic>
              </a:graphicData>
            </a:graphic>
          </wp:anchor>
        </w:drawing>
      </w:r>
    </w:p>
    <w:p w14:paraId="28942B9A" w14:textId="77777777" w:rsidR="00B92896" w:rsidRDefault="00B92896">
      <w:pPr>
        <w:pStyle w:val="BodyText"/>
        <w:spacing w:before="117"/>
      </w:pPr>
    </w:p>
    <w:p w14:paraId="28942B9B" w14:textId="77777777" w:rsidR="00B92896" w:rsidRDefault="00907830">
      <w:pPr>
        <w:pStyle w:val="BodyText"/>
        <w:ind w:left="23"/>
      </w:pPr>
      <w:r>
        <w:t>Hon</w:t>
      </w:r>
      <w:r>
        <w:rPr>
          <w:spacing w:val="-4"/>
        </w:rPr>
        <w:t xml:space="preserve"> </w:t>
      </w:r>
      <w:r>
        <w:t>Simeon</w:t>
      </w:r>
      <w:r>
        <w:rPr>
          <w:spacing w:val="-4"/>
        </w:rPr>
        <w:t xml:space="preserve"> </w:t>
      </w:r>
      <w:r>
        <w:rPr>
          <w:spacing w:val="-2"/>
        </w:rPr>
        <w:t>Brown</w:t>
      </w:r>
    </w:p>
    <w:p w14:paraId="28942B9C" w14:textId="77777777" w:rsidR="00B92896" w:rsidRDefault="00907830">
      <w:pPr>
        <w:pStyle w:val="Heading1"/>
      </w:pPr>
      <w:r>
        <w:t>Minister</w:t>
      </w:r>
      <w:r>
        <w:rPr>
          <w:spacing w:val="-5"/>
        </w:rPr>
        <w:t xml:space="preserve"> </w:t>
      </w:r>
      <w:r>
        <w:t>of</w:t>
      </w:r>
      <w:r>
        <w:rPr>
          <w:spacing w:val="-4"/>
        </w:rPr>
        <w:t xml:space="preserve"> </w:t>
      </w:r>
      <w:r>
        <w:rPr>
          <w:spacing w:val="-2"/>
        </w:rPr>
        <w:t>Health</w:t>
      </w:r>
    </w:p>
    <w:p w14:paraId="28942B9D" w14:textId="77777777" w:rsidR="00B92896" w:rsidRDefault="00907830">
      <w:pPr>
        <w:pStyle w:val="BodyText"/>
        <w:tabs>
          <w:tab w:val="left" w:pos="743"/>
        </w:tabs>
        <w:spacing w:before="181" w:line="280" w:lineRule="auto"/>
        <w:ind w:left="743" w:right="2995" w:hanging="720"/>
      </w:pPr>
      <w:r>
        <w:rPr>
          <w:spacing w:val="-6"/>
        </w:rPr>
        <w:t>cc</w:t>
      </w:r>
      <w:r>
        <w:tab/>
        <w:t>Audrey</w:t>
      </w:r>
      <w:r>
        <w:rPr>
          <w:spacing w:val="-6"/>
        </w:rPr>
        <w:t xml:space="preserve"> </w:t>
      </w:r>
      <w:r>
        <w:t>Sonerson,</w:t>
      </w:r>
      <w:r>
        <w:rPr>
          <w:spacing w:val="-7"/>
        </w:rPr>
        <w:t xml:space="preserve"> </w:t>
      </w:r>
      <w:r>
        <w:t>Director-General,</w:t>
      </w:r>
      <w:r>
        <w:rPr>
          <w:spacing w:val="-9"/>
        </w:rPr>
        <w:t xml:space="preserve"> </w:t>
      </w:r>
      <w:r>
        <w:t>Ministry</w:t>
      </w:r>
      <w:r>
        <w:rPr>
          <w:spacing w:val="-8"/>
        </w:rPr>
        <w:t xml:space="preserve"> </w:t>
      </w:r>
      <w:r>
        <w:t>of</w:t>
      </w:r>
      <w:r>
        <w:rPr>
          <w:spacing w:val="-7"/>
        </w:rPr>
        <w:t xml:space="preserve"> </w:t>
      </w:r>
      <w:r>
        <w:t xml:space="preserve">Health, </w:t>
      </w:r>
      <w:hyperlink r:id="rId12">
        <w:r>
          <w:rPr>
            <w:spacing w:val="-2"/>
            <w:u w:val="single"/>
          </w:rPr>
          <w:t>Audrey.Sonerson@health.govt.nz</w:t>
        </w:r>
      </w:hyperlink>
    </w:p>
    <w:p w14:paraId="28942B9E" w14:textId="77777777" w:rsidR="00B92896" w:rsidRDefault="00B92896">
      <w:pPr>
        <w:pStyle w:val="BodyText"/>
        <w:spacing w:before="39"/>
      </w:pPr>
    </w:p>
    <w:p w14:paraId="28942B9F" w14:textId="77777777" w:rsidR="00B92896" w:rsidRDefault="00907830">
      <w:pPr>
        <w:pStyle w:val="BodyText"/>
        <w:spacing w:line="278" w:lineRule="auto"/>
        <w:ind w:left="743" w:right="2995"/>
      </w:pPr>
      <w:r>
        <w:t>Professor</w:t>
      </w:r>
      <w:r>
        <w:rPr>
          <w:spacing w:val="-7"/>
        </w:rPr>
        <w:t xml:space="preserve"> </w:t>
      </w:r>
      <w:r>
        <w:t>Sunny</w:t>
      </w:r>
      <w:r>
        <w:rPr>
          <w:spacing w:val="-10"/>
        </w:rPr>
        <w:t xml:space="preserve"> </w:t>
      </w:r>
      <w:r>
        <w:t>Collings,</w:t>
      </w:r>
      <w:r>
        <w:rPr>
          <w:spacing w:val="-6"/>
        </w:rPr>
        <w:t xml:space="preserve"> </w:t>
      </w:r>
      <w:r>
        <w:t>Chief</w:t>
      </w:r>
      <w:r>
        <w:rPr>
          <w:spacing w:val="-9"/>
        </w:rPr>
        <w:t xml:space="preserve"> </w:t>
      </w:r>
      <w:r>
        <w:t>Executive,</w:t>
      </w:r>
      <w:r>
        <w:rPr>
          <w:spacing w:val="-6"/>
        </w:rPr>
        <w:t xml:space="preserve"> </w:t>
      </w:r>
      <w:r>
        <w:t xml:space="preserve">HQSC, </w:t>
      </w:r>
      <w:hyperlink r:id="rId13">
        <w:r>
          <w:rPr>
            <w:spacing w:val="-2"/>
            <w:u w:val="single"/>
          </w:rPr>
          <w:t>Sunny.Collings@hqsc.govt.nz</w:t>
        </w:r>
      </w:hyperlink>
    </w:p>
    <w:sectPr w:rsidR="00B92896">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6B5"/>
    <w:multiLevelType w:val="hybridMultilevel"/>
    <w:tmpl w:val="3FF06340"/>
    <w:lvl w:ilvl="0" w:tplc="145447CE">
      <w:numFmt w:val="bullet"/>
      <w:lvlText w:val=""/>
      <w:lvlJc w:val="left"/>
      <w:pPr>
        <w:ind w:left="450" w:hanging="360"/>
      </w:pPr>
      <w:rPr>
        <w:rFonts w:ascii="Symbol" w:eastAsia="Symbol" w:hAnsi="Symbol" w:cs="Symbol" w:hint="default"/>
        <w:b w:val="0"/>
        <w:bCs w:val="0"/>
        <w:i w:val="0"/>
        <w:iCs w:val="0"/>
        <w:spacing w:val="0"/>
        <w:w w:val="100"/>
        <w:sz w:val="22"/>
        <w:szCs w:val="22"/>
        <w:lang w:val="en-US" w:eastAsia="en-US" w:bidi="ar-SA"/>
      </w:rPr>
    </w:lvl>
    <w:lvl w:ilvl="1" w:tplc="3E7808A8">
      <w:numFmt w:val="bullet"/>
      <w:lvlText w:val="•"/>
      <w:lvlJc w:val="left"/>
      <w:pPr>
        <w:ind w:left="1321" w:hanging="360"/>
      </w:pPr>
      <w:rPr>
        <w:rFonts w:hint="default"/>
        <w:lang w:val="en-US" w:eastAsia="en-US" w:bidi="ar-SA"/>
      </w:rPr>
    </w:lvl>
    <w:lvl w:ilvl="2" w:tplc="8E1EB3D4">
      <w:numFmt w:val="bullet"/>
      <w:lvlText w:val="•"/>
      <w:lvlJc w:val="left"/>
      <w:pPr>
        <w:ind w:left="2182" w:hanging="360"/>
      </w:pPr>
      <w:rPr>
        <w:rFonts w:hint="default"/>
        <w:lang w:val="en-US" w:eastAsia="en-US" w:bidi="ar-SA"/>
      </w:rPr>
    </w:lvl>
    <w:lvl w:ilvl="3" w:tplc="4AAC3118">
      <w:numFmt w:val="bullet"/>
      <w:lvlText w:val="•"/>
      <w:lvlJc w:val="left"/>
      <w:pPr>
        <w:ind w:left="3043" w:hanging="360"/>
      </w:pPr>
      <w:rPr>
        <w:rFonts w:hint="default"/>
        <w:lang w:val="en-US" w:eastAsia="en-US" w:bidi="ar-SA"/>
      </w:rPr>
    </w:lvl>
    <w:lvl w:ilvl="4" w:tplc="C706E630">
      <w:numFmt w:val="bullet"/>
      <w:lvlText w:val="•"/>
      <w:lvlJc w:val="left"/>
      <w:pPr>
        <w:ind w:left="3904" w:hanging="360"/>
      </w:pPr>
      <w:rPr>
        <w:rFonts w:hint="default"/>
        <w:lang w:val="en-US" w:eastAsia="en-US" w:bidi="ar-SA"/>
      </w:rPr>
    </w:lvl>
    <w:lvl w:ilvl="5" w:tplc="85ACB182">
      <w:numFmt w:val="bullet"/>
      <w:lvlText w:val="•"/>
      <w:lvlJc w:val="left"/>
      <w:pPr>
        <w:ind w:left="4766" w:hanging="360"/>
      </w:pPr>
      <w:rPr>
        <w:rFonts w:hint="default"/>
        <w:lang w:val="en-US" w:eastAsia="en-US" w:bidi="ar-SA"/>
      </w:rPr>
    </w:lvl>
    <w:lvl w:ilvl="6" w:tplc="52F27BF4">
      <w:numFmt w:val="bullet"/>
      <w:lvlText w:val="•"/>
      <w:lvlJc w:val="left"/>
      <w:pPr>
        <w:ind w:left="5627" w:hanging="360"/>
      </w:pPr>
      <w:rPr>
        <w:rFonts w:hint="default"/>
        <w:lang w:val="en-US" w:eastAsia="en-US" w:bidi="ar-SA"/>
      </w:rPr>
    </w:lvl>
    <w:lvl w:ilvl="7" w:tplc="D3A639FA">
      <w:numFmt w:val="bullet"/>
      <w:lvlText w:val="•"/>
      <w:lvlJc w:val="left"/>
      <w:pPr>
        <w:ind w:left="6488" w:hanging="360"/>
      </w:pPr>
      <w:rPr>
        <w:rFonts w:hint="default"/>
        <w:lang w:val="en-US" w:eastAsia="en-US" w:bidi="ar-SA"/>
      </w:rPr>
    </w:lvl>
    <w:lvl w:ilvl="8" w:tplc="BFA6ED2A">
      <w:numFmt w:val="bullet"/>
      <w:lvlText w:val="•"/>
      <w:lvlJc w:val="left"/>
      <w:pPr>
        <w:ind w:left="7349" w:hanging="360"/>
      </w:pPr>
      <w:rPr>
        <w:rFonts w:hint="default"/>
        <w:lang w:val="en-US" w:eastAsia="en-US" w:bidi="ar-SA"/>
      </w:rPr>
    </w:lvl>
  </w:abstractNum>
  <w:abstractNum w:abstractNumId="1" w15:restartNumberingAfterBreak="0">
    <w:nsid w:val="78535972"/>
    <w:multiLevelType w:val="hybridMultilevel"/>
    <w:tmpl w:val="4A58A928"/>
    <w:lvl w:ilvl="0" w:tplc="FB6C21D0">
      <w:numFmt w:val="bullet"/>
      <w:lvlText w:val=""/>
      <w:lvlJc w:val="left"/>
      <w:pPr>
        <w:ind w:left="767" w:hanging="358"/>
      </w:pPr>
      <w:rPr>
        <w:rFonts w:ascii="Symbol" w:eastAsia="Symbol" w:hAnsi="Symbol" w:cs="Symbol" w:hint="default"/>
        <w:b w:val="0"/>
        <w:bCs w:val="0"/>
        <w:i w:val="0"/>
        <w:iCs w:val="0"/>
        <w:spacing w:val="0"/>
        <w:w w:val="100"/>
        <w:sz w:val="22"/>
        <w:szCs w:val="22"/>
        <w:lang w:val="en-US" w:eastAsia="en-US" w:bidi="ar-SA"/>
      </w:rPr>
    </w:lvl>
    <w:lvl w:ilvl="1" w:tplc="904AC8EE">
      <w:numFmt w:val="bullet"/>
      <w:lvlText w:val="•"/>
      <w:lvlJc w:val="left"/>
      <w:pPr>
        <w:ind w:left="1591" w:hanging="358"/>
      </w:pPr>
      <w:rPr>
        <w:rFonts w:hint="default"/>
        <w:lang w:val="en-US" w:eastAsia="en-US" w:bidi="ar-SA"/>
      </w:rPr>
    </w:lvl>
    <w:lvl w:ilvl="2" w:tplc="DD189386">
      <w:numFmt w:val="bullet"/>
      <w:lvlText w:val="•"/>
      <w:lvlJc w:val="left"/>
      <w:pPr>
        <w:ind w:left="2422" w:hanging="358"/>
      </w:pPr>
      <w:rPr>
        <w:rFonts w:hint="default"/>
        <w:lang w:val="en-US" w:eastAsia="en-US" w:bidi="ar-SA"/>
      </w:rPr>
    </w:lvl>
    <w:lvl w:ilvl="3" w:tplc="16562F96">
      <w:numFmt w:val="bullet"/>
      <w:lvlText w:val="•"/>
      <w:lvlJc w:val="left"/>
      <w:pPr>
        <w:ind w:left="3253" w:hanging="358"/>
      </w:pPr>
      <w:rPr>
        <w:rFonts w:hint="default"/>
        <w:lang w:val="en-US" w:eastAsia="en-US" w:bidi="ar-SA"/>
      </w:rPr>
    </w:lvl>
    <w:lvl w:ilvl="4" w:tplc="D9344828">
      <w:numFmt w:val="bullet"/>
      <w:lvlText w:val="•"/>
      <w:lvlJc w:val="left"/>
      <w:pPr>
        <w:ind w:left="4084" w:hanging="358"/>
      </w:pPr>
      <w:rPr>
        <w:rFonts w:hint="default"/>
        <w:lang w:val="en-US" w:eastAsia="en-US" w:bidi="ar-SA"/>
      </w:rPr>
    </w:lvl>
    <w:lvl w:ilvl="5" w:tplc="B80AFDE2">
      <w:numFmt w:val="bullet"/>
      <w:lvlText w:val="•"/>
      <w:lvlJc w:val="left"/>
      <w:pPr>
        <w:ind w:left="4916" w:hanging="358"/>
      </w:pPr>
      <w:rPr>
        <w:rFonts w:hint="default"/>
        <w:lang w:val="en-US" w:eastAsia="en-US" w:bidi="ar-SA"/>
      </w:rPr>
    </w:lvl>
    <w:lvl w:ilvl="6" w:tplc="926499F2">
      <w:numFmt w:val="bullet"/>
      <w:lvlText w:val="•"/>
      <w:lvlJc w:val="left"/>
      <w:pPr>
        <w:ind w:left="5747" w:hanging="358"/>
      </w:pPr>
      <w:rPr>
        <w:rFonts w:hint="default"/>
        <w:lang w:val="en-US" w:eastAsia="en-US" w:bidi="ar-SA"/>
      </w:rPr>
    </w:lvl>
    <w:lvl w:ilvl="7" w:tplc="411AE470">
      <w:numFmt w:val="bullet"/>
      <w:lvlText w:val="•"/>
      <w:lvlJc w:val="left"/>
      <w:pPr>
        <w:ind w:left="6578" w:hanging="358"/>
      </w:pPr>
      <w:rPr>
        <w:rFonts w:hint="default"/>
        <w:lang w:val="en-US" w:eastAsia="en-US" w:bidi="ar-SA"/>
      </w:rPr>
    </w:lvl>
    <w:lvl w:ilvl="8" w:tplc="2A963F02">
      <w:numFmt w:val="bullet"/>
      <w:lvlText w:val="•"/>
      <w:lvlJc w:val="left"/>
      <w:pPr>
        <w:ind w:left="7409" w:hanging="358"/>
      </w:pPr>
      <w:rPr>
        <w:rFonts w:hint="default"/>
        <w:lang w:val="en-US" w:eastAsia="en-US" w:bidi="ar-SA"/>
      </w:rPr>
    </w:lvl>
  </w:abstractNum>
  <w:num w:numId="1" w16cid:durableId="1708411407">
    <w:abstractNumId w:val="0"/>
  </w:num>
  <w:num w:numId="2" w16cid:durableId="79629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92896"/>
    <w:rsid w:val="002F5AEE"/>
    <w:rsid w:val="00907830"/>
    <w:rsid w:val="00B92896"/>
    <w:rsid w:val="00C743DE"/>
    <w:rsid w:val="00CC4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2B61"/>
  <w15:docId w15:val="{B2116EC6-CBFF-49BB-B46B-DBB9F5B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nny.Collings@hqsc.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ey.Sonerson@health.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Folderdescription xmlns="54904628-6268-4ac5-9416-97794f1d508d" xsi:nil="true"/>
    <TaxCatchAll xmlns="c5b47098-0215-444c-9096-523bda4ac5c6" xsi:nil="true"/>
    <Activity xmlns="4f9c820c-e7e2-444d-97ee-45f2b3485c1d">Crown Entity Planning and Guidance</Activity>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Final LOEs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Crown Entity Planning and Guidance</Team>
    <Project xmlns="4f9c820c-e7e2-444d-97ee-45f2b3485c1d">NA</Project>
    <HasNHI xmlns="184c05c4-c568-455d-94a4-7e009b164348">false</HasNHI>
    <Attachment xmlns="54904628-6268-4ac5-9416-97794f1d508d" xsi:nil="true"/>
    <FunctionGroup xmlns="4f9c820c-e7e2-444d-97ee-45f2b3485c1d">Monitor and Support Health System</FunctionGroup>
    <Function xmlns="4f9c820c-e7e2-444d-97ee-45f2b3485c1d">Planning and Guidance</Function>
    <SetLabel xmlns="d0b61010-d6f3-4072-b934-7bbb13e97771">T10M</SetLabel>
    <Discription xmlns="54904628-6268-4ac5-9416-97794f1d508d" xsi:nil="true"/>
    <RelatedPeople xmlns="4f9c820c-e7e2-444d-97ee-45f2b3485c1d">
      <UserInfo>
        <DisplayName/>
        <AccountId xsi:nil="true"/>
        <AccountType/>
      </UserInfo>
    </RelatedPeople>
    <AggregationNarrative xmlns="725c79e5-42ce-4aa0-ac78-b6418001f0d2" xsi:nil="true"/>
    <Channel xmlns="c91a514c-9034-4fa3-897a-8352025b26ed">Letters of Expectations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Receivedate xmlns="54904628-6268-4ac5-9416-97794f1d508d" xsi:nil="true"/>
    <Year xmlns="c91a514c-9034-4fa3-897a-8352025b26ed">NA</Year>
    <Narrative xmlns="4f9c820c-e7e2-444d-97ee-45f2b3485c1d" xsi:nil="true"/>
    <CategoryName xmlns="4f9c820c-e7e2-444d-97ee-45f2b3485c1d">LoEs 2026-27</CategoryName>
    <PRADateTrigger xmlns="4f9c820c-e7e2-444d-97ee-45f2b3485c1d" xsi:nil="true"/>
    <PRAText2 xmlns="4f9c820c-e7e2-444d-97ee-45f2b3485c1d" xsi:nil="true"/>
    <zLegacyID xmlns="184c05c4-c568-455d-94a4-7e009b164348" xsi:nil="true"/>
    <_dlc_DocId xmlns="c5b47098-0215-444c-9096-523bda4ac5c6">MOHECM-1044321484-9028</_dlc_DocId>
    <_dlc_DocIdUrl xmlns="c5b47098-0215-444c-9096-523bda4ac5c6">
      <Url>https://mohgovtnz.sharepoint.com/sites/moh-ecm-CrEntPG/_layouts/15/DocIdRedir.aspx?ID=MOHECM-1044321484-9028</Url>
      <Description>MOHECM-1044321484-9028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48" ma:contentTypeDescription="Create a new document." ma:contentTypeScope="" ma:versionID="b9cd92fd887e34fc9d4a4cddf4585864">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15fca6555a5d1e98b58cfd0fd71e32a2"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ObjectDetectorVersions" minOccurs="0"/>
                <xsd:element ref="ns9:Attachment" minOccurs="0"/>
                <xsd:element ref="ns9:MediaServiceDateTaken" minOccurs="0"/>
                <xsd:element ref="ns9:MediaServiceGenerationTime" minOccurs="0"/>
                <xsd:element ref="ns9:MediaServiceEventHashCode" minOccurs="0"/>
                <xsd:element ref="ns9:MediaLengthInSeconds" minOccurs="0"/>
                <xsd:element ref="ns9:MediaServiceSearchProperties" minOccurs="0"/>
                <xsd:element ref="ns9:Folderdescription" minOccurs="0"/>
                <xsd:element ref="ns9:Receivedate" minOccurs="0"/>
                <xsd:element ref="ns9:Discription" minOccurs="0"/>
                <xsd:element ref="ns9:lcf76f155ced4ddcb4097134ff3c332f" minOccurs="0"/>
                <xsd:element ref="ns2:TaxCatchAll" minOccurs="0"/>
                <xsd:element ref="ns9: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67" nillable="true" ma:displayName="Taxonomy Catch All Column" ma:hidden="true" ma:list="{238f5a0e-3252-455d-9de5-3bf5157510b5}"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Monitor and Support Health System" ma:hidden="true" ma:internalName="FunctionGroup" ma:readOnly="false">
      <xsd:simpleType>
        <xsd:restriction base="dms:Text">
          <xsd:maxLength value="255"/>
        </xsd:restriction>
      </xsd:simpleType>
    </xsd:element>
    <xsd:element name="Function" ma:index="22" nillable="true" ma:displayName="Function" ma:default="Planning and Guidanc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Crown Entity Planning and Guidance"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rown Entity Planning and Guidance"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Attachment" ma:index="56" nillable="true" ma:displayName="Attachment" ma:format="Dropdown" ma:internalName="Attachment">
      <xsd:simpleType>
        <xsd:restriction base="dms:Text">
          <xsd:maxLength value="255"/>
        </xsd:restriction>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Folderdescription" ma:index="62" nillable="true" ma:displayName="Folder description" ma:format="Dropdown" ma:internalName="Folderdescription">
      <xsd:simpleType>
        <xsd:restriction base="dms:Note">
          <xsd:maxLength value="255"/>
        </xsd:restriction>
      </xsd:simpleType>
    </xsd:element>
    <xsd:element name="Receivedate" ma:index="63" nillable="true" ma:displayName="Receive date" ma:description="7 October 2024" ma:format="Dropdown" ma:internalName="Receivedate">
      <xsd:simpleType>
        <xsd:restriction base="dms:Text">
          <xsd:maxLength value="255"/>
        </xsd:restriction>
      </xsd:simpleType>
    </xsd:element>
    <xsd:element name="Discription" ma:index="64" nillable="true" ma:displayName="Discription" ma:format="Dropdown" ma:internalName="Discription">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C0068-B360-4C01-900B-C98BD86971D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54904628-6268-4ac5-9416-97794f1d508d"/>
    <ds:schemaRef ds:uri="c5b47098-0215-444c-9096-523bda4ac5c6"/>
    <ds:schemaRef ds:uri="d0b61010-d6f3-4072-b934-7bbb13e97771"/>
    <ds:schemaRef ds:uri="725c79e5-42ce-4aa0-ac78-b6418001f0d2"/>
  </ds:schemaRefs>
</ds:datastoreItem>
</file>

<file path=customXml/itemProps2.xml><?xml version="1.0" encoding="utf-8"?>
<ds:datastoreItem xmlns:ds="http://schemas.openxmlformats.org/officeDocument/2006/customXml" ds:itemID="{3FA9AA18-9133-4E9D-BB0B-82D568B5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F6CCE-ADD5-41B9-9B34-0C37B24489C7}">
  <ds:schemaRefs>
    <ds:schemaRef ds:uri="http://schemas.microsoft.com/sharepoint/events"/>
  </ds:schemaRefs>
</ds:datastoreItem>
</file>

<file path=customXml/itemProps4.xml><?xml version="1.0" encoding="utf-8"?>
<ds:datastoreItem xmlns:ds="http://schemas.openxmlformats.org/officeDocument/2006/customXml" ds:itemID="{84E3D12E-1FED-42E4-B1EE-920D8103B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Health Quality and Safety Commission letter of expectation</vt:lpstr>
    </vt:vector>
  </TitlesOfParts>
  <Company>Ministry of Health</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Quality and Safety Commission letter of expectation</dc:title>
  <dc:creator>Minister of Health</dc:creator>
  <cp:lastModifiedBy>Ministry of Health</cp:lastModifiedBy>
  <cp:revision>3</cp:revision>
  <dcterms:created xsi:type="dcterms:W3CDTF">2026-07-12T23:15:00Z</dcterms:created>
  <dcterms:modified xsi:type="dcterms:W3CDTF">2026-07-16T22:04:00Z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f7ee9cab-b046-4e1a-9b82-f18a03a98657</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2026-07-16T21:55:03Z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c265d3ed-5a84-4297-acc0-5f0b0a25022b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