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9F11" w14:textId="0486DA85" w:rsidR="00E44AC7" w:rsidRDefault="00E44AC7">
      <w:pPr>
        <w:spacing w:line="240" w:lineRule="auto"/>
        <w:rPr>
          <w:rStyle w:val="normaltextrun"/>
          <w:rFonts w:eastAsiaTheme="majorEastAsia" w:cs="Segoe UI"/>
          <w:sz w:val="22"/>
          <w:szCs w:val="22"/>
          <w:lang w:val="en-US" w:eastAsia="zh-CN"/>
        </w:rPr>
      </w:pPr>
    </w:p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1701"/>
      </w:tblGrid>
      <w:tr w:rsidR="00E44AC7" w:rsidRPr="00DD748F" w14:paraId="3FE28682" w14:textId="77777777" w:rsidTr="003000B2">
        <w:trPr>
          <w:cantSplit/>
        </w:trPr>
        <w:tc>
          <w:tcPr>
            <w:tcW w:w="7797" w:type="dxa"/>
            <w:shd w:val="clear" w:color="auto" w:fill="auto"/>
            <w:vAlign w:val="bottom"/>
          </w:tcPr>
          <w:p w14:paraId="224C1D07" w14:textId="34F865D6" w:rsidR="00E44AC7" w:rsidRPr="004B1D6B" w:rsidRDefault="0093678D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E44AC7" w:rsidRPr="004B1D6B">
              <w:rPr>
                <w:sz w:val="32"/>
                <w:szCs w:val="32"/>
              </w:rPr>
              <w:t>FACTSHEET:</w:t>
            </w:r>
            <w:r w:rsidR="00E44AC7">
              <w:rPr>
                <w:sz w:val="32"/>
                <w:szCs w:val="32"/>
              </w:rPr>
              <w:t xml:space="preserve"> </w:t>
            </w:r>
            <w:r w:rsidR="00E44AC7" w:rsidRPr="009376CF">
              <w:rPr>
                <w:sz w:val="32"/>
                <w:szCs w:val="32"/>
              </w:rPr>
              <w:t>NURSE PRACTITIONER TRAINING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264D1" w14:textId="77777777" w:rsidR="00E44AC7" w:rsidRPr="00242284" w:rsidRDefault="00E44AC7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t>March 2025</w:t>
            </w:r>
          </w:p>
        </w:tc>
      </w:tr>
    </w:tbl>
    <w:p w14:paraId="0EB47187" w14:textId="77777777" w:rsidR="003000B2" w:rsidRDefault="00E44AC7" w:rsidP="00E44AC7">
      <w:pPr>
        <w:spacing w:line="257" w:lineRule="auto"/>
        <w:rPr>
          <w:rFonts w:eastAsia="Poppins" w:cs="Segoe UI"/>
          <w:color w:val="000000" w:themeColor="text1"/>
          <w:sz w:val="22"/>
          <w:szCs w:val="22"/>
        </w:rPr>
      </w:pPr>
      <w:r>
        <w:rPr>
          <w:rStyle w:val="normaltextrun"/>
          <w:rFonts w:eastAsiaTheme="majorEastAsia" w:cs="Segoe UI"/>
          <w:sz w:val="22"/>
          <w:szCs w:val="22"/>
        </w:rPr>
        <w:br/>
      </w:r>
      <w:r w:rsidRPr="00E44AC7">
        <w:rPr>
          <w:rFonts w:cs="Arial"/>
          <w:b/>
          <w:bCs/>
          <w:sz w:val="28"/>
          <w:szCs w:val="48"/>
        </w:rPr>
        <w:t>Description:</w:t>
      </w:r>
      <w:r>
        <w:rPr>
          <w:rFonts w:eastAsia="Poppins" w:cs="Segoe UI"/>
          <w:color w:val="000000" w:themeColor="text1"/>
          <w:sz w:val="22"/>
          <w:szCs w:val="22"/>
        </w:rPr>
        <w:t xml:space="preserve"> </w:t>
      </w:r>
    </w:p>
    <w:p w14:paraId="6E287098" w14:textId="77777777" w:rsidR="003000B2" w:rsidRDefault="003000B2" w:rsidP="00E44AC7">
      <w:pPr>
        <w:spacing w:line="257" w:lineRule="auto"/>
        <w:rPr>
          <w:rFonts w:eastAsia="Poppins" w:cs="Segoe UI"/>
          <w:color w:val="000000" w:themeColor="text1"/>
          <w:sz w:val="22"/>
          <w:szCs w:val="22"/>
        </w:rPr>
      </w:pPr>
    </w:p>
    <w:p w14:paraId="704F083C" w14:textId="3B740D21" w:rsidR="00E44AC7" w:rsidRPr="00872E9D" w:rsidRDefault="00E44AC7" w:rsidP="00E44AC7">
      <w:pPr>
        <w:spacing w:line="257" w:lineRule="auto"/>
        <w:rPr>
          <w:rFonts w:cs="Segoe UI"/>
        </w:rPr>
      </w:pPr>
      <w:r w:rsidRPr="00872E9D">
        <w:rPr>
          <w:rFonts w:eastAsia="Poppins" w:cs="Segoe UI"/>
          <w:color w:val="000000" w:themeColor="text1"/>
          <w:sz w:val="22"/>
          <w:szCs w:val="22"/>
        </w:rPr>
        <w:t xml:space="preserve">Up to 120 nurses will be funded to train as nurse practitioners specialising in primary care, supporting more nurses to upskill.  </w:t>
      </w:r>
    </w:p>
    <w:p w14:paraId="22FBCBED" w14:textId="77777777" w:rsidR="00E44AC7" w:rsidRPr="00BB2072" w:rsidRDefault="00E44AC7" w:rsidP="00E44AC7">
      <w:pPr>
        <w:rPr>
          <w:highlight w:val="yellow"/>
          <w:lang w:val="en-US"/>
        </w:rPr>
      </w:pPr>
    </w:p>
    <w:p w14:paraId="30CB0CC1" w14:textId="73E86A2A" w:rsidR="00E44AC7" w:rsidRPr="00915372" w:rsidRDefault="00E44AC7" w:rsidP="00E44AC7">
      <w:pPr>
        <w:pStyle w:val="Heading1"/>
        <w:numPr>
          <w:ilvl w:val="0"/>
          <w:numId w:val="0"/>
        </w:numPr>
        <w:ind w:left="567" w:hanging="567"/>
        <w:rPr>
          <w:rStyle w:val="normaltextrun"/>
        </w:rPr>
      </w:pPr>
      <w:r>
        <w:t>Expected benefits:</w:t>
      </w:r>
    </w:p>
    <w:p w14:paraId="4DAEB993" w14:textId="2DBDDEF9" w:rsidR="00713C6F" w:rsidRPr="006310C5" w:rsidRDefault="006310C5" w:rsidP="006310C5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>
        <w:rPr>
          <w:rFonts w:ascii="Segoe UI" w:eastAsia="Poppins" w:hAnsi="Segoe UI" w:cs="Segoe UI"/>
          <w:color w:val="000000" w:themeColor="text1"/>
          <w:sz w:val="22"/>
          <w:szCs w:val="22"/>
        </w:rPr>
        <w:t>Nurse practitioners</w:t>
      </w:r>
      <w:r w:rsidR="00713C6F" w:rsidRPr="00F24C96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will be able contribute even more to health care in communities. </w:t>
      </w:r>
    </w:p>
    <w:p w14:paraId="78B510CA" w14:textId="6D73CA54" w:rsidR="00E44AC7" w:rsidRPr="00D51EBC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E46ADA">
        <w:rPr>
          <w:rFonts w:ascii="Segoe UI" w:eastAsia="Poppins" w:hAnsi="Segoe UI" w:cs="Segoe UI"/>
          <w:color w:val="000000" w:themeColor="text1"/>
          <w:sz w:val="22"/>
          <w:szCs w:val="22"/>
        </w:rPr>
        <w:t>This</w:t>
      </w:r>
      <w:r w:rsidR="00B6498A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initiative</w:t>
      </w:r>
      <w:r w:rsidRPr="00E46ADA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provides incentives to </w:t>
      </w:r>
      <w:r w:rsidR="006310C5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nurses to </w:t>
      </w:r>
      <w:r w:rsidRPr="00E46ADA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upskill. </w:t>
      </w:r>
    </w:p>
    <w:p w14:paraId="55521CED" w14:textId="77777777" w:rsidR="00E44AC7" w:rsidRPr="00D51EBC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D51EBC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Nurse practitioners can provide complex care to patients and prescribe medicines, helping reduce workforce pressures in primary and community health care. </w:t>
      </w:r>
    </w:p>
    <w:p w14:paraId="4A2CA091" w14:textId="77777777" w:rsidR="00E44AC7" w:rsidRPr="00D51EBC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D51EBC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This supports better continuity of care for patients and shorter wait times. </w:t>
      </w:r>
    </w:p>
    <w:p w14:paraId="2D18A6CE" w14:textId="3B553299" w:rsidR="00E44AC7" w:rsidRPr="00D51EBC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D51EBC">
        <w:rPr>
          <w:rFonts w:ascii="Segoe UI" w:eastAsia="Poppins" w:hAnsi="Segoe UI" w:cs="Segoe UI"/>
          <w:color w:val="000000" w:themeColor="text1"/>
          <w:sz w:val="22"/>
          <w:szCs w:val="22"/>
        </w:rPr>
        <w:t>New Zealanders will have better access to care in their communities, particularly in rural settings</w:t>
      </w:r>
      <w:r w:rsidR="00EB1EC5">
        <w:rPr>
          <w:rFonts w:ascii="Segoe UI" w:eastAsia="Poppins" w:hAnsi="Segoe UI" w:cs="Segoe UI"/>
          <w:color w:val="000000" w:themeColor="text1"/>
          <w:sz w:val="22"/>
          <w:szCs w:val="22"/>
        </w:rPr>
        <w:t>. N</w:t>
      </w:r>
      <w:r w:rsidRPr="00D51EBC">
        <w:rPr>
          <w:rFonts w:ascii="Segoe UI" w:eastAsia="Poppins" w:hAnsi="Segoe UI" w:cs="Segoe UI"/>
          <w:color w:val="000000" w:themeColor="text1"/>
          <w:sz w:val="22"/>
          <w:szCs w:val="22"/>
        </w:rPr>
        <w:t>urse practitioners may be the lead carer</w:t>
      </w:r>
      <w:r w:rsidR="00EB1EC5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in some settings</w:t>
      </w:r>
      <w:r w:rsidRPr="00D51EBC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. </w:t>
      </w:r>
    </w:p>
    <w:p w14:paraId="25C3F54B" w14:textId="47247554" w:rsidR="00E44AC7" w:rsidRPr="00306356" w:rsidRDefault="00E44AC7" w:rsidP="00E44AC7">
      <w:pPr>
        <w:pStyle w:val="Heading1"/>
        <w:numPr>
          <w:ilvl w:val="0"/>
          <w:numId w:val="0"/>
        </w:numPr>
        <w:ind w:left="567" w:hanging="567"/>
      </w:pPr>
      <w:r w:rsidRPr="00A133CD">
        <w:t>Facts and figure</w:t>
      </w:r>
      <w:r>
        <w:t>s:</w:t>
      </w:r>
      <w:r w:rsidRPr="00A133CD">
        <w:t> </w:t>
      </w:r>
      <w:r w:rsidRPr="00F17AC9">
        <w:t xml:space="preserve"> </w:t>
      </w:r>
    </w:p>
    <w:p w14:paraId="69A60A85" w14:textId="4F924B1A" w:rsidR="00E44AC7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3D085B06">
        <w:rPr>
          <w:rFonts w:ascii="Segoe UI" w:eastAsia="Poppins" w:hAnsi="Segoe UI" w:cs="Segoe UI"/>
          <w:color w:val="000000" w:themeColor="text1"/>
          <w:sz w:val="22"/>
          <w:szCs w:val="22"/>
        </w:rPr>
        <w:t>This initiative will cost $3</w:t>
      </w:r>
      <w:r w:rsidR="46EE4335" w:rsidRPr="3D085B06">
        <w:rPr>
          <w:rFonts w:ascii="Segoe UI" w:eastAsia="Poppins" w:hAnsi="Segoe UI" w:cs="Segoe UI"/>
          <w:color w:val="000000" w:themeColor="text1"/>
          <w:sz w:val="22"/>
          <w:szCs w:val="22"/>
        </w:rPr>
        <w:t>4.245</w:t>
      </w:r>
      <w:r w:rsidRPr="3D085B06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million over five years. </w:t>
      </w:r>
    </w:p>
    <w:p w14:paraId="21EE8D13" w14:textId="73CA4919" w:rsidR="00E44AC7" w:rsidRPr="00A57EE5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A57EE5">
        <w:rPr>
          <w:rFonts w:ascii="Segoe UI" w:eastAsia="Poppins" w:hAnsi="Segoe UI" w:cs="Segoe UI"/>
          <w:color w:val="000000" w:themeColor="text1"/>
          <w:sz w:val="22"/>
          <w:szCs w:val="22"/>
        </w:rPr>
        <w:t>Nurse practitioners are a fast-growing workforce, with 859 registered as of December 2024 working across the New Zealand health system,</w:t>
      </w:r>
      <w:r w:rsidR="00153CB1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 more than one-third of them in primary health care.</w:t>
      </w:r>
    </w:p>
    <w:p w14:paraId="57A6D5F0" w14:textId="2435504E" w:rsidR="00E44AC7" w:rsidRPr="00A57EE5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A57EE5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Nurse </w:t>
      </w:r>
      <w:r w:rsidR="003D4A2E">
        <w:rPr>
          <w:rFonts w:ascii="Segoe UI" w:eastAsia="Poppins" w:hAnsi="Segoe UI" w:cs="Segoe UI"/>
          <w:color w:val="000000" w:themeColor="text1"/>
          <w:sz w:val="22"/>
          <w:szCs w:val="22"/>
        </w:rPr>
        <w:t>p</w:t>
      </w:r>
      <w:r w:rsidRPr="00A57EE5">
        <w:rPr>
          <w:rFonts w:ascii="Segoe UI" w:eastAsia="Poppins" w:hAnsi="Segoe UI" w:cs="Segoe UI"/>
          <w:color w:val="000000" w:themeColor="text1"/>
          <w:sz w:val="22"/>
          <w:szCs w:val="22"/>
        </w:rPr>
        <w:t xml:space="preserve">ractitioners complement the work of specialist GPs. </w:t>
      </w:r>
    </w:p>
    <w:p w14:paraId="366A2F54" w14:textId="1041B1F2" w:rsidR="00A61022" w:rsidRDefault="00E44AC7" w:rsidP="00E44AC7">
      <w:pPr>
        <w:pStyle w:val="ListParagraph"/>
        <w:numPr>
          <w:ilvl w:val="0"/>
          <w:numId w:val="13"/>
        </w:numPr>
        <w:spacing w:line="257" w:lineRule="auto"/>
        <w:rPr>
          <w:rFonts w:ascii="Segoe UI" w:eastAsia="Poppins" w:hAnsi="Segoe UI" w:cs="Segoe UI"/>
          <w:color w:val="000000" w:themeColor="text1"/>
          <w:sz w:val="22"/>
          <w:szCs w:val="22"/>
        </w:rPr>
      </w:pPr>
      <w:r w:rsidRPr="00A57EE5">
        <w:rPr>
          <w:rFonts w:ascii="Segoe UI" w:eastAsia="Poppins" w:hAnsi="Segoe UI" w:cs="Segoe UI"/>
          <w:color w:val="000000" w:themeColor="text1"/>
          <w:sz w:val="22"/>
          <w:szCs w:val="22"/>
        </w:rPr>
        <w:t>The incentive payment will cover nurse practitioner training support, course-related costs as well as costs such as employer costs to backfill nurses, clinical supervision, study time, and mentoring.</w:t>
      </w:r>
    </w:p>
    <w:p w14:paraId="02304131" w14:textId="5565AA8B" w:rsidR="00E44AC7" w:rsidRPr="00713C6F" w:rsidRDefault="00E44AC7" w:rsidP="00423203">
      <w:pPr>
        <w:spacing w:line="240" w:lineRule="auto"/>
        <w:rPr>
          <w:rFonts w:eastAsia="Poppins" w:cs="Segoe UI"/>
          <w:color w:val="000000" w:themeColor="text1"/>
          <w:sz w:val="22"/>
          <w:szCs w:val="22"/>
        </w:rPr>
      </w:pPr>
    </w:p>
    <w:p w14:paraId="22A68CDF" w14:textId="77777777" w:rsidR="00190B1E" w:rsidRPr="00A57EE5" w:rsidRDefault="00190B1E" w:rsidP="00E44AC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GB"/>
        </w:rPr>
      </w:pPr>
    </w:p>
    <w:sectPr w:rsidR="00190B1E" w:rsidRPr="00A57EE5" w:rsidSect="005E1F4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E81A" w14:textId="77777777" w:rsidR="00355715" w:rsidRDefault="00355715">
      <w:r>
        <w:separator/>
      </w:r>
    </w:p>
  </w:endnote>
  <w:endnote w:type="continuationSeparator" w:id="0">
    <w:p w14:paraId="3A4EEBF4" w14:textId="77777777" w:rsidR="00355715" w:rsidRDefault="00355715">
      <w:r>
        <w:continuationSeparator/>
      </w:r>
    </w:p>
  </w:endnote>
  <w:endnote w:type="continuationNotice" w:id="1">
    <w:p w14:paraId="3366984B" w14:textId="77777777" w:rsidR="00355715" w:rsidRDefault="00355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DA0B875" w:rsidR="00525FFB" w:rsidRPr="00525FFB" w:rsidRDefault="00525FFB">
          <w:pPr>
            <w:pStyle w:val="Footer"/>
            <w:rPr>
              <w:rStyle w:val="PageNumber"/>
              <w:sz w:val="22"/>
              <w:szCs w:val="22"/>
            </w:rPr>
          </w:pPr>
        </w:p>
      </w:tc>
      <w:tc>
        <w:tcPr>
          <w:tcW w:w="9356" w:type="dxa"/>
          <w:vAlign w:val="center"/>
        </w:tcPr>
        <w:p w14:paraId="532E9E92" w14:textId="5B699C5E" w:rsidR="00525FFB" w:rsidRDefault="00525FFB" w:rsidP="00525FFB">
          <w:pPr>
            <w:pStyle w:val="RectoFooter"/>
            <w:jc w:val="left"/>
          </w:pP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</w:tblGrid>
    <w:tr w:rsidR="00F32E5F" w14:paraId="71090075" w14:textId="77777777" w:rsidTr="00F32E5F">
      <w:trPr>
        <w:cantSplit/>
      </w:trPr>
      <w:tc>
        <w:tcPr>
          <w:tcW w:w="8647" w:type="dxa"/>
          <w:vAlign w:val="center"/>
        </w:tcPr>
        <w:p w14:paraId="1A0698AE" w14:textId="3CEB4F9C" w:rsidR="00F32E5F" w:rsidRDefault="00F32E5F" w:rsidP="00525FFB">
          <w:pPr>
            <w:pStyle w:val="RectoFooter"/>
          </w:pP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716" w14:textId="77777777" w:rsidR="00355715" w:rsidRPr="00680D2D" w:rsidRDefault="00355715" w:rsidP="00680D2D">
      <w:pPr>
        <w:pStyle w:val="Footer"/>
      </w:pPr>
    </w:p>
  </w:footnote>
  <w:footnote w:type="continuationSeparator" w:id="0">
    <w:p w14:paraId="4F6D4309" w14:textId="77777777" w:rsidR="00355715" w:rsidRDefault="00355715">
      <w:r>
        <w:continuationSeparator/>
      </w:r>
    </w:p>
  </w:footnote>
  <w:footnote w:type="continuationNotice" w:id="1">
    <w:p w14:paraId="107C154B" w14:textId="77777777" w:rsidR="00355715" w:rsidRDefault="003557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E9B9" w14:textId="1CAFCEAF" w:rsidR="0033212B" w:rsidRDefault="005E1F4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98CD78" wp14:editId="0575E50E">
          <wp:simplePos x="0" y="0"/>
          <wp:positionH relativeFrom="page">
            <wp:posOffset>-61595</wp:posOffset>
          </wp:positionH>
          <wp:positionV relativeFrom="margin">
            <wp:posOffset>-483235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1359172384" name="Picture 135917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22926722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658B40B7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704845031" name="Picture 704845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oit4eTiprLQo" int2:id="V6tPHsfI">
      <int2:state int2:value="Rejected" int2:type="AugLoop_Text_Critique"/>
    </int2:textHash>
    <int2:textHash int2:hashCode="jo+Vsgts5H6utn" int2:id="ZvV8f0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7F7"/>
    <w:multiLevelType w:val="hybridMultilevel"/>
    <w:tmpl w:val="6F92B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3EBC"/>
    <w:multiLevelType w:val="hybridMultilevel"/>
    <w:tmpl w:val="B7DAC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932"/>
    <w:multiLevelType w:val="hybridMultilevel"/>
    <w:tmpl w:val="B2D2C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7F67"/>
    <w:multiLevelType w:val="hybridMultilevel"/>
    <w:tmpl w:val="AE3E2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4E99"/>
    <w:multiLevelType w:val="hybridMultilevel"/>
    <w:tmpl w:val="34A05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34C0"/>
    <w:multiLevelType w:val="hybridMultilevel"/>
    <w:tmpl w:val="C562D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713C"/>
    <w:multiLevelType w:val="hybridMultilevel"/>
    <w:tmpl w:val="C74C4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4B4F"/>
    <w:multiLevelType w:val="hybridMultilevel"/>
    <w:tmpl w:val="A5DA4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6E0744A7"/>
    <w:multiLevelType w:val="hybridMultilevel"/>
    <w:tmpl w:val="183C0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6923"/>
    <w:multiLevelType w:val="hybridMultilevel"/>
    <w:tmpl w:val="7F8EE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BAE"/>
    <w:multiLevelType w:val="hybridMultilevel"/>
    <w:tmpl w:val="1DBA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EA7"/>
    <w:multiLevelType w:val="hybridMultilevel"/>
    <w:tmpl w:val="BF0E0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1409">
    <w:abstractNumId w:val="11"/>
  </w:num>
  <w:num w:numId="2" w16cid:durableId="1092699474">
    <w:abstractNumId w:val="12"/>
  </w:num>
  <w:num w:numId="3" w16cid:durableId="869995658">
    <w:abstractNumId w:val="10"/>
  </w:num>
  <w:num w:numId="4" w16cid:durableId="1866095644">
    <w:abstractNumId w:val="7"/>
  </w:num>
  <w:num w:numId="5" w16cid:durableId="390881858">
    <w:abstractNumId w:val="9"/>
  </w:num>
  <w:num w:numId="6" w16cid:durableId="1505051651">
    <w:abstractNumId w:val="15"/>
  </w:num>
  <w:num w:numId="7" w16cid:durableId="1623917767">
    <w:abstractNumId w:val="9"/>
  </w:num>
  <w:num w:numId="8" w16cid:durableId="2097942459">
    <w:abstractNumId w:val="4"/>
  </w:num>
  <w:num w:numId="9" w16cid:durableId="709693216">
    <w:abstractNumId w:val="16"/>
  </w:num>
  <w:num w:numId="10" w16cid:durableId="1176579232">
    <w:abstractNumId w:val="3"/>
  </w:num>
  <w:num w:numId="11" w16cid:durableId="1028406630">
    <w:abstractNumId w:val="6"/>
  </w:num>
  <w:num w:numId="12" w16cid:durableId="2096776317">
    <w:abstractNumId w:val="1"/>
  </w:num>
  <w:num w:numId="13" w16cid:durableId="531650551">
    <w:abstractNumId w:val="13"/>
  </w:num>
  <w:num w:numId="14" w16cid:durableId="1973705211">
    <w:abstractNumId w:val="8"/>
  </w:num>
  <w:num w:numId="15" w16cid:durableId="964115318">
    <w:abstractNumId w:val="14"/>
  </w:num>
  <w:num w:numId="16" w16cid:durableId="748304591">
    <w:abstractNumId w:val="2"/>
  </w:num>
  <w:num w:numId="17" w16cid:durableId="2121558940">
    <w:abstractNumId w:val="0"/>
  </w:num>
  <w:num w:numId="18" w16cid:durableId="20809832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01C78"/>
    <w:rsid w:val="000031F5"/>
    <w:rsid w:val="0000547A"/>
    <w:rsid w:val="00006055"/>
    <w:rsid w:val="00010D19"/>
    <w:rsid w:val="000123DF"/>
    <w:rsid w:val="00021CE8"/>
    <w:rsid w:val="0002673E"/>
    <w:rsid w:val="00027AE8"/>
    <w:rsid w:val="00034FDF"/>
    <w:rsid w:val="0004484C"/>
    <w:rsid w:val="000523F5"/>
    <w:rsid w:val="00055C9A"/>
    <w:rsid w:val="00061F60"/>
    <w:rsid w:val="00066D27"/>
    <w:rsid w:val="0007548C"/>
    <w:rsid w:val="00075ED0"/>
    <w:rsid w:val="00090184"/>
    <w:rsid w:val="00095852"/>
    <w:rsid w:val="000A6BCB"/>
    <w:rsid w:val="000B1E21"/>
    <w:rsid w:val="000B6957"/>
    <w:rsid w:val="000B6BD8"/>
    <w:rsid w:val="000B7373"/>
    <w:rsid w:val="000C3F39"/>
    <w:rsid w:val="000C3FA7"/>
    <w:rsid w:val="000C68D3"/>
    <w:rsid w:val="000D0170"/>
    <w:rsid w:val="000D5B03"/>
    <w:rsid w:val="000E093C"/>
    <w:rsid w:val="000E4DBD"/>
    <w:rsid w:val="000E4E05"/>
    <w:rsid w:val="000E5175"/>
    <w:rsid w:val="000F1B71"/>
    <w:rsid w:val="000F265B"/>
    <w:rsid w:val="000F4A42"/>
    <w:rsid w:val="000F7EA6"/>
    <w:rsid w:val="001009C3"/>
    <w:rsid w:val="001019F9"/>
    <w:rsid w:val="0010202D"/>
    <w:rsid w:val="00105DB9"/>
    <w:rsid w:val="00113C1B"/>
    <w:rsid w:val="00114008"/>
    <w:rsid w:val="001158C2"/>
    <w:rsid w:val="001175B4"/>
    <w:rsid w:val="0012142B"/>
    <w:rsid w:val="001227B0"/>
    <w:rsid w:val="00123376"/>
    <w:rsid w:val="00125F6D"/>
    <w:rsid w:val="00130CE3"/>
    <w:rsid w:val="00133408"/>
    <w:rsid w:val="001336C6"/>
    <w:rsid w:val="00137BE7"/>
    <w:rsid w:val="00140644"/>
    <w:rsid w:val="001424D0"/>
    <w:rsid w:val="00142C45"/>
    <w:rsid w:val="0014513D"/>
    <w:rsid w:val="00145424"/>
    <w:rsid w:val="00145D5F"/>
    <w:rsid w:val="00153CB1"/>
    <w:rsid w:val="001545D9"/>
    <w:rsid w:val="00154D38"/>
    <w:rsid w:val="001569F6"/>
    <w:rsid w:val="00165EC8"/>
    <w:rsid w:val="00166AE1"/>
    <w:rsid w:val="001705DC"/>
    <w:rsid w:val="00176678"/>
    <w:rsid w:val="00176EEB"/>
    <w:rsid w:val="00184EDA"/>
    <w:rsid w:val="0018777F"/>
    <w:rsid w:val="00190B1E"/>
    <w:rsid w:val="001925EF"/>
    <w:rsid w:val="00196045"/>
    <w:rsid w:val="001A150F"/>
    <w:rsid w:val="001A3897"/>
    <w:rsid w:val="001A3A19"/>
    <w:rsid w:val="001A63A0"/>
    <w:rsid w:val="001A7FBC"/>
    <w:rsid w:val="001B546D"/>
    <w:rsid w:val="001C7A39"/>
    <w:rsid w:val="001D5634"/>
    <w:rsid w:val="001D6163"/>
    <w:rsid w:val="001E1749"/>
    <w:rsid w:val="001E5512"/>
    <w:rsid w:val="001F431E"/>
    <w:rsid w:val="001F5811"/>
    <w:rsid w:val="00200A7B"/>
    <w:rsid w:val="00206DC0"/>
    <w:rsid w:val="00207DE1"/>
    <w:rsid w:val="00222189"/>
    <w:rsid w:val="002222BC"/>
    <w:rsid w:val="002224AE"/>
    <w:rsid w:val="002233D8"/>
    <w:rsid w:val="00224069"/>
    <w:rsid w:val="00233B63"/>
    <w:rsid w:val="00240554"/>
    <w:rsid w:val="00242284"/>
    <w:rsid w:val="00243ACD"/>
    <w:rsid w:val="00246193"/>
    <w:rsid w:val="00251EEF"/>
    <w:rsid w:val="002542A3"/>
    <w:rsid w:val="00254ED0"/>
    <w:rsid w:val="002555D1"/>
    <w:rsid w:val="00255D89"/>
    <w:rsid w:val="00266FC6"/>
    <w:rsid w:val="0026708A"/>
    <w:rsid w:val="00271166"/>
    <w:rsid w:val="00272F02"/>
    <w:rsid w:val="00272F4E"/>
    <w:rsid w:val="00281EAA"/>
    <w:rsid w:val="00283DC9"/>
    <w:rsid w:val="002843BD"/>
    <w:rsid w:val="0028490C"/>
    <w:rsid w:val="00285375"/>
    <w:rsid w:val="0028738D"/>
    <w:rsid w:val="00295CF5"/>
    <w:rsid w:val="00296F98"/>
    <w:rsid w:val="002A1A6C"/>
    <w:rsid w:val="002A35E8"/>
    <w:rsid w:val="002A38BC"/>
    <w:rsid w:val="002A3F5D"/>
    <w:rsid w:val="002B0B0D"/>
    <w:rsid w:val="002B0D8A"/>
    <w:rsid w:val="002B2374"/>
    <w:rsid w:val="002B34DC"/>
    <w:rsid w:val="002B710A"/>
    <w:rsid w:val="002B7578"/>
    <w:rsid w:val="002C0995"/>
    <w:rsid w:val="002C1F8F"/>
    <w:rsid w:val="002C3EA2"/>
    <w:rsid w:val="002D1F42"/>
    <w:rsid w:val="002D3947"/>
    <w:rsid w:val="002E7C2E"/>
    <w:rsid w:val="002F10A1"/>
    <w:rsid w:val="002F2CDA"/>
    <w:rsid w:val="003000B2"/>
    <w:rsid w:val="003005BD"/>
    <w:rsid w:val="003030F4"/>
    <w:rsid w:val="00304065"/>
    <w:rsid w:val="003046F0"/>
    <w:rsid w:val="00305FAC"/>
    <w:rsid w:val="00306307"/>
    <w:rsid w:val="00306E36"/>
    <w:rsid w:val="00307CE5"/>
    <w:rsid w:val="003101BD"/>
    <w:rsid w:val="0031520E"/>
    <w:rsid w:val="003156B0"/>
    <w:rsid w:val="00324371"/>
    <w:rsid w:val="00326CD2"/>
    <w:rsid w:val="00327C2A"/>
    <w:rsid w:val="0033212B"/>
    <w:rsid w:val="003337EB"/>
    <w:rsid w:val="00334085"/>
    <w:rsid w:val="0034295B"/>
    <w:rsid w:val="00343CC9"/>
    <w:rsid w:val="0034449C"/>
    <w:rsid w:val="00351AC8"/>
    <w:rsid w:val="00355715"/>
    <w:rsid w:val="00356A45"/>
    <w:rsid w:val="003579BD"/>
    <w:rsid w:val="00357C2D"/>
    <w:rsid w:val="00362D96"/>
    <w:rsid w:val="00363CA9"/>
    <w:rsid w:val="00367836"/>
    <w:rsid w:val="00370161"/>
    <w:rsid w:val="0037123E"/>
    <w:rsid w:val="003717C9"/>
    <w:rsid w:val="003731B9"/>
    <w:rsid w:val="00373F1D"/>
    <w:rsid w:val="0037452C"/>
    <w:rsid w:val="003756AB"/>
    <w:rsid w:val="00377C88"/>
    <w:rsid w:val="00377F02"/>
    <w:rsid w:val="0038143C"/>
    <w:rsid w:val="00386F50"/>
    <w:rsid w:val="00395567"/>
    <w:rsid w:val="00395C3B"/>
    <w:rsid w:val="00396715"/>
    <w:rsid w:val="003A0523"/>
    <w:rsid w:val="003A0C2F"/>
    <w:rsid w:val="003A128B"/>
    <w:rsid w:val="003A21EA"/>
    <w:rsid w:val="003A779C"/>
    <w:rsid w:val="003B145F"/>
    <w:rsid w:val="003B3A13"/>
    <w:rsid w:val="003B7FA2"/>
    <w:rsid w:val="003C1F02"/>
    <w:rsid w:val="003C20B3"/>
    <w:rsid w:val="003D4A2E"/>
    <w:rsid w:val="003D7223"/>
    <w:rsid w:val="003E6828"/>
    <w:rsid w:val="003F0969"/>
    <w:rsid w:val="003F39AF"/>
    <w:rsid w:val="003F471C"/>
    <w:rsid w:val="004014CB"/>
    <w:rsid w:val="0040331E"/>
    <w:rsid w:val="0040773B"/>
    <w:rsid w:val="00410E88"/>
    <w:rsid w:val="00413C49"/>
    <w:rsid w:val="0041467A"/>
    <w:rsid w:val="0042288D"/>
    <w:rsid w:val="00423203"/>
    <w:rsid w:val="00423830"/>
    <w:rsid w:val="00423A81"/>
    <w:rsid w:val="00426674"/>
    <w:rsid w:val="004378E8"/>
    <w:rsid w:val="00440BC8"/>
    <w:rsid w:val="00443649"/>
    <w:rsid w:val="0044399D"/>
    <w:rsid w:val="004440A2"/>
    <w:rsid w:val="004451DC"/>
    <w:rsid w:val="00446F05"/>
    <w:rsid w:val="004518F6"/>
    <w:rsid w:val="004535A4"/>
    <w:rsid w:val="004542F7"/>
    <w:rsid w:val="00455035"/>
    <w:rsid w:val="00460CFA"/>
    <w:rsid w:val="004639D0"/>
    <w:rsid w:val="00466A35"/>
    <w:rsid w:val="00477342"/>
    <w:rsid w:val="00477783"/>
    <w:rsid w:val="004843C8"/>
    <w:rsid w:val="004845E0"/>
    <w:rsid w:val="0048760A"/>
    <w:rsid w:val="0048798B"/>
    <w:rsid w:val="004916E2"/>
    <w:rsid w:val="00492913"/>
    <w:rsid w:val="00494E03"/>
    <w:rsid w:val="004A1291"/>
    <w:rsid w:val="004A207A"/>
    <w:rsid w:val="004A52CE"/>
    <w:rsid w:val="004A6CC1"/>
    <w:rsid w:val="004B1D6B"/>
    <w:rsid w:val="004B28B7"/>
    <w:rsid w:val="004B368D"/>
    <w:rsid w:val="004B57F3"/>
    <w:rsid w:val="004B6BCD"/>
    <w:rsid w:val="004C0D95"/>
    <w:rsid w:val="004C13DD"/>
    <w:rsid w:val="004C3C94"/>
    <w:rsid w:val="004D0D4E"/>
    <w:rsid w:val="004D17ED"/>
    <w:rsid w:val="004D335A"/>
    <w:rsid w:val="004E420D"/>
    <w:rsid w:val="004E6CFC"/>
    <w:rsid w:val="004F0BA1"/>
    <w:rsid w:val="005017E3"/>
    <w:rsid w:val="005132E5"/>
    <w:rsid w:val="00522752"/>
    <w:rsid w:val="005243E3"/>
    <w:rsid w:val="00525F48"/>
    <w:rsid w:val="00525FFB"/>
    <w:rsid w:val="005363DD"/>
    <w:rsid w:val="00537653"/>
    <w:rsid w:val="005412E8"/>
    <w:rsid w:val="00545BA3"/>
    <w:rsid w:val="00546D2C"/>
    <w:rsid w:val="00554E9C"/>
    <w:rsid w:val="00555074"/>
    <w:rsid w:val="005559D9"/>
    <w:rsid w:val="00555C69"/>
    <w:rsid w:val="00560222"/>
    <w:rsid w:val="00563001"/>
    <w:rsid w:val="0056531E"/>
    <w:rsid w:val="00570408"/>
    <w:rsid w:val="00571BC2"/>
    <w:rsid w:val="00577711"/>
    <w:rsid w:val="00578DE9"/>
    <w:rsid w:val="00582EA7"/>
    <w:rsid w:val="0058606E"/>
    <w:rsid w:val="00587DF4"/>
    <w:rsid w:val="00590D07"/>
    <w:rsid w:val="005939F0"/>
    <w:rsid w:val="00594234"/>
    <w:rsid w:val="005950A6"/>
    <w:rsid w:val="005958F2"/>
    <w:rsid w:val="0059792D"/>
    <w:rsid w:val="00597F47"/>
    <w:rsid w:val="005A0EBD"/>
    <w:rsid w:val="005A4A86"/>
    <w:rsid w:val="005B2223"/>
    <w:rsid w:val="005B246B"/>
    <w:rsid w:val="005B7798"/>
    <w:rsid w:val="005C010C"/>
    <w:rsid w:val="005C2559"/>
    <w:rsid w:val="005C35E1"/>
    <w:rsid w:val="005C7572"/>
    <w:rsid w:val="005D3D35"/>
    <w:rsid w:val="005D4AF8"/>
    <w:rsid w:val="005E1E04"/>
    <w:rsid w:val="005E1F4F"/>
    <w:rsid w:val="005E2D49"/>
    <w:rsid w:val="005E382F"/>
    <w:rsid w:val="005E44CE"/>
    <w:rsid w:val="005F139D"/>
    <w:rsid w:val="00613381"/>
    <w:rsid w:val="006140C0"/>
    <w:rsid w:val="00617447"/>
    <w:rsid w:val="00620375"/>
    <w:rsid w:val="00622810"/>
    <w:rsid w:val="0062291E"/>
    <w:rsid w:val="0062618D"/>
    <w:rsid w:val="006306C9"/>
    <w:rsid w:val="006310C5"/>
    <w:rsid w:val="00631A38"/>
    <w:rsid w:val="0063296E"/>
    <w:rsid w:val="00633377"/>
    <w:rsid w:val="006339A0"/>
    <w:rsid w:val="00640014"/>
    <w:rsid w:val="00644953"/>
    <w:rsid w:val="00656C4B"/>
    <w:rsid w:val="00660619"/>
    <w:rsid w:val="00660E5F"/>
    <w:rsid w:val="00672B8B"/>
    <w:rsid w:val="00673303"/>
    <w:rsid w:val="006744E6"/>
    <w:rsid w:val="00676929"/>
    <w:rsid w:val="00680D2D"/>
    <w:rsid w:val="006819B0"/>
    <w:rsid w:val="00684A8A"/>
    <w:rsid w:val="00686753"/>
    <w:rsid w:val="00690277"/>
    <w:rsid w:val="00691C26"/>
    <w:rsid w:val="006926DA"/>
    <w:rsid w:val="00694448"/>
    <w:rsid w:val="00697CA0"/>
    <w:rsid w:val="006A2250"/>
    <w:rsid w:val="006A3F9D"/>
    <w:rsid w:val="006A4F62"/>
    <w:rsid w:val="006A70C6"/>
    <w:rsid w:val="006A7CEB"/>
    <w:rsid w:val="006B4109"/>
    <w:rsid w:val="006C1FB8"/>
    <w:rsid w:val="006C2165"/>
    <w:rsid w:val="006C407C"/>
    <w:rsid w:val="006C583E"/>
    <w:rsid w:val="006C5F10"/>
    <w:rsid w:val="006D1903"/>
    <w:rsid w:val="006D1FA2"/>
    <w:rsid w:val="006D2050"/>
    <w:rsid w:val="006D2458"/>
    <w:rsid w:val="006D40B6"/>
    <w:rsid w:val="006D43B8"/>
    <w:rsid w:val="006E0ABD"/>
    <w:rsid w:val="006E5A3D"/>
    <w:rsid w:val="006F544C"/>
    <w:rsid w:val="006F6890"/>
    <w:rsid w:val="0070449C"/>
    <w:rsid w:val="00713C6F"/>
    <w:rsid w:val="00721B5D"/>
    <w:rsid w:val="00721B79"/>
    <w:rsid w:val="00737F49"/>
    <w:rsid w:val="00740786"/>
    <w:rsid w:val="0074188F"/>
    <w:rsid w:val="00742D25"/>
    <w:rsid w:val="007475C6"/>
    <w:rsid w:val="007564AF"/>
    <w:rsid w:val="00760E80"/>
    <w:rsid w:val="00761961"/>
    <w:rsid w:val="00766D1F"/>
    <w:rsid w:val="00771B0E"/>
    <w:rsid w:val="007816F9"/>
    <w:rsid w:val="00781765"/>
    <w:rsid w:val="00782BB8"/>
    <w:rsid w:val="00783974"/>
    <w:rsid w:val="00783D9C"/>
    <w:rsid w:val="00790152"/>
    <w:rsid w:val="00790BE7"/>
    <w:rsid w:val="0079583F"/>
    <w:rsid w:val="00797A96"/>
    <w:rsid w:val="007A0372"/>
    <w:rsid w:val="007A21D3"/>
    <w:rsid w:val="007B260C"/>
    <w:rsid w:val="007B45B9"/>
    <w:rsid w:val="007C3953"/>
    <w:rsid w:val="007C51D4"/>
    <w:rsid w:val="007C5276"/>
    <w:rsid w:val="007D28E6"/>
    <w:rsid w:val="007D4BEA"/>
    <w:rsid w:val="007D54FF"/>
    <w:rsid w:val="007D6FE1"/>
    <w:rsid w:val="007D705D"/>
    <w:rsid w:val="007D7E21"/>
    <w:rsid w:val="007E44CF"/>
    <w:rsid w:val="007E53A8"/>
    <w:rsid w:val="007E5F4D"/>
    <w:rsid w:val="007E779F"/>
    <w:rsid w:val="007F366E"/>
    <w:rsid w:val="007F4CBC"/>
    <w:rsid w:val="00801FF3"/>
    <w:rsid w:val="00802184"/>
    <w:rsid w:val="0080616C"/>
    <w:rsid w:val="008067DF"/>
    <w:rsid w:val="0080749B"/>
    <w:rsid w:val="0081034D"/>
    <w:rsid w:val="00811FDA"/>
    <w:rsid w:val="00813CF6"/>
    <w:rsid w:val="0081671E"/>
    <w:rsid w:val="00817A2E"/>
    <w:rsid w:val="00820F34"/>
    <w:rsid w:val="00830CF5"/>
    <w:rsid w:val="00832071"/>
    <w:rsid w:val="008348B7"/>
    <w:rsid w:val="008357B6"/>
    <w:rsid w:val="00836F81"/>
    <w:rsid w:val="00842851"/>
    <w:rsid w:val="0084648C"/>
    <w:rsid w:val="0084791E"/>
    <w:rsid w:val="0085124D"/>
    <w:rsid w:val="00860BC6"/>
    <w:rsid w:val="0086178A"/>
    <w:rsid w:val="008619D3"/>
    <w:rsid w:val="00870253"/>
    <w:rsid w:val="00871DCD"/>
    <w:rsid w:val="0087351D"/>
    <w:rsid w:val="00874284"/>
    <w:rsid w:val="00874CFF"/>
    <w:rsid w:val="00875A4F"/>
    <w:rsid w:val="00876FB8"/>
    <w:rsid w:val="008772CA"/>
    <w:rsid w:val="0087760B"/>
    <w:rsid w:val="00877D9D"/>
    <w:rsid w:val="00880305"/>
    <w:rsid w:val="008911F1"/>
    <w:rsid w:val="008A4319"/>
    <w:rsid w:val="008A44F1"/>
    <w:rsid w:val="008A4507"/>
    <w:rsid w:val="008A47E5"/>
    <w:rsid w:val="008A507A"/>
    <w:rsid w:val="008B5992"/>
    <w:rsid w:val="008C6C9F"/>
    <w:rsid w:val="008D2C1F"/>
    <w:rsid w:val="008D3013"/>
    <w:rsid w:val="008D5CC2"/>
    <w:rsid w:val="008E18DB"/>
    <w:rsid w:val="008F2E4A"/>
    <w:rsid w:val="008F570A"/>
    <w:rsid w:val="008F7A81"/>
    <w:rsid w:val="0090028B"/>
    <w:rsid w:val="00900B74"/>
    <w:rsid w:val="00902F19"/>
    <w:rsid w:val="00903063"/>
    <w:rsid w:val="009044C1"/>
    <w:rsid w:val="009126F6"/>
    <w:rsid w:val="00914BAC"/>
    <w:rsid w:val="00920A63"/>
    <w:rsid w:val="00923D37"/>
    <w:rsid w:val="00925481"/>
    <w:rsid w:val="0092659B"/>
    <w:rsid w:val="0093292A"/>
    <w:rsid w:val="0093678D"/>
    <w:rsid w:val="009401CC"/>
    <w:rsid w:val="0094065C"/>
    <w:rsid w:val="00940FB8"/>
    <w:rsid w:val="0094137A"/>
    <w:rsid w:val="00942757"/>
    <w:rsid w:val="00944E60"/>
    <w:rsid w:val="00946F08"/>
    <w:rsid w:val="00947E2E"/>
    <w:rsid w:val="0095076C"/>
    <w:rsid w:val="009527EB"/>
    <w:rsid w:val="00952AF0"/>
    <w:rsid w:val="00953E5A"/>
    <w:rsid w:val="009602C6"/>
    <w:rsid w:val="00961A07"/>
    <w:rsid w:val="00965DDE"/>
    <w:rsid w:val="00973036"/>
    <w:rsid w:val="00982816"/>
    <w:rsid w:val="009842E4"/>
    <w:rsid w:val="009874FB"/>
    <w:rsid w:val="00993F56"/>
    <w:rsid w:val="00994447"/>
    <w:rsid w:val="009948F8"/>
    <w:rsid w:val="009959B9"/>
    <w:rsid w:val="009A3D52"/>
    <w:rsid w:val="009A566C"/>
    <w:rsid w:val="009B4761"/>
    <w:rsid w:val="009B5859"/>
    <w:rsid w:val="009C39E2"/>
    <w:rsid w:val="009C4EF5"/>
    <w:rsid w:val="009C5D77"/>
    <w:rsid w:val="009E07A9"/>
    <w:rsid w:val="009F1222"/>
    <w:rsid w:val="009F1BFF"/>
    <w:rsid w:val="009F2297"/>
    <w:rsid w:val="009F234B"/>
    <w:rsid w:val="009F2A65"/>
    <w:rsid w:val="009F4949"/>
    <w:rsid w:val="009F4CBC"/>
    <w:rsid w:val="009F71B8"/>
    <w:rsid w:val="00A0032E"/>
    <w:rsid w:val="00A00DBD"/>
    <w:rsid w:val="00A0315C"/>
    <w:rsid w:val="00A05C6B"/>
    <w:rsid w:val="00A133CD"/>
    <w:rsid w:val="00A14C1E"/>
    <w:rsid w:val="00A17A5D"/>
    <w:rsid w:val="00A2337F"/>
    <w:rsid w:val="00A23E35"/>
    <w:rsid w:val="00A27B28"/>
    <w:rsid w:val="00A31633"/>
    <w:rsid w:val="00A31F67"/>
    <w:rsid w:val="00A33C8A"/>
    <w:rsid w:val="00A35D73"/>
    <w:rsid w:val="00A3619A"/>
    <w:rsid w:val="00A377DA"/>
    <w:rsid w:val="00A401D7"/>
    <w:rsid w:val="00A41A77"/>
    <w:rsid w:val="00A519E0"/>
    <w:rsid w:val="00A61022"/>
    <w:rsid w:val="00A655A6"/>
    <w:rsid w:val="00A7037D"/>
    <w:rsid w:val="00A70DB7"/>
    <w:rsid w:val="00A71902"/>
    <w:rsid w:val="00A7735E"/>
    <w:rsid w:val="00A821D8"/>
    <w:rsid w:val="00A8585C"/>
    <w:rsid w:val="00A869CF"/>
    <w:rsid w:val="00A92321"/>
    <w:rsid w:val="00AA0C55"/>
    <w:rsid w:val="00AA3026"/>
    <w:rsid w:val="00AA514B"/>
    <w:rsid w:val="00AA587D"/>
    <w:rsid w:val="00AA7466"/>
    <w:rsid w:val="00AB0789"/>
    <w:rsid w:val="00AB0EC3"/>
    <w:rsid w:val="00AB1FC9"/>
    <w:rsid w:val="00AB24D6"/>
    <w:rsid w:val="00AB3F2E"/>
    <w:rsid w:val="00AC292C"/>
    <w:rsid w:val="00AD5152"/>
    <w:rsid w:val="00AE227E"/>
    <w:rsid w:val="00AE569D"/>
    <w:rsid w:val="00AE57D5"/>
    <w:rsid w:val="00AE710D"/>
    <w:rsid w:val="00AF0FFA"/>
    <w:rsid w:val="00AF581B"/>
    <w:rsid w:val="00AF78CC"/>
    <w:rsid w:val="00B04F98"/>
    <w:rsid w:val="00B102DF"/>
    <w:rsid w:val="00B10BB7"/>
    <w:rsid w:val="00B139B2"/>
    <w:rsid w:val="00B20E24"/>
    <w:rsid w:val="00B21131"/>
    <w:rsid w:val="00B220C1"/>
    <w:rsid w:val="00B242C0"/>
    <w:rsid w:val="00B30B70"/>
    <w:rsid w:val="00B32BC3"/>
    <w:rsid w:val="00B335F7"/>
    <w:rsid w:val="00B341F9"/>
    <w:rsid w:val="00B45852"/>
    <w:rsid w:val="00B46A8B"/>
    <w:rsid w:val="00B52D24"/>
    <w:rsid w:val="00B530A4"/>
    <w:rsid w:val="00B57C49"/>
    <w:rsid w:val="00B61385"/>
    <w:rsid w:val="00B61631"/>
    <w:rsid w:val="00B6498A"/>
    <w:rsid w:val="00B65B0A"/>
    <w:rsid w:val="00B7079A"/>
    <w:rsid w:val="00B70D1A"/>
    <w:rsid w:val="00B720AA"/>
    <w:rsid w:val="00B74CE0"/>
    <w:rsid w:val="00B75827"/>
    <w:rsid w:val="00B75C16"/>
    <w:rsid w:val="00B761B7"/>
    <w:rsid w:val="00B86926"/>
    <w:rsid w:val="00B86FF2"/>
    <w:rsid w:val="00B92AC6"/>
    <w:rsid w:val="00B94CCA"/>
    <w:rsid w:val="00B958CC"/>
    <w:rsid w:val="00B96B4D"/>
    <w:rsid w:val="00B96CEA"/>
    <w:rsid w:val="00BA28C0"/>
    <w:rsid w:val="00BA3CD5"/>
    <w:rsid w:val="00BA5271"/>
    <w:rsid w:val="00BA6239"/>
    <w:rsid w:val="00BA7DD0"/>
    <w:rsid w:val="00BB30B6"/>
    <w:rsid w:val="00BC2FB8"/>
    <w:rsid w:val="00BC4B9D"/>
    <w:rsid w:val="00BC6094"/>
    <w:rsid w:val="00BC61BF"/>
    <w:rsid w:val="00BD1CD6"/>
    <w:rsid w:val="00BD22FC"/>
    <w:rsid w:val="00BD23EA"/>
    <w:rsid w:val="00BD32D2"/>
    <w:rsid w:val="00BD711E"/>
    <w:rsid w:val="00BE0542"/>
    <w:rsid w:val="00BE1861"/>
    <w:rsid w:val="00BE3BEA"/>
    <w:rsid w:val="00BE5D75"/>
    <w:rsid w:val="00BF23CB"/>
    <w:rsid w:val="00BF25F0"/>
    <w:rsid w:val="00BF3756"/>
    <w:rsid w:val="00C03772"/>
    <w:rsid w:val="00C05555"/>
    <w:rsid w:val="00C07E3F"/>
    <w:rsid w:val="00C07F63"/>
    <w:rsid w:val="00C16887"/>
    <w:rsid w:val="00C169F3"/>
    <w:rsid w:val="00C210F8"/>
    <w:rsid w:val="00C25485"/>
    <w:rsid w:val="00C260A1"/>
    <w:rsid w:val="00C32E23"/>
    <w:rsid w:val="00C34608"/>
    <w:rsid w:val="00C37086"/>
    <w:rsid w:val="00C41FBB"/>
    <w:rsid w:val="00C4382F"/>
    <w:rsid w:val="00C44CE3"/>
    <w:rsid w:val="00C5449C"/>
    <w:rsid w:val="00C55DD9"/>
    <w:rsid w:val="00C60C5C"/>
    <w:rsid w:val="00C6184E"/>
    <w:rsid w:val="00C623E2"/>
    <w:rsid w:val="00C63124"/>
    <w:rsid w:val="00C660DF"/>
    <w:rsid w:val="00C8457A"/>
    <w:rsid w:val="00C90079"/>
    <w:rsid w:val="00C903AA"/>
    <w:rsid w:val="00C91093"/>
    <w:rsid w:val="00C91608"/>
    <w:rsid w:val="00C91BC4"/>
    <w:rsid w:val="00CA2A9E"/>
    <w:rsid w:val="00CA5D4D"/>
    <w:rsid w:val="00CB043C"/>
    <w:rsid w:val="00CB20E5"/>
    <w:rsid w:val="00CB29E2"/>
    <w:rsid w:val="00CB491F"/>
    <w:rsid w:val="00CB6E4F"/>
    <w:rsid w:val="00CC0524"/>
    <w:rsid w:val="00CC140B"/>
    <w:rsid w:val="00CC3C38"/>
    <w:rsid w:val="00CD373C"/>
    <w:rsid w:val="00CD5452"/>
    <w:rsid w:val="00CD6D75"/>
    <w:rsid w:val="00CE16F1"/>
    <w:rsid w:val="00CE5502"/>
    <w:rsid w:val="00CE636E"/>
    <w:rsid w:val="00CE689C"/>
    <w:rsid w:val="00CE689F"/>
    <w:rsid w:val="00CE76E2"/>
    <w:rsid w:val="00CF2D73"/>
    <w:rsid w:val="00CF3742"/>
    <w:rsid w:val="00CF5022"/>
    <w:rsid w:val="00CF580E"/>
    <w:rsid w:val="00CF7EBD"/>
    <w:rsid w:val="00D04C90"/>
    <w:rsid w:val="00D0569E"/>
    <w:rsid w:val="00D07EF6"/>
    <w:rsid w:val="00D1061D"/>
    <w:rsid w:val="00D123C9"/>
    <w:rsid w:val="00D1574A"/>
    <w:rsid w:val="00D15C86"/>
    <w:rsid w:val="00D2087F"/>
    <w:rsid w:val="00D20C0C"/>
    <w:rsid w:val="00D24A2A"/>
    <w:rsid w:val="00D3063B"/>
    <w:rsid w:val="00D307BA"/>
    <w:rsid w:val="00D30984"/>
    <w:rsid w:val="00D35DDC"/>
    <w:rsid w:val="00D36191"/>
    <w:rsid w:val="00D40578"/>
    <w:rsid w:val="00D46741"/>
    <w:rsid w:val="00D477D6"/>
    <w:rsid w:val="00D5037F"/>
    <w:rsid w:val="00D518A4"/>
    <w:rsid w:val="00D52304"/>
    <w:rsid w:val="00D532EE"/>
    <w:rsid w:val="00D56D8D"/>
    <w:rsid w:val="00D606A8"/>
    <w:rsid w:val="00D60B9C"/>
    <w:rsid w:val="00D64BD7"/>
    <w:rsid w:val="00D67409"/>
    <w:rsid w:val="00D67D08"/>
    <w:rsid w:val="00D705CA"/>
    <w:rsid w:val="00D723A2"/>
    <w:rsid w:val="00D738F0"/>
    <w:rsid w:val="00D76A3D"/>
    <w:rsid w:val="00D77A3F"/>
    <w:rsid w:val="00D81249"/>
    <w:rsid w:val="00D84835"/>
    <w:rsid w:val="00D940C0"/>
    <w:rsid w:val="00D96F46"/>
    <w:rsid w:val="00DA050F"/>
    <w:rsid w:val="00DA12D6"/>
    <w:rsid w:val="00DA1BC0"/>
    <w:rsid w:val="00DA1DDB"/>
    <w:rsid w:val="00DA28EE"/>
    <w:rsid w:val="00DA30E7"/>
    <w:rsid w:val="00DA5318"/>
    <w:rsid w:val="00DA56D5"/>
    <w:rsid w:val="00DB591C"/>
    <w:rsid w:val="00DB78CF"/>
    <w:rsid w:val="00DC6F75"/>
    <w:rsid w:val="00DD2C28"/>
    <w:rsid w:val="00DD748F"/>
    <w:rsid w:val="00DE5281"/>
    <w:rsid w:val="00DE5ADA"/>
    <w:rsid w:val="00DF0496"/>
    <w:rsid w:val="00DF2727"/>
    <w:rsid w:val="00E023A8"/>
    <w:rsid w:val="00E062F3"/>
    <w:rsid w:val="00E158A8"/>
    <w:rsid w:val="00E16902"/>
    <w:rsid w:val="00E2005F"/>
    <w:rsid w:val="00E2207D"/>
    <w:rsid w:val="00E2772A"/>
    <w:rsid w:val="00E27894"/>
    <w:rsid w:val="00E27F17"/>
    <w:rsid w:val="00E362D1"/>
    <w:rsid w:val="00E36638"/>
    <w:rsid w:val="00E40493"/>
    <w:rsid w:val="00E4101A"/>
    <w:rsid w:val="00E43A89"/>
    <w:rsid w:val="00E44733"/>
    <w:rsid w:val="00E44AC7"/>
    <w:rsid w:val="00E5476D"/>
    <w:rsid w:val="00E54AB1"/>
    <w:rsid w:val="00E60C21"/>
    <w:rsid w:val="00E6667B"/>
    <w:rsid w:val="00E81103"/>
    <w:rsid w:val="00E85B26"/>
    <w:rsid w:val="00E92614"/>
    <w:rsid w:val="00E92CBA"/>
    <w:rsid w:val="00E93AE4"/>
    <w:rsid w:val="00E944BF"/>
    <w:rsid w:val="00E960C8"/>
    <w:rsid w:val="00E973E6"/>
    <w:rsid w:val="00EA123B"/>
    <w:rsid w:val="00EA5579"/>
    <w:rsid w:val="00EB1603"/>
    <w:rsid w:val="00EB1B10"/>
    <w:rsid w:val="00EB1EC5"/>
    <w:rsid w:val="00EB2363"/>
    <w:rsid w:val="00EB2B92"/>
    <w:rsid w:val="00EB3877"/>
    <w:rsid w:val="00EB461E"/>
    <w:rsid w:val="00EC28B6"/>
    <w:rsid w:val="00EC3FEE"/>
    <w:rsid w:val="00EC78AE"/>
    <w:rsid w:val="00ED15B8"/>
    <w:rsid w:val="00ED414F"/>
    <w:rsid w:val="00ED5EF9"/>
    <w:rsid w:val="00EE1FAA"/>
    <w:rsid w:val="00EE6CE2"/>
    <w:rsid w:val="00EF1CA8"/>
    <w:rsid w:val="00EF20E5"/>
    <w:rsid w:val="00EF3820"/>
    <w:rsid w:val="00F014E3"/>
    <w:rsid w:val="00F06432"/>
    <w:rsid w:val="00F11283"/>
    <w:rsid w:val="00F11884"/>
    <w:rsid w:val="00F202E1"/>
    <w:rsid w:val="00F20711"/>
    <w:rsid w:val="00F27050"/>
    <w:rsid w:val="00F309AE"/>
    <w:rsid w:val="00F32E5F"/>
    <w:rsid w:val="00F33B79"/>
    <w:rsid w:val="00F34013"/>
    <w:rsid w:val="00F36048"/>
    <w:rsid w:val="00F41F04"/>
    <w:rsid w:val="00F42DCC"/>
    <w:rsid w:val="00F434F0"/>
    <w:rsid w:val="00F44338"/>
    <w:rsid w:val="00F45052"/>
    <w:rsid w:val="00F57118"/>
    <w:rsid w:val="00F612A9"/>
    <w:rsid w:val="00F62F51"/>
    <w:rsid w:val="00F6682D"/>
    <w:rsid w:val="00F67E37"/>
    <w:rsid w:val="00F7299E"/>
    <w:rsid w:val="00F74042"/>
    <w:rsid w:val="00F75AA1"/>
    <w:rsid w:val="00F824C7"/>
    <w:rsid w:val="00F9005E"/>
    <w:rsid w:val="00F912AC"/>
    <w:rsid w:val="00F93708"/>
    <w:rsid w:val="00FA5B0D"/>
    <w:rsid w:val="00FA6AD2"/>
    <w:rsid w:val="00FC3B66"/>
    <w:rsid w:val="00FC4D37"/>
    <w:rsid w:val="00FE0E36"/>
    <w:rsid w:val="00FE3439"/>
    <w:rsid w:val="00FE363D"/>
    <w:rsid w:val="00FE46CB"/>
    <w:rsid w:val="00FE54F2"/>
    <w:rsid w:val="00FF1B58"/>
    <w:rsid w:val="00FF2719"/>
    <w:rsid w:val="00FF379D"/>
    <w:rsid w:val="0311C9EC"/>
    <w:rsid w:val="0458C80E"/>
    <w:rsid w:val="091DC524"/>
    <w:rsid w:val="0AEF8EA0"/>
    <w:rsid w:val="0D4FB6BF"/>
    <w:rsid w:val="0FB98D19"/>
    <w:rsid w:val="1989F5BF"/>
    <w:rsid w:val="1A3DB4EF"/>
    <w:rsid w:val="1B7458FA"/>
    <w:rsid w:val="2107CA21"/>
    <w:rsid w:val="21D8CD41"/>
    <w:rsid w:val="26BE03DB"/>
    <w:rsid w:val="2D6EA9B9"/>
    <w:rsid w:val="2FCB68BA"/>
    <w:rsid w:val="36551D7B"/>
    <w:rsid w:val="3924978B"/>
    <w:rsid w:val="3D085B06"/>
    <w:rsid w:val="3D30936D"/>
    <w:rsid w:val="3D34C578"/>
    <w:rsid w:val="3D62BDB4"/>
    <w:rsid w:val="3F2DAE4D"/>
    <w:rsid w:val="41E13D44"/>
    <w:rsid w:val="43E35256"/>
    <w:rsid w:val="46016275"/>
    <w:rsid w:val="46EE4335"/>
    <w:rsid w:val="478599E5"/>
    <w:rsid w:val="53995F6E"/>
    <w:rsid w:val="5423DC0D"/>
    <w:rsid w:val="575903E1"/>
    <w:rsid w:val="5E1466F0"/>
    <w:rsid w:val="6CA80FB1"/>
    <w:rsid w:val="73B50559"/>
    <w:rsid w:val="75D36489"/>
    <w:rsid w:val="77144387"/>
    <w:rsid w:val="78BBF410"/>
    <w:rsid w:val="793F65B1"/>
    <w:rsid w:val="7BAE1EC4"/>
    <w:rsid w:val="7E0AC5C1"/>
    <w:rsid w:val="7EE0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B9F8E605-40A3-4646-A536-B13D83F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DA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EB23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EB2363"/>
  </w:style>
  <w:style w:type="character" w:customStyle="1" w:styleId="eop">
    <w:name w:val="eop"/>
    <w:basedOn w:val="DefaultParagraphFont"/>
    <w:rsid w:val="00A133CD"/>
  </w:style>
  <w:style w:type="character" w:styleId="CommentReference">
    <w:name w:val="annotation reference"/>
    <w:basedOn w:val="DefaultParagraphFont"/>
    <w:uiPriority w:val="99"/>
    <w:semiHidden/>
    <w:unhideWhenUsed/>
    <w:rsid w:val="001A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3A0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A0"/>
    <w:rPr>
      <w:rFonts w:ascii="Segoe UI" w:hAnsi="Segoe UI"/>
      <w:b/>
      <w:bCs/>
      <w:lang w:eastAsia="en-US"/>
    </w:rPr>
  </w:style>
  <w:style w:type="paragraph" w:styleId="ListParagraph">
    <w:name w:val="List Paragraph"/>
    <w:aliases w:val="Level 3,List Paragraph1,List Paragraph numbered,List Bullet indent,Recommendation,List Paragraph11,TOC style,lp1,Bullet OSM,Proposal Bullet List,Bullets,Rec para,Normal text,Bullet Normal,Colorful List - Accent 11,Level 31,Body1,lp11,Body"/>
    <w:basedOn w:val="Normal"/>
    <w:link w:val="ListParagraphChar"/>
    <w:uiPriority w:val="34"/>
    <w:qFormat/>
    <w:rsid w:val="00E44AC7"/>
    <w:pPr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sz w:val="24"/>
      <w:lang w:val="en-GB" w:eastAsia="ja-JP"/>
    </w:rPr>
  </w:style>
  <w:style w:type="character" w:customStyle="1" w:styleId="ListParagraphChar">
    <w:name w:val="List Paragraph Char"/>
    <w:aliases w:val="Level 3 Char,List Paragraph1 Char,List Paragraph numbered Char,List Bullet indent Char,Recommendation Char,List Paragraph11 Char,TOC style Char,lp1 Char,Bullet OSM Char,Proposal Bullet List Char,Bullets Char,Rec para Char,Body1 Char"/>
    <w:basedOn w:val="DefaultParagraphFont"/>
    <w:link w:val="ListParagraph"/>
    <w:uiPriority w:val="34"/>
    <w:qFormat/>
    <w:rsid w:val="00E44AC7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326CD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321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457" ma:contentTypeDescription="Create a new document." ma:contentTypeScope="" ma:versionID="38997eda90e562f57d8051f6084158d8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80e93398459c6fa3eaeeafe85169888e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  <xsd:element ref="ns9:MediaServiceLocation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c1f39fa3-e53e-4aaf-9341-465357fdeeb3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Communica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rategic Communication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rategic Communicatio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T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Strategy, Policy and Legislation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Strategic Communications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Primary and community care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Strategic Communications</Team>
    <Project xmlns="4f9c820c-e7e2-444d-97ee-45f2b3485c1d">NA</Project>
    <TaxCatchAll xmlns="a92161ee-a867-43fa-afc4-ef021add4eae" xsi:nil="true"/>
    <HasNHI xmlns="184c05c4-c568-455d-94a4-7e009b164348">false</HasNHI>
    <lcf76f155ced4ddcb4097134ff3c332f xmlns="77fc9259-9bdd-4436-bdca-cbe80b037127">
      <Terms xmlns="http://schemas.microsoft.com/office/infopath/2007/PartnerControls"/>
    </lcf76f155ced4ddcb4097134ff3c332f>
    <FunctionGroup xmlns="4f9c820c-e7e2-444d-97ee-45f2b3485c1d">Corporate Support</FunctionGroup>
    <Function xmlns="4f9c820c-e7e2-444d-97ee-45f2b3485c1d">Communications</Function>
    <SetLabel xmlns="d0b61010-d6f3-4072-b934-7bbb13e97771">T10M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Strategic Communications and Engagement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MOHECM-2060122139-37361</_dlc_DocId>
    <_dlc_DocIdUrl xmlns="a92161ee-a867-43fa-afc4-ef021add4eae">
      <Url>https://mohgovtnz.sharepoint.com/sites/moh-ecm-StratComms/_layouts/15/DocIdRedir.aspx?ID=MOHECM-2060122139-37361</Url>
      <Description>MOHECM-2060122139-37361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CC8FF1-77E8-4F7E-A349-8AB08E0B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6C323-0FCF-46DF-9DFD-561C94D435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5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</TotalTime>
  <Pages>1</Pages>
  <Words>186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1290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mailto:Joe.Bourne@health.govt.nz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Nurse Practitioner Training</dc:title>
  <dc:subject/>
  <dc:creator>Ministry of Health</dc:creator>
  <cp:keywords/>
  <cp:lastModifiedBy>Ministry of Health</cp:lastModifiedBy>
  <cp:revision>2</cp:revision>
  <cp:lastPrinted>2014-10-21T19:59:00Z</cp:lastPrinted>
  <dcterms:created xsi:type="dcterms:W3CDTF">2025-03-08T22:03:00Z</dcterms:created>
  <dcterms:modified xsi:type="dcterms:W3CDTF">2025-03-08T22:03:00Z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4f8907eb-ff71-4673-a685-61b72bf44639</vt:lpwstr>
  </property>
  <property fmtid="{D5CDD505-2E9C-101B-9397-08002B2CF9AE}" pid="4" name="MediaServiceImageTags">
    <vt:lpwstr/>
  </property>
</Properties>
</file>