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0953" w14:textId="144D0723" w:rsidR="00903063" w:rsidRDefault="00903063">
      <w:pPr>
        <w:spacing w:line="240" w:lineRule="auto"/>
        <w:rPr>
          <w:rStyle w:val="normaltextrun"/>
          <w:rFonts w:eastAsiaTheme="majorEastAsia" w:cs="Segoe UI"/>
          <w:sz w:val="22"/>
          <w:szCs w:val="22"/>
          <w:lang w:val="en-US" w:eastAsia="zh-CN"/>
        </w:rPr>
      </w:pPr>
    </w:p>
    <w:tbl>
      <w:tblPr>
        <w:tblW w:w="9498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1843"/>
      </w:tblGrid>
      <w:tr w:rsidR="00903063" w:rsidRPr="00DD748F" w14:paraId="029A1AA3" w14:textId="77777777" w:rsidTr="003000B2">
        <w:trPr>
          <w:cantSplit/>
        </w:trPr>
        <w:tc>
          <w:tcPr>
            <w:tcW w:w="7655" w:type="dxa"/>
            <w:shd w:val="clear" w:color="auto" w:fill="auto"/>
            <w:vAlign w:val="bottom"/>
          </w:tcPr>
          <w:p w14:paraId="0DED8EC5" w14:textId="66245D1D" w:rsidR="00903063" w:rsidRPr="004B1D6B" w:rsidRDefault="0093678D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</w:r>
            <w:r w:rsidR="00903063" w:rsidRPr="004B1D6B">
              <w:rPr>
                <w:sz w:val="32"/>
                <w:szCs w:val="32"/>
              </w:rPr>
              <w:t>FACTSHEET:</w:t>
            </w:r>
            <w:r w:rsidR="00903063">
              <w:rPr>
                <w:sz w:val="32"/>
                <w:szCs w:val="32"/>
              </w:rPr>
              <w:t xml:space="preserve"> GRADUATE DOCTORS PRIMARY CARE PATHWAY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D8AD855" w14:textId="77777777" w:rsidR="00903063" w:rsidRPr="00242284" w:rsidRDefault="00903063">
            <w:pPr>
              <w:spacing w:after="120"/>
              <w:jc w:val="right"/>
              <w:rPr>
                <w:rFonts w:cs="Segoe UI"/>
                <w:color w:val="002B7F"/>
                <w:sz w:val="28"/>
                <w:szCs w:val="28"/>
              </w:rPr>
            </w:pPr>
            <w:r>
              <w:t>March 2025</w:t>
            </w:r>
          </w:p>
        </w:tc>
      </w:tr>
    </w:tbl>
    <w:p w14:paraId="49B925FD" w14:textId="77777777" w:rsidR="003000B2" w:rsidRDefault="00903063" w:rsidP="00903063">
      <w:pPr>
        <w:pStyle w:val="paragraph"/>
        <w:spacing w:before="0" w:beforeAutospacing="0" w:after="0" w:afterAutospacing="0"/>
        <w:textAlignment w:val="baseline"/>
        <w:rPr>
          <w:rFonts w:ascii="Segoe UI" w:hAnsi="Segoe UI" w:cs="Arial"/>
          <w:b/>
          <w:sz w:val="28"/>
          <w:szCs w:val="28"/>
          <w:lang w:eastAsia="en-US"/>
        </w:rPr>
      </w:pPr>
      <w:r>
        <w:rPr>
          <w:rFonts w:eastAsiaTheme="majorEastAsia"/>
        </w:rPr>
        <w:br/>
      </w:r>
      <w:r w:rsidRPr="478599E5">
        <w:rPr>
          <w:rFonts w:ascii="Segoe UI" w:hAnsi="Segoe UI" w:cs="Arial"/>
          <w:b/>
          <w:sz w:val="28"/>
          <w:szCs w:val="28"/>
          <w:lang w:eastAsia="en-US"/>
        </w:rPr>
        <w:t xml:space="preserve">Description: </w:t>
      </w:r>
    </w:p>
    <w:p w14:paraId="33219C96" w14:textId="77777777" w:rsidR="003000B2" w:rsidRDefault="003000B2" w:rsidP="00903063">
      <w:pPr>
        <w:pStyle w:val="paragraph"/>
        <w:spacing w:before="0" w:beforeAutospacing="0" w:after="0" w:afterAutospacing="0"/>
        <w:textAlignment w:val="baseline"/>
        <w:rPr>
          <w:rFonts w:ascii="Segoe UI" w:hAnsi="Segoe UI" w:cs="Arial"/>
          <w:b/>
          <w:sz w:val="28"/>
          <w:szCs w:val="28"/>
          <w:lang w:eastAsia="en-US"/>
        </w:rPr>
      </w:pPr>
    </w:p>
    <w:p w14:paraId="6CFC861A" w14:textId="5EF33413" w:rsidR="00903063" w:rsidRPr="006B6755" w:rsidRDefault="00903063" w:rsidP="009030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903063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This</w:t>
      </w:r>
      <w:r w:rsidRPr="006B6755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 new initiative provides 50 full-year placements in primary care a year for </w:t>
      </w:r>
      <w:r w:rsidR="00224069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New Zealand-trained </w:t>
      </w:r>
      <w:r w:rsidRPr="006B6755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medical graduates, giving them greater exposure to primary care settings.  </w:t>
      </w:r>
      <w:r w:rsidR="00C07F63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This funding will go toward supporting providers, </w:t>
      </w:r>
      <w:r w:rsidRPr="006B6755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clinical supervision, and coordination costs. </w:t>
      </w:r>
    </w:p>
    <w:p w14:paraId="2EB177B4" w14:textId="77777777" w:rsidR="00903063" w:rsidRPr="00BB2072" w:rsidRDefault="00903063" w:rsidP="00903063">
      <w:pPr>
        <w:rPr>
          <w:highlight w:val="yellow"/>
          <w:lang w:val="en-US"/>
        </w:rPr>
      </w:pPr>
    </w:p>
    <w:p w14:paraId="694A004A" w14:textId="4E935CBB" w:rsidR="00903063" w:rsidRPr="00915372" w:rsidRDefault="00903063" w:rsidP="00903063">
      <w:pPr>
        <w:pStyle w:val="Heading1"/>
        <w:numPr>
          <w:ilvl w:val="0"/>
          <w:numId w:val="0"/>
        </w:numPr>
        <w:ind w:left="567" w:hanging="567"/>
        <w:rPr>
          <w:rStyle w:val="normaltextrun"/>
        </w:rPr>
      </w:pPr>
      <w:r>
        <w:t>Expected benefits</w:t>
      </w:r>
      <w:r w:rsidR="009959B9">
        <w:t>:</w:t>
      </w:r>
    </w:p>
    <w:p w14:paraId="287CE55D" w14:textId="76E805AF" w:rsidR="00CF2D73" w:rsidRPr="0040773B" w:rsidRDefault="00224069" w:rsidP="0040773B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Family doctors (GPs)</w:t>
      </w:r>
      <w:r w:rsidR="0040773B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 play an important role in helping New Zealanders to stay well and </w:t>
      </w:r>
      <w:r w:rsidR="002B2374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reduce demand for specialist service</w:t>
      </w:r>
      <w:r w:rsidR="00176EEB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s</w:t>
      </w:r>
      <w:r w:rsidR="0040773B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. This investment helps grow this workforce. </w:t>
      </w:r>
    </w:p>
    <w:p w14:paraId="56FA1729" w14:textId="4967A6F5" w:rsidR="00903063" w:rsidRPr="00EB56CA" w:rsidRDefault="00903063" w:rsidP="009030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EB56CA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Graduate doctors who are interested in primary care will be given an opportunity early in their careers to follow that interest. </w:t>
      </w:r>
      <w:r w:rsidR="00066D27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Most of</w:t>
      </w:r>
      <w:r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 their time will be spent in primary care providers, instead of hospitals. </w:t>
      </w:r>
    </w:p>
    <w:p w14:paraId="53575889" w14:textId="77777777" w:rsidR="00903063" w:rsidRPr="00EB56CA" w:rsidRDefault="00903063" w:rsidP="009030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  <w:sz w:val="22"/>
          <w:szCs w:val="22"/>
          <w:lang w:val="en-US"/>
        </w:rPr>
      </w:pPr>
      <w:r w:rsidRPr="00EB56CA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Placements in primary care settings mean doctors connect into those communities, can quickly put their skills to use, and are more likely to stay in those settings. </w:t>
      </w:r>
    </w:p>
    <w:p w14:paraId="58EC5509" w14:textId="77777777" w:rsidR="00903063" w:rsidRPr="00EB56CA" w:rsidRDefault="00903063" w:rsidP="009030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EB56CA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Primary and community health care plays a critical role in people’s health by preventing illness, treating disease early and reducing the impact of long-term conditions. </w:t>
      </w:r>
    </w:p>
    <w:p w14:paraId="7D872F3B" w14:textId="77777777" w:rsidR="00903063" w:rsidRPr="00EB56CA" w:rsidRDefault="00903063" w:rsidP="009030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</w:rPr>
      </w:pPr>
      <w:r w:rsidRPr="00EB56CA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Keeping people well improves their quality of life and reduces the pressure on our hospitals.</w:t>
      </w:r>
    </w:p>
    <w:p w14:paraId="462BD907" w14:textId="28687FF0" w:rsidR="00903063" w:rsidRPr="00306356" w:rsidRDefault="00903063" w:rsidP="00903063">
      <w:pPr>
        <w:pStyle w:val="Heading1"/>
        <w:numPr>
          <w:ilvl w:val="0"/>
          <w:numId w:val="0"/>
        </w:numPr>
        <w:ind w:left="567" w:hanging="567"/>
      </w:pPr>
      <w:r w:rsidRPr="00A133CD">
        <w:t>Facts and figures</w:t>
      </w:r>
      <w:r w:rsidR="009959B9">
        <w:t xml:space="preserve">: </w:t>
      </w:r>
      <w:r w:rsidRPr="00F17AC9">
        <w:t xml:space="preserve"> </w:t>
      </w:r>
    </w:p>
    <w:p w14:paraId="1B31BF48" w14:textId="77777777" w:rsidR="00903063" w:rsidRDefault="00903063" w:rsidP="009030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This initiative will cost $23.275 million over four years.</w:t>
      </w:r>
    </w:p>
    <w:p w14:paraId="5E83E98C" w14:textId="77777777" w:rsidR="00903063" w:rsidRPr="00294459" w:rsidRDefault="00903063" w:rsidP="009030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294459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One in four adults (25.7%) and one in five children (18.5%) reported ‘time taken to get an appointment was too long’ as a barrier to visiting the GP, according to the latest New Zealand Health Survey.  </w:t>
      </w:r>
    </w:p>
    <w:p w14:paraId="05A38923" w14:textId="77777777" w:rsidR="00903063" w:rsidRPr="00294459" w:rsidRDefault="00903063" w:rsidP="009030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294459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>A Royal New Zealand College of General Practitioners report released in March 2023 found up to one-third of New Zealand’s GPs planned to retire in the next 5 years.</w:t>
      </w:r>
    </w:p>
    <w:p w14:paraId="6DD0BF0E" w14:textId="27CED2E7" w:rsidR="00E44AC7" w:rsidRDefault="00903063" w:rsidP="0090306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</w:pPr>
      <w:r w:rsidRPr="00294459">
        <w:rPr>
          <w:rStyle w:val="normaltextrun"/>
          <w:rFonts w:ascii="Segoe UI" w:eastAsiaTheme="majorEastAsia" w:hAnsi="Segoe UI" w:cs="Segoe UI"/>
          <w:sz w:val="22"/>
          <w:szCs w:val="22"/>
          <w:lang w:val="en-US"/>
        </w:rPr>
        <w:t xml:space="preserve">Health New Zealand’s Health Workforce Plan estimates New Zealand’s health system will need 3450 extra doctors to meet current levels of demand by 2033 if nothing changes. </w:t>
      </w:r>
    </w:p>
    <w:sectPr w:rsidR="00E44AC7" w:rsidSect="005E1F4F"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34" w:right="1134" w:bottom="1134" w:left="1418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E81A" w14:textId="77777777" w:rsidR="00355715" w:rsidRDefault="00355715">
      <w:r>
        <w:separator/>
      </w:r>
    </w:p>
  </w:endnote>
  <w:endnote w:type="continuationSeparator" w:id="0">
    <w:p w14:paraId="3A4EEBF4" w14:textId="77777777" w:rsidR="00355715" w:rsidRDefault="00355715">
      <w:r>
        <w:continuationSeparator/>
      </w:r>
    </w:p>
  </w:endnote>
  <w:endnote w:type="continuationNotice" w:id="1">
    <w:p w14:paraId="3366984B" w14:textId="77777777" w:rsidR="00355715" w:rsidRDefault="003557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356"/>
    </w:tblGrid>
    <w:tr w:rsidR="00525FFB" w14:paraId="3E8638C8" w14:textId="77777777" w:rsidTr="00525FFB">
      <w:trPr>
        <w:cantSplit/>
      </w:trPr>
      <w:tc>
        <w:tcPr>
          <w:tcW w:w="709" w:type="dxa"/>
          <w:vAlign w:val="center"/>
        </w:tcPr>
        <w:p w14:paraId="32A08582" w14:textId="7DA0B875" w:rsidR="00525FFB" w:rsidRPr="00525FFB" w:rsidRDefault="00525FFB">
          <w:pPr>
            <w:pStyle w:val="Footer"/>
            <w:rPr>
              <w:rStyle w:val="PageNumber"/>
              <w:sz w:val="22"/>
              <w:szCs w:val="22"/>
            </w:rPr>
          </w:pPr>
        </w:p>
      </w:tc>
      <w:tc>
        <w:tcPr>
          <w:tcW w:w="9356" w:type="dxa"/>
          <w:vAlign w:val="center"/>
        </w:tcPr>
        <w:p w14:paraId="532E9E92" w14:textId="5B699C5E" w:rsidR="00525FFB" w:rsidRDefault="00525FFB" w:rsidP="00525FFB">
          <w:pPr>
            <w:pStyle w:val="RectoFooter"/>
            <w:jc w:val="left"/>
          </w:pPr>
        </w:p>
      </w:tc>
    </w:tr>
  </w:tbl>
  <w:p w14:paraId="3E3D2028" w14:textId="77777777" w:rsidR="00EE6CE2" w:rsidRPr="00525FFB" w:rsidRDefault="00EE6CE2" w:rsidP="00525FF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</w:tblGrid>
    <w:tr w:rsidR="00F32E5F" w14:paraId="71090075" w14:textId="77777777" w:rsidTr="00F32E5F">
      <w:trPr>
        <w:cantSplit/>
      </w:trPr>
      <w:tc>
        <w:tcPr>
          <w:tcW w:w="8647" w:type="dxa"/>
          <w:vAlign w:val="center"/>
        </w:tcPr>
        <w:p w14:paraId="1A0698AE" w14:textId="3CEB4F9C" w:rsidR="00F32E5F" w:rsidRDefault="00F32E5F" w:rsidP="00525FFB">
          <w:pPr>
            <w:pStyle w:val="RectoFooter"/>
          </w:pPr>
        </w:p>
      </w:tc>
    </w:tr>
  </w:tbl>
  <w:p w14:paraId="01637F7F" w14:textId="77777777" w:rsidR="00525FFB" w:rsidRPr="00525FFB" w:rsidRDefault="00525FFB" w:rsidP="00525FF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4716" w14:textId="77777777" w:rsidR="00355715" w:rsidRPr="00680D2D" w:rsidRDefault="00355715" w:rsidP="00680D2D">
      <w:pPr>
        <w:pStyle w:val="Footer"/>
      </w:pPr>
    </w:p>
  </w:footnote>
  <w:footnote w:type="continuationSeparator" w:id="0">
    <w:p w14:paraId="4F6D4309" w14:textId="77777777" w:rsidR="00355715" w:rsidRDefault="00355715">
      <w:r>
        <w:continuationSeparator/>
      </w:r>
    </w:p>
  </w:footnote>
  <w:footnote w:type="continuationNotice" w:id="1">
    <w:p w14:paraId="107C154B" w14:textId="77777777" w:rsidR="00355715" w:rsidRDefault="003557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E9B9" w14:textId="1CAFCEAF" w:rsidR="0033212B" w:rsidRDefault="005E1F4F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F98CD78" wp14:editId="0575E50E">
          <wp:simplePos x="0" y="0"/>
          <wp:positionH relativeFrom="page">
            <wp:posOffset>-61595</wp:posOffset>
          </wp:positionH>
          <wp:positionV relativeFrom="margin">
            <wp:posOffset>-483235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1359172384" name="Picture 1359172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EA36F" w14:textId="22926722" w:rsidR="00EE6CE2" w:rsidRDefault="003156B0" w:rsidP="00BD22FC">
    <w:pPr>
      <w:pStyle w:val="Header"/>
      <w:spacing w:after="48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A7E37" wp14:editId="658B40B7">
          <wp:simplePos x="0" y="0"/>
          <wp:positionH relativeFrom="page">
            <wp:posOffset>-30717</wp:posOffset>
          </wp:positionH>
          <wp:positionV relativeFrom="margin">
            <wp:posOffset>-171450</wp:posOffset>
          </wp:positionV>
          <wp:extent cx="5528310" cy="716280"/>
          <wp:effectExtent l="0" t="0" r="0" b="7620"/>
          <wp:wrapTight wrapText="bothSides">
            <wp:wrapPolygon edited="0">
              <wp:start x="0" y="0"/>
              <wp:lineTo x="0" y="21255"/>
              <wp:lineTo x="21511" y="21255"/>
              <wp:lineTo x="21511" y="0"/>
              <wp:lineTo x="0" y="0"/>
            </wp:wrapPolygon>
          </wp:wrapTight>
          <wp:docPr id="704845031" name="Picture 704845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574"/>
                  <a:stretch/>
                </pic:blipFill>
                <pic:spPr bwMode="auto">
                  <a:xfrm>
                    <a:off x="0" y="0"/>
                    <a:ext cx="5528310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Ooit4eTiprLQo" int2:id="V6tPHsfI">
      <int2:state int2:value="Rejected" int2:type="AugLoop_Text_Critique"/>
    </int2:textHash>
    <int2:textHash int2:hashCode="jo+Vsgts5H6utn" int2:id="ZvV8f0X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7F7"/>
    <w:multiLevelType w:val="hybridMultilevel"/>
    <w:tmpl w:val="6F92B1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3EBC"/>
    <w:multiLevelType w:val="hybridMultilevel"/>
    <w:tmpl w:val="B7DAC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1932"/>
    <w:multiLevelType w:val="hybridMultilevel"/>
    <w:tmpl w:val="B2D2C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7F67"/>
    <w:multiLevelType w:val="hybridMultilevel"/>
    <w:tmpl w:val="AE3E2D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24E99"/>
    <w:multiLevelType w:val="hybridMultilevel"/>
    <w:tmpl w:val="34A05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34C0"/>
    <w:multiLevelType w:val="hybridMultilevel"/>
    <w:tmpl w:val="C562D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7713C"/>
    <w:multiLevelType w:val="hybridMultilevel"/>
    <w:tmpl w:val="C74C4B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B6562"/>
    <w:multiLevelType w:val="hybridMultilevel"/>
    <w:tmpl w:val="3816223E"/>
    <w:lvl w:ilvl="0" w:tplc="72CEA2C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B4B4F"/>
    <w:multiLevelType w:val="hybridMultilevel"/>
    <w:tmpl w:val="A5DA4C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220AA"/>
    <w:multiLevelType w:val="multilevel"/>
    <w:tmpl w:val="D294F5A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tter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48A425F"/>
    <w:multiLevelType w:val="hybridMultilevel"/>
    <w:tmpl w:val="4D7ABEAE"/>
    <w:lvl w:ilvl="0" w:tplc="890AC848">
      <w:start w:val="1"/>
      <w:numFmt w:val="bullet"/>
      <w:pStyle w:val="Dash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BC78ED"/>
    <w:multiLevelType w:val="hybridMultilevel"/>
    <w:tmpl w:val="BFBC0BA2"/>
    <w:lvl w:ilvl="0" w:tplc="E042FD7A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Cs w:val="0"/>
        <w:iCs w:val="0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D2C9E"/>
    <w:multiLevelType w:val="singleLevel"/>
    <w:tmpl w:val="BCB8802A"/>
    <w:lvl w:ilvl="0">
      <w:start w:val="1"/>
      <w:numFmt w:val="bullet"/>
      <w:pStyle w:val="Box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3" w15:restartNumberingAfterBreak="0">
    <w:nsid w:val="6E0744A7"/>
    <w:multiLevelType w:val="hybridMultilevel"/>
    <w:tmpl w:val="183C03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96923"/>
    <w:multiLevelType w:val="hybridMultilevel"/>
    <w:tmpl w:val="7F8EE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71BAE"/>
    <w:multiLevelType w:val="hybridMultilevel"/>
    <w:tmpl w:val="1DBAC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EA7"/>
    <w:multiLevelType w:val="hybridMultilevel"/>
    <w:tmpl w:val="BF0E0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51409">
    <w:abstractNumId w:val="11"/>
  </w:num>
  <w:num w:numId="2" w16cid:durableId="1092699474">
    <w:abstractNumId w:val="12"/>
  </w:num>
  <w:num w:numId="3" w16cid:durableId="869995658">
    <w:abstractNumId w:val="10"/>
  </w:num>
  <w:num w:numId="4" w16cid:durableId="1866095644">
    <w:abstractNumId w:val="7"/>
  </w:num>
  <w:num w:numId="5" w16cid:durableId="390881858">
    <w:abstractNumId w:val="9"/>
  </w:num>
  <w:num w:numId="6" w16cid:durableId="1505051651">
    <w:abstractNumId w:val="15"/>
  </w:num>
  <w:num w:numId="7" w16cid:durableId="1623917767">
    <w:abstractNumId w:val="9"/>
  </w:num>
  <w:num w:numId="8" w16cid:durableId="2097942459">
    <w:abstractNumId w:val="4"/>
  </w:num>
  <w:num w:numId="9" w16cid:durableId="709693216">
    <w:abstractNumId w:val="16"/>
  </w:num>
  <w:num w:numId="10" w16cid:durableId="1176579232">
    <w:abstractNumId w:val="3"/>
  </w:num>
  <w:num w:numId="11" w16cid:durableId="1028406630">
    <w:abstractNumId w:val="6"/>
  </w:num>
  <w:num w:numId="12" w16cid:durableId="2096776317">
    <w:abstractNumId w:val="1"/>
  </w:num>
  <w:num w:numId="13" w16cid:durableId="531650551">
    <w:abstractNumId w:val="13"/>
  </w:num>
  <w:num w:numId="14" w16cid:durableId="1973705211">
    <w:abstractNumId w:val="8"/>
  </w:num>
  <w:num w:numId="15" w16cid:durableId="964115318">
    <w:abstractNumId w:val="14"/>
  </w:num>
  <w:num w:numId="16" w16cid:durableId="748304591">
    <w:abstractNumId w:val="2"/>
  </w:num>
  <w:num w:numId="17" w16cid:durableId="2121558940">
    <w:abstractNumId w:val="0"/>
  </w:num>
  <w:num w:numId="18" w16cid:durableId="208098329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noPunctuationKerning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B7"/>
    <w:rsid w:val="00001C78"/>
    <w:rsid w:val="000031F5"/>
    <w:rsid w:val="0000547A"/>
    <w:rsid w:val="00006055"/>
    <w:rsid w:val="00010D19"/>
    <w:rsid w:val="000123DF"/>
    <w:rsid w:val="00021CE8"/>
    <w:rsid w:val="0002673E"/>
    <w:rsid w:val="00027AE8"/>
    <w:rsid w:val="00034FDF"/>
    <w:rsid w:val="0004484C"/>
    <w:rsid w:val="000523F5"/>
    <w:rsid w:val="00055C9A"/>
    <w:rsid w:val="00061F60"/>
    <w:rsid w:val="00066D27"/>
    <w:rsid w:val="0007548C"/>
    <w:rsid w:val="00075ED0"/>
    <w:rsid w:val="00090184"/>
    <w:rsid w:val="00095852"/>
    <w:rsid w:val="000A6BCB"/>
    <w:rsid w:val="000B1E21"/>
    <w:rsid w:val="000B6957"/>
    <w:rsid w:val="000B6BD8"/>
    <w:rsid w:val="000B7373"/>
    <w:rsid w:val="000C3F39"/>
    <w:rsid w:val="000C3FA7"/>
    <w:rsid w:val="000C68D3"/>
    <w:rsid w:val="000D0170"/>
    <w:rsid w:val="000D5B03"/>
    <w:rsid w:val="000E093C"/>
    <w:rsid w:val="000E4DBD"/>
    <w:rsid w:val="000E4E05"/>
    <w:rsid w:val="000E5175"/>
    <w:rsid w:val="000F1B71"/>
    <w:rsid w:val="000F265B"/>
    <w:rsid w:val="000F4A42"/>
    <w:rsid w:val="000F7EA6"/>
    <w:rsid w:val="001009C3"/>
    <w:rsid w:val="001019F9"/>
    <w:rsid w:val="0010202D"/>
    <w:rsid w:val="00105DB9"/>
    <w:rsid w:val="00113C1B"/>
    <w:rsid w:val="00114008"/>
    <w:rsid w:val="001158C2"/>
    <w:rsid w:val="001175B4"/>
    <w:rsid w:val="0012142B"/>
    <w:rsid w:val="001227B0"/>
    <w:rsid w:val="00123376"/>
    <w:rsid w:val="00125F6D"/>
    <w:rsid w:val="00130CE3"/>
    <w:rsid w:val="00133408"/>
    <w:rsid w:val="001336C6"/>
    <w:rsid w:val="00137BE7"/>
    <w:rsid w:val="00140644"/>
    <w:rsid w:val="001424D0"/>
    <w:rsid w:val="00142C45"/>
    <w:rsid w:val="0014513D"/>
    <w:rsid w:val="00145424"/>
    <w:rsid w:val="00145D5F"/>
    <w:rsid w:val="00153CB1"/>
    <w:rsid w:val="001545D9"/>
    <w:rsid w:val="00154D38"/>
    <w:rsid w:val="001569F6"/>
    <w:rsid w:val="00165EC8"/>
    <w:rsid w:val="00166AE1"/>
    <w:rsid w:val="001705DC"/>
    <w:rsid w:val="00176678"/>
    <w:rsid w:val="00176EEB"/>
    <w:rsid w:val="00184EDA"/>
    <w:rsid w:val="0018777F"/>
    <w:rsid w:val="00190B1E"/>
    <w:rsid w:val="001925EF"/>
    <w:rsid w:val="00196045"/>
    <w:rsid w:val="001A150F"/>
    <w:rsid w:val="001A3897"/>
    <w:rsid w:val="001A3A19"/>
    <w:rsid w:val="001A63A0"/>
    <w:rsid w:val="001A7FBC"/>
    <w:rsid w:val="001B546D"/>
    <w:rsid w:val="001C7A39"/>
    <w:rsid w:val="001D5634"/>
    <w:rsid w:val="001D6163"/>
    <w:rsid w:val="001E1749"/>
    <w:rsid w:val="001E5512"/>
    <w:rsid w:val="001F431E"/>
    <w:rsid w:val="001F5811"/>
    <w:rsid w:val="00200A7B"/>
    <w:rsid w:val="00206DC0"/>
    <w:rsid w:val="00207DE1"/>
    <w:rsid w:val="00222189"/>
    <w:rsid w:val="002222BC"/>
    <w:rsid w:val="002224AE"/>
    <w:rsid w:val="002233D8"/>
    <w:rsid w:val="00224069"/>
    <w:rsid w:val="00233B63"/>
    <w:rsid w:val="00240554"/>
    <w:rsid w:val="00242284"/>
    <w:rsid w:val="00243ACD"/>
    <w:rsid w:val="00246193"/>
    <w:rsid w:val="00251EEF"/>
    <w:rsid w:val="002542A3"/>
    <w:rsid w:val="00254ED0"/>
    <w:rsid w:val="002555D1"/>
    <w:rsid w:val="00255D89"/>
    <w:rsid w:val="00266FC6"/>
    <w:rsid w:val="0026708A"/>
    <w:rsid w:val="00271166"/>
    <w:rsid w:val="00272F02"/>
    <w:rsid w:val="00272F4E"/>
    <w:rsid w:val="00281EAA"/>
    <w:rsid w:val="00283DC9"/>
    <w:rsid w:val="002843BD"/>
    <w:rsid w:val="0028490C"/>
    <w:rsid w:val="00285375"/>
    <w:rsid w:val="0028738D"/>
    <w:rsid w:val="00295CF5"/>
    <w:rsid w:val="00296F98"/>
    <w:rsid w:val="002A1A6C"/>
    <w:rsid w:val="002A35E8"/>
    <w:rsid w:val="002A38BC"/>
    <w:rsid w:val="002A3F5D"/>
    <w:rsid w:val="002B0B0D"/>
    <w:rsid w:val="002B0D8A"/>
    <w:rsid w:val="002B2374"/>
    <w:rsid w:val="002B34DC"/>
    <w:rsid w:val="002B710A"/>
    <w:rsid w:val="002B7578"/>
    <w:rsid w:val="002C0995"/>
    <w:rsid w:val="002C1F8F"/>
    <w:rsid w:val="002C3EA2"/>
    <w:rsid w:val="002D1F42"/>
    <w:rsid w:val="002D3947"/>
    <w:rsid w:val="002E7C2E"/>
    <w:rsid w:val="002F10A1"/>
    <w:rsid w:val="002F2CDA"/>
    <w:rsid w:val="003000B2"/>
    <w:rsid w:val="003005BD"/>
    <w:rsid w:val="003030F4"/>
    <w:rsid w:val="00304065"/>
    <w:rsid w:val="003046F0"/>
    <w:rsid w:val="00305FAC"/>
    <w:rsid w:val="00306307"/>
    <w:rsid w:val="00306E36"/>
    <w:rsid w:val="00307CE5"/>
    <w:rsid w:val="003101BD"/>
    <w:rsid w:val="0031520E"/>
    <w:rsid w:val="003156B0"/>
    <w:rsid w:val="00324371"/>
    <w:rsid w:val="00326CD2"/>
    <w:rsid w:val="00327C2A"/>
    <w:rsid w:val="0033212B"/>
    <w:rsid w:val="003337EB"/>
    <w:rsid w:val="00334085"/>
    <w:rsid w:val="0034295B"/>
    <w:rsid w:val="00343CC9"/>
    <w:rsid w:val="0034449C"/>
    <w:rsid w:val="00351AC8"/>
    <w:rsid w:val="00355715"/>
    <w:rsid w:val="00356A45"/>
    <w:rsid w:val="003579BD"/>
    <w:rsid w:val="00357C2D"/>
    <w:rsid w:val="00362D96"/>
    <w:rsid w:val="00363CA9"/>
    <w:rsid w:val="00367836"/>
    <w:rsid w:val="00370161"/>
    <w:rsid w:val="0037123E"/>
    <w:rsid w:val="003717C9"/>
    <w:rsid w:val="003731B9"/>
    <w:rsid w:val="00373F1D"/>
    <w:rsid w:val="0037452C"/>
    <w:rsid w:val="003756AB"/>
    <w:rsid w:val="00377C88"/>
    <w:rsid w:val="00377F02"/>
    <w:rsid w:val="0038143C"/>
    <w:rsid w:val="00386F50"/>
    <w:rsid w:val="00395567"/>
    <w:rsid w:val="00395C3B"/>
    <w:rsid w:val="00396715"/>
    <w:rsid w:val="003A0523"/>
    <w:rsid w:val="003A0C2F"/>
    <w:rsid w:val="003A128B"/>
    <w:rsid w:val="003A21EA"/>
    <w:rsid w:val="003A779C"/>
    <w:rsid w:val="003B145F"/>
    <w:rsid w:val="003B3A13"/>
    <w:rsid w:val="003B7FA2"/>
    <w:rsid w:val="003C1F02"/>
    <w:rsid w:val="003C20B3"/>
    <w:rsid w:val="003D4A2E"/>
    <w:rsid w:val="003D7223"/>
    <w:rsid w:val="003E6828"/>
    <w:rsid w:val="003F0969"/>
    <w:rsid w:val="003F39AF"/>
    <w:rsid w:val="003F471C"/>
    <w:rsid w:val="004014CB"/>
    <w:rsid w:val="0040331E"/>
    <w:rsid w:val="0040773B"/>
    <w:rsid w:val="00410E88"/>
    <w:rsid w:val="00413C49"/>
    <w:rsid w:val="0041467A"/>
    <w:rsid w:val="0042288D"/>
    <w:rsid w:val="00423830"/>
    <w:rsid w:val="00423A81"/>
    <w:rsid w:val="00426674"/>
    <w:rsid w:val="004378E8"/>
    <w:rsid w:val="00440BC8"/>
    <w:rsid w:val="00443649"/>
    <w:rsid w:val="0044399D"/>
    <w:rsid w:val="004440A2"/>
    <w:rsid w:val="004451DC"/>
    <w:rsid w:val="00446F05"/>
    <w:rsid w:val="004518F6"/>
    <w:rsid w:val="004535A4"/>
    <w:rsid w:val="004542F7"/>
    <w:rsid w:val="00455035"/>
    <w:rsid w:val="00460CFA"/>
    <w:rsid w:val="004639D0"/>
    <w:rsid w:val="00466A35"/>
    <w:rsid w:val="00477342"/>
    <w:rsid w:val="00477783"/>
    <w:rsid w:val="004843C8"/>
    <w:rsid w:val="004845E0"/>
    <w:rsid w:val="0048760A"/>
    <w:rsid w:val="0048798B"/>
    <w:rsid w:val="004916E2"/>
    <w:rsid w:val="00492913"/>
    <w:rsid w:val="00494E03"/>
    <w:rsid w:val="004A1291"/>
    <w:rsid w:val="004A207A"/>
    <w:rsid w:val="004A52CE"/>
    <w:rsid w:val="004A6CC1"/>
    <w:rsid w:val="004B1D6B"/>
    <w:rsid w:val="004B28B7"/>
    <w:rsid w:val="004B368D"/>
    <w:rsid w:val="004B57F3"/>
    <w:rsid w:val="004B6BCD"/>
    <w:rsid w:val="004C0D95"/>
    <w:rsid w:val="004C13DD"/>
    <w:rsid w:val="004C3C94"/>
    <w:rsid w:val="004D0D4E"/>
    <w:rsid w:val="004D17ED"/>
    <w:rsid w:val="004D335A"/>
    <w:rsid w:val="004E420D"/>
    <w:rsid w:val="004E6CFC"/>
    <w:rsid w:val="004F0BA1"/>
    <w:rsid w:val="005017E3"/>
    <w:rsid w:val="005132E5"/>
    <w:rsid w:val="00522752"/>
    <w:rsid w:val="005243E3"/>
    <w:rsid w:val="00525F48"/>
    <w:rsid w:val="00525FFB"/>
    <w:rsid w:val="005363DD"/>
    <w:rsid w:val="00537653"/>
    <w:rsid w:val="005412E8"/>
    <w:rsid w:val="00545BA3"/>
    <w:rsid w:val="00546D2C"/>
    <w:rsid w:val="00554E9C"/>
    <w:rsid w:val="00555074"/>
    <w:rsid w:val="005559D9"/>
    <w:rsid w:val="00555C69"/>
    <w:rsid w:val="00560222"/>
    <w:rsid w:val="00563001"/>
    <w:rsid w:val="0056531E"/>
    <w:rsid w:val="00570408"/>
    <w:rsid w:val="00571BC2"/>
    <w:rsid w:val="00577711"/>
    <w:rsid w:val="00578DE9"/>
    <w:rsid w:val="00582EA7"/>
    <w:rsid w:val="0058606E"/>
    <w:rsid w:val="00587DF4"/>
    <w:rsid w:val="00590D07"/>
    <w:rsid w:val="005939F0"/>
    <w:rsid w:val="00594234"/>
    <w:rsid w:val="005950A6"/>
    <w:rsid w:val="005958F2"/>
    <w:rsid w:val="0059792D"/>
    <w:rsid w:val="00597F47"/>
    <w:rsid w:val="005A0EBD"/>
    <w:rsid w:val="005A4A86"/>
    <w:rsid w:val="005B2223"/>
    <w:rsid w:val="005B246B"/>
    <w:rsid w:val="005B7798"/>
    <w:rsid w:val="005C010C"/>
    <w:rsid w:val="005C2559"/>
    <w:rsid w:val="005C35E1"/>
    <w:rsid w:val="005C7572"/>
    <w:rsid w:val="005D3D35"/>
    <w:rsid w:val="005D4AF8"/>
    <w:rsid w:val="005E1E04"/>
    <w:rsid w:val="005E1F4F"/>
    <w:rsid w:val="005E2D49"/>
    <w:rsid w:val="005E382F"/>
    <w:rsid w:val="005E44CE"/>
    <w:rsid w:val="005F139D"/>
    <w:rsid w:val="00613381"/>
    <w:rsid w:val="006140C0"/>
    <w:rsid w:val="00617447"/>
    <w:rsid w:val="00620375"/>
    <w:rsid w:val="00622810"/>
    <w:rsid w:val="0062291E"/>
    <w:rsid w:val="0062618D"/>
    <w:rsid w:val="006306C9"/>
    <w:rsid w:val="006310C5"/>
    <w:rsid w:val="00631A38"/>
    <w:rsid w:val="0063296E"/>
    <w:rsid w:val="00633377"/>
    <w:rsid w:val="006339A0"/>
    <w:rsid w:val="00640014"/>
    <w:rsid w:val="00644953"/>
    <w:rsid w:val="00656C4B"/>
    <w:rsid w:val="00660619"/>
    <w:rsid w:val="00660E5F"/>
    <w:rsid w:val="00672B8B"/>
    <w:rsid w:val="00673303"/>
    <w:rsid w:val="006744E6"/>
    <w:rsid w:val="00676929"/>
    <w:rsid w:val="00680D2D"/>
    <w:rsid w:val="006819B0"/>
    <w:rsid w:val="00684A8A"/>
    <w:rsid w:val="00686753"/>
    <w:rsid w:val="00690277"/>
    <w:rsid w:val="00691C26"/>
    <w:rsid w:val="006926DA"/>
    <w:rsid w:val="00694448"/>
    <w:rsid w:val="00697CA0"/>
    <w:rsid w:val="006A2250"/>
    <w:rsid w:val="006A3F9D"/>
    <w:rsid w:val="006A4F62"/>
    <w:rsid w:val="006A70C6"/>
    <w:rsid w:val="006A7CEB"/>
    <w:rsid w:val="006B4109"/>
    <w:rsid w:val="006C1FB8"/>
    <w:rsid w:val="006C2165"/>
    <w:rsid w:val="006C407C"/>
    <w:rsid w:val="006C583E"/>
    <w:rsid w:val="006C5F10"/>
    <w:rsid w:val="006D1903"/>
    <w:rsid w:val="006D1FA2"/>
    <w:rsid w:val="006D2050"/>
    <w:rsid w:val="006D2458"/>
    <w:rsid w:val="006D40B6"/>
    <w:rsid w:val="006D43B8"/>
    <w:rsid w:val="006E0ABD"/>
    <w:rsid w:val="006E5A3D"/>
    <w:rsid w:val="006F544C"/>
    <w:rsid w:val="006F6890"/>
    <w:rsid w:val="0070449C"/>
    <w:rsid w:val="00713C6F"/>
    <w:rsid w:val="00721B5D"/>
    <w:rsid w:val="00721B79"/>
    <w:rsid w:val="00737F49"/>
    <w:rsid w:val="00740786"/>
    <w:rsid w:val="0074188F"/>
    <w:rsid w:val="00742D25"/>
    <w:rsid w:val="007475C6"/>
    <w:rsid w:val="007564AF"/>
    <w:rsid w:val="00760E80"/>
    <w:rsid w:val="00761961"/>
    <w:rsid w:val="00766D1F"/>
    <w:rsid w:val="00771B0E"/>
    <w:rsid w:val="007816F9"/>
    <w:rsid w:val="00781765"/>
    <w:rsid w:val="00782BB8"/>
    <w:rsid w:val="00783974"/>
    <w:rsid w:val="00783D9C"/>
    <w:rsid w:val="00790152"/>
    <w:rsid w:val="00790BE7"/>
    <w:rsid w:val="0079583F"/>
    <w:rsid w:val="00797A96"/>
    <w:rsid w:val="007A0372"/>
    <w:rsid w:val="007A21D3"/>
    <w:rsid w:val="007B260C"/>
    <w:rsid w:val="007B45B9"/>
    <w:rsid w:val="007C3953"/>
    <w:rsid w:val="007C51D4"/>
    <w:rsid w:val="007C5276"/>
    <w:rsid w:val="007D28E6"/>
    <w:rsid w:val="007D4BEA"/>
    <w:rsid w:val="007D54FF"/>
    <w:rsid w:val="007D6FE1"/>
    <w:rsid w:val="007D705D"/>
    <w:rsid w:val="007D7E21"/>
    <w:rsid w:val="007E44CF"/>
    <w:rsid w:val="007E53A8"/>
    <w:rsid w:val="007E5F4D"/>
    <w:rsid w:val="007E779F"/>
    <w:rsid w:val="007F366E"/>
    <w:rsid w:val="007F4CBC"/>
    <w:rsid w:val="00801FF3"/>
    <w:rsid w:val="00802184"/>
    <w:rsid w:val="0080616C"/>
    <w:rsid w:val="008067DF"/>
    <w:rsid w:val="0080749B"/>
    <w:rsid w:val="0081034D"/>
    <w:rsid w:val="00811FDA"/>
    <w:rsid w:val="00813CF6"/>
    <w:rsid w:val="0081671E"/>
    <w:rsid w:val="00817A2E"/>
    <w:rsid w:val="00820F34"/>
    <w:rsid w:val="00830CF5"/>
    <w:rsid w:val="00832071"/>
    <w:rsid w:val="008348B7"/>
    <w:rsid w:val="008357B6"/>
    <w:rsid w:val="00836F81"/>
    <w:rsid w:val="00842851"/>
    <w:rsid w:val="0084648C"/>
    <w:rsid w:val="0084791E"/>
    <w:rsid w:val="0085124D"/>
    <w:rsid w:val="00860BC6"/>
    <w:rsid w:val="0086178A"/>
    <w:rsid w:val="008619D3"/>
    <w:rsid w:val="00870253"/>
    <w:rsid w:val="00871DCD"/>
    <w:rsid w:val="0087351D"/>
    <w:rsid w:val="00874284"/>
    <w:rsid w:val="00874CFF"/>
    <w:rsid w:val="00875A4F"/>
    <w:rsid w:val="00876FB8"/>
    <w:rsid w:val="008772CA"/>
    <w:rsid w:val="0087760B"/>
    <w:rsid w:val="00877D9D"/>
    <w:rsid w:val="00880305"/>
    <w:rsid w:val="008911F1"/>
    <w:rsid w:val="008A4319"/>
    <w:rsid w:val="008A44F1"/>
    <w:rsid w:val="008A4507"/>
    <w:rsid w:val="008A47E5"/>
    <w:rsid w:val="008A507A"/>
    <w:rsid w:val="008B5992"/>
    <w:rsid w:val="008C6C9F"/>
    <w:rsid w:val="008D2C1F"/>
    <w:rsid w:val="008D3013"/>
    <w:rsid w:val="008D5CC2"/>
    <w:rsid w:val="008E18DB"/>
    <w:rsid w:val="008F2E4A"/>
    <w:rsid w:val="008F570A"/>
    <w:rsid w:val="008F7A81"/>
    <w:rsid w:val="0090028B"/>
    <w:rsid w:val="00900B74"/>
    <w:rsid w:val="00902F19"/>
    <w:rsid w:val="00903063"/>
    <w:rsid w:val="009044C1"/>
    <w:rsid w:val="009126F6"/>
    <w:rsid w:val="00914BAC"/>
    <w:rsid w:val="00920A63"/>
    <w:rsid w:val="00923D37"/>
    <w:rsid w:val="00925481"/>
    <w:rsid w:val="0092659B"/>
    <w:rsid w:val="0093292A"/>
    <w:rsid w:val="0093678D"/>
    <w:rsid w:val="009401CC"/>
    <w:rsid w:val="0094065C"/>
    <w:rsid w:val="00940FB8"/>
    <w:rsid w:val="0094137A"/>
    <w:rsid w:val="00942757"/>
    <w:rsid w:val="00944E60"/>
    <w:rsid w:val="00946F08"/>
    <w:rsid w:val="00947E2E"/>
    <w:rsid w:val="0095076C"/>
    <w:rsid w:val="009527EB"/>
    <w:rsid w:val="00952AF0"/>
    <w:rsid w:val="00953E5A"/>
    <w:rsid w:val="009602C6"/>
    <w:rsid w:val="00961A07"/>
    <w:rsid w:val="00965DDE"/>
    <w:rsid w:val="00973036"/>
    <w:rsid w:val="00982816"/>
    <w:rsid w:val="009842E4"/>
    <w:rsid w:val="009874FB"/>
    <w:rsid w:val="00993F56"/>
    <w:rsid w:val="00994447"/>
    <w:rsid w:val="009948F8"/>
    <w:rsid w:val="009959B9"/>
    <w:rsid w:val="009A3D52"/>
    <w:rsid w:val="009A566C"/>
    <w:rsid w:val="009B4761"/>
    <w:rsid w:val="009B5859"/>
    <w:rsid w:val="009C39E2"/>
    <w:rsid w:val="009C4EF5"/>
    <w:rsid w:val="009C5D77"/>
    <w:rsid w:val="009E07A9"/>
    <w:rsid w:val="009F1222"/>
    <w:rsid w:val="009F1BFF"/>
    <w:rsid w:val="009F2297"/>
    <w:rsid w:val="009F234B"/>
    <w:rsid w:val="009F2A65"/>
    <w:rsid w:val="009F4949"/>
    <w:rsid w:val="009F4CBC"/>
    <w:rsid w:val="009F71B8"/>
    <w:rsid w:val="00A0032E"/>
    <w:rsid w:val="00A00DBD"/>
    <w:rsid w:val="00A0315C"/>
    <w:rsid w:val="00A05C6B"/>
    <w:rsid w:val="00A133CD"/>
    <w:rsid w:val="00A14C1E"/>
    <w:rsid w:val="00A17A5D"/>
    <w:rsid w:val="00A2337F"/>
    <w:rsid w:val="00A23E35"/>
    <w:rsid w:val="00A27B28"/>
    <w:rsid w:val="00A31633"/>
    <w:rsid w:val="00A31F67"/>
    <w:rsid w:val="00A33C8A"/>
    <w:rsid w:val="00A35D73"/>
    <w:rsid w:val="00A3619A"/>
    <w:rsid w:val="00A377DA"/>
    <w:rsid w:val="00A401D7"/>
    <w:rsid w:val="00A41A77"/>
    <w:rsid w:val="00A519E0"/>
    <w:rsid w:val="00A61022"/>
    <w:rsid w:val="00A655A6"/>
    <w:rsid w:val="00A7037D"/>
    <w:rsid w:val="00A70DB7"/>
    <w:rsid w:val="00A71902"/>
    <w:rsid w:val="00A7735E"/>
    <w:rsid w:val="00A821D8"/>
    <w:rsid w:val="00A8585C"/>
    <w:rsid w:val="00A869CF"/>
    <w:rsid w:val="00A92321"/>
    <w:rsid w:val="00AA0C55"/>
    <w:rsid w:val="00AA3026"/>
    <w:rsid w:val="00AA514B"/>
    <w:rsid w:val="00AA587D"/>
    <w:rsid w:val="00AA7466"/>
    <w:rsid w:val="00AB0789"/>
    <w:rsid w:val="00AB0EC3"/>
    <w:rsid w:val="00AB1FC9"/>
    <w:rsid w:val="00AB24D6"/>
    <w:rsid w:val="00AB3F2E"/>
    <w:rsid w:val="00AC292C"/>
    <w:rsid w:val="00AD5152"/>
    <w:rsid w:val="00AE227E"/>
    <w:rsid w:val="00AE569D"/>
    <w:rsid w:val="00AE57D5"/>
    <w:rsid w:val="00AE710D"/>
    <w:rsid w:val="00AF0FFA"/>
    <w:rsid w:val="00AF581B"/>
    <w:rsid w:val="00AF78CC"/>
    <w:rsid w:val="00B04F98"/>
    <w:rsid w:val="00B102DF"/>
    <w:rsid w:val="00B10BB7"/>
    <w:rsid w:val="00B139B2"/>
    <w:rsid w:val="00B20E24"/>
    <w:rsid w:val="00B21131"/>
    <w:rsid w:val="00B220C1"/>
    <w:rsid w:val="00B242C0"/>
    <w:rsid w:val="00B30B70"/>
    <w:rsid w:val="00B32BC3"/>
    <w:rsid w:val="00B335F7"/>
    <w:rsid w:val="00B341F9"/>
    <w:rsid w:val="00B45852"/>
    <w:rsid w:val="00B46A8B"/>
    <w:rsid w:val="00B52D24"/>
    <w:rsid w:val="00B530A4"/>
    <w:rsid w:val="00B57C49"/>
    <w:rsid w:val="00B61385"/>
    <w:rsid w:val="00B61631"/>
    <w:rsid w:val="00B6498A"/>
    <w:rsid w:val="00B65B0A"/>
    <w:rsid w:val="00B7079A"/>
    <w:rsid w:val="00B70D1A"/>
    <w:rsid w:val="00B720AA"/>
    <w:rsid w:val="00B74CE0"/>
    <w:rsid w:val="00B75827"/>
    <w:rsid w:val="00B75C16"/>
    <w:rsid w:val="00B761B7"/>
    <w:rsid w:val="00B86926"/>
    <w:rsid w:val="00B86FF2"/>
    <w:rsid w:val="00B92AC6"/>
    <w:rsid w:val="00B94CCA"/>
    <w:rsid w:val="00B958CC"/>
    <w:rsid w:val="00B96B4D"/>
    <w:rsid w:val="00B96CEA"/>
    <w:rsid w:val="00BA28C0"/>
    <w:rsid w:val="00BA3CD5"/>
    <w:rsid w:val="00BA5271"/>
    <w:rsid w:val="00BA6239"/>
    <w:rsid w:val="00BA7DD0"/>
    <w:rsid w:val="00BB30B6"/>
    <w:rsid w:val="00BC2FB8"/>
    <w:rsid w:val="00BC4B9D"/>
    <w:rsid w:val="00BC6094"/>
    <w:rsid w:val="00BC61BF"/>
    <w:rsid w:val="00BD1CD6"/>
    <w:rsid w:val="00BD22FC"/>
    <w:rsid w:val="00BD23EA"/>
    <w:rsid w:val="00BD32D2"/>
    <w:rsid w:val="00BD711E"/>
    <w:rsid w:val="00BE0542"/>
    <w:rsid w:val="00BE1861"/>
    <w:rsid w:val="00BE3BEA"/>
    <w:rsid w:val="00BE5D75"/>
    <w:rsid w:val="00BF23CB"/>
    <w:rsid w:val="00BF25F0"/>
    <w:rsid w:val="00BF3756"/>
    <w:rsid w:val="00C03772"/>
    <w:rsid w:val="00C05555"/>
    <w:rsid w:val="00C07E3F"/>
    <w:rsid w:val="00C07F63"/>
    <w:rsid w:val="00C16887"/>
    <w:rsid w:val="00C169F3"/>
    <w:rsid w:val="00C210F8"/>
    <w:rsid w:val="00C25485"/>
    <w:rsid w:val="00C260A1"/>
    <w:rsid w:val="00C32E23"/>
    <w:rsid w:val="00C34608"/>
    <w:rsid w:val="00C37086"/>
    <w:rsid w:val="00C41FBB"/>
    <w:rsid w:val="00C4382F"/>
    <w:rsid w:val="00C44CE3"/>
    <w:rsid w:val="00C5449C"/>
    <w:rsid w:val="00C55DD9"/>
    <w:rsid w:val="00C60C5C"/>
    <w:rsid w:val="00C6184E"/>
    <w:rsid w:val="00C623E2"/>
    <w:rsid w:val="00C63124"/>
    <w:rsid w:val="00C660DF"/>
    <w:rsid w:val="00C8457A"/>
    <w:rsid w:val="00C90079"/>
    <w:rsid w:val="00C903AA"/>
    <w:rsid w:val="00C91093"/>
    <w:rsid w:val="00C91608"/>
    <w:rsid w:val="00C91BC4"/>
    <w:rsid w:val="00CA2A9E"/>
    <w:rsid w:val="00CA5D4D"/>
    <w:rsid w:val="00CB043C"/>
    <w:rsid w:val="00CB20E5"/>
    <w:rsid w:val="00CB29E2"/>
    <w:rsid w:val="00CB491F"/>
    <w:rsid w:val="00CB6E4F"/>
    <w:rsid w:val="00CC0524"/>
    <w:rsid w:val="00CC140B"/>
    <w:rsid w:val="00CC3C38"/>
    <w:rsid w:val="00CD373C"/>
    <w:rsid w:val="00CD5452"/>
    <w:rsid w:val="00CD6D75"/>
    <w:rsid w:val="00CE16F1"/>
    <w:rsid w:val="00CE5502"/>
    <w:rsid w:val="00CE636E"/>
    <w:rsid w:val="00CE689C"/>
    <w:rsid w:val="00CE689F"/>
    <w:rsid w:val="00CE76E2"/>
    <w:rsid w:val="00CF2D73"/>
    <w:rsid w:val="00CF3742"/>
    <w:rsid w:val="00CF5022"/>
    <w:rsid w:val="00CF580E"/>
    <w:rsid w:val="00CF7EBD"/>
    <w:rsid w:val="00D04C90"/>
    <w:rsid w:val="00D0569E"/>
    <w:rsid w:val="00D07EF6"/>
    <w:rsid w:val="00D1061D"/>
    <w:rsid w:val="00D123C9"/>
    <w:rsid w:val="00D1574A"/>
    <w:rsid w:val="00D15C86"/>
    <w:rsid w:val="00D2087F"/>
    <w:rsid w:val="00D20C0C"/>
    <w:rsid w:val="00D24A2A"/>
    <w:rsid w:val="00D3063B"/>
    <w:rsid w:val="00D307BA"/>
    <w:rsid w:val="00D30984"/>
    <w:rsid w:val="00D35DDC"/>
    <w:rsid w:val="00D36191"/>
    <w:rsid w:val="00D40578"/>
    <w:rsid w:val="00D46741"/>
    <w:rsid w:val="00D477D6"/>
    <w:rsid w:val="00D5037F"/>
    <w:rsid w:val="00D518A4"/>
    <w:rsid w:val="00D52304"/>
    <w:rsid w:val="00D532EE"/>
    <w:rsid w:val="00D56D8D"/>
    <w:rsid w:val="00D606A8"/>
    <w:rsid w:val="00D60B9C"/>
    <w:rsid w:val="00D64BD7"/>
    <w:rsid w:val="00D67409"/>
    <w:rsid w:val="00D67D08"/>
    <w:rsid w:val="00D705CA"/>
    <w:rsid w:val="00D723A2"/>
    <w:rsid w:val="00D738F0"/>
    <w:rsid w:val="00D76A3D"/>
    <w:rsid w:val="00D77A3F"/>
    <w:rsid w:val="00D81249"/>
    <w:rsid w:val="00D84835"/>
    <w:rsid w:val="00D940C0"/>
    <w:rsid w:val="00D96F46"/>
    <w:rsid w:val="00DA050F"/>
    <w:rsid w:val="00DA12D6"/>
    <w:rsid w:val="00DA1BC0"/>
    <w:rsid w:val="00DA1DDB"/>
    <w:rsid w:val="00DA28EE"/>
    <w:rsid w:val="00DA30E7"/>
    <w:rsid w:val="00DA5318"/>
    <w:rsid w:val="00DA56D5"/>
    <w:rsid w:val="00DB591C"/>
    <w:rsid w:val="00DB78CF"/>
    <w:rsid w:val="00DC6F75"/>
    <w:rsid w:val="00DD2C28"/>
    <w:rsid w:val="00DD748F"/>
    <w:rsid w:val="00DE5281"/>
    <w:rsid w:val="00DE5ADA"/>
    <w:rsid w:val="00DF0496"/>
    <w:rsid w:val="00DF2727"/>
    <w:rsid w:val="00E023A8"/>
    <w:rsid w:val="00E062F3"/>
    <w:rsid w:val="00E158A8"/>
    <w:rsid w:val="00E16902"/>
    <w:rsid w:val="00E2005F"/>
    <w:rsid w:val="00E2207D"/>
    <w:rsid w:val="00E2772A"/>
    <w:rsid w:val="00E27894"/>
    <w:rsid w:val="00E27F17"/>
    <w:rsid w:val="00E362D1"/>
    <w:rsid w:val="00E36638"/>
    <w:rsid w:val="00E40493"/>
    <w:rsid w:val="00E4101A"/>
    <w:rsid w:val="00E43A89"/>
    <w:rsid w:val="00E44733"/>
    <w:rsid w:val="00E44AC7"/>
    <w:rsid w:val="00E5476D"/>
    <w:rsid w:val="00E54AB1"/>
    <w:rsid w:val="00E60C21"/>
    <w:rsid w:val="00E6667B"/>
    <w:rsid w:val="00E81103"/>
    <w:rsid w:val="00E85B26"/>
    <w:rsid w:val="00E92614"/>
    <w:rsid w:val="00E92CBA"/>
    <w:rsid w:val="00E93AE4"/>
    <w:rsid w:val="00E944BF"/>
    <w:rsid w:val="00E960C8"/>
    <w:rsid w:val="00E973E6"/>
    <w:rsid w:val="00EA123B"/>
    <w:rsid w:val="00EA4B22"/>
    <w:rsid w:val="00EA5579"/>
    <w:rsid w:val="00EB1603"/>
    <w:rsid w:val="00EB1B10"/>
    <w:rsid w:val="00EB1EC5"/>
    <w:rsid w:val="00EB2363"/>
    <w:rsid w:val="00EB2B92"/>
    <w:rsid w:val="00EB3877"/>
    <w:rsid w:val="00EB461E"/>
    <w:rsid w:val="00EC28B6"/>
    <w:rsid w:val="00EC3FEE"/>
    <w:rsid w:val="00EC78AE"/>
    <w:rsid w:val="00ED15B8"/>
    <w:rsid w:val="00ED414F"/>
    <w:rsid w:val="00ED5EF9"/>
    <w:rsid w:val="00EE1FAA"/>
    <w:rsid w:val="00EE6CE2"/>
    <w:rsid w:val="00EF1CA8"/>
    <w:rsid w:val="00EF20E5"/>
    <w:rsid w:val="00EF3820"/>
    <w:rsid w:val="00F014E3"/>
    <w:rsid w:val="00F06432"/>
    <w:rsid w:val="00F11283"/>
    <w:rsid w:val="00F11884"/>
    <w:rsid w:val="00F202E1"/>
    <w:rsid w:val="00F20711"/>
    <w:rsid w:val="00F27050"/>
    <w:rsid w:val="00F309AE"/>
    <w:rsid w:val="00F32E5F"/>
    <w:rsid w:val="00F33B79"/>
    <w:rsid w:val="00F34013"/>
    <w:rsid w:val="00F36048"/>
    <w:rsid w:val="00F41F04"/>
    <w:rsid w:val="00F42DCC"/>
    <w:rsid w:val="00F434F0"/>
    <w:rsid w:val="00F44338"/>
    <w:rsid w:val="00F45052"/>
    <w:rsid w:val="00F57118"/>
    <w:rsid w:val="00F612A9"/>
    <w:rsid w:val="00F62F51"/>
    <w:rsid w:val="00F6682D"/>
    <w:rsid w:val="00F67E37"/>
    <w:rsid w:val="00F7299E"/>
    <w:rsid w:val="00F74042"/>
    <w:rsid w:val="00F75AA1"/>
    <w:rsid w:val="00F824C7"/>
    <w:rsid w:val="00F9005E"/>
    <w:rsid w:val="00F912AC"/>
    <w:rsid w:val="00F93708"/>
    <w:rsid w:val="00FA5B0D"/>
    <w:rsid w:val="00FA6AD2"/>
    <w:rsid w:val="00FC3B66"/>
    <w:rsid w:val="00FC4D37"/>
    <w:rsid w:val="00FE0E36"/>
    <w:rsid w:val="00FE3439"/>
    <w:rsid w:val="00FE363D"/>
    <w:rsid w:val="00FE46CB"/>
    <w:rsid w:val="00FE54F2"/>
    <w:rsid w:val="00FF1B58"/>
    <w:rsid w:val="00FF2719"/>
    <w:rsid w:val="00FF379D"/>
    <w:rsid w:val="0311C9EC"/>
    <w:rsid w:val="0458C80E"/>
    <w:rsid w:val="091DC524"/>
    <w:rsid w:val="0AEF8EA0"/>
    <w:rsid w:val="0D4FB6BF"/>
    <w:rsid w:val="0FB98D19"/>
    <w:rsid w:val="1989F5BF"/>
    <w:rsid w:val="1A3DB4EF"/>
    <w:rsid w:val="1B7458FA"/>
    <w:rsid w:val="2107CA21"/>
    <w:rsid w:val="21D8CD41"/>
    <w:rsid w:val="26BE03DB"/>
    <w:rsid w:val="2D6EA9B9"/>
    <w:rsid w:val="2FCB68BA"/>
    <w:rsid w:val="36551D7B"/>
    <w:rsid w:val="3924978B"/>
    <w:rsid w:val="3D085B06"/>
    <w:rsid w:val="3D30936D"/>
    <w:rsid w:val="3D34C578"/>
    <w:rsid w:val="3D62BDB4"/>
    <w:rsid w:val="3F2DAE4D"/>
    <w:rsid w:val="41E13D44"/>
    <w:rsid w:val="43E35256"/>
    <w:rsid w:val="46016275"/>
    <w:rsid w:val="46EE4335"/>
    <w:rsid w:val="478599E5"/>
    <w:rsid w:val="53995F6E"/>
    <w:rsid w:val="5423DC0D"/>
    <w:rsid w:val="575903E1"/>
    <w:rsid w:val="5E1466F0"/>
    <w:rsid w:val="6CA80FB1"/>
    <w:rsid w:val="73B50559"/>
    <w:rsid w:val="75D36489"/>
    <w:rsid w:val="77144387"/>
    <w:rsid w:val="78BBF410"/>
    <w:rsid w:val="793F65B1"/>
    <w:rsid w:val="7BAE1EC4"/>
    <w:rsid w:val="7E0AC5C1"/>
    <w:rsid w:val="7EE09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77DB76D3"/>
  <w15:docId w15:val="{B9F8E605-40A3-4646-A536-B13D83F2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CDA"/>
    <w:pPr>
      <w:spacing w:line="264" w:lineRule="auto"/>
    </w:pPr>
    <w:rPr>
      <w:rFonts w:ascii="Segoe UI" w:hAnsi="Segoe UI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1D7"/>
    <w:pPr>
      <w:numPr>
        <w:numId w:val="5"/>
      </w:numPr>
      <w:spacing w:before="240" w:after="240"/>
      <w:outlineLvl w:val="0"/>
    </w:pPr>
    <w:rPr>
      <w:rFonts w:cs="Arial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33D8"/>
    <w:pPr>
      <w:keepNext/>
      <w:spacing w:before="360" w:after="120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90028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EE6CE2"/>
    <w:pPr>
      <w:keepNext/>
      <w:spacing w:before="120" w:after="12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76FB8"/>
    <w:rPr>
      <w:color w:val="auto"/>
      <w:u w:val="none"/>
    </w:rPr>
  </w:style>
  <w:style w:type="paragraph" w:styleId="FootnoteText">
    <w:name w:val="footnote text"/>
    <w:basedOn w:val="Normal"/>
    <w:link w:val="FootnoteTextChar"/>
    <w:uiPriority w:val="99"/>
    <w:semiHidden/>
    <w:rsid w:val="00660619"/>
    <w:pPr>
      <w:spacing w:before="60" w:line="228" w:lineRule="auto"/>
      <w:ind w:left="284" w:hanging="284"/>
    </w:pPr>
    <w:rPr>
      <w:sz w:val="17"/>
      <w:szCs w:val="20"/>
    </w:rPr>
  </w:style>
  <w:style w:type="character" w:styleId="FootnoteReference">
    <w:name w:val="footnote reference"/>
    <w:uiPriority w:val="99"/>
    <w:semiHidden/>
    <w:rsid w:val="0024055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4188F"/>
  </w:style>
  <w:style w:type="paragraph" w:styleId="Footer">
    <w:name w:val="footer"/>
    <w:basedOn w:val="Normal"/>
    <w:link w:val="FooterChar"/>
    <w:qFormat/>
    <w:rsid w:val="0092659B"/>
    <w:pPr>
      <w:tabs>
        <w:tab w:val="right" w:pos="8647"/>
        <w:tab w:val="right" w:pos="9356"/>
      </w:tabs>
    </w:pPr>
    <w:rPr>
      <w:sz w:val="20"/>
    </w:rPr>
  </w:style>
  <w:style w:type="table" w:styleId="TableGrid">
    <w:name w:val="Table Grid"/>
    <w:basedOn w:val="TableNormal"/>
    <w:uiPriority w:val="39"/>
    <w:rsid w:val="0057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rsid w:val="00C63124"/>
    <w:pPr>
      <w:keepNext/>
      <w:spacing w:before="120" w:after="120"/>
    </w:pPr>
    <w:rPr>
      <w:b/>
    </w:rPr>
  </w:style>
  <w:style w:type="paragraph" w:customStyle="1" w:styleId="Note">
    <w:name w:val="Note"/>
    <w:basedOn w:val="Normal"/>
    <w:link w:val="NoteChar"/>
    <w:qFormat/>
    <w:rsid w:val="00D76A3D"/>
    <w:pPr>
      <w:pBdr>
        <w:bottom w:val="single" w:sz="18" w:space="6" w:color="808080"/>
      </w:pBdr>
      <w:spacing w:before="60"/>
      <w:ind w:left="284" w:hanging="284"/>
    </w:pPr>
    <w:rPr>
      <w:rFonts w:ascii="Arial" w:hAnsi="Arial"/>
      <w:sz w:val="18"/>
      <w:szCs w:val="22"/>
      <w:lang w:eastAsia="en-GB"/>
    </w:rPr>
  </w:style>
  <w:style w:type="paragraph" w:customStyle="1" w:styleId="Bullet">
    <w:name w:val="Bullet"/>
    <w:basedOn w:val="Normal"/>
    <w:link w:val="BulletChar"/>
    <w:qFormat/>
    <w:rsid w:val="004378E8"/>
    <w:pPr>
      <w:numPr>
        <w:numId w:val="1"/>
      </w:numPr>
      <w:spacing w:before="90"/>
    </w:pPr>
  </w:style>
  <w:style w:type="character" w:styleId="PageNumber">
    <w:name w:val="page number"/>
    <w:rsid w:val="00525FFB"/>
    <w:rPr>
      <w:rFonts w:ascii="Segoe UI" w:hAnsi="Segoe UI"/>
      <w:b/>
      <w:color w:val="auto"/>
      <w:sz w:val="20"/>
    </w:rPr>
  </w:style>
  <w:style w:type="paragraph" w:customStyle="1" w:styleId="TableText">
    <w:name w:val="TableText"/>
    <w:basedOn w:val="Normal"/>
    <w:rsid w:val="00952AF0"/>
    <w:pPr>
      <w:spacing w:before="80" w:after="80"/>
    </w:pPr>
    <w:rPr>
      <w:sz w:val="18"/>
    </w:rPr>
  </w:style>
  <w:style w:type="paragraph" w:customStyle="1" w:styleId="Source">
    <w:name w:val="Source"/>
    <w:basedOn w:val="Normal"/>
    <w:next w:val="Normal"/>
    <w:rsid w:val="002222BC"/>
    <w:pPr>
      <w:pBdr>
        <w:bottom w:val="single" w:sz="18" w:space="6" w:color="808080"/>
      </w:pBdr>
    </w:pPr>
    <w:rPr>
      <w:rFonts w:ascii="Arial" w:hAnsi="Arial"/>
      <w:sz w:val="18"/>
    </w:rPr>
  </w:style>
  <w:style w:type="paragraph" w:customStyle="1" w:styleId="References">
    <w:name w:val="References"/>
    <w:basedOn w:val="Normal"/>
    <w:rsid w:val="000D0170"/>
    <w:pPr>
      <w:spacing w:after="120"/>
    </w:pPr>
    <w:rPr>
      <w:sz w:val="18"/>
    </w:rPr>
  </w:style>
  <w:style w:type="paragraph" w:customStyle="1" w:styleId="Number">
    <w:name w:val="Number"/>
    <w:basedOn w:val="Normal"/>
    <w:qFormat/>
    <w:rsid w:val="00A401D7"/>
    <w:pPr>
      <w:numPr>
        <w:ilvl w:val="1"/>
        <w:numId w:val="5"/>
      </w:numPr>
      <w:spacing w:before="180"/>
    </w:pPr>
  </w:style>
  <w:style w:type="paragraph" w:customStyle="1" w:styleId="Letter">
    <w:name w:val="Letter"/>
    <w:basedOn w:val="Normal"/>
    <w:qFormat/>
    <w:rsid w:val="00A401D7"/>
    <w:pPr>
      <w:numPr>
        <w:ilvl w:val="2"/>
        <w:numId w:val="5"/>
      </w:numPr>
      <w:spacing w:before="90"/>
    </w:pPr>
  </w:style>
  <w:style w:type="paragraph" w:customStyle="1" w:styleId="BoxHeading">
    <w:name w:val="BoxHeading"/>
    <w:basedOn w:val="Normal"/>
    <w:qFormat/>
    <w:rsid w:val="0092659B"/>
    <w:p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spacing w:before="120" w:after="120"/>
      <w:ind w:left="284" w:right="284"/>
    </w:pPr>
    <w:rPr>
      <w:b/>
      <w:sz w:val="28"/>
      <w:szCs w:val="20"/>
      <w:lang w:eastAsia="en-GB"/>
    </w:rPr>
  </w:style>
  <w:style w:type="paragraph" w:customStyle="1" w:styleId="BoxBullet">
    <w:name w:val="BoxBullet"/>
    <w:basedOn w:val="Normal"/>
    <w:qFormat/>
    <w:rsid w:val="0092659B"/>
    <w:pPr>
      <w:numPr>
        <w:numId w:val="2"/>
      </w:numPr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  <w:tabs>
        <w:tab w:val="clear" w:pos="360"/>
        <w:tab w:val="num" w:pos="567"/>
      </w:tabs>
      <w:spacing w:before="120" w:after="120"/>
      <w:ind w:left="567" w:right="284" w:hanging="283"/>
    </w:pPr>
    <w:rPr>
      <w:sz w:val="22"/>
      <w:szCs w:val="20"/>
      <w:lang w:eastAsia="en-GB"/>
    </w:rPr>
  </w:style>
  <w:style w:type="character" w:customStyle="1" w:styleId="BulletChar">
    <w:name w:val="Bullet Char"/>
    <w:link w:val="Bullet"/>
    <w:locked/>
    <w:rsid w:val="004378E8"/>
    <w:rPr>
      <w:rFonts w:ascii="Segoe UI" w:hAnsi="Segoe UI"/>
      <w:sz w:val="2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E6CE2"/>
    <w:rPr>
      <w:rFonts w:ascii="Georgia" w:eastAsiaTheme="majorEastAsia" w:hAnsi="Georgia" w:cstheme="majorBidi"/>
      <w:b/>
      <w:bCs/>
      <w:iCs/>
      <w:sz w:val="24"/>
      <w:szCs w:val="24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0619"/>
    <w:rPr>
      <w:rFonts w:ascii="Segoe UI" w:hAnsi="Segoe UI"/>
      <w:sz w:val="17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8911F1"/>
    <w:pPr>
      <w:tabs>
        <w:tab w:val="left" w:pos="567"/>
        <w:tab w:val="right" w:pos="9356"/>
      </w:tabs>
      <w:spacing w:before="240"/>
      <w:ind w:left="567" w:right="567" w:hanging="567"/>
    </w:pPr>
    <w:rPr>
      <w:sz w:val="22"/>
      <w:szCs w:val="22"/>
      <w:lang w:eastAsia="en-AU"/>
    </w:rPr>
  </w:style>
  <w:style w:type="paragraph" w:styleId="TOC2">
    <w:name w:val="toc 2"/>
    <w:basedOn w:val="Normal"/>
    <w:next w:val="Normal"/>
    <w:uiPriority w:val="39"/>
    <w:unhideWhenUsed/>
    <w:qFormat/>
    <w:rsid w:val="008911F1"/>
    <w:pPr>
      <w:tabs>
        <w:tab w:val="left" w:pos="1134"/>
        <w:tab w:val="right" w:pos="9356"/>
      </w:tabs>
      <w:spacing w:before="120"/>
      <w:ind w:left="1134" w:right="567" w:hanging="567"/>
    </w:pPr>
    <w:rPr>
      <w:sz w:val="22"/>
      <w:szCs w:val="22"/>
      <w:lang w:eastAsia="en-AU"/>
    </w:rPr>
  </w:style>
  <w:style w:type="paragraph" w:customStyle="1" w:styleId="Dash">
    <w:name w:val="Dash"/>
    <w:basedOn w:val="Normal"/>
    <w:link w:val="DashChar"/>
    <w:qFormat/>
    <w:rsid w:val="00EE6CE2"/>
    <w:pPr>
      <w:numPr>
        <w:numId w:val="3"/>
      </w:numPr>
      <w:spacing w:before="60"/>
      <w:ind w:left="568" w:hanging="284"/>
    </w:pPr>
    <w:rPr>
      <w:rFonts w:eastAsia="Calibri" w:cs="Arial Mäori"/>
      <w:szCs w:val="22"/>
      <w:lang w:eastAsia="en-NZ"/>
    </w:rPr>
  </w:style>
  <w:style w:type="character" w:customStyle="1" w:styleId="DashChar">
    <w:name w:val="Dash Char"/>
    <w:link w:val="Dash"/>
    <w:rsid w:val="00EE6CE2"/>
    <w:rPr>
      <w:rFonts w:ascii="Segoe UI" w:eastAsia="Calibri" w:hAnsi="Segoe UI" w:cs="Arial Mäori"/>
      <w:sz w:val="21"/>
      <w:szCs w:val="22"/>
    </w:rPr>
  </w:style>
  <w:style w:type="paragraph" w:customStyle="1" w:styleId="Box">
    <w:name w:val="Box"/>
    <w:basedOn w:val="BoxHeading"/>
    <w:link w:val="BoxChar"/>
    <w:qFormat/>
    <w:rsid w:val="00EB461E"/>
    <w:pPr>
      <w:spacing w:line="276" w:lineRule="auto"/>
    </w:pPr>
    <w:rPr>
      <w:rFonts w:eastAsia="Calibri"/>
      <w:b w:val="0"/>
      <w:sz w:val="22"/>
      <w:szCs w:val="22"/>
      <w:lang w:eastAsia="en-NZ"/>
    </w:rPr>
  </w:style>
  <w:style w:type="character" w:customStyle="1" w:styleId="BoxChar">
    <w:name w:val="Box Char"/>
    <w:link w:val="Box"/>
    <w:rsid w:val="00EB461E"/>
    <w:rPr>
      <w:rFonts w:ascii="Georgia" w:eastAsia="Calibri" w:hAnsi="Georgia"/>
      <w:sz w:val="22"/>
      <w:szCs w:val="22"/>
    </w:rPr>
  </w:style>
  <w:style w:type="character" w:customStyle="1" w:styleId="NoteChar">
    <w:name w:val="Note Char"/>
    <w:link w:val="Note"/>
    <w:rsid w:val="00EB461E"/>
    <w:rPr>
      <w:rFonts w:ascii="Arial" w:hAnsi="Arial"/>
      <w:sz w:val="18"/>
      <w:szCs w:val="22"/>
      <w:lang w:eastAsia="en-GB"/>
    </w:rPr>
  </w:style>
  <w:style w:type="paragraph" w:customStyle="1" w:styleId="Table">
    <w:name w:val="Table"/>
    <w:basedOn w:val="Normal"/>
    <w:qFormat/>
    <w:rsid w:val="00E062F3"/>
    <w:pPr>
      <w:keepNext/>
      <w:spacing w:before="120" w:after="120"/>
    </w:pPr>
    <w:rPr>
      <w:b/>
    </w:rPr>
  </w:style>
  <w:style w:type="paragraph" w:customStyle="1" w:styleId="TableBullet">
    <w:name w:val="TableBullet"/>
    <w:basedOn w:val="TableText"/>
    <w:qFormat/>
    <w:rsid w:val="00CE689C"/>
    <w:pPr>
      <w:numPr>
        <w:numId w:val="4"/>
      </w:numPr>
      <w:spacing w:before="0"/>
      <w:ind w:left="284" w:hanging="284"/>
    </w:pPr>
    <w:rPr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42284"/>
    <w:pPr>
      <w:spacing w:after="80" w:line="240" w:lineRule="auto"/>
    </w:pPr>
    <w:rPr>
      <w:rFonts w:eastAsiaTheme="majorEastAsia" w:cstheme="majorBidi"/>
      <w:b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284"/>
    <w:rPr>
      <w:rFonts w:ascii="Segoe UI" w:eastAsiaTheme="majorEastAsia" w:hAnsi="Segoe UI" w:cstheme="majorBidi"/>
      <w:b/>
      <w:sz w:val="44"/>
      <w:szCs w:val="52"/>
      <w:lang w:eastAsia="en-US"/>
    </w:rPr>
  </w:style>
  <w:style w:type="paragraph" w:customStyle="1" w:styleId="RectoFooter">
    <w:name w:val="Recto Footer"/>
    <w:basedOn w:val="Footer"/>
    <w:rsid w:val="00525FFB"/>
    <w:pPr>
      <w:tabs>
        <w:tab w:val="clear" w:pos="8647"/>
        <w:tab w:val="clear" w:pos="9356"/>
      </w:tabs>
      <w:spacing w:line="240" w:lineRule="auto"/>
      <w:jc w:val="right"/>
    </w:pPr>
    <w:rPr>
      <w:caps/>
      <w:sz w:val="15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2284"/>
    <w:rPr>
      <w:rFonts w:ascii="Segoe UI" w:hAnsi="Segoe UI" w:cs="Arial"/>
      <w:b/>
      <w:bCs/>
      <w:iCs/>
      <w:sz w:val="36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rsid w:val="00242284"/>
    <w:rPr>
      <w:rFonts w:ascii="Segoe UI" w:hAnsi="Segoe UI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284"/>
    <w:rPr>
      <w:rFonts w:ascii="Segoe UI" w:hAnsi="Segoe UI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401D7"/>
    <w:rPr>
      <w:rFonts w:ascii="Segoe UI" w:hAnsi="Segoe UI" w:cs="Arial"/>
      <w:b/>
      <w:bCs/>
      <w:sz w:val="28"/>
      <w:szCs w:val="48"/>
      <w:lang w:eastAsia="en-US"/>
    </w:rPr>
  </w:style>
  <w:style w:type="paragraph" w:styleId="Revision">
    <w:name w:val="Revision"/>
    <w:hidden/>
    <w:uiPriority w:val="99"/>
    <w:semiHidden/>
    <w:rsid w:val="00242284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EB236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normaltextrun">
    <w:name w:val="normaltextrun"/>
    <w:basedOn w:val="DefaultParagraphFont"/>
    <w:rsid w:val="00EB2363"/>
  </w:style>
  <w:style w:type="character" w:customStyle="1" w:styleId="eop">
    <w:name w:val="eop"/>
    <w:basedOn w:val="DefaultParagraphFont"/>
    <w:rsid w:val="00A133CD"/>
  </w:style>
  <w:style w:type="character" w:styleId="CommentReference">
    <w:name w:val="annotation reference"/>
    <w:basedOn w:val="DefaultParagraphFont"/>
    <w:uiPriority w:val="99"/>
    <w:semiHidden/>
    <w:unhideWhenUsed/>
    <w:rsid w:val="001A6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3A0"/>
    <w:rPr>
      <w:rFonts w:ascii="Segoe UI" w:hAnsi="Segoe U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A0"/>
    <w:rPr>
      <w:rFonts w:ascii="Segoe UI" w:hAnsi="Segoe UI"/>
      <w:b/>
      <w:bCs/>
      <w:lang w:eastAsia="en-US"/>
    </w:rPr>
  </w:style>
  <w:style w:type="paragraph" w:styleId="ListParagraph">
    <w:name w:val="List Paragraph"/>
    <w:aliases w:val="Level 3,List Paragraph1,List Paragraph numbered,List Bullet indent,Recommendation,List Paragraph11,TOC style,lp1,Bullet OSM,Proposal Bullet List,Bullets,Rec para,Normal text,Bullet Normal,Colorful List - Accent 11,Level 31,Body1,lp11,Body"/>
    <w:basedOn w:val="Normal"/>
    <w:link w:val="ListParagraphChar"/>
    <w:uiPriority w:val="34"/>
    <w:qFormat/>
    <w:rsid w:val="00E44AC7"/>
    <w:pPr>
      <w:spacing w:after="160" w:line="279" w:lineRule="auto"/>
      <w:ind w:left="720"/>
      <w:contextualSpacing/>
    </w:pPr>
    <w:rPr>
      <w:rFonts w:asciiTheme="minorHAnsi" w:eastAsiaTheme="minorEastAsia" w:hAnsiTheme="minorHAnsi" w:cstheme="minorBidi"/>
      <w:sz w:val="24"/>
      <w:lang w:val="en-GB" w:eastAsia="ja-JP"/>
    </w:rPr>
  </w:style>
  <w:style w:type="character" w:customStyle="1" w:styleId="ListParagraphChar">
    <w:name w:val="List Paragraph Char"/>
    <w:aliases w:val="Level 3 Char,List Paragraph1 Char,List Paragraph numbered Char,List Bullet indent Char,Recommendation Char,List Paragraph11 Char,TOC style Char,lp1 Char,Bullet OSM Char,Proposal Bullet List Char,Bullets Char,Rec para Char,Body1 Char"/>
    <w:basedOn w:val="DefaultParagraphFont"/>
    <w:link w:val="ListParagraph"/>
    <w:uiPriority w:val="34"/>
    <w:qFormat/>
    <w:rsid w:val="00E44AC7"/>
    <w:rPr>
      <w:rFonts w:asciiTheme="minorHAnsi" w:eastAsiaTheme="minorEastAsia" w:hAnsiTheme="minorHAnsi" w:cstheme="minorBidi"/>
      <w:sz w:val="24"/>
      <w:szCs w:val="24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326CD2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33212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7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Strategy, Policy and Legislation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>UNCLASSIFIED</SecurityClassification>
    <PRADate3 xmlns="4f9c820c-e7e2-444d-97ee-45f2b3485c1d" xsi:nil="true"/>
    <PRAText5 xmlns="4f9c820c-e7e2-444d-97ee-45f2b3485c1d" xsi:nil="true"/>
    <Level2 xmlns="c91a514c-9034-4fa3-897a-8352025b26ed">NA</Level2>
    <CopiedFrom xmlns="184c05c4-c568-455d-94a4-7e009b164348" xsi:nil="true"/>
    <Activity xmlns="4f9c820c-e7e2-444d-97ee-45f2b3485c1d">Strategic Communications</Activity>
    <AggregationStatus xmlns="4f9c820c-e7e2-444d-97ee-45f2b3485c1d">Normal</AggregationStatus>
    <OverrideLabel xmlns="d0b61010-d6f3-4072-b934-7bbb13e97771" xsi:nil="true"/>
    <CategoryValue xmlns="4f9c820c-e7e2-444d-97ee-45f2b3485c1d">NA</CategoryValue>
    <PRADate2 xmlns="4f9c820c-e7e2-444d-97ee-45f2b3485c1d" xsi:nil="true"/>
    <zLegacyJSON xmlns="184c05c4-c568-455d-94a4-7e009b164348" xsi:nil="true"/>
    <Case xmlns="4f9c820c-e7e2-444d-97ee-45f2b3485c1d">Primary and community care</Case>
    <PRAText1 xmlns="4f9c820c-e7e2-444d-97ee-45f2b3485c1d" xsi:nil="true"/>
    <PRAText4 xmlns="4f9c820c-e7e2-444d-97ee-45f2b3485c1d" xsi:nil="true"/>
    <Level3 xmlns="c91a514c-9034-4fa3-897a-8352025b26ed">NA</Level3>
    <Endorsements xmlns="184c05c4-c568-455d-94a4-7e009b164348">N/A</Endorsements>
    <Team xmlns="c91a514c-9034-4fa3-897a-8352025b26ed">Strategic Communications</Team>
    <Project xmlns="4f9c820c-e7e2-444d-97ee-45f2b3485c1d">NA</Project>
    <TaxCatchAll xmlns="a92161ee-a867-43fa-afc4-ef021add4eae" xsi:nil="true"/>
    <HasNHI xmlns="184c05c4-c568-455d-94a4-7e009b164348">false</HasNHI>
    <lcf76f155ced4ddcb4097134ff3c332f xmlns="77fc9259-9bdd-4436-bdca-cbe80b037127">
      <Terms xmlns="http://schemas.microsoft.com/office/infopath/2007/PartnerControls"/>
    </lcf76f155ced4ddcb4097134ff3c332f>
    <FunctionGroup xmlns="4f9c820c-e7e2-444d-97ee-45f2b3485c1d">Corporate Support</FunctionGroup>
    <Function xmlns="4f9c820c-e7e2-444d-97ee-45f2b3485c1d">Communications</Function>
    <SetLabel xmlns="d0b61010-d6f3-4072-b934-7bbb13e97771">T10M</SetLabel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Strategic Communications and Engagement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zLegacyID xmlns="184c05c4-c568-455d-94a4-7e009b164348" xsi:nil="true"/>
    <_dlc_DocId xmlns="a92161ee-a867-43fa-afc4-ef021add4eae">MOHECM-2060122139-37361</_dlc_DocId>
    <_dlc_DocIdUrl xmlns="a92161ee-a867-43fa-afc4-ef021add4eae">
      <Url>https://mohgovtnz.sharepoint.com/sites/moh-ecm-StratComms/_layouts/15/DocIdRedir.aspx?ID=MOHECM-2060122139-37361</Url>
      <Description>MOHECM-2060122139-37361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BA1164CF1528342A046E742A1DEEBFB" ma:contentTypeVersion="457" ma:contentTypeDescription="Create a new document." ma:contentTypeScope="" ma:versionID="38997eda90e562f57d8051f6084158d8">
  <xsd:schema xmlns:xsd="http://www.w3.org/2001/XMLSchema" xmlns:xs="http://www.w3.org/2001/XMLSchema" xmlns:p="http://schemas.microsoft.com/office/2006/metadata/properties" xmlns:ns2="a92161ee-a867-43fa-afc4-ef021add4eae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77fc9259-9bdd-4436-bdca-cbe80b037127" targetNamespace="http://schemas.microsoft.com/office/2006/metadata/properties" ma:root="true" ma:fieldsID="80e93398459c6fa3eaeeafe85169888e" ns2:_="" ns3:_="" ns4:_="" ns5:_="" ns6:_="" ns7:_="" ns8:_="" ns9:_="">
    <xsd:import namespace="a92161ee-a867-43fa-afc4-ef021add4eae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77fc9259-9bdd-4436-bdca-cbe80b037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2:SharedWithUsers" minOccurs="0"/>
                <xsd:element ref="ns2:SharedWithDetails" minOccurs="0"/>
                <xsd:element ref="ns9:lcf76f155ced4ddcb4097134ff3c332f" minOccurs="0"/>
                <xsd:element ref="ns2:TaxCatchAll" minOccurs="0"/>
                <xsd:element ref="ns9:MediaServiceDateTaken" minOccurs="0"/>
                <xsd:element ref="ns9:MediaServiceGenerationTime" minOccurs="0"/>
                <xsd:element ref="ns9:MediaServiceEventHashCode" minOccurs="0"/>
                <xsd:element ref="ns9:MediaLengthInSeconds" minOccurs="0"/>
                <xsd:element ref="ns9:MediaServiceOCR" minOccurs="0"/>
                <xsd:element ref="ns9:MediaServiceLocation" minOccurs="0"/>
                <xsd:element ref="ns9:MediaServiceObjectDetectorVersions" minOccurs="0"/>
                <xsd:element ref="ns9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61ee-a867-43fa-afc4-ef021add4e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9" nillable="true" ma:displayName="Taxonomy Catch All Column" ma:hidden="true" ma:list="{c1f39fa3-e53e-4aaf-9341-465357fdeeb3}" ma:internalName="TaxCatchAll" ma:showField="CatchAllData" ma:web="a92161ee-a867-43fa-afc4-ef021add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Subactivity" ma:index="1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7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8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9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20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1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default="Communication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3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4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5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6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7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8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9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0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1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2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3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4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5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6" nillable="true" ma:displayName="Activity" ma:default="Strategic Communication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7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9" nillable="true" ma:displayName="Team" ma:default="Strategic Communications" ma:hidden="true" ma:internalName="Team" ma:readOnly="false">
      <xsd:simpleType>
        <xsd:restriction base="dms:Text">
          <xsd:maxLength value="255"/>
        </xsd:restriction>
      </xsd:simpleType>
    </xsd:element>
    <xsd:element name="Level2" ma:index="40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1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3" nillable="true" ma:displayName="Set Label" ma:default="T10M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4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5" nillable="true" ma:displayName="Has NHI" ma:default="0" ma:internalName="HasNHI" ma:readOnly="false">
      <xsd:simpleType>
        <xsd:restriction base="dms:Boolean"/>
      </xsd:simpleType>
    </xsd:element>
    <xsd:element name="zLegacy" ma:index="46" nillable="true" ma:displayName="zLegacy" ma:hidden="true" ma:internalName="zLegacy" ma:readOnly="false">
      <xsd:simpleType>
        <xsd:restriction base="dms:Note"/>
      </xsd:simpleType>
    </xsd:element>
    <xsd:element name="zLegacyID" ma:index="47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8" nillable="true" ma:displayName="zLegacyJSON" ma:hidden="true" ma:internalName="zLegacyJSON" ma:readOnly="false">
      <xsd:simpleType>
        <xsd:restriction base="dms:Note"/>
      </xsd:simpleType>
    </xsd:element>
    <xsd:element name="CopiedFrom" ma:index="49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50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9259-9bdd-4436-bdca-cbe80b037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8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6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6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6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6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6C323-0FCF-46DF-9DFD-561C94D435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4CB951-6F69-4E40-AD3A-CFD37072A6E7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c91a514c-9034-4fa3-897a-8352025b26ed"/>
    <ds:schemaRef ds:uri="184c05c4-c568-455d-94a4-7e009b164348"/>
    <ds:schemaRef ds:uri="d0b61010-d6f3-4072-b934-7bbb13e97771"/>
    <ds:schemaRef ds:uri="a92161ee-a867-43fa-afc4-ef021add4eae"/>
    <ds:schemaRef ds:uri="77fc9259-9bdd-4436-bdca-cbe80b037127"/>
    <ds:schemaRef ds:uri="725c79e5-42ce-4aa0-ac78-b6418001f0d2"/>
  </ds:schemaRefs>
</ds:datastoreItem>
</file>

<file path=customXml/itemProps3.xml><?xml version="1.0" encoding="utf-8"?>
<ds:datastoreItem xmlns:ds="http://schemas.openxmlformats.org/officeDocument/2006/customXml" ds:itemID="{77D45161-7393-4571-B48A-57B5B4955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CC8FF1-77E8-4F7E-A349-8AB08E0B3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61ee-a867-43fa-afc4-ef021add4eae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77fc9259-9bdd-4436-bdca-cbe80b037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0B08FE-8F72-47EA-8B29-9E49EC82F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</TotalTime>
  <Pages>1</Pages>
  <Words>280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Behaviour Support Services (BSS)</vt:lpstr>
    </vt:vector>
  </TitlesOfParts>
  <Company>Ministry of Health</Company>
  <LinksUpToDate>false</LinksUpToDate>
  <CharactersWithSpaces>1801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mailto:Joe.Bourne@health.govt.nz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Graduate Doctors Primary Care Pathway</dc:title>
  <dc:subject/>
  <dc:creator>Ministry of Health</dc:creator>
  <cp:keywords/>
  <cp:lastModifiedBy>Ministry of Health</cp:lastModifiedBy>
  <cp:revision>2</cp:revision>
  <cp:lastPrinted>2014-10-21T19:59:00Z</cp:lastPrinted>
  <dcterms:created xsi:type="dcterms:W3CDTF">2025-03-08T22:01:00Z</dcterms:created>
  <dcterms:modified xsi:type="dcterms:W3CDTF">2025-03-08T22:01:00Z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0x0101007BA1164CF1528342A046E742A1DEEBFB</vt:lpwstr>
  </property>
  <property fmtid="{D5CDD505-2E9C-101B-9397-08002B2CF9AE}" pid="3" name="_dlc_DocIdItemGuid">
    <vt:lpwstr>4f8907eb-ff71-4673-a685-61b72bf44639</vt:lpwstr>
  </property>
  <property fmtid="{D5CDD505-2E9C-101B-9397-08002B2CF9AE}" pid="4" name="MediaServiceImageTags">
    <vt:lpwstr/>
  </property>
</Properties>
</file>