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46DA" w14:textId="77777777" w:rsidR="00C919B7" w:rsidRPr="00C919B7" w:rsidRDefault="00C919B7" w:rsidP="00C919B7">
      <w:pPr>
        <w:pStyle w:val="Heading1"/>
        <w:spacing w:after="0"/>
        <w:jc w:val="center"/>
        <w:rPr>
          <w:szCs w:val="36"/>
        </w:rPr>
      </w:pPr>
      <w:bookmarkStart w:id="0" w:name="_Toc298175110"/>
      <w:bookmarkStart w:id="1" w:name="_Toc298418613"/>
      <w:r w:rsidRPr="00C919B7">
        <w:rPr>
          <w:szCs w:val="36"/>
        </w:rPr>
        <w:t>Designated Auditing Agency</w:t>
      </w:r>
    </w:p>
    <w:p w14:paraId="5CE1F342" w14:textId="77777777" w:rsidR="00AB39E1" w:rsidRPr="00C919B7" w:rsidRDefault="00AB39E1" w:rsidP="00C919B7">
      <w:pPr>
        <w:pStyle w:val="Heading1"/>
        <w:jc w:val="center"/>
        <w:rPr>
          <w:szCs w:val="36"/>
        </w:rPr>
      </w:pPr>
      <w:r w:rsidRPr="00C919B7">
        <w:rPr>
          <w:szCs w:val="36"/>
        </w:rPr>
        <w:t>Annual Self-declaration Form</w:t>
      </w:r>
      <w:bookmarkEnd w:id="0"/>
      <w:bookmarkEnd w:id="1"/>
    </w:p>
    <w:p w14:paraId="633E118D" w14:textId="77777777" w:rsidR="00C919B7" w:rsidRDefault="00C919B7" w:rsidP="00AB39E1"/>
    <w:p w14:paraId="5F34419C" w14:textId="77777777" w:rsidR="00AB39E1" w:rsidRDefault="00AB39E1" w:rsidP="00AB39E1">
      <w:r w:rsidRPr="00245EA8">
        <w:t xml:space="preserve">Each </w:t>
      </w:r>
      <w:r>
        <w:t>d</w:t>
      </w:r>
      <w:r w:rsidRPr="00245EA8">
        <w:t xml:space="preserve">esignated </w:t>
      </w:r>
      <w:r>
        <w:t>a</w:t>
      </w:r>
      <w:r w:rsidRPr="00245EA8">
        <w:t xml:space="preserve">uditing </w:t>
      </w:r>
      <w:r>
        <w:t>a</w:t>
      </w:r>
      <w:r w:rsidRPr="00245EA8">
        <w:t xml:space="preserve">gency </w:t>
      </w:r>
      <w:r>
        <w:t xml:space="preserve">(DAA) </w:t>
      </w:r>
      <w:r w:rsidRPr="00245EA8">
        <w:t>is required to complete the following information</w:t>
      </w:r>
      <w:r w:rsidRPr="00692295">
        <w:t xml:space="preserve"> and return to H</w:t>
      </w:r>
      <w:r>
        <w:t>ealthCERT before 29 January each year</w:t>
      </w:r>
      <w:r w:rsidRPr="00692295">
        <w:t>.</w:t>
      </w:r>
    </w:p>
    <w:p w14:paraId="72C5F362" w14:textId="77777777" w:rsidR="00AB39E1" w:rsidRPr="00692295" w:rsidRDefault="00AB39E1" w:rsidP="00AB39E1"/>
    <w:p w14:paraId="2F16DE27" w14:textId="77777777" w:rsidR="00AB39E1" w:rsidRPr="00692295" w:rsidRDefault="00AB39E1" w:rsidP="00AB39E1">
      <w:pPr>
        <w:pStyle w:val="Heading3"/>
      </w:pPr>
      <w:r w:rsidRPr="00692295">
        <w:t>Declaration</w:t>
      </w:r>
    </w:p>
    <w:p w14:paraId="1B555935" w14:textId="77777777" w:rsidR="00AB39E1" w:rsidRPr="00724369" w:rsidRDefault="00AB39E1" w:rsidP="00AB39E1">
      <w:pPr>
        <w:tabs>
          <w:tab w:val="right" w:leader="dot" w:pos="9355"/>
        </w:tabs>
      </w:pPr>
      <w:r w:rsidRPr="00724369">
        <w:t>Name of DAA</w:t>
      </w:r>
      <w:r w:rsidR="00C919B7">
        <w:t xml:space="preserve">: </w:t>
      </w:r>
      <w:r>
        <w:tab/>
      </w:r>
    </w:p>
    <w:p w14:paraId="344C1455" w14:textId="77777777" w:rsidR="00AB39E1" w:rsidRPr="00724369" w:rsidRDefault="00AB39E1" w:rsidP="00AB39E1">
      <w:pPr>
        <w:tabs>
          <w:tab w:val="right" w:leader="dot" w:pos="9355"/>
        </w:tabs>
        <w:spacing w:before="120"/>
      </w:pPr>
      <w:r w:rsidRPr="00724369">
        <w:t>Person completing this form</w:t>
      </w:r>
      <w:r w:rsidR="00C919B7">
        <w:t xml:space="preserve">: </w:t>
      </w:r>
      <w:r>
        <w:tab/>
      </w:r>
    </w:p>
    <w:p w14:paraId="65B4BEB1" w14:textId="77777777" w:rsidR="00AB39E1" w:rsidRPr="00724369" w:rsidRDefault="00AB39E1" w:rsidP="00AB39E1">
      <w:pPr>
        <w:tabs>
          <w:tab w:val="right" w:leader="dot" w:pos="9355"/>
        </w:tabs>
        <w:spacing w:before="120"/>
      </w:pPr>
      <w:r w:rsidRPr="00724369">
        <w:t>Contact</w:t>
      </w:r>
      <w:r>
        <w:t xml:space="preserve"> details</w:t>
      </w:r>
      <w:r w:rsidR="00C919B7">
        <w:t>:</w:t>
      </w:r>
      <w:r>
        <w:tab/>
      </w:r>
    </w:p>
    <w:p w14:paraId="620486E2" w14:textId="77777777" w:rsidR="00AB39E1" w:rsidRDefault="00AB39E1" w:rsidP="00AB39E1"/>
    <w:p w14:paraId="62B76C3C" w14:textId="77777777" w:rsidR="00AB39E1" w:rsidRPr="00724369" w:rsidRDefault="00AB39E1" w:rsidP="00AB39E1">
      <w:pPr>
        <w:spacing w:after="120"/>
      </w:pPr>
      <w:r w:rsidRPr="00724369">
        <w:t>I declare on behalf of the above DAA that: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817"/>
      </w:tblGrid>
      <w:tr w:rsidR="00AB39E1" w:rsidRPr="00C919B7" w14:paraId="7213D256" w14:textId="77777777" w:rsidTr="00C919B7">
        <w:trPr>
          <w:cantSplit/>
        </w:trPr>
        <w:tc>
          <w:tcPr>
            <w:tcW w:w="426" w:type="dxa"/>
            <w:shd w:val="clear" w:color="auto" w:fill="auto"/>
          </w:tcPr>
          <w:p w14:paraId="31C0155C" w14:textId="77777777" w:rsidR="00AB39E1" w:rsidRPr="00C919B7" w:rsidRDefault="00AB39E1" w:rsidP="003872A8">
            <w:pPr>
              <w:pStyle w:val="TableText"/>
            </w:pPr>
            <w:r w:rsidRPr="00C919B7">
              <w:t>1.</w:t>
            </w:r>
          </w:p>
        </w:tc>
        <w:tc>
          <w:tcPr>
            <w:tcW w:w="8817" w:type="dxa"/>
            <w:shd w:val="clear" w:color="auto" w:fill="auto"/>
          </w:tcPr>
          <w:p w14:paraId="310042EA" w14:textId="77777777" w:rsidR="00AB39E1" w:rsidRPr="00C919B7" w:rsidRDefault="00AB39E1" w:rsidP="003872A8">
            <w:pPr>
              <w:pStyle w:val="TableText"/>
            </w:pPr>
            <w:r w:rsidRPr="00C919B7">
              <w:t>An internal audit of the DAA has been undertaken in the last calendar year.</w:t>
            </w:r>
          </w:p>
        </w:tc>
      </w:tr>
      <w:tr w:rsidR="00AB39E1" w:rsidRPr="00C919B7" w14:paraId="3796B9B4" w14:textId="77777777" w:rsidTr="00C919B7">
        <w:trPr>
          <w:cantSplit/>
        </w:trPr>
        <w:tc>
          <w:tcPr>
            <w:tcW w:w="426" w:type="dxa"/>
            <w:shd w:val="clear" w:color="auto" w:fill="auto"/>
          </w:tcPr>
          <w:p w14:paraId="7D792A72" w14:textId="77777777" w:rsidR="00AB39E1" w:rsidRPr="00C919B7" w:rsidRDefault="00AB39E1" w:rsidP="003872A8">
            <w:pPr>
              <w:pStyle w:val="TableText"/>
            </w:pPr>
            <w:r w:rsidRPr="00C919B7">
              <w:t>2.</w:t>
            </w:r>
          </w:p>
        </w:tc>
        <w:tc>
          <w:tcPr>
            <w:tcW w:w="8817" w:type="dxa"/>
            <w:shd w:val="clear" w:color="auto" w:fill="auto"/>
          </w:tcPr>
          <w:p w14:paraId="2C5E4556" w14:textId="77777777" w:rsidR="00AB39E1" w:rsidRPr="00C919B7" w:rsidRDefault="00AB39E1" w:rsidP="003872A8">
            <w:pPr>
              <w:pStyle w:val="TableText"/>
            </w:pPr>
            <w:r w:rsidRPr="00C919B7">
              <w:t>An internal appeals system remains in place and is documented and conveyed to clients in writing.</w:t>
            </w:r>
          </w:p>
        </w:tc>
      </w:tr>
      <w:tr w:rsidR="00AB39E1" w:rsidRPr="00C919B7" w14:paraId="135972DC" w14:textId="77777777" w:rsidTr="00C919B7">
        <w:trPr>
          <w:cantSplit/>
        </w:trPr>
        <w:tc>
          <w:tcPr>
            <w:tcW w:w="426" w:type="dxa"/>
            <w:shd w:val="clear" w:color="auto" w:fill="auto"/>
          </w:tcPr>
          <w:p w14:paraId="2C5EF07B" w14:textId="77777777" w:rsidR="00AB39E1" w:rsidRPr="00C919B7" w:rsidRDefault="00AB39E1" w:rsidP="003872A8">
            <w:pPr>
              <w:pStyle w:val="TableText"/>
            </w:pPr>
            <w:r w:rsidRPr="00C919B7">
              <w:t>3.</w:t>
            </w:r>
          </w:p>
        </w:tc>
        <w:tc>
          <w:tcPr>
            <w:tcW w:w="8817" w:type="dxa"/>
            <w:shd w:val="clear" w:color="auto" w:fill="auto"/>
          </w:tcPr>
          <w:p w14:paraId="513C5A1A" w14:textId="77777777" w:rsidR="00AB39E1" w:rsidRPr="00C919B7" w:rsidRDefault="00AB39E1" w:rsidP="003872A8">
            <w:pPr>
              <w:pStyle w:val="TableText"/>
            </w:pPr>
            <w:r w:rsidRPr="00C919B7">
              <w:t>A conflict of interest process is established which prevents auditors (staff or contractors) providing consultancy services or education to a client that holds a contract with this DAA for audit services.</w:t>
            </w:r>
          </w:p>
        </w:tc>
      </w:tr>
      <w:tr w:rsidR="00AB39E1" w:rsidRPr="00C919B7" w14:paraId="27DB0E49" w14:textId="77777777" w:rsidTr="00C919B7">
        <w:trPr>
          <w:cantSplit/>
        </w:trPr>
        <w:tc>
          <w:tcPr>
            <w:tcW w:w="426" w:type="dxa"/>
            <w:shd w:val="clear" w:color="auto" w:fill="auto"/>
          </w:tcPr>
          <w:p w14:paraId="69982C79" w14:textId="77777777" w:rsidR="00AB39E1" w:rsidRPr="00C919B7" w:rsidRDefault="00AB39E1" w:rsidP="003872A8">
            <w:pPr>
              <w:pStyle w:val="TableText"/>
            </w:pPr>
            <w:r w:rsidRPr="00C919B7">
              <w:t>4.</w:t>
            </w:r>
          </w:p>
        </w:tc>
        <w:tc>
          <w:tcPr>
            <w:tcW w:w="8817" w:type="dxa"/>
            <w:shd w:val="clear" w:color="auto" w:fill="auto"/>
          </w:tcPr>
          <w:p w14:paraId="0DEF13E6" w14:textId="77777777" w:rsidR="00AB39E1" w:rsidRPr="00C919B7" w:rsidRDefault="00AB39E1" w:rsidP="003872A8">
            <w:pPr>
              <w:pStyle w:val="TableText"/>
            </w:pPr>
            <w:r w:rsidRPr="00C919B7">
              <w:t>The Ministry holds an up-to-date auditor register for all staff and contractors that undertake work on behalf of this DAA (including date of yearly performance appraisal and witnessed audit).</w:t>
            </w:r>
          </w:p>
        </w:tc>
      </w:tr>
      <w:tr w:rsidR="00AB39E1" w:rsidRPr="00C919B7" w14:paraId="5B3B2B9E" w14:textId="77777777" w:rsidTr="00C919B7">
        <w:trPr>
          <w:cantSplit/>
        </w:trPr>
        <w:tc>
          <w:tcPr>
            <w:tcW w:w="426" w:type="dxa"/>
            <w:shd w:val="clear" w:color="auto" w:fill="auto"/>
          </w:tcPr>
          <w:p w14:paraId="19BFD50C" w14:textId="77777777" w:rsidR="00AB39E1" w:rsidRPr="00C919B7" w:rsidRDefault="00AB39E1" w:rsidP="003872A8">
            <w:pPr>
              <w:pStyle w:val="TableText"/>
            </w:pPr>
            <w:r w:rsidRPr="00C919B7">
              <w:t>5.</w:t>
            </w:r>
          </w:p>
        </w:tc>
        <w:tc>
          <w:tcPr>
            <w:tcW w:w="8817" w:type="dxa"/>
            <w:shd w:val="clear" w:color="auto" w:fill="auto"/>
          </w:tcPr>
          <w:p w14:paraId="6F5CEE9F" w14:textId="77777777" w:rsidR="00AB39E1" w:rsidRPr="00C919B7" w:rsidRDefault="00AB39E1" w:rsidP="003872A8">
            <w:pPr>
              <w:pStyle w:val="TableText"/>
            </w:pPr>
            <w:r w:rsidRPr="00C919B7">
              <w:t>This DAA has verified the auditor qualifications and competence of auditors to meet ISO 19011 and ISO 17021 requirements.</w:t>
            </w:r>
          </w:p>
        </w:tc>
      </w:tr>
    </w:tbl>
    <w:p w14:paraId="08052EEF" w14:textId="77777777" w:rsidR="00AB39E1" w:rsidRPr="00724369" w:rsidRDefault="00AB39E1" w:rsidP="00AB39E1"/>
    <w:p w14:paraId="49E634D4" w14:textId="77777777" w:rsidR="00AB39E1" w:rsidRPr="00724369" w:rsidRDefault="00AB39E1" w:rsidP="00AB39E1">
      <w:r w:rsidRPr="00724369">
        <w:t>I</w:t>
      </w:r>
      <w:r>
        <w:t>,</w:t>
      </w:r>
      <w:r w:rsidRPr="00724369">
        <w:t xml:space="preserve"> _</w:t>
      </w:r>
      <w:r w:rsidR="00C919B7">
        <w:t>_________________</w:t>
      </w:r>
      <w:r>
        <w:t>_____</w:t>
      </w:r>
      <w:r w:rsidR="00C919B7">
        <w:t>____</w:t>
      </w:r>
      <w:r>
        <w:t>_</w:t>
      </w:r>
      <w:r w:rsidRPr="00724369">
        <w:t>_</w:t>
      </w:r>
      <w:r>
        <w:t>,</w:t>
      </w:r>
      <w:r w:rsidRPr="00724369">
        <w:t xml:space="preserve"> declare that the above information is correct.</w:t>
      </w:r>
    </w:p>
    <w:p w14:paraId="1F859716" w14:textId="77777777" w:rsidR="00AB39E1" w:rsidRDefault="00AB39E1" w:rsidP="00AB39E1"/>
    <w:p w14:paraId="6301FA50" w14:textId="77777777" w:rsidR="00AB39E1" w:rsidRDefault="00AB39E1" w:rsidP="00AB39E1">
      <w:pPr>
        <w:tabs>
          <w:tab w:val="right" w:leader="dot" w:pos="5670"/>
          <w:tab w:val="left" w:pos="5954"/>
          <w:tab w:val="right" w:leader="dot" w:pos="9355"/>
        </w:tabs>
      </w:pPr>
      <w:r>
        <w:t>Signed:</w:t>
      </w:r>
      <w:r w:rsidR="004174FF" w:rsidRPr="004174FF">
        <w:rPr>
          <w:noProof/>
          <w:lang w:eastAsia="en-NZ"/>
        </w:rPr>
        <w:t xml:space="preserve"> </w:t>
      </w:r>
      <w:r w:rsidR="004174FF">
        <w:rPr>
          <w:noProof/>
          <w:lang w:eastAsia="en-NZ"/>
        </w:rPr>
        <w:tab/>
      </w:r>
      <w:r w:rsidRPr="00724369">
        <w:t>Date:</w:t>
      </w:r>
      <w:r>
        <w:tab/>
      </w:r>
    </w:p>
    <w:p w14:paraId="5DECA84D" w14:textId="77777777" w:rsidR="00AB39E1" w:rsidRPr="00724369" w:rsidRDefault="00AB39E1" w:rsidP="00AB39E1"/>
    <w:p w14:paraId="5B0178A0" w14:textId="77777777" w:rsidR="00AB39E1" w:rsidRPr="00467347" w:rsidRDefault="00AB39E1" w:rsidP="00AB39E1">
      <w:pPr>
        <w:pStyle w:val="Heading3"/>
      </w:pPr>
      <w:r w:rsidRPr="00467347">
        <w:t>Reporting requirements associated with this declaration</w:t>
      </w:r>
    </w:p>
    <w:p w14:paraId="627D661E" w14:textId="77777777" w:rsidR="00AB39E1" w:rsidRPr="00724369" w:rsidRDefault="00AB39E1" w:rsidP="005E50F7">
      <w:pPr>
        <w:spacing w:after="120"/>
      </w:pPr>
      <w:r>
        <w:t>P</w:t>
      </w:r>
      <w:r w:rsidRPr="00724369">
        <w:t>lease provide full details and append to this declaration</w:t>
      </w:r>
      <w:r>
        <w:t>, as follows:</w:t>
      </w:r>
    </w:p>
    <w:p w14:paraId="7FC37E7C" w14:textId="03513EA0" w:rsidR="00AB39E1" w:rsidRPr="00771FA5" w:rsidRDefault="00AB39E1" w:rsidP="003A179D">
      <w:pPr>
        <w:pStyle w:val="ListParagraph"/>
        <w:numPr>
          <w:ilvl w:val="0"/>
          <w:numId w:val="1"/>
        </w:numPr>
      </w:pPr>
      <w:r>
        <w:t>d</w:t>
      </w:r>
      <w:r w:rsidRPr="00771FA5">
        <w:t>etails as to what the internal audit of your DAA included, results of the internal audit and action plan for the coming year</w:t>
      </w:r>
      <w:r w:rsidR="008C0820">
        <w:t>.</w:t>
      </w:r>
    </w:p>
    <w:p w14:paraId="09D86957" w14:textId="7E6A5779" w:rsidR="00AB39E1" w:rsidRPr="00771FA5" w:rsidRDefault="00AB39E1" w:rsidP="003A179D">
      <w:pPr>
        <w:pStyle w:val="ListParagraph"/>
        <w:numPr>
          <w:ilvl w:val="0"/>
          <w:numId w:val="1"/>
        </w:numPr>
      </w:pPr>
      <w:r>
        <w:t>a</w:t>
      </w:r>
      <w:r w:rsidRPr="00771FA5">
        <w:t xml:space="preserve"> copy of your internal appeals </w:t>
      </w:r>
      <w:proofErr w:type="gramStart"/>
      <w:r w:rsidRPr="00771FA5">
        <w:t>process</w:t>
      </w:r>
      <w:proofErr w:type="gramEnd"/>
      <w:r w:rsidRPr="00771FA5">
        <w:t xml:space="preserve"> and details</w:t>
      </w:r>
      <w:r w:rsidR="00507E89">
        <w:t>/outcomes</w:t>
      </w:r>
      <w:r w:rsidRPr="00771FA5">
        <w:t xml:space="preserve"> of all complaints </w:t>
      </w:r>
      <w:r w:rsidR="00507E89">
        <w:t xml:space="preserve">and appeals </w:t>
      </w:r>
      <w:r w:rsidRPr="00771FA5">
        <w:t>that have been received by your DAA over the past year</w:t>
      </w:r>
      <w:r>
        <w:t xml:space="preserve">.  </w:t>
      </w:r>
      <w:r w:rsidRPr="00771FA5">
        <w:t>Include copies of correspondence to clients</w:t>
      </w:r>
      <w:r w:rsidR="00507E89">
        <w:t>.</w:t>
      </w:r>
    </w:p>
    <w:p w14:paraId="37B03B2C" w14:textId="40E2A2BF" w:rsidR="008C0820" w:rsidRDefault="00AB39E1" w:rsidP="003A179D">
      <w:pPr>
        <w:pStyle w:val="ListParagraph"/>
        <w:numPr>
          <w:ilvl w:val="0"/>
          <w:numId w:val="1"/>
        </w:numPr>
      </w:pPr>
      <w:r>
        <w:t>a</w:t>
      </w:r>
      <w:r w:rsidRPr="00771FA5">
        <w:t xml:space="preserve"> copy of your </w:t>
      </w:r>
      <w:r w:rsidR="008C0820" w:rsidRPr="00771FA5">
        <w:t>conflict-of-interest</w:t>
      </w:r>
      <w:r w:rsidRPr="00771FA5">
        <w:t xml:space="preserve"> policy and process, together with evidence that this policy is implemented</w:t>
      </w:r>
      <w:r w:rsidR="008C0820">
        <w:t>.</w:t>
      </w:r>
    </w:p>
    <w:p w14:paraId="7A26D1AF" w14:textId="231A2357" w:rsidR="008C0820" w:rsidRDefault="00507E89" w:rsidP="003A179D">
      <w:pPr>
        <w:pStyle w:val="ListParagraph"/>
        <w:numPr>
          <w:ilvl w:val="0"/>
          <w:numId w:val="1"/>
        </w:numPr>
      </w:pPr>
      <w:r>
        <w:t>e</w:t>
      </w:r>
      <w:r w:rsidR="008C0820">
        <w:t>vidence of an internal monitoring system to ensure audit reports meet quality and timeframe requirements.</w:t>
      </w:r>
    </w:p>
    <w:p w14:paraId="06A6B572" w14:textId="4EBCBFAA" w:rsidR="003A6603" w:rsidRDefault="003A6603" w:rsidP="003A179D">
      <w:pPr>
        <w:pStyle w:val="ListParagraph"/>
        <w:numPr>
          <w:ilvl w:val="0"/>
          <w:numId w:val="1"/>
        </w:numPr>
      </w:pPr>
      <w:r>
        <w:t>Health and Safety Policies and Procedures, and Hazard/Risk register, where these have been updated in the last 12 months</w:t>
      </w:r>
      <w:r w:rsidR="008C0820">
        <w:t>.</w:t>
      </w:r>
    </w:p>
    <w:p w14:paraId="3A3F69EC" w14:textId="518A498F" w:rsidR="008C0820" w:rsidRPr="00771FA5" w:rsidRDefault="00507E89" w:rsidP="003A179D">
      <w:pPr>
        <w:pStyle w:val="ListParagraph"/>
        <w:numPr>
          <w:ilvl w:val="0"/>
          <w:numId w:val="1"/>
        </w:numPr>
      </w:pPr>
      <w:r>
        <w:t>s</w:t>
      </w:r>
      <w:r w:rsidR="003A6603">
        <w:t>ummary of relevant Health and Safety incidents that have occurred in the last 12 months</w:t>
      </w:r>
      <w:r w:rsidR="008C0820">
        <w:t>, and any actions undertaken as a result.</w:t>
      </w:r>
    </w:p>
    <w:p w14:paraId="16E712E1" w14:textId="08E2A9E0" w:rsidR="008C0820" w:rsidRDefault="00507E89" w:rsidP="003A179D">
      <w:pPr>
        <w:pStyle w:val="ListParagraph"/>
        <w:numPr>
          <w:ilvl w:val="0"/>
          <w:numId w:val="1"/>
        </w:numPr>
      </w:pPr>
      <w:r>
        <w:t>t</w:t>
      </w:r>
      <w:r w:rsidR="00AB39E1" w:rsidRPr="00771FA5">
        <w:t xml:space="preserve">he process used by your DAA to verify auditor qualifications and competence including your </w:t>
      </w:r>
      <w:r w:rsidR="00AB39E1" w:rsidRPr="00771FA5">
        <w:t>orientation programme for new staff</w:t>
      </w:r>
      <w:r w:rsidR="008C0820">
        <w:t>.</w:t>
      </w:r>
    </w:p>
    <w:p w14:paraId="1CB1BF69" w14:textId="0568D177" w:rsidR="008C0820" w:rsidRPr="00771FA5" w:rsidRDefault="003A179D" w:rsidP="003A179D">
      <w:pPr>
        <w:pStyle w:val="ListParagraph"/>
        <w:numPr>
          <w:ilvl w:val="0"/>
          <w:numId w:val="1"/>
        </w:numPr>
      </w:pPr>
      <w:r>
        <w:t>evidence of</w:t>
      </w:r>
      <w:r w:rsidR="00423560">
        <w:t xml:space="preserve"> the</w:t>
      </w:r>
      <w:r w:rsidR="00F66180">
        <w:t xml:space="preserve"> </w:t>
      </w:r>
      <w:r w:rsidR="000244D4">
        <w:t>m</w:t>
      </w:r>
      <w:r w:rsidR="00274A77">
        <w:t>aintenance of cultural compet</w:t>
      </w:r>
      <w:r w:rsidR="00423560">
        <w:t>e</w:t>
      </w:r>
      <w:r w:rsidR="00274A77">
        <w:t>ncy</w:t>
      </w:r>
      <w:r w:rsidR="004E63E6">
        <w:t xml:space="preserve"> for auditors</w:t>
      </w:r>
      <w:r w:rsidR="008C0820">
        <w:t>.</w:t>
      </w:r>
    </w:p>
    <w:p w14:paraId="1EC253DD" w14:textId="24E65116" w:rsidR="00AB39E1" w:rsidRDefault="00AB39E1" w:rsidP="003A179D">
      <w:pPr>
        <w:pStyle w:val="ListParagraph"/>
        <w:numPr>
          <w:ilvl w:val="0"/>
          <w:numId w:val="1"/>
        </w:numPr>
      </w:pPr>
      <w:bookmarkStart w:id="2" w:name="_Hlk121468102"/>
      <w:r>
        <w:t>a</w:t>
      </w:r>
      <w:r w:rsidR="00941FB0">
        <w:t xml:space="preserve"> curren</w:t>
      </w:r>
      <w:r w:rsidR="005E50F7">
        <w:t>t</w:t>
      </w:r>
      <w:r w:rsidRPr="00B43262">
        <w:t xml:space="preserve"> auditor register, </w:t>
      </w:r>
      <w:r w:rsidR="00941FB0">
        <w:t>as evidence that the</w:t>
      </w:r>
      <w:r w:rsidRPr="00B43262">
        <w:t xml:space="preserve"> </w:t>
      </w:r>
      <w:r w:rsidR="00941FB0">
        <w:t>PRMS auditor information</w:t>
      </w:r>
      <w:r w:rsidRPr="00B43262">
        <w:t xml:space="preserve"> held by the Ministry </w:t>
      </w:r>
      <w:r w:rsidR="00941FB0">
        <w:t>is up to date</w:t>
      </w:r>
      <w:r w:rsidRPr="00B43262">
        <w:t>.</w:t>
      </w:r>
      <w:bookmarkEnd w:id="2"/>
    </w:p>
    <w:sectPr w:rsidR="00AB3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51AC1"/>
    <w:multiLevelType w:val="hybridMultilevel"/>
    <w:tmpl w:val="189C9E3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18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9E1"/>
    <w:rsid w:val="000244D4"/>
    <w:rsid w:val="00054A05"/>
    <w:rsid w:val="00093584"/>
    <w:rsid w:val="00174BDD"/>
    <w:rsid w:val="00274A77"/>
    <w:rsid w:val="002C1B48"/>
    <w:rsid w:val="003A179D"/>
    <w:rsid w:val="003A6603"/>
    <w:rsid w:val="004174FF"/>
    <w:rsid w:val="00423560"/>
    <w:rsid w:val="00460FDC"/>
    <w:rsid w:val="004E63E6"/>
    <w:rsid w:val="00507A3D"/>
    <w:rsid w:val="00507E89"/>
    <w:rsid w:val="005E50F7"/>
    <w:rsid w:val="006A708C"/>
    <w:rsid w:val="007810A9"/>
    <w:rsid w:val="007E7084"/>
    <w:rsid w:val="00813A08"/>
    <w:rsid w:val="008C0820"/>
    <w:rsid w:val="009138C8"/>
    <w:rsid w:val="00941FB0"/>
    <w:rsid w:val="00942600"/>
    <w:rsid w:val="009866FE"/>
    <w:rsid w:val="009C6AB7"/>
    <w:rsid w:val="00A6241F"/>
    <w:rsid w:val="00AA7E28"/>
    <w:rsid w:val="00AB39E1"/>
    <w:rsid w:val="00AF3065"/>
    <w:rsid w:val="00C919B7"/>
    <w:rsid w:val="00DD69A8"/>
    <w:rsid w:val="00F6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56909"/>
  <w15:docId w15:val="{9348B099-6320-44BE-8F7C-2E13324F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9E1"/>
    <w:pPr>
      <w:spacing w:after="0" w:line="240" w:lineRule="auto"/>
    </w:pPr>
    <w:rPr>
      <w:rFonts w:eastAsia="Times New Roman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B39E1"/>
    <w:pPr>
      <w:spacing w:after="240"/>
      <w:ind w:left="709" w:hanging="709"/>
      <w:outlineLvl w:val="0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AB39E1"/>
    <w:pPr>
      <w:keepNext/>
      <w:spacing w:before="120" w:after="120"/>
      <w:ind w:left="709" w:hanging="709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39E1"/>
    <w:rPr>
      <w:rFonts w:eastAsia="Times New Roman" w:cs="Times New Roman"/>
      <w:b/>
      <w:sz w:val="36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AB39E1"/>
    <w:rPr>
      <w:rFonts w:eastAsia="Times New Roman" w:cs="Times New Roman"/>
      <w:b/>
      <w:szCs w:val="20"/>
      <w:lang w:eastAsia="en-GB"/>
    </w:rPr>
  </w:style>
  <w:style w:type="paragraph" w:customStyle="1" w:styleId="TableText">
    <w:name w:val="TableText"/>
    <w:basedOn w:val="Normal"/>
    <w:rsid w:val="00AB39E1"/>
    <w:pPr>
      <w:spacing w:before="80" w:after="80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4174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FF"/>
    <w:rPr>
      <w:rFonts w:ascii="Tahoma" w:eastAsia="Times New Roman" w:hAnsi="Tahoma" w:cs="Tahoma"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3A6603"/>
    <w:pPr>
      <w:spacing w:after="0" w:line="240" w:lineRule="auto"/>
    </w:pPr>
    <w:rPr>
      <w:rFonts w:eastAsia="Times New Roman" w:cs="Times New Roman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07A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7A3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7A3D"/>
    <w:rPr>
      <w:rFonts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A3D"/>
    <w:rPr>
      <w:rFonts w:eastAsia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C0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4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7BA1164CF1528342A046E742A1DEEBFB" ma:contentTypeVersion="259" ma:contentTypeDescription="Create a new document." ma:contentTypeScope="" ma:versionID="676fa472181de9cc82ca909f2119d1ae">
  <xsd:schema xmlns:xsd="http://www.w3.org/2001/XMLSchema" xmlns:xs="http://www.w3.org/2001/XMLSchema" xmlns:p="http://schemas.microsoft.com/office/2006/metadata/properties" xmlns:ns2="a92161ee-a867-43fa-afc4-ef021add4eae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77fc9259-9bdd-4436-bdca-cbe80b037127" targetNamespace="http://schemas.microsoft.com/office/2006/metadata/properties" ma:root="true" ma:fieldsID="245051fda10042f8e9f6acde3657428f" ns2:_="" ns3:_="" ns4:_="" ns5:_="" ns6:_="" ns7:_="" ns8:_="" ns9:_="">
    <xsd:import namespace="a92161ee-a867-43fa-afc4-ef021add4eae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77fc9259-9bdd-4436-bdca-cbe80b037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9:MediaServiceMetadata" minOccurs="0"/>
                <xsd:element ref="ns9:MediaServiceFastMetadata" minOccurs="0"/>
                <xsd:element ref="ns9:MediaServiceAutoKeyPoints" minOccurs="0"/>
                <xsd:element ref="ns9:MediaServiceKeyPoints" minOccurs="0"/>
                <xsd:element ref="ns9:Status" minOccurs="0"/>
                <xsd:element ref="ns9:Subactivity" minOccurs="0"/>
                <xsd:element ref="ns9:CertificateID" minOccurs="0"/>
                <xsd:element ref="ns2:SharedWithUsers" minOccurs="0"/>
                <xsd:element ref="ns2:SharedWithDetails" minOccurs="0"/>
                <xsd:element ref="ns9:lcf76f155ced4ddcb4097134ff3c332f" minOccurs="0"/>
                <xsd:element ref="ns2:TaxCatchAll" minOccurs="0"/>
                <xsd:element ref="ns9:MediaServiceGenerationTime" minOccurs="0"/>
                <xsd:element ref="ns9:MediaServiceEventHashCode" minOccurs="0"/>
                <xsd:element ref="ns9:MediaServiceDateTaken" minOccurs="0"/>
                <xsd:element ref="ns9:MediaLengthInSeconds" minOccurs="0"/>
                <xsd:element ref="ns9:MediaServiceOCR" minOccurs="0"/>
                <xsd:element ref="ns9:MediaServiceObjectDetectorVersions" minOccurs="0"/>
                <xsd:element ref="ns9:MediaServiceSearchProperties" minOccurs="0"/>
                <xsd:element ref="ns9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161ee-a867-43fa-afc4-ef021add4ea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61" nillable="true" ma:displayName="Taxonomy Catch All Column" ma:hidden="true" ma:list="{7dfc6bf8-9f80-42f8-a102-9bc70b7c9190}" ma:internalName="TaxCatchAll" ma:showField="CatchAllData" ma:web="a92161ee-a867-43fa-afc4-ef021add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Case" ma:index="15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6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7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8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9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0" nillable="true" ma:displayName="Function Group" ma:default="Implement and Enforce Legislation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1" nillable="true" ma:displayName="Function" ma:default="Provider Regulation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2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3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4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5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6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7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8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9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0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1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2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3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4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5" nillable="true" ma:displayName="Activity" ma:default="Certification of Health Care Services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7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8" nillable="true" ma:displayName="Team" ma:default="Certification of Health Care Services" ma:hidden="true" ma:internalName="Team" ma:readOnly="false">
      <xsd:simpleType>
        <xsd:restriction base="dms:Text">
          <xsd:maxLength value="255"/>
        </xsd:restriction>
      </xsd:simpleType>
    </xsd:element>
    <xsd:element name="Level2" ma:index="39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0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41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2" nillable="true" ma:displayName="Set Label" ma:default="RETAIN" ma:hidden="true" ma:indexed="true" ma:internalName="SetLabel">
      <xsd:simpleType>
        <xsd:restriction base="dms:Text">
          <xsd:maxLength value="255"/>
        </xsd:restriction>
      </xsd:simpleType>
    </xsd:element>
    <xsd:element name="OverrideLabel" ma:index="43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4" nillable="true" ma:displayName="Has NHI" ma:default="0" ma:internalName="HasNHI" ma:readOnly="false">
      <xsd:simpleType>
        <xsd:restriction base="dms:Boolean"/>
      </xsd:simpleType>
    </xsd:element>
    <xsd:element name="zLegacy" ma:index="45" nillable="true" ma:displayName="zLegacy" ma:hidden="true" ma:internalName="zLegacy" ma:readOnly="false">
      <xsd:simpleType>
        <xsd:restriction base="dms:Note"/>
      </xsd:simpleType>
    </xsd:element>
    <xsd:element name="zLegacyID" ma:index="46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7" nillable="true" ma:displayName="zLegacyJSON" ma:hidden="true" ma:internalName="zLegacyJSON" ma:readOnly="false">
      <xsd:simpleType>
        <xsd:restriction base="dms:Note"/>
      </xsd:simpleType>
    </xsd:element>
    <xsd:element name="CopiedFrom" ma:index="48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49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c9259-9bdd-4436-bdca-cbe80b037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54" nillable="true" ma:displayName="Status" ma:default="NA" ma:internalName="Status">
      <xsd:simpleType>
        <xsd:restriction base="dms:Text">
          <xsd:maxLength value="255"/>
        </xsd:restriction>
      </xsd:simpleType>
    </xsd:element>
    <xsd:element name="Subactivity" ma:index="55" nillable="true" ma:displayName="Subactivity" ma:default="NA" ma:internalName="Subactivity">
      <xsd:simpleType>
        <xsd:restriction base="dms:Text">
          <xsd:maxLength value="255"/>
        </xsd:restriction>
      </xsd:simpleType>
    </xsd:element>
    <xsd:element name="CertificateID" ma:index="56" nillable="true" ma:displayName="Certificate ID" ma:internalName="CertificateID">
      <xsd:simpleType>
        <xsd:restriction base="dms:Text">
          <xsd:maxLength value="255"/>
        </xsd:restriction>
      </xsd:simpleType>
    </xsd:element>
    <xsd:element name="lcf76f155ced4ddcb4097134ff3c332f" ma:index="60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6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6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6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6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6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4f9c820c-e7e2-444d-97ee-45f2b3485c1d">NA</Project>
    <Activity xmlns="4f9c820c-e7e2-444d-97ee-45f2b3485c1d">Certification of Health Care Services</Activity>
    <Subactivity xmlns="77fc9259-9bdd-4436-bdca-cbe80b037127">Publications</Subactivity>
    <FunctionGroup xmlns="4f9c820c-e7e2-444d-97ee-45f2b3485c1d">Implement and Enforce Legislation</FunctionGroup>
    <CategoryName xmlns="4f9c820c-e7e2-444d-97ee-45f2b3485c1d">HealthCERT website</CategoryName>
    <Level3 xmlns="c91a514c-9034-4fa3-897a-8352025b26ed">NA</Level3>
    <Endorsements xmlns="184c05c4-c568-455d-94a4-7e009b164348">N/A</Endorsements>
    <SecurityClassification xmlns="15ffb055-6eb4-45a1-bc20-bf2ac0d420da">UNCLASSIFIED</SecurityClassification>
    <Team xmlns="c91a514c-9034-4fa3-897a-8352025b26ed">Certification of Health Care Services</Team>
    <Status xmlns="77fc9259-9bdd-4436-bdca-cbe80b037127">NA</Status>
    <SetLabel xmlns="d0b61010-d6f3-4072-b934-7bbb13e97771">RETAIN</SetLabel>
    <Function xmlns="4f9c820c-e7e2-444d-97ee-45f2b3485c1d">Provider Regulation</Function>
    <Case xmlns="4f9c820c-e7e2-444d-97ee-45f2b3485c1d">General</Case>
    <AggregationStatus xmlns="4f9c820c-e7e2-444d-97ee-45f2b3485c1d">Normal</AggregationStatus>
    <CategoryValue xmlns="4f9c820c-e7e2-444d-97ee-45f2b3485c1d">NA</CategoryValue>
    <Level2 xmlns="c91a514c-9034-4fa3-897a-8352025b26ed">NA</Level2>
    <Channel xmlns="c91a514c-9034-4fa3-897a-8352025b26ed">NA</Channel>
    <PRAType xmlns="4f9c820c-e7e2-444d-97ee-45f2b3485c1d">Doc</PRAType>
    <Year xmlns="c91a514c-9034-4fa3-897a-8352025b26ed">NA</Year>
    <HasNHI xmlns="184c05c4-c568-455d-94a4-7e009b164348">false</HasNHI>
    <BusinessValue xmlns="4f9c820c-e7e2-444d-97ee-45f2b3485c1d" xsi:nil="true"/>
    <PRADateDisposal xmlns="4f9c820c-e7e2-444d-97ee-45f2b3485c1d" xsi:nil="true"/>
    <KeyWords xmlns="15ffb055-6eb4-45a1-bc20-bf2ac0d420da" xsi:nil="true"/>
    <PRADate3 xmlns="4f9c820c-e7e2-444d-97ee-45f2b3485c1d" xsi:nil="true"/>
    <PRAText5 xmlns="4f9c820c-e7e2-444d-97ee-45f2b3485c1d" xsi:nil="true"/>
    <CopiedFrom xmlns="184c05c4-c568-455d-94a4-7e009b164348" xsi:nil="true"/>
    <OverrideLabel xmlns="d0b61010-d6f3-4072-b934-7bbb13e97771" xsi:nil="true"/>
    <PRADate2 xmlns="4f9c820c-e7e2-444d-97ee-45f2b3485c1d" xsi:nil="true"/>
    <zLegacyJSON xmlns="184c05c4-c568-455d-94a4-7e009b164348" xsi:nil="true"/>
    <PRAText1 xmlns="4f9c820c-e7e2-444d-97ee-45f2b3485c1d" xsi:nil="true"/>
    <PRAText4 xmlns="4f9c820c-e7e2-444d-97ee-45f2b3485c1d" xsi:nil="true"/>
    <TaxCatchAll xmlns="a92161ee-a867-43fa-afc4-ef021add4eae" xsi:nil="true"/>
    <lcf76f155ced4ddcb4097134ff3c332f xmlns="77fc9259-9bdd-4436-bdca-cbe80b037127">
      <Terms xmlns="http://schemas.microsoft.com/office/infopath/2007/PartnerControls"/>
    </lcf76f155ced4ddcb4097134ff3c332f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ertificateID xmlns="77fc9259-9bdd-4436-bdca-cbe80b037127" xsi:nil="true"/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Narrative xmlns="4f9c820c-e7e2-444d-97ee-45f2b3485c1d" xsi:nil="true"/>
    <PRADateTrigger xmlns="4f9c820c-e7e2-444d-97ee-45f2b3485c1d" xsi:nil="true"/>
    <PRAText2 xmlns="4f9c820c-e7e2-444d-97ee-45f2b3485c1d" xsi:nil="true"/>
    <zLegacyID xmlns="184c05c4-c568-455d-94a4-7e009b164348" xsi:nil="true"/>
    <_dlc_DocId xmlns="a92161ee-a867-43fa-afc4-ef021add4eae">MOHECM-1602756632-14502</_dlc_DocId>
    <_dlc_DocIdUrl xmlns="a92161ee-a867-43fa-afc4-ef021add4eae">
      <Url>https://mohgovtnz.sharepoint.com/sites/moh-ecm-CertHCS/_layouts/15/DocIdRedir.aspx?ID=MOHECM-1602756632-14502</Url>
      <Description>MOHECM-1602756632-14502</Description>
    </_dlc_DocIdUrl>
  </documentManagement>
</p:properties>
</file>

<file path=customXml/itemProps1.xml><?xml version="1.0" encoding="utf-8"?>
<ds:datastoreItem xmlns:ds="http://schemas.openxmlformats.org/officeDocument/2006/customXml" ds:itemID="{7E22E785-DAA5-4513-B050-178D9A741523}"/>
</file>

<file path=customXml/itemProps2.xml><?xml version="1.0" encoding="utf-8"?>
<ds:datastoreItem xmlns:ds="http://schemas.openxmlformats.org/officeDocument/2006/customXml" ds:itemID="{649C7A9A-C2B1-4423-9797-F9CD796B322E}"/>
</file>

<file path=customXml/itemProps3.xml><?xml version="1.0" encoding="utf-8"?>
<ds:datastoreItem xmlns:ds="http://schemas.openxmlformats.org/officeDocument/2006/customXml" ds:itemID="{B5365FA9-A6A4-493B-AAF0-599451FE6828}"/>
</file>

<file path=customXml/itemProps4.xml><?xml version="1.0" encoding="utf-8"?>
<ds:datastoreItem xmlns:ds="http://schemas.openxmlformats.org/officeDocument/2006/customXml" ds:itemID="{0555763E-A7CC-4EBA-AE7D-1168453BB4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Designated Auditing Agency Annual Self-declaration Form</vt:lpstr>
    </vt:vector>
  </TitlesOfParts>
  <Company>Ministry of Health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Designated Auditing Agency Annual Self-declaration Form</dc:title>
  <dc:creator>Ministry of Health</dc:creator>
  <cp:lastModifiedBy>Jo Noble</cp:lastModifiedBy>
  <cp:revision>2</cp:revision>
  <dcterms:created xsi:type="dcterms:W3CDTF">2024-07-21T23:12:00Z</dcterms:created>
  <dcterms:modified xsi:type="dcterms:W3CDTF">2024-07-21T23:12:00Z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0x0101007BA1164CF1528342A046E742A1DEEBFB</vt:lpwstr>
  </property>
  <property fmtid="{D5CDD505-2E9C-101B-9397-08002B2CF9AE}" pid="3" name="_dlc_DocIdItemGuid">
    <vt:lpwstr>6e4527ca-f46c-412c-877d-7e86d6ca2e7e</vt:lpwstr>
  </property>
</Properties>
</file>