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EEE" w:rsidRPr="00A52EEE" w:rsidRDefault="00A52EEE" w:rsidP="00A52EEE">
      <w:pPr>
        <w:rPr>
          <w:rFonts w:ascii="Arial" w:hAnsi="Arial" w:cs="Arial"/>
          <w:b/>
          <w:sz w:val="20"/>
          <w:szCs w:val="20"/>
        </w:rPr>
      </w:pPr>
      <w:bookmarkStart w:id="0" w:name="_GoBack"/>
      <w:bookmarkEnd w:id="0"/>
      <w:r w:rsidRPr="00A52EEE">
        <w:rPr>
          <w:rFonts w:ascii="Arial" w:hAnsi="Arial" w:cs="Arial"/>
          <w:b/>
          <w:sz w:val="20"/>
          <w:szCs w:val="20"/>
        </w:rPr>
        <w:t>Summary for 24th meeting (3 November 2016):</w:t>
      </w:r>
    </w:p>
    <w:p w:rsidR="00A52EEE" w:rsidRDefault="00A52EEE" w:rsidP="00A52EEE">
      <w:pPr>
        <w:rPr>
          <w:rFonts w:ascii="Arial" w:hAnsi="Arial" w:cs="Arial"/>
          <w:sz w:val="20"/>
          <w:szCs w:val="20"/>
        </w:rPr>
      </w:pPr>
      <w:r w:rsidRPr="00982B12">
        <w:rPr>
          <w:rFonts w:ascii="Arial" w:hAnsi="Arial" w:cs="Arial"/>
          <w:sz w:val="20"/>
          <w:szCs w:val="20"/>
        </w:rPr>
        <w:t>The Compliance Panel (T</w:t>
      </w:r>
      <w:r>
        <w:rPr>
          <w:rFonts w:ascii="Arial" w:hAnsi="Arial" w:cs="Arial"/>
          <w:sz w:val="20"/>
          <w:szCs w:val="20"/>
        </w:rPr>
        <w:t>he Panel) met to determine two</w:t>
      </w:r>
      <w:r w:rsidRPr="00982B12">
        <w:rPr>
          <w:rFonts w:ascii="Arial" w:hAnsi="Arial" w:cs="Arial"/>
          <w:sz w:val="20"/>
          <w:szCs w:val="20"/>
        </w:rPr>
        <w:t xml:space="preserve"> complaints. </w:t>
      </w:r>
      <w:r>
        <w:rPr>
          <w:rFonts w:ascii="Arial" w:hAnsi="Arial" w:cs="Arial"/>
          <w:sz w:val="20"/>
          <w:szCs w:val="20"/>
        </w:rPr>
        <w:t>Both</w:t>
      </w:r>
      <w:r w:rsidRPr="00982B12">
        <w:rPr>
          <w:rFonts w:ascii="Arial" w:hAnsi="Arial" w:cs="Arial"/>
          <w:sz w:val="20"/>
          <w:szCs w:val="20"/>
        </w:rPr>
        <w:t xml:space="preserve"> complaints</w:t>
      </w:r>
      <w:r>
        <w:rPr>
          <w:rFonts w:ascii="Arial" w:hAnsi="Arial" w:cs="Arial"/>
          <w:sz w:val="20"/>
          <w:szCs w:val="20"/>
        </w:rPr>
        <w:t xml:space="preserve"> were about the same infant formula manufacturer and alleged multiple breaches of the Infant Nutrition Council Code of Practice for the Marketing of Infant Formula in New Zealand (INC Code of Practice).</w:t>
      </w:r>
    </w:p>
    <w:p w:rsidR="00A52EEE" w:rsidRPr="00982B12" w:rsidRDefault="00A52EEE" w:rsidP="00A52EEE">
      <w:pPr>
        <w:spacing w:after="0"/>
        <w:rPr>
          <w:rFonts w:ascii="Arial" w:hAnsi="Arial" w:cs="Arial"/>
          <w:sz w:val="20"/>
          <w:szCs w:val="20"/>
        </w:rPr>
      </w:pPr>
      <w:r>
        <w:rPr>
          <w:rFonts w:ascii="Arial" w:hAnsi="Arial" w:cs="Arial"/>
          <w:sz w:val="20"/>
          <w:szCs w:val="20"/>
        </w:rPr>
        <w:t>Ministry of Health Complaint #05-2016</w:t>
      </w:r>
      <w:r w:rsidRPr="00982B12">
        <w:rPr>
          <w:rFonts w:ascii="Arial" w:hAnsi="Arial" w:cs="Arial"/>
          <w:sz w:val="20"/>
          <w:szCs w:val="20"/>
        </w:rPr>
        <w:t>-</w:t>
      </w:r>
      <w:r>
        <w:rPr>
          <w:rFonts w:ascii="Arial" w:hAnsi="Arial" w:cs="Arial"/>
          <w:sz w:val="20"/>
          <w:szCs w:val="20"/>
        </w:rPr>
        <w:t>18:</w:t>
      </w:r>
      <w:r w:rsidRPr="00982B12">
        <w:rPr>
          <w:rFonts w:ascii="Arial" w:hAnsi="Arial" w:cs="Arial"/>
          <w:sz w:val="20"/>
          <w:szCs w:val="20"/>
        </w:rPr>
        <w:t xml:space="preserve"> </w:t>
      </w:r>
    </w:p>
    <w:p w:rsidR="00A52EEE" w:rsidRDefault="00A52EEE" w:rsidP="00A52EEE">
      <w:pPr>
        <w:rPr>
          <w:rFonts w:ascii="Arial" w:hAnsi="Arial" w:cs="Arial"/>
          <w:sz w:val="20"/>
          <w:szCs w:val="20"/>
        </w:rPr>
      </w:pPr>
      <w:r>
        <w:rPr>
          <w:rFonts w:ascii="Arial" w:hAnsi="Arial" w:cs="Arial"/>
          <w:sz w:val="20"/>
          <w:szCs w:val="20"/>
        </w:rPr>
        <w:t>The complaint concerned online advertisements for a formula product website.</w:t>
      </w:r>
    </w:p>
    <w:p w:rsidR="00A52EEE" w:rsidRPr="00982B12" w:rsidRDefault="00A52EEE" w:rsidP="00A52EEE">
      <w:pPr>
        <w:spacing w:after="0"/>
        <w:rPr>
          <w:rFonts w:ascii="Arial" w:hAnsi="Arial" w:cs="Arial"/>
          <w:sz w:val="20"/>
          <w:szCs w:val="20"/>
        </w:rPr>
      </w:pPr>
      <w:r>
        <w:rPr>
          <w:rFonts w:ascii="Arial" w:hAnsi="Arial" w:cs="Arial"/>
          <w:sz w:val="20"/>
          <w:szCs w:val="20"/>
        </w:rPr>
        <w:t>Ministry of Health Complaint #05-2016</w:t>
      </w:r>
      <w:r w:rsidRPr="00982B12">
        <w:rPr>
          <w:rFonts w:ascii="Arial" w:hAnsi="Arial" w:cs="Arial"/>
          <w:sz w:val="20"/>
          <w:szCs w:val="20"/>
        </w:rPr>
        <w:t>-</w:t>
      </w:r>
      <w:r>
        <w:rPr>
          <w:rFonts w:ascii="Arial" w:hAnsi="Arial" w:cs="Arial"/>
          <w:sz w:val="20"/>
          <w:szCs w:val="20"/>
        </w:rPr>
        <w:t>19:</w:t>
      </w:r>
      <w:r w:rsidRPr="00982B12">
        <w:rPr>
          <w:rFonts w:ascii="Arial" w:hAnsi="Arial" w:cs="Arial"/>
          <w:sz w:val="20"/>
          <w:szCs w:val="20"/>
        </w:rPr>
        <w:t xml:space="preserve"> </w:t>
      </w:r>
    </w:p>
    <w:p w:rsidR="00A52EEE" w:rsidRDefault="00A52EEE" w:rsidP="00A52EEE">
      <w:pPr>
        <w:rPr>
          <w:rFonts w:ascii="Arial" w:hAnsi="Arial" w:cs="Arial"/>
          <w:sz w:val="20"/>
          <w:szCs w:val="20"/>
        </w:rPr>
      </w:pPr>
      <w:r>
        <w:rPr>
          <w:rFonts w:ascii="Arial" w:hAnsi="Arial" w:cs="Arial"/>
          <w:sz w:val="20"/>
          <w:szCs w:val="20"/>
        </w:rPr>
        <w:t xml:space="preserve">The complaint concerned infant formula related webpages on a formula manufacturer’s company website. </w:t>
      </w:r>
    </w:p>
    <w:p w:rsidR="00A52EEE" w:rsidRDefault="00A52EEE" w:rsidP="00A52EEE">
      <w:pPr>
        <w:rPr>
          <w:rFonts w:ascii="Arial" w:hAnsi="Arial" w:cs="Arial"/>
          <w:sz w:val="20"/>
          <w:szCs w:val="20"/>
        </w:rPr>
      </w:pPr>
      <w:r>
        <w:rPr>
          <w:rFonts w:ascii="Arial" w:hAnsi="Arial" w:cs="Arial"/>
          <w:sz w:val="20"/>
          <w:szCs w:val="20"/>
        </w:rPr>
        <w:t>The complaint decisions from the 22</w:t>
      </w:r>
      <w:r w:rsidRPr="008071EE">
        <w:rPr>
          <w:rFonts w:ascii="Arial" w:hAnsi="Arial" w:cs="Arial"/>
          <w:sz w:val="20"/>
          <w:szCs w:val="20"/>
          <w:vertAlign w:val="superscript"/>
        </w:rPr>
        <w:t>nd</w:t>
      </w:r>
      <w:r>
        <w:rPr>
          <w:rFonts w:ascii="Arial" w:hAnsi="Arial" w:cs="Arial"/>
          <w:sz w:val="20"/>
          <w:szCs w:val="20"/>
        </w:rPr>
        <w:t xml:space="preserve"> meeting, held on 11 May 2016, have been finalised. Two of the complaints (#10-2015-12 and #10-2015-14) were considered by the Panel to be outside the scope of the INC Code of Practice. One complaint (#10-2015-13) could not be determined because the online material that was the subject of the complaint had been modified or deleted. The Panel noted that the infant formula manufacturer had been responsive to the complaint and this is the ideal outcome for a self-regulatory process. Complaint #10-2015-15 was determined by the Panel and was not upheld. No appeals were received.</w:t>
      </w:r>
    </w:p>
    <w:p w:rsidR="000D005E" w:rsidRDefault="000D005E"/>
    <w:sectPr w:rsidR="000D005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AA" w:rsidRDefault="00F267AA" w:rsidP="00F267AA">
      <w:pPr>
        <w:spacing w:after="0" w:line="240" w:lineRule="auto"/>
      </w:pPr>
      <w:r>
        <w:separator/>
      </w:r>
    </w:p>
  </w:endnote>
  <w:endnote w:type="continuationSeparator" w:id="0">
    <w:p w:rsidR="00F267AA" w:rsidRDefault="00F267AA" w:rsidP="00F2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AA" w:rsidRDefault="00F26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AA" w:rsidRDefault="00F267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AA" w:rsidRDefault="00F26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AA" w:rsidRDefault="00F267AA" w:rsidP="00F267AA">
      <w:pPr>
        <w:spacing w:after="0" w:line="240" w:lineRule="auto"/>
      </w:pPr>
      <w:r>
        <w:separator/>
      </w:r>
    </w:p>
  </w:footnote>
  <w:footnote w:type="continuationSeparator" w:id="0">
    <w:p w:rsidR="00F267AA" w:rsidRDefault="00F267AA" w:rsidP="00F26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AA" w:rsidRDefault="00F267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AA" w:rsidRDefault="00F267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AA" w:rsidRDefault="00F267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EE"/>
    <w:rsid w:val="000D005E"/>
    <w:rsid w:val="0073065A"/>
    <w:rsid w:val="00A52EEE"/>
    <w:rsid w:val="00F267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7AA"/>
  </w:style>
  <w:style w:type="paragraph" w:styleId="Footer">
    <w:name w:val="footer"/>
    <w:basedOn w:val="Normal"/>
    <w:link w:val="FooterChar"/>
    <w:uiPriority w:val="99"/>
    <w:unhideWhenUsed/>
    <w:rsid w:val="00F26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FA1C9A66</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2017-01-09T21:57:00Z</dcterms:created>
  <dcterms:modified xsi:type="dcterms:W3CDTF">2017-01-09T21:57:00Z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