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663"/>
        <w:gridCol w:w="2835"/>
      </w:tblGrid>
      <w:tr w:rsidR="00D56D8D" w:rsidRPr="00DD748F" w14:paraId="0D335D4D" w14:textId="77777777" w:rsidTr="0092659B">
        <w:trPr>
          <w:cantSplit/>
        </w:trPr>
        <w:tc>
          <w:tcPr>
            <w:tcW w:w="6663" w:type="dxa"/>
            <w:shd w:val="clear" w:color="auto" w:fill="auto"/>
            <w:vAlign w:val="bottom"/>
          </w:tcPr>
          <w:p w14:paraId="6E098CD1" w14:textId="13F369BC" w:rsidR="008348B7" w:rsidRPr="00DD748F" w:rsidRDefault="00AD331F" w:rsidP="00AD331F">
            <w:pPr>
              <w:pStyle w:val="Title"/>
            </w:pPr>
            <w:r>
              <w:t>Funding to Māori Health Providers 2016/17 to 2020/21</w:t>
            </w:r>
          </w:p>
        </w:tc>
        <w:tc>
          <w:tcPr>
            <w:tcW w:w="2835" w:type="dxa"/>
            <w:shd w:val="clear" w:color="auto" w:fill="auto"/>
            <w:vAlign w:val="bottom"/>
          </w:tcPr>
          <w:p w14:paraId="7F6C11BA" w14:textId="77777777" w:rsidR="00CD373C" w:rsidRPr="00DD748F" w:rsidRDefault="00CD373C" w:rsidP="0092659B">
            <w:pPr>
              <w:spacing w:after="120"/>
              <w:jc w:val="right"/>
            </w:pPr>
          </w:p>
          <w:p w14:paraId="6FF10AAC" w14:textId="082465A5" w:rsidR="00423830" w:rsidRPr="00242284" w:rsidRDefault="00AD331F" w:rsidP="00AD331F">
            <w:pPr>
              <w:spacing w:after="120"/>
              <w:jc w:val="right"/>
              <w:rPr>
                <w:rFonts w:cs="Segoe UI"/>
                <w:color w:val="002B7F"/>
                <w:sz w:val="28"/>
                <w:szCs w:val="28"/>
              </w:rPr>
            </w:pPr>
            <w:r>
              <w:rPr>
                <w:rFonts w:cs="Segoe UI"/>
                <w:sz w:val="28"/>
                <w:szCs w:val="28"/>
              </w:rPr>
              <w:t>June 2022</w:t>
            </w:r>
          </w:p>
        </w:tc>
      </w:tr>
    </w:tbl>
    <w:p w14:paraId="068F0D58" w14:textId="77777777" w:rsidR="008348B7" w:rsidRDefault="008348B7" w:rsidP="00A401D7">
      <w:pPr>
        <w:spacing w:after="360"/>
      </w:pPr>
    </w:p>
    <w:p w14:paraId="24707939" w14:textId="192BB6C4" w:rsidR="003F007A" w:rsidRPr="003F007A" w:rsidRDefault="003F007A" w:rsidP="003F007A">
      <w:r w:rsidRPr="003F007A">
        <w:t>This report shows information on funding to Māori health providers</w:t>
      </w:r>
      <w:r w:rsidRPr="003F007A">
        <w:rPr>
          <w:rStyle w:val="FootnoteReference"/>
        </w:rPr>
        <w:footnoteReference w:id="1"/>
      </w:r>
      <w:r w:rsidRPr="003F007A">
        <w:t xml:space="preserve"> by the Ministry of Health (the Ministry) and District Health Boards (DHBs) for the period 2016/17 to 2020/21. This report follows on from our report in 2021</w:t>
      </w:r>
      <w:r w:rsidRPr="003F007A">
        <w:rPr>
          <w:rStyle w:val="FootnoteReference"/>
        </w:rPr>
        <w:footnoteReference w:id="2"/>
      </w:r>
      <w:r w:rsidRPr="003F007A">
        <w:t xml:space="preserve"> on the same topic.</w:t>
      </w:r>
    </w:p>
    <w:p w14:paraId="308A76FB" w14:textId="77777777" w:rsidR="003F007A" w:rsidRPr="003F007A" w:rsidRDefault="003F007A" w:rsidP="003F007A"/>
    <w:p w14:paraId="26E5A66D" w14:textId="4A258D60" w:rsidR="003F007A" w:rsidRPr="003F007A" w:rsidRDefault="003F007A" w:rsidP="003F007A">
      <w:r w:rsidRPr="003F007A">
        <w:t xml:space="preserve">The types of services delivered by Māori providers include health priorities from: child health, oral health, maternity, community health, specialist medicine, mental health, health of older people, and public health. These services can be categorised as health and disability services. Contracts delivered by Māori health providers are services targeted towards Māori, Pacific </w:t>
      </w:r>
      <w:proofErr w:type="gramStart"/>
      <w:r w:rsidRPr="003F007A">
        <w:t>people</w:t>
      </w:r>
      <w:proofErr w:type="gramEnd"/>
      <w:r w:rsidRPr="003F007A">
        <w:t xml:space="preserve"> and high-needs communities. The data used in this report does not attempt to measure the total spend on health and disability services for Māori, but funding to Māori health providers. This report also does not explain how well health needs are catered for, the quality of health services provided, or other services used to serve these communities.</w:t>
      </w:r>
    </w:p>
    <w:p w14:paraId="13B9B920" w14:textId="77777777" w:rsidR="003F007A" w:rsidRPr="003F007A" w:rsidRDefault="003F007A" w:rsidP="003F007A"/>
    <w:p w14:paraId="3641E962" w14:textId="25B45AAF" w:rsidR="003F007A" w:rsidRPr="003F007A" w:rsidRDefault="003F007A" w:rsidP="003F007A">
      <w:r w:rsidRPr="003F007A">
        <w:t>The number of Māori health providers is difficult to determine because of acquisitions, mergers, closures, and the use of subsidiaries and trading names. Currently there are around 230 (190</w:t>
      </w:r>
      <w:r w:rsidR="00C81830">
        <w:t> </w:t>
      </w:r>
      <w:r w:rsidRPr="003F007A">
        <w:t>excluding subsidiaries) Māori health providers, about the same as the number reported in 2021.</w:t>
      </w:r>
    </w:p>
    <w:p w14:paraId="037E58C4" w14:textId="77777777" w:rsidR="003F007A" w:rsidRPr="003F007A" w:rsidRDefault="003F007A" w:rsidP="003F007A"/>
    <w:p w14:paraId="21C1132D" w14:textId="52B3ED67" w:rsidR="003F007A" w:rsidRPr="003F007A" w:rsidRDefault="003F007A" w:rsidP="003F007A">
      <w:r w:rsidRPr="003F007A">
        <w:t>The Ministry and DHBs are funded through Vote Health</w:t>
      </w:r>
      <w:r w:rsidRPr="003F007A">
        <w:rPr>
          <w:rStyle w:val="FootnoteReference"/>
        </w:rPr>
        <w:footnoteReference w:id="3"/>
      </w:r>
      <w:r w:rsidRPr="003F007A">
        <w:t xml:space="preserve"> to commission and deliver a range of health and disability services. The Ministry is funded to commission a range of national services including health workforce training and development, national elective services, and national maternity services. DHBs are required under the New Zealand Public Health and Disability Act 2000 to commission and deliver services and support Māori participation in the delivery of Māori health services.</w:t>
      </w:r>
      <w:r w:rsidRPr="003F007A">
        <w:rPr>
          <w:rStyle w:val="FootnoteReference"/>
        </w:rPr>
        <w:footnoteReference w:id="4"/>
      </w:r>
    </w:p>
    <w:p w14:paraId="53D0E226" w14:textId="77777777" w:rsidR="00783D9C" w:rsidRPr="003F007A" w:rsidRDefault="00783D9C" w:rsidP="003F007A"/>
    <w:p w14:paraId="72E4D2DF" w14:textId="79C7C567" w:rsidR="003F007A" w:rsidRPr="003F007A" w:rsidRDefault="003F007A" w:rsidP="00472FBC">
      <w:pPr>
        <w:pStyle w:val="Heading2"/>
      </w:pPr>
      <w:r w:rsidRPr="003F007A">
        <w:lastRenderedPageBreak/>
        <w:t>Funding to Māori health providers and Vote Health 2016/17 to 2020/21 (2017 methodology)</w:t>
      </w:r>
    </w:p>
    <w:p w14:paraId="4F7AB8BC" w14:textId="731C140A" w:rsidR="003F007A" w:rsidRPr="00472FBC" w:rsidRDefault="007C3B79" w:rsidP="007C3B79">
      <w:r>
        <w:fldChar w:fldCharType="begin"/>
      </w:r>
      <w:r>
        <w:instrText xml:space="preserve"> REF _Ref107997552 \h </w:instrText>
      </w:r>
      <w:r>
        <w:fldChar w:fldCharType="separate"/>
      </w:r>
      <w:r w:rsidR="0071255E">
        <w:t>Table </w:t>
      </w:r>
      <w:r w:rsidR="0071255E">
        <w:rPr>
          <w:noProof/>
        </w:rPr>
        <w:t>1</w:t>
      </w:r>
      <w:r>
        <w:fldChar w:fldCharType="end"/>
      </w:r>
      <w:r w:rsidR="003F007A" w:rsidRPr="00472FBC">
        <w:t xml:space="preserve"> shows funding to Māori health providers for health and disability services. This table excludes payments to Māori Primary Health Organisations (PHOs) and Māori general practices (GPs) for capitation type payments</w:t>
      </w:r>
      <w:r w:rsidR="00E725A5">
        <w:t>,</w:t>
      </w:r>
      <w:r w:rsidR="00E725A5">
        <w:rPr>
          <w:rStyle w:val="FootnoteReference"/>
        </w:rPr>
        <w:footnoteReference w:id="5"/>
      </w:r>
      <w:r w:rsidR="003F007A" w:rsidRPr="00472FBC">
        <w:t xml:space="preserve"> and payments for Hauora Māori Scholarships (2017 to 2021), Māori Provider Development Scheme (MPDS), and COVID-19 payments. These payments are shown in </w:t>
      </w:r>
      <w:r>
        <w:fldChar w:fldCharType="begin"/>
      </w:r>
      <w:r>
        <w:instrText xml:space="preserve"> REF _Ref107997660 \h </w:instrText>
      </w:r>
      <w:r>
        <w:fldChar w:fldCharType="separate"/>
      </w:r>
      <w:r w:rsidR="0071255E">
        <w:t>Table </w:t>
      </w:r>
      <w:r w:rsidR="0071255E">
        <w:rPr>
          <w:noProof/>
        </w:rPr>
        <w:t>3</w:t>
      </w:r>
      <w:r>
        <w:fldChar w:fldCharType="end"/>
      </w:r>
      <w:r w:rsidR="003F007A" w:rsidRPr="00472FBC">
        <w:t xml:space="preserve"> later in the report.</w:t>
      </w:r>
    </w:p>
    <w:p w14:paraId="5582FE17" w14:textId="77777777" w:rsidR="007C3B79" w:rsidRDefault="007C3B79" w:rsidP="007C3B79"/>
    <w:p w14:paraId="320DEA93" w14:textId="77777777" w:rsidR="003F007A" w:rsidRDefault="003F007A" w:rsidP="007C3B79">
      <w:r w:rsidRPr="00472FBC">
        <w:t>The above payments are excluded to present a table comparable to earlier reports. Also, Māori PHO payments are subject to large fluctuations when PHOs merge, are established, cease to trade, and when general practices enter and leave PHOs. Excluding these types or payments allows for a more consistent way of measuring funding.</w:t>
      </w:r>
    </w:p>
    <w:p w14:paraId="1D5A9CFD" w14:textId="77777777" w:rsidR="007C3B79" w:rsidRPr="00472FBC" w:rsidRDefault="007C3B79" w:rsidP="005178B8"/>
    <w:p w14:paraId="5AECE0EB" w14:textId="65172175" w:rsidR="003F007A" w:rsidRDefault="007C3B79" w:rsidP="007C3B79">
      <w:pPr>
        <w:pStyle w:val="Table"/>
      </w:pPr>
      <w:bookmarkStart w:id="0" w:name="_Ref107997552"/>
      <w:r>
        <w:t>Table </w:t>
      </w:r>
      <w:r w:rsidR="008E4AFE">
        <w:fldChar w:fldCharType="begin"/>
      </w:r>
      <w:r w:rsidR="008E4AFE">
        <w:instrText xml:space="preserve"> SEQ Table \* ARABIC </w:instrText>
      </w:r>
      <w:r w:rsidR="008E4AFE">
        <w:fldChar w:fldCharType="separate"/>
      </w:r>
      <w:r w:rsidR="0071255E">
        <w:rPr>
          <w:noProof/>
        </w:rPr>
        <w:t>1</w:t>
      </w:r>
      <w:r w:rsidR="008E4AFE">
        <w:rPr>
          <w:noProof/>
        </w:rPr>
        <w:fldChar w:fldCharType="end"/>
      </w:r>
      <w:bookmarkEnd w:id="0"/>
      <w:r w:rsidR="003F007A" w:rsidRPr="003F007A">
        <w:t>: Funding to Māori health providers by the Ministry and DHBs as a percentage of Vote Health, 2016/17 to 2020/21</w:t>
      </w:r>
    </w:p>
    <w:tbl>
      <w:tblPr>
        <w:tblW w:w="9356"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9"/>
        <w:gridCol w:w="850"/>
        <w:gridCol w:w="850"/>
        <w:gridCol w:w="851"/>
        <w:gridCol w:w="850"/>
        <w:gridCol w:w="851"/>
        <w:gridCol w:w="1417"/>
        <w:gridCol w:w="1418"/>
      </w:tblGrid>
      <w:tr w:rsidR="00E725A5" w14:paraId="13460650" w14:textId="77777777" w:rsidTr="00E725A5">
        <w:trPr>
          <w:cantSplit/>
        </w:trPr>
        <w:tc>
          <w:tcPr>
            <w:tcW w:w="2269" w:type="dxa"/>
            <w:vMerge w:val="restart"/>
            <w:tcBorders>
              <w:top w:val="nil"/>
              <w:bottom w:val="nil"/>
              <w:right w:val="single" w:sz="4" w:space="0" w:color="A6A6A6" w:themeColor="background1" w:themeShade="A6"/>
            </w:tcBorders>
            <w:shd w:val="clear" w:color="auto" w:fill="D9D9D9" w:themeFill="background1" w:themeFillShade="D9"/>
          </w:tcPr>
          <w:p w14:paraId="23D4FAAE" w14:textId="372FAECB" w:rsidR="00E725A5" w:rsidRDefault="00E725A5" w:rsidP="00E725A5">
            <w:pPr>
              <w:pStyle w:val="TableText"/>
            </w:pPr>
            <w:r w:rsidRPr="00E725A5">
              <w:rPr>
                <w:b/>
              </w:rPr>
              <w:t>Funding</w:t>
            </w:r>
          </w:p>
        </w:tc>
        <w:tc>
          <w:tcPr>
            <w:tcW w:w="4252" w:type="dxa"/>
            <w:gridSpan w:val="5"/>
            <w:tcBorders>
              <w:top w:val="nil"/>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9F09683" w14:textId="451079D1" w:rsidR="00E725A5" w:rsidRDefault="00E725A5" w:rsidP="00E725A5">
            <w:pPr>
              <w:pStyle w:val="TableText"/>
              <w:spacing w:after="0"/>
              <w:jc w:val="center"/>
            </w:pPr>
            <w:r w:rsidRPr="00E725A5">
              <w:rPr>
                <w:b/>
              </w:rPr>
              <w:t>Year</w:t>
            </w:r>
          </w:p>
        </w:tc>
        <w:tc>
          <w:tcPr>
            <w:tcW w:w="2835" w:type="dxa"/>
            <w:gridSpan w:val="2"/>
            <w:tcBorders>
              <w:top w:val="nil"/>
              <w:left w:val="single" w:sz="4" w:space="0" w:color="A6A6A6" w:themeColor="background1" w:themeShade="A6"/>
              <w:bottom w:val="nil"/>
            </w:tcBorders>
            <w:shd w:val="clear" w:color="auto" w:fill="D9D9D9" w:themeFill="background1" w:themeFillShade="D9"/>
          </w:tcPr>
          <w:p w14:paraId="159514A7" w14:textId="74E9A6CC" w:rsidR="00E725A5" w:rsidRDefault="00E725A5" w:rsidP="00E725A5">
            <w:pPr>
              <w:pStyle w:val="TableText"/>
              <w:spacing w:after="0"/>
              <w:jc w:val="center"/>
            </w:pPr>
            <w:r w:rsidRPr="00E725A5">
              <w:rPr>
                <w:b/>
              </w:rPr>
              <w:t>Increase</w:t>
            </w:r>
          </w:p>
        </w:tc>
      </w:tr>
      <w:tr w:rsidR="00E725A5" w14:paraId="2E7FF862" w14:textId="77777777" w:rsidTr="00E725A5">
        <w:trPr>
          <w:cantSplit/>
        </w:trPr>
        <w:tc>
          <w:tcPr>
            <w:tcW w:w="2269" w:type="dxa"/>
            <w:vMerge/>
            <w:tcBorders>
              <w:top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06CF505" w14:textId="77777777" w:rsidR="00E725A5" w:rsidRDefault="00E725A5" w:rsidP="00E725A5">
            <w:pPr>
              <w:pStyle w:val="TableText"/>
            </w:pPr>
          </w:p>
        </w:tc>
        <w:tc>
          <w:tcPr>
            <w:tcW w:w="850" w:type="dxa"/>
            <w:tcBorders>
              <w:top w:val="nil"/>
              <w:left w:val="single" w:sz="4" w:space="0" w:color="A6A6A6" w:themeColor="background1" w:themeShade="A6"/>
              <w:bottom w:val="nil"/>
            </w:tcBorders>
            <w:shd w:val="clear" w:color="auto" w:fill="D9D9D9" w:themeFill="background1" w:themeFillShade="D9"/>
          </w:tcPr>
          <w:p w14:paraId="6F007F01" w14:textId="278CD608" w:rsidR="00E725A5" w:rsidRDefault="00E725A5" w:rsidP="00E725A5">
            <w:pPr>
              <w:pStyle w:val="TableText"/>
              <w:jc w:val="center"/>
            </w:pPr>
            <w:r w:rsidRPr="00E725A5">
              <w:rPr>
                <w:b/>
              </w:rPr>
              <w:t>16/17</w:t>
            </w:r>
            <w:r>
              <w:rPr>
                <w:b/>
              </w:rPr>
              <w:br/>
            </w:r>
            <w:r w:rsidRPr="00E725A5">
              <w:rPr>
                <w:b/>
              </w:rPr>
              <w:t>$m</w:t>
            </w:r>
          </w:p>
        </w:tc>
        <w:tc>
          <w:tcPr>
            <w:tcW w:w="850" w:type="dxa"/>
            <w:tcBorders>
              <w:top w:val="nil"/>
              <w:bottom w:val="nil"/>
            </w:tcBorders>
            <w:shd w:val="clear" w:color="auto" w:fill="D9D9D9" w:themeFill="background1" w:themeFillShade="D9"/>
          </w:tcPr>
          <w:p w14:paraId="0115406E" w14:textId="60FBA940" w:rsidR="00E725A5" w:rsidRDefault="00E725A5" w:rsidP="00E725A5">
            <w:pPr>
              <w:pStyle w:val="TableText"/>
              <w:jc w:val="center"/>
            </w:pPr>
            <w:r w:rsidRPr="00E725A5">
              <w:rPr>
                <w:b/>
              </w:rPr>
              <w:t>17/18</w:t>
            </w:r>
            <w:r>
              <w:rPr>
                <w:b/>
              </w:rPr>
              <w:br/>
            </w:r>
            <w:r w:rsidRPr="00E725A5">
              <w:rPr>
                <w:b/>
              </w:rPr>
              <w:t>$m</w:t>
            </w:r>
          </w:p>
        </w:tc>
        <w:tc>
          <w:tcPr>
            <w:tcW w:w="851" w:type="dxa"/>
            <w:tcBorders>
              <w:top w:val="nil"/>
              <w:bottom w:val="nil"/>
            </w:tcBorders>
            <w:shd w:val="clear" w:color="auto" w:fill="D9D9D9" w:themeFill="background1" w:themeFillShade="D9"/>
          </w:tcPr>
          <w:p w14:paraId="27556C97" w14:textId="3198ECDE" w:rsidR="00E725A5" w:rsidRDefault="00E725A5" w:rsidP="00E725A5">
            <w:pPr>
              <w:pStyle w:val="TableText"/>
              <w:jc w:val="center"/>
            </w:pPr>
            <w:r w:rsidRPr="00E725A5">
              <w:rPr>
                <w:b/>
              </w:rPr>
              <w:t>18/19</w:t>
            </w:r>
            <w:r>
              <w:rPr>
                <w:b/>
              </w:rPr>
              <w:br/>
            </w:r>
            <w:r w:rsidRPr="00E725A5">
              <w:rPr>
                <w:b/>
              </w:rPr>
              <w:t>$m</w:t>
            </w:r>
          </w:p>
        </w:tc>
        <w:tc>
          <w:tcPr>
            <w:tcW w:w="850" w:type="dxa"/>
            <w:tcBorders>
              <w:top w:val="nil"/>
              <w:bottom w:val="nil"/>
            </w:tcBorders>
            <w:shd w:val="clear" w:color="auto" w:fill="D9D9D9" w:themeFill="background1" w:themeFillShade="D9"/>
          </w:tcPr>
          <w:p w14:paraId="1333B247" w14:textId="52C3DAB6" w:rsidR="00E725A5" w:rsidRDefault="00E725A5" w:rsidP="00E725A5">
            <w:pPr>
              <w:pStyle w:val="TableText"/>
              <w:jc w:val="center"/>
            </w:pPr>
            <w:r w:rsidRPr="00E725A5">
              <w:rPr>
                <w:b/>
              </w:rPr>
              <w:t>19/20</w:t>
            </w:r>
            <w:r>
              <w:rPr>
                <w:b/>
              </w:rPr>
              <w:br/>
            </w:r>
            <w:r w:rsidRPr="00E725A5">
              <w:rPr>
                <w:b/>
              </w:rPr>
              <w:t>$m</w:t>
            </w:r>
          </w:p>
        </w:tc>
        <w:tc>
          <w:tcPr>
            <w:tcW w:w="851" w:type="dxa"/>
            <w:tcBorders>
              <w:top w:val="nil"/>
              <w:bottom w:val="nil"/>
              <w:right w:val="single" w:sz="4" w:space="0" w:color="A6A6A6" w:themeColor="background1" w:themeShade="A6"/>
            </w:tcBorders>
            <w:shd w:val="clear" w:color="auto" w:fill="D9D9D9" w:themeFill="background1" w:themeFillShade="D9"/>
          </w:tcPr>
          <w:p w14:paraId="414B0F78" w14:textId="3EAA5EB2" w:rsidR="00E725A5" w:rsidRDefault="00E725A5" w:rsidP="00E725A5">
            <w:pPr>
              <w:pStyle w:val="TableText"/>
              <w:jc w:val="center"/>
            </w:pPr>
            <w:r w:rsidRPr="00E725A5">
              <w:rPr>
                <w:b/>
              </w:rPr>
              <w:t>20/21</w:t>
            </w:r>
            <w:r>
              <w:rPr>
                <w:b/>
              </w:rPr>
              <w:br/>
            </w:r>
            <w:r w:rsidRPr="00E725A5">
              <w:rPr>
                <w:b/>
              </w:rPr>
              <w:t>$m</w:t>
            </w:r>
          </w:p>
        </w:tc>
        <w:tc>
          <w:tcPr>
            <w:tcW w:w="1417" w:type="dxa"/>
            <w:tcBorders>
              <w:top w:val="nil"/>
              <w:left w:val="single" w:sz="4" w:space="0" w:color="A6A6A6" w:themeColor="background1" w:themeShade="A6"/>
              <w:bottom w:val="nil"/>
            </w:tcBorders>
            <w:shd w:val="clear" w:color="auto" w:fill="D9D9D9" w:themeFill="background1" w:themeFillShade="D9"/>
          </w:tcPr>
          <w:p w14:paraId="779D3D3A" w14:textId="59247FDB" w:rsidR="00E725A5" w:rsidRDefault="00E725A5" w:rsidP="00E725A5">
            <w:pPr>
              <w:pStyle w:val="TableText"/>
              <w:jc w:val="center"/>
            </w:pPr>
            <w:r w:rsidRPr="00E725A5">
              <w:rPr>
                <w:b/>
              </w:rPr>
              <w:t>16/17 to 20/21</w:t>
            </w:r>
            <w:r>
              <w:rPr>
                <w:b/>
              </w:rPr>
              <w:br/>
              <w:t>$m</w:t>
            </w:r>
          </w:p>
        </w:tc>
        <w:tc>
          <w:tcPr>
            <w:tcW w:w="1418" w:type="dxa"/>
            <w:tcBorders>
              <w:top w:val="nil"/>
              <w:bottom w:val="nil"/>
            </w:tcBorders>
            <w:shd w:val="clear" w:color="auto" w:fill="D9D9D9" w:themeFill="background1" w:themeFillShade="D9"/>
          </w:tcPr>
          <w:p w14:paraId="6642DF5E" w14:textId="391CB36E" w:rsidR="00E725A5" w:rsidRDefault="00E725A5" w:rsidP="00E725A5">
            <w:pPr>
              <w:pStyle w:val="TableText"/>
              <w:jc w:val="center"/>
            </w:pPr>
            <w:r w:rsidRPr="00E725A5">
              <w:rPr>
                <w:b/>
              </w:rPr>
              <w:t>16/17 to 20/21</w:t>
            </w:r>
            <w:r>
              <w:rPr>
                <w:b/>
              </w:rPr>
              <w:br/>
              <w:t>%</w:t>
            </w:r>
          </w:p>
        </w:tc>
      </w:tr>
      <w:tr w:rsidR="00E725A5" w14:paraId="6F637498" w14:textId="77777777" w:rsidTr="00E725A5">
        <w:trPr>
          <w:cantSplit/>
        </w:trPr>
        <w:tc>
          <w:tcPr>
            <w:tcW w:w="2269" w:type="dxa"/>
            <w:tcBorders>
              <w:top w:val="nil"/>
              <w:right w:val="single" w:sz="4" w:space="0" w:color="A6A6A6" w:themeColor="background1" w:themeShade="A6"/>
            </w:tcBorders>
            <w:shd w:val="clear" w:color="auto" w:fill="auto"/>
          </w:tcPr>
          <w:p w14:paraId="7E689C44" w14:textId="49F192CD" w:rsidR="00E725A5" w:rsidRDefault="00E725A5" w:rsidP="00E725A5">
            <w:pPr>
              <w:pStyle w:val="TableText"/>
            </w:pPr>
            <w:r w:rsidRPr="00472FBC">
              <w:t>Funding to Māori health providers by the Ministry and DHBs</w:t>
            </w:r>
          </w:p>
        </w:tc>
        <w:tc>
          <w:tcPr>
            <w:tcW w:w="850" w:type="dxa"/>
            <w:tcBorders>
              <w:top w:val="nil"/>
              <w:left w:val="single" w:sz="4" w:space="0" w:color="A6A6A6" w:themeColor="background1" w:themeShade="A6"/>
            </w:tcBorders>
            <w:shd w:val="clear" w:color="auto" w:fill="auto"/>
          </w:tcPr>
          <w:p w14:paraId="0E3FE6A6" w14:textId="30750404" w:rsidR="00E725A5" w:rsidRDefault="00E725A5" w:rsidP="00E725A5">
            <w:pPr>
              <w:pStyle w:val="TableText"/>
              <w:jc w:val="center"/>
            </w:pPr>
            <w:r w:rsidRPr="00472FBC">
              <w:t>286.2</w:t>
            </w:r>
          </w:p>
        </w:tc>
        <w:tc>
          <w:tcPr>
            <w:tcW w:w="850" w:type="dxa"/>
            <w:tcBorders>
              <w:top w:val="nil"/>
            </w:tcBorders>
            <w:shd w:val="clear" w:color="auto" w:fill="auto"/>
          </w:tcPr>
          <w:p w14:paraId="44803137" w14:textId="1427E293" w:rsidR="00E725A5" w:rsidRDefault="00E725A5" w:rsidP="00E725A5">
            <w:pPr>
              <w:pStyle w:val="TableText"/>
              <w:jc w:val="center"/>
            </w:pPr>
            <w:r w:rsidRPr="00472FBC">
              <w:t>302.7</w:t>
            </w:r>
          </w:p>
        </w:tc>
        <w:tc>
          <w:tcPr>
            <w:tcW w:w="851" w:type="dxa"/>
            <w:tcBorders>
              <w:top w:val="nil"/>
            </w:tcBorders>
            <w:shd w:val="clear" w:color="auto" w:fill="auto"/>
          </w:tcPr>
          <w:p w14:paraId="04ECECB1" w14:textId="592BE210" w:rsidR="00E725A5" w:rsidRDefault="00E725A5" w:rsidP="00E725A5">
            <w:pPr>
              <w:pStyle w:val="TableText"/>
              <w:jc w:val="center"/>
            </w:pPr>
            <w:r w:rsidRPr="00472FBC">
              <w:t>317.7</w:t>
            </w:r>
          </w:p>
        </w:tc>
        <w:tc>
          <w:tcPr>
            <w:tcW w:w="850" w:type="dxa"/>
            <w:tcBorders>
              <w:top w:val="nil"/>
            </w:tcBorders>
            <w:shd w:val="clear" w:color="auto" w:fill="auto"/>
          </w:tcPr>
          <w:p w14:paraId="1040F063" w14:textId="038C76A7" w:rsidR="00E725A5" w:rsidRDefault="00E725A5" w:rsidP="00E725A5">
            <w:pPr>
              <w:pStyle w:val="TableText"/>
              <w:jc w:val="center"/>
            </w:pPr>
            <w:r w:rsidRPr="00472FBC">
              <w:t>346.4</w:t>
            </w:r>
          </w:p>
        </w:tc>
        <w:tc>
          <w:tcPr>
            <w:tcW w:w="851" w:type="dxa"/>
            <w:tcBorders>
              <w:top w:val="nil"/>
              <w:right w:val="single" w:sz="4" w:space="0" w:color="A6A6A6" w:themeColor="background1" w:themeShade="A6"/>
            </w:tcBorders>
            <w:shd w:val="clear" w:color="auto" w:fill="auto"/>
          </w:tcPr>
          <w:p w14:paraId="2652AE47" w14:textId="3EB09B4B" w:rsidR="00E725A5" w:rsidRDefault="00E725A5" w:rsidP="00E725A5">
            <w:pPr>
              <w:pStyle w:val="TableText"/>
              <w:jc w:val="center"/>
            </w:pPr>
            <w:r w:rsidRPr="00472FBC">
              <w:t>365.7</w:t>
            </w:r>
          </w:p>
        </w:tc>
        <w:tc>
          <w:tcPr>
            <w:tcW w:w="1417" w:type="dxa"/>
            <w:tcBorders>
              <w:top w:val="nil"/>
              <w:left w:val="single" w:sz="4" w:space="0" w:color="A6A6A6" w:themeColor="background1" w:themeShade="A6"/>
            </w:tcBorders>
            <w:shd w:val="clear" w:color="auto" w:fill="auto"/>
          </w:tcPr>
          <w:p w14:paraId="4CF4A8FE" w14:textId="18424FAF" w:rsidR="00E725A5" w:rsidRDefault="00E725A5" w:rsidP="00E725A5">
            <w:pPr>
              <w:pStyle w:val="TableText"/>
              <w:jc w:val="center"/>
            </w:pPr>
            <w:r w:rsidRPr="00472FBC">
              <w:t>79.6</w:t>
            </w:r>
          </w:p>
        </w:tc>
        <w:tc>
          <w:tcPr>
            <w:tcW w:w="1418" w:type="dxa"/>
            <w:tcBorders>
              <w:top w:val="nil"/>
            </w:tcBorders>
            <w:shd w:val="clear" w:color="auto" w:fill="auto"/>
          </w:tcPr>
          <w:p w14:paraId="6103F1E3" w14:textId="1D1C5682" w:rsidR="00E725A5" w:rsidRDefault="00E725A5" w:rsidP="00E725A5">
            <w:pPr>
              <w:pStyle w:val="TableText"/>
              <w:jc w:val="center"/>
            </w:pPr>
            <w:r w:rsidRPr="00472FBC">
              <w:t>27.8</w:t>
            </w:r>
          </w:p>
        </w:tc>
      </w:tr>
      <w:tr w:rsidR="00E725A5" w14:paraId="6CB114B6" w14:textId="77777777" w:rsidTr="00E725A5">
        <w:trPr>
          <w:cantSplit/>
        </w:trPr>
        <w:tc>
          <w:tcPr>
            <w:tcW w:w="2269" w:type="dxa"/>
            <w:tcBorders>
              <w:right w:val="single" w:sz="4" w:space="0" w:color="A6A6A6" w:themeColor="background1" w:themeShade="A6"/>
            </w:tcBorders>
            <w:shd w:val="clear" w:color="auto" w:fill="auto"/>
          </w:tcPr>
          <w:p w14:paraId="557CD0F8" w14:textId="0956627B" w:rsidR="00E725A5" w:rsidRDefault="00E725A5" w:rsidP="00E725A5">
            <w:pPr>
              <w:pStyle w:val="TableText"/>
            </w:pPr>
            <w:r w:rsidRPr="00472FBC">
              <w:t>Vote Health</w:t>
            </w:r>
          </w:p>
        </w:tc>
        <w:tc>
          <w:tcPr>
            <w:tcW w:w="850" w:type="dxa"/>
            <w:tcBorders>
              <w:left w:val="single" w:sz="4" w:space="0" w:color="A6A6A6" w:themeColor="background1" w:themeShade="A6"/>
            </w:tcBorders>
            <w:shd w:val="clear" w:color="auto" w:fill="auto"/>
          </w:tcPr>
          <w:p w14:paraId="3069AD8F" w14:textId="42F7B255" w:rsidR="00E725A5" w:rsidRDefault="00E725A5" w:rsidP="00E725A5">
            <w:pPr>
              <w:pStyle w:val="TableText"/>
              <w:jc w:val="center"/>
            </w:pPr>
            <w:r w:rsidRPr="00472FBC">
              <w:t>15,099</w:t>
            </w:r>
          </w:p>
        </w:tc>
        <w:tc>
          <w:tcPr>
            <w:tcW w:w="850" w:type="dxa"/>
            <w:shd w:val="clear" w:color="auto" w:fill="auto"/>
          </w:tcPr>
          <w:p w14:paraId="61341D44" w14:textId="338144D7" w:rsidR="00E725A5" w:rsidRDefault="00E725A5" w:rsidP="00E725A5">
            <w:pPr>
              <w:pStyle w:val="TableText"/>
              <w:jc w:val="center"/>
            </w:pPr>
            <w:r w:rsidRPr="00472FBC">
              <w:t>15,883</w:t>
            </w:r>
          </w:p>
        </w:tc>
        <w:tc>
          <w:tcPr>
            <w:tcW w:w="851" w:type="dxa"/>
            <w:shd w:val="clear" w:color="auto" w:fill="auto"/>
          </w:tcPr>
          <w:p w14:paraId="27539D23" w14:textId="013ABD68" w:rsidR="00E725A5" w:rsidRDefault="00E725A5" w:rsidP="00E725A5">
            <w:pPr>
              <w:pStyle w:val="TableText"/>
              <w:jc w:val="center"/>
            </w:pPr>
            <w:r w:rsidRPr="00472FBC">
              <w:t>16,737</w:t>
            </w:r>
          </w:p>
        </w:tc>
        <w:tc>
          <w:tcPr>
            <w:tcW w:w="850" w:type="dxa"/>
            <w:shd w:val="clear" w:color="auto" w:fill="auto"/>
          </w:tcPr>
          <w:p w14:paraId="4DBFFC9D" w14:textId="4580F554" w:rsidR="00E725A5" w:rsidRDefault="00E725A5" w:rsidP="00E725A5">
            <w:pPr>
              <w:pStyle w:val="TableText"/>
              <w:jc w:val="center"/>
            </w:pPr>
            <w:r w:rsidRPr="00472FBC">
              <w:t>17,890</w:t>
            </w:r>
          </w:p>
        </w:tc>
        <w:tc>
          <w:tcPr>
            <w:tcW w:w="851" w:type="dxa"/>
            <w:tcBorders>
              <w:right w:val="single" w:sz="4" w:space="0" w:color="A6A6A6" w:themeColor="background1" w:themeShade="A6"/>
            </w:tcBorders>
            <w:shd w:val="clear" w:color="auto" w:fill="auto"/>
          </w:tcPr>
          <w:p w14:paraId="594AF604" w14:textId="7F507A58" w:rsidR="00E725A5" w:rsidRDefault="00E725A5" w:rsidP="00E725A5">
            <w:pPr>
              <w:pStyle w:val="TableText"/>
              <w:jc w:val="center"/>
            </w:pPr>
            <w:r w:rsidRPr="00472FBC">
              <w:t>19,313</w:t>
            </w:r>
          </w:p>
        </w:tc>
        <w:tc>
          <w:tcPr>
            <w:tcW w:w="1417" w:type="dxa"/>
            <w:tcBorders>
              <w:left w:val="single" w:sz="4" w:space="0" w:color="A6A6A6" w:themeColor="background1" w:themeShade="A6"/>
            </w:tcBorders>
            <w:shd w:val="clear" w:color="auto" w:fill="auto"/>
          </w:tcPr>
          <w:p w14:paraId="2BCCCF45" w14:textId="4D727DAD" w:rsidR="00E725A5" w:rsidRDefault="00E725A5" w:rsidP="00E725A5">
            <w:pPr>
              <w:pStyle w:val="TableText"/>
              <w:jc w:val="center"/>
            </w:pPr>
            <w:r w:rsidRPr="00472FBC">
              <w:t>4,214.0</w:t>
            </w:r>
          </w:p>
        </w:tc>
        <w:tc>
          <w:tcPr>
            <w:tcW w:w="1418" w:type="dxa"/>
            <w:shd w:val="clear" w:color="auto" w:fill="auto"/>
          </w:tcPr>
          <w:p w14:paraId="6B385F68" w14:textId="632F8102" w:rsidR="00E725A5" w:rsidRDefault="00E725A5" w:rsidP="00E725A5">
            <w:pPr>
              <w:pStyle w:val="TableText"/>
              <w:jc w:val="center"/>
            </w:pPr>
            <w:r w:rsidRPr="00472FBC">
              <w:t>27.9</w:t>
            </w:r>
          </w:p>
        </w:tc>
      </w:tr>
      <w:tr w:rsidR="00E725A5" w14:paraId="290124EB" w14:textId="77777777" w:rsidTr="00E725A5">
        <w:trPr>
          <w:cantSplit/>
        </w:trPr>
        <w:tc>
          <w:tcPr>
            <w:tcW w:w="2269" w:type="dxa"/>
            <w:tcBorders>
              <w:right w:val="single" w:sz="4" w:space="0" w:color="A6A6A6" w:themeColor="background1" w:themeShade="A6"/>
            </w:tcBorders>
            <w:shd w:val="clear" w:color="auto" w:fill="auto"/>
          </w:tcPr>
          <w:p w14:paraId="60747497" w14:textId="7A172E6E" w:rsidR="00E725A5" w:rsidRPr="00E725A5" w:rsidRDefault="00E725A5" w:rsidP="00E725A5">
            <w:pPr>
              <w:pStyle w:val="TableText"/>
            </w:pPr>
            <w:r w:rsidRPr="00472FBC">
              <w:t>Funding to Māori health providers as a percentage of Vote Health</w:t>
            </w:r>
          </w:p>
        </w:tc>
        <w:tc>
          <w:tcPr>
            <w:tcW w:w="850" w:type="dxa"/>
            <w:tcBorders>
              <w:left w:val="single" w:sz="4" w:space="0" w:color="A6A6A6" w:themeColor="background1" w:themeShade="A6"/>
            </w:tcBorders>
            <w:shd w:val="clear" w:color="auto" w:fill="auto"/>
          </w:tcPr>
          <w:p w14:paraId="6EA9A30A" w14:textId="665D24AD" w:rsidR="00E725A5" w:rsidRDefault="00E725A5" w:rsidP="00E725A5">
            <w:pPr>
              <w:pStyle w:val="TableText"/>
              <w:jc w:val="center"/>
            </w:pPr>
            <w:r w:rsidRPr="00472FBC">
              <w:t>1.90%</w:t>
            </w:r>
          </w:p>
        </w:tc>
        <w:tc>
          <w:tcPr>
            <w:tcW w:w="850" w:type="dxa"/>
            <w:shd w:val="clear" w:color="auto" w:fill="auto"/>
          </w:tcPr>
          <w:p w14:paraId="7CE09CD5" w14:textId="1E54DE49" w:rsidR="00E725A5" w:rsidRDefault="00E725A5" w:rsidP="00E725A5">
            <w:pPr>
              <w:pStyle w:val="TableText"/>
              <w:jc w:val="center"/>
            </w:pPr>
            <w:r w:rsidRPr="00472FBC">
              <w:t>1.91%</w:t>
            </w:r>
          </w:p>
        </w:tc>
        <w:tc>
          <w:tcPr>
            <w:tcW w:w="851" w:type="dxa"/>
            <w:shd w:val="clear" w:color="auto" w:fill="auto"/>
          </w:tcPr>
          <w:p w14:paraId="4FED8E4A" w14:textId="38E05D67" w:rsidR="00E725A5" w:rsidRDefault="00E725A5" w:rsidP="00E725A5">
            <w:pPr>
              <w:pStyle w:val="TableText"/>
              <w:jc w:val="center"/>
            </w:pPr>
            <w:r w:rsidRPr="00472FBC">
              <w:t>1.90%</w:t>
            </w:r>
          </w:p>
        </w:tc>
        <w:tc>
          <w:tcPr>
            <w:tcW w:w="850" w:type="dxa"/>
            <w:shd w:val="clear" w:color="auto" w:fill="auto"/>
          </w:tcPr>
          <w:p w14:paraId="677890E9" w14:textId="126C0BD1" w:rsidR="00E725A5" w:rsidRDefault="00E725A5" w:rsidP="00E725A5">
            <w:pPr>
              <w:pStyle w:val="TableText"/>
              <w:jc w:val="center"/>
            </w:pPr>
            <w:r w:rsidRPr="00472FBC">
              <w:t>1.94%</w:t>
            </w:r>
          </w:p>
        </w:tc>
        <w:tc>
          <w:tcPr>
            <w:tcW w:w="851" w:type="dxa"/>
            <w:tcBorders>
              <w:right w:val="single" w:sz="4" w:space="0" w:color="A6A6A6" w:themeColor="background1" w:themeShade="A6"/>
            </w:tcBorders>
            <w:shd w:val="clear" w:color="auto" w:fill="auto"/>
          </w:tcPr>
          <w:p w14:paraId="175C274B" w14:textId="560E0AC5" w:rsidR="00E725A5" w:rsidRDefault="00E725A5" w:rsidP="00E725A5">
            <w:pPr>
              <w:pStyle w:val="TableText"/>
              <w:jc w:val="center"/>
            </w:pPr>
            <w:r w:rsidRPr="00472FBC">
              <w:t>1.89%</w:t>
            </w:r>
          </w:p>
        </w:tc>
        <w:tc>
          <w:tcPr>
            <w:tcW w:w="1417" w:type="dxa"/>
            <w:tcBorders>
              <w:left w:val="single" w:sz="4" w:space="0" w:color="A6A6A6" w:themeColor="background1" w:themeShade="A6"/>
            </w:tcBorders>
            <w:shd w:val="clear" w:color="auto" w:fill="auto"/>
          </w:tcPr>
          <w:p w14:paraId="455C2A42" w14:textId="77777777" w:rsidR="00E725A5" w:rsidRDefault="00E725A5" w:rsidP="00E725A5">
            <w:pPr>
              <w:pStyle w:val="TableText"/>
              <w:jc w:val="center"/>
            </w:pPr>
          </w:p>
        </w:tc>
        <w:tc>
          <w:tcPr>
            <w:tcW w:w="1418" w:type="dxa"/>
            <w:shd w:val="clear" w:color="auto" w:fill="auto"/>
          </w:tcPr>
          <w:p w14:paraId="7BCE00C9" w14:textId="77777777" w:rsidR="00E725A5" w:rsidRDefault="00E725A5" w:rsidP="00E725A5">
            <w:pPr>
              <w:pStyle w:val="TableText"/>
              <w:jc w:val="center"/>
            </w:pPr>
          </w:p>
        </w:tc>
      </w:tr>
    </w:tbl>
    <w:p w14:paraId="27E95EDF" w14:textId="725B95AD" w:rsidR="007C3B79" w:rsidRDefault="003F007A" w:rsidP="007C3B79">
      <w:pPr>
        <w:pStyle w:val="Source"/>
      </w:pPr>
      <w:r w:rsidRPr="003F007A">
        <w:t>Source: Ministry of Health, Wellington; Health Sector – the Estimates of Appropriations, the Treasury, Wellington</w:t>
      </w:r>
      <w:r w:rsidR="007C3B79">
        <w:t>.</w:t>
      </w:r>
    </w:p>
    <w:p w14:paraId="5C464D1F" w14:textId="345706BC" w:rsidR="003F007A" w:rsidRPr="003F007A" w:rsidRDefault="003F007A" w:rsidP="007C3B79">
      <w:pPr>
        <w:pStyle w:val="Note"/>
      </w:pPr>
      <w:r w:rsidRPr="003F007A">
        <w:t>Notes: Only payments for health and disability services are shown.</w:t>
      </w:r>
      <w:r w:rsidR="007C3B79">
        <w:t xml:space="preserve"> </w:t>
      </w:r>
      <w:r w:rsidRPr="003F007A">
        <w:t>Due to rounding, individual figures in this table may not add to the stated totals and percentages may appear to differ</w:t>
      </w:r>
      <w:r w:rsidR="007C3B79">
        <w:t xml:space="preserve"> </w:t>
      </w:r>
      <w:r w:rsidRPr="003F007A">
        <w:t>from those stated.</w:t>
      </w:r>
    </w:p>
    <w:p w14:paraId="7E47D92F" w14:textId="77777777" w:rsidR="007C3B79" w:rsidRDefault="007C3B79" w:rsidP="007C3B79"/>
    <w:p w14:paraId="567C6D2D" w14:textId="2A6CD95B" w:rsidR="003F007A" w:rsidRPr="00472FBC" w:rsidRDefault="007C3B79" w:rsidP="007C3B79">
      <w:r>
        <w:fldChar w:fldCharType="begin"/>
      </w:r>
      <w:r>
        <w:instrText xml:space="preserve"> REF _Ref107997552 \h </w:instrText>
      </w:r>
      <w:r>
        <w:fldChar w:fldCharType="separate"/>
      </w:r>
      <w:r w:rsidR="0071255E">
        <w:t>Table </w:t>
      </w:r>
      <w:r w:rsidR="0071255E">
        <w:rPr>
          <w:noProof/>
        </w:rPr>
        <w:t>1</w:t>
      </w:r>
      <w:r>
        <w:fldChar w:fldCharType="end"/>
      </w:r>
      <w:r w:rsidR="003F007A" w:rsidRPr="00472FBC">
        <w:t xml:space="preserve"> shows that funding to Māori health providers was $365.7 million in 2020/21, an increase of</w:t>
      </w:r>
      <w:r>
        <w:t xml:space="preserve"> </w:t>
      </w:r>
      <w:r w:rsidR="003F007A" w:rsidRPr="00472FBC">
        <w:t>$79.6</w:t>
      </w:r>
      <w:r w:rsidR="00C81830">
        <w:t> </w:t>
      </w:r>
      <w:r w:rsidR="003F007A" w:rsidRPr="00472FBC">
        <w:t>million or 27.8 percent from 2016/17. This increase, 27.8 percent, is similar to the increase in Vote Health, 27.9 percent, during the same time.</w:t>
      </w:r>
    </w:p>
    <w:p w14:paraId="5C87F0B8" w14:textId="77777777" w:rsidR="00E725A5" w:rsidRDefault="00E725A5" w:rsidP="00E725A5"/>
    <w:p w14:paraId="7E753FA5" w14:textId="77777777" w:rsidR="003F007A" w:rsidRPr="00472FBC" w:rsidRDefault="003F007A" w:rsidP="00E725A5">
      <w:r w:rsidRPr="00472FBC">
        <w:t>In the 2019/20 year a new Māori health provider was formed. This new provider contributed to the larger increase between 2018/19 and 2019/20, compared to other yearly increases.</w:t>
      </w:r>
    </w:p>
    <w:p w14:paraId="6B799326" w14:textId="77777777" w:rsidR="00E725A5" w:rsidRDefault="00E725A5" w:rsidP="00E725A5"/>
    <w:p w14:paraId="6B0E7088" w14:textId="0FE8A7C9" w:rsidR="003F007A" w:rsidRPr="00472FBC" w:rsidRDefault="003F007A" w:rsidP="00E725A5">
      <w:r w:rsidRPr="00472FBC">
        <w:t>Although funding to Māori health providers is increasing, it remains a small part of Vote Health, remaining around 1.9 percent of Vote Health between 2016/17 and 2020/21. Funding did increase temporarily to</w:t>
      </w:r>
      <w:r w:rsidR="00E725A5">
        <w:t xml:space="preserve"> </w:t>
      </w:r>
      <w:r w:rsidRPr="00472FBC">
        <w:t>1.94 percent in 2019/20 coinciding with the establishment of the new Māori provider.</w:t>
      </w:r>
    </w:p>
    <w:p w14:paraId="5F74EFE5" w14:textId="77777777" w:rsidR="00F22643" w:rsidRDefault="00F22643" w:rsidP="00E725A5"/>
    <w:p w14:paraId="2400089F" w14:textId="0A752171" w:rsidR="003F007A" w:rsidRPr="00472FBC" w:rsidRDefault="003F007A" w:rsidP="00E725A5">
      <w:r w:rsidRPr="00472FBC">
        <w:lastRenderedPageBreak/>
        <w:t xml:space="preserve">The amounts shown in </w:t>
      </w:r>
      <w:r w:rsidR="00E725A5">
        <w:fldChar w:fldCharType="begin"/>
      </w:r>
      <w:r w:rsidR="00E725A5">
        <w:instrText xml:space="preserve"> REF _Ref107997552 \h </w:instrText>
      </w:r>
      <w:r w:rsidR="00E725A5">
        <w:fldChar w:fldCharType="separate"/>
      </w:r>
      <w:r w:rsidR="0071255E">
        <w:t>Table </w:t>
      </w:r>
      <w:r w:rsidR="0071255E">
        <w:rPr>
          <w:noProof/>
        </w:rPr>
        <w:t>1</w:t>
      </w:r>
      <w:r w:rsidR="00E725A5">
        <w:fldChar w:fldCharType="end"/>
      </w:r>
      <w:r w:rsidRPr="00472FBC">
        <w:t xml:space="preserve"> for 2016/17 to 2019/20 are larger than in last year</w:t>
      </w:r>
      <w:r w:rsidR="00472FBC" w:rsidRPr="00472FBC">
        <w:t>’</w:t>
      </w:r>
      <w:r w:rsidRPr="00472FBC">
        <w:t>s report due to newly identified providers being included.</w:t>
      </w:r>
    </w:p>
    <w:p w14:paraId="4A90A6A5" w14:textId="77777777" w:rsidR="00E725A5" w:rsidRDefault="00E725A5" w:rsidP="00E725A5"/>
    <w:p w14:paraId="30576EF0" w14:textId="77777777" w:rsidR="003F007A" w:rsidRPr="00472FBC" w:rsidRDefault="003F007A" w:rsidP="00E725A5">
      <w:r w:rsidRPr="00472FBC">
        <w:t>In March 2020, the Ministry of Health implemented a new payments system which records information differently to the previous system. Classification of payments in the new system match very closely to the old system but there are some differences.</w:t>
      </w:r>
    </w:p>
    <w:p w14:paraId="2A55E36E" w14:textId="77777777" w:rsidR="00E725A5" w:rsidRDefault="00E725A5" w:rsidP="00E725A5"/>
    <w:p w14:paraId="2547C95A" w14:textId="77777777" w:rsidR="003F007A" w:rsidRPr="00472FBC" w:rsidRDefault="003F007A" w:rsidP="00E725A5">
      <w:r w:rsidRPr="00472FBC">
        <w:t>Total Non-Departmental Output Expenses from Vote Health is used in this analysis. This excludes World Health Organisation contributions and capital expenditure.</w:t>
      </w:r>
    </w:p>
    <w:p w14:paraId="4E044535" w14:textId="77777777" w:rsidR="003F007A" w:rsidRPr="00472FBC" w:rsidRDefault="003F007A" w:rsidP="00F22643"/>
    <w:p w14:paraId="4ADBB0DA" w14:textId="2DE78320" w:rsidR="003F007A" w:rsidRPr="003F007A" w:rsidRDefault="003F007A" w:rsidP="00134A62">
      <w:pPr>
        <w:pStyle w:val="Heading2"/>
        <w:keepNext w:val="0"/>
        <w:pageBreakBefore/>
        <w:spacing w:before="0"/>
      </w:pPr>
      <w:r w:rsidRPr="003F007A">
        <w:lastRenderedPageBreak/>
        <w:t>Individual DHB funding to Māori health providers and Crown funding, 2016/17 to 2020/21</w:t>
      </w:r>
    </w:p>
    <w:p w14:paraId="691C7495" w14:textId="5119141D" w:rsidR="003F007A" w:rsidRDefault="007C3B79" w:rsidP="00F22643">
      <w:r>
        <w:fldChar w:fldCharType="begin"/>
      </w:r>
      <w:r>
        <w:instrText xml:space="preserve"> REF _Ref107997621 \h </w:instrText>
      </w:r>
      <w:r>
        <w:fldChar w:fldCharType="separate"/>
      </w:r>
      <w:r w:rsidR="0071255E">
        <w:t>Table </w:t>
      </w:r>
      <w:r w:rsidR="0071255E">
        <w:rPr>
          <w:noProof/>
        </w:rPr>
        <w:t>2</w:t>
      </w:r>
      <w:r>
        <w:fldChar w:fldCharType="end"/>
      </w:r>
      <w:r w:rsidR="003F007A" w:rsidRPr="00472FBC">
        <w:t xml:space="preserve"> shows that between 2016/17 and 2020/21, the average increase in funding to Māori health providers by DHBs (29.4</w:t>
      </w:r>
      <w:r w:rsidR="00C81830">
        <w:t> </w:t>
      </w:r>
      <w:r w:rsidR="003F007A" w:rsidRPr="00472FBC">
        <w:t>percent) was about the same as the increase in DHBs</w:t>
      </w:r>
      <w:r w:rsidR="00472FBC" w:rsidRPr="00472FBC">
        <w:t>’</w:t>
      </w:r>
      <w:r w:rsidR="003F007A" w:rsidRPr="00472FBC">
        <w:t xml:space="preserve"> crown funding (25.0</w:t>
      </w:r>
      <w:r w:rsidR="00C81830">
        <w:t> percent</w:t>
      </w:r>
      <w:r w:rsidR="003F007A" w:rsidRPr="00472FBC">
        <w:t>). Eight DHBs increased their funding to Māori health providers by more than 30</w:t>
      </w:r>
      <w:r w:rsidR="00C81830">
        <w:t> </w:t>
      </w:r>
      <w:r w:rsidR="003F007A" w:rsidRPr="00472FBC">
        <w:t>percent.</w:t>
      </w:r>
    </w:p>
    <w:p w14:paraId="259E2C95" w14:textId="77777777" w:rsidR="00F22643" w:rsidRPr="00472FBC" w:rsidRDefault="00F22643" w:rsidP="00C81830"/>
    <w:p w14:paraId="03B16CB9" w14:textId="13376B87" w:rsidR="003F007A" w:rsidRDefault="007C3B79" w:rsidP="00134A62">
      <w:pPr>
        <w:pStyle w:val="Table"/>
      </w:pPr>
      <w:bookmarkStart w:id="1" w:name="_Ref107997621"/>
      <w:r>
        <w:t>Table </w:t>
      </w:r>
      <w:r w:rsidR="008E4AFE">
        <w:fldChar w:fldCharType="begin"/>
      </w:r>
      <w:r w:rsidR="008E4AFE">
        <w:instrText xml:space="preserve"> SEQ Table \* ARABIC </w:instrText>
      </w:r>
      <w:r w:rsidR="008E4AFE">
        <w:fldChar w:fldCharType="separate"/>
      </w:r>
      <w:r w:rsidR="0071255E">
        <w:rPr>
          <w:noProof/>
        </w:rPr>
        <w:t>2</w:t>
      </w:r>
      <w:r w:rsidR="008E4AFE">
        <w:rPr>
          <w:noProof/>
        </w:rPr>
        <w:fldChar w:fldCharType="end"/>
      </w:r>
      <w:bookmarkEnd w:id="1"/>
      <w:r w:rsidR="003F007A" w:rsidRPr="003F007A">
        <w:t>: Individual DHB funding to Māori health providers and increases in DHB Crown funding, 2016/17 to 2020/2021</w:t>
      </w:r>
    </w:p>
    <w:tbl>
      <w:tblPr>
        <w:tblW w:w="9376"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870"/>
        <w:gridCol w:w="871"/>
        <w:gridCol w:w="871"/>
        <w:gridCol w:w="870"/>
        <w:gridCol w:w="871"/>
        <w:gridCol w:w="871"/>
        <w:gridCol w:w="871"/>
        <w:gridCol w:w="1438"/>
      </w:tblGrid>
      <w:tr w:rsidR="00C81830" w14:paraId="54F9F99E" w14:textId="6317AA70" w:rsidTr="00817666">
        <w:trPr>
          <w:cantSplit/>
        </w:trPr>
        <w:tc>
          <w:tcPr>
            <w:tcW w:w="1843" w:type="dxa"/>
            <w:vMerge w:val="restart"/>
            <w:tcBorders>
              <w:top w:val="nil"/>
              <w:bottom w:val="nil"/>
              <w:right w:val="single" w:sz="4" w:space="0" w:color="A6A6A6" w:themeColor="background1" w:themeShade="A6"/>
            </w:tcBorders>
            <w:shd w:val="clear" w:color="auto" w:fill="D9D9D9" w:themeFill="background1" w:themeFillShade="D9"/>
          </w:tcPr>
          <w:p w14:paraId="3AB6E5E4" w14:textId="69CEE7DC" w:rsidR="00C81830" w:rsidRDefault="00C81830" w:rsidP="00F57AAE">
            <w:pPr>
              <w:pStyle w:val="TableText"/>
              <w:spacing w:before="50" w:after="50"/>
            </w:pPr>
            <w:r>
              <w:rPr>
                <w:b/>
              </w:rPr>
              <w:t>DHB</w:t>
            </w:r>
          </w:p>
        </w:tc>
        <w:tc>
          <w:tcPr>
            <w:tcW w:w="6095" w:type="dxa"/>
            <w:gridSpan w:val="7"/>
            <w:tcBorders>
              <w:top w:val="nil"/>
              <w:left w:val="single" w:sz="4" w:space="0" w:color="A6A6A6" w:themeColor="background1" w:themeShade="A6"/>
              <w:bottom w:val="nil"/>
            </w:tcBorders>
            <w:shd w:val="clear" w:color="auto" w:fill="D9D9D9" w:themeFill="background1" w:themeFillShade="D9"/>
          </w:tcPr>
          <w:p w14:paraId="7107D818" w14:textId="6B812D7A" w:rsidR="00C81830" w:rsidRPr="00C81830" w:rsidRDefault="00C81830" w:rsidP="00F57AAE">
            <w:pPr>
              <w:pStyle w:val="TableText"/>
              <w:spacing w:before="50" w:after="0"/>
              <w:jc w:val="center"/>
              <w:rPr>
                <w:b/>
              </w:rPr>
            </w:pPr>
            <w:r w:rsidRPr="00C81830">
              <w:rPr>
                <w:b/>
              </w:rPr>
              <w:t>Individual DHB funding to Māori health providers</w:t>
            </w:r>
          </w:p>
        </w:tc>
        <w:tc>
          <w:tcPr>
            <w:tcW w:w="1438" w:type="dxa"/>
            <w:tcBorders>
              <w:top w:val="nil"/>
              <w:left w:val="single" w:sz="4" w:space="0" w:color="A6A6A6" w:themeColor="background1" w:themeShade="A6"/>
              <w:bottom w:val="nil"/>
            </w:tcBorders>
            <w:shd w:val="clear" w:color="auto" w:fill="D9D9D9" w:themeFill="background1" w:themeFillShade="D9"/>
          </w:tcPr>
          <w:p w14:paraId="1DF286FF" w14:textId="0BB483DA" w:rsidR="00C81830" w:rsidRPr="00C81830" w:rsidRDefault="00C81830" w:rsidP="00F57AAE">
            <w:pPr>
              <w:pStyle w:val="TableText"/>
              <w:spacing w:before="50" w:after="0"/>
              <w:jc w:val="center"/>
              <w:rPr>
                <w:b/>
              </w:rPr>
            </w:pPr>
            <w:r w:rsidRPr="00C81830">
              <w:rPr>
                <w:b/>
              </w:rPr>
              <w:t>Crown funding</w:t>
            </w:r>
          </w:p>
        </w:tc>
      </w:tr>
      <w:tr w:rsidR="00134A62" w14:paraId="55C992F7" w14:textId="7C31A539" w:rsidTr="00134A62">
        <w:trPr>
          <w:cantSplit/>
        </w:trPr>
        <w:tc>
          <w:tcPr>
            <w:tcW w:w="1843" w:type="dxa"/>
            <w:vMerge/>
            <w:tcBorders>
              <w:top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4EA07A1" w14:textId="77777777" w:rsidR="00C81830" w:rsidRDefault="00C81830" w:rsidP="00F57AAE">
            <w:pPr>
              <w:pStyle w:val="TableText"/>
              <w:spacing w:before="50" w:after="50"/>
            </w:pPr>
          </w:p>
        </w:tc>
        <w:tc>
          <w:tcPr>
            <w:tcW w:w="870" w:type="dxa"/>
            <w:tcBorders>
              <w:top w:val="nil"/>
              <w:left w:val="single" w:sz="4" w:space="0" w:color="A6A6A6" w:themeColor="background1" w:themeShade="A6"/>
              <w:bottom w:val="nil"/>
            </w:tcBorders>
            <w:shd w:val="clear" w:color="auto" w:fill="D9D9D9" w:themeFill="background1" w:themeFillShade="D9"/>
          </w:tcPr>
          <w:p w14:paraId="71336E2C" w14:textId="20969F3D" w:rsidR="00C81830" w:rsidRDefault="00C81830" w:rsidP="00F57AAE">
            <w:pPr>
              <w:pStyle w:val="TableText"/>
              <w:spacing w:before="50" w:after="50"/>
              <w:jc w:val="center"/>
            </w:pPr>
            <w:r w:rsidRPr="00E725A5">
              <w:rPr>
                <w:b/>
              </w:rPr>
              <w:t>16/17</w:t>
            </w:r>
            <w:r>
              <w:rPr>
                <w:b/>
              </w:rPr>
              <w:br/>
            </w:r>
            <w:r>
              <w:rPr>
                <w:b/>
              </w:rPr>
              <w:br/>
            </w:r>
            <w:r>
              <w:rPr>
                <w:b/>
              </w:rPr>
              <w:br/>
            </w:r>
            <w:r w:rsidRPr="00E725A5">
              <w:rPr>
                <w:b/>
              </w:rPr>
              <w:t>$m</w:t>
            </w:r>
          </w:p>
        </w:tc>
        <w:tc>
          <w:tcPr>
            <w:tcW w:w="871" w:type="dxa"/>
            <w:tcBorders>
              <w:top w:val="nil"/>
              <w:bottom w:val="nil"/>
            </w:tcBorders>
            <w:shd w:val="clear" w:color="auto" w:fill="D9D9D9" w:themeFill="background1" w:themeFillShade="D9"/>
          </w:tcPr>
          <w:p w14:paraId="5D168126" w14:textId="2A36D5A7" w:rsidR="00C81830" w:rsidRDefault="00C81830" w:rsidP="00F57AAE">
            <w:pPr>
              <w:pStyle w:val="TableText"/>
              <w:spacing w:before="50" w:after="50"/>
              <w:jc w:val="center"/>
            </w:pPr>
            <w:r w:rsidRPr="00E725A5">
              <w:rPr>
                <w:b/>
              </w:rPr>
              <w:t>17/18</w:t>
            </w:r>
            <w:r>
              <w:rPr>
                <w:b/>
              </w:rPr>
              <w:br/>
            </w:r>
            <w:r>
              <w:rPr>
                <w:b/>
              </w:rPr>
              <w:br/>
            </w:r>
            <w:r>
              <w:rPr>
                <w:b/>
              </w:rPr>
              <w:br/>
            </w:r>
            <w:r w:rsidRPr="00E725A5">
              <w:rPr>
                <w:b/>
              </w:rPr>
              <w:t>$m</w:t>
            </w:r>
          </w:p>
        </w:tc>
        <w:tc>
          <w:tcPr>
            <w:tcW w:w="871" w:type="dxa"/>
            <w:tcBorders>
              <w:top w:val="nil"/>
              <w:bottom w:val="nil"/>
            </w:tcBorders>
            <w:shd w:val="clear" w:color="auto" w:fill="D9D9D9" w:themeFill="background1" w:themeFillShade="D9"/>
          </w:tcPr>
          <w:p w14:paraId="43656FB0" w14:textId="1EDE5371" w:rsidR="00C81830" w:rsidRDefault="00C81830" w:rsidP="00F57AAE">
            <w:pPr>
              <w:pStyle w:val="TableText"/>
              <w:spacing w:before="50" w:after="50"/>
              <w:jc w:val="center"/>
            </w:pPr>
            <w:r w:rsidRPr="00E725A5">
              <w:rPr>
                <w:b/>
              </w:rPr>
              <w:t>18/19</w:t>
            </w:r>
            <w:r>
              <w:rPr>
                <w:b/>
              </w:rPr>
              <w:br/>
            </w:r>
            <w:r>
              <w:rPr>
                <w:b/>
              </w:rPr>
              <w:br/>
            </w:r>
            <w:r>
              <w:rPr>
                <w:b/>
              </w:rPr>
              <w:br/>
            </w:r>
            <w:r w:rsidRPr="00E725A5">
              <w:rPr>
                <w:b/>
              </w:rPr>
              <w:t>$m</w:t>
            </w:r>
          </w:p>
        </w:tc>
        <w:tc>
          <w:tcPr>
            <w:tcW w:w="870" w:type="dxa"/>
            <w:tcBorders>
              <w:top w:val="nil"/>
              <w:bottom w:val="nil"/>
            </w:tcBorders>
            <w:shd w:val="clear" w:color="auto" w:fill="D9D9D9" w:themeFill="background1" w:themeFillShade="D9"/>
          </w:tcPr>
          <w:p w14:paraId="257A8775" w14:textId="70CB38F0" w:rsidR="00C81830" w:rsidRDefault="00C81830" w:rsidP="00F57AAE">
            <w:pPr>
              <w:pStyle w:val="TableText"/>
              <w:spacing w:before="50" w:after="50"/>
              <w:jc w:val="center"/>
            </w:pPr>
            <w:r w:rsidRPr="00E725A5">
              <w:rPr>
                <w:b/>
              </w:rPr>
              <w:t>19/20</w:t>
            </w:r>
            <w:r>
              <w:rPr>
                <w:b/>
              </w:rPr>
              <w:br/>
            </w:r>
            <w:r>
              <w:rPr>
                <w:b/>
              </w:rPr>
              <w:br/>
            </w:r>
            <w:r>
              <w:rPr>
                <w:b/>
              </w:rPr>
              <w:br/>
            </w:r>
            <w:r w:rsidRPr="00E725A5">
              <w:rPr>
                <w:b/>
              </w:rPr>
              <w:t>$m</w:t>
            </w:r>
          </w:p>
        </w:tc>
        <w:tc>
          <w:tcPr>
            <w:tcW w:w="871" w:type="dxa"/>
            <w:tcBorders>
              <w:top w:val="nil"/>
              <w:bottom w:val="nil"/>
              <w:right w:val="nil"/>
            </w:tcBorders>
            <w:shd w:val="clear" w:color="auto" w:fill="D9D9D9" w:themeFill="background1" w:themeFillShade="D9"/>
          </w:tcPr>
          <w:p w14:paraId="68AB6925" w14:textId="12FF2F0B" w:rsidR="00C81830" w:rsidRDefault="00C81830" w:rsidP="00F57AAE">
            <w:pPr>
              <w:pStyle w:val="TableText"/>
              <w:spacing w:before="50" w:after="50"/>
              <w:jc w:val="center"/>
            </w:pPr>
            <w:r w:rsidRPr="00E725A5">
              <w:rPr>
                <w:b/>
              </w:rPr>
              <w:t>20/21</w:t>
            </w:r>
            <w:r>
              <w:rPr>
                <w:b/>
              </w:rPr>
              <w:br/>
            </w:r>
            <w:r>
              <w:rPr>
                <w:b/>
              </w:rPr>
              <w:br/>
            </w:r>
            <w:r>
              <w:rPr>
                <w:b/>
              </w:rPr>
              <w:br/>
            </w:r>
            <w:r w:rsidRPr="00E725A5">
              <w:rPr>
                <w:b/>
              </w:rPr>
              <w:t>$m</w:t>
            </w:r>
          </w:p>
        </w:tc>
        <w:tc>
          <w:tcPr>
            <w:tcW w:w="871" w:type="dxa"/>
            <w:tcBorders>
              <w:top w:val="nil"/>
              <w:left w:val="nil"/>
              <w:bottom w:val="nil"/>
              <w:right w:val="single" w:sz="4" w:space="0" w:color="A6A6A6" w:themeColor="background1" w:themeShade="A6"/>
            </w:tcBorders>
            <w:shd w:val="clear" w:color="auto" w:fill="D9D9D9" w:themeFill="background1" w:themeFillShade="D9"/>
          </w:tcPr>
          <w:p w14:paraId="12EDA1E3" w14:textId="687575D8" w:rsidR="00C81830" w:rsidRDefault="00C81830" w:rsidP="00F57AAE">
            <w:pPr>
              <w:pStyle w:val="TableText"/>
              <w:spacing w:before="50" w:after="50"/>
              <w:jc w:val="center"/>
            </w:pPr>
            <w:r>
              <w:rPr>
                <w:b/>
              </w:rPr>
              <w:t>Increase</w:t>
            </w:r>
            <w:r>
              <w:rPr>
                <w:b/>
              </w:rPr>
              <w:br/>
            </w:r>
            <w:r w:rsidRPr="00E725A5">
              <w:rPr>
                <w:b/>
              </w:rPr>
              <w:t>16/17 to 20/21</w:t>
            </w:r>
            <w:r>
              <w:rPr>
                <w:b/>
              </w:rPr>
              <w:br/>
              <w:t>$m</w:t>
            </w:r>
          </w:p>
        </w:tc>
        <w:tc>
          <w:tcPr>
            <w:tcW w:w="871" w:type="dxa"/>
            <w:tcBorders>
              <w:top w:val="nil"/>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1683517" w14:textId="78F6597A" w:rsidR="00C81830" w:rsidRDefault="00C81830" w:rsidP="00F57AAE">
            <w:pPr>
              <w:pStyle w:val="TableText"/>
              <w:spacing w:before="50" w:after="50"/>
              <w:jc w:val="center"/>
            </w:pPr>
            <w:r>
              <w:rPr>
                <w:b/>
              </w:rPr>
              <w:t>Increase</w:t>
            </w:r>
            <w:r>
              <w:rPr>
                <w:b/>
              </w:rPr>
              <w:br/>
            </w:r>
            <w:r w:rsidRPr="00E725A5">
              <w:rPr>
                <w:b/>
              </w:rPr>
              <w:t>16/17 to 20/21</w:t>
            </w:r>
            <w:r>
              <w:rPr>
                <w:b/>
              </w:rPr>
              <w:br/>
              <w:t>%</w:t>
            </w:r>
          </w:p>
        </w:tc>
        <w:tc>
          <w:tcPr>
            <w:tcW w:w="1438" w:type="dxa"/>
            <w:tcBorders>
              <w:top w:val="nil"/>
              <w:left w:val="single" w:sz="4" w:space="0" w:color="A6A6A6" w:themeColor="background1" w:themeShade="A6"/>
              <w:bottom w:val="nil"/>
            </w:tcBorders>
            <w:shd w:val="clear" w:color="auto" w:fill="D9D9D9" w:themeFill="background1" w:themeFillShade="D9"/>
          </w:tcPr>
          <w:p w14:paraId="179C6B94" w14:textId="3D303B30" w:rsidR="00C81830" w:rsidRPr="00C81830" w:rsidRDefault="00C81830" w:rsidP="00F57AAE">
            <w:pPr>
              <w:pStyle w:val="TableText"/>
              <w:spacing w:before="50" w:after="50"/>
              <w:jc w:val="center"/>
              <w:rPr>
                <w:b/>
              </w:rPr>
            </w:pPr>
            <w:r w:rsidRPr="00C81830">
              <w:rPr>
                <w:b/>
              </w:rPr>
              <w:t>Increase 16/17 to 20/21</w:t>
            </w:r>
            <w:r>
              <w:rPr>
                <w:b/>
              </w:rPr>
              <w:br/>
            </w:r>
            <w:r>
              <w:rPr>
                <w:b/>
              </w:rPr>
              <w:br/>
              <w:t>%</w:t>
            </w:r>
          </w:p>
        </w:tc>
      </w:tr>
      <w:tr w:rsidR="00F57AAE" w14:paraId="6786B99A" w14:textId="66D7C795" w:rsidTr="00134A62">
        <w:trPr>
          <w:cantSplit/>
        </w:trPr>
        <w:tc>
          <w:tcPr>
            <w:tcW w:w="1843" w:type="dxa"/>
            <w:tcBorders>
              <w:top w:val="nil"/>
              <w:right w:val="single" w:sz="4" w:space="0" w:color="A6A6A6" w:themeColor="background1" w:themeShade="A6"/>
            </w:tcBorders>
            <w:shd w:val="clear" w:color="auto" w:fill="auto"/>
          </w:tcPr>
          <w:p w14:paraId="3117DEE1" w14:textId="39741EDA" w:rsidR="00C81830" w:rsidRDefault="00C81830" w:rsidP="00F57AAE">
            <w:pPr>
              <w:pStyle w:val="TableText"/>
              <w:spacing w:before="50" w:after="50"/>
            </w:pPr>
            <w:r w:rsidRPr="00472FBC">
              <w:t>Capital and Coast</w:t>
            </w:r>
          </w:p>
        </w:tc>
        <w:tc>
          <w:tcPr>
            <w:tcW w:w="870" w:type="dxa"/>
            <w:tcBorders>
              <w:top w:val="nil"/>
              <w:left w:val="single" w:sz="4" w:space="0" w:color="A6A6A6" w:themeColor="background1" w:themeShade="A6"/>
            </w:tcBorders>
            <w:shd w:val="clear" w:color="auto" w:fill="auto"/>
          </w:tcPr>
          <w:p w14:paraId="7BCE2CB6" w14:textId="16F13ABC" w:rsidR="00C81830" w:rsidRDefault="00C81830" w:rsidP="00F57AAE">
            <w:pPr>
              <w:pStyle w:val="TableText"/>
              <w:tabs>
                <w:tab w:val="decimal" w:pos="368"/>
              </w:tabs>
              <w:spacing w:before="50" w:after="50"/>
            </w:pPr>
            <w:r w:rsidRPr="00472FBC">
              <w:t>4.9</w:t>
            </w:r>
          </w:p>
        </w:tc>
        <w:tc>
          <w:tcPr>
            <w:tcW w:w="871" w:type="dxa"/>
            <w:tcBorders>
              <w:top w:val="nil"/>
            </w:tcBorders>
            <w:shd w:val="clear" w:color="auto" w:fill="auto"/>
          </w:tcPr>
          <w:p w14:paraId="2F962D31" w14:textId="3F670148" w:rsidR="00C81830" w:rsidRDefault="00C81830" w:rsidP="00F57AAE">
            <w:pPr>
              <w:pStyle w:val="TableText"/>
              <w:tabs>
                <w:tab w:val="decimal" w:pos="368"/>
              </w:tabs>
              <w:spacing w:before="50" w:after="50"/>
            </w:pPr>
            <w:r w:rsidRPr="00472FBC">
              <w:t>4.9</w:t>
            </w:r>
          </w:p>
        </w:tc>
        <w:tc>
          <w:tcPr>
            <w:tcW w:w="871" w:type="dxa"/>
            <w:tcBorders>
              <w:top w:val="nil"/>
            </w:tcBorders>
            <w:shd w:val="clear" w:color="auto" w:fill="auto"/>
          </w:tcPr>
          <w:p w14:paraId="2F507A02" w14:textId="6DA90FD4" w:rsidR="00C81830" w:rsidRDefault="00C81830" w:rsidP="00F57AAE">
            <w:pPr>
              <w:pStyle w:val="TableText"/>
              <w:tabs>
                <w:tab w:val="decimal" w:pos="368"/>
              </w:tabs>
              <w:spacing w:before="50" w:after="50"/>
            </w:pPr>
            <w:r w:rsidRPr="00472FBC">
              <w:t>5.5</w:t>
            </w:r>
          </w:p>
        </w:tc>
        <w:tc>
          <w:tcPr>
            <w:tcW w:w="870" w:type="dxa"/>
            <w:tcBorders>
              <w:top w:val="nil"/>
            </w:tcBorders>
            <w:shd w:val="clear" w:color="auto" w:fill="auto"/>
          </w:tcPr>
          <w:p w14:paraId="3D6563F6" w14:textId="09D12EB5" w:rsidR="00C81830" w:rsidRDefault="00C81830" w:rsidP="00F57AAE">
            <w:pPr>
              <w:pStyle w:val="TableText"/>
              <w:tabs>
                <w:tab w:val="decimal" w:pos="368"/>
              </w:tabs>
              <w:spacing w:before="50" w:after="50"/>
            </w:pPr>
            <w:r w:rsidRPr="00472FBC">
              <w:t>6.8</w:t>
            </w:r>
          </w:p>
        </w:tc>
        <w:tc>
          <w:tcPr>
            <w:tcW w:w="871" w:type="dxa"/>
            <w:tcBorders>
              <w:top w:val="nil"/>
              <w:right w:val="nil"/>
            </w:tcBorders>
            <w:shd w:val="clear" w:color="auto" w:fill="auto"/>
          </w:tcPr>
          <w:p w14:paraId="75B8A7E9" w14:textId="38F97E71" w:rsidR="00C81830" w:rsidRDefault="00C81830" w:rsidP="00F57AAE">
            <w:pPr>
              <w:pStyle w:val="TableText"/>
              <w:tabs>
                <w:tab w:val="decimal" w:pos="368"/>
              </w:tabs>
              <w:spacing w:before="50" w:after="50"/>
            </w:pPr>
            <w:r w:rsidRPr="00472FBC">
              <w:t>8.5</w:t>
            </w:r>
          </w:p>
        </w:tc>
        <w:tc>
          <w:tcPr>
            <w:tcW w:w="871" w:type="dxa"/>
            <w:tcBorders>
              <w:top w:val="nil"/>
              <w:left w:val="nil"/>
              <w:right w:val="single" w:sz="4" w:space="0" w:color="A6A6A6" w:themeColor="background1" w:themeShade="A6"/>
            </w:tcBorders>
            <w:shd w:val="clear" w:color="auto" w:fill="auto"/>
          </w:tcPr>
          <w:p w14:paraId="480E83CA" w14:textId="567480BA" w:rsidR="00C81830" w:rsidRDefault="00C81830" w:rsidP="00F57AAE">
            <w:pPr>
              <w:pStyle w:val="TableText"/>
              <w:tabs>
                <w:tab w:val="decimal" w:pos="368"/>
              </w:tabs>
              <w:spacing w:before="50" w:after="50"/>
            </w:pPr>
            <w:r w:rsidRPr="00472FBC">
              <w:t>3.6</w:t>
            </w:r>
          </w:p>
        </w:tc>
        <w:tc>
          <w:tcPr>
            <w:tcW w:w="871" w:type="dxa"/>
            <w:tcBorders>
              <w:top w:val="nil"/>
              <w:left w:val="single" w:sz="4" w:space="0" w:color="A6A6A6" w:themeColor="background1" w:themeShade="A6"/>
              <w:right w:val="single" w:sz="4" w:space="0" w:color="A6A6A6" w:themeColor="background1" w:themeShade="A6"/>
            </w:tcBorders>
            <w:shd w:val="clear" w:color="auto" w:fill="auto"/>
          </w:tcPr>
          <w:p w14:paraId="6FE2B6AB" w14:textId="6BDDB661" w:rsidR="00C81830" w:rsidRDefault="00C81830" w:rsidP="00F57AAE">
            <w:pPr>
              <w:pStyle w:val="TableText"/>
              <w:tabs>
                <w:tab w:val="decimal" w:pos="380"/>
              </w:tabs>
              <w:spacing w:before="50" w:after="50"/>
            </w:pPr>
            <w:r w:rsidRPr="00472FBC">
              <w:t>72.6</w:t>
            </w:r>
          </w:p>
        </w:tc>
        <w:tc>
          <w:tcPr>
            <w:tcW w:w="1438" w:type="dxa"/>
            <w:tcBorders>
              <w:top w:val="nil"/>
              <w:left w:val="single" w:sz="4" w:space="0" w:color="A6A6A6" w:themeColor="background1" w:themeShade="A6"/>
            </w:tcBorders>
          </w:tcPr>
          <w:p w14:paraId="7F108F85" w14:textId="33AA917D" w:rsidR="00C81830" w:rsidRDefault="00C81830" w:rsidP="00F57AAE">
            <w:pPr>
              <w:pStyle w:val="TableText"/>
              <w:spacing w:before="50" w:after="50"/>
              <w:jc w:val="center"/>
            </w:pPr>
            <w:r w:rsidRPr="00472FBC">
              <w:t>23.4</w:t>
            </w:r>
          </w:p>
        </w:tc>
      </w:tr>
      <w:tr w:rsidR="00F57AAE" w14:paraId="52F08974" w14:textId="395ECCD7" w:rsidTr="00134A62">
        <w:trPr>
          <w:cantSplit/>
        </w:trPr>
        <w:tc>
          <w:tcPr>
            <w:tcW w:w="1843" w:type="dxa"/>
            <w:tcBorders>
              <w:right w:val="single" w:sz="4" w:space="0" w:color="A6A6A6" w:themeColor="background1" w:themeShade="A6"/>
            </w:tcBorders>
            <w:shd w:val="clear" w:color="auto" w:fill="auto"/>
          </w:tcPr>
          <w:p w14:paraId="368B2FF9" w14:textId="2DF008D2" w:rsidR="00C81830" w:rsidRDefault="00C81830" w:rsidP="00F57AAE">
            <w:pPr>
              <w:pStyle w:val="TableText"/>
              <w:spacing w:before="50" w:after="50"/>
            </w:pPr>
            <w:r w:rsidRPr="00472FBC">
              <w:t>Canterbury</w:t>
            </w:r>
          </w:p>
        </w:tc>
        <w:tc>
          <w:tcPr>
            <w:tcW w:w="870" w:type="dxa"/>
            <w:tcBorders>
              <w:left w:val="single" w:sz="4" w:space="0" w:color="A6A6A6" w:themeColor="background1" w:themeShade="A6"/>
            </w:tcBorders>
            <w:shd w:val="clear" w:color="auto" w:fill="auto"/>
          </w:tcPr>
          <w:p w14:paraId="14BC33EF" w14:textId="4E7B4AF1" w:rsidR="00C81830" w:rsidRDefault="00C81830" w:rsidP="00F57AAE">
            <w:pPr>
              <w:pStyle w:val="TableText"/>
              <w:tabs>
                <w:tab w:val="decimal" w:pos="368"/>
              </w:tabs>
              <w:spacing w:before="50" w:after="50"/>
            </w:pPr>
            <w:r w:rsidRPr="00472FBC">
              <w:t>6.4</w:t>
            </w:r>
          </w:p>
        </w:tc>
        <w:tc>
          <w:tcPr>
            <w:tcW w:w="871" w:type="dxa"/>
            <w:shd w:val="clear" w:color="auto" w:fill="auto"/>
          </w:tcPr>
          <w:p w14:paraId="13210E73" w14:textId="6AF6E48D" w:rsidR="00C81830" w:rsidRDefault="00C81830" w:rsidP="00F57AAE">
            <w:pPr>
              <w:pStyle w:val="TableText"/>
              <w:tabs>
                <w:tab w:val="decimal" w:pos="368"/>
              </w:tabs>
              <w:spacing w:before="50" w:after="50"/>
            </w:pPr>
            <w:r w:rsidRPr="00472FBC">
              <w:t>6.6</w:t>
            </w:r>
          </w:p>
        </w:tc>
        <w:tc>
          <w:tcPr>
            <w:tcW w:w="871" w:type="dxa"/>
            <w:shd w:val="clear" w:color="auto" w:fill="auto"/>
          </w:tcPr>
          <w:p w14:paraId="76341536" w14:textId="1CAAEFBC" w:rsidR="00C81830" w:rsidRDefault="00C81830" w:rsidP="00F57AAE">
            <w:pPr>
              <w:pStyle w:val="TableText"/>
              <w:tabs>
                <w:tab w:val="decimal" w:pos="368"/>
              </w:tabs>
              <w:spacing w:before="50" w:after="50"/>
            </w:pPr>
            <w:r w:rsidRPr="00472FBC">
              <w:t>7.8</w:t>
            </w:r>
          </w:p>
        </w:tc>
        <w:tc>
          <w:tcPr>
            <w:tcW w:w="870" w:type="dxa"/>
            <w:shd w:val="clear" w:color="auto" w:fill="auto"/>
          </w:tcPr>
          <w:p w14:paraId="471EA4BD" w14:textId="64BBB22C" w:rsidR="00C81830" w:rsidRDefault="00C81830" w:rsidP="00F57AAE">
            <w:pPr>
              <w:pStyle w:val="TableText"/>
              <w:tabs>
                <w:tab w:val="decimal" w:pos="368"/>
              </w:tabs>
              <w:spacing w:before="50" w:after="50"/>
            </w:pPr>
            <w:r w:rsidRPr="00472FBC">
              <w:t>8.9</w:t>
            </w:r>
          </w:p>
        </w:tc>
        <w:tc>
          <w:tcPr>
            <w:tcW w:w="871" w:type="dxa"/>
            <w:tcBorders>
              <w:right w:val="nil"/>
            </w:tcBorders>
            <w:shd w:val="clear" w:color="auto" w:fill="auto"/>
          </w:tcPr>
          <w:p w14:paraId="7DA2C4B1" w14:textId="0FAF28A4" w:rsidR="00C81830" w:rsidRDefault="00C81830" w:rsidP="00F57AAE">
            <w:pPr>
              <w:pStyle w:val="TableText"/>
              <w:tabs>
                <w:tab w:val="decimal" w:pos="368"/>
              </w:tabs>
              <w:spacing w:before="50" w:after="50"/>
            </w:pPr>
            <w:r w:rsidRPr="00472FBC">
              <w:t>9.9</w:t>
            </w:r>
          </w:p>
        </w:tc>
        <w:tc>
          <w:tcPr>
            <w:tcW w:w="871" w:type="dxa"/>
            <w:tcBorders>
              <w:left w:val="nil"/>
              <w:right w:val="single" w:sz="4" w:space="0" w:color="A6A6A6" w:themeColor="background1" w:themeShade="A6"/>
            </w:tcBorders>
            <w:shd w:val="clear" w:color="auto" w:fill="auto"/>
          </w:tcPr>
          <w:p w14:paraId="6860B8ED" w14:textId="4DB6C935" w:rsidR="00C81830" w:rsidRDefault="00C81830" w:rsidP="00F57AAE">
            <w:pPr>
              <w:pStyle w:val="TableText"/>
              <w:tabs>
                <w:tab w:val="decimal" w:pos="368"/>
              </w:tabs>
              <w:spacing w:before="50" w:after="50"/>
            </w:pPr>
            <w:r w:rsidRPr="00472FBC">
              <w:t>3.5</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61A35B40" w14:textId="319C319E" w:rsidR="00C81830" w:rsidRDefault="00C81830" w:rsidP="00F57AAE">
            <w:pPr>
              <w:pStyle w:val="TableText"/>
              <w:tabs>
                <w:tab w:val="decimal" w:pos="380"/>
              </w:tabs>
              <w:spacing w:before="50" w:after="50"/>
            </w:pPr>
            <w:r w:rsidRPr="00472FBC">
              <w:t>54.2</w:t>
            </w:r>
          </w:p>
        </w:tc>
        <w:tc>
          <w:tcPr>
            <w:tcW w:w="1438" w:type="dxa"/>
            <w:tcBorders>
              <w:left w:val="single" w:sz="4" w:space="0" w:color="A6A6A6" w:themeColor="background1" w:themeShade="A6"/>
            </w:tcBorders>
          </w:tcPr>
          <w:p w14:paraId="04E520C3" w14:textId="50283FA2" w:rsidR="00C81830" w:rsidRDefault="00C81830" w:rsidP="00F57AAE">
            <w:pPr>
              <w:pStyle w:val="TableText"/>
              <w:spacing w:before="50" w:after="50"/>
              <w:jc w:val="center"/>
            </w:pPr>
            <w:r w:rsidRPr="00472FBC">
              <w:t>23.6</w:t>
            </w:r>
          </w:p>
        </w:tc>
      </w:tr>
      <w:tr w:rsidR="00F57AAE" w14:paraId="2D2A5F56" w14:textId="65268558" w:rsidTr="00134A62">
        <w:trPr>
          <w:cantSplit/>
        </w:trPr>
        <w:tc>
          <w:tcPr>
            <w:tcW w:w="1843" w:type="dxa"/>
            <w:tcBorders>
              <w:right w:val="single" w:sz="4" w:space="0" w:color="A6A6A6" w:themeColor="background1" w:themeShade="A6"/>
            </w:tcBorders>
            <w:shd w:val="clear" w:color="auto" w:fill="auto"/>
          </w:tcPr>
          <w:p w14:paraId="70D613DC" w14:textId="28032AC5" w:rsidR="00C81830" w:rsidRPr="00E725A5" w:rsidRDefault="00C81830" w:rsidP="00F57AAE">
            <w:pPr>
              <w:pStyle w:val="TableText"/>
              <w:spacing w:before="50" w:after="50"/>
            </w:pPr>
            <w:r w:rsidRPr="00472FBC">
              <w:t xml:space="preserve">Counties </w:t>
            </w:r>
            <w:r w:rsidR="00817666">
              <w:t>Manu</w:t>
            </w:r>
            <w:r w:rsidRPr="00472FBC">
              <w:t>kau</w:t>
            </w:r>
          </w:p>
        </w:tc>
        <w:tc>
          <w:tcPr>
            <w:tcW w:w="870" w:type="dxa"/>
            <w:tcBorders>
              <w:left w:val="single" w:sz="4" w:space="0" w:color="A6A6A6" w:themeColor="background1" w:themeShade="A6"/>
            </w:tcBorders>
            <w:shd w:val="clear" w:color="auto" w:fill="auto"/>
          </w:tcPr>
          <w:p w14:paraId="5FC4CE44" w14:textId="7851E7D8" w:rsidR="00C81830" w:rsidRDefault="00C81830" w:rsidP="00F57AAE">
            <w:pPr>
              <w:pStyle w:val="TableText"/>
              <w:tabs>
                <w:tab w:val="decimal" w:pos="368"/>
              </w:tabs>
              <w:spacing w:before="50" w:after="50"/>
            </w:pPr>
            <w:r w:rsidRPr="00472FBC">
              <w:t>12.7</w:t>
            </w:r>
          </w:p>
        </w:tc>
        <w:tc>
          <w:tcPr>
            <w:tcW w:w="871" w:type="dxa"/>
            <w:shd w:val="clear" w:color="auto" w:fill="auto"/>
          </w:tcPr>
          <w:p w14:paraId="1C29DD66" w14:textId="79383164" w:rsidR="00C81830" w:rsidRDefault="00C81830" w:rsidP="00F57AAE">
            <w:pPr>
              <w:pStyle w:val="TableText"/>
              <w:tabs>
                <w:tab w:val="decimal" w:pos="368"/>
              </w:tabs>
              <w:spacing w:before="50" w:after="50"/>
            </w:pPr>
            <w:r w:rsidRPr="00472FBC">
              <w:t>17.8</w:t>
            </w:r>
          </w:p>
        </w:tc>
        <w:tc>
          <w:tcPr>
            <w:tcW w:w="871" w:type="dxa"/>
            <w:shd w:val="clear" w:color="auto" w:fill="auto"/>
          </w:tcPr>
          <w:p w14:paraId="0D1F4B9A" w14:textId="7BCBC721" w:rsidR="00C81830" w:rsidRDefault="00C81830" w:rsidP="00F57AAE">
            <w:pPr>
              <w:pStyle w:val="TableText"/>
              <w:tabs>
                <w:tab w:val="decimal" w:pos="368"/>
              </w:tabs>
              <w:spacing w:before="50" w:after="50"/>
            </w:pPr>
            <w:r w:rsidRPr="00472FBC">
              <w:t>19.7</w:t>
            </w:r>
          </w:p>
        </w:tc>
        <w:tc>
          <w:tcPr>
            <w:tcW w:w="870" w:type="dxa"/>
            <w:shd w:val="clear" w:color="auto" w:fill="auto"/>
          </w:tcPr>
          <w:p w14:paraId="04A4199B" w14:textId="53A33C4A" w:rsidR="00C81830" w:rsidRDefault="00C81830" w:rsidP="00F57AAE">
            <w:pPr>
              <w:pStyle w:val="TableText"/>
              <w:tabs>
                <w:tab w:val="decimal" w:pos="368"/>
              </w:tabs>
              <w:spacing w:before="50" w:after="50"/>
            </w:pPr>
            <w:r w:rsidRPr="00472FBC">
              <w:t>18.0</w:t>
            </w:r>
          </w:p>
        </w:tc>
        <w:tc>
          <w:tcPr>
            <w:tcW w:w="871" w:type="dxa"/>
            <w:tcBorders>
              <w:right w:val="nil"/>
            </w:tcBorders>
            <w:shd w:val="clear" w:color="auto" w:fill="auto"/>
          </w:tcPr>
          <w:p w14:paraId="26770DCD" w14:textId="384CD41A" w:rsidR="00C81830" w:rsidRDefault="00C81830" w:rsidP="00F57AAE">
            <w:pPr>
              <w:pStyle w:val="TableText"/>
              <w:tabs>
                <w:tab w:val="decimal" w:pos="368"/>
              </w:tabs>
              <w:spacing w:before="50" w:after="50"/>
            </w:pPr>
            <w:r w:rsidRPr="00472FBC">
              <w:t>19.1</w:t>
            </w:r>
          </w:p>
        </w:tc>
        <w:tc>
          <w:tcPr>
            <w:tcW w:w="871" w:type="dxa"/>
            <w:tcBorders>
              <w:left w:val="nil"/>
              <w:right w:val="single" w:sz="4" w:space="0" w:color="A6A6A6" w:themeColor="background1" w:themeShade="A6"/>
            </w:tcBorders>
            <w:shd w:val="clear" w:color="auto" w:fill="auto"/>
          </w:tcPr>
          <w:p w14:paraId="405937AE" w14:textId="7671AE87" w:rsidR="00C81830" w:rsidRDefault="00C81830" w:rsidP="00F57AAE">
            <w:pPr>
              <w:pStyle w:val="TableText"/>
              <w:tabs>
                <w:tab w:val="decimal" w:pos="368"/>
              </w:tabs>
              <w:spacing w:before="50" w:after="50"/>
            </w:pPr>
            <w:r w:rsidRPr="00472FBC">
              <w:t>6.4</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39B9EF9E" w14:textId="331DFD66" w:rsidR="00C81830" w:rsidRDefault="00C81830" w:rsidP="00F57AAE">
            <w:pPr>
              <w:pStyle w:val="TableText"/>
              <w:tabs>
                <w:tab w:val="decimal" w:pos="380"/>
              </w:tabs>
              <w:spacing w:before="50" w:after="50"/>
            </w:pPr>
            <w:r w:rsidRPr="00472FBC">
              <w:t>50.4</w:t>
            </w:r>
          </w:p>
        </w:tc>
        <w:tc>
          <w:tcPr>
            <w:tcW w:w="1438" w:type="dxa"/>
            <w:tcBorders>
              <w:left w:val="single" w:sz="4" w:space="0" w:color="A6A6A6" w:themeColor="background1" w:themeShade="A6"/>
            </w:tcBorders>
          </w:tcPr>
          <w:p w14:paraId="11D67D21" w14:textId="208EF9D7" w:rsidR="00C81830" w:rsidRDefault="00C81830" w:rsidP="00F57AAE">
            <w:pPr>
              <w:pStyle w:val="TableText"/>
              <w:spacing w:before="50" w:after="50"/>
              <w:jc w:val="center"/>
            </w:pPr>
            <w:r w:rsidRPr="00472FBC">
              <w:t>23.9</w:t>
            </w:r>
          </w:p>
        </w:tc>
      </w:tr>
      <w:tr w:rsidR="00C81830" w14:paraId="3D164E27" w14:textId="77777777" w:rsidTr="00134A62">
        <w:trPr>
          <w:cantSplit/>
        </w:trPr>
        <w:tc>
          <w:tcPr>
            <w:tcW w:w="1843" w:type="dxa"/>
            <w:tcBorders>
              <w:right w:val="single" w:sz="4" w:space="0" w:color="A6A6A6" w:themeColor="background1" w:themeShade="A6"/>
            </w:tcBorders>
            <w:shd w:val="clear" w:color="auto" w:fill="auto"/>
          </w:tcPr>
          <w:p w14:paraId="7EE79FD1" w14:textId="1BC10C81" w:rsidR="00C81830" w:rsidRPr="00472FBC" w:rsidRDefault="00C81830" w:rsidP="00F57AAE">
            <w:pPr>
              <w:pStyle w:val="TableText"/>
              <w:spacing w:before="50" w:after="50"/>
            </w:pPr>
            <w:r w:rsidRPr="00472FBC">
              <w:t>Lakes</w:t>
            </w:r>
          </w:p>
        </w:tc>
        <w:tc>
          <w:tcPr>
            <w:tcW w:w="870" w:type="dxa"/>
            <w:tcBorders>
              <w:left w:val="single" w:sz="4" w:space="0" w:color="A6A6A6" w:themeColor="background1" w:themeShade="A6"/>
            </w:tcBorders>
            <w:shd w:val="clear" w:color="auto" w:fill="auto"/>
          </w:tcPr>
          <w:p w14:paraId="16EB1249" w14:textId="02415D05" w:rsidR="00C81830" w:rsidRPr="00472FBC" w:rsidRDefault="00C81830" w:rsidP="00F57AAE">
            <w:pPr>
              <w:pStyle w:val="TableText"/>
              <w:tabs>
                <w:tab w:val="decimal" w:pos="368"/>
              </w:tabs>
              <w:spacing w:before="50" w:after="50"/>
            </w:pPr>
            <w:r w:rsidRPr="00472FBC">
              <w:t>8.3</w:t>
            </w:r>
          </w:p>
        </w:tc>
        <w:tc>
          <w:tcPr>
            <w:tcW w:w="871" w:type="dxa"/>
            <w:shd w:val="clear" w:color="auto" w:fill="auto"/>
          </w:tcPr>
          <w:p w14:paraId="532929A6" w14:textId="209A328E" w:rsidR="00C81830" w:rsidRPr="00472FBC" w:rsidRDefault="00C81830" w:rsidP="00F57AAE">
            <w:pPr>
              <w:pStyle w:val="TableText"/>
              <w:tabs>
                <w:tab w:val="decimal" w:pos="368"/>
              </w:tabs>
              <w:spacing w:before="50" w:after="50"/>
            </w:pPr>
            <w:r w:rsidRPr="00472FBC">
              <w:t>8.7</w:t>
            </w:r>
          </w:p>
        </w:tc>
        <w:tc>
          <w:tcPr>
            <w:tcW w:w="871" w:type="dxa"/>
            <w:shd w:val="clear" w:color="auto" w:fill="auto"/>
          </w:tcPr>
          <w:p w14:paraId="6D2FA8CF" w14:textId="56922BBB" w:rsidR="00C81830" w:rsidRPr="00472FBC" w:rsidRDefault="00C81830" w:rsidP="00F57AAE">
            <w:pPr>
              <w:pStyle w:val="TableText"/>
              <w:tabs>
                <w:tab w:val="decimal" w:pos="368"/>
              </w:tabs>
              <w:spacing w:before="50" w:after="50"/>
            </w:pPr>
            <w:r w:rsidRPr="00472FBC">
              <w:t>9.2</w:t>
            </w:r>
          </w:p>
        </w:tc>
        <w:tc>
          <w:tcPr>
            <w:tcW w:w="870" w:type="dxa"/>
            <w:shd w:val="clear" w:color="auto" w:fill="auto"/>
          </w:tcPr>
          <w:p w14:paraId="586BEF6E" w14:textId="40A493FA" w:rsidR="00C81830" w:rsidRPr="00472FBC" w:rsidRDefault="00C81830" w:rsidP="00F57AAE">
            <w:pPr>
              <w:pStyle w:val="TableText"/>
              <w:tabs>
                <w:tab w:val="decimal" w:pos="368"/>
              </w:tabs>
              <w:spacing w:before="50" w:after="50"/>
            </w:pPr>
            <w:r w:rsidRPr="00472FBC">
              <w:t>9.8</w:t>
            </w:r>
          </w:p>
        </w:tc>
        <w:tc>
          <w:tcPr>
            <w:tcW w:w="871" w:type="dxa"/>
            <w:tcBorders>
              <w:right w:val="nil"/>
            </w:tcBorders>
            <w:shd w:val="clear" w:color="auto" w:fill="auto"/>
          </w:tcPr>
          <w:p w14:paraId="3FCD2DE5" w14:textId="04CDBF02" w:rsidR="00C81830" w:rsidRPr="00472FBC" w:rsidRDefault="00C81830" w:rsidP="00F57AAE">
            <w:pPr>
              <w:pStyle w:val="TableText"/>
              <w:tabs>
                <w:tab w:val="decimal" w:pos="368"/>
              </w:tabs>
              <w:spacing w:before="50" w:after="50"/>
            </w:pPr>
            <w:r w:rsidRPr="00472FBC">
              <w:t>12.3</w:t>
            </w:r>
          </w:p>
        </w:tc>
        <w:tc>
          <w:tcPr>
            <w:tcW w:w="871" w:type="dxa"/>
            <w:tcBorders>
              <w:left w:val="nil"/>
              <w:right w:val="single" w:sz="4" w:space="0" w:color="A6A6A6" w:themeColor="background1" w:themeShade="A6"/>
            </w:tcBorders>
            <w:shd w:val="clear" w:color="auto" w:fill="auto"/>
          </w:tcPr>
          <w:p w14:paraId="3D66895A" w14:textId="64255364" w:rsidR="00C81830" w:rsidRPr="00472FBC" w:rsidRDefault="00C81830" w:rsidP="00F57AAE">
            <w:pPr>
              <w:pStyle w:val="TableText"/>
              <w:tabs>
                <w:tab w:val="decimal" w:pos="368"/>
              </w:tabs>
              <w:spacing w:before="50" w:after="50"/>
            </w:pPr>
            <w:r w:rsidRPr="00472FBC">
              <w:t>3.9</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21B00F66" w14:textId="28136108" w:rsidR="00C81830" w:rsidRPr="00472FBC" w:rsidRDefault="00C81830" w:rsidP="00F57AAE">
            <w:pPr>
              <w:pStyle w:val="TableText"/>
              <w:tabs>
                <w:tab w:val="decimal" w:pos="380"/>
              </w:tabs>
              <w:spacing w:before="50" w:after="50"/>
            </w:pPr>
            <w:r w:rsidRPr="00472FBC">
              <w:t>47.5</w:t>
            </w:r>
          </w:p>
        </w:tc>
        <w:tc>
          <w:tcPr>
            <w:tcW w:w="1438" w:type="dxa"/>
            <w:tcBorders>
              <w:left w:val="single" w:sz="4" w:space="0" w:color="A6A6A6" w:themeColor="background1" w:themeShade="A6"/>
            </w:tcBorders>
          </w:tcPr>
          <w:p w14:paraId="7A4B7D64" w14:textId="0A7E4507" w:rsidR="00C81830" w:rsidRPr="00472FBC" w:rsidRDefault="00C81830" w:rsidP="00F57AAE">
            <w:pPr>
              <w:pStyle w:val="TableText"/>
              <w:spacing w:before="50" w:after="50"/>
              <w:jc w:val="center"/>
            </w:pPr>
            <w:r w:rsidRPr="00472FBC">
              <w:t>27.0</w:t>
            </w:r>
          </w:p>
        </w:tc>
      </w:tr>
      <w:tr w:rsidR="00C81830" w14:paraId="09A59AAF" w14:textId="77777777" w:rsidTr="00134A62">
        <w:trPr>
          <w:cantSplit/>
        </w:trPr>
        <w:tc>
          <w:tcPr>
            <w:tcW w:w="1843" w:type="dxa"/>
            <w:tcBorders>
              <w:right w:val="single" w:sz="4" w:space="0" w:color="A6A6A6" w:themeColor="background1" w:themeShade="A6"/>
            </w:tcBorders>
            <w:shd w:val="clear" w:color="auto" w:fill="auto"/>
          </w:tcPr>
          <w:p w14:paraId="3EB9C0AB" w14:textId="312BD8E8" w:rsidR="00C81830" w:rsidRPr="00472FBC" w:rsidRDefault="00C81830" w:rsidP="00F57AAE">
            <w:pPr>
              <w:pStyle w:val="TableText"/>
              <w:spacing w:before="50" w:after="50"/>
            </w:pPr>
            <w:r w:rsidRPr="00472FBC">
              <w:t>Hutt Valley</w:t>
            </w:r>
          </w:p>
        </w:tc>
        <w:tc>
          <w:tcPr>
            <w:tcW w:w="870" w:type="dxa"/>
            <w:tcBorders>
              <w:left w:val="single" w:sz="4" w:space="0" w:color="A6A6A6" w:themeColor="background1" w:themeShade="A6"/>
            </w:tcBorders>
            <w:shd w:val="clear" w:color="auto" w:fill="auto"/>
          </w:tcPr>
          <w:p w14:paraId="7721413A" w14:textId="06FD0EDB" w:rsidR="00C81830" w:rsidRPr="00472FBC" w:rsidRDefault="00C81830" w:rsidP="00F57AAE">
            <w:pPr>
              <w:pStyle w:val="TableText"/>
              <w:tabs>
                <w:tab w:val="decimal" w:pos="368"/>
              </w:tabs>
              <w:spacing w:before="50" w:after="50"/>
            </w:pPr>
            <w:r w:rsidRPr="00472FBC">
              <w:t>3.1</w:t>
            </w:r>
          </w:p>
        </w:tc>
        <w:tc>
          <w:tcPr>
            <w:tcW w:w="871" w:type="dxa"/>
            <w:shd w:val="clear" w:color="auto" w:fill="auto"/>
          </w:tcPr>
          <w:p w14:paraId="51D0377E" w14:textId="352F8DC6" w:rsidR="00C81830" w:rsidRPr="00472FBC" w:rsidRDefault="00C81830" w:rsidP="00F57AAE">
            <w:pPr>
              <w:pStyle w:val="TableText"/>
              <w:tabs>
                <w:tab w:val="decimal" w:pos="368"/>
              </w:tabs>
              <w:spacing w:before="50" w:after="50"/>
            </w:pPr>
            <w:r w:rsidRPr="00472FBC">
              <w:t>3.5</w:t>
            </w:r>
          </w:p>
        </w:tc>
        <w:tc>
          <w:tcPr>
            <w:tcW w:w="871" w:type="dxa"/>
            <w:shd w:val="clear" w:color="auto" w:fill="auto"/>
          </w:tcPr>
          <w:p w14:paraId="3BEDCC7E" w14:textId="7C5EB0D4" w:rsidR="00C81830" w:rsidRPr="00472FBC" w:rsidRDefault="00C81830" w:rsidP="00F57AAE">
            <w:pPr>
              <w:pStyle w:val="TableText"/>
              <w:tabs>
                <w:tab w:val="decimal" w:pos="368"/>
              </w:tabs>
              <w:spacing w:before="50" w:after="50"/>
            </w:pPr>
            <w:r w:rsidRPr="00472FBC">
              <w:t>3.5</w:t>
            </w:r>
          </w:p>
        </w:tc>
        <w:tc>
          <w:tcPr>
            <w:tcW w:w="870" w:type="dxa"/>
            <w:shd w:val="clear" w:color="auto" w:fill="auto"/>
          </w:tcPr>
          <w:p w14:paraId="2CCAD0F2" w14:textId="57B2B54B" w:rsidR="00C81830" w:rsidRPr="00472FBC" w:rsidRDefault="00C81830" w:rsidP="00F57AAE">
            <w:pPr>
              <w:pStyle w:val="TableText"/>
              <w:tabs>
                <w:tab w:val="decimal" w:pos="368"/>
              </w:tabs>
              <w:spacing w:before="50" w:after="50"/>
            </w:pPr>
            <w:r w:rsidRPr="00472FBC">
              <w:t>3.4</w:t>
            </w:r>
          </w:p>
        </w:tc>
        <w:tc>
          <w:tcPr>
            <w:tcW w:w="871" w:type="dxa"/>
            <w:tcBorders>
              <w:right w:val="nil"/>
            </w:tcBorders>
            <w:shd w:val="clear" w:color="auto" w:fill="auto"/>
          </w:tcPr>
          <w:p w14:paraId="7BBE9F37" w14:textId="7DE1D6E2" w:rsidR="00C81830" w:rsidRPr="00472FBC" w:rsidRDefault="00C81830" w:rsidP="00F57AAE">
            <w:pPr>
              <w:pStyle w:val="TableText"/>
              <w:tabs>
                <w:tab w:val="decimal" w:pos="368"/>
              </w:tabs>
              <w:spacing w:before="50" w:after="50"/>
            </w:pPr>
            <w:r w:rsidRPr="00472FBC">
              <w:t>4.5</w:t>
            </w:r>
          </w:p>
        </w:tc>
        <w:tc>
          <w:tcPr>
            <w:tcW w:w="871" w:type="dxa"/>
            <w:tcBorders>
              <w:left w:val="nil"/>
              <w:right w:val="single" w:sz="4" w:space="0" w:color="A6A6A6" w:themeColor="background1" w:themeShade="A6"/>
            </w:tcBorders>
            <w:shd w:val="clear" w:color="auto" w:fill="auto"/>
          </w:tcPr>
          <w:p w14:paraId="5AEEEFDF" w14:textId="5BFD97BB" w:rsidR="00C81830" w:rsidRPr="00472FBC" w:rsidRDefault="00C81830" w:rsidP="00F57AAE">
            <w:pPr>
              <w:pStyle w:val="TableText"/>
              <w:tabs>
                <w:tab w:val="decimal" w:pos="368"/>
              </w:tabs>
              <w:spacing w:before="50" w:after="50"/>
            </w:pPr>
            <w:r w:rsidRPr="00472FBC">
              <w:t>1.4</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1B75379F" w14:textId="292ADE35" w:rsidR="00C81830" w:rsidRPr="00472FBC" w:rsidRDefault="00C81830" w:rsidP="00F57AAE">
            <w:pPr>
              <w:pStyle w:val="TableText"/>
              <w:tabs>
                <w:tab w:val="decimal" w:pos="380"/>
              </w:tabs>
              <w:spacing w:before="50" w:after="50"/>
            </w:pPr>
            <w:r w:rsidRPr="00472FBC">
              <w:t>43.9</w:t>
            </w:r>
          </w:p>
        </w:tc>
        <w:tc>
          <w:tcPr>
            <w:tcW w:w="1438" w:type="dxa"/>
            <w:tcBorders>
              <w:left w:val="single" w:sz="4" w:space="0" w:color="A6A6A6" w:themeColor="background1" w:themeShade="A6"/>
            </w:tcBorders>
          </w:tcPr>
          <w:p w14:paraId="7AE3A108" w14:textId="6C9B67B9" w:rsidR="00C81830" w:rsidRPr="00472FBC" w:rsidRDefault="00C81830" w:rsidP="00F57AAE">
            <w:pPr>
              <w:pStyle w:val="TableText"/>
              <w:spacing w:before="50" w:after="50"/>
              <w:jc w:val="center"/>
            </w:pPr>
            <w:r w:rsidRPr="00472FBC">
              <w:t>21.5</w:t>
            </w:r>
          </w:p>
        </w:tc>
      </w:tr>
      <w:tr w:rsidR="00C81830" w14:paraId="2FB81B55" w14:textId="77777777" w:rsidTr="00134A62">
        <w:trPr>
          <w:cantSplit/>
        </w:trPr>
        <w:tc>
          <w:tcPr>
            <w:tcW w:w="1843" w:type="dxa"/>
            <w:tcBorders>
              <w:right w:val="single" w:sz="4" w:space="0" w:color="A6A6A6" w:themeColor="background1" w:themeShade="A6"/>
            </w:tcBorders>
            <w:shd w:val="clear" w:color="auto" w:fill="auto"/>
          </w:tcPr>
          <w:p w14:paraId="0E18BC5C" w14:textId="17E5E618" w:rsidR="00C81830" w:rsidRPr="00472FBC" w:rsidRDefault="00C81830" w:rsidP="00F57AAE">
            <w:pPr>
              <w:pStyle w:val="TableText"/>
              <w:spacing w:before="50" w:after="50"/>
            </w:pPr>
            <w:r w:rsidRPr="00472FBC">
              <w:t>Northland</w:t>
            </w:r>
          </w:p>
        </w:tc>
        <w:tc>
          <w:tcPr>
            <w:tcW w:w="870" w:type="dxa"/>
            <w:tcBorders>
              <w:left w:val="single" w:sz="4" w:space="0" w:color="A6A6A6" w:themeColor="background1" w:themeShade="A6"/>
            </w:tcBorders>
            <w:shd w:val="clear" w:color="auto" w:fill="auto"/>
          </w:tcPr>
          <w:p w14:paraId="65FED4A9" w14:textId="2AB2D5E6" w:rsidR="00C81830" w:rsidRPr="00472FBC" w:rsidRDefault="00C81830" w:rsidP="00F57AAE">
            <w:pPr>
              <w:pStyle w:val="TableText"/>
              <w:tabs>
                <w:tab w:val="decimal" w:pos="368"/>
              </w:tabs>
              <w:spacing w:before="50" w:after="50"/>
            </w:pPr>
            <w:r w:rsidRPr="00472FBC">
              <w:t>23.4</w:t>
            </w:r>
          </w:p>
        </w:tc>
        <w:tc>
          <w:tcPr>
            <w:tcW w:w="871" w:type="dxa"/>
            <w:shd w:val="clear" w:color="auto" w:fill="auto"/>
          </w:tcPr>
          <w:p w14:paraId="7C313CEB" w14:textId="29C4A0CA" w:rsidR="00C81830" w:rsidRPr="00472FBC" w:rsidRDefault="00C81830" w:rsidP="00F57AAE">
            <w:pPr>
              <w:pStyle w:val="TableText"/>
              <w:tabs>
                <w:tab w:val="decimal" w:pos="368"/>
              </w:tabs>
              <w:spacing w:before="50" w:after="50"/>
            </w:pPr>
            <w:r w:rsidRPr="00472FBC">
              <w:t>24.6</w:t>
            </w:r>
          </w:p>
        </w:tc>
        <w:tc>
          <w:tcPr>
            <w:tcW w:w="871" w:type="dxa"/>
            <w:shd w:val="clear" w:color="auto" w:fill="auto"/>
          </w:tcPr>
          <w:p w14:paraId="07FB084C" w14:textId="77591CC0" w:rsidR="00C81830" w:rsidRPr="00472FBC" w:rsidRDefault="00C81830" w:rsidP="00F57AAE">
            <w:pPr>
              <w:pStyle w:val="TableText"/>
              <w:tabs>
                <w:tab w:val="decimal" w:pos="368"/>
              </w:tabs>
              <w:spacing w:before="50" w:after="50"/>
            </w:pPr>
            <w:r w:rsidRPr="00472FBC">
              <w:t>26.2</w:t>
            </w:r>
          </w:p>
        </w:tc>
        <w:tc>
          <w:tcPr>
            <w:tcW w:w="870" w:type="dxa"/>
            <w:shd w:val="clear" w:color="auto" w:fill="auto"/>
          </w:tcPr>
          <w:p w14:paraId="447A07ED" w14:textId="30B0FADF" w:rsidR="00C81830" w:rsidRPr="00472FBC" w:rsidRDefault="00C81830" w:rsidP="00F57AAE">
            <w:pPr>
              <w:pStyle w:val="TableText"/>
              <w:tabs>
                <w:tab w:val="decimal" w:pos="368"/>
              </w:tabs>
              <w:spacing w:before="50" w:after="50"/>
            </w:pPr>
            <w:r w:rsidRPr="00472FBC">
              <w:t>35.8</w:t>
            </w:r>
          </w:p>
        </w:tc>
        <w:tc>
          <w:tcPr>
            <w:tcW w:w="871" w:type="dxa"/>
            <w:tcBorders>
              <w:right w:val="nil"/>
            </w:tcBorders>
            <w:shd w:val="clear" w:color="auto" w:fill="auto"/>
          </w:tcPr>
          <w:p w14:paraId="188EF168" w14:textId="1094FFED" w:rsidR="00C81830" w:rsidRPr="00472FBC" w:rsidRDefault="00C81830" w:rsidP="00F57AAE">
            <w:pPr>
              <w:pStyle w:val="TableText"/>
              <w:tabs>
                <w:tab w:val="decimal" w:pos="368"/>
              </w:tabs>
              <w:spacing w:before="50" w:after="50"/>
            </w:pPr>
            <w:r w:rsidRPr="00472FBC">
              <w:t>32.3</w:t>
            </w:r>
          </w:p>
        </w:tc>
        <w:tc>
          <w:tcPr>
            <w:tcW w:w="871" w:type="dxa"/>
            <w:tcBorders>
              <w:left w:val="nil"/>
              <w:right w:val="single" w:sz="4" w:space="0" w:color="A6A6A6" w:themeColor="background1" w:themeShade="A6"/>
            </w:tcBorders>
            <w:shd w:val="clear" w:color="auto" w:fill="auto"/>
          </w:tcPr>
          <w:p w14:paraId="3ECFE23F" w14:textId="3F2AE271" w:rsidR="00C81830" w:rsidRPr="00472FBC" w:rsidRDefault="00C81830" w:rsidP="00F57AAE">
            <w:pPr>
              <w:pStyle w:val="TableText"/>
              <w:tabs>
                <w:tab w:val="decimal" w:pos="368"/>
              </w:tabs>
              <w:spacing w:before="50" w:after="50"/>
            </w:pPr>
            <w:r w:rsidRPr="00472FBC">
              <w:t>8.9</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48275EF5" w14:textId="20E7278F" w:rsidR="00C81830" w:rsidRPr="00472FBC" w:rsidRDefault="00C81830" w:rsidP="00F57AAE">
            <w:pPr>
              <w:pStyle w:val="TableText"/>
              <w:tabs>
                <w:tab w:val="decimal" w:pos="380"/>
              </w:tabs>
              <w:spacing w:before="50" w:after="50"/>
            </w:pPr>
            <w:r w:rsidRPr="00472FBC">
              <w:t>37.9</w:t>
            </w:r>
          </w:p>
        </w:tc>
        <w:tc>
          <w:tcPr>
            <w:tcW w:w="1438" w:type="dxa"/>
            <w:tcBorders>
              <w:left w:val="single" w:sz="4" w:space="0" w:color="A6A6A6" w:themeColor="background1" w:themeShade="A6"/>
            </w:tcBorders>
          </w:tcPr>
          <w:p w14:paraId="2972AF34" w14:textId="5EE55C75" w:rsidR="00C81830" w:rsidRPr="00472FBC" w:rsidRDefault="00C81830" w:rsidP="00F57AAE">
            <w:pPr>
              <w:pStyle w:val="TableText"/>
              <w:spacing w:before="50" w:after="50"/>
              <w:jc w:val="center"/>
            </w:pPr>
            <w:r w:rsidRPr="00472FBC">
              <w:rPr>
                <w:color w:val="41393D"/>
              </w:rPr>
              <w:t>30.1</w:t>
            </w:r>
          </w:p>
        </w:tc>
      </w:tr>
      <w:tr w:rsidR="00C81830" w14:paraId="12382D2D" w14:textId="77777777" w:rsidTr="00134A62">
        <w:trPr>
          <w:cantSplit/>
        </w:trPr>
        <w:tc>
          <w:tcPr>
            <w:tcW w:w="1843" w:type="dxa"/>
            <w:tcBorders>
              <w:right w:val="single" w:sz="4" w:space="0" w:color="A6A6A6" w:themeColor="background1" w:themeShade="A6"/>
            </w:tcBorders>
            <w:shd w:val="clear" w:color="auto" w:fill="auto"/>
          </w:tcPr>
          <w:p w14:paraId="7AA8740D" w14:textId="1029D145" w:rsidR="00C81830" w:rsidRPr="00472FBC" w:rsidRDefault="00C81830" w:rsidP="00F57AAE">
            <w:pPr>
              <w:pStyle w:val="TableText"/>
              <w:spacing w:before="50" w:after="50"/>
            </w:pPr>
            <w:r w:rsidRPr="00472FBC">
              <w:t>Wairarapa</w:t>
            </w:r>
          </w:p>
        </w:tc>
        <w:tc>
          <w:tcPr>
            <w:tcW w:w="870" w:type="dxa"/>
            <w:tcBorders>
              <w:left w:val="single" w:sz="4" w:space="0" w:color="A6A6A6" w:themeColor="background1" w:themeShade="A6"/>
            </w:tcBorders>
            <w:shd w:val="clear" w:color="auto" w:fill="auto"/>
          </w:tcPr>
          <w:p w14:paraId="2B790CA9" w14:textId="6B3DDD7E" w:rsidR="00C81830" w:rsidRPr="00472FBC" w:rsidRDefault="00C81830" w:rsidP="00F57AAE">
            <w:pPr>
              <w:pStyle w:val="TableText"/>
              <w:tabs>
                <w:tab w:val="decimal" w:pos="368"/>
              </w:tabs>
              <w:spacing w:before="50" w:after="50"/>
            </w:pPr>
            <w:r w:rsidRPr="00472FBC">
              <w:rPr>
                <w:color w:val="41393D"/>
              </w:rPr>
              <w:t>1.3</w:t>
            </w:r>
          </w:p>
        </w:tc>
        <w:tc>
          <w:tcPr>
            <w:tcW w:w="871" w:type="dxa"/>
            <w:shd w:val="clear" w:color="auto" w:fill="auto"/>
          </w:tcPr>
          <w:p w14:paraId="5DE7857C" w14:textId="3F671FD0" w:rsidR="00C81830" w:rsidRPr="00472FBC" w:rsidRDefault="00C81830" w:rsidP="00F57AAE">
            <w:pPr>
              <w:pStyle w:val="TableText"/>
              <w:tabs>
                <w:tab w:val="decimal" w:pos="368"/>
              </w:tabs>
              <w:spacing w:before="50" w:after="50"/>
            </w:pPr>
            <w:r w:rsidRPr="00472FBC">
              <w:rPr>
                <w:color w:val="41393D"/>
              </w:rPr>
              <w:t>1.2</w:t>
            </w:r>
          </w:p>
        </w:tc>
        <w:tc>
          <w:tcPr>
            <w:tcW w:w="871" w:type="dxa"/>
            <w:shd w:val="clear" w:color="auto" w:fill="auto"/>
          </w:tcPr>
          <w:p w14:paraId="15F8DAF0" w14:textId="723C3DC2" w:rsidR="00C81830" w:rsidRPr="00472FBC" w:rsidRDefault="00C81830" w:rsidP="00F57AAE">
            <w:pPr>
              <w:pStyle w:val="TableText"/>
              <w:tabs>
                <w:tab w:val="decimal" w:pos="368"/>
              </w:tabs>
              <w:spacing w:before="50" w:after="50"/>
            </w:pPr>
            <w:r w:rsidRPr="00472FBC">
              <w:rPr>
                <w:color w:val="41393D"/>
              </w:rPr>
              <w:t>1.2</w:t>
            </w:r>
          </w:p>
        </w:tc>
        <w:tc>
          <w:tcPr>
            <w:tcW w:w="870" w:type="dxa"/>
            <w:shd w:val="clear" w:color="auto" w:fill="auto"/>
          </w:tcPr>
          <w:p w14:paraId="06F3EA74" w14:textId="0C1A3B75" w:rsidR="00C81830" w:rsidRPr="00472FBC" w:rsidRDefault="00C81830" w:rsidP="00F57AAE">
            <w:pPr>
              <w:pStyle w:val="TableText"/>
              <w:tabs>
                <w:tab w:val="decimal" w:pos="368"/>
              </w:tabs>
              <w:spacing w:before="50" w:after="50"/>
            </w:pPr>
            <w:r w:rsidRPr="00472FBC">
              <w:rPr>
                <w:color w:val="41393D"/>
              </w:rPr>
              <w:t>1.3</w:t>
            </w:r>
          </w:p>
        </w:tc>
        <w:tc>
          <w:tcPr>
            <w:tcW w:w="871" w:type="dxa"/>
            <w:tcBorders>
              <w:right w:val="nil"/>
            </w:tcBorders>
            <w:shd w:val="clear" w:color="auto" w:fill="auto"/>
          </w:tcPr>
          <w:p w14:paraId="56761FA2" w14:textId="6567B445" w:rsidR="00C81830" w:rsidRPr="00472FBC" w:rsidRDefault="00C81830" w:rsidP="00F57AAE">
            <w:pPr>
              <w:pStyle w:val="TableText"/>
              <w:tabs>
                <w:tab w:val="decimal" w:pos="368"/>
              </w:tabs>
              <w:spacing w:before="50" w:after="50"/>
            </w:pPr>
            <w:r w:rsidRPr="00472FBC">
              <w:rPr>
                <w:color w:val="41393D"/>
              </w:rPr>
              <w:t>1.7</w:t>
            </w:r>
          </w:p>
        </w:tc>
        <w:tc>
          <w:tcPr>
            <w:tcW w:w="871" w:type="dxa"/>
            <w:tcBorders>
              <w:left w:val="nil"/>
              <w:right w:val="single" w:sz="4" w:space="0" w:color="A6A6A6" w:themeColor="background1" w:themeShade="A6"/>
            </w:tcBorders>
            <w:shd w:val="clear" w:color="auto" w:fill="auto"/>
          </w:tcPr>
          <w:p w14:paraId="0CA86C3C" w14:textId="567BA0D1" w:rsidR="00C81830" w:rsidRPr="00472FBC" w:rsidRDefault="00C81830" w:rsidP="00F57AAE">
            <w:pPr>
              <w:pStyle w:val="TableText"/>
              <w:tabs>
                <w:tab w:val="decimal" w:pos="368"/>
              </w:tabs>
              <w:spacing w:before="50" w:after="50"/>
            </w:pPr>
            <w:r w:rsidRPr="00472FBC">
              <w:rPr>
                <w:color w:val="41393D"/>
              </w:rPr>
              <w:t>0.5</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344D003B" w14:textId="2018E799" w:rsidR="00C81830" w:rsidRPr="00472FBC" w:rsidRDefault="00C81830" w:rsidP="00F57AAE">
            <w:pPr>
              <w:pStyle w:val="TableText"/>
              <w:tabs>
                <w:tab w:val="decimal" w:pos="380"/>
              </w:tabs>
              <w:spacing w:before="50" w:after="50"/>
            </w:pPr>
            <w:r w:rsidRPr="00472FBC">
              <w:rPr>
                <w:color w:val="41393D"/>
              </w:rPr>
              <w:t>36.2</w:t>
            </w:r>
          </w:p>
        </w:tc>
        <w:tc>
          <w:tcPr>
            <w:tcW w:w="1438" w:type="dxa"/>
            <w:tcBorders>
              <w:left w:val="single" w:sz="4" w:space="0" w:color="A6A6A6" w:themeColor="background1" w:themeShade="A6"/>
            </w:tcBorders>
          </w:tcPr>
          <w:p w14:paraId="090EA763" w14:textId="76798C0E" w:rsidR="00C81830" w:rsidRPr="00472FBC" w:rsidRDefault="00C81830" w:rsidP="00F57AAE">
            <w:pPr>
              <w:pStyle w:val="TableText"/>
              <w:spacing w:before="50" w:after="50"/>
              <w:jc w:val="center"/>
              <w:rPr>
                <w:color w:val="41393D"/>
              </w:rPr>
            </w:pPr>
            <w:r w:rsidRPr="00472FBC">
              <w:rPr>
                <w:color w:val="41393D"/>
              </w:rPr>
              <w:t>26.6</w:t>
            </w:r>
          </w:p>
        </w:tc>
      </w:tr>
      <w:tr w:rsidR="00C81830" w14:paraId="04E22013" w14:textId="77777777" w:rsidTr="00134A62">
        <w:trPr>
          <w:cantSplit/>
        </w:trPr>
        <w:tc>
          <w:tcPr>
            <w:tcW w:w="1843" w:type="dxa"/>
            <w:tcBorders>
              <w:right w:val="single" w:sz="4" w:space="0" w:color="A6A6A6" w:themeColor="background1" w:themeShade="A6"/>
            </w:tcBorders>
            <w:shd w:val="clear" w:color="auto" w:fill="auto"/>
          </w:tcPr>
          <w:p w14:paraId="5F5AA88D" w14:textId="71F52A81" w:rsidR="00C81830" w:rsidRPr="00472FBC" w:rsidRDefault="00C81830" w:rsidP="00F57AAE">
            <w:pPr>
              <w:pStyle w:val="TableText"/>
              <w:spacing w:before="50" w:after="50"/>
            </w:pPr>
            <w:r w:rsidRPr="00472FBC">
              <w:rPr>
                <w:color w:val="41393D"/>
              </w:rPr>
              <w:t>Waikato</w:t>
            </w:r>
          </w:p>
        </w:tc>
        <w:tc>
          <w:tcPr>
            <w:tcW w:w="870" w:type="dxa"/>
            <w:tcBorders>
              <w:left w:val="single" w:sz="4" w:space="0" w:color="A6A6A6" w:themeColor="background1" w:themeShade="A6"/>
            </w:tcBorders>
            <w:shd w:val="clear" w:color="auto" w:fill="auto"/>
          </w:tcPr>
          <w:p w14:paraId="34011858" w14:textId="5FD56563" w:rsidR="00C81830" w:rsidRPr="00472FBC" w:rsidRDefault="00C81830" w:rsidP="00F57AAE">
            <w:pPr>
              <w:pStyle w:val="TableText"/>
              <w:tabs>
                <w:tab w:val="decimal" w:pos="368"/>
              </w:tabs>
              <w:spacing w:before="50" w:after="50"/>
              <w:rPr>
                <w:color w:val="41393D"/>
              </w:rPr>
            </w:pPr>
            <w:r w:rsidRPr="00472FBC">
              <w:rPr>
                <w:color w:val="41393D"/>
              </w:rPr>
              <w:t>45.8</w:t>
            </w:r>
          </w:p>
        </w:tc>
        <w:tc>
          <w:tcPr>
            <w:tcW w:w="871" w:type="dxa"/>
            <w:shd w:val="clear" w:color="auto" w:fill="auto"/>
          </w:tcPr>
          <w:p w14:paraId="290FA9C2" w14:textId="189F83A6" w:rsidR="00C81830" w:rsidRPr="00472FBC" w:rsidRDefault="00C81830" w:rsidP="00F57AAE">
            <w:pPr>
              <w:pStyle w:val="TableText"/>
              <w:tabs>
                <w:tab w:val="decimal" w:pos="368"/>
              </w:tabs>
              <w:spacing w:before="50" w:after="50"/>
              <w:rPr>
                <w:color w:val="41393D"/>
              </w:rPr>
            </w:pPr>
            <w:r w:rsidRPr="00472FBC">
              <w:rPr>
                <w:color w:val="41393D"/>
              </w:rPr>
              <w:t>48.3</w:t>
            </w:r>
          </w:p>
        </w:tc>
        <w:tc>
          <w:tcPr>
            <w:tcW w:w="871" w:type="dxa"/>
            <w:shd w:val="clear" w:color="auto" w:fill="auto"/>
          </w:tcPr>
          <w:p w14:paraId="58F03D62" w14:textId="3A8A345F" w:rsidR="00C81830" w:rsidRPr="00472FBC" w:rsidRDefault="00C81830" w:rsidP="00F57AAE">
            <w:pPr>
              <w:pStyle w:val="TableText"/>
              <w:tabs>
                <w:tab w:val="decimal" w:pos="368"/>
              </w:tabs>
              <w:spacing w:before="50" w:after="50"/>
              <w:rPr>
                <w:color w:val="41393D"/>
              </w:rPr>
            </w:pPr>
            <w:r w:rsidRPr="00472FBC">
              <w:rPr>
                <w:color w:val="41393D"/>
              </w:rPr>
              <w:t>52.1</w:t>
            </w:r>
          </w:p>
        </w:tc>
        <w:tc>
          <w:tcPr>
            <w:tcW w:w="870" w:type="dxa"/>
            <w:shd w:val="clear" w:color="auto" w:fill="auto"/>
          </w:tcPr>
          <w:p w14:paraId="136FC480" w14:textId="6307FBC6" w:rsidR="00C81830" w:rsidRPr="00472FBC" w:rsidRDefault="00C81830" w:rsidP="00F57AAE">
            <w:pPr>
              <w:pStyle w:val="TableText"/>
              <w:tabs>
                <w:tab w:val="decimal" w:pos="368"/>
              </w:tabs>
              <w:spacing w:before="50" w:after="50"/>
              <w:rPr>
                <w:color w:val="41393D"/>
              </w:rPr>
            </w:pPr>
            <w:r w:rsidRPr="00472FBC">
              <w:rPr>
                <w:color w:val="41393D"/>
              </w:rPr>
              <w:t>55.5</w:t>
            </w:r>
          </w:p>
        </w:tc>
        <w:tc>
          <w:tcPr>
            <w:tcW w:w="871" w:type="dxa"/>
            <w:tcBorders>
              <w:right w:val="nil"/>
            </w:tcBorders>
            <w:shd w:val="clear" w:color="auto" w:fill="auto"/>
          </w:tcPr>
          <w:p w14:paraId="41D22B8E" w14:textId="4452BDE9" w:rsidR="00C81830" w:rsidRPr="00472FBC" w:rsidRDefault="00C81830" w:rsidP="00F57AAE">
            <w:pPr>
              <w:pStyle w:val="TableText"/>
              <w:tabs>
                <w:tab w:val="decimal" w:pos="368"/>
              </w:tabs>
              <w:spacing w:before="50" w:after="50"/>
              <w:rPr>
                <w:color w:val="41393D"/>
              </w:rPr>
            </w:pPr>
            <w:r w:rsidRPr="00472FBC">
              <w:rPr>
                <w:color w:val="41393D"/>
              </w:rPr>
              <w:t>60.8</w:t>
            </w:r>
          </w:p>
        </w:tc>
        <w:tc>
          <w:tcPr>
            <w:tcW w:w="871" w:type="dxa"/>
            <w:tcBorders>
              <w:left w:val="nil"/>
              <w:right w:val="single" w:sz="4" w:space="0" w:color="A6A6A6" w:themeColor="background1" w:themeShade="A6"/>
            </w:tcBorders>
            <w:shd w:val="clear" w:color="auto" w:fill="auto"/>
          </w:tcPr>
          <w:p w14:paraId="36DDC43F" w14:textId="354C6B76" w:rsidR="00C81830" w:rsidRPr="00472FBC" w:rsidRDefault="00C81830" w:rsidP="00F57AAE">
            <w:pPr>
              <w:pStyle w:val="TableText"/>
              <w:tabs>
                <w:tab w:val="decimal" w:pos="368"/>
              </w:tabs>
              <w:spacing w:before="50" w:after="50"/>
              <w:rPr>
                <w:color w:val="41393D"/>
              </w:rPr>
            </w:pPr>
            <w:r w:rsidRPr="00472FBC">
              <w:rPr>
                <w:color w:val="41393D"/>
              </w:rPr>
              <w:t>15.0</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74BE80AC" w14:textId="2FFEED1F" w:rsidR="00C81830" w:rsidRPr="00472FBC" w:rsidRDefault="00C81830" w:rsidP="00F57AAE">
            <w:pPr>
              <w:pStyle w:val="TableText"/>
              <w:tabs>
                <w:tab w:val="decimal" w:pos="380"/>
              </w:tabs>
              <w:spacing w:before="50" w:after="50"/>
              <w:rPr>
                <w:color w:val="41393D"/>
              </w:rPr>
            </w:pPr>
            <w:r w:rsidRPr="00472FBC">
              <w:rPr>
                <w:color w:val="41393D"/>
              </w:rPr>
              <w:t>32.7</w:t>
            </w:r>
          </w:p>
        </w:tc>
        <w:tc>
          <w:tcPr>
            <w:tcW w:w="1438" w:type="dxa"/>
            <w:tcBorders>
              <w:left w:val="single" w:sz="4" w:space="0" w:color="A6A6A6" w:themeColor="background1" w:themeShade="A6"/>
            </w:tcBorders>
          </w:tcPr>
          <w:p w14:paraId="4B5B33E1" w14:textId="61DB97A6" w:rsidR="00C81830" w:rsidRPr="00472FBC" w:rsidRDefault="00C81830" w:rsidP="00F57AAE">
            <w:pPr>
              <w:pStyle w:val="TableText"/>
              <w:spacing w:before="50" w:after="50"/>
              <w:jc w:val="center"/>
              <w:rPr>
                <w:color w:val="41393D"/>
              </w:rPr>
            </w:pPr>
            <w:r w:rsidRPr="00472FBC">
              <w:rPr>
                <w:color w:val="41393D"/>
              </w:rPr>
              <w:t>27.9</w:t>
            </w:r>
          </w:p>
        </w:tc>
      </w:tr>
      <w:tr w:rsidR="00C81830" w14:paraId="1ADB0D8A" w14:textId="77777777" w:rsidTr="00134A62">
        <w:trPr>
          <w:cantSplit/>
        </w:trPr>
        <w:tc>
          <w:tcPr>
            <w:tcW w:w="1843" w:type="dxa"/>
            <w:tcBorders>
              <w:right w:val="single" w:sz="4" w:space="0" w:color="A6A6A6" w:themeColor="background1" w:themeShade="A6"/>
            </w:tcBorders>
            <w:shd w:val="clear" w:color="auto" w:fill="auto"/>
          </w:tcPr>
          <w:p w14:paraId="2C158846" w14:textId="60A31C7B" w:rsidR="00C81830" w:rsidRPr="00472FBC" w:rsidRDefault="00C81830" w:rsidP="00F57AAE">
            <w:pPr>
              <w:pStyle w:val="TableText"/>
              <w:spacing w:before="50" w:after="50"/>
              <w:rPr>
                <w:color w:val="41393D"/>
              </w:rPr>
            </w:pPr>
            <w:proofErr w:type="spellStart"/>
            <w:r w:rsidRPr="00472FBC">
              <w:rPr>
                <w:color w:val="41393D"/>
              </w:rPr>
              <w:t>Whangānui</w:t>
            </w:r>
            <w:proofErr w:type="spellEnd"/>
          </w:p>
        </w:tc>
        <w:tc>
          <w:tcPr>
            <w:tcW w:w="870" w:type="dxa"/>
            <w:tcBorders>
              <w:left w:val="single" w:sz="4" w:space="0" w:color="A6A6A6" w:themeColor="background1" w:themeShade="A6"/>
            </w:tcBorders>
            <w:shd w:val="clear" w:color="auto" w:fill="auto"/>
          </w:tcPr>
          <w:p w14:paraId="5119A68B" w14:textId="4FC36336" w:rsidR="00C81830" w:rsidRPr="00472FBC" w:rsidRDefault="00C81830" w:rsidP="00F57AAE">
            <w:pPr>
              <w:pStyle w:val="TableText"/>
              <w:tabs>
                <w:tab w:val="decimal" w:pos="368"/>
              </w:tabs>
              <w:spacing w:before="50" w:after="50"/>
              <w:rPr>
                <w:color w:val="41393D"/>
              </w:rPr>
            </w:pPr>
            <w:r w:rsidRPr="00472FBC">
              <w:rPr>
                <w:color w:val="41393D"/>
              </w:rPr>
              <w:t>4.9</w:t>
            </w:r>
          </w:p>
        </w:tc>
        <w:tc>
          <w:tcPr>
            <w:tcW w:w="871" w:type="dxa"/>
            <w:shd w:val="clear" w:color="auto" w:fill="auto"/>
          </w:tcPr>
          <w:p w14:paraId="6016F66A" w14:textId="15C1E430" w:rsidR="00C81830" w:rsidRPr="00472FBC" w:rsidRDefault="00C81830" w:rsidP="00F57AAE">
            <w:pPr>
              <w:pStyle w:val="TableText"/>
              <w:tabs>
                <w:tab w:val="decimal" w:pos="368"/>
              </w:tabs>
              <w:spacing w:before="50" w:after="50"/>
              <w:rPr>
                <w:color w:val="41393D"/>
              </w:rPr>
            </w:pPr>
            <w:r w:rsidRPr="00472FBC">
              <w:rPr>
                <w:color w:val="41393D"/>
              </w:rPr>
              <w:t>5.5</w:t>
            </w:r>
          </w:p>
        </w:tc>
        <w:tc>
          <w:tcPr>
            <w:tcW w:w="871" w:type="dxa"/>
            <w:shd w:val="clear" w:color="auto" w:fill="auto"/>
          </w:tcPr>
          <w:p w14:paraId="6BF82B21" w14:textId="4A5BC98C" w:rsidR="00C81830" w:rsidRPr="00472FBC" w:rsidRDefault="00C81830" w:rsidP="00F57AAE">
            <w:pPr>
              <w:pStyle w:val="TableText"/>
              <w:tabs>
                <w:tab w:val="decimal" w:pos="368"/>
              </w:tabs>
              <w:spacing w:before="50" w:after="50"/>
              <w:rPr>
                <w:color w:val="41393D"/>
              </w:rPr>
            </w:pPr>
            <w:r w:rsidRPr="00472FBC">
              <w:rPr>
                <w:color w:val="41393D"/>
              </w:rPr>
              <w:t>6.0</w:t>
            </w:r>
          </w:p>
        </w:tc>
        <w:tc>
          <w:tcPr>
            <w:tcW w:w="870" w:type="dxa"/>
            <w:shd w:val="clear" w:color="auto" w:fill="auto"/>
          </w:tcPr>
          <w:p w14:paraId="2A9B7D09" w14:textId="3E4FDDF8" w:rsidR="00C81830" w:rsidRPr="00472FBC" w:rsidRDefault="00C81830" w:rsidP="00F57AAE">
            <w:pPr>
              <w:pStyle w:val="TableText"/>
              <w:tabs>
                <w:tab w:val="decimal" w:pos="368"/>
              </w:tabs>
              <w:spacing w:before="50" w:after="50"/>
              <w:rPr>
                <w:color w:val="41393D"/>
              </w:rPr>
            </w:pPr>
            <w:r w:rsidRPr="00472FBC">
              <w:t>6.1</w:t>
            </w:r>
          </w:p>
        </w:tc>
        <w:tc>
          <w:tcPr>
            <w:tcW w:w="871" w:type="dxa"/>
            <w:tcBorders>
              <w:right w:val="nil"/>
            </w:tcBorders>
            <w:shd w:val="clear" w:color="auto" w:fill="auto"/>
          </w:tcPr>
          <w:p w14:paraId="2A189943" w14:textId="19035255" w:rsidR="00C81830" w:rsidRPr="00472FBC" w:rsidRDefault="00C81830" w:rsidP="00F57AAE">
            <w:pPr>
              <w:pStyle w:val="TableText"/>
              <w:tabs>
                <w:tab w:val="decimal" w:pos="368"/>
              </w:tabs>
              <w:spacing w:before="50" w:after="50"/>
              <w:rPr>
                <w:color w:val="41393D"/>
              </w:rPr>
            </w:pPr>
            <w:r w:rsidRPr="00472FBC">
              <w:t>6.3</w:t>
            </w:r>
          </w:p>
        </w:tc>
        <w:tc>
          <w:tcPr>
            <w:tcW w:w="871" w:type="dxa"/>
            <w:tcBorders>
              <w:left w:val="nil"/>
              <w:right w:val="single" w:sz="4" w:space="0" w:color="A6A6A6" w:themeColor="background1" w:themeShade="A6"/>
            </w:tcBorders>
            <w:shd w:val="clear" w:color="auto" w:fill="auto"/>
          </w:tcPr>
          <w:p w14:paraId="0CBC74C3" w14:textId="2F7A3530" w:rsidR="00C81830" w:rsidRPr="00472FBC" w:rsidRDefault="00C81830" w:rsidP="00F57AAE">
            <w:pPr>
              <w:pStyle w:val="TableText"/>
              <w:tabs>
                <w:tab w:val="decimal" w:pos="368"/>
              </w:tabs>
              <w:spacing w:before="50" w:after="50"/>
              <w:rPr>
                <w:color w:val="41393D"/>
              </w:rPr>
            </w:pPr>
            <w:r w:rsidRPr="00472FBC">
              <w:t>1.3</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34D81304" w14:textId="4055AFE5" w:rsidR="00C81830" w:rsidRPr="00472FBC" w:rsidRDefault="00C81830" w:rsidP="00F57AAE">
            <w:pPr>
              <w:pStyle w:val="TableText"/>
              <w:tabs>
                <w:tab w:val="decimal" w:pos="380"/>
              </w:tabs>
              <w:spacing w:before="50" w:after="50"/>
              <w:rPr>
                <w:color w:val="41393D"/>
              </w:rPr>
            </w:pPr>
            <w:r w:rsidRPr="00472FBC">
              <w:t>26.9</w:t>
            </w:r>
          </w:p>
        </w:tc>
        <w:tc>
          <w:tcPr>
            <w:tcW w:w="1438" w:type="dxa"/>
            <w:tcBorders>
              <w:left w:val="single" w:sz="4" w:space="0" w:color="A6A6A6" w:themeColor="background1" w:themeShade="A6"/>
            </w:tcBorders>
          </w:tcPr>
          <w:p w14:paraId="605E4071" w14:textId="3249AFF2" w:rsidR="00C81830" w:rsidRPr="00472FBC" w:rsidRDefault="00C81830" w:rsidP="00F57AAE">
            <w:pPr>
              <w:pStyle w:val="TableText"/>
              <w:spacing w:before="50" w:after="50"/>
              <w:jc w:val="center"/>
              <w:rPr>
                <w:color w:val="41393D"/>
              </w:rPr>
            </w:pPr>
            <w:r w:rsidRPr="00472FBC">
              <w:t>23.2</w:t>
            </w:r>
          </w:p>
        </w:tc>
      </w:tr>
      <w:tr w:rsidR="00C81830" w14:paraId="2891CB7A" w14:textId="77777777" w:rsidTr="00134A62">
        <w:trPr>
          <w:cantSplit/>
        </w:trPr>
        <w:tc>
          <w:tcPr>
            <w:tcW w:w="1843" w:type="dxa"/>
            <w:tcBorders>
              <w:right w:val="single" w:sz="4" w:space="0" w:color="A6A6A6" w:themeColor="background1" w:themeShade="A6"/>
            </w:tcBorders>
            <w:shd w:val="clear" w:color="auto" w:fill="auto"/>
          </w:tcPr>
          <w:p w14:paraId="286682CD" w14:textId="7C37DC10" w:rsidR="00C81830" w:rsidRPr="00472FBC" w:rsidRDefault="00C81830" w:rsidP="00F57AAE">
            <w:pPr>
              <w:pStyle w:val="TableText"/>
              <w:spacing w:before="50" w:after="50"/>
              <w:rPr>
                <w:color w:val="41393D"/>
              </w:rPr>
            </w:pPr>
            <w:r w:rsidRPr="00472FBC">
              <w:t>Nelson Marlborough</w:t>
            </w:r>
          </w:p>
        </w:tc>
        <w:tc>
          <w:tcPr>
            <w:tcW w:w="870" w:type="dxa"/>
            <w:tcBorders>
              <w:left w:val="single" w:sz="4" w:space="0" w:color="A6A6A6" w:themeColor="background1" w:themeShade="A6"/>
            </w:tcBorders>
            <w:shd w:val="clear" w:color="auto" w:fill="auto"/>
          </w:tcPr>
          <w:p w14:paraId="7FB4CCD5" w14:textId="7E572FA7" w:rsidR="00C81830" w:rsidRPr="00472FBC" w:rsidRDefault="00C81830" w:rsidP="00F57AAE">
            <w:pPr>
              <w:pStyle w:val="TableText"/>
              <w:tabs>
                <w:tab w:val="decimal" w:pos="368"/>
              </w:tabs>
              <w:spacing w:before="50" w:after="50"/>
              <w:rPr>
                <w:color w:val="41393D"/>
              </w:rPr>
            </w:pPr>
            <w:r w:rsidRPr="00472FBC">
              <w:t>4.1</w:t>
            </w:r>
          </w:p>
        </w:tc>
        <w:tc>
          <w:tcPr>
            <w:tcW w:w="871" w:type="dxa"/>
            <w:shd w:val="clear" w:color="auto" w:fill="auto"/>
          </w:tcPr>
          <w:p w14:paraId="562309D4" w14:textId="71CC02DD" w:rsidR="00C81830" w:rsidRPr="00472FBC" w:rsidRDefault="00C81830" w:rsidP="00F57AAE">
            <w:pPr>
              <w:pStyle w:val="TableText"/>
              <w:tabs>
                <w:tab w:val="decimal" w:pos="368"/>
              </w:tabs>
              <w:spacing w:before="50" w:after="50"/>
              <w:rPr>
                <w:color w:val="41393D"/>
              </w:rPr>
            </w:pPr>
            <w:r w:rsidRPr="00472FBC">
              <w:t>4.5</w:t>
            </w:r>
          </w:p>
        </w:tc>
        <w:tc>
          <w:tcPr>
            <w:tcW w:w="871" w:type="dxa"/>
            <w:shd w:val="clear" w:color="auto" w:fill="auto"/>
          </w:tcPr>
          <w:p w14:paraId="193CED00" w14:textId="3A96D963" w:rsidR="00C81830" w:rsidRPr="00472FBC" w:rsidRDefault="00C81830" w:rsidP="00F57AAE">
            <w:pPr>
              <w:pStyle w:val="TableText"/>
              <w:tabs>
                <w:tab w:val="decimal" w:pos="368"/>
              </w:tabs>
              <w:spacing w:before="50" w:after="50"/>
              <w:rPr>
                <w:color w:val="41393D"/>
              </w:rPr>
            </w:pPr>
            <w:r w:rsidRPr="00472FBC">
              <w:t>4.6</w:t>
            </w:r>
          </w:p>
        </w:tc>
        <w:tc>
          <w:tcPr>
            <w:tcW w:w="870" w:type="dxa"/>
            <w:shd w:val="clear" w:color="auto" w:fill="auto"/>
          </w:tcPr>
          <w:p w14:paraId="515CCA74" w14:textId="481E839B" w:rsidR="00C81830" w:rsidRPr="00472FBC" w:rsidRDefault="00C81830" w:rsidP="00F57AAE">
            <w:pPr>
              <w:pStyle w:val="TableText"/>
              <w:tabs>
                <w:tab w:val="decimal" w:pos="368"/>
              </w:tabs>
              <w:spacing w:before="50" w:after="50"/>
            </w:pPr>
            <w:r w:rsidRPr="00472FBC">
              <w:t>5.0</w:t>
            </w:r>
          </w:p>
        </w:tc>
        <w:tc>
          <w:tcPr>
            <w:tcW w:w="871" w:type="dxa"/>
            <w:tcBorders>
              <w:right w:val="nil"/>
            </w:tcBorders>
            <w:shd w:val="clear" w:color="auto" w:fill="auto"/>
          </w:tcPr>
          <w:p w14:paraId="6FCF997B" w14:textId="55ABA693" w:rsidR="00C81830" w:rsidRPr="00472FBC" w:rsidRDefault="00C81830" w:rsidP="00F57AAE">
            <w:pPr>
              <w:pStyle w:val="TableText"/>
              <w:tabs>
                <w:tab w:val="decimal" w:pos="368"/>
              </w:tabs>
              <w:spacing w:before="50" w:after="50"/>
            </w:pPr>
            <w:r w:rsidRPr="00472FBC">
              <w:t>5.1</w:t>
            </w:r>
          </w:p>
        </w:tc>
        <w:tc>
          <w:tcPr>
            <w:tcW w:w="871" w:type="dxa"/>
            <w:tcBorders>
              <w:left w:val="nil"/>
              <w:right w:val="single" w:sz="4" w:space="0" w:color="A6A6A6" w:themeColor="background1" w:themeShade="A6"/>
            </w:tcBorders>
            <w:shd w:val="clear" w:color="auto" w:fill="auto"/>
          </w:tcPr>
          <w:p w14:paraId="0A3FFF9E" w14:textId="35224A5E" w:rsidR="00C81830" w:rsidRPr="00472FBC" w:rsidRDefault="00C81830" w:rsidP="00F57AAE">
            <w:pPr>
              <w:pStyle w:val="TableText"/>
              <w:tabs>
                <w:tab w:val="decimal" w:pos="368"/>
              </w:tabs>
              <w:spacing w:before="50" w:after="50"/>
            </w:pPr>
            <w:r w:rsidRPr="00472FBC">
              <w:t>1.1</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543E1482" w14:textId="4FEFA2E4" w:rsidR="00C81830" w:rsidRPr="00472FBC" w:rsidRDefault="00C81830" w:rsidP="00F57AAE">
            <w:pPr>
              <w:pStyle w:val="TableText"/>
              <w:tabs>
                <w:tab w:val="decimal" w:pos="380"/>
              </w:tabs>
              <w:spacing w:before="50" w:after="50"/>
            </w:pPr>
            <w:r w:rsidRPr="00472FBC">
              <w:t>26.8</w:t>
            </w:r>
          </w:p>
        </w:tc>
        <w:tc>
          <w:tcPr>
            <w:tcW w:w="1438" w:type="dxa"/>
            <w:tcBorders>
              <w:left w:val="single" w:sz="4" w:space="0" w:color="A6A6A6" w:themeColor="background1" w:themeShade="A6"/>
            </w:tcBorders>
          </w:tcPr>
          <w:p w14:paraId="6CA59D56" w14:textId="3748E5B6" w:rsidR="00C81830" w:rsidRPr="00472FBC" w:rsidRDefault="00C81830" w:rsidP="00F57AAE">
            <w:pPr>
              <w:pStyle w:val="TableText"/>
              <w:spacing w:before="50" w:after="50"/>
              <w:jc w:val="center"/>
            </w:pPr>
            <w:r w:rsidRPr="00472FBC">
              <w:t>27.5</w:t>
            </w:r>
          </w:p>
        </w:tc>
      </w:tr>
      <w:tr w:rsidR="00C81830" w14:paraId="170AC3CC" w14:textId="77777777" w:rsidTr="00134A62">
        <w:trPr>
          <w:cantSplit/>
        </w:trPr>
        <w:tc>
          <w:tcPr>
            <w:tcW w:w="1843" w:type="dxa"/>
            <w:tcBorders>
              <w:right w:val="single" w:sz="4" w:space="0" w:color="A6A6A6" w:themeColor="background1" w:themeShade="A6"/>
            </w:tcBorders>
            <w:shd w:val="clear" w:color="auto" w:fill="auto"/>
          </w:tcPr>
          <w:p w14:paraId="7E0BB405" w14:textId="130619E4" w:rsidR="00C81830" w:rsidRPr="00472FBC" w:rsidRDefault="00C81830" w:rsidP="00F57AAE">
            <w:pPr>
              <w:pStyle w:val="TableText"/>
              <w:spacing w:before="50" w:after="50"/>
            </w:pPr>
            <w:r w:rsidRPr="00472FBC">
              <w:t>Hawkes Bay</w:t>
            </w:r>
          </w:p>
        </w:tc>
        <w:tc>
          <w:tcPr>
            <w:tcW w:w="870" w:type="dxa"/>
            <w:tcBorders>
              <w:left w:val="single" w:sz="4" w:space="0" w:color="A6A6A6" w:themeColor="background1" w:themeShade="A6"/>
            </w:tcBorders>
            <w:shd w:val="clear" w:color="auto" w:fill="auto"/>
          </w:tcPr>
          <w:p w14:paraId="22062332" w14:textId="7F8BC060" w:rsidR="00C81830" w:rsidRPr="00472FBC" w:rsidRDefault="00C81830" w:rsidP="00F57AAE">
            <w:pPr>
              <w:pStyle w:val="TableText"/>
              <w:tabs>
                <w:tab w:val="decimal" w:pos="368"/>
              </w:tabs>
              <w:spacing w:before="50" w:after="50"/>
            </w:pPr>
            <w:r w:rsidRPr="00472FBC">
              <w:t>9.3</w:t>
            </w:r>
          </w:p>
        </w:tc>
        <w:tc>
          <w:tcPr>
            <w:tcW w:w="871" w:type="dxa"/>
            <w:shd w:val="clear" w:color="auto" w:fill="auto"/>
          </w:tcPr>
          <w:p w14:paraId="608106E9" w14:textId="2F6026FA" w:rsidR="00C81830" w:rsidRPr="00472FBC" w:rsidRDefault="00C81830" w:rsidP="00F57AAE">
            <w:pPr>
              <w:pStyle w:val="TableText"/>
              <w:tabs>
                <w:tab w:val="decimal" w:pos="368"/>
              </w:tabs>
              <w:spacing w:before="50" w:after="50"/>
            </w:pPr>
            <w:r w:rsidRPr="00472FBC">
              <w:t>10.4</w:t>
            </w:r>
          </w:p>
        </w:tc>
        <w:tc>
          <w:tcPr>
            <w:tcW w:w="871" w:type="dxa"/>
            <w:shd w:val="clear" w:color="auto" w:fill="auto"/>
          </w:tcPr>
          <w:p w14:paraId="50F2F900" w14:textId="16C4014A" w:rsidR="00C81830" w:rsidRPr="00472FBC" w:rsidRDefault="00C81830" w:rsidP="00F57AAE">
            <w:pPr>
              <w:pStyle w:val="TableText"/>
              <w:tabs>
                <w:tab w:val="decimal" w:pos="368"/>
              </w:tabs>
              <w:spacing w:before="50" w:after="50"/>
            </w:pPr>
            <w:r w:rsidRPr="00472FBC">
              <w:t>11.3</w:t>
            </w:r>
          </w:p>
        </w:tc>
        <w:tc>
          <w:tcPr>
            <w:tcW w:w="870" w:type="dxa"/>
            <w:shd w:val="clear" w:color="auto" w:fill="auto"/>
          </w:tcPr>
          <w:p w14:paraId="14476578" w14:textId="78723DC2" w:rsidR="00C81830" w:rsidRPr="00472FBC" w:rsidRDefault="00C81830" w:rsidP="00F57AAE">
            <w:pPr>
              <w:pStyle w:val="TableText"/>
              <w:tabs>
                <w:tab w:val="decimal" w:pos="368"/>
              </w:tabs>
              <w:spacing w:before="50" w:after="50"/>
            </w:pPr>
            <w:r w:rsidRPr="00472FBC">
              <w:t>11.7</w:t>
            </w:r>
          </w:p>
        </w:tc>
        <w:tc>
          <w:tcPr>
            <w:tcW w:w="871" w:type="dxa"/>
            <w:tcBorders>
              <w:right w:val="nil"/>
            </w:tcBorders>
            <w:shd w:val="clear" w:color="auto" w:fill="auto"/>
          </w:tcPr>
          <w:p w14:paraId="120C78B9" w14:textId="51B83F6D" w:rsidR="00C81830" w:rsidRPr="00472FBC" w:rsidRDefault="00C81830" w:rsidP="00F57AAE">
            <w:pPr>
              <w:pStyle w:val="TableText"/>
              <w:tabs>
                <w:tab w:val="decimal" w:pos="368"/>
              </w:tabs>
              <w:spacing w:before="50" w:after="50"/>
            </w:pPr>
            <w:r w:rsidRPr="00472FBC">
              <w:t>11.5</w:t>
            </w:r>
          </w:p>
        </w:tc>
        <w:tc>
          <w:tcPr>
            <w:tcW w:w="871" w:type="dxa"/>
            <w:tcBorders>
              <w:left w:val="nil"/>
              <w:right w:val="single" w:sz="4" w:space="0" w:color="A6A6A6" w:themeColor="background1" w:themeShade="A6"/>
            </w:tcBorders>
            <w:shd w:val="clear" w:color="auto" w:fill="auto"/>
          </w:tcPr>
          <w:p w14:paraId="038019AB" w14:textId="24660D7E" w:rsidR="00C81830" w:rsidRPr="00472FBC" w:rsidRDefault="00C81830" w:rsidP="00F57AAE">
            <w:pPr>
              <w:pStyle w:val="TableText"/>
              <w:tabs>
                <w:tab w:val="decimal" w:pos="368"/>
              </w:tabs>
              <w:spacing w:before="50" w:after="50"/>
            </w:pPr>
            <w:r w:rsidRPr="00472FBC">
              <w:t>2.3</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64655B08" w14:textId="02A14BA4" w:rsidR="00C81830" w:rsidRPr="00472FBC" w:rsidRDefault="00C81830" w:rsidP="00F57AAE">
            <w:pPr>
              <w:pStyle w:val="TableText"/>
              <w:tabs>
                <w:tab w:val="decimal" w:pos="380"/>
              </w:tabs>
              <w:spacing w:before="50" w:after="50"/>
            </w:pPr>
            <w:r w:rsidRPr="00472FBC">
              <w:t>24.5</w:t>
            </w:r>
          </w:p>
        </w:tc>
        <w:tc>
          <w:tcPr>
            <w:tcW w:w="1438" w:type="dxa"/>
            <w:tcBorders>
              <w:left w:val="single" w:sz="4" w:space="0" w:color="A6A6A6" w:themeColor="background1" w:themeShade="A6"/>
            </w:tcBorders>
          </w:tcPr>
          <w:p w14:paraId="1F623EAA" w14:textId="00DF81DD" w:rsidR="00C81830" w:rsidRPr="00472FBC" w:rsidRDefault="00C81830" w:rsidP="00F57AAE">
            <w:pPr>
              <w:pStyle w:val="TableText"/>
              <w:spacing w:before="50" w:after="50"/>
              <w:jc w:val="center"/>
            </w:pPr>
            <w:r w:rsidRPr="00472FBC">
              <w:t>24.4</w:t>
            </w:r>
          </w:p>
        </w:tc>
      </w:tr>
      <w:tr w:rsidR="00C81830" w14:paraId="61542294" w14:textId="77777777" w:rsidTr="00134A62">
        <w:trPr>
          <w:cantSplit/>
        </w:trPr>
        <w:tc>
          <w:tcPr>
            <w:tcW w:w="1843" w:type="dxa"/>
            <w:tcBorders>
              <w:right w:val="single" w:sz="4" w:space="0" w:color="A6A6A6" w:themeColor="background1" w:themeShade="A6"/>
            </w:tcBorders>
            <w:shd w:val="clear" w:color="auto" w:fill="auto"/>
          </w:tcPr>
          <w:p w14:paraId="74D1EF06" w14:textId="73BF7396" w:rsidR="00C81830" w:rsidRPr="00472FBC" w:rsidRDefault="00C81830" w:rsidP="00F57AAE">
            <w:pPr>
              <w:pStyle w:val="TableText"/>
              <w:spacing w:before="50" w:after="50"/>
            </w:pPr>
            <w:proofErr w:type="spellStart"/>
            <w:r w:rsidRPr="00472FBC">
              <w:t>Tairāwhiti</w:t>
            </w:r>
            <w:proofErr w:type="spellEnd"/>
          </w:p>
        </w:tc>
        <w:tc>
          <w:tcPr>
            <w:tcW w:w="870" w:type="dxa"/>
            <w:tcBorders>
              <w:left w:val="single" w:sz="4" w:space="0" w:color="A6A6A6" w:themeColor="background1" w:themeShade="A6"/>
            </w:tcBorders>
            <w:shd w:val="clear" w:color="auto" w:fill="auto"/>
          </w:tcPr>
          <w:p w14:paraId="34CBB27D" w14:textId="7A206CE4" w:rsidR="00C81830" w:rsidRPr="00472FBC" w:rsidRDefault="00C81830" w:rsidP="00F57AAE">
            <w:pPr>
              <w:pStyle w:val="TableText"/>
              <w:tabs>
                <w:tab w:val="decimal" w:pos="368"/>
              </w:tabs>
              <w:spacing w:before="50" w:after="50"/>
            </w:pPr>
            <w:r w:rsidRPr="00472FBC">
              <w:t>10.8</w:t>
            </w:r>
          </w:p>
        </w:tc>
        <w:tc>
          <w:tcPr>
            <w:tcW w:w="871" w:type="dxa"/>
            <w:shd w:val="clear" w:color="auto" w:fill="auto"/>
          </w:tcPr>
          <w:p w14:paraId="058B4240" w14:textId="48FE6A07" w:rsidR="00C81830" w:rsidRPr="00472FBC" w:rsidRDefault="00C81830" w:rsidP="00F57AAE">
            <w:pPr>
              <w:pStyle w:val="TableText"/>
              <w:tabs>
                <w:tab w:val="decimal" w:pos="368"/>
              </w:tabs>
              <w:spacing w:before="50" w:after="50"/>
            </w:pPr>
            <w:r w:rsidRPr="00472FBC">
              <w:t>13.7</w:t>
            </w:r>
          </w:p>
        </w:tc>
        <w:tc>
          <w:tcPr>
            <w:tcW w:w="871" w:type="dxa"/>
            <w:shd w:val="clear" w:color="auto" w:fill="auto"/>
          </w:tcPr>
          <w:p w14:paraId="4A7946C0" w14:textId="63366A7A" w:rsidR="00C81830" w:rsidRPr="00472FBC" w:rsidRDefault="00C81830" w:rsidP="00F57AAE">
            <w:pPr>
              <w:pStyle w:val="TableText"/>
              <w:tabs>
                <w:tab w:val="decimal" w:pos="368"/>
              </w:tabs>
              <w:spacing w:before="50" w:after="50"/>
            </w:pPr>
            <w:r w:rsidRPr="00472FBC">
              <w:t>13.2</w:t>
            </w:r>
          </w:p>
        </w:tc>
        <w:tc>
          <w:tcPr>
            <w:tcW w:w="870" w:type="dxa"/>
            <w:shd w:val="clear" w:color="auto" w:fill="auto"/>
          </w:tcPr>
          <w:p w14:paraId="299C01C1" w14:textId="399FC5A7" w:rsidR="00C81830" w:rsidRPr="00472FBC" w:rsidRDefault="00C81830" w:rsidP="00F57AAE">
            <w:pPr>
              <w:pStyle w:val="TableText"/>
              <w:tabs>
                <w:tab w:val="decimal" w:pos="368"/>
              </w:tabs>
              <w:spacing w:before="50" w:after="50"/>
            </w:pPr>
            <w:r w:rsidRPr="00472FBC">
              <w:t>12.8</w:t>
            </w:r>
          </w:p>
        </w:tc>
        <w:tc>
          <w:tcPr>
            <w:tcW w:w="871" w:type="dxa"/>
            <w:tcBorders>
              <w:right w:val="nil"/>
            </w:tcBorders>
            <w:shd w:val="clear" w:color="auto" w:fill="auto"/>
          </w:tcPr>
          <w:p w14:paraId="60FBFFF6" w14:textId="416E70C2" w:rsidR="00C81830" w:rsidRPr="00472FBC" w:rsidRDefault="00C81830" w:rsidP="00F57AAE">
            <w:pPr>
              <w:pStyle w:val="TableText"/>
              <w:tabs>
                <w:tab w:val="decimal" w:pos="368"/>
              </w:tabs>
              <w:spacing w:before="50" w:after="50"/>
            </w:pPr>
            <w:r w:rsidRPr="00472FBC">
              <w:t>13.2</w:t>
            </w:r>
          </w:p>
        </w:tc>
        <w:tc>
          <w:tcPr>
            <w:tcW w:w="871" w:type="dxa"/>
            <w:tcBorders>
              <w:left w:val="nil"/>
              <w:right w:val="single" w:sz="4" w:space="0" w:color="A6A6A6" w:themeColor="background1" w:themeShade="A6"/>
            </w:tcBorders>
            <w:shd w:val="clear" w:color="auto" w:fill="auto"/>
          </w:tcPr>
          <w:p w14:paraId="3E9758B5" w14:textId="44E89B31" w:rsidR="00C81830" w:rsidRPr="00472FBC" w:rsidRDefault="00C81830" w:rsidP="00F57AAE">
            <w:pPr>
              <w:pStyle w:val="TableText"/>
              <w:tabs>
                <w:tab w:val="decimal" w:pos="368"/>
              </w:tabs>
              <w:spacing w:before="50" w:after="50"/>
            </w:pPr>
            <w:r w:rsidRPr="00472FBC">
              <w:t>2.4</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4F32F783" w14:textId="1985A001" w:rsidR="00C81830" w:rsidRPr="00472FBC" w:rsidRDefault="00C81830" w:rsidP="00F57AAE">
            <w:pPr>
              <w:pStyle w:val="TableText"/>
              <w:tabs>
                <w:tab w:val="decimal" w:pos="380"/>
              </w:tabs>
              <w:spacing w:before="50" w:after="50"/>
            </w:pPr>
            <w:r w:rsidRPr="00472FBC">
              <w:t>22.6</w:t>
            </w:r>
          </w:p>
        </w:tc>
        <w:tc>
          <w:tcPr>
            <w:tcW w:w="1438" w:type="dxa"/>
            <w:tcBorders>
              <w:left w:val="single" w:sz="4" w:space="0" w:color="A6A6A6" w:themeColor="background1" w:themeShade="A6"/>
            </w:tcBorders>
          </w:tcPr>
          <w:p w14:paraId="714E3BAC" w14:textId="365810FD" w:rsidR="00C81830" w:rsidRPr="00472FBC" w:rsidRDefault="00C81830" w:rsidP="00F57AAE">
            <w:pPr>
              <w:pStyle w:val="TableText"/>
              <w:spacing w:before="50" w:after="50"/>
              <w:jc w:val="center"/>
            </w:pPr>
            <w:r w:rsidRPr="00472FBC">
              <w:t>23.1</w:t>
            </w:r>
          </w:p>
        </w:tc>
      </w:tr>
      <w:tr w:rsidR="00C81830" w14:paraId="5FAD1DD2" w14:textId="77777777" w:rsidTr="00134A62">
        <w:trPr>
          <w:cantSplit/>
        </w:trPr>
        <w:tc>
          <w:tcPr>
            <w:tcW w:w="1843" w:type="dxa"/>
            <w:tcBorders>
              <w:right w:val="single" w:sz="4" w:space="0" w:color="A6A6A6" w:themeColor="background1" w:themeShade="A6"/>
            </w:tcBorders>
            <w:shd w:val="clear" w:color="auto" w:fill="auto"/>
          </w:tcPr>
          <w:p w14:paraId="3F1544B4" w14:textId="0F5DF0C9" w:rsidR="00C81830" w:rsidRPr="00472FBC" w:rsidRDefault="00C81830" w:rsidP="00F57AAE">
            <w:pPr>
              <w:pStyle w:val="TableText"/>
              <w:spacing w:before="50" w:after="50"/>
            </w:pPr>
            <w:r w:rsidRPr="00472FBC">
              <w:t>Bay of Plenty</w:t>
            </w:r>
          </w:p>
        </w:tc>
        <w:tc>
          <w:tcPr>
            <w:tcW w:w="870" w:type="dxa"/>
            <w:tcBorders>
              <w:left w:val="single" w:sz="4" w:space="0" w:color="A6A6A6" w:themeColor="background1" w:themeShade="A6"/>
            </w:tcBorders>
            <w:shd w:val="clear" w:color="auto" w:fill="auto"/>
          </w:tcPr>
          <w:p w14:paraId="2DF99312" w14:textId="2A96830A" w:rsidR="00C81830" w:rsidRPr="00472FBC" w:rsidRDefault="00C81830" w:rsidP="00F57AAE">
            <w:pPr>
              <w:pStyle w:val="TableText"/>
              <w:tabs>
                <w:tab w:val="decimal" w:pos="368"/>
              </w:tabs>
              <w:spacing w:before="50" w:after="50"/>
            </w:pPr>
            <w:r w:rsidRPr="00472FBC">
              <w:t>21.2</w:t>
            </w:r>
          </w:p>
        </w:tc>
        <w:tc>
          <w:tcPr>
            <w:tcW w:w="871" w:type="dxa"/>
            <w:shd w:val="clear" w:color="auto" w:fill="auto"/>
          </w:tcPr>
          <w:p w14:paraId="5A8BEE0F" w14:textId="6B2DE11C" w:rsidR="00C81830" w:rsidRPr="00472FBC" w:rsidRDefault="00C81830" w:rsidP="00F57AAE">
            <w:pPr>
              <w:pStyle w:val="TableText"/>
              <w:tabs>
                <w:tab w:val="decimal" w:pos="368"/>
              </w:tabs>
              <w:spacing w:before="50" w:after="50"/>
            </w:pPr>
            <w:r w:rsidRPr="00472FBC">
              <w:t>22.0</w:t>
            </w:r>
          </w:p>
        </w:tc>
        <w:tc>
          <w:tcPr>
            <w:tcW w:w="871" w:type="dxa"/>
            <w:shd w:val="clear" w:color="auto" w:fill="auto"/>
          </w:tcPr>
          <w:p w14:paraId="45388B18" w14:textId="5A21DE24" w:rsidR="00C81830" w:rsidRPr="00472FBC" w:rsidRDefault="00C81830" w:rsidP="00F57AAE">
            <w:pPr>
              <w:pStyle w:val="TableText"/>
              <w:tabs>
                <w:tab w:val="decimal" w:pos="368"/>
              </w:tabs>
              <w:spacing w:before="50" w:after="50"/>
            </w:pPr>
            <w:r w:rsidRPr="00472FBC">
              <w:t>23.5</w:t>
            </w:r>
          </w:p>
        </w:tc>
        <w:tc>
          <w:tcPr>
            <w:tcW w:w="870" w:type="dxa"/>
            <w:shd w:val="clear" w:color="auto" w:fill="auto"/>
          </w:tcPr>
          <w:p w14:paraId="253CE2CD" w14:textId="6053E55D" w:rsidR="00C81830" w:rsidRPr="00472FBC" w:rsidRDefault="00C81830" w:rsidP="00F57AAE">
            <w:pPr>
              <w:pStyle w:val="TableText"/>
              <w:tabs>
                <w:tab w:val="decimal" w:pos="368"/>
              </w:tabs>
              <w:spacing w:before="50" w:after="50"/>
            </w:pPr>
            <w:r w:rsidRPr="00472FBC">
              <w:t>25.0</w:t>
            </w:r>
          </w:p>
        </w:tc>
        <w:tc>
          <w:tcPr>
            <w:tcW w:w="871" w:type="dxa"/>
            <w:tcBorders>
              <w:right w:val="nil"/>
            </w:tcBorders>
            <w:shd w:val="clear" w:color="auto" w:fill="auto"/>
          </w:tcPr>
          <w:p w14:paraId="2BD5861A" w14:textId="0D931C45" w:rsidR="00C81830" w:rsidRPr="00472FBC" w:rsidRDefault="00C81830" w:rsidP="00F57AAE">
            <w:pPr>
              <w:pStyle w:val="TableText"/>
              <w:tabs>
                <w:tab w:val="decimal" w:pos="368"/>
              </w:tabs>
              <w:spacing w:before="50" w:after="50"/>
            </w:pPr>
            <w:r w:rsidRPr="00472FBC">
              <w:t>25.9</w:t>
            </w:r>
          </w:p>
        </w:tc>
        <w:tc>
          <w:tcPr>
            <w:tcW w:w="871" w:type="dxa"/>
            <w:tcBorders>
              <w:left w:val="nil"/>
              <w:right w:val="single" w:sz="4" w:space="0" w:color="A6A6A6" w:themeColor="background1" w:themeShade="A6"/>
            </w:tcBorders>
            <w:shd w:val="clear" w:color="auto" w:fill="auto"/>
          </w:tcPr>
          <w:p w14:paraId="39864CB1" w14:textId="5FB043BA" w:rsidR="00C81830" w:rsidRPr="00472FBC" w:rsidRDefault="00C81830" w:rsidP="00F57AAE">
            <w:pPr>
              <w:pStyle w:val="TableText"/>
              <w:tabs>
                <w:tab w:val="decimal" w:pos="368"/>
              </w:tabs>
              <w:spacing w:before="50" w:after="50"/>
            </w:pPr>
            <w:r w:rsidRPr="00472FBC">
              <w:t>4.7</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7038F372" w14:textId="6B907D53" w:rsidR="00C81830" w:rsidRPr="00472FBC" w:rsidRDefault="00C81830" w:rsidP="00F57AAE">
            <w:pPr>
              <w:pStyle w:val="TableText"/>
              <w:tabs>
                <w:tab w:val="decimal" w:pos="380"/>
              </w:tabs>
              <w:spacing w:before="50" w:after="50"/>
            </w:pPr>
            <w:r w:rsidRPr="00472FBC">
              <w:t>22.1</w:t>
            </w:r>
          </w:p>
        </w:tc>
        <w:tc>
          <w:tcPr>
            <w:tcW w:w="1438" w:type="dxa"/>
            <w:tcBorders>
              <w:left w:val="single" w:sz="4" w:space="0" w:color="A6A6A6" w:themeColor="background1" w:themeShade="A6"/>
            </w:tcBorders>
          </w:tcPr>
          <w:p w14:paraId="53E051C0" w14:textId="2124CD25" w:rsidR="00C81830" w:rsidRPr="00472FBC" w:rsidRDefault="00C81830" w:rsidP="00F57AAE">
            <w:pPr>
              <w:pStyle w:val="TableText"/>
              <w:spacing w:before="50" w:after="50"/>
              <w:jc w:val="center"/>
            </w:pPr>
            <w:r w:rsidRPr="00472FBC">
              <w:t>26.9</w:t>
            </w:r>
          </w:p>
        </w:tc>
      </w:tr>
      <w:tr w:rsidR="00C81830" w14:paraId="42C87825" w14:textId="77777777" w:rsidTr="00134A62">
        <w:trPr>
          <w:cantSplit/>
        </w:trPr>
        <w:tc>
          <w:tcPr>
            <w:tcW w:w="1843" w:type="dxa"/>
            <w:tcBorders>
              <w:right w:val="single" w:sz="4" w:space="0" w:color="A6A6A6" w:themeColor="background1" w:themeShade="A6"/>
            </w:tcBorders>
            <w:shd w:val="clear" w:color="auto" w:fill="auto"/>
          </w:tcPr>
          <w:p w14:paraId="783CE7EE" w14:textId="1FB5FBC9" w:rsidR="00C81830" w:rsidRPr="00472FBC" w:rsidRDefault="00C81830" w:rsidP="00F57AAE">
            <w:pPr>
              <w:pStyle w:val="TableText"/>
              <w:spacing w:before="50" w:after="50"/>
            </w:pPr>
            <w:proofErr w:type="spellStart"/>
            <w:r w:rsidRPr="00472FBC">
              <w:t>MidCentral</w:t>
            </w:r>
            <w:proofErr w:type="spellEnd"/>
          </w:p>
        </w:tc>
        <w:tc>
          <w:tcPr>
            <w:tcW w:w="870" w:type="dxa"/>
            <w:tcBorders>
              <w:left w:val="single" w:sz="4" w:space="0" w:color="A6A6A6" w:themeColor="background1" w:themeShade="A6"/>
            </w:tcBorders>
            <w:shd w:val="clear" w:color="auto" w:fill="auto"/>
          </w:tcPr>
          <w:p w14:paraId="539A87A7" w14:textId="08232D69" w:rsidR="00C81830" w:rsidRPr="00472FBC" w:rsidRDefault="00C81830" w:rsidP="00F57AAE">
            <w:pPr>
              <w:pStyle w:val="TableText"/>
              <w:tabs>
                <w:tab w:val="decimal" w:pos="368"/>
              </w:tabs>
              <w:spacing w:before="50" w:after="50"/>
            </w:pPr>
            <w:r w:rsidRPr="00472FBC">
              <w:t>7.3</w:t>
            </w:r>
          </w:p>
        </w:tc>
        <w:tc>
          <w:tcPr>
            <w:tcW w:w="871" w:type="dxa"/>
            <w:shd w:val="clear" w:color="auto" w:fill="auto"/>
          </w:tcPr>
          <w:p w14:paraId="6A52E49D" w14:textId="4891CBC4" w:rsidR="00C81830" w:rsidRPr="00472FBC" w:rsidRDefault="00C81830" w:rsidP="00F57AAE">
            <w:pPr>
              <w:pStyle w:val="TableText"/>
              <w:tabs>
                <w:tab w:val="decimal" w:pos="368"/>
              </w:tabs>
              <w:spacing w:before="50" w:after="50"/>
            </w:pPr>
            <w:r w:rsidRPr="00472FBC">
              <w:t>8.0</w:t>
            </w:r>
          </w:p>
        </w:tc>
        <w:tc>
          <w:tcPr>
            <w:tcW w:w="871" w:type="dxa"/>
            <w:shd w:val="clear" w:color="auto" w:fill="auto"/>
          </w:tcPr>
          <w:p w14:paraId="091937CD" w14:textId="1C430801" w:rsidR="00C81830" w:rsidRPr="00472FBC" w:rsidRDefault="00C81830" w:rsidP="00F57AAE">
            <w:pPr>
              <w:pStyle w:val="TableText"/>
              <w:tabs>
                <w:tab w:val="decimal" w:pos="368"/>
              </w:tabs>
              <w:spacing w:before="50" w:after="50"/>
            </w:pPr>
            <w:r w:rsidRPr="00472FBC">
              <w:t>7.3</w:t>
            </w:r>
          </w:p>
        </w:tc>
        <w:tc>
          <w:tcPr>
            <w:tcW w:w="870" w:type="dxa"/>
            <w:shd w:val="clear" w:color="auto" w:fill="auto"/>
          </w:tcPr>
          <w:p w14:paraId="277E6201" w14:textId="5296D41F" w:rsidR="00C81830" w:rsidRPr="00472FBC" w:rsidRDefault="00C81830" w:rsidP="00F57AAE">
            <w:pPr>
              <w:pStyle w:val="TableText"/>
              <w:tabs>
                <w:tab w:val="decimal" w:pos="368"/>
              </w:tabs>
              <w:spacing w:before="50" w:after="50"/>
            </w:pPr>
            <w:r w:rsidRPr="00472FBC">
              <w:t>7.7</w:t>
            </w:r>
          </w:p>
        </w:tc>
        <w:tc>
          <w:tcPr>
            <w:tcW w:w="871" w:type="dxa"/>
            <w:tcBorders>
              <w:right w:val="nil"/>
            </w:tcBorders>
            <w:shd w:val="clear" w:color="auto" w:fill="auto"/>
          </w:tcPr>
          <w:p w14:paraId="3682927C" w14:textId="7F548738" w:rsidR="00C81830" w:rsidRPr="00472FBC" w:rsidRDefault="00C81830" w:rsidP="00F57AAE">
            <w:pPr>
              <w:pStyle w:val="TableText"/>
              <w:tabs>
                <w:tab w:val="decimal" w:pos="368"/>
              </w:tabs>
              <w:spacing w:before="50" w:after="50"/>
            </w:pPr>
            <w:r w:rsidRPr="00472FBC">
              <w:t>8.8</w:t>
            </w:r>
          </w:p>
        </w:tc>
        <w:tc>
          <w:tcPr>
            <w:tcW w:w="871" w:type="dxa"/>
            <w:tcBorders>
              <w:left w:val="nil"/>
              <w:right w:val="single" w:sz="4" w:space="0" w:color="A6A6A6" w:themeColor="background1" w:themeShade="A6"/>
            </w:tcBorders>
            <w:shd w:val="clear" w:color="auto" w:fill="auto"/>
          </w:tcPr>
          <w:p w14:paraId="4A3A7BE2" w14:textId="68D46701" w:rsidR="00C81830" w:rsidRPr="00472FBC" w:rsidRDefault="00C81830" w:rsidP="00F57AAE">
            <w:pPr>
              <w:pStyle w:val="TableText"/>
              <w:tabs>
                <w:tab w:val="decimal" w:pos="368"/>
              </w:tabs>
              <w:spacing w:before="50" w:after="50"/>
            </w:pPr>
            <w:r w:rsidRPr="00472FBC">
              <w:t>1.5</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40AF68F7" w14:textId="1BDEBED0" w:rsidR="00C81830" w:rsidRPr="00472FBC" w:rsidRDefault="00C81830" w:rsidP="00F57AAE">
            <w:pPr>
              <w:pStyle w:val="TableText"/>
              <w:tabs>
                <w:tab w:val="decimal" w:pos="380"/>
              </w:tabs>
              <w:spacing w:before="50" w:after="50"/>
            </w:pPr>
            <w:r w:rsidRPr="00472FBC">
              <w:t>21.0</w:t>
            </w:r>
          </w:p>
        </w:tc>
        <w:tc>
          <w:tcPr>
            <w:tcW w:w="1438" w:type="dxa"/>
            <w:tcBorders>
              <w:left w:val="single" w:sz="4" w:space="0" w:color="A6A6A6" w:themeColor="background1" w:themeShade="A6"/>
            </w:tcBorders>
          </w:tcPr>
          <w:p w14:paraId="245A99BC" w14:textId="4B4AF825" w:rsidR="00C81830" w:rsidRPr="00472FBC" w:rsidRDefault="00C81830" w:rsidP="00F57AAE">
            <w:pPr>
              <w:pStyle w:val="TableText"/>
              <w:spacing w:before="50" w:after="50"/>
              <w:jc w:val="center"/>
            </w:pPr>
            <w:r w:rsidRPr="00472FBC">
              <w:t>24.2</w:t>
            </w:r>
          </w:p>
        </w:tc>
      </w:tr>
      <w:tr w:rsidR="00C81830" w14:paraId="7BA9E0EF" w14:textId="77777777" w:rsidTr="00134A62">
        <w:trPr>
          <w:cantSplit/>
        </w:trPr>
        <w:tc>
          <w:tcPr>
            <w:tcW w:w="1843" w:type="dxa"/>
            <w:tcBorders>
              <w:right w:val="single" w:sz="4" w:space="0" w:color="A6A6A6" w:themeColor="background1" w:themeShade="A6"/>
            </w:tcBorders>
            <w:shd w:val="clear" w:color="auto" w:fill="auto"/>
          </w:tcPr>
          <w:p w14:paraId="24C825CF" w14:textId="3F27342D" w:rsidR="00C81830" w:rsidRPr="00472FBC" w:rsidRDefault="00C81830" w:rsidP="00F57AAE">
            <w:pPr>
              <w:pStyle w:val="TableText"/>
              <w:spacing w:before="50" w:after="50"/>
            </w:pPr>
            <w:r w:rsidRPr="00472FBC">
              <w:rPr>
                <w:color w:val="41393D"/>
              </w:rPr>
              <w:t>Southern</w:t>
            </w:r>
          </w:p>
        </w:tc>
        <w:tc>
          <w:tcPr>
            <w:tcW w:w="870" w:type="dxa"/>
            <w:tcBorders>
              <w:left w:val="single" w:sz="4" w:space="0" w:color="A6A6A6" w:themeColor="background1" w:themeShade="A6"/>
            </w:tcBorders>
            <w:shd w:val="clear" w:color="auto" w:fill="auto"/>
          </w:tcPr>
          <w:p w14:paraId="2D5F4F4A" w14:textId="37806E5A" w:rsidR="00C81830" w:rsidRPr="00472FBC" w:rsidRDefault="00C81830" w:rsidP="00F57AAE">
            <w:pPr>
              <w:pStyle w:val="TableText"/>
              <w:tabs>
                <w:tab w:val="decimal" w:pos="368"/>
              </w:tabs>
              <w:spacing w:before="50" w:after="50"/>
            </w:pPr>
            <w:r w:rsidRPr="00472FBC">
              <w:t>2.5</w:t>
            </w:r>
          </w:p>
        </w:tc>
        <w:tc>
          <w:tcPr>
            <w:tcW w:w="871" w:type="dxa"/>
            <w:shd w:val="clear" w:color="auto" w:fill="auto"/>
          </w:tcPr>
          <w:p w14:paraId="3C71A299" w14:textId="55163621" w:rsidR="00C81830" w:rsidRPr="00472FBC" w:rsidRDefault="00C81830" w:rsidP="00F57AAE">
            <w:pPr>
              <w:pStyle w:val="TableText"/>
              <w:tabs>
                <w:tab w:val="decimal" w:pos="368"/>
              </w:tabs>
              <w:spacing w:before="50" w:after="50"/>
            </w:pPr>
            <w:r w:rsidRPr="00472FBC">
              <w:t>2.7</w:t>
            </w:r>
          </w:p>
        </w:tc>
        <w:tc>
          <w:tcPr>
            <w:tcW w:w="871" w:type="dxa"/>
            <w:shd w:val="clear" w:color="auto" w:fill="auto"/>
          </w:tcPr>
          <w:p w14:paraId="6E77A3D1" w14:textId="50277C1C" w:rsidR="00C81830" w:rsidRPr="00472FBC" w:rsidRDefault="00C81830" w:rsidP="00F57AAE">
            <w:pPr>
              <w:pStyle w:val="TableText"/>
              <w:tabs>
                <w:tab w:val="decimal" w:pos="368"/>
              </w:tabs>
              <w:spacing w:before="50" w:after="50"/>
            </w:pPr>
            <w:r w:rsidRPr="00472FBC">
              <w:t>2.7</w:t>
            </w:r>
          </w:p>
        </w:tc>
        <w:tc>
          <w:tcPr>
            <w:tcW w:w="870" w:type="dxa"/>
            <w:shd w:val="clear" w:color="auto" w:fill="auto"/>
          </w:tcPr>
          <w:p w14:paraId="7ED479C4" w14:textId="15D11C23" w:rsidR="00C81830" w:rsidRPr="00472FBC" w:rsidRDefault="00C81830" w:rsidP="00F57AAE">
            <w:pPr>
              <w:pStyle w:val="TableText"/>
              <w:tabs>
                <w:tab w:val="decimal" w:pos="368"/>
              </w:tabs>
              <w:spacing w:before="50" w:after="50"/>
            </w:pPr>
            <w:r w:rsidRPr="00472FBC">
              <w:t>2.7</w:t>
            </w:r>
          </w:p>
        </w:tc>
        <w:tc>
          <w:tcPr>
            <w:tcW w:w="871" w:type="dxa"/>
            <w:tcBorders>
              <w:right w:val="nil"/>
            </w:tcBorders>
            <w:shd w:val="clear" w:color="auto" w:fill="auto"/>
          </w:tcPr>
          <w:p w14:paraId="3850432C" w14:textId="123115A7" w:rsidR="00C81830" w:rsidRPr="00472FBC" w:rsidRDefault="00C81830" w:rsidP="00F57AAE">
            <w:pPr>
              <w:pStyle w:val="TableText"/>
              <w:tabs>
                <w:tab w:val="decimal" w:pos="368"/>
              </w:tabs>
              <w:spacing w:before="50" w:after="50"/>
            </w:pPr>
            <w:r w:rsidRPr="00472FBC">
              <w:t>3.0</w:t>
            </w:r>
          </w:p>
        </w:tc>
        <w:tc>
          <w:tcPr>
            <w:tcW w:w="871" w:type="dxa"/>
            <w:tcBorders>
              <w:left w:val="nil"/>
              <w:right w:val="single" w:sz="4" w:space="0" w:color="A6A6A6" w:themeColor="background1" w:themeShade="A6"/>
            </w:tcBorders>
            <w:shd w:val="clear" w:color="auto" w:fill="auto"/>
          </w:tcPr>
          <w:p w14:paraId="7A2DC945" w14:textId="00185E38" w:rsidR="00C81830" w:rsidRPr="00472FBC" w:rsidRDefault="00C81830" w:rsidP="00F57AAE">
            <w:pPr>
              <w:pStyle w:val="TableText"/>
              <w:tabs>
                <w:tab w:val="decimal" w:pos="368"/>
              </w:tabs>
              <w:spacing w:before="50" w:after="50"/>
            </w:pPr>
            <w:r w:rsidRPr="00472FBC">
              <w:t>0.5</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498F578C" w14:textId="161E8154" w:rsidR="00C81830" w:rsidRPr="00472FBC" w:rsidRDefault="00C81830" w:rsidP="00F57AAE">
            <w:pPr>
              <w:pStyle w:val="TableText"/>
              <w:tabs>
                <w:tab w:val="decimal" w:pos="380"/>
              </w:tabs>
              <w:spacing w:before="50" w:after="50"/>
            </w:pPr>
            <w:r w:rsidRPr="00472FBC">
              <w:t>18.9</w:t>
            </w:r>
          </w:p>
        </w:tc>
        <w:tc>
          <w:tcPr>
            <w:tcW w:w="1438" w:type="dxa"/>
            <w:tcBorders>
              <w:left w:val="single" w:sz="4" w:space="0" w:color="A6A6A6" w:themeColor="background1" w:themeShade="A6"/>
            </w:tcBorders>
          </w:tcPr>
          <w:p w14:paraId="1B1E7CE3" w14:textId="2B543DD9" w:rsidR="00C81830" w:rsidRPr="00472FBC" w:rsidRDefault="00C81830" w:rsidP="00F57AAE">
            <w:pPr>
              <w:pStyle w:val="TableText"/>
              <w:spacing w:before="50" w:after="50"/>
              <w:jc w:val="center"/>
            </w:pPr>
            <w:r w:rsidRPr="00472FBC">
              <w:t>24.9</w:t>
            </w:r>
          </w:p>
        </w:tc>
      </w:tr>
      <w:tr w:rsidR="00C81830" w14:paraId="61A1AA2B" w14:textId="77777777" w:rsidTr="00134A62">
        <w:trPr>
          <w:cantSplit/>
        </w:trPr>
        <w:tc>
          <w:tcPr>
            <w:tcW w:w="1843" w:type="dxa"/>
            <w:tcBorders>
              <w:right w:val="single" w:sz="4" w:space="0" w:color="A6A6A6" w:themeColor="background1" w:themeShade="A6"/>
            </w:tcBorders>
            <w:shd w:val="clear" w:color="auto" w:fill="auto"/>
          </w:tcPr>
          <w:p w14:paraId="298C5AB7" w14:textId="120A2A89" w:rsidR="00C81830" w:rsidRPr="00472FBC" w:rsidRDefault="00C81830" w:rsidP="00F57AAE">
            <w:pPr>
              <w:pStyle w:val="TableText"/>
              <w:spacing w:before="50" w:after="50"/>
              <w:rPr>
                <w:color w:val="41393D"/>
              </w:rPr>
            </w:pPr>
            <w:r w:rsidRPr="00472FBC">
              <w:t>Auckland</w:t>
            </w:r>
          </w:p>
        </w:tc>
        <w:tc>
          <w:tcPr>
            <w:tcW w:w="870" w:type="dxa"/>
            <w:tcBorders>
              <w:left w:val="single" w:sz="4" w:space="0" w:color="A6A6A6" w:themeColor="background1" w:themeShade="A6"/>
            </w:tcBorders>
            <w:shd w:val="clear" w:color="auto" w:fill="auto"/>
          </w:tcPr>
          <w:p w14:paraId="0880DD93" w14:textId="41E346D0" w:rsidR="00C81830" w:rsidRPr="00472FBC" w:rsidRDefault="00C81830" w:rsidP="00F57AAE">
            <w:pPr>
              <w:pStyle w:val="TableText"/>
              <w:tabs>
                <w:tab w:val="decimal" w:pos="368"/>
              </w:tabs>
              <w:spacing w:before="50" w:after="50"/>
            </w:pPr>
            <w:r w:rsidRPr="00472FBC">
              <w:t>4.1</w:t>
            </w:r>
          </w:p>
        </w:tc>
        <w:tc>
          <w:tcPr>
            <w:tcW w:w="871" w:type="dxa"/>
            <w:shd w:val="clear" w:color="auto" w:fill="auto"/>
          </w:tcPr>
          <w:p w14:paraId="52C101A1" w14:textId="47206371" w:rsidR="00C81830" w:rsidRPr="00472FBC" w:rsidRDefault="00C81830" w:rsidP="00F57AAE">
            <w:pPr>
              <w:pStyle w:val="TableText"/>
              <w:tabs>
                <w:tab w:val="decimal" w:pos="368"/>
              </w:tabs>
              <w:spacing w:before="50" w:after="50"/>
            </w:pPr>
            <w:r w:rsidRPr="00472FBC">
              <w:t>4.1</w:t>
            </w:r>
          </w:p>
        </w:tc>
        <w:tc>
          <w:tcPr>
            <w:tcW w:w="871" w:type="dxa"/>
            <w:shd w:val="clear" w:color="auto" w:fill="auto"/>
          </w:tcPr>
          <w:p w14:paraId="5168644A" w14:textId="4093D146" w:rsidR="00C81830" w:rsidRPr="00472FBC" w:rsidRDefault="00C81830" w:rsidP="00F57AAE">
            <w:pPr>
              <w:pStyle w:val="TableText"/>
              <w:tabs>
                <w:tab w:val="decimal" w:pos="368"/>
              </w:tabs>
              <w:spacing w:before="50" w:after="50"/>
            </w:pPr>
            <w:r w:rsidRPr="00472FBC">
              <w:t>4.3</w:t>
            </w:r>
          </w:p>
        </w:tc>
        <w:tc>
          <w:tcPr>
            <w:tcW w:w="870" w:type="dxa"/>
            <w:shd w:val="clear" w:color="auto" w:fill="auto"/>
          </w:tcPr>
          <w:p w14:paraId="2CDC4CD1" w14:textId="01D04180" w:rsidR="00C81830" w:rsidRPr="00472FBC" w:rsidRDefault="00C81830" w:rsidP="00F57AAE">
            <w:pPr>
              <w:pStyle w:val="TableText"/>
              <w:tabs>
                <w:tab w:val="decimal" w:pos="368"/>
              </w:tabs>
              <w:spacing w:before="50" w:after="50"/>
            </w:pPr>
            <w:r w:rsidRPr="00472FBC">
              <w:t>4.3</w:t>
            </w:r>
          </w:p>
        </w:tc>
        <w:tc>
          <w:tcPr>
            <w:tcW w:w="871" w:type="dxa"/>
            <w:tcBorders>
              <w:right w:val="nil"/>
            </w:tcBorders>
            <w:shd w:val="clear" w:color="auto" w:fill="auto"/>
          </w:tcPr>
          <w:p w14:paraId="1A7BB0EA" w14:textId="2D6D8186" w:rsidR="00C81830" w:rsidRPr="00472FBC" w:rsidRDefault="00C81830" w:rsidP="00F57AAE">
            <w:pPr>
              <w:pStyle w:val="TableText"/>
              <w:tabs>
                <w:tab w:val="decimal" w:pos="368"/>
              </w:tabs>
              <w:spacing w:before="50" w:after="50"/>
            </w:pPr>
            <w:r w:rsidRPr="00472FBC">
              <w:t>4.5</w:t>
            </w:r>
          </w:p>
        </w:tc>
        <w:tc>
          <w:tcPr>
            <w:tcW w:w="871" w:type="dxa"/>
            <w:tcBorders>
              <w:left w:val="nil"/>
              <w:right w:val="single" w:sz="4" w:space="0" w:color="A6A6A6" w:themeColor="background1" w:themeShade="A6"/>
            </w:tcBorders>
            <w:shd w:val="clear" w:color="auto" w:fill="auto"/>
          </w:tcPr>
          <w:p w14:paraId="163EC352" w14:textId="5D0ECA19" w:rsidR="00C81830" w:rsidRPr="00472FBC" w:rsidRDefault="00C81830" w:rsidP="00F57AAE">
            <w:pPr>
              <w:pStyle w:val="TableText"/>
              <w:tabs>
                <w:tab w:val="decimal" w:pos="368"/>
              </w:tabs>
              <w:spacing w:before="50" w:after="50"/>
            </w:pPr>
            <w:r w:rsidRPr="00472FBC">
              <w:t>0.4</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00D7F11E" w14:textId="59D56880" w:rsidR="00C81830" w:rsidRPr="00472FBC" w:rsidRDefault="00C81830" w:rsidP="00F57AAE">
            <w:pPr>
              <w:pStyle w:val="TableText"/>
              <w:tabs>
                <w:tab w:val="decimal" w:pos="380"/>
              </w:tabs>
              <w:spacing w:before="50" w:after="50"/>
            </w:pPr>
            <w:r w:rsidRPr="00472FBC">
              <w:t>10.8</w:t>
            </w:r>
          </w:p>
        </w:tc>
        <w:tc>
          <w:tcPr>
            <w:tcW w:w="1438" w:type="dxa"/>
            <w:tcBorders>
              <w:left w:val="single" w:sz="4" w:space="0" w:color="A6A6A6" w:themeColor="background1" w:themeShade="A6"/>
            </w:tcBorders>
          </w:tcPr>
          <w:p w14:paraId="7749B495" w14:textId="6B16D8F4" w:rsidR="00C81830" w:rsidRPr="00472FBC" w:rsidRDefault="00C81830" w:rsidP="00F57AAE">
            <w:pPr>
              <w:pStyle w:val="TableText"/>
              <w:spacing w:before="50" w:after="50"/>
              <w:jc w:val="center"/>
            </w:pPr>
            <w:r w:rsidRPr="00472FBC">
              <w:t>27.5</w:t>
            </w:r>
          </w:p>
        </w:tc>
      </w:tr>
      <w:tr w:rsidR="00C81830" w14:paraId="730232A9" w14:textId="77777777" w:rsidTr="00134A62">
        <w:trPr>
          <w:cantSplit/>
        </w:trPr>
        <w:tc>
          <w:tcPr>
            <w:tcW w:w="1843" w:type="dxa"/>
            <w:tcBorders>
              <w:right w:val="single" w:sz="4" w:space="0" w:color="A6A6A6" w:themeColor="background1" w:themeShade="A6"/>
            </w:tcBorders>
            <w:shd w:val="clear" w:color="auto" w:fill="auto"/>
          </w:tcPr>
          <w:p w14:paraId="14BE35D3" w14:textId="365E6133" w:rsidR="00C81830" w:rsidRPr="00472FBC" w:rsidRDefault="00C81830" w:rsidP="00F57AAE">
            <w:pPr>
              <w:pStyle w:val="TableText"/>
              <w:spacing w:before="50" w:after="50"/>
            </w:pPr>
            <w:r w:rsidRPr="00472FBC">
              <w:t>Taranaki</w:t>
            </w:r>
          </w:p>
        </w:tc>
        <w:tc>
          <w:tcPr>
            <w:tcW w:w="870" w:type="dxa"/>
            <w:tcBorders>
              <w:left w:val="single" w:sz="4" w:space="0" w:color="A6A6A6" w:themeColor="background1" w:themeShade="A6"/>
            </w:tcBorders>
            <w:shd w:val="clear" w:color="auto" w:fill="auto"/>
          </w:tcPr>
          <w:p w14:paraId="60239E11" w14:textId="1B6BF873" w:rsidR="00C81830" w:rsidRPr="00472FBC" w:rsidRDefault="00C81830" w:rsidP="00F57AAE">
            <w:pPr>
              <w:pStyle w:val="TableText"/>
              <w:tabs>
                <w:tab w:val="decimal" w:pos="368"/>
              </w:tabs>
              <w:spacing w:before="50" w:after="50"/>
            </w:pPr>
            <w:r w:rsidRPr="00472FBC">
              <w:t>12.5</w:t>
            </w:r>
          </w:p>
        </w:tc>
        <w:tc>
          <w:tcPr>
            <w:tcW w:w="871" w:type="dxa"/>
            <w:shd w:val="clear" w:color="auto" w:fill="auto"/>
          </w:tcPr>
          <w:p w14:paraId="5173D7C7" w14:textId="182725AD" w:rsidR="00C81830" w:rsidRPr="00472FBC" w:rsidRDefault="00C81830" w:rsidP="00F57AAE">
            <w:pPr>
              <w:pStyle w:val="TableText"/>
              <w:tabs>
                <w:tab w:val="decimal" w:pos="368"/>
              </w:tabs>
              <w:spacing w:before="50" w:after="50"/>
            </w:pPr>
            <w:r w:rsidRPr="00472FBC">
              <w:t>12.4</w:t>
            </w:r>
          </w:p>
        </w:tc>
        <w:tc>
          <w:tcPr>
            <w:tcW w:w="871" w:type="dxa"/>
            <w:shd w:val="clear" w:color="auto" w:fill="auto"/>
          </w:tcPr>
          <w:p w14:paraId="6429D2D2" w14:textId="30DD25C8" w:rsidR="00C81830" w:rsidRPr="00472FBC" w:rsidRDefault="00C81830" w:rsidP="00F57AAE">
            <w:pPr>
              <w:pStyle w:val="TableText"/>
              <w:tabs>
                <w:tab w:val="decimal" w:pos="368"/>
              </w:tabs>
              <w:spacing w:before="50" w:after="50"/>
            </w:pPr>
            <w:r w:rsidRPr="00472FBC">
              <w:t>12.8</w:t>
            </w:r>
          </w:p>
        </w:tc>
        <w:tc>
          <w:tcPr>
            <w:tcW w:w="870" w:type="dxa"/>
            <w:shd w:val="clear" w:color="auto" w:fill="auto"/>
          </w:tcPr>
          <w:p w14:paraId="3389A0DA" w14:textId="2EFF2B85" w:rsidR="00C81830" w:rsidRPr="00472FBC" w:rsidRDefault="00C81830" w:rsidP="00F57AAE">
            <w:pPr>
              <w:pStyle w:val="TableText"/>
              <w:tabs>
                <w:tab w:val="decimal" w:pos="368"/>
              </w:tabs>
              <w:spacing w:before="50" w:after="50"/>
            </w:pPr>
            <w:r w:rsidRPr="00472FBC">
              <w:t>12.7</w:t>
            </w:r>
          </w:p>
        </w:tc>
        <w:tc>
          <w:tcPr>
            <w:tcW w:w="871" w:type="dxa"/>
            <w:tcBorders>
              <w:right w:val="nil"/>
            </w:tcBorders>
            <w:shd w:val="clear" w:color="auto" w:fill="auto"/>
          </w:tcPr>
          <w:p w14:paraId="41EC8783" w14:textId="0E355A32" w:rsidR="00C81830" w:rsidRPr="00472FBC" w:rsidRDefault="00C81830" w:rsidP="00F57AAE">
            <w:pPr>
              <w:pStyle w:val="TableText"/>
              <w:tabs>
                <w:tab w:val="decimal" w:pos="368"/>
              </w:tabs>
              <w:spacing w:before="50" w:after="50"/>
            </w:pPr>
            <w:r w:rsidRPr="00472FBC">
              <w:t>13.8</w:t>
            </w:r>
          </w:p>
        </w:tc>
        <w:tc>
          <w:tcPr>
            <w:tcW w:w="871" w:type="dxa"/>
            <w:tcBorders>
              <w:left w:val="nil"/>
              <w:right w:val="single" w:sz="4" w:space="0" w:color="A6A6A6" w:themeColor="background1" w:themeShade="A6"/>
            </w:tcBorders>
            <w:shd w:val="clear" w:color="auto" w:fill="auto"/>
          </w:tcPr>
          <w:p w14:paraId="2A178EE6" w14:textId="2FD1F194" w:rsidR="00C81830" w:rsidRPr="00472FBC" w:rsidRDefault="00C81830" w:rsidP="00F57AAE">
            <w:pPr>
              <w:pStyle w:val="TableText"/>
              <w:tabs>
                <w:tab w:val="decimal" w:pos="368"/>
              </w:tabs>
              <w:spacing w:before="50" w:after="50"/>
            </w:pPr>
            <w:r w:rsidRPr="00472FBC">
              <w:t>1.3</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64D1CD04" w14:textId="668DFC67" w:rsidR="00C81830" w:rsidRPr="00472FBC" w:rsidRDefault="00C81830" w:rsidP="00F57AAE">
            <w:pPr>
              <w:pStyle w:val="TableText"/>
              <w:tabs>
                <w:tab w:val="decimal" w:pos="380"/>
              </w:tabs>
              <w:spacing w:before="50" w:after="50"/>
            </w:pPr>
            <w:r w:rsidRPr="00472FBC">
              <w:t>10.3</w:t>
            </w:r>
          </w:p>
        </w:tc>
        <w:tc>
          <w:tcPr>
            <w:tcW w:w="1438" w:type="dxa"/>
            <w:tcBorders>
              <w:left w:val="single" w:sz="4" w:space="0" w:color="A6A6A6" w:themeColor="background1" w:themeShade="A6"/>
            </w:tcBorders>
          </w:tcPr>
          <w:p w14:paraId="5FB30CE2" w14:textId="7018EDAE" w:rsidR="00C81830" w:rsidRPr="00472FBC" w:rsidRDefault="00C81830" w:rsidP="00F57AAE">
            <w:pPr>
              <w:pStyle w:val="TableText"/>
              <w:spacing w:before="50" w:after="50"/>
              <w:jc w:val="center"/>
            </w:pPr>
            <w:r w:rsidRPr="00472FBC">
              <w:t>22.2</w:t>
            </w:r>
          </w:p>
        </w:tc>
      </w:tr>
      <w:tr w:rsidR="00C81830" w14:paraId="791F5970" w14:textId="77777777" w:rsidTr="00134A62">
        <w:trPr>
          <w:cantSplit/>
        </w:trPr>
        <w:tc>
          <w:tcPr>
            <w:tcW w:w="1843" w:type="dxa"/>
            <w:tcBorders>
              <w:right w:val="single" w:sz="4" w:space="0" w:color="A6A6A6" w:themeColor="background1" w:themeShade="A6"/>
            </w:tcBorders>
            <w:shd w:val="clear" w:color="auto" w:fill="auto"/>
          </w:tcPr>
          <w:p w14:paraId="3359FEC4" w14:textId="42B72502" w:rsidR="00C81830" w:rsidRPr="00472FBC" w:rsidRDefault="00C81830" w:rsidP="00F57AAE">
            <w:pPr>
              <w:pStyle w:val="TableText"/>
              <w:spacing w:before="50" w:after="50"/>
            </w:pPr>
            <w:r w:rsidRPr="00472FBC">
              <w:t>South Canterbury</w:t>
            </w:r>
          </w:p>
        </w:tc>
        <w:tc>
          <w:tcPr>
            <w:tcW w:w="870" w:type="dxa"/>
            <w:tcBorders>
              <w:left w:val="single" w:sz="4" w:space="0" w:color="A6A6A6" w:themeColor="background1" w:themeShade="A6"/>
            </w:tcBorders>
            <w:shd w:val="clear" w:color="auto" w:fill="auto"/>
          </w:tcPr>
          <w:p w14:paraId="1E8F8663" w14:textId="242D8433" w:rsidR="00C81830" w:rsidRPr="00472FBC" w:rsidRDefault="00C81830" w:rsidP="00F57AAE">
            <w:pPr>
              <w:pStyle w:val="TableText"/>
              <w:tabs>
                <w:tab w:val="decimal" w:pos="368"/>
              </w:tabs>
              <w:spacing w:before="50" w:after="50"/>
            </w:pPr>
            <w:r w:rsidRPr="00472FBC">
              <w:t>0.8</w:t>
            </w:r>
          </w:p>
        </w:tc>
        <w:tc>
          <w:tcPr>
            <w:tcW w:w="871" w:type="dxa"/>
            <w:shd w:val="clear" w:color="auto" w:fill="auto"/>
          </w:tcPr>
          <w:p w14:paraId="03234DFF" w14:textId="01354C4F" w:rsidR="00C81830" w:rsidRPr="00472FBC" w:rsidRDefault="00C81830" w:rsidP="00F57AAE">
            <w:pPr>
              <w:pStyle w:val="TableText"/>
              <w:tabs>
                <w:tab w:val="decimal" w:pos="368"/>
              </w:tabs>
              <w:spacing w:before="50" w:after="50"/>
            </w:pPr>
            <w:r w:rsidRPr="00472FBC">
              <w:t>0.8</w:t>
            </w:r>
          </w:p>
        </w:tc>
        <w:tc>
          <w:tcPr>
            <w:tcW w:w="871" w:type="dxa"/>
            <w:shd w:val="clear" w:color="auto" w:fill="auto"/>
          </w:tcPr>
          <w:p w14:paraId="7C73F4CB" w14:textId="74BD1384" w:rsidR="00C81830" w:rsidRPr="00472FBC" w:rsidRDefault="00C81830" w:rsidP="00F57AAE">
            <w:pPr>
              <w:pStyle w:val="TableText"/>
              <w:tabs>
                <w:tab w:val="decimal" w:pos="368"/>
              </w:tabs>
              <w:spacing w:before="50" w:after="50"/>
            </w:pPr>
            <w:r w:rsidRPr="00472FBC">
              <w:t>0.8</w:t>
            </w:r>
          </w:p>
        </w:tc>
        <w:tc>
          <w:tcPr>
            <w:tcW w:w="870" w:type="dxa"/>
            <w:shd w:val="clear" w:color="auto" w:fill="auto"/>
          </w:tcPr>
          <w:p w14:paraId="078302B1" w14:textId="14A29E3A" w:rsidR="00C81830" w:rsidRPr="00472FBC" w:rsidRDefault="00C81830" w:rsidP="00F57AAE">
            <w:pPr>
              <w:pStyle w:val="TableText"/>
              <w:tabs>
                <w:tab w:val="decimal" w:pos="368"/>
              </w:tabs>
              <w:spacing w:before="50" w:after="50"/>
            </w:pPr>
            <w:r w:rsidRPr="00472FBC">
              <w:t>0.9</w:t>
            </w:r>
          </w:p>
        </w:tc>
        <w:tc>
          <w:tcPr>
            <w:tcW w:w="871" w:type="dxa"/>
            <w:tcBorders>
              <w:right w:val="nil"/>
            </w:tcBorders>
            <w:shd w:val="clear" w:color="auto" w:fill="auto"/>
          </w:tcPr>
          <w:p w14:paraId="480AFCC5" w14:textId="3D9CCBE5" w:rsidR="00C81830" w:rsidRPr="00472FBC" w:rsidRDefault="00C81830" w:rsidP="00F57AAE">
            <w:pPr>
              <w:pStyle w:val="TableText"/>
              <w:tabs>
                <w:tab w:val="decimal" w:pos="368"/>
              </w:tabs>
              <w:spacing w:before="50" w:after="50"/>
            </w:pPr>
            <w:r w:rsidRPr="00472FBC">
              <w:t>0.8</w:t>
            </w:r>
          </w:p>
        </w:tc>
        <w:tc>
          <w:tcPr>
            <w:tcW w:w="871" w:type="dxa"/>
            <w:tcBorders>
              <w:left w:val="nil"/>
              <w:right w:val="single" w:sz="4" w:space="0" w:color="A6A6A6" w:themeColor="background1" w:themeShade="A6"/>
            </w:tcBorders>
            <w:shd w:val="clear" w:color="auto" w:fill="auto"/>
          </w:tcPr>
          <w:p w14:paraId="688FDB72" w14:textId="4346EC34" w:rsidR="00C81830" w:rsidRPr="00472FBC" w:rsidRDefault="00C81830" w:rsidP="00F57AAE">
            <w:pPr>
              <w:pStyle w:val="TableText"/>
              <w:tabs>
                <w:tab w:val="decimal" w:pos="368"/>
              </w:tabs>
              <w:spacing w:before="50" w:after="50"/>
            </w:pPr>
            <w:r w:rsidRPr="00472FBC">
              <w:t>0.1</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71E281FF" w14:textId="07632C7E" w:rsidR="00C81830" w:rsidRPr="00472FBC" w:rsidRDefault="00C81830" w:rsidP="00F57AAE">
            <w:pPr>
              <w:pStyle w:val="TableText"/>
              <w:tabs>
                <w:tab w:val="decimal" w:pos="380"/>
              </w:tabs>
              <w:spacing w:before="50" w:after="50"/>
            </w:pPr>
            <w:r w:rsidRPr="00472FBC">
              <w:t>6.9</w:t>
            </w:r>
          </w:p>
        </w:tc>
        <w:tc>
          <w:tcPr>
            <w:tcW w:w="1438" w:type="dxa"/>
            <w:tcBorders>
              <w:left w:val="single" w:sz="4" w:space="0" w:color="A6A6A6" w:themeColor="background1" w:themeShade="A6"/>
            </w:tcBorders>
          </w:tcPr>
          <w:p w14:paraId="19A20ED2" w14:textId="02AE900E" w:rsidR="00C81830" w:rsidRPr="00472FBC" w:rsidRDefault="00C81830" w:rsidP="00F57AAE">
            <w:pPr>
              <w:pStyle w:val="TableText"/>
              <w:spacing w:before="50" w:after="50"/>
              <w:jc w:val="center"/>
            </w:pPr>
            <w:r w:rsidRPr="00472FBC">
              <w:t>18.9</w:t>
            </w:r>
          </w:p>
        </w:tc>
      </w:tr>
      <w:tr w:rsidR="00C81830" w14:paraId="7A4BD1EB" w14:textId="77777777" w:rsidTr="00134A62">
        <w:trPr>
          <w:cantSplit/>
        </w:trPr>
        <w:tc>
          <w:tcPr>
            <w:tcW w:w="1843" w:type="dxa"/>
            <w:tcBorders>
              <w:right w:val="single" w:sz="4" w:space="0" w:color="A6A6A6" w:themeColor="background1" w:themeShade="A6"/>
            </w:tcBorders>
            <w:shd w:val="clear" w:color="auto" w:fill="auto"/>
          </w:tcPr>
          <w:p w14:paraId="36782D0D" w14:textId="49C12240" w:rsidR="00C81830" w:rsidRPr="00472FBC" w:rsidRDefault="00C81830" w:rsidP="00F57AAE">
            <w:pPr>
              <w:pStyle w:val="TableText"/>
              <w:spacing w:before="50" w:after="50"/>
            </w:pPr>
            <w:r w:rsidRPr="00472FBC">
              <w:t>West Coast</w:t>
            </w:r>
          </w:p>
        </w:tc>
        <w:tc>
          <w:tcPr>
            <w:tcW w:w="870" w:type="dxa"/>
            <w:tcBorders>
              <w:left w:val="single" w:sz="4" w:space="0" w:color="A6A6A6" w:themeColor="background1" w:themeShade="A6"/>
            </w:tcBorders>
            <w:shd w:val="clear" w:color="auto" w:fill="auto"/>
          </w:tcPr>
          <w:p w14:paraId="3B6527CF" w14:textId="12E062D5" w:rsidR="00C81830" w:rsidRPr="00472FBC" w:rsidRDefault="00C81830" w:rsidP="00F57AAE">
            <w:pPr>
              <w:pStyle w:val="TableText"/>
              <w:tabs>
                <w:tab w:val="decimal" w:pos="368"/>
              </w:tabs>
              <w:spacing w:before="50" w:after="50"/>
            </w:pPr>
            <w:r w:rsidRPr="00472FBC">
              <w:t>0.8</w:t>
            </w:r>
          </w:p>
        </w:tc>
        <w:tc>
          <w:tcPr>
            <w:tcW w:w="871" w:type="dxa"/>
            <w:shd w:val="clear" w:color="auto" w:fill="auto"/>
          </w:tcPr>
          <w:p w14:paraId="32B5131B" w14:textId="453C33FC" w:rsidR="00C81830" w:rsidRPr="00472FBC" w:rsidRDefault="00C81830" w:rsidP="00F57AAE">
            <w:pPr>
              <w:pStyle w:val="TableText"/>
              <w:tabs>
                <w:tab w:val="decimal" w:pos="368"/>
              </w:tabs>
              <w:spacing w:before="50" w:after="50"/>
            </w:pPr>
            <w:r w:rsidRPr="00472FBC">
              <w:t>0.8</w:t>
            </w:r>
          </w:p>
        </w:tc>
        <w:tc>
          <w:tcPr>
            <w:tcW w:w="871" w:type="dxa"/>
            <w:shd w:val="clear" w:color="auto" w:fill="auto"/>
          </w:tcPr>
          <w:p w14:paraId="67AAC3A7" w14:textId="31A323A3" w:rsidR="00C81830" w:rsidRPr="00472FBC" w:rsidRDefault="00C81830" w:rsidP="00F57AAE">
            <w:pPr>
              <w:pStyle w:val="TableText"/>
              <w:tabs>
                <w:tab w:val="decimal" w:pos="368"/>
              </w:tabs>
              <w:spacing w:before="50" w:after="50"/>
            </w:pPr>
            <w:r w:rsidRPr="00472FBC">
              <w:t>0.8</w:t>
            </w:r>
          </w:p>
        </w:tc>
        <w:tc>
          <w:tcPr>
            <w:tcW w:w="870" w:type="dxa"/>
            <w:shd w:val="clear" w:color="auto" w:fill="auto"/>
          </w:tcPr>
          <w:p w14:paraId="1D20DD80" w14:textId="5A9AFCEE" w:rsidR="00C81830" w:rsidRPr="00472FBC" w:rsidRDefault="00C81830" w:rsidP="00F57AAE">
            <w:pPr>
              <w:pStyle w:val="TableText"/>
              <w:tabs>
                <w:tab w:val="decimal" w:pos="368"/>
              </w:tabs>
              <w:spacing w:before="50" w:after="50"/>
            </w:pPr>
            <w:r w:rsidRPr="00472FBC">
              <w:t>0.8</w:t>
            </w:r>
          </w:p>
        </w:tc>
        <w:tc>
          <w:tcPr>
            <w:tcW w:w="871" w:type="dxa"/>
            <w:tcBorders>
              <w:right w:val="nil"/>
            </w:tcBorders>
            <w:shd w:val="clear" w:color="auto" w:fill="auto"/>
          </w:tcPr>
          <w:p w14:paraId="10DE2655" w14:textId="06E612B4" w:rsidR="00C81830" w:rsidRPr="00472FBC" w:rsidRDefault="00C81830" w:rsidP="00F57AAE">
            <w:pPr>
              <w:pStyle w:val="TableText"/>
              <w:tabs>
                <w:tab w:val="decimal" w:pos="368"/>
              </w:tabs>
              <w:spacing w:before="50" w:after="50"/>
            </w:pPr>
            <w:r w:rsidRPr="00472FBC">
              <w:t>0.8</w:t>
            </w:r>
          </w:p>
        </w:tc>
        <w:tc>
          <w:tcPr>
            <w:tcW w:w="871" w:type="dxa"/>
            <w:tcBorders>
              <w:left w:val="nil"/>
              <w:right w:val="single" w:sz="4" w:space="0" w:color="A6A6A6" w:themeColor="background1" w:themeShade="A6"/>
            </w:tcBorders>
            <w:shd w:val="clear" w:color="auto" w:fill="auto"/>
          </w:tcPr>
          <w:p w14:paraId="35715283" w14:textId="43682782" w:rsidR="00C81830" w:rsidRPr="00472FBC" w:rsidRDefault="00C81830" w:rsidP="00F57AAE">
            <w:pPr>
              <w:pStyle w:val="TableText"/>
              <w:tabs>
                <w:tab w:val="decimal" w:pos="368"/>
              </w:tabs>
              <w:spacing w:before="50" w:after="50"/>
            </w:pPr>
            <w:r w:rsidRPr="00472FBC">
              <w:t>0.0</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577737F1" w14:textId="7DD917FD" w:rsidR="00C81830" w:rsidRPr="00472FBC" w:rsidRDefault="00C81830" w:rsidP="00F57AAE">
            <w:pPr>
              <w:pStyle w:val="TableText"/>
              <w:tabs>
                <w:tab w:val="decimal" w:pos="380"/>
              </w:tabs>
              <w:spacing w:before="50" w:after="50"/>
            </w:pPr>
            <w:r w:rsidRPr="00472FBC">
              <w:t>3.1</w:t>
            </w:r>
          </w:p>
        </w:tc>
        <w:tc>
          <w:tcPr>
            <w:tcW w:w="1438" w:type="dxa"/>
            <w:tcBorders>
              <w:left w:val="single" w:sz="4" w:space="0" w:color="A6A6A6" w:themeColor="background1" w:themeShade="A6"/>
            </w:tcBorders>
          </w:tcPr>
          <w:p w14:paraId="13A9F5EA" w14:textId="0C7A39E1" w:rsidR="00C81830" w:rsidRPr="00472FBC" w:rsidRDefault="00C81830" w:rsidP="00F57AAE">
            <w:pPr>
              <w:pStyle w:val="TableText"/>
              <w:spacing w:before="50" w:after="50"/>
              <w:jc w:val="center"/>
            </w:pPr>
            <w:r w:rsidRPr="00472FBC">
              <w:t>21.1</w:t>
            </w:r>
          </w:p>
        </w:tc>
      </w:tr>
      <w:tr w:rsidR="00C81830" w14:paraId="23B125D3" w14:textId="77777777" w:rsidTr="00134A62">
        <w:trPr>
          <w:cantSplit/>
        </w:trPr>
        <w:tc>
          <w:tcPr>
            <w:tcW w:w="1843" w:type="dxa"/>
            <w:tcBorders>
              <w:right w:val="single" w:sz="4" w:space="0" w:color="A6A6A6" w:themeColor="background1" w:themeShade="A6"/>
            </w:tcBorders>
            <w:shd w:val="clear" w:color="auto" w:fill="auto"/>
          </w:tcPr>
          <w:p w14:paraId="598DA1FC" w14:textId="5E04E153" w:rsidR="00C81830" w:rsidRPr="00472FBC" w:rsidRDefault="00C81830" w:rsidP="00F57AAE">
            <w:pPr>
              <w:pStyle w:val="TableText"/>
              <w:spacing w:before="50" w:after="50"/>
            </w:pPr>
            <w:r w:rsidRPr="00472FBC">
              <w:t>Waitemata</w:t>
            </w:r>
          </w:p>
        </w:tc>
        <w:tc>
          <w:tcPr>
            <w:tcW w:w="870" w:type="dxa"/>
            <w:tcBorders>
              <w:left w:val="single" w:sz="4" w:space="0" w:color="A6A6A6" w:themeColor="background1" w:themeShade="A6"/>
            </w:tcBorders>
            <w:shd w:val="clear" w:color="auto" w:fill="auto"/>
          </w:tcPr>
          <w:p w14:paraId="298C2C4C" w14:textId="0DC06ED6" w:rsidR="00C81830" w:rsidRPr="00472FBC" w:rsidRDefault="00C81830" w:rsidP="00F57AAE">
            <w:pPr>
              <w:pStyle w:val="TableText"/>
              <w:tabs>
                <w:tab w:val="decimal" w:pos="368"/>
              </w:tabs>
              <w:spacing w:before="50" w:after="50"/>
            </w:pPr>
            <w:r w:rsidRPr="00472FBC">
              <w:rPr>
                <w:color w:val="41393D"/>
              </w:rPr>
              <w:t>14.9</w:t>
            </w:r>
          </w:p>
        </w:tc>
        <w:tc>
          <w:tcPr>
            <w:tcW w:w="871" w:type="dxa"/>
            <w:shd w:val="clear" w:color="auto" w:fill="auto"/>
          </w:tcPr>
          <w:p w14:paraId="018C1ABB" w14:textId="2A68BB98" w:rsidR="00C81830" w:rsidRPr="00472FBC" w:rsidRDefault="00C81830" w:rsidP="00F57AAE">
            <w:pPr>
              <w:pStyle w:val="TableText"/>
              <w:tabs>
                <w:tab w:val="decimal" w:pos="368"/>
              </w:tabs>
              <w:spacing w:before="50" w:after="50"/>
            </w:pPr>
            <w:r w:rsidRPr="00472FBC">
              <w:rPr>
                <w:color w:val="41393D"/>
              </w:rPr>
              <w:t>14.8</w:t>
            </w:r>
          </w:p>
        </w:tc>
        <w:tc>
          <w:tcPr>
            <w:tcW w:w="871" w:type="dxa"/>
            <w:shd w:val="clear" w:color="auto" w:fill="auto"/>
          </w:tcPr>
          <w:p w14:paraId="76EA3778" w14:textId="0EF1845F" w:rsidR="00C81830" w:rsidRPr="00472FBC" w:rsidRDefault="00C81830" w:rsidP="00F57AAE">
            <w:pPr>
              <w:pStyle w:val="TableText"/>
              <w:tabs>
                <w:tab w:val="decimal" w:pos="368"/>
              </w:tabs>
              <w:spacing w:before="50" w:after="50"/>
            </w:pPr>
            <w:r w:rsidRPr="00472FBC">
              <w:rPr>
                <w:color w:val="41393D"/>
              </w:rPr>
              <w:t>15.5</w:t>
            </w:r>
          </w:p>
        </w:tc>
        <w:tc>
          <w:tcPr>
            <w:tcW w:w="870" w:type="dxa"/>
            <w:shd w:val="clear" w:color="auto" w:fill="auto"/>
          </w:tcPr>
          <w:p w14:paraId="125EF800" w14:textId="626FF54B" w:rsidR="00C81830" w:rsidRPr="00472FBC" w:rsidRDefault="00C81830" w:rsidP="00F57AAE">
            <w:pPr>
              <w:pStyle w:val="TableText"/>
              <w:tabs>
                <w:tab w:val="decimal" w:pos="368"/>
              </w:tabs>
              <w:spacing w:before="50" w:after="50"/>
            </w:pPr>
            <w:r w:rsidRPr="00472FBC">
              <w:rPr>
                <w:color w:val="41393D"/>
              </w:rPr>
              <w:t>15.2</w:t>
            </w:r>
          </w:p>
        </w:tc>
        <w:tc>
          <w:tcPr>
            <w:tcW w:w="871" w:type="dxa"/>
            <w:tcBorders>
              <w:right w:val="nil"/>
            </w:tcBorders>
            <w:shd w:val="clear" w:color="auto" w:fill="auto"/>
          </w:tcPr>
          <w:p w14:paraId="605CCB2D" w14:textId="7C2234B4" w:rsidR="00C81830" w:rsidRPr="00472FBC" w:rsidRDefault="00C81830" w:rsidP="00F57AAE">
            <w:pPr>
              <w:pStyle w:val="TableText"/>
              <w:tabs>
                <w:tab w:val="decimal" w:pos="368"/>
              </w:tabs>
              <w:spacing w:before="50" w:after="50"/>
            </w:pPr>
            <w:r w:rsidRPr="00472FBC">
              <w:rPr>
                <w:color w:val="41393D"/>
              </w:rPr>
              <w:t>14.6</w:t>
            </w:r>
          </w:p>
        </w:tc>
        <w:tc>
          <w:tcPr>
            <w:tcW w:w="871" w:type="dxa"/>
            <w:tcBorders>
              <w:left w:val="nil"/>
              <w:right w:val="single" w:sz="4" w:space="0" w:color="A6A6A6" w:themeColor="background1" w:themeShade="A6"/>
            </w:tcBorders>
            <w:shd w:val="clear" w:color="auto" w:fill="auto"/>
          </w:tcPr>
          <w:p w14:paraId="62EB5982" w14:textId="474CE443" w:rsidR="00C81830" w:rsidRPr="00472FBC" w:rsidRDefault="00C81830" w:rsidP="00F57AAE">
            <w:pPr>
              <w:pStyle w:val="TableText"/>
              <w:tabs>
                <w:tab w:val="decimal" w:pos="368"/>
              </w:tabs>
              <w:spacing w:before="50" w:after="50"/>
            </w:pPr>
            <w:r w:rsidRPr="00472FBC">
              <w:rPr>
                <w:color w:val="41393D"/>
              </w:rPr>
              <w:t>-0.2</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79D5BA19" w14:textId="480B259C" w:rsidR="00C81830" w:rsidRPr="00472FBC" w:rsidRDefault="00C81830" w:rsidP="00F57AAE">
            <w:pPr>
              <w:pStyle w:val="TableText"/>
              <w:tabs>
                <w:tab w:val="decimal" w:pos="380"/>
              </w:tabs>
              <w:spacing w:before="50" w:after="50"/>
            </w:pPr>
            <w:r w:rsidRPr="00472FBC">
              <w:rPr>
                <w:color w:val="41393D"/>
              </w:rPr>
              <w:t>-1.5</w:t>
            </w:r>
          </w:p>
        </w:tc>
        <w:tc>
          <w:tcPr>
            <w:tcW w:w="1438" w:type="dxa"/>
            <w:tcBorders>
              <w:left w:val="single" w:sz="4" w:space="0" w:color="A6A6A6" w:themeColor="background1" w:themeShade="A6"/>
            </w:tcBorders>
          </w:tcPr>
          <w:p w14:paraId="1751442D" w14:textId="6EAEA657" w:rsidR="00C81830" w:rsidRPr="00472FBC" w:rsidRDefault="00C81830" w:rsidP="00F57AAE">
            <w:pPr>
              <w:pStyle w:val="TableText"/>
              <w:spacing w:before="50" w:after="50"/>
              <w:jc w:val="center"/>
            </w:pPr>
            <w:r w:rsidRPr="00472FBC">
              <w:rPr>
                <w:color w:val="41393D"/>
              </w:rPr>
              <w:t>23.4</w:t>
            </w:r>
          </w:p>
        </w:tc>
      </w:tr>
      <w:tr w:rsidR="00134A62" w14:paraId="355EF531" w14:textId="77777777" w:rsidTr="00134A62">
        <w:trPr>
          <w:cantSplit/>
        </w:trPr>
        <w:tc>
          <w:tcPr>
            <w:tcW w:w="7067" w:type="dxa"/>
            <w:gridSpan w:val="7"/>
            <w:tcBorders>
              <w:right w:val="single" w:sz="4" w:space="0" w:color="A6A6A6" w:themeColor="background1" w:themeShade="A6"/>
            </w:tcBorders>
            <w:shd w:val="clear" w:color="auto" w:fill="auto"/>
          </w:tcPr>
          <w:p w14:paraId="4DA81ECF" w14:textId="1F933166" w:rsidR="00134A62" w:rsidRPr="00472FBC" w:rsidRDefault="00134A62" w:rsidP="00F57AAE">
            <w:pPr>
              <w:pStyle w:val="TableText"/>
              <w:spacing w:before="50" w:after="50"/>
              <w:rPr>
                <w:color w:val="41393D"/>
              </w:rPr>
            </w:pPr>
            <w:r w:rsidRPr="00472FBC">
              <w:t xml:space="preserve">DHBs </w:t>
            </w:r>
            <w:r>
              <w:t>a</w:t>
            </w:r>
            <w:r w:rsidRPr="00472FBC">
              <w:t>verage percentage incre</w:t>
            </w:r>
            <w:r>
              <w:t>ase</w:t>
            </w:r>
          </w:p>
        </w:tc>
        <w:tc>
          <w:tcPr>
            <w:tcW w:w="871" w:type="dxa"/>
            <w:tcBorders>
              <w:left w:val="single" w:sz="4" w:space="0" w:color="A6A6A6" w:themeColor="background1" w:themeShade="A6"/>
              <w:right w:val="single" w:sz="4" w:space="0" w:color="A6A6A6" w:themeColor="background1" w:themeShade="A6"/>
            </w:tcBorders>
            <w:shd w:val="clear" w:color="auto" w:fill="auto"/>
          </w:tcPr>
          <w:p w14:paraId="45B2C14B" w14:textId="6A79B0FA" w:rsidR="00134A62" w:rsidRPr="00472FBC" w:rsidRDefault="00134A62" w:rsidP="00F57AAE">
            <w:pPr>
              <w:pStyle w:val="TableText"/>
              <w:tabs>
                <w:tab w:val="decimal" w:pos="380"/>
              </w:tabs>
              <w:spacing w:before="50" w:after="50"/>
              <w:rPr>
                <w:color w:val="41393D"/>
              </w:rPr>
            </w:pPr>
            <w:r w:rsidRPr="00472FBC">
              <w:t>29.4</w:t>
            </w:r>
          </w:p>
        </w:tc>
        <w:tc>
          <w:tcPr>
            <w:tcW w:w="1438" w:type="dxa"/>
            <w:tcBorders>
              <w:left w:val="single" w:sz="4" w:space="0" w:color="A6A6A6" w:themeColor="background1" w:themeShade="A6"/>
            </w:tcBorders>
          </w:tcPr>
          <w:p w14:paraId="75AE28C5" w14:textId="5987678C" w:rsidR="00134A62" w:rsidRPr="00472FBC" w:rsidRDefault="00134A62" w:rsidP="00F57AAE">
            <w:pPr>
              <w:pStyle w:val="TableText"/>
              <w:spacing w:before="50" w:after="50"/>
              <w:jc w:val="center"/>
              <w:rPr>
                <w:color w:val="41393D"/>
              </w:rPr>
            </w:pPr>
            <w:r w:rsidRPr="00472FBC">
              <w:t>25.0</w:t>
            </w:r>
          </w:p>
        </w:tc>
      </w:tr>
    </w:tbl>
    <w:p w14:paraId="0BC70722" w14:textId="77777777" w:rsidR="007C3B79" w:rsidRDefault="003F007A" w:rsidP="007C3B79">
      <w:pPr>
        <w:pStyle w:val="Source"/>
      </w:pPr>
      <w:r w:rsidRPr="003F007A">
        <w:t>Source: Ministry of Health, Wellington; Health Sector</w:t>
      </w:r>
      <w:r w:rsidR="00472FBC">
        <w:t xml:space="preserve"> – </w:t>
      </w:r>
      <w:r w:rsidRPr="003F007A">
        <w:t>the Estimates of Appropriations, the Treasury, Wellington</w:t>
      </w:r>
      <w:r w:rsidR="007C3B79">
        <w:t>.</w:t>
      </w:r>
    </w:p>
    <w:p w14:paraId="707B942D" w14:textId="156DACBD" w:rsidR="003F007A" w:rsidRPr="003F007A" w:rsidRDefault="003F007A" w:rsidP="007C3B79">
      <w:pPr>
        <w:pStyle w:val="Note"/>
      </w:pPr>
      <w:r w:rsidRPr="003F007A">
        <w:t>Notes: Only payments for health and disability services are shown.</w:t>
      </w:r>
      <w:r w:rsidR="00F57AAE">
        <w:t xml:space="preserve"> </w:t>
      </w:r>
      <w:r w:rsidRPr="003F007A">
        <w:t>Due to rounding, individual figures in this table may not add to the stated totals and percentages may appear to differ from those stated.</w:t>
      </w:r>
    </w:p>
    <w:p w14:paraId="2B888549" w14:textId="77777777" w:rsidR="00F57AAE" w:rsidRDefault="00F57AAE" w:rsidP="00F57AAE"/>
    <w:p w14:paraId="4FF087CB" w14:textId="77777777" w:rsidR="003F007A" w:rsidRPr="00472FBC" w:rsidRDefault="003F007A" w:rsidP="00F57AAE">
      <w:r w:rsidRPr="00472FBC">
        <w:lastRenderedPageBreak/>
        <w:t>Please note, these comparisons do not consider the different demographic and economic influences or health needs in each DHB. Also, from the data provided, we are not able to say why DHBs increased or decreased their Māori health provider funding or how much Māori health provider funding should be. The data is, however, one way for us to understand how DHBs are supporting Māori participation in service delivery in line with requirements on DHBs in the New Zealand Public Health and Disability Act 2000.</w:t>
      </w:r>
    </w:p>
    <w:p w14:paraId="599663EA" w14:textId="77777777" w:rsidR="003F007A" w:rsidRPr="003F007A" w:rsidRDefault="003F007A" w:rsidP="00F57AAE"/>
    <w:p w14:paraId="7983FACB" w14:textId="07947997" w:rsidR="003F007A" w:rsidRPr="003F007A" w:rsidRDefault="003F007A" w:rsidP="005178B8">
      <w:pPr>
        <w:pStyle w:val="Heading2"/>
        <w:keepNext w:val="0"/>
        <w:pageBreakBefore/>
        <w:spacing w:before="0"/>
      </w:pPr>
      <w:r w:rsidRPr="003F007A">
        <w:lastRenderedPageBreak/>
        <w:t>Other types of funding to Māori health providers and Crown funding, 2016/17 to 2020/21</w:t>
      </w:r>
    </w:p>
    <w:p w14:paraId="57394870" w14:textId="77777777" w:rsidR="003F007A" w:rsidRPr="00472FBC" w:rsidRDefault="003F007A" w:rsidP="00F57AAE">
      <w:r w:rsidRPr="00472FBC">
        <w:t>Of the other types of funding the Ministry also measures:</w:t>
      </w:r>
    </w:p>
    <w:p w14:paraId="4B9CD2EB" w14:textId="77777777" w:rsidR="003F007A" w:rsidRPr="00472FBC" w:rsidRDefault="003F007A" w:rsidP="00F57AAE">
      <w:pPr>
        <w:pStyle w:val="Bullet"/>
      </w:pPr>
      <w:r w:rsidRPr="00472FBC">
        <w:t>payments for MPDS have not changed much</w:t>
      </w:r>
    </w:p>
    <w:p w14:paraId="5A54603B" w14:textId="77777777" w:rsidR="003F007A" w:rsidRPr="00472FBC" w:rsidRDefault="003F007A" w:rsidP="00F57AAE">
      <w:pPr>
        <w:pStyle w:val="Bullet"/>
      </w:pPr>
      <w:r w:rsidRPr="00472FBC">
        <w:t>payments to Māori PHOs and payments for COVID-19 have more than doubled, and</w:t>
      </w:r>
    </w:p>
    <w:p w14:paraId="71FC8F9F" w14:textId="77777777" w:rsidR="003F007A" w:rsidRPr="00472FBC" w:rsidRDefault="003F007A" w:rsidP="00F57AAE">
      <w:pPr>
        <w:pStyle w:val="Bullet"/>
      </w:pPr>
      <w:r w:rsidRPr="00472FBC">
        <w:t>payments to Māori General Practices (GPs) and Hauora Scholarships have increased.</w:t>
      </w:r>
    </w:p>
    <w:p w14:paraId="660941FC" w14:textId="77777777" w:rsidR="00F57AAE" w:rsidRDefault="00F57AAE" w:rsidP="00F57AAE"/>
    <w:p w14:paraId="011EBEF3" w14:textId="38F3658C" w:rsidR="003F007A" w:rsidRDefault="00F57AAE" w:rsidP="00F57AAE">
      <w:r>
        <w:fldChar w:fldCharType="begin"/>
      </w:r>
      <w:r>
        <w:instrText xml:space="preserve"> REF _Ref107997660 \h </w:instrText>
      </w:r>
      <w:r>
        <w:fldChar w:fldCharType="separate"/>
      </w:r>
      <w:r w:rsidR="0071255E">
        <w:t>Table </w:t>
      </w:r>
      <w:r w:rsidR="0071255E">
        <w:rPr>
          <w:noProof/>
        </w:rPr>
        <w:t>3</w:t>
      </w:r>
      <w:r>
        <w:fldChar w:fldCharType="end"/>
      </w:r>
      <w:r w:rsidR="003F007A" w:rsidRPr="00472FBC">
        <w:t xml:space="preserve"> shows that overall, between 2016/17 and 2020/21, funding for other types of payments to Māori health providers has increased by $120.1</w:t>
      </w:r>
      <w:r w:rsidR="005178B8">
        <w:t> </w:t>
      </w:r>
      <w:r w:rsidR="003F007A" w:rsidRPr="00472FBC">
        <w:t>million or 76.4 percent. This is largely because of the increase in Māori PHO payments as a result of the new Māori PHO, and the reinstating of another Māori PHO. This increase, 76.4 percent, is much higher than the increase in Vote Health (27.9</w:t>
      </w:r>
      <w:r>
        <w:t> </w:t>
      </w:r>
      <w:r w:rsidR="003F007A" w:rsidRPr="00472FBC">
        <w:t>percent) during the same time.</w:t>
      </w:r>
    </w:p>
    <w:p w14:paraId="52DDFB19" w14:textId="77777777" w:rsidR="00F57AAE" w:rsidRPr="00472FBC" w:rsidRDefault="00F57AAE" w:rsidP="00F57AAE"/>
    <w:p w14:paraId="1390313E" w14:textId="1F4DFB09" w:rsidR="003F007A" w:rsidRDefault="007C3B79" w:rsidP="007C3B79">
      <w:pPr>
        <w:pStyle w:val="Table"/>
      </w:pPr>
      <w:bookmarkStart w:id="2" w:name="_Ref107997660"/>
      <w:r>
        <w:t>Table </w:t>
      </w:r>
      <w:r w:rsidR="008E4AFE">
        <w:fldChar w:fldCharType="begin"/>
      </w:r>
      <w:r w:rsidR="008E4AFE">
        <w:instrText xml:space="preserve"> SEQ Table \* ARABIC </w:instrText>
      </w:r>
      <w:r w:rsidR="008E4AFE">
        <w:fldChar w:fldCharType="separate"/>
      </w:r>
      <w:r w:rsidR="0071255E">
        <w:rPr>
          <w:noProof/>
        </w:rPr>
        <w:t>3</w:t>
      </w:r>
      <w:r w:rsidR="008E4AFE">
        <w:rPr>
          <w:noProof/>
        </w:rPr>
        <w:fldChar w:fldCharType="end"/>
      </w:r>
      <w:bookmarkEnd w:id="2"/>
      <w:r w:rsidR="003F007A" w:rsidRPr="003F007A">
        <w:t xml:space="preserve">: Other types of funding to Māori health providers not included in </w:t>
      </w:r>
      <w:r w:rsidR="005178B8">
        <w:fldChar w:fldCharType="begin"/>
      </w:r>
      <w:r w:rsidR="005178B8">
        <w:instrText xml:space="preserve"> REF _Ref107997621 \h </w:instrText>
      </w:r>
      <w:r w:rsidR="005178B8">
        <w:fldChar w:fldCharType="separate"/>
      </w:r>
      <w:r w:rsidR="0071255E">
        <w:t>Table </w:t>
      </w:r>
      <w:r w:rsidR="0071255E">
        <w:rPr>
          <w:noProof/>
        </w:rPr>
        <w:t>2</w:t>
      </w:r>
      <w:r w:rsidR="005178B8">
        <w:fldChar w:fldCharType="end"/>
      </w:r>
      <w:r w:rsidR="003F007A" w:rsidRPr="003F007A">
        <w:t>, as a percentage of Vote Health, 2016/17 to 2020/21</w:t>
      </w:r>
    </w:p>
    <w:tbl>
      <w:tblPr>
        <w:tblW w:w="9356"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9"/>
        <w:gridCol w:w="850"/>
        <w:gridCol w:w="850"/>
        <w:gridCol w:w="851"/>
        <w:gridCol w:w="850"/>
        <w:gridCol w:w="851"/>
        <w:gridCol w:w="1417"/>
        <w:gridCol w:w="1418"/>
      </w:tblGrid>
      <w:tr w:rsidR="005178B8" w14:paraId="4D3D38CA" w14:textId="77777777" w:rsidTr="005178B8">
        <w:trPr>
          <w:cantSplit/>
        </w:trPr>
        <w:tc>
          <w:tcPr>
            <w:tcW w:w="2269" w:type="dxa"/>
            <w:vMerge w:val="restart"/>
            <w:tcBorders>
              <w:top w:val="nil"/>
              <w:bottom w:val="nil"/>
              <w:right w:val="single" w:sz="4" w:space="0" w:color="A6A6A6" w:themeColor="background1" w:themeShade="A6"/>
            </w:tcBorders>
            <w:shd w:val="clear" w:color="auto" w:fill="D9D9D9" w:themeFill="background1" w:themeFillShade="D9"/>
          </w:tcPr>
          <w:p w14:paraId="1CDE486D" w14:textId="77777777" w:rsidR="005178B8" w:rsidRDefault="005178B8" w:rsidP="005178B8">
            <w:pPr>
              <w:pStyle w:val="TableText"/>
            </w:pPr>
            <w:r w:rsidRPr="00E725A5">
              <w:rPr>
                <w:b/>
              </w:rPr>
              <w:t>Funding</w:t>
            </w:r>
          </w:p>
        </w:tc>
        <w:tc>
          <w:tcPr>
            <w:tcW w:w="4252" w:type="dxa"/>
            <w:gridSpan w:val="5"/>
            <w:tcBorders>
              <w:top w:val="nil"/>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8D4D2D" w14:textId="77777777" w:rsidR="005178B8" w:rsidRDefault="005178B8" w:rsidP="005178B8">
            <w:pPr>
              <w:pStyle w:val="TableText"/>
              <w:spacing w:after="0"/>
              <w:jc w:val="center"/>
            </w:pPr>
            <w:r w:rsidRPr="00E725A5">
              <w:rPr>
                <w:b/>
              </w:rPr>
              <w:t>Year</w:t>
            </w:r>
          </w:p>
        </w:tc>
        <w:tc>
          <w:tcPr>
            <w:tcW w:w="2835" w:type="dxa"/>
            <w:gridSpan w:val="2"/>
            <w:tcBorders>
              <w:top w:val="nil"/>
              <w:left w:val="single" w:sz="4" w:space="0" w:color="A6A6A6" w:themeColor="background1" w:themeShade="A6"/>
              <w:bottom w:val="nil"/>
            </w:tcBorders>
            <w:shd w:val="clear" w:color="auto" w:fill="D9D9D9" w:themeFill="background1" w:themeFillShade="D9"/>
          </w:tcPr>
          <w:p w14:paraId="45D66714" w14:textId="77777777" w:rsidR="005178B8" w:rsidRDefault="005178B8" w:rsidP="005178B8">
            <w:pPr>
              <w:pStyle w:val="TableText"/>
              <w:spacing w:after="0"/>
              <w:jc w:val="center"/>
            </w:pPr>
            <w:r w:rsidRPr="00E725A5">
              <w:rPr>
                <w:b/>
              </w:rPr>
              <w:t>Increase</w:t>
            </w:r>
          </w:p>
        </w:tc>
      </w:tr>
      <w:tr w:rsidR="005178B8" w14:paraId="161E486F" w14:textId="77777777" w:rsidTr="005178B8">
        <w:trPr>
          <w:cantSplit/>
        </w:trPr>
        <w:tc>
          <w:tcPr>
            <w:tcW w:w="2269" w:type="dxa"/>
            <w:vMerge/>
            <w:tcBorders>
              <w:top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B88502" w14:textId="77777777" w:rsidR="005178B8" w:rsidRDefault="005178B8" w:rsidP="005178B8">
            <w:pPr>
              <w:pStyle w:val="TableText"/>
            </w:pPr>
          </w:p>
        </w:tc>
        <w:tc>
          <w:tcPr>
            <w:tcW w:w="850" w:type="dxa"/>
            <w:tcBorders>
              <w:top w:val="nil"/>
              <w:left w:val="single" w:sz="4" w:space="0" w:color="A6A6A6" w:themeColor="background1" w:themeShade="A6"/>
              <w:bottom w:val="nil"/>
            </w:tcBorders>
            <w:shd w:val="clear" w:color="auto" w:fill="D9D9D9" w:themeFill="background1" w:themeFillShade="D9"/>
          </w:tcPr>
          <w:p w14:paraId="01D37F96" w14:textId="77777777" w:rsidR="005178B8" w:rsidRDefault="005178B8" w:rsidP="005178B8">
            <w:pPr>
              <w:pStyle w:val="TableText"/>
              <w:jc w:val="center"/>
            </w:pPr>
            <w:r w:rsidRPr="00E725A5">
              <w:rPr>
                <w:b/>
              </w:rPr>
              <w:t>16/17</w:t>
            </w:r>
            <w:r>
              <w:rPr>
                <w:b/>
              </w:rPr>
              <w:br/>
            </w:r>
            <w:r w:rsidRPr="00E725A5">
              <w:rPr>
                <w:b/>
              </w:rPr>
              <w:t>$m</w:t>
            </w:r>
          </w:p>
        </w:tc>
        <w:tc>
          <w:tcPr>
            <w:tcW w:w="850" w:type="dxa"/>
            <w:tcBorders>
              <w:top w:val="nil"/>
              <w:bottom w:val="nil"/>
            </w:tcBorders>
            <w:shd w:val="clear" w:color="auto" w:fill="D9D9D9" w:themeFill="background1" w:themeFillShade="D9"/>
          </w:tcPr>
          <w:p w14:paraId="29D25983" w14:textId="77777777" w:rsidR="005178B8" w:rsidRDefault="005178B8" w:rsidP="005178B8">
            <w:pPr>
              <w:pStyle w:val="TableText"/>
              <w:jc w:val="center"/>
            </w:pPr>
            <w:r w:rsidRPr="00E725A5">
              <w:rPr>
                <w:b/>
              </w:rPr>
              <w:t>17/18</w:t>
            </w:r>
            <w:r>
              <w:rPr>
                <w:b/>
              </w:rPr>
              <w:br/>
            </w:r>
            <w:r w:rsidRPr="00E725A5">
              <w:rPr>
                <w:b/>
              </w:rPr>
              <w:t>$m</w:t>
            </w:r>
          </w:p>
        </w:tc>
        <w:tc>
          <w:tcPr>
            <w:tcW w:w="851" w:type="dxa"/>
            <w:tcBorders>
              <w:top w:val="nil"/>
              <w:bottom w:val="nil"/>
            </w:tcBorders>
            <w:shd w:val="clear" w:color="auto" w:fill="D9D9D9" w:themeFill="background1" w:themeFillShade="D9"/>
          </w:tcPr>
          <w:p w14:paraId="05C0BD07" w14:textId="77777777" w:rsidR="005178B8" w:rsidRDefault="005178B8" w:rsidP="005178B8">
            <w:pPr>
              <w:pStyle w:val="TableText"/>
              <w:jc w:val="center"/>
            </w:pPr>
            <w:r w:rsidRPr="00E725A5">
              <w:rPr>
                <w:b/>
              </w:rPr>
              <w:t>18/19</w:t>
            </w:r>
            <w:r>
              <w:rPr>
                <w:b/>
              </w:rPr>
              <w:br/>
            </w:r>
            <w:r w:rsidRPr="00E725A5">
              <w:rPr>
                <w:b/>
              </w:rPr>
              <w:t>$m</w:t>
            </w:r>
          </w:p>
        </w:tc>
        <w:tc>
          <w:tcPr>
            <w:tcW w:w="850" w:type="dxa"/>
            <w:tcBorders>
              <w:top w:val="nil"/>
              <w:bottom w:val="nil"/>
            </w:tcBorders>
            <w:shd w:val="clear" w:color="auto" w:fill="D9D9D9" w:themeFill="background1" w:themeFillShade="D9"/>
          </w:tcPr>
          <w:p w14:paraId="4E207621" w14:textId="77777777" w:rsidR="005178B8" w:rsidRDefault="005178B8" w:rsidP="005178B8">
            <w:pPr>
              <w:pStyle w:val="TableText"/>
              <w:jc w:val="center"/>
            </w:pPr>
            <w:r w:rsidRPr="00E725A5">
              <w:rPr>
                <w:b/>
              </w:rPr>
              <w:t>19/20</w:t>
            </w:r>
            <w:r>
              <w:rPr>
                <w:b/>
              </w:rPr>
              <w:br/>
            </w:r>
            <w:r w:rsidRPr="00E725A5">
              <w:rPr>
                <w:b/>
              </w:rPr>
              <w:t>$m</w:t>
            </w:r>
          </w:p>
        </w:tc>
        <w:tc>
          <w:tcPr>
            <w:tcW w:w="851" w:type="dxa"/>
            <w:tcBorders>
              <w:top w:val="nil"/>
              <w:bottom w:val="nil"/>
              <w:right w:val="single" w:sz="4" w:space="0" w:color="A6A6A6" w:themeColor="background1" w:themeShade="A6"/>
            </w:tcBorders>
            <w:shd w:val="clear" w:color="auto" w:fill="D9D9D9" w:themeFill="background1" w:themeFillShade="D9"/>
          </w:tcPr>
          <w:p w14:paraId="4E60BFDB" w14:textId="77777777" w:rsidR="005178B8" w:rsidRDefault="005178B8" w:rsidP="005178B8">
            <w:pPr>
              <w:pStyle w:val="TableText"/>
              <w:jc w:val="center"/>
            </w:pPr>
            <w:r w:rsidRPr="00E725A5">
              <w:rPr>
                <w:b/>
              </w:rPr>
              <w:t>20/21</w:t>
            </w:r>
            <w:r>
              <w:rPr>
                <w:b/>
              </w:rPr>
              <w:br/>
            </w:r>
            <w:r w:rsidRPr="00E725A5">
              <w:rPr>
                <w:b/>
              </w:rPr>
              <w:t>$m</w:t>
            </w:r>
          </w:p>
        </w:tc>
        <w:tc>
          <w:tcPr>
            <w:tcW w:w="1417" w:type="dxa"/>
            <w:tcBorders>
              <w:top w:val="nil"/>
              <w:left w:val="single" w:sz="4" w:space="0" w:color="A6A6A6" w:themeColor="background1" w:themeShade="A6"/>
              <w:bottom w:val="nil"/>
            </w:tcBorders>
            <w:shd w:val="clear" w:color="auto" w:fill="D9D9D9" w:themeFill="background1" w:themeFillShade="D9"/>
          </w:tcPr>
          <w:p w14:paraId="70AD15AA" w14:textId="77777777" w:rsidR="005178B8" w:rsidRDefault="005178B8" w:rsidP="005178B8">
            <w:pPr>
              <w:pStyle w:val="TableText"/>
              <w:jc w:val="center"/>
            </w:pPr>
            <w:r w:rsidRPr="00E725A5">
              <w:rPr>
                <w:b/>
              </w:rPr>
              <w:t>16/17 to 20/21</w:t>
            </w:r>
            <w:r>
              <w:rPr>
                <w:b/>
              </w:rPr>
              <w:br/>
              <w:t>$m</w:t>
            </w:r>
          </w:p>
        </w:tc>
        <w:tc>
          <w:tcPr>
            <w:tcW w:w="1418" w:type="dxa"/>
            <w:tcBorders>
              <w:top w:val="nil"/>
              <w:bottom w:val="nil"/>
            </w:tcBorders>
            <w:shd w:val="clear" w:color="auto" w:fill="D9D9D9" w:themeFill="background1" w:themeFillShade="D9"/>
          </w:tcPr>
          <w:p w14:paraId="3B25042F" w14:textId="77777777" w:rsidR="005178B8" w:rsidRDefault="005178B8" w:rsidP="005178B8">
            <w:pPr>
              <w:pStyle w:val="TableText"/>
              <w:jc w:val="center"/>
            </w:pPr>
            <w:r w:rsidRPr="00E725A5">
              <w:rPr>
                <w:b/>
              </w:rPr>
              <w:t>16/17 to 20/21</w:t>
            </w:r>
            <w:r>
              <w:rPr>
                <w:b/>
              </w:rPr>
              <w:br/>
              <w:t>%</w:t>
            </w:r>
          </w:p>
        </w:tc>
      </w:tr>
      <w:tr w:rsidR="005178B8" w14:paraId="4A64F66B" w14:textId="77777777" w:rsidTr="005178B8">
        <w:trPr>
          <w:cantSplit/>
        </w:trPr>
        <w:tc>
          <w:tcPr>
            <w:tcW w:w="2269" w:type="dxa"/>
            <w:tcBorders>
              <w:top w:val="nil"/>
              <w:right w:val="single" w:sz="4" w:space="0" w:color="A6A6A6" w:themeColor="background1" w:themeShade="A6"/>
            </w:tcBorders>
            <w:shd w:val="clear" w:color="auto" w:fill="auto"/>
          </w:tcPr>
          <w:p w14:paraId="22CD7722" w14:textId="6787BA73" w:rsidR="005178B8" w:rsidRDefault="005178B8" w:rsidP="005178B8">
            <w:pPr>
              <w:pStyle w:val="TableText"/>
            </w:pPr>
            <w:r w:rsidRPr="00472FBC">
              <w:t>Māori Provider Development Scheme</w:t>
            </w:r>
          </w:p>
        </w:tc>
        <w:tc>
          <w:tcPr>
            <w:tcW w:w="850" w:type="dxa"/>
            <w:tcBorders>
              <w:top w:val="nil"/>
              <w:left w:val="single" w:sz="4" w:space="0" w:color="A6A6A6" w:themeColor="background1" w:themeShade="A6"/>
            </w:tcBorders>
            <w:shd w:val="clear" w:color="auto" w:fill="auto"/>
          </w:tcPr>
          <w:p w14:paraId="3F601EA8" w14:textId="66752D8B" w:rsidR="005178B8" w:rsidRDefault="005178B8" w:rsidP="005178B8">
            <w:pPr>
              <w:pStyle w:val="TableText"/>
              <w:tabs>
                <w:tab w:val="decimal" w:pos="379"/>
              </w:tabs>
            </w:pPr>
            <w:r w:rsidRPr="00472FBC">
              <w:t>6.4</w:t>
            </w:r>
          </w:p>
        </w:tc>
        <w:tc>
          <w:tcPr>
            <w:tcW w:w="850" w:type="dxa"/>
            <w:tcBorders>
              <w:top w:val="nil"/>
            </w:tcBorders>
            <w:shd w:val="clear" w:color="auto" w:fill="auto"/>
          </w:tcPr>
          <w:p w14:paraId="6584DB8F" w14:textId="38611A5E" w:rsidR="005178B8" w:rsidRDefault="005178B8" w:rsidP="005178B8">
            <w:pPr>
              <w:pStyle w:val="TableText"/>
              <w:tabs>
                <w:tab w:val="decimal" w:pos="379"/>
              </w:tabs>
            </w:pPr>
            <w:r w:rsidRPr="00472FBC">
              <w:t>6.4</w:t>
            </w:r>
          </w:p>
        </w:tc>
        <w:tc>
          <w:tcPr>
            <w:tcW w:w="851" w:type="dxa"/>
            <w:tcBorders>
              <w:top w:val="nil"/>
            </w:tcBorders>
            <w:shd w:val="clear" w:color="auto" w:fill="auto"/>
          </w:tcPr>
          <w:p w14:paraId="34E7F68F" w14:textId="003D5F12" w:rsidR="005178B8" w:rsidRDefault="005178B8" w:rsidP="005178B8">
            <w:pPr>
              <w:pStyle w:val="TableText"/>
              <w:tabs>
                <w:tab w:val="decimal" w:pos="379"/>
              </w:tabs>
            </w:pPr>
            <w:r w:rsidRPr="00472FBC">
              <w:t>6.6</w:t>
            </w:r>
          </w:p>
        </w:tc>
        <w:tc>
          <w:tcPr>
            <w:tcW w:w="850" w:type="dxa"/>
            <w:tcBorders>
              <w:top w:val="nil"/>
            </w:tcBorders>
            <w:shd w:val="clear" w:color="auto" w:fill="auto"/>
          </w:tcPr>
          <w:p w14:paraId="41EA9E38" w14:textId="4D74DDA0" w:rsidR="005178B8" w:rsidRDefault="005178B8" w:rsidP="005178B8">
            <w:pPr>
              <w:pStyle w:val="TableText"/>
              <w:tabs>
                <w:tab w:val="decimal" w:pos="379"/>
              </w:tabs>
            </w:pPr>
            <w:r w:rsidRPr="00472FBC">
              <w:t>6.7</w:t>
            </w:r>
          </w:p>
        </w:tc>
        <w:tc>
          <w:tcPr>
            <w:tcW w:w="851" w:type="dxa"/>
            <w:tcBorders>
              <w:top w:val="nil"/>
              <w:right w:val="single" w:sz="4" w:space="0" w:color="A6A6A6" w:themeColor="background1" w:themeShade="A6"/>
            </w:tcBorders>
            <w:shd w:val="clear" w:color="auto" w:fill="auto"/>
          </w:tcPr>
          <w:p w14:paraId="60C4B51D" w14:textId="176723C9" w:rsidR="005178B8" w:rsidRDefault="005178B8" w:rsidP="005178B8">
            <w:pPr>
              <w:pStyle w:val="TableText"/>
              <w:tabs>
                <w:tab w:val="decimal" w:pos="379"/>
              </w:tabs>
            </w:pPr>
            <w:r w:rsidRPr="00472FBC">
              <w:t>6.5</w:t>
            </w:r>
          </w:p>
        </w:tc>
        <w:tc>
          <w:tcPr>
            <w:tcW w:w="1417" w:type="dxa"/>
            <w:tcBorders>
              <w:top w:val="nil"/>
              <w:left w:val="single" w:sz="4" w:space="0" w:color="A6A6A6" w:themeColor="background1" w:themeShade="A6"/>
            </w:tcBorders>
            <w:shd w:val="clear" w:color="auto" w:fill="auto"/>
          </w:tcPr>
          <w:p w14:paraId="75651384" w14:textId="6AD4A405" w:rsidR="005178B8" w:rsidRDefault="005178B8" w:rsidP="005178B8">
            <w:pPr>
              <w:pStyle w:val="TableText"/>
              <w:tabs>
                <w:tab w:val="decimal" w:pos="652"/>
              </w:tabs>
            </w:pPr>
            <w:r w:rsidRPr="00472FBC">
              <w:t>0.1</w:t>
            </w:r>
          </w:p>
        </w:tc>
        <w:tc>
          <w:tcPr>
            <w:tcW w:w="1418" w:type="dxa"/>
            <w:tcBorders>
              <w:top w:val="nil"/>
            </w:tcBorders>
            <w:shd w:val="clear" w:color="auto" w:fill="auto"/>
          </w:tcPr>
          <w:p w14:paraId="41AAA411" w14:textId="37328B7C" w:rsidR="005178B8" w:rsidRDefault="005178B8" w:rsidP="005178B8">
            <w:pPr>
              <w:pStyle w:val="TableText"/>
              <w:tabs>
                <w:tab w:val="decimal" w:pos="652"/>
              </w:tabs>
            </w:pPr>
            <w:r w:rsidRPr="00472FBC">
              <w:t>1.0</w:t>
            </w:r>
          </w:p>
        </w:tc>
      </w:tr>
      <w:tr w:rsidR="005178B8" w14:paraId="61D471CF" w14:textId="77777777" w:rsidTr="005178B8">
        <w:trPr>
          <w:cantSplit/>
        </w:trPr>
        <w:tc>
          <w:tcPr>
            <w:tcW w:w="2269" w:type="dxa"/>
            <w:tcBorders>
              <w:right w:val="single" w:sz="4" w:space="0" w:color="A6A6A6" w:themeColor="background1" w:themeShade="A6"/>
            </w:tcBorders>
            <w:shd w:val="clear" w:color="auto" w:fill="auto"/>
          </w:tcPr>
          <w:p w14:paraId="1E4E4356" w14:textId="5CBE3B10" w:rsidR="005178B8" w:rsidRDefault="005178B8" w:rsidP="005178B8">
            <w:pPr>
              <w:pStyle w:val="TableText"/>
            </w:pPr>
            <w:r w:rsidRPr="00472FBC">
              <w:t>Māori PHO payments</w:t>
            </w:r>
          </w:p>
        </w:tc>
        <w:tc>
          <w:tcPr>
            <w:tcW w:w="850" w:type="dxa"/>
            <w:tcBorders>
              <w:left w:val="single" w:sz="4" w:space="0" w:color="A6A6A6" w:themeColor="background1" w:themeShade="A6"/>
            </w:tcBorders>
            <w:shd w:val="clear" w:color="auto" w:fill="auto"/>
          </w:tcPr>
          <w:p w14:paraId="3B79F343" w14:textId="7AA53106" w:rsidR="005178B8" w:rsidRDefault="005178B8" w:rsidP="005178B8">
            <w:pPr>
              <w:pStyle w:val="TableText"/>
              <w:tabs>
                <w:tab w:val="decimal" w:pos="379"/>
              </w:tabs>
            </w:pPr>
            <w:r w:rsidRPr="00472FBC">
              <w:t>59.3</w:t>
            </w:r>
          </w:p>
        </w:tc>
        <w:tc>
          <w:tcPr>
            <w:tcW w:w="850" w:type="dxa"/>
            <w:shd w:val="clear" w:color="auto" w:fill="auto"/>
          </w:tcPr>
          <w:p w14:paraId="507633F2" w14:textId="2E56B1E3" w:rsidR="005178B8" w:rsidRDefault="005178B8" w:rsidP="005178B8">
            <w:pPr>
              <w:pStyle w:val="TableText"/>
              <w:tabs>
                <w:tab w:val="decimal" w:pos="379"/>
              </w:tabs>
            </w:pPr>
            <w:r w:rsidRPr="00472FBC">
              <w:t>61.1</w:t>
            </w:r>
          </w:p>
        </w:tc>
        <w:tc>
          <w:tcPr>
            <w:tcW w:w="851" w:type="dxa"/>
            <w:shd w:val="clear" w:color="auto" w:fill="auto"/>
          </w:tcPr>
          <w:p w14:paraId="61B3A640" w14:textId="4EF30AEF" w:rsidR="005178B8" w:rsidRDefault="005178B8" w:rsidP="005178B8">
            <w:pPr>
              <w:pStyle w:val="TableText"/>
              <w:tabs>
                <w:tab w:val="decimal" w:pos="379"/>
              </w:tabs>
            </w:pPr>
            <w:r w:rsidRPr="00472FBC">
              <w:t>68.2</w:t>
            </w:r>
          </w:p>
        </w:tc>
        <w:tc>
          <w:tcPr>
            <w:tcW w:w="850" w:type="dxa"/>
            <w:shd w:val="clear" w:color="auto" w:fill="auto"/>
          </w:tcPr>
          <w:p w14:paraId="43FDCF33" w14:textId="5CF758E0" w:rsidR="005178B8" w:rsidRDefault="005178B8" w:rsidP="005178B8">
            <w:pPr>
              <w:pStyle w:val="TableText"/>
              <w:tabs>
                <w:tab w:val="decimal" w:pos="379"/>
              </w:tabs>
            </w:pPr>
            <w:r w:rsidRPr="00472FBC">
              <w:t>119.0</w:t>
            </w:r>
          </w:p>
        </w:tc>
        <w:tc>
          <w:tcPr>
            <w:tcW w:w="851" w:type="dxa"/>
            <w:tcBorders>
              <w:right w:val="single" w:sz="4" w:space="0" w:color="A6A6A6" w:themeColor="background1" w:themeShade="A6"/>
            </w:tcBorders>
            <w:shd w:val="clear" w:color="auto" w:fill="auto"/>
          </w:tcPr>
          <w:p w14:paraId="7B02AB38" w14:textId="1819725A" w:rsidR="005178B8" w:rsidRDefault="005178B8" w:rsidP="005178B8">
            <w:pPr>
              <w:pStyle w:val="TableText"/>
              <w:tabs>
                <w:tab w:val="decimal" w:pos="379"/>
              </w:tabs>
            </w:pPr>
            <w:r w:rsidRPr="00472FBC">
              <w:t>146.5</w:t>
            </w:r>
          </w:p>
        </w:tc>
        <w:tc>
          <w:tcPr>
            <w:tcW w:w="1417" w:type="dxa"/>
            <w:tcBorders>
              <w:left w:val="single" w:sz="4" w:space="0" w:color="A6A6A6" w:themeColor="background1" w:themeShade="A6"/>
            </w:tcBorders>
            <w:shd w:val="clear" w:color="auto" w:fill="auto"/>
          </w:tcPr>
          <w:p w14:paraId="306F7F6D" w14:textId="2344AC88" w:rsidR="005178B8" w:rsidRDefault="005178B8" w:rsidP="005178B8">
            <w:pPr>
              <w:pStyle w:val="TableText"/>
              <w:tabs>
                <w:tab w:val="decimal" w:pos="652"/>
              </w:tabs>
            </w:pPr>
            <w:r w:rsidRPr="00472FBC">
              <w:t>87.2</w:t>
            </w:r>
          </w:p>
        </w:tc>
        <w:tc>
          <w:tcPr>
            <w:tcW w:w="1418" w:type="dxa"/>
            <w:shd w:val="clear" w:color="auto" w:fill="auto"/>
          </w:tcPr>
          <w:p w14:paraId="40784AA5" w14:textId="291DF322" w:rsidR="005178B8" w:rsidRDefault="005178B8" w:rsidP="005178B8">
            <w:pPr>
              <w:pStyle w:val="TableText"/>
              <w:tabs>
                <w:tab w:val="decimal" w:pos="652"/>
              </w:tabs>
            </w:pPr>
            <w:r w:rsidRPr="00472FBC">
              <w:t>147.0</w:t>
            </w:r>
          </w:p>
        </w:tc>
      </w:tr>
      <w:tr w:rsidR="005178B8" w14:paraId="5B83ABF9" w14:textId="77777777" w:rsidTr="005178B8">
        <w:trPr>
          <w:cantSplit/>
        </w:trPr>
        <w:tc>
          <w:tcPr>
            <w:tcW w:w="2269" w:type="dxa"/>
            <w:tcBorders>
              <w:right w:val="single" w:sz="4" w:space="0" w:color="A6A6A6" w:themeColor="background1" w:themeShade="A6"/>
            </w:tcBorders>
            <w:shd w:val="clear" w:color="auto" w:fill="auto"/>
          </w:tcPr>
          <w:p w14:paraId="2E1EF22F" w14:textId="5E18952D" w:rsidR="005178B8" w:rsidRPr="00E725A5" w:rsidRDefault="005178B8" w:rsidP="005178B8">
            <w:pPr>
              <w:pStyle w:val="TableText"/>
            </w:pPr>
            <w:r w:rsidRPr="00472FBC">
              <w:t>Māori GP payments (not part of Māori PHOs)</w:t>
            </w:r>
          </w:p>
        </w:tc>
        <w:tc>
          <w:tcPr>
            <w:tcW w:w="850" w:type="dxa"/>
            <w:tcBorders>
              <w:left w:val="single" w:sz="4" w:space="0" w:color="A6A6A6" w:themeColor="background1" w:themeShade="A6"/>
            </w:tcBorders>
            <w:shd w:val="clear" w:color="auto" w:fill="auto"/>
          </w:tcPr>
          <w:p w14:paraId="743DC2B2" w14:textId="1C9B9BF9" w:rsidR="005178B8" w:rsidRDefault="005178B8" w:rsidP="005178B8">
            <w:pPr>
              <w:pStyle w:val="TableText"/>
              <w:tabs>
                <w:tab w:val="decimal" w:pos="379"/>
              </w:tabs>
            </w:pPr>
            <w:r w:rsidRPr="00472FBC">
              <w:t>12.3</w:t>
            </w:r>
          </w:p>
        </w:tc>
        <w:tc>
          <w:tcPr>
            <w:tcW w:w="850" w:type="dxa"/>
            <w:shd w:val="clear" w:color="auto" w:fill="auto"/>
          </w:tcPr>
          <w:p w14:paraId="00632DC4" w14:textId="18BB6CA3" w:rsidR="005178B8" w:rsidRDefault="005178B8" w:rsidP="005178B8">
            <w:pPr>
              <w:pStyle w:val="TableText"/>
              <w:tabs>
                <w:tab w:val="decimal" w:pos="379"/>
              </w:tabs>
            </w:pPr>
            <w:r w:rsidRPr="00472FBC">
              <w:t>12.9</w:t>
            </w:r>
          </w:p>
        </w:tc>
        <w:tc>
          <w:tcPr>
            <w:tcW w:w="851" w:type="dxa"/>
            <w:shd w:val="clear" w:color="auto" w:fill="auto"/>
          </w:tcPr>
          <w:p w14:paraId="77DF587F" w14:textId="69436023" w:rsidR="005178B8" w:rsidRDefault="005178B8" w:rsidP="005178B8">
            <w:pPr>
              <w:pStyle w:val="TableText"/>
              <w:tabs>
                <w:tab w:val="decimal" w:pos="379"/>
              </w:tabs>
            </w:pPr>
            <w:r w:rsidRPr="00472FBC">
              <w:t>14.9</w:t>
            </w:r>
          </w:p>
        </w:tc>
        <w:tc>
          <w:tcPr>
            <w:tcW w:w="850" w:type="dxa"/>
            <w:shd w:val="clear" w:color="auto" w:fill="auto"/>
          </w:tcPr>
          <w:p w14:paraId="4E52E4FE" w14:textId="58CBFE06" w:rsidR="005178B8" w:rsidRDefault="005178B8" w:rsidP="005178B8">
            <w:pPr>
              <w:pStyle w:val="TableText"/>
              <w:tabs>
                <w:tab w:val="decimal" w:pos="379"/>
              </w:tabs>
            </w:pPr>
            <w:r w:rsidRPr="00472FBC">
              <w:t>16.5</w:t>
            </w:r>
          </w:p>
        </w:tc>
        <w:tc>
          <w:tcPr>
            <w:tcW w:w="851" w:type="dxa"/>
            <w:tcBorders>
              <w:right w:val="single" w:sz="4" w:space="0" w:color="A6A6A6" w:themeColor="background1" w:themeShade="A6"/>
            </w:tcBorders>
            <w:shd w:val="clear" w:color="auto" w:fill="auto"/>
          </w:tcPr>
          <w:p w14:paraId="5D27B8DE" w14:textId="24DD07D2" w:rsidR="005178B8" w:rsidRDefault="005178B8" w:rsidP="005178B8">
            <w:pPr>
              <w:pStyle w:val="TableText"/>
              <w:tabs>
                <w:tab w:val="decimal" w:pos="379"/>
              </w:tabs>
            </w:pPr>
            <w:r w:rsidRPr="00472FBC">
              <w:t>17.5</w:t>
            </w:r>
          </w:p>
        </w:tc>
        <w:tc>
          <w:tcPr>
            <w:tcW w:w="1417" w:type="dxa"/>
            <w:tcBorders>
              <w:left w:val="single" w:sz="4" w:space="0" w:color="A6A6A6" w:themeColor="background1" w:themeShade="A6"/>
            </w:tcBorders>
            <w:shd w:val="clear" w:color="auto" w:fill="auto"/>
          </w:tcPr>
          <w:p w14:paraId="57EBF942" w14:textId="4E81BC62" w:rsidR="005178B8" w:rsidRDefault="005178B8" w:rsidP="005178B8">
            <w:pPr>
              <w:pStyle w:val="TableText"/>
              <w:tabs>
                <w:tab w:val="decimal" w:pos="652"/>
              </w:tabs>
            </w:pPr>
            <w:r w:rsidRPr="00472FBC">
              <w:t>5.1</w:t>
            </w:r>
          </w:p>
        </w:tc>
        <w:tc>
          <w:tcPr>
            <w:tcW w:w="1418" w:type="dxa"/>
            <w:shd w:val="clear" w:color="auto" w:fill="auto"/>
          </w:tcPr>
          <w:p w14:paraId="12C6464D" w14:textId="7D052615" w:rsidR="005178B8" w:rsidRDefault="005178B8" w:rsidP="005178B8">
            <w:pPr>
              <w:pStyle w:val="TableText"/>
              <w:tabs>
                <w:tab w:val="decimal" w:pos="652"/>
              </w:tabs>
            </w:pPr>
            <w:r w:rsidRPr="00472FBC">
              <w:t>41.7</w:t>
            </w:r>
          </w:p>
        </w:tc>
      </w:tr>
      <w:tr w:rsidR="005178B8" w14:paraId="76F3EDD7" w14:textId="77777777" w:rsidTr="005178B8">
        <w:trPr>
          <w:cantSplit/>
        </w:trPr>
        <w:tc>
          <w:tcPr>
            <w:tcW w:w="2269" w:type="dxa"/>
            <w:tcBorders>
              <w:right w:val="single" w:sz="4" w:space="0" w:color="A6A6A6" w:themeColor="background1" w:themeShade="A6"/>
            </w:tcBorders>
            <w:shd w:val="clear" w:color="auto" w:fill="auto"/>
          </w:tcPr>
          <w:p w14:paraId="759568A2" w14:textId="1C4330D8" w:rsidR="005178B8" w:rsidRPr="00472FBC" w:rsidRDefault="005178B8" w:rsidP="005178B8">
            <w:pPr>
              <w:pStyle w:val="TableText"/>
            </w:pPr>
            <w:r w:rsidRPr="00472FBC">
              <w:t xml:space="preserve">Hauora Māori </w:t>
            </w:r>
            <w:r>
              <w:t>s</w:t>
            </w:r>
            <w:r w:rsidRPr="00472FBC">
              <w:t>cholarships (2016 to 2020)</w:t>
            </w:r>
          </w:p>
        </w:tc>
        <w:tc>
          <w:tcPr>
            <w:tcW w:w="850" w:type="dxa"/>
            <w:tcBorders>
              <w:left w:val="single" w:sz="4" w:space="0" w:color="A6A6A6" w:themeColor="background1" w:themeShade="A6"/>
            </w:tcBorders>
            <w:shd w:val="clear" w:color="auto" w:fill="auto"/>
          </w:tcPr>
          <w:p w14:paraId="7FDC08D5" w14:textId="6224E52C" w:rsidR="005178B8" w:rsidRPr="00472FBC" w:rsidRDefault="005178B8" w:rsidP="005178B8">
            <w:pPr>
              <w:pStyle w:val="TableText"/>
              <w:tabs>
                <w:tab w:val="decimal" w:pos="379"/>
              </w:tabs>
            </w:pPr>
            <w:r w:rsidRPr="00472FBC">
              <w:t>1.3</w:t>
            </w:r>
          </w:p>
        </w:tc>
        <w:tc>
          <w:tcPr>
            <w:tcW w:w="850" w:type="dxa"/>
            <w:shd w:val="clear" w:color="auto" w:fill="auto"/>
          </w:tcPr>
          <w:p w14:paraId="374BC87E" w14:textId="3C78C691" w:rsidR="005178B8" w:rsidRPr="00472FBC" w:rsidRDefault="005178B8" w:rsidP="005178B8">
            <w:pPr>
              <w:pStyle w:val="TableText"/>
              <w:tabs>
                <w:tab w:val="decimal" w:pos="379"/>
              </w:tabs>
            </w:pPr>
            <w:r w:rsidRPr="00472FBC">
              <w:t>1.2</w:t>
            </w:r>
          </w:p>
        </w:tc>
        <w:tc>
          <w:tcPr>
            <w:tcW w:w="851" w:type="dxa"/>
            <w:shd w:val="clear" w:color="auto" w:fill="auto"/>
          </w:tcPr>
          <w:p w14:paraId="71576003" w14:textId="00666CA4" w:rsidR="005178B8" w:rsidRPr="00472FBC" w:rsidRDefault="005178B8" w:rsidP="005178B8">
            <w:pPr>
              <w:pStyle w:val="TableText"/>
              <w:tabs>
                <w:tab w:val="decimal" w:pos="379"/>
              </w:tabs>
            </w:pPr>
            <w:r w:rsidRPr="00472FBC">
              <w:t>1.4</w:t>
            </w:r>
          </w:p>
        </w:tc>
        <w:tc>
          <w:tcPr>
            <w:tcW w:w="850" w:type="dxa"/>
            <w:shd w:val="clear" w:color="auto" w:fill="auto"/>
          </w:tcPr>
          <w:p w14:paraId="400B55EA" w14:textId="74627963" w:rsidR="005178B8" w:rsidRPr="00472FBC" w:rsidRDefault="005178B8" w:rsidP="005178B8">
            <w:pPr>
              <w:pStyle w:val="TableText"/>
              <w:tabs>
                <w:tab w:val="decimal" w:pos="379"/>
              </w:tabs>
            </w:pPr>
            <w:r w:rsidRPr="00472FBC">
              <w:t>1.7</w:t>
            </w:r>
          </w:p>
        </w:tc>
        <w:tc>
          <w:tcPr>
            <w:tcW w:w="851" w:type="dxa"/>
            <w:tcBorders>
              <w:right w:val="single" w:sz="4" w:space="0" w:color="A6A6A6" w:themeColor="background1" w:themeShade="A6"/>
            </w:tcBorders>
            <w:shd w:val="clear" w:color="auto" w:fill="auto"/>
          </w:tcPr>
          <w:p w14:paraId="0DEBD165" w14:textId="00D7B272" w:rsidR="005178B8" w:rsidRPr="00472FBC" w:rsidRDefault="005178B8" w:rsidP="005178B8">
            <w:pPr>
              <w:pStyle w:val="TableText"/>
              <w:tabs>
                <w:tab w:val="decimal" w:pos="379"/>
              </w:tabs>
            </w:pPr>
            <w:r w:rsidRPr="00472FBC">
              <w:t>1.9</w:t>
            </w:r>
          </w:p>
        </w:tc>
        <w:tc>
          <w:tcPr>
            <w:tcW w:w="1417" w:type="dxa"/>
            <w:tcBorders>
              <w:left w:val="single" w:sz="4" w:space="0" w:color="A6A6A6" w:themeColor="background1" w:themeShade="A6"/>
            </w:tcBorders>
            <w:shd w:val="clear" w:color="auto" w:fill="auto"/>
          </w:tcPr>
          <w:p w14:paraId="2ACCCBEF" w14:textId="6DE57B47" w:rsidR="005178B8" w:rsidRPr="00472FBC" w:rsidRDefault="005178B8" w:rsidP="005178B8">
            <w:pPr>
              <w:pStyle w:val="TableText"/>
              <w:tabs>
                <w:tab w:val="decimal" w:pos="652"/>
              </w:tabs>
            </w:pPr>
            <w:r w:rsidRPr="00472FBC">
              <w:t>0.6</w:t>
            </w:r>
          </w:p>
        </w:tc>
        <w:tc>
          <w:tcPr>
            <w:tcW w:w="1418" w:type="dxa"/>
            <w:shd w:val="clear" w:color="auto" w:fill="auto"/>
          </w:tcPr>
          <w:p w14:paraId="0DB86B2A" w14:textId="4992DF73" w:rsidR="005178B8" w:rsidRPr="00472FBC" w:rsidRDefault="005178B8" w:rsidP="005178B8">
            <w:pPr>
              <w:pStyle w:val="TableText"/>
              <w:tabs>
                <w:tab w:val="decimal" w:pos="652"/>
              </w:tabs>
            </w:pPr>
            <w:r w:rsidRPr="00472FBC">
              <w:t>44.6</w:t>
            </w:r>
          </w:p>
        </w:tc>
      </w:tr>
      <w:tr w:rsidR="005178B8" w14:paraId="624E0EC5" w14:textId="77777777" w:rsidTr="005178B8">
        <w:trPr>
          <w:cantSplit/>
        </w:trPr>
        <w:tc>
          <w:tcPr>
            <w:tcW w:w="2269" w:type="dxa"/>
            <w:tcBorders>
              <w:right w:val="single" w:sz="4" w:space="0" w:color="A6A6A6" w:themeColor="background1" w:themeShade="A6"/>
            </w:tcBorders>
            <w:shd w:val="clear" w:color="auto" w:fill="auto"/>
          </w:tcPr>
          <w:p w14:paraId="34065E95" w14:textId="185DB061" w:rsidR="005178B8" w:rsidRPr="00472FBC" w:rsidRDefault="005178B8" w:rsidP="005178B8">
            <w:pPr>
              <w:pStyle w:val="TableText"/>
            </w:pPr>
            <w:r w:rsidRPr="00472FBC">
              <w:t xml:space="preserve">Any COVID-19 </w:t>
            </w:r>
            <w:r>
              <w:t>p</w:t>
            </w:r>
            <w:r w:rsidRPr="00472FBC">
              <w:t>ayment</w:t>
            </w:r>
          </w:p>
        </w:tc>
        <w:tc>
          <w:tcPr>
            <w:tcW w:w="850" w:type="dxa"/>
            <w:tcBorders>
              <w:left w:val="single" w:sz="4" w:space="0" w:color="A6A6A6" w:themeColor="background1" w:themeShade="A6"/>
            </w:tcBorders>
            <w:shd w:val="clear" w:color="auto" w:fill="auto"/>
          </w:tcPr>
          <w:p w14:paraId="73673E50" w14:textId="77777777" w:rsidR="005178B8" w:rsidRPr="00472FBC" w:rsidRDefault="005178B8" w:rsidP="005178B8">
            <w:pPr>
              <w:pStyle w:val="TableText"/>
              <w:tabs>
                <w:tab w:val="decimal" w:pos="379"/>
              </w:tabs>
            </w:pPr>
          </w:p>
        </w:tc>
        <w:tc>
          <w:tcPr>
            <w:tcW w:w="850" w:type="dxa"/>
            <w:shd w:val="clear" w:color="auto" w:fill="auto"/>
          </w:tcPr>
          <w:p w14:paraId="5ACE6824" w14:textId="77777777" w:rsidR="005178B8" w:rsidRPr="00472FBC" w:rsidRDefault="005178B8" w:rsidP="005178B8">
            <w:pPr>
              <w:pStyle w:val="TableText"/>
              <w:tabs>
                <w:tab w:val="decimal" w:pos="379"/>
              </w:tabs>
            </w:pPr>
          </w:p>
        </w:tc>
        <w:tc>
          <w:tcPr>
            <w:tcW w:w="851" w:type="dxa"/>
            <w:shd w:val="clear" w:color="auto" w:fill="auto"/>
          </w:tcPr>
          <w:p w14:paraId="3B7E0844" w14:textId="77777777" w:rsidR="005178B8" w:rsidRPr="00472FBC" w:rsidRDefault="005178B8" w:rsidP="005178B8">
            <w:pPr>
              <w:pStyle w:val="TableText"/>
              <w:tabs>
                <w:tab w:val="decimal" w:pos="379"/>
              </w:tabs>
            </w:pPr>
          </w:p>
        </w:tc>
        <w:tc>
          <w:tcPr>
            <w:tcW w:w="850" w:type="dxa"/>
            <w:shd w:val="clear" w:color="auto" w:fill="auto"/>
          </w:tcPr>
          <w:p w14:paraId="6D0FF4B6" w14:textId="17B75805" w:rsidR="005178B8" w:rsidRPr="00472FBC" w:rsidRDefault="005178B8" w:rsidP="005178B8">
            <w:pPr>
              <w:pStyle w:val="TableText"/>
              <w:tabs>
                <w:tab w:val="decimal" w:pos="379"/>
              </w:tabs>
            </w:pPr>
            <w:r w:rsidRPr="00472FBC">
              <w:t>13.2</w:t>
            </w:r>
          </w:p>
        </w:tc>
        <w:tc>
          <w:tcPr>
            <w:tcW w:w="851" w:type="dxa"/>
            <w:tcBorders>
              <w:right w:val="single" w:sz="4" w:space="0" w:color="A6A6A6" w:themeColor="background1" w:themeShade="A6"/>
            </w:tcBorders>
            <w:shd w:val="clear" w:color="auto" w:fill="auto"/>
          </w:tcPr>
          <w:p w14:paraId="182BEC6C" w14:textId="6FB8752E" w:rsidR="005178B8" w:rsidRPr="00472FBC" w:rsidRDefault="005178B8" w:rsidP="005178B8">
            <w:pPr>
              <w:pStyle w:val="TableText"/>
              <w:tabs>
                <w:tab w:val="decimal" w:pos="379"/>
              </w:tabs>
            </w:pPr>
            <w:r w:rsidRPr="00472FBC">
              <w:t>27.1</w:t>
            </w:r>
          </w:p>
        </w:tc>
        <w:tc>
          <w:tcPr>
            <w:tcW w:w="1417" w:type="dxa"/>
            <w:tcBorders>
              <w:left w:val="single" w:sz="4" w:space="0" w:color="A6A6A6" w:themeColor="background1" w:themeShade="A6"/>
            </w:tcBorders>
            <w:shd w:val="clear" w:color="auto" w:fill="auto"/>
          </w:tcPr>
          <w:p w14:paraId="681999EA" w14:textId="12745CDA" w:rsidR="005178B8" w:rsidRPr="00472FBC" w:rsidRDefault="005178B8" w:rsidP="005178B8">
            <w:pPr>
              <w:pStyle w:val="TableText"/>
              <w:tabs>
                <w:tab w:val="decimal" w:pos="652"/>
              </w:tabs>
            </w:pPr>
            <w:r w:rsidRPr="00472FBC">
              <w:t>13.9</w:t>
            </w:r>
          </w:p>
        </w:tc>
        <w:tc>
          <w:tcPr>
            <w:tcW w:w="1418" w:type="dxa"/>
            <w:shd w:val="clear" w:color="auto" w:fill="auto"/>
          </w:tcPr>
          <w:p w14:paraId="39328611" w14:textId="2293274E" w:rsidR="005178B8" w:rsidRPr="00472FBC" w:rsidRDefault="005178B8" w:rsidP="005178B8">
            <w:pPr>
              <w:pStyle w:val="TableText"/>
              <w:tabs>
                <w:tab w:val="decimal" w:pos="652"/>
              </w:tabs>
            </w:pPr>
            <w:r w:rsidRPr="00472FBC">
              <w:t>104.9*</w:t>
            </w:r>
          </w:p>
        </w:tc>
      </w:tr>
      <w:tr w:rsidR="005178B8" w14:paraId="14C346F4" w14:textId="77777777" w:rsidTr="005178B8">
        <w:trPr>
          <w:cantSplit/>
        </w:trPr>
        <w:tc>
          <w:tcPr>
            <w:tcW w:w="2269" w:type="dxa"/>
            <w:tcBorders>
              <w:right w:val="single" w:sz="4" w:space="0" w:color="A6A6A6" w:themeColor="background1" w:themeShade="A6"/>
            </w:tcBorders>
            <w:shd w:val="clear" w:color="auto" w:fill="auto"/>
          </w:tcPr>
          <w:p w14:paraId="13C73255" w14:textId="2285C034" w:rsidR="005178B8" w:rsidRPr="00472FBC" w:rsidRDefault="005178B8" w:rsidP="005178B8">
            <w:pPr>
              <w:pStyle w:val="TableText"/>
            </w:pPr>
            <w:r w:rsidRPr="00472FBC">
              <w:t>Total – Other funding to Māori health providers</w:t>
            </w:r>
          </w:p>
        </w:tc>
        <w:tc>
          <w:tcPr>
            <w:tcW w:w="850" w:type="dxa"/>
            <w:tcBorders>
              <w:left w:val="single" w:sz="4" w:space="0" w:color="A6A6A6" w:themeColor="background1" w:themeShade="A6"/>
            </w:tcBorders>
            <w:shd w:val="clear" w:color="auto" w:fill="auto"/>
          </w:tcPr>
          <w:p w14:paraId="5BE2A30C" w14:textId="151AC355" w:rsidR="005178B8" w:rsidRPr="00472FBC" w:rsidRDefault="005178B8" w:rsidP="005178B8">
            <w:pPr>
              <w:pStyle w:val="TableText"/>
              <w:tabs>
                <w:tab w:val="decimal" w:pos="379"/>
              </w:tabs>
            </w:pPr>
            <w:r w:rsidRPr="00472FBC">
              <w:t>79.4</w:t>
            </w:r>
          </w:p>
        </w:tc>
        <w:tc>
          <w:tcPr>
            <w:tcW w:w="850" w:type="dxa"/>
            <w:shd w:val="clear" w:color="auto" w:fill="auto"/>
          </w:tcPr>
          <w:p w14:paraId="2095D7BB" w14:textId="3EC446D5" w:rsidR="005178B8" w:rsidRPr="00472FBC" w:rsidRDefault="005178B8" w:rsidP="005178B8">
            <w:pPr>
              <w:pStyle w:val="TableText"/>
              <w:tabs>
                <w:tab w:val="decimal" w:pos="379"/>
              </w:tabs>
            </w:pPr>
            <w:r w:rsidRPr="00472FBC">
              <w:t>81.6</w:t>
            </w:r>
          </w:p>
        </w:tc>
        <w:tc>
          <w:tcPr>
            <w:tcW w:w="851" w:type="dxa"/>
            <w:shd w:val="clear" w:color="auto" w:fill="auto"/>
          </w:tcPr>
          <w:p w14:paraId="2F81E8A4" w14:textId="0ADE20A4" w:rsidR="005178B8" w:rsidRPr="00472FBC" w:rsidRDefault="005178B8" w:rsidP="005178B8">
            <w:pPr>
              <w:pStyle w:val="TableText"/>
              <w:tabs>
                <w:tab w:val="decimal" w:pos="379"/>
              </w:tabs>
            </w:pPr>
            <w:r w:rsidRPr="00472FBC">
              <w:t>91.0</w:t>
            </w:r>
          </w:p>
        </w:tc>
        <w:tc>
          <w:tcPr>
            <w:tcW w:w="850" w:type="dxa"/>
            <w:shd w:val="clear" w:color="auto" w:fill="auto"/>
          </w:tcPr>
          <w:p w14:paraId="25C6AEE6" w14:textId="0696DD18" w:rsidR="005178B8" w:rsidRPr="00472FBC" w:rsidRDefault="005178B8" w:rsidP="005178B8">
            <w:pPr>
              <w:pStyle w:val="TableText"/>
              <w:tabs>
                <w:tab w:val="decimal" w:pos="379"/>
              </w:tabs>
            </w:pPr>
            <w:r w:rsidRPr="00472FBC">
              <w:t>157.1</w:t>
            </w:r>
          </w:p>
        </w:tc>
        <w:tc>
          <w:tcPr>
            <w:tcW w:w="851" w:type="dxa"/>
            <w:tcBorders>
              <w:right w:val="single" w:sz="4" w:space="0" w:color="A6A6A6" w:themeColor="background1" w:themeShade="A6"/>
            </w:tcBorders>
            <w:shd w:val="clear" w:color="auto" w:fill="auto"/>
          </w:tcPr>
          <w:p w14:paraId="523086CB" w14:textId="64AC86F5" w:rsidR="005178B8" w:rsidRPr="00472FBC" w:rsidRDefault="005178B8" w:rsidP="005178B8">
            <w:pPr>
              <w:pStyle w:val="TableText"/>
              <w:tabs>
                <w:tab w:val="decimal" w:pos="379"/>
              </w:tabs>
            </w:pPr>
            <w:r w:rsidRPr="00472FBC">
              <w:t>199.5</w:t>
            </w:r>
          </w:p>
        </w:tc>
        <w:tc>
          <w:tcPr>
            <w:tcW w:w="1417" w:type="dxa"/>
            <w:tcBorders>
              <w:left w:val="single" w:sz="4" w:space="0" w:color="A6A6A6" w:themeColor="background1" w:themeShade="A6"/>
            </w:tcBorders>
            <w:shd w:val="clear" w:color="auto" w:fill="auto"/>
          </w:tcPr>
          <w:p w14:paraId="2AB00066" w14:textId="49C24968" w:rsidR="005178B8" w:rsidRPr="00472FBC" w:rsidRDefault="005178B8" w:rsidP="005178B8">
            <w:pPr>
              <w:pStyle w:val="TableText"/>
              <w:tabs>
                <w:tab w:val="decimal" w:pos="652"/>
              </w:tabs>
            </w:pPr>
            <w:r w:rsidRPr="00472FBC">
              <w:t>120.1</w:t>
            </w:r>
          </w:p>
        </w:tc>
        <w:tc>
          <w:tcPr>
            <w:tcW w:w="1418" w:type="dxa"/>
            <w:shd w:val="clear" w:color="auto" w:fill="auto"/>
          </w:tcPr>
          <w:p w14:paraId="3D0C1D0D" w14:textId="02579DBA" w:rsidR="005178B8" w:rsidRPr="00472FBC" w:rsidRDefault="005178B8" w:rsidP="005178B8">
            <w:pPr>
              <w:pStyle w:val="TableText"/>
              <w:tabs>
                <w:tab w:val="decimal" w:pos="652"/>
              </w:tabs>
            </w:pPr>
            <w:r w:rsidRPr="00472FBC">
              <w:t>76.4</w:t>
            </w:r>
          </w:p>
        </w:tc>
      </w:tr>
      <w:tr w:rsidR="005178B8" w14:paraId="1884C243" w14:textId="77777777" w:rsidTr="005178B8">
        <w:trPr>
          <w:cantSplit/>
        </w:trPr>
        <w:tc>
          <w:tcPr>
            <w:tcW w:w="2269" w:type="dxa"/>
            <w:tcBorders>
              <w:right w:val="single" w:sz="4" w:space="0" w:color="A6A6A6" w:themeColor="background1" w:themeShade="A6"/>
            </w:tcBorders>
            <w:shd w:val="clear" w:color="auto" w:fill="auto"/>
          </w:tcPr>
          <w:p w14:paraId="3920A267" w14:textId="381D460E" w:rsidR="005178B8" w:rsidRPr="00472FBC" w:rsidRDefault="005178B8" w:rsidP="005178B8">
            <w:pPr>
              <w:pStyle w:val="TableText"/>
            </w:pPr>
            <w:r w:rsidRPr="00472FBC">
              <w:t>Vote Health</w:t>
            </w:r>
          </w:p>
        </w:tc>
        <w:tc>
          <w:tcPr>
            <w:tcW w:w="850" w:type="dxa"/>
            <w:tcBorders>
              <w:left w:val="single" w:sz="4" w:space="0" w:color="A6A6A6" w:themeColor="background1" w:themeShade="A6"/>
            </w:tcBorders>
            <w:shd w:val="clear" w:color="auto" w:fill="auto"/>
          </w:tcPr>
          <w:p w14:paraId="340310AD" w14:textId="3D8703E8" w:rsidR="005178B8" w:rsidRPr="00472FBC" w:rsidRDefault="005178B8" w:rsidP="005178B8">
            <w:pPr>
              <w:pStyle w:val="TableText"/>
              <w:jc w:val="center"/>
            </w:pPr>
            <w:r w:rsidRPr="00472FBC">
              <w:t>15,099</w:t>
            </w:r>
          </w:p>
        </w:tc>
        <w:tc>
          <w:tcPr>
            <w:tcW w:w="850" w:type="dxa"/>
            <w:shd w:val="clear" w:color="auto" w:fill="auto"/>
          </w:tcPr>
          <w:p w14:paraId="74A38CB8" w14:textId="7FADAF0C" w:rsidR="005178B8" w:rsidRPr="00472FBC" w:rsidRDefault="005178B8" w:rsidP="005178B8">
            <w:pPr>
              <w:pStyle w:val="TableText"/>
              <w:jc w:val="center"/>
            </w:pPr>
            <w:r w:rsidRPr="00472FBC">
              <w:t>15,883</w:t>
            </w:r>
          </w:p>
        </w:tc>
        <w:tc>
          <w:tcPr>
            <w:tcW w:w="851" w:type="dxa"/>
            <w:shd w:val="clear" w:color="auto" w:fill="auto"/>
          </w:tcPr>
          <w:p w14:paraId="415A60CF" w14:textId="45216269" w:rsidR="005178B8" w:rsidRPr="00472FBC" w:rsidRDefault="005178B8" w:rsidP="005178B8">
            <w:pPr>
              <w:pStyle w:val="TableText"/>
              <w:jc w:val="center"/>
            </w:pPr>
            <w:r w:rsidRPr="00472FBC">
              <w:t>16,737</w:t>
            </w:r>
          </w:p>
        </w:tc>
        <w:tc>
          <w:tcPr>
            <w:tcW w:w="850" w:type="dxa"/>
            <w:shd w:val="clear" w:color="auto" w:fill="auto"/>
          </w:tcPr>
          <w:p w14:paraId="4340C9AE" w14:textId="2CC92425" w:rsidR="005178B8" w:rsidRPr="00472FBC" w:rsidRDefault="005178B8" w:rsidP="005178B8">
            <w:pPr>
              <w:pStyle w:val="TableText"/>
              <w:jc w:val="center"/>
            </w:pPr>
            <w:r w:rsidRPr="00472FBC">
              <w:t>17,890</w:t>
            </w:r>
          </w:p>
        </w:tc>
        <w:tc>
          <w:tcPr>
            <w:tcW w:w="851" w:type="dxa"/>
            <w:tcBorders>
              <w:right w:val="single" w:sz="4" w:space="0" w:color="A6A6A6" w:themeColor="background1" w:themeShade="A6"/>
            </w:tcBorders>
            <w:shd w:val="clear" w:color="auto" w:fill="auto"/>
          </w:tcPr>
          <w:p w14:paraId="2785E1F1" w14:textId="3B7C7CA7" w:rsidR="005178B8" w:rsidRPr="00472FBC" w:rsidRDefault="005178B8" w:rsidP="005178B8">
            <w:pPr>
              <w:pStyle w:val="TableText"/>
              <w:jc w:val="center"/>
            </w:pPr>
            <w:r w:rsidRPr="00472FBC">
              <w:t>19,313</w:t>
            </w:r>
          </w:p>
        </w:tc>
        <w:tc>
          <w:tcPr>
            <w:tcW w:w="1417" w:type="dxa"/>
            <w:tcBorders>
              <w:left w:val="single" w:sz="4" w:space="0" w:color="A6A6A6" w:themeColor="background1" w:themeShade="A6"/>
            </w:tcBorders>
            <w:shd w:val="clear" w:color="auto" w:fill="auto"/>
          </w:tcPr>
          <w:p w14:paraId="5639AA33" w14:textId="31C6EB02" w:rsidR="005178B8" w:rsidRPr="00472FBC" w:rsidRDefault="005178B8" w:rsidP="005178B8">
            <w:pPr>
              <w:pStyle w:val="TableText"/>
              <w:jc w:val="center"/>
            </w:pPr>
            <w:r w:rsidRPr="00472FBC">
              <w:t>4,214</w:t>
            </w:r>
          </w:p>
        </w:tc>
        <w:tc>
          <w:tcPr>
            <w:tcW w:w="1418" w:type="dxa"/>
            <w:shd w:val="clear" w:color="auto" w:fill="auto"/>
          </w:tcPr>
          <w:p w14:paraId="7D434396" w14:textId="764A997F" w:rsidR="005178B8" w:rsidRPr="00472FBC" w:rsidRDefault="005178B8" w:rsidP="005178B8">
            <w:pPr>
              <w:pStyle w:val="TableText"/>
              <w:tabs>
                <w:tab w:val="decimal" w:pos="652"/>
              </w:tabs>
            </w:pPr>
            <w:r w:rsidRPr="00472FBC">
              <w:t>27.9</w:t>
            </w:r>
          </w:p>
        </w:tc>
      </w:tr>
      <w:tr w:rsidR="005178B8" w14:paraId="23780F1E" w14:textId="77777777" w:rsidTr="005178B8">
        <w:trPr>
          <w:cantSplit/>
        </w:trPr>
        <w:tc>
          <w:tcPr>
            <w:tcW w:w="2269" w:type="dxa"/>
            <w:tcBorders>
              <w:right w:val="single" w:sz="4" w:space="0" w:color="A6A6A6" w:themeColor="background1" w:themeShade="A6"/>
            </w:tcBorders>
            <w:shd w:val="clear" w:color="auto" w:fill="auto"/>
          </w:tcPr>
          <w:p w14:paraId="5531CFBD" w14:textId="4FE8BE53" w:rsidR="005178B8" w:rsidRPr="00472FBC" w:rsidRDefault="005178B8" w:rsidP="005178B8">
            <w:pPr>
              <w:pStyle w:val="TableText"/>
            </w:pPr>
            <w:r w:rsidRPr="00472FBC">
              <w:t>Other funding to Māori health providers as a percentage of Vote Health</w:t>
            </w:r>
          </w:p>
        </w:tc>
        <w:tc>
          <w:tcPr>
            <w:tcW w:w="850" w:type="dxa"/>
            <w:tcBorders>
              <w:left w:val="single" w:sz="4" w:space="0" w:color="A6A6A6" w:themeColor="background1" w:themeShade="A6"/>
            </w:tcBorders>
            <w:shd w:val="clear" w:color="auto" w:fill="auto"/>
          </w:tcPr>
          <w:p w14:paraId="72FB596D" w14:textId="58B58BAF" w:rsidR="005178B8" w:rsidRPr="00472FBC" w:rsidRDefault="005178B8" w:rsidP="005178B8">
            <w:pPr>
              <w:pStyle w:val="TableText"/>
              <w:jc w:val="center"/>
            </w:pPr>
            <w:r w:rsidRPr="00472FBC">
              <w:t>0.53</w:t>
            </w:r>
            <w:r>
              <w:t>%</w:t>
            </w:r>
          </w:p>
        </w:tc>
        <w:tc>
          <w:tcPr>
            <w:tcW w:w="850" w:type="dxa"/>
            <w:shd w:val="clear" w:color="auto" w:fill="auto"/>
          </w:tcPr>
          <w:p w14:paraId="2FA2ADA6" w14:textId="2A67CCD5" w:rsidR="005178B8" w:rsidRPr="00472FBC" w:rsidRDefault="005178B8" w:rsidP="005178B8">
            <w:pPr>
              <w:pStyle w:val="TableText"/>
              <w:jc w:val="center"/>
            </w:pPr>
            <w:r w:rsidRPr="00472FBC">
              <w:t>0.51</w:t>
            </w:r>
            <w:r>
              <w:t>%</w:t>
            </w:r>
          </w:p>
        </w:tc>
        <w:tc>
          <w:tcPr>
            <w:tcW w:w="851" w:type="dxa"/>
            <w:shd w:val="clear" w:color="auto" w:fill="auto"/>
          </w:tcPr>
          <w:p w14:paraId="0EEC874F" w14:textId="45A445A2" w:rsidR="005178B8" w:rsidRPr="00472FBC" w:rsidRDefault="005178B8" w:rsidP="005178B8">
            <w:pPr>
              <w:pStyle w:val="TableText"/>
              <w:jc w:val="center"/>
            </w:pPr>
            <w:r w:rsidRPr="00472FBC">
              <w:t>0.54</w:t>
            </w:r>
            <w:r>
              <w:t>%</w:t>
            </w:r>
          </w:p>
        </w:tc>
        <w:tc>
          <w:tcPr>
            <w:tcW w:w="850" w:type="dxa"/>
            <w:shd w:val="clear" w:color="auto" w:fill="auto"/>
          </w:tcPr>
          <w:p w14:paraId="230F988C" w14:textId="0C54C9DB" w:rsidR="005178B8" w:rsidRPr="00472FBC" w:rsidRDefault="005178B8" w:rsidP="005178B8">
            <w:pPr>
              <w:pStyle w:val="TableText"/>
              <w:jc w:val="center"/>
            </w:pPr>
            <w:r w:rsidRPr="00472FBC">
              <w:t>0.88</w:t>
            </w:r>
            <w:r>
              <w:t>%</w:t>
            </w:r>
          </w:p>
        </w:tc>
        <w:tc>
          <w:tcPr>
            <w:tcW w:w="851" w:type="dxa"/>
            <w:tcBorders>
              <w:right w:val="single" w:sz="4" w:space="0" w:color="A6A6A6" w:themeColor="background1" w:themeShade="A6"/>
            </w:tcBorders>
            <w:shd w:val="clear" w:color="auto" w:fill="auto"/>
          </w:tcPr>
          <w:p w14:paraId="285C0B34" w14:textId="3AF87AAB" w:rsidR="005178B8" w:rsidRPr="00472FBC" w:rsidRDefault="005178B8" w:rsidP="005178B8">
            <w:pPr>
              <w:pStyle w:val="TableText"/>
              <w:jc w:val="center"/>
            </w:pPr>
            <w:r w:rsidRPr="00472FBC">
              <w:t>1.03</w:t>
            </w:r>
            <w:r>
              <w:t>%</w:t>
            </w:r>
          </w:p>
        </w:tc>
        <w:tc>
          <w:tcPr>
            <w:tcW w:w="1417" w:type="dxa"/>
            <w:tcBorders>
              <w:left w:val="single" w:sz="4" w:space="0" w:color="A6A6A6" w:themeColor="background1" w:themeShade="A6"/>
            </w:tcBorders>
            <w:shd w:val="clear" w:color="auto" w:fill="auto"/>
          </w:tcPr>
          <w:p w14:paraId="6E268349" w14:textId="77777777" w:rsidR="005178B8" w:rsidRPr="00472FBC" w:rsidRDefault="005178B8" w:rsidP="005178B8">
            <w:pPr>
              <w:pStyle w:val="TableText"/>
              <w:tabs>
                <w:tab w:val="decimal" w:pos="652"/>
              </w:tabs>
            </w:pPr>
          </w:p>
        </w:tc>
        <w:tc>
          <w:tcPr>
            <w:tcW w:w="1418" w:type="dxa"/>
            <w:shd w:val="clear" w:color="auto" w:fill="auto"/>
          </w:tcPr>
          <w:p w14:paraId="5687669A" w14:textId="77777777" w:rsidR="005178B8" w:rsidRPr="00472FBC" w:rsidRDefault="005178B8" w:rsidP="005178B8">
            <w:pPr>
              <w:pStyle w:val="TableText"/>
              <w:tabs>
                <w:tab w:val="decimal" w:pos="652"/>
              </w:tabs>
            </w:pPr>
          </w:p>
        </w:tc>
      </w:tr>
    </w:tbl>
    <w:p w14:paraId="2D20F4DD" w14:textId="28805FA9" w:rsidR="003F007A" w:rsidRPr="003F007A" w:rsidRDefault="003F007A" w:rsidP="00F57AAE">
      <w:pPr>
        <w:pStyle w:val="Source"/>
      </w:pPr>
      <w:r w:rsidRPr="003F007A">
        <w:t>Source: Ministry of Health, Wellington; Health Sector</w:t>
      </w:r>
      <w:r w:rsidR="00472FBC">
        <w:t xml:space="preserve"> – </w:t>
      </w:r>
      <w:r w:rsidRPr="003F007A">
        <w:t>the Estimates of Appropriations, the Treasury, Wellington</w:t>
      </w:r>
      <w:r w:rsidR="005178B8">
        <w:t>.</w:t>
      </w:r>
    </w:p>
    <w:p w14:paraId="645E7D54" w14:textId="77777777" w:rsidR="003F007A" w:rsidRPr="003F007A" w:rsidRDefault="003F007A" w:rsidP="00F57AAE">
      <w:pPr>
        <w:pStyle w:val="Note"/>
      </w:pPr>
      <w:r w:rsidRPr="003F007A">
        <w:t>Notes: Due to rounding, individual figures in this table may not add to the stated totals and percentages may appear to differ from those stated.</w:t>
      </w:r>
    </w:p>
    <w:p w14:paraId="17FADE74" w14:textId="2316874B" w:rsidR="003F007A" w:rsidRPr="003F007A" w:rsidRDefault="003F007A" w:rsidP="00F57AAE">
      <w:pPr>
        <w:pStyle w:val="Note"/>
        <w:ind w:left="284" w:hanging="284"/>
      </w:pPr>
      <w:r w:rsidRPr="003F007A">
        <w:t>*</w:t>
      </w:r>
      <w:r w:rsidR="00F57AAE">
        <w:tab/>
      </w:r>
      <w:r w:rsidRPr="003F007A">
        <w:t>This increase only applies for the 2019/20 to 2020/21 years.</w:t>
      </w:r>
    </w:p>
    <w:p w14:paraId="0E34C0F1" w14:textId="77777777" w:rsidR="003F007A" w:rsidRPr="003F007A" w:rsidRDefault="003F007A" w:rsidP="00F57AAE"/>
    <w:p w14:paraId="18DA84E4" w14:textId="1EC515E2" w:rsidR="003F007A" w:rsidRPr="003F007A" w:rsidRDefault="003F007A" w:rsidP="00F57AAE">
      <w:pPr>
        <w:pStyle w:val="Heading2"/>
      </w:pPr>
      <w:r w:rsidRPr="003F007A">
        <w:lastRenderedPageBreak/>
        <w:t>Total funding to Māori health providers and Vote Health, 2015/16 to 2019/20 (2020 methodology)</w:t>
      </w:r>
    </w:p>
    <w:p w14:paraId="1228E02B" w14:textId="2773B0AB" w:rsidR="003F007A" w:rsidRDefault="003F007A" w:rsidP="00F57AAE">
      <w:r w:rsidRPr="00472FBC">
        <w:t xml:space="preserve">When other types of funding to Māori health providers is added to </w:t>
      </w:r>
      <w:r w:rsidR="00F57AAE">
        <w:fldChar w:fldCharType="begin"/>
      </w:r>
      <w:r w:rsidR="00F57AAE">
        <w:instrText xml:space="preserve"> REF _Ref107997552 \h </w:instrText>
      </w:r>
      <w:r w:rsidR="00F57AAE">
        <w:fldChar w:fldCharType="separate"/>
      </w:r>
      <w:r w:rsidR="0071255E">
        <w:t>Table </w:t>
      </w:r>
      <w:r w:rsidR="0071255E">
        <w:rPr>
          <w:noProof/>
        </w:rPr>
        <w:t>1</w:t>
      </w:r>
      <w:r w:rsidR="00F57AAE">
        <w:fldChar w:fldCharType="end"/>
      </w:r>
      <w:r w:rsidRPr="00472FBC">
        <w:t xml:space="preserve">, </w:t>
      </w:r>
      <w:r w:rsidR="00F57AAE">
        <w:fldChar w:fldCharType="begin"/>
      </w:r>
      <w:r w:rsidR="00F57AAE">
        <w:instrText xml:space="preserve"> REF _Ref107999374 \h </w:instrText>
      </w:r>
      <w:r w:rsidR="00F57AAE">
        <w:fldChar w:fldCharType="separate"/>
      </w:r>
      <w:r w:rsidR="0071255E">
        <w:t>Table </w:t>
      </w:r>
      <w:r w:rsidR="0071255E">
        <w:rPr>
          <w:noProof/>
        </w:rPr>
        <w:t>4</w:t>
      </w:r>
      <w:r w:rsidR="00F57AAE">
        <w:fldChar w:fldCharType="end"/>
      </w:r>
      <w:r w:rsidRPr="00472FBC">
        <w:t xml:space="preserve"> provides a more complete measure of funding to Māori health providers. This more complete measure is subject to large fluctuations in funding particularly because of changes in funding to Māori PHOs. Because of this, </w:t>
      </w:r>
      <w:r w:rsidR="00F57AAE">
        <w:fldChar w:fldCharType="begin"/>
      </w:r>
      <w:r w:rsidR="00F57AAE">
        <w:instrText xml:space="preserve"> REF _Ref107997552 \h </w:instrText>
      </w:r>
      <w:r w:rsidR="00F57AAE">
        <w:fldChar w:fldCharType="separate"/>
      </w:r>
      <w:r w:rsidR="0071255E">
        <w:t>Table </w:t>
      </w:r>
      <w:r w:rsidR="0071255E">
        <w:rPr>
          <w:noProof/>
        </w:rPr>
        <w:t>1</w:t>
      </w:r>
      <w:r w:rsidR="00F57AAE">
        <w:fldChar w:fldCharType="end"/>
      </w:r>
      <w:r w:rsidRPr="00472FBC">
        <w:t xml:space="preserve"> may be a more consistent way to measure changes in funding to Māori health providers.</w:t>
      </w:r>
    </w:p>
    <w:p w14:paraId="41838C4D" w14:textId="77777777" w:rsidR="00F57AAE" w:rsidRPr="00472FBC" w:rsidRDefault="00F57AAE" w:rsidP="00F57AAE"/>
    <w:p w14:paraId="452C9415" w14:textId="19AE28FC" w:rsidR="003F007A" w:rsidRDefault="00F57AAE" w:rsidP="00F57AAE">
      <w:pPr>
        <w:pStyle w:val="Table"/>
      </w:pPr>
      <w:bookmarkStart w:id="3" w:name="_Ref107999374"/>
      <w:r>
        <w:t>Table </w:t>
      </w:r>
      <w:r w:rsidR="008E4AFE">
        <w:fldChar w:fldCharType="begin"/>
      </w:r>
      <w:r w:rsidR="008E4AFE">
        <w:instrText xml:space="preserve"> SEQ Table \* ARABIC </w:instrText>
      </w:r>
      <w:r w:rsidR="008E4AFE">
        <w:fldChar w:fldCharType="separate"/>
      </w:r>
      <w:r w:rsidR="0071255E">
        <w:rPr>
          <w:noProof/>
        </w:rPr>
        <w:t>4</w:t>
      </w:r>
      <w:r w:rsidR="008E4AFE">
        <w:rPr>
          <w:noProof/>
        </w:rPr>
        <w:fldChar w:fldCharType="end"/>
      </w:r>
      <w:bookmarkEnd w:id="3"/>
      <w:r w:rsidR="003F007A" w:rsidRPr="003F007A">
        <w:t>: Total funding to Māori health providers (</w:t>
      </w:r>
      <w:r>
        <w:fldChar w:fldCharType="begin"/>
      </w:r>
      <w:r>
        <w:instrText xml:space="preserve"> REF _Ref107997552 \h </w:instrText>
      </w:r>
      <w:r>
        <w:fldChar w:fldCharType="separate"/>
      </w:r>
      <w:r w:rsidR="0071255E">
        <w:t>Table </w:t>
      </w:r>
      <w:r w:rsidR="0071255E">
        <w:rPr>
          <w:noProof/>
        </w:rPr>
        <w:t>1</w:t>
      </w:r>
      <w:r>
        <w:fldChar w:fldCharType="end"/>
      </w:r>
      <w:r w:rsidR="003F007A" w:rsidRPr="003F007A">
        <w:t xml:space="preserve"> and </w:t>
      </w:r>
      <w:r>
        <w:fldChar w:fldCharType="begin"/>
      </w:r>
      <w:r>
        <w:instrText xml:space="preserve"> REF _Ref107997660 \h </w:instrText>
      </w:r>
      <w:r>
        <w:fldChar w:fldCharType="separate"/>
      </w:r>
      <w:r w:rsidR="0071255E">
        <w:t>Table </w:t>
      </w:r>
      <w:r w:rsidR="0071255E">
        <w:rPr>
          <w:noProof/>
        </w:rPr>
        <w:t>3</w:t>
      </w:r>
      <w:r>
        <w:fldChar w:fldCharType="end"/>
      </w:r>
      <w:r>
        <w:t xml:space="preserve"> </w:t>
      </w:r>
      <w:r w:rsidR="003F007A" w:rsidRPr="003F007A">
        <w:t>combined) as a percentage of Vote Health, 2016/17 to 2020/21</w:t>
      </w:r>
    </w:p>
    <w:tbl>
      <w:tblPr>
        <w:tblW w:w="9356"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9"/>
        <w:gridCol w:w="850"/>
        <w:gridCol w:w="850"/>
        <w:gridCol w:w="851"/>
        <w:gridCol w:w="850"/>
        <w:gridCol w:w="851"/>
        <w:gridCol w:w="1417"/>
        <w:gridCol w:w="1418"/>
      </w:tblGrid>
      <w:tr w:rsidR="005178B8" w14:paraId="67A36C9C" w14:textId="77777777" w:rsidTr="005178B8">
        <w:trPr>
          <w:cantSplit/>
        </w:trPr>
        <w:tc>
          <w:tcPr>
            <w:tcW w:w="2269" w:type="dxa"/>
            <w:vMerge w:val="restart"/>
            <w:tcBorders>
              <w:top w:val="nil"/>
              <w:bottom w:val="nil"/>
              <w:right w:val="single" w:sz="4" w:space="0" w:color="A6A6A6" w:themeColor="background1" w:themeShade="A6"/>
            </w:tcBorders>
            <w:shd w:val="clear" w:color="auto" w:fill="D9D9D9" w:themeFill="background1" w:themeFillShade="D9"/>
          </w:tcPr>
          <w:p w14:paraId="29A41E64" w14:textId="77777777" w:rsidR="005178B8" w:rsidRDefault="005178B8" w:rsidP="005178B8">
            <w:pPr>
              <w:pStyle w:val="TableText"/>
            </w:pPr>
            <w:r w:rsidRPr="00E725A5">
              <w:rPr>
                <w:b/>
              </w:rPr>
              <w:t>Funding</w:t>
            </w:r>
          </w:p>
        </w:tc>
        <w:tc>
          <w:tcPr>
            <w:tcW w:w="4252" w:type="dxa"/>
            <w:gridSpan w:val="5"/>
            <w:tcBorders>
              <w:top w:val="nil"/>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82EA850" w14:textId="77777777" w:rsidR="005178B8" w:rsidRDefault="005178B8" w:rsidP="005178B8">
            <w:pPr>
              <w:pStyle w:val="TableText"/>
              <w:spacing w:after="0"/>
              <w:jc w:val="center"/>
            </w:pPr>
            <w:r w:rsidRPr="00E725A5">
              <w:rPr>
                <w:b/>
              </w:rPr>
              <w:t>Year</w:t>
            </w:r>
          </w:p>
        </w:tc>
        <w:tc>
          <w:tcPr>
            <w:tcW w:w="2835" w:type="dxa"/>
            <w:gridSpan w:val="2"/>
            <w:tcBorders>
              <w:top w:val="nil"/>
              <w:left w:val="single" w:sz="4" w:space="0" w:color="A6A6A6" w:themeColor="background1" w:themeShade="A6"/>
              <w:bottom w:val="nil"/>
            </w:tcBorders>
            <w:shd w:val="clear" w:color="auto" w:fill="D9D9D9" w:themeFill="background1" w:themeFillShade="D9"/>
          </w:tcPr>
          <w:p w14:paraId="50FBD190" w14:textId="77777777" w:rsidR="005178B8" w:rsidRDefault="005178B8" w:rsidP="005178B8">
            <w:pPr>
              <w:pStyle w:val="TableText"/>
              <w:spacing w:after="0"/>
              <w:jc w:val="center"/>
            </w:pPr>
            <w:r w:rsidRPr="00E725A5">
              <w:rPr>
                <w:b/>
              </w:rPr>
              <w:t>Increase</w:t>
            </w:r>
          </w:p>
        </w:tc>
      </w:tr>
      <w:tr w:rsidR="005178B8" w14:paraId="300233C4" w14:textId="77777777" w:rsidTr="005178B8">
        <w:trPr>
          <w:cantSplit/>
        </w:trPr>
        <w:tc>
          <w:tcPr>
            <w:tcW w:w="2269" w:type="dxa"/>
            <w:vMerge/>
            <w:tcBorders>
              <w:top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38A7AB6" w14:textId="77777777" w:rsidR="005178B8" w:rsidRDefault="005178B8" w:rsidP="005178B8">
            <w:pPr>
              <w:pStyle w:val="TableText"/>
            </w:pPr>
          </w:p>
        </w:tc>
        <w:tc>
          <w:tcPr>
            <w:tcW w:w="850" w:type="dxa"/>
            <w:tcBorders>
              <w:top w:val="nil"/>
              <w:left w:val="single" w:sz="4" w:space="0" w:color="A6A6A6" w:themeColor="background1" w:themeShade="A6"/>
              <w:bottom w:val="nil"/>
            </w:tcBorders>
            <w:shd w:val="clear" w:color="auto" w:fill="D9D9D9" w:themeFill="background1" w:themeFillShade="D9"/>
          </w:tcPr>
          <w:p w14:paraId="72924A04" w14:textId="77777777" w:rsidR="005178B8" w:rsidRDefault="005178B8" w:rsidP="005178B8">
            <w:pPr>
              <w:pStyle w:val="TableText"/>
              <w:jc w:val="center"/>
            </w:pPr>
            <w:r w:rsidRPr="00E725A5">
              <w:rPr>
                <w:b/>
              </w:rPr>
              <w:t>16/17</w:t>
            </w:r>
            <w:r>
              <w:rPr>
                <w:b/>
              </w:rPr>
              <w:br/>
            </w:r>
            <w:r w:rsidRPr="00E725A5">
              <w:rPr>
                <w:b/>
              </w:rPr>
              <w:t>$m</w:t>
            </w:r>
          </w:p>
        </w:tc>
        <w:tc>
          <w:tcPr>
            <w:tcW w:w="850" w:type="dxa"/>
            <w:tcBorders>
              <w:top w:val="nil"/>
              <w:bottom w:val="nil"/>
            </w:tcBorders>
            <w:shd w:val="clear" w:color="auto" w:fill="D9D9D9" w:themeFill="background1" w:themeFillShade="D9"/>
          </w:tcPr>
          <w:p w14:paraId="712E7A9B" w14:textId="77777777" w:rsidR="005178B8" w:rsidRDefault="005178B8" w:rsidP="005178B8">
            <w:pPr>
              <w:pStyle w:val="TableText"/>
              <w:jc w:val="center"/>
            </w:pPr>
            <w:r w:rsidRPr="00E725A5">
              <w:rPr>
                <w:b/>
              </w:rPr>
              <w:t>17/18</w:t>
            </w:r>
            <w:r>
              <w:rPr>
                <w:b/>
              </w:rPr>
              <w:br/>
            </w:r>
            <w:r w:rsidRPr="00E725A5">
              <w:rPr>
                <w:b/>
              </w:rPr>
              <w:t>$m</w:t>
            </w:r>
          </w:p>
        </w:tc>
        <w:tc>
          <w:tcPr>
            <w:tcW w:w="851" w:type="dxa"/>
            <w:tcBorders>
              <w:top w:val="nil"/>
              <w:bottom w:val="nil"/>
            </w:tcBorders>
            <w:shd w:val="clear" w:color="auto" w:fill="D9D9D9" w:themeFill="background1" w:themeFillShade="D9"/>
          </w:tcPr>
          <w:p w14:paraId="1F226F97" w14:textId="77777777" w:rsidR="005178B8" w:rsidRDefault="005178B8" w:rsidP="005178B8">
            <w:pPr>
              <w:pStyle w:val="TableText"/>
              <w:jc w:val="center"/>
            </w:pPr>
            <w:r w:rsidRPr="00E725A5">
              <w:rPr>
                <w:b/>
              </w:rPr>
              <w:t>18/19</w:t>
            </w:r>
            <w:r>
              <w:rPr>
                <w:b/>
              </w:rPr>
              <w:br/>
            </w:r>
            <w:r w:rsidRPr="00E725A5">
              <w:rPr>
                <w:b/>
              </w:rPr>
              <w:t>$m</w:t>
            </w:r>
          </w:p>
        </w:tc>
        <w:tc>
          <w:tcPr>
            <w:tcW w:w="850" w:type="dxa"/>
            <w:tcBorders>
              <w:top w:val="nil"/>
              <w:bottom w:val="nil"/>
            </w:tcBorders>
            <w:shd w:val="clear" w:color="auto" w:fill="D9D9D9" w:themeFill="background1" w:themeFillShade="D9"/>
          </w:tcPr>
          <w:p w14:paraId="071FC143" w14:textId="77777777" w:rsidR="005178B8" w:rsidRDefault="005178B8" w:rsidP="005178B8">
            <w:pPr>
              <w:pStyle w:val="TableText"/>
              <w:jc w:val="center"/>
            </w:pPr>
            <w:r w:rsidRPr="00E725A5">
              <w:rPr>
                <w:b/>
              </w:rPr>
              <w:t>19/20</w:t>
            </w:r>
            <w:r>
              <w:rPr>
                <w:b/>
              </w:rPr>
              <w:br/>
            </w:r>
            <w:r w:rsidRPr="00E725A5">
              <w:rPr>
                <w:b/>
              </w:rPr>
              <w:t>$m</w:t>
            </w:r>
          </w:p>
        </w:tc>
        <w:tc>
          <w:tcPr>
            <w:tcW w:w="851" w:type="dxa"/>
            <w:tcBorders>
              <w:top w:val="nil"/>
              <w:bottom w:val="nil"/>
              <w:right w:val="single" w:sz="4" w:space="0" w:color="A6A6A6" w:themeColor="background1" w:themeShade="A6"/>
            </w:tcBorders>
            <w:shd w:val="clear" w:color="auto" w:fill="D9D9D9" w:themeFill="background1" w:themeFillShade="D9"/>
          </w:tcPr>
          <w:p w14:paraId="6845CCCD" w14:textId="77777777" w:rsidR="005178B8" w:rsidRDefault="005178B8" w:rsidP="005178B8">
            <w:pPr>
              <w:pStyle w:val="TableText"/>
              <w:jc w:val="center"/>
            </w:pPr>
            <w:r w:rsidRPr="00E725A5">
              <w:rPr>
                <w:b/>
              </w:rPr>
              <w:t>20/21</w:t>
            </w:r>
            <w:r>
              <w:rPr>
                <w:b/>
              </w:rPr>
              <w:br/>
            </w:r>
            <w:r w:rsidRPr="00E725A5">
              <w:rPr>
                <w:b/>
              </w:rPr>
              <w:t>$m</w:t>
            </w:r>
          </w:p>
        </w:tc>
        <w:tc>
          <w:tcPr>
            <w:tcW w:w="1417" w:type="dxa"/>
            <w:tcBorders>
              <w:top w:val="nil"/>
              <w:left w:val="single" w:sz="4" w:space="0" w:color="A6A6A6" w:themeColor="background1" w:themeShade="A6"/>
              <w:bottom w:val="nil"/>
            </w:tcBorders>
            <w:shd w:val="clear" w:color="auto" w:fill="D9D9D9" w:themeFill="background1" w:themeFillShade="D9"/>
          </w:tcPr>
          <w:p w14:paraId="58CECDC8" w14:textId="77777777" w:rsidR="005178B8" w:rsidRDefault="005178B8" w:rsidP="005178B8">
            <w:pPr>
              <w:pStyle w:val="TableText"/>
              <w:jc w:val="center"/>
            </w:pPr>
            <w:r w:rsidRPr="00E725A5">
              <w:rPr>
                <w:b/>
              </w:rPr>
              <w:t>16/17 to 20/21</w:t>
            </w:r>
            <w:r>
              <w:rPr>
                <w:b/>
              </w:rPr>
              <w:br/>
              <w:t>$m</w:t>
            </w:r>
          </w:p>
        </w:tc>
        <w:tc>
          <w:tcPr>
            <w:tcW w:w="1418" w:type="dxa"/>
            <w:tcBorders>
              <w:top w:val="nil"/>
              <w:bottom w:val="nil"/>
            </w:tcBorders>
            <w:shd w:val="clear" w:color="auto" w:fill="D9D9D9" w:themeFill="background1" w:themeFillShade="D9"/>
          </w:tcPr>
          <w:p w14:paraId="10B94E6C" w14:textId="77777777" w:rsidR="005178B8" w:rsidRDefault="005178B8" w:rsidP="005178B8">
            <w:pPr>
              <w:pStyle w:val="TableText"/>
              <w:jc w:val="center"/>
            </w:pPr>
            <w:r w:rsidRPr="00E725A5">
              <w:rPr>
                <w:b/>
              </w:rPr>
              <w:t>16/17 to 20/21</w:t>
            </w:r>
            <w:r>
              <w:rPr>
                <w:b/>
              </w:rPr>
              <w:br/>
              <w:t>%</w:t>
            </w:r>
          </w:p>
        </w:tc>
      </w:tr>
      <w:tr w:rsidR="005178B8" w14:paraId="67CF50C7" w14:textId="77777777" w:rsidTr="005178B8">
        <w:trPr>
          <w:cantSplit/>
        </w:trPr>
        <w:tc>
          <w:tcPr>
            <w:tcW w:w="2269" w:type="dxa"/>
            <w:tcBorders>
              <w:top w:val="nil"/>
              <w:right w:val="single" w:sz="4" w:space="0" w:color="A6A6A6" w:themeColor="background1" w:themeShade="A6"/>
            </w:tcBorders>
            <w:shd w:val="clear" w:color="auto" w:fill="auto"/>
          </w:tcPr>
          <w:p w14:paraId="5F88B853" w14:textId="2C31F4FE" w:rsidR="005178B8" w:rsidRDefault="005178B8" w:rsidP="005178B8">
            <w:pPr>
              <w:pStyle w:val="TableText"/>
            </w:pPr>
            <w:r w:rsidRPr="00472FBC">
              <w:t>Funding to Māori health providers by the Ministry and DHBs (</w:t>
            </w:r>
            <w:r>
              <w:fldChar w:fldCharType="begin"/>
            </w:r>
            <w:r>
              <w:instrText xml:space="preserve"> REF _Ref107997552 \h </w:instrText>
            </w:r>
            <w:r w:rsidR="00F671DE">
              <w:instrText xml:space="preserve"> \* MERGEFORMAT </w:instrText>
            </w:r>
            <w:r>
              <w:fldChar w:fldCharType="separate"/>
            </w:r>
            <w:r w:rsidR="0071255E">
              <w:t>Table 1</w:t>
            </w:r>
            <w:r>
              <w:fldChar w:fldCharType="end"/>
            </w:r>
            <w:r w:rsidRPr="00472FBC">
              <w:t>)</w:t>
            </w:r>
          </w:p>
        </w:tc>
        <w:tc>
          <w:tcPr>
            <w:tcW w:w="850" w:type="dxa"/>
            <w:tcBorders>
              <w:top w:val="nil"/>
              <w:left w:val="single" w:sz="4" w:space="0" w:color="A6A6A6" w:themeColor="background1" w:themeShade="A6"/>
            </w:tcBorders>
            <w:shd w:val="clear" w:color="auto" w:fill="auto"/>
          </w:tcPr>
          <w:p w14:paraId="1B1424FE" w14:textId="14EECA11" w:rsidR="005178B8" w:rsidRDefault="005178B8" w:rsidP="00F671DE">
            <w:pPr>
              <w:pStyle w:val="TableText"/>
              <w:tabs>
                <w:tab w:val="decimal" w:pos="509"/>
              </w:tabs>
            </w:pPr>
            <w:r w:rsidRPr="00472FBC">
              <w:t>286.2</w:t>
            </w:r>
          </w:p>
        </w:tc>
        <w:tc>
          <w:tcPr>
            <w:tcW w:w="850" w:type="dxa"/>
            <w:tcBorders>
              <w:top w:val="nil"/>
            </w:tcBorders>
            <w:shd w:val="clear" w:color="auto" w:fill="auto"/>
          </w:tcPr>
          <w:p w14:paraId="6EDBD9C5" w14:textId="27CA9990" w:rsidR="005178B8" w:rsidRDefault="005178B8" w:rsidP="00F671DE">
            <w:pPr>
              <w:pStyle w:val="TableText"/>
              <w:tabs>
                <w:tab w:val="decimal" w:pos="509"/>
              </w:tabs>
            </w:pPr>
            <w:r w:rsidRPr="00472FBC">
              <w:t>302.7</w:t>
            </w:r>
          </w:p>
        </w:tc>
        <w:tc>
          <w:tcPr>
            <w:tcW w:w="851" w:type="dxa"/>
            <w:tcBorders>
              <w:top w:val="nil"/>
            </w:tcBorders>
            <w:shd w:val="clear" w:color="auto" w:fill="auto"/>
          </w:tcPr>
          <w:p w14:paraId="033E4EEF" w14:textId="2271E34F" w:rsidR="005178B8" w:rsidRDefault="005178B8" w:rsidP="00F671DE">
            <w:pPr>
              <w:pStyle w:val="TableText"/>
              <w:tabs>
                <w:tab w:val="decimal" w:pos="509"/>
              </w:tabs>
            </w:pPr>
            <w:r w:rsidRPr="00472FBC">
              <w:t>317.7</w:t>
            </w:r>
          </w:p>
        </w:tc>
        <w:tc>
          <w:tcPr>
            <w:tcW w:w="850" w:type="dxa"/>
            <w:tcBorders>
              <w:top w:val="nil"/>
            </w:tcBorders>
            <w:shd w:val="clear" w:color="auto" w:fill="auto"/>
          </w:tcPr>
          <w:p w14:paraId="0866DDC0" w14:textId="062A17CF" w:rsidR="005178B8" w:rsidRDefault="005178B8" w:rsidP="00F671DE">
            <w:pPr>
              <w:pStyle w:val="TableText"/>
              <w:tabs>
                <w:tab w:val="decimal" w:pos="509"/>
              </w:tabs>
            </w:pPr>
            <w:r w:rsidRPr="00472FBC">
              <w:t>346.4</w:t>
            </w:r>
          </w:p>
        </w:tc>
        <w:tc>
          <w:tcPr>
            <w:tcW w:w="851" w:type="dxa"/>
            <w:tcBorders>
              <w:top w:val="nil"/>
              <w:right w:val="single" w:sz="4" w:space="0" w:color="A6A6A6" w:themeColor="background1" w:themeShade="A6"/>
            </w:tcBorders>
            <w:shd w:val="clear" w:color="auto" w:fill="auto"/>
          </w:tcPr>
          <w:p w14:paraId="6D55C7B2" w14:textId="17E005F7" w:rsidR="005178B8" w:rsidRDefault="005178B8" w:rsidP="00F671DE">
            <w:pPr>
              <w:pStyle w:val="TableText"/>
              <w:tabs>
                <w:tab w:val="decimal" w:pos="509"/>
              </w:tabs>
            </w:pPr>
            <w:r w:rsidRPr="00472FBC">
              <w:t>365.7</w:t>
            </w:r>
          </w:p>
        </w:tc>
        <w:tc>
          <w:tcPr>
            <w:tcW w:w="1417" w:type="dxa"/>
            <w:tcBorders>
              <w:top w:val="nil"/>
              <w:left w:val="single" w:sz="4" w:space="0" w:color="A6A6A6" w:themeColor="background1" w:themeShade="A6"/>
            </w:tcBorders>
            <w:shd w:val="clear" w:color="auto" w:fill="auto"/>
          </w:tcPr>
          <w:p w14:paraId="0EDAEA4C" w14:textId="08519D31" w:rsidR="005178B8" w:rsidRDefault="005178B8" w:rsidP="00F671DE">
            <w:pPr>
              <w:pStyle w:val="TableText"/>
              <w:tabs>
                <w:tab w:val="decimal" w:pos="793"/>
              </w:tabs>
            </w:pPr>
            <w:r w:rsidRPr="00472FBC">
              <w:t>79.6</w:t>
            </w:r>
          </w:p>
        </w:tc>
        <w:tc>
          <w:tcPr>
            <w:tcW w:w="1418" w:type="dxa"/>
            <w:tcBorders>
              <w:top w:val="nil"/>
            </w:tcBorders>
            <w:shd w:val="clear" w:color="auto" w:fill="auto"/>
          </w:tcPr>
          <w:p w14:paraId="7F5B2CB6" w14:textId="73CFBC6E" w:rsidR="005178B8" w:rsidRDefault="005178B8" w:rsidP="00F671DE">
            <w:pPr>
              <w:pStyle w:val="TableText"/>
              <w:jc w:val="center"/>
            </w:pPr>
            <w:r w:rsidRPr="00472FBC">
              <w:t>27.8</w:t>
            </w:r>
          </w:p>
        </w:tc>
      </w:tr>
      <w:tr w:rsidR="005178B8" w14:paraId="4F6D8E78" w14:textId="77777777" w:rsidTr="005178B8">
        <w:trPr>
          <w:cantSplit/>
        </w:trPr>
        <w:tc>
          <w:tcPr>
            <w:tcW w:w="2269" w:type="dxa"/>
            <w:tcBorders>
              <w:right w:val="single" w:sz="4" w:space="0" w:color="A6A6A6" w:themeColor="background1" w:themeShade="A6"/>
            </w:tcBorders>
            <w:shd w:val="clear" w:color="auto" w:fill="auto"/>
          </w:tcPr>
          <w:p w14:paraId="175ADC81" w14:textId="13908892" w:rsidR="005178B8" w:rsidRDefault="005178B8" w:rsidP="005178B8">
            <w:pPr>
              <w:pStyle w:val="TableText"/>
            </w:pPr>
            <w:r w:rsidRPr="00472FBC">
              <w:t>Total – Other funding to Māori health providers (</w:t>
            </w:r>
            <w:r>
              <w:fldChar w:fldCharType="begin"/>
            </w:r>
            <w:r>
              <w:instrText xml:space="preserve"> REF _Ref107997660 \h </w:instrText>
            </w:r>
            <w:r w:rsidR="00F671DE">
              <w:instrText xml:space="preserve"> \* MERGEFORMAT </w:instrText>
            </w:r>
            <w:r>
              <w:fldChar w:fldCharType="separate"/>
            </w:r>
            <w:r w:rsidR="0071255E">
              <w:t>Table 3</w:t>
            </w:r>
            <w:r>
              <w:fldChar w:fldCharType="end"/>
            </w:r>
            <w:r w:rsidRPr="00472FBC">
              <w:t>)</w:t>
            </w:r>
          </w:p>
        </w:tc>
        <w:tc>
          <w:tcPr>
            <w:tcW w:w="850" w:type="dxa"/>
            <w:tcBorders>
              <w:left w:val="single" w:sz="4" w:space="0" w:color="A6A6A6" w:themeColor="background1" w:themeShade="A6"/>
            </w:tcBorders>
            <w:shd w:val="clear" w:color="auto" w:fill="auto"/>
          </w:tcPr>
          <w:p w14:paraId="13C9FE28" w14:textId="3E0806B7" w:rsidR="005178B8" w:rsidRDefault="005178B8" w:rsidP="00F671DE">
            <w:pPr>
              <w:pStyle w:val="TableText"/>
              <w:tabs>
                <w:tab w:val="decimal" w:pos="509"/>
              </w:tabs>
            </w:pPr>
            <w:r w:rsidRPr="00472FBC">
              <w:t>79.4</w:t>
            </w:r>
          </w:p>
        </w:tc>
        <w:tc>
          <w:tcPr>
            <w:tcW w:w="850" w:type="dxa"/>
            <w:shd w:val="clear" w:color="auto" w:fill="auto"/>
          </w:tcPr>
          <w:p w14:paraId="47280E56" w14:textId="54F670DF" w:rsidR="005178B8" w:rsidRDefault="005178B8" w:rsidP="00F671DE">
            <w:pPr>
              <w:pStyle w:val="TableText"/>
              <w:tabs>
                <w:tab w:val="decimal" w:pos="509"/>
              </w:tabs>
            </w:pPr>
            <w:r w:rsidRPr="00472FBC">
              <w:t>81.6</w:t>
            </w:r>
          </w:p>
        </w:tc>
        <w:tc>
          <w:tcPr>
            <w:tcW w:w="851" w:type="dxa"/>
            <w:shd w:val="clear" w:color="auto" w:fill="auto"/>
          </w:tcPr>
          <w:p w14:paraId="66BACFDB" w14:textId="0D55056A" w:rsidR="005178B8" w:rsidRDefault="005178B8" w:rsidP="00F671DE">
            <w:pPr>
              <w:pStyle w:val="TableText"/>
              <w:tabs>
                <w:tab w:val="decimal" w:pos="509"/>
              </w:tabs>
            </w:pPr>
            <w:r w:rsidRPr="00472FBC">
              <w:t>91.0</w:t>
            </w:r>
          </w:p>
        </w:tc>
        <w:tc>
          <w:tcPr>
            <w:tcW w:w="850" w:type="dxa"/>
            <w:shd w:val="clear" w:color="auto" w:fill="auto"/>
          </w:tcPr>
          <w:p w14:paraId="27C503DD" w14:textId="11BD644A" w:rsidR="005178B8" w:rsidRDefault="005178B8" w:rsidP="00F671DE">
            <w:pPr>
              <w:pStyle w:val="TableText"/>
              <w:tabs>
                <w:tab w:val="decimal" w:pos="509"/>
              </w:tabs>
            </w:pPr>
            <w:r w:rsidRPr="00472FBC">
              <w:t>157.1</w:t>
            </w:r>
          </w:p>
        </w:tc>
        <w:tc>
          <w:tcPr>
            <w:tcW w:w="851" w:type="dxa"/>
            <w:tcBorders>
              <w:right w:val="single" w:sz="4" w:space="0" w:color="A6A6A6" w:themeColor="background1" w:themeShade="A6"/>
            </w:tcBorders>
            <w:shd w:val="clear" w:color="auto" w:fill="auto"/>
          </w:tcPr>
          <w:p w14:paraId="4C320010" w14:textId="29BD27E0" w:rsidR="005178B8" w:rsidRDefault="005178B8" w:rsidP="00F671DE">
            <w:pPr>
              <w:pStyle w:val="TableText"/>
              <w:tabs>
                <w:tab w:val="decimal" w:pos="509"/>
              </w:tabs>
            </w:pPr>
            <w:r w:rsidRPr="00472FBC">
              <w:t>199.5</w:t>
            </w:r>
          </w:p>
        </w:tc>
        <w:tc>
          <w:tcPr>
            <w:tcW w:w="1417" w:type="dxa"/>
            <w:tcBorders>
              <w:left w:val="single" w:sz="4" w:space="0" w:color="A6A6A6" w:themeColor="background1" w:themeShade="A6"/>
            </w:tcBorders>
            <w:shd w:val="clear" w:color="auto" w:fill="auto"/>
          </w:tcPr>
          <w:p w14:paraId="35394A4B" w14:textId="58AF90AB" w:rsidR="005178B8" w:rsidRDefault="005178B8" w:rsidP="00F671DE">
            <w:pPr>
              <w:pStyle w:val="TableText"/>
              <w:tabs>
                <w:tab w:val="decimal" w:pos="793"/>
              </w:tabs>
            </w:pPr>
            <w:r w:rsidRPr="00472FBC">
              <w:t>120.1</w:t>
            </w:r>
          </w:p>
        </w:tc>
        <w:tc>
          <w:tcPr>
            <w:tcW w:w="1418" w:type="dxa"/>
            <w:shd w:val="clear" w:color="auto" w:fill="auto"/>
          </w:tcPr>
          <w:p w14:paraId="71E3E8F9" w14:textId="037CBD14" w:rsidR="005178B8" w:rsidRDefault="005178B8" w:rsidP="00F671DE">
            <w:pPr>
              <w:pStyle w:val="TableText"/>
              <w:jc w:val="center"/>
            </w:pPr>
            <w:r w:rsidRPr="00472FBC">
              <w:t>76.4</w:t>
            </w:r>
          </w:p>
        </w:tc>
      </w:tr>
      <w:tr w:rsidR="005178B8" w14:paraId="43E17C56" w14:textId="77777777" w:rsidTr="005178B8">
        <w:trPr>
          <w:cantSplit/>
        </w:trPr>
        <w:tc>
          <w:tcPr>
            <w:tcW w:w="2269" w:type="dxa"/>
            <w:tcBorders>
              <w:right w:val="single" w:sz="4" w:space="0" w:color="A6A6A6" w:themeColor="background1" w:themeShade="A6"/>
            </w:tcBorders>
            <w:shd w:val="clear" w:color="auto" w:fill="auto"/>
          </w:tcPr>
          <w:p w14:paraId="38FF6EBB" w14:textId="2387EEBD" w:rsidR="005178B8" w:rsidRPr="00E725A5" w:rsidRDefault="005178B8" w:rsidP="005178B8">
            <w:pPr>
              <w:pStyle w:val="TableText"/>
            </w:pPr>
            <w:r w:rsidRPr="00472FBC">
              <w:t>Total funding to Māori health providers (</w:t>
            </w:r>
            <w:r>
              <w:fldChar w:fldCharType="begin"/>
            </w:r>
            <w:r>
              <w:instrText xml:space="preserve"> REF _Ref107997621 \h </w:instrText>
            </w:r>
            <w:r w:rsidR="00F671DE">
              <w:instrText xml:space="preserve"> \* MERGEFORMAT </w:instrText>
            </w:r>
            <w:r>
              <w:fldChar w:fldCharType="separate"/>
            </w:r>
            <w:r w:rsidR="0071255E">
              <w:t>Table 2</w:t>
            </w:r>
            <w:r>
              <w:fldChar w:fldCharType="end"/>
            </w:r>
            <w:r w:rsidRPr="00472FBC">
              <w:t xml:space="preserve"> and </w:t>
            </w:r>
            <w:r>
              <w:fldChar w:fldCharType="begin"/>
            </w:r>
            <w:r>
              <w:instrText xml:space="preserve"> REF _Ref107999374 \h </w:instrText>
            </w:r>
            <w:r w:rsidR="00F671DE">
              <w:instrText xml:space="preserve"> \* MERGEFORMAT </w:instrText>
            </w:r>
            <w:r>
              <w:fldChar w:fldCharType="separate"/>
            </w:r>
            <w:r w:rsidR="0071255E">
              <w:t>Table 4</w:t>
            </w:r>
            <w:r>
              <w:fldChar w:fldCharType="end"/>
            </w:r>
            <w:r w:rsidRPr="00472FBC">
              <w:t xml:space="preserve"> combined)</w:t>
            </w:r>
          </w:p>
        </w:tc>
        <w:tc>
          <w:tcPr>
            <w:tcW w:w="850" w:type="dxa"/>
            <w:tcBorders>
              <w:left w:val="single" w:sz="4" w:space="0" w:color="A6A6A6" w:themeColor="background1" w:themeShade="A6"/>
            </w:tcBorders>
            <w:shd w:val="clear" w:color="auto" w:fill="auto"/>
          </w:tcPr>
          <w:p w14:paraId="3A47CD4E" w14:textId="624DD738" w:rsidR="005178B8" w:rsidRDefault="005178B8" w:rsidP="00F671DE">
            <w:pPr>
              <w:pStyle w:val="TableText"/>
              <w:tabs>
                <w:tab w:val="decimal" w:pos="509"/>
              </w:tabs>
            </w:pPr>
            <w:r w:rsidRPr="00472FBC">
              <w:t>365.6</w:t>
            </w:r>
          </w:p>
        </w:tc>
        <w:tc>
          <w:tcPr>
            <w:tcW w:w="850" w:type="dxa"/>
            <w:shd w:val="clear" w:color="auto" w:fill="auto"/>
          </w:tcPr>
          <w:p w14:paraId="6F9C0D36" w14:textId="5F467D26" w:rsidR="005178B8" w:rsidRDefault="005178B8" w:rsidP="00F671DE">
            <w:pPr>
              <w:pStyle w:val="TableText"/>
              <w:tabs>
                <w:tab w:val="decimal" w:pos="509"/>
              </w:tabs>
            </w:pPr>
            <w:r w:rsidRPr="00472FBC">
              <w:t>384.2</w:t>
            </w:r>
          </w:p>
        </w:tc>
        <w:tc>
          <w:tcPr>
            <w:tcW w:w="851" w:type="dxa"/>
            <w:shd w:val="clear" w:color="auto" w:fill="auto"/>
          </w:tcPr>
          <w:p w14:paraId="50B3D5B0" w14:textId="2E3BF3AC" w:rsidR="005178B8" w:rsidRDefault="005178B8" w:rsidP="00F671DE">
            <w:pPr>
              <w:pStyle w:val="TableText"/>
              <w:tabs>
                <w:tab w:val="decimal" w:pos="509"/>
              </w:tabs>
            </w:pPr>
            <w:r w:rsidRPr="00472FBC">
              <w:t>408.8</w:t>
            </w:r>
          </w:p>
        </w:tc>
        <w:tc>
          <w:tcPr>
            <w:tcW w:w="850" w:type="dxa"/>
            <w:shd w:val="clear" w:color="auto" w:fill="auto"/>
          </w:tcPr>
          <w:p w14:paraId="1E19B18F" w14:textId="4CFFD14B" w:rsidR="005178B8" w:rsidRDefault="005178B8" w:rsidP="00F671DE">
            <w:pPr>
              <w:pStyle w:val="TableText"/>
              <w:tabs>
                <w:tab w:val="decimal" w:pos="509"/>
              </w:tabs>
            </w:pPr>
            <w:r w:rsidRPr="00472FBC">
              <w:t>503.5</w:t>
            </w:r>
          </w:p>
        </w:tc>
        <w:tc>
          <w:tcPr>
            <w:tcW w:w="851" w:type="dxa"/>
            <w:tcBorders>
              <w:right w:val="single" w:sz="4" w:space="0" w:color="A6A6A6" w:themeColor="background1" w:themeShade="A6"/>
            </w:tcBorders>
            <w:shd w:val="clear" w:color="auto" w:fill="auto"/>
          </w:tcPr>
          <w:p w14:paraId="5ABD6EA6" w14:textId="0D0D12D9" w:rsidR="005178B8" w:rsidRDefault="005178B8" w:rsidP="00F671DE">
            <w:pPr>
              <w:pStyle w:val="TableText"/>
              <w:tabs>
                <w:tab w:val="decimal" w:pos="509"/>
              </w:tabs>
            </w:pPr>
            <w:r w:rsidRPr="00472FBC">
              <w:t>565.2</w:t>
            </w:r>
          </w:p>
        </w:tc>
        <w:tc>
          <w:tcPr>
            <w:tcW w:w="1417" w:type="dxa"/>
            <w:tcBorders>
              <w:left w:val="single" w:sz="4" w:space="0" w:color="A6A6A6" w:themeColor="background1" w:themeShade="A6"/>
            </w:tcBorders>
            <w:shd w:val="clear" w:color="auto" w:fill="auto"/>
          </w:tcPr>
          <w:p w14:paraId="304ABCE2" w14:textId="4998D830" w:rsidR="005178B8" w:rsidRDefault="005178B8" w:rsidP="00F671DE">
            <w:pPr>
              <w:pStyle w:val="TableText"/>
              <w:tabs>
                <w:tab w:val="decimal" w:pos="793"/>
              </w:tabs>
            </w:pPr>
            <w:r w:rsidRPr="00472FBC">
              <w:t>199.6</w:t>
            </w:r>
          </w:p>
        </w:tc>
        <w:tc>
          <w:tcPr>
            <w:tcW w:w="1418" w:type="dxa"/>
            <w:shd w:val="clear" w:color="auto" w:fill="auto"/>
          </w:tcPr>
          <w:p w14:paraId="3E3CF721" w14:textId="636E5825" w:rsidR="005178B8" w:rsidRDefault="005178B8" w:rsidP="00F671DE">
            <w:pPr>
              <w:pStyle w:val="TableText"/>
              <w:jc w:val="center"/>
            </w:pPr>
            <w:r w:rsidRPr="00472FBC">
              <w:t>54.6</w:t>
            </w:r>
          </w:p>
        </w:tc>
      </w:tr>
      <w:tr w:rsidR="005178B8" w14:paraId="3D3337A2" w14:textId="77777777" w:rsidTr="005178B8">
        <w:trPr>
          <w:cantSplit/>
        </w:trPr>
        <w:tc>
          <w:tcPr>
            <w:tcW w:w="2269" w:type="dxa"/>
            <w:tcBorders>
              <w:right w:val="single" w:sz="4" w:space="0" w:color="A6A6A6" w:themeColor="background1" w:themeShade="A6"/>
            </w:tcBorders>
            <w:shd w:val="clear" w:color="auto" w:fill="auto"/>
          </w:tcPr>
          <w:p w14:paraId="3C6BD6CB" w14:textId="036B8148" w:rsidR="005178B8" w:rsidRPr="00472FBC" w:rsidRDefault="005178B8" w:rsidP="005178B8">
            <w:pPr>
              <w:pStyle w:val="TableText"/>
            </w:pPr>
            <w:r w:rsidRPr="00472FBC">
              <w:t>Vote Health</w:t>
            </w:r>
          </w:p>
        </w:tc>
        <w:tc>
          <w:tcPr>
            <w:tcW w:w="850" w:type="dxa"/>
            <w:tcBorders>
              <w:left w:val="single" w:sz="4" w:space="0" w:color="A6A6A6" w:themeColor="background1" w:themeShade="A6"/>
            </w:tcBorders>
            <w:shd w:val="clear" w:color="auto" w:fill="auto"/>
          </w:tcPr>
          <w:p w14:paraId="101C04A3" w14:textId="07AA7C9D" w:rsidR="005178B8" w:rsidRPr="00472FBC" w:rsidRDefault="005178B8" w:rsidP="00F671DE">
            <w:pPr>
              <w:pStyle w:val="TableText"/>
              <w:jc w:val="center"/>
            </w:pPr>
            <w:r w:rsidRPr="00472FBC">
              <w:t>15,099</w:t>
            </w:r>
          </w:p>
        </w:tc>
        <w:tc>
          <w:tcPr>
            <w:tcW w:w="850" w:type="dxa"/>
            <w:shd w:val="clear" w:color="auto" w:fill="auto"/>
          </w:tcPr>
          <w:p w14:paraId="1DEAA15B" w14:textId="327B37FA" w:rsidR="005178B8" w:rsidRPr="00472FBC" w:rsidRDefault="005178B8" w:rsidP="00F671DE">
            <w:pPr>
              <w:pStyle w:val="TableText"/>
              <w:jc w:val="center"/>
            </w:pPr>
            <w:r w:rsidRPr="00472FBC">
              <w:t>15,883</w:t>
            </w:r>
          </w:p>
        </w:tc>
        <w:tc>
          <w:tcPr>
            <w:tcW w:w="851" w:type="dxa"/>
            <w:shd w:val="clear" w:color="auto" w:fill="auto"/>
          </w:tcPr>
          <w:p w14:paraId="4D3CE61E" w14:textId="3C1F3A5A" w:rsidR="005178B8" w:rsidRPr="00472FBC" w:rsidRDefault="005178B8" w:rsidP="00F671DE">
            <w:pPr>
              <w:pStyle w:val="TableText"/>
              <w:jc w:val="center"/>
            </w:pPr>
            <w:r w:rsidRPr="00472FBC">
              <w:t>16,737</w:t>
            </w:r>
          </w:p>
        </w:tc>
        <w:tc>
          <w:tcPr>
            <w:tcW w:w="850" w:type="dxa"/>
            <w:shd w:val="clear" w:color="auto" w:fill="auto"/>
          </w:tcPr>
          <w:p w14:paraId="3454E05F" w14:textId="150E61F2" w:rsidR="005178B8" w:rsidRPr="00472FBC" w:rsidRDefault="005178B8" w:rsidP="00F671DE">
            <w:pPr>
              <w:pStyle w:val="TableText"/>
              <w:jc w:val="center"/>
            </w:pPr>
            <w:r w:rsidRPr="00472FBC">
              <w:t>17,890</w:t>
            </w:r>
          </w:p>
        </w:tc>
        <w:tc>
          <w:tcPr>
            <w:tcW w:w="851" w:type="dxa"/>
            <w:tcBorders>
              <w:right w:val="single" w:sz="4" w:space="0" w:color="A6A6A6" w:themeColor="background1" w:themeShade="A6"/>
            </w:tcBorders>
            <w:shd w:val="clear" w:color="auto" w:fill="auto"/>
          </w:tcPr>
          <w:p w14:paraId="37305D53" w14:textId="63D02CD2" w:rsidR="005178B8" w:rsidRPr="00472FBC" w:rsidRDefault="005178B8" w:rsidP="00F671DE">
            <w:pPr>
              <w:pStyle w:val="TableText"/>
              <w:jc w:val="center"/>
            </w:pPr>
            <w:r w:rsidRPr="00472FBC">
              <w:t>19,313</w:t>
            </w:r>
          </w:p>
        </w:tc>
        <w:tc>
          <w:tcPr>
            <w:tcW w:w="1417" w:type="dxa"/>
            <w:tcBorders>
              <w:left w:val="single" w:sz="4" w:space="0" w:color="A6A6A6" w:themeColor="background1" w:themeShade="A6"/>
            </w:tcBorders>
            <w:shd w:val="clear" w:color="auto" w:fill="auto"/>
          </w:tcPr>
          <w:p w14:paraId="55791790" w14:textId="44545F10" w:rsidR="005178B8" w:rsidRPr="00472FBC" w:rsidRDefault="005178B8" w:rsidP="00F671DE">
            <w:pPr>
              <w:pStyle w:val="TableText"/>
              <w:tabs>
                <w:tab w:val="decimal" w:pos="793"/>
              </w:tabs>
            </w:pPr>
            <w:r w:rsidRPr="00472FBC">
              <w:t>4,214.0</w:t>
            </w:r>
          </w:p>
        </w:tc>
        <w:tc>
          <w:tcPr>
            <w:tcW w:w="1418" w:type="dxa"/>
            <w:shd w:val="clear" w:color="auto" w:fill="auto"/>
          </w:tcPr>
          <w:p w14:paraId="2189C40F" w14:textId="1B385FE8" w:rsidR="005178B8" w:rsidRPr="00472FBC" w:rsidRDefault="005178B8" w:rsidP="00F671DE">
            <w:pPr>
              <w:pStyle w:val="TableText"/>
              <w:jc w:val="center"/>
            </w:pPr>
            <w:r w:rsidRPr="00472FBC">
              <w:t>27.9</w:t>
            </w:r>
          </w:p>
        </w:tc>
      </w:tr>
      <w:tr w:rsidR="005178B8" w14:paraId="51E78815" w14:textId="77777777" w:rsidTr="005178B8">
        <w:trPr>
          <w:cantSplit/>
        </w:trPr>
        <w:tc>
          <w:tcPr>
            <w:tcW w:w="2269" w:type="dxa"/>
            <w:tcBorders>
              <w:right w:val="single" w:sz="4" w:space="0" w:color="A6A6A6" w:themeColor="background1" w:themeShade="A6"/>
            </w:tcBorders>
            <w:shd w:val="clear" w:color="auto" w:fill="auto"/>
          </w:tcPr>
          <w:p w14:paraId="70EA26ED" w14:textId="6ED43719" w:rsidR="005178B8" w:rsidRPr="00472FBC" w:rsidRDefault="005178B8" w:rsidP="005178B8">
            <w:pPr>
              <w:pStyle w:val="TableText"/>
            </w:pPr>
            <w:r w:rsidRPr="00472FBC">
              <w:t>Total funding to Māori health providers as a percentage of Vote Health (2019/20 methodology)</w:t>
            </w:r>
          </w:p>
        </w:tc>
        <w:tc>
          <w:tcPr>
            <w:tcW w:w="850" w:type="dxa"/>
            <w:tcBorders>
              <w:left w:val="single" w:sz="4" w:space="0" w:color="A6A6A6" w:themeColor="background1" w:themeShade="A6"/>
            </w:tcBorders>
            <w:shd w:val="clear" w:color="auto" w:fill="auto"/>
          </w:tcPr>
          <w:p w14:paraId="61E45392" w14:textId="5E52B4BD" w:rsidR="005178B8" w:rsidRPr="00472FBC" w:rsidRDefault="005178B8" w:rsidP="00F671DE">
            <w:pPr>
              <w:pStyle w:val="TableText"/>
              <w:ind w:right="57"/>
              <w:jc w:val="right"/>
            </w:pPr>
            <w:r w:rsidRPr="00472FBC">
              <w:t>2.4%</w:t>
            </w:r>
          </w:p>
        </w:tc>
        <w:tc>
          <w:tcPr>
            <w:tcW w:w="850" w:type="dxa"/>
            <w:shd w:val="clear" w:color="auto" w:fill="auto"/>
          </w:tcPr>
          <w:p w14:paraId="0F670373" w14:textId="25EC9DD7" w:rsidR="005178B8" w:rsidRPr="00472FBC" w:rsidRDefault="005178B8" w:rsidP="00F671DE">
            <w:pPr>
              <w:pStyle w:val="TableText"/>
              <w:ind w:right="57"/>
              <w:jc w:val="right"/>
            </w:pPr>
            <w:r w:rsidRPr="00472FBC">
              <w:t>2.4%</w:t>
            </w:r>
          </w:p>
        </w:tc>
        <w:tc>
          <w:tcPr>
            <w:tcW w:w="851" w:type="dxa"/>
            <w:shd w:val="clear" w:color="auto" w:fill="auto"/>
          </w:tcPr>
          <w:p w14:paraId="7DFC0C78" w14:textId="016FF928" w:rsidR="005178B8" w:rsidRPr="00472FBC" w:rsidRDefault="005178B8" w:rsidP="00F671DE">
            <w:pPr>
              <w:pStyle w:val="TableText"/>
              <w:ind w:right="57"/>
              <w:jc w:val="right"/>
            </w:pPr>
            <w:r w:rsidRPr="00472FBC">
              <w:t>2.4%</w:t>
            </w:r>
          </w:p>
        </w:tc>
        <w:tc>
          <w:tcPr>
            <w:tcW w:w="850" w:type="dxa"/>
            <w:shd w:val="clear" w:color="auto" w:fill="auto"/>
          </w:tcPr>
          <w:p w14:paraId="4977528D" w14:textId="3FB621EA" w:rsidR="005178B8" w:rsidRPr="00472FBC" w:rsidRDefault="005178B8" w:rsidP="00F671DE">
            <w:pPr>
              <w:pStyle w:val="TableText"/>
              <w:ind w:right="57"/>
              <w:jc w:val="right"/>
            </w:pPr>
            <w:r w:rsidRPr="00472FBC">
              <w:t>2.8%</w:t>
            </w:r>
          </w:p>
        </w:tc>
        <w:tc>
          <w:tcPr>
            <w:tcW w:w="851" w:type="dxa"/>
            <w:tcBorders>
              <w:right w:val="single" w:sz="4" w:space="0" w:color="A6A6A6" w:themeColor="background1" w:themeShade="A6"/>
            </w:tcBorders>
            <w:shd w:val="clear" w:color="auto" w:fill="auto"/>
          </w:tcPr>
          <w:p w14:paraId="01A6C7EA" w14:textId="493FD232" w:rsidR="005178B8" w:rsidRPr="00472FBC" w:rsidRDefault="005178B8" w:rsidP="00F671DE">
            <w:pPr>
              <w:pStyle w:val="TableText"/>
              <w:ind w:right="57"/>
              <w:jc w:val="right"/>
            </w:pPr>
            <w:r w:rsidRPr="00472FBC">
              <w:t>2.9%</w:t>
            </w:r>
          </w:p>
        </w:tc>
        <w:tc>
          <w:tcPr>
            <w:tcW w:w="1417" w:type="dxa"/>
            <w:tcBorders>
              <w:left w:val="single" w:sz="4" w:space="0" w:color="A6A6A6" w:themeColor="background1" w:themeShade="A6"/>
            </w:tcBorders>
            <w:shd w:val="clear" w:color="auto" w:fill="auto"/>
          </w:tcPr>
          <w:p w14:paraId="76500391" w14:textId="72EBAB51" w:rsidR="005178B8" w:rsidRPr="00472FBC" w:rsidRDefault="005178B8" w:rsidP="00F671DE">
            <w:pPr>
              <w:pStyle w:val="TableText"/>
              <w:tabs>
                <w:tab w:val="decimal" w:pos="793"/>
              </w:tabs>
            </w:pPr>
          </w:p>
        </w:tc>
        <w:tc>
          <w:tcPr>
            <w:tcW w:w="1418" w:type="dxa"/>
            <w:shd w:val="clear" w:color="auto" w:fill="auto"/>
          </w:tcPr>
          <w:p w14:paraId="76A5CE48" w14:textId="79B01391" w:rsidR="005178B8" w:rsidRPr="00472FBC" w:rsidRDefault="005178B8" w:rsidP="00F671DE">
            <w:pPr>
              <w:pStyle w:val="TableText"/>
              <w:jc w:val="center"/>
            </w:pPr>
          </w:p>
        </w:tc>
      </w:tr>
    </w:tbl>
    <w:p w14:paraId="7962229A" w14:textId="12F2E816" w:rsidR="003F007A" w:rsidRPr="003F007A" w:rsidRDefault="003F007A" w:rsidP="00F57AAE">
      <w:pPr>
        <w:pStyle w:val="Source"/>
      </w:pPr>
      <w:r w:rsidRPr="003F007A">
        <w:t>Source: Ministry of Health, Wellington; Health Sector</w:t>
      </w:r>
      <w:r w:rsidR="00472FBC">
        <w:t xml:space="preserve"> – </w:t>
      </w:r>
      <w:r w:rsidRPr="003F007A">
        <w:t>the Estimates of Appropriations, the Treasury, Wellington</w:t>
      </w:r>
      <w:r w:rsidR="00F57AAE">
        <w:t>.</w:t>
      </w:r>
    </w:p>
    <w:p w14:paraId="44D6696D" w14:textId="77777777" w:rsidR="003F007A" w:rsidRPr="003F007A" w:rsidRDefault="003F007A" w:rsidP="00F57AAE">
      <w:pPr>
        <w:pStyle w:val="Note"/>
      </w:pPr>
      <w:r w:rsidRPr="003F007A">
        <w:t>Notes: Due to rounding, individual figures in this table may not add to the stated totals and percentages may appear to differ from those stated.</w:t>
      </w:r>
    </w:p>
    <w:p w14:paraId="3250FC2C" w14:textId="77777777" w:rsidR="00F57AAE" w:rsidRDefault="00F57AAE" w:rsidP="00F57AAE"/>
    <w:p w14:paraId="7097619F" w14:textId="3820F81F" w:rsidR="003F007A" w:rsidRPr="00472FBC" w:rsidRDefault="003F007A" w:rsidP="00F57AAE">
      <w:r w:rsidRPr="00472FBC">
        <w:t xml:space="preserve">Like in previous reports, </w:t>
      </w:r>
      <w:r w:rsidR="00F57AAE">
        <w:fldChar w:fldCharType="begin"/>
      </w:r>
      <w:r w:rsidR="00F57AAE">
        <w:instrText xml:space="preserve"> REF _Ref107999374 \h </w:instrText>
      </w:r>
      <w:r w:rsidR="00F57AAE">
        <w:fldChar w:fldCharType="separate"/>
      </w:r>
      <w:r w:rsidR="0071255E">
        <w:t>Table </w:t>
      </w:r>
      <w:r w:rsidR="0071255E">
        <w:rPr>
          <w:noProof/>
        </w:rPr>
        <w:t>4</w:t>
      </w:r>
      <w:r w:rsidR="00F57AAE">
        <w:fldChar w:fldCharType="end"/>
      </w:r>
      <w:r w:rsidRPr="00472FBC">
        <w:t xml:space="preserve"> shows although total funding to Māori health providers is increasing, it remains a small part of Vote Health. Total funding to Māori health providers did increase at a higher rate (54.6 percent) than the increase in Vote Health (27.9 percent) during this time.</w:t>
      </w:r>
    </w:p>
    <w:p w14:paraId="295E3F4D" w14:textId="77777777" w:rsidR="003F007A" w:rsidRPr="003F007A" w:rsidRDefault="003F007A" w:rsidP="00A401D7"/>
    <w:p w14:paraId="0F80B528" w14:textId="77777777" w:rsidR="00EB461E" w:rsidRPr="0071255E" w:rsidRDefault="00EB461E" w:rsidP="00C34608">
      <w:pPr>
        <w:spacing w:before="480"/>
        <w:jc w:val="center"/>
        <w:rPr>
          <w:rFonts w:cs="Segoe UI"/>
        </w:rPr>
      </w:pPr>
      <w:r w:rsidRPr="003F007A">
        <w:rPr>
          <w:rFonts w:ascii="Cambria" w:hAnsi="Cambria"/>
          <w:noProof/>
          <w:lang w:eastAsia="en-NZ"/>
        </w:rPr>
        <w:drawing>
          <wp:inline distT="0" distB="0" distL="0" distR="0" wp14:anchorId="12CD39CC" wp14:editId="54156D9D">
            <wp:extent cx="1346835" cy="637840"/>
            <wp:effectExtent l="0" t="0" r="5715" b="0"/>
            <wp:docPr id="14" name="Picture 1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inistry of Health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6835" cy="637840"/>
                    </a:xfrm>
                    <a:prstGeom prst="rect">
                      <a:avLst/>
                    </a:prstGeom>
                    <a:noFill/>
                    <a:ln>
                      <a:noFill/>
                    </a:ln>
                  </pic:spPr>
                </pic:pic>
              </a:graphicData>
            </a:graphic>
          </wp:inline>
        </w:drawing>
      </w:r>
    </w:p>
    <w:p w14:paraId="762C0BCA" w14:textId="551AEFD5" w:rsidR="00660619" w:rsidRPr="003F007A" w:rsidRDefault="003F007A" w:rsidP="0071255E">
      <w:pPr>
        <w:spacing w:before="120"/>
        <w:jc w:val="center"/>
        <w:rPr>
          <w:lang w:eastAsia="en-NZ"/>
        </w:rPr>
      </w:pPr>
      <w:r w:rsidRPr="003F007A">
        <w:t>June 2022</w:t>
      </w:r>
      <w:r w:rsidR="00C34608" w:rsidRPr="003F007A">
        <w:br/>
      </w:r>
      <w:r w:rsidR="00EB461E" w:rsidRPr="003F007A">
        <w:rPr>
          <w:lang w:eastAsia="en-NZ"/>
        </w:rPr>
        <w:t>HP</w:t>
      </w:r>
      <w:r w:rsidR="00F33C93">
        <w:rPr>
          <w:lang w:eastAsia="en-NZ"/>
        </w:rPr>
        <w:t xml:space="preserve"> </w:t>
      </w:r>
      <w:r w:rsidRPr="003F007A">
        <w:rPr>
          <w:lang w:eastAsia="en-NZ"/>
        </w:rPr>
        <w:t>8239</w:t>
      </w:r>
    </w:p>
    <w:sectPr w:rsidR="00660619" w:rsidRPr="003F007A" w:rsidSect="00AD331F">
      <w:footerReference w:type="even" r:id="rId12"/>
      <w:footerReference w:type="default" r:id="rId13"/>
      <w:headerReference w:type="first" r:id="rId14"/>
      <w:footerReference w:type="first" r:id="rId15"/>
      <w:pgSz w:w="11906" w:h="16838" w:code="9"/>
      <w:pgMar w:top="1134" w:right="1134" w:bottom="1134"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48036" w14:textId="77777777" w:rsidR="008E4AFE" w:rsidRDefault="008E4AFE">
      <w:r>
        <w:separator/>
      </w:r>
    </w:p>
  </w:endnote>
  <w:endnote w:type="continuationSeparator" w:id="0">
    <w:p w14:paraId="7A65813A" w14:textId="77777777" w:rsidR="008E4AFE" w:rsidRDefault="008E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709" w:type="dxa"/>
      <w:tblLayout w:type="fixed"/>
      <w:tblCellMar>
        <w:left w:w="0" w:type="dxa"/>
        <w:right w:w="0" w:type="dxa"/>
      </w:tblCellMar>
      <w:tblLook w:val="04A0" w:firstRow="1" w:lastRow="0" w:firstColumn="1" w:lastColumn="0" w:noHBand="0" w:noVBand="1"/>
    </w:tblPr>
    <w:tblGrid>
      <w:gridCol w:w="709"/>
      <w:gridCol w:w="9356"/>
    </w:tblGrid>
    <w:tr w:rsidR="005178B8" w14:paraId="3E8638C8" w14:textId="77777777" w:rsidTr="00525FFB">
      <w:trPr>
        <w:cantSplit/>
      </w:trPr>
      <w:tc>
        <w:tcPr>
          <w:tcW w:w="709" w:type="dxa"/>
          <w:vAlign w:val="center"/>
        </w:tcPr>
        <w:p w14:paraId="32A08582" w14:textId="77777777" w:rsidR="005178B8" w:rsidRPr="00525FFB" w:rsidRDefault="005178B8" w:rsidP="005178B8">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71255E">
            <w:rPr>
              <w:rStyle w:val="PageNumber"/>
              <w:noProof/>
              <w:sz w:val="22"/>
              <w:szCs w:val="22"/>
            </w:rPr>
            <w:t>6</w:t>
          </w:r>
          <w:r w:rsidRPr="00525FFB">
            <w:rPr>
              <w:rStyle w:val="PageNumber"/>
              <w:sz w:val="22"/>
              <w:szCs w:val="22"/>
            </w:rPr>
            <w:fldChar w:fldCharType="end"/>
          </w:r>
        </w:p>
      </w:tc>
      <w:tc>
        <w:tcPr>
          <w:tcW w:w="9356" w:type="dxa"/>
          <w:vAlign w:val="center"/>
        </w:tcPr>
        <w:p w14:paraId="532E9E92" w14:textId="111FAC04" w:rsidR="005178B8" w:rsidRDefault="005178B8" w:rsidP="00525FFB">
          <w:pPr>
            <w:pStyle w:val="RectoFooter"/>
            <w:jc w:val="left"/>
          </w:pPr>
          <w:r>
            <w:t>funding to Māori health providers 2016/17 to 2020/21</w:t>
          </w:r>
        </w:p>
      </w:tc>
    </w:tr>
  </w:tbl>
  <w:p w14:paraId="3E3D2028" w14:textId="77777777" w:rsidR="005178B8" w:rsidRPr="00525FFB" w:rsidRDefault="005178B8"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Layout w:type="fixed"/>
      <w:tblCellMar>
        <w:left w:w="0" w:type="dxa"/>
        <w:right w:w="0" w:type="dxa"/>
      </w:tblCellMar>
      <w:tblLook w:val="04A0" w:firstRow="1" w:lastRow="0" w:firstColumn="1" w:lastColumn="0" w:noHBand="0" w:noVBand="1"/>
    </w:tblPr>
    <w:tblGrid>
      <w:gridCol w:w="8647"/>
      <w:gridCol w:w="709"/>
    </w:tblGrid>
    <w:tr w:rsidR="005178B8" w14:paraId="71090075" w14:textId="77777777" w:rsidTr="00525FFB">
      <w:trPr>
        <w:cantSplit/>
      </w:trPr>
      <w:tc>
        <w:tcPr>
          <w:tcW w:w="8647" w:type="dxa"/>
          <w:vAlign w:val="center"/>
        </w:tcPr>
        <w:p w14:paraId="1A0698AE" w14:textId="1018C4C8" w:rsidR="005178B8" w:rsidRDefault="005178B8" w:rsidP="00525FFB">
          <w:pPr>
            <w:pStyle w:val="RectoFooter"/>
          </w:pPr>
          <w:r>
            <w:t>funding to Māori health providers 2016/17 to 2020/21</w:t>
          </w:r>
        </w:p>
      </w:tc>
      <w:tc>
        <w:tcPr>
          <w:tcW w:w="709" w:type="dxa"/>
          <w:vAlign w:val="center"/>
        </w:tcPr>
        <w:p w14:paraId="0A1C0C1A" w14:textId="77777777" w:rsidR="005178B8" w:rsidRPr="00525FFB" w:rsidRDefault="005178B8" w:rsidP="005178B8">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71255E">
            <w:rPr>
              <w:rStyle w:val="PageNumber"/>
              <w:noProof/>
              <w:sz w:val="22"/>
              <w:szCs w:val="22"/>
            </w:rPr>
            <w:t>7</w:t>
          </w:r>
          <w:r w:rsidRPr="00525FFB">
            <w:rPr>
              <w:rStyle w:val="PageNumber"/>
              <w:sz w:val="22"/>
              <w:szCs w:val="22"/>
            </w:rPr>
            <w:fldChar w:fldCharType="end"/>
          </w:r>
        </w:p>
      </w:tc>
    </w:tr>
  </w:tbl>
  <w:p w14:paraId="01637F7F" w14:textId="77777777" w:rsidR="005178B8" w:rsidRPr="00525FFB" w:rsidRDefault="005178B8"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Layout w:type="fixed"/>
      <w:tblCellMar>
        <w:left w:w="0" w:type="dxa"/>
        <w:right w:w="0" w:type="dxa"/>
      </w:tblCellMar>
      <w:tblLook w:val="04A0" w:firstRow="1" w:lastRow="0" w:firstColumn="1" w:lastColumn="0" w:noHBand="0" w:noVBand="1"/>
    </w:tblPr>
    <w:tblGrid>
      <w:gridCol w:w="8647"/>
      <w:gridCol w:w="709"/>
    </w:tblGrid>
    <w:tr w:rsidR="005178B8" w14:paraId="21D7E1BB" w14:textId="77777777" w:rsidTr="005178B8">
      <w:trPr>
        <w:cantSplit/>
      </w:trPr>
      <w:tc>
        <w:tcPr>
          <w:tcW w:w="8647" w:type="dxa"/>
          <w:vAlign w:val="center"/>
        </w:tcPr>
        <w:p w14:paraId="0A280F73" w14:textId="21BE56DC" w:rsidR="005178B8" w:rsidRDefault="005178B8" w:rsidP="005178B8">
          <w:pPr>
            <w:pStyle w:val="RectoFooter"/>
          </w:pPr>
          <w:r>
            <w:t>funding to Māori health providers 2016/17 to 2020/21</w:t>
          </w:r>
        </w:p>
      </w:tc>
      <w:tc>
        <w:tcPr>
          <w:tcW w:w="709" w:type="dxa"/>
          <w:vAlign w:val="center"/>
        </w:tcPr>
        <w:p w14:paraId="3DE55418" w14:textId="77777777" w:rsidR="005178B8" w:rsidRPr="00525FFB" w:rsidRDefault="005178B8" w:rsidP="005178B8">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71255E">
            <w:rPr>
              <w:rStyle w:val="PageNumber"/>
              <w:noProof/>
              <w:sz w:val="22"/>
              <w:szCs w:val="22"/>
            </w:rPr>
            <w:t>1</w:t>
          </w:r>
          <w:r w:rsidRPr="00525FFB">
            <w:rPr>
              <w:rStyle w:val="PageNumber"/>
              <w:sz w:val="22"/>
              <w:szCs w:val="22"/>
            </w:rPr>
            <w:fldChar w:fldCharType="end"/>
          </w:r>
        </w:p>
      </w:tc>
    </w:tr>
  </w:tbl>
  <w:p w14:paraId="71FB8192" w14:textId="77777777" w:rsidR="005178B8" w:rsidRPr="00113C1B" w:rsidRDefault="005178B8"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E4916" w14:textId="77777777" w:rsidR="008E4AFE" w:rsidRPr="00680D2D" w:rsidRDefault="008E4AFE" w:rsidP="00680D2D">
      <w:pPr>
        <w:pStyle w:val="Footer"/>
      </w:pPr>
    </w:p>
  </w:footnote>
  <w:footnote w:type="continuationSeparator" w:id="0">
    <w:p w14:paraId="003A4F5A" w14:textId="77777777" w:rsidR="008E4AFE" w:rsidRDefault="008E4AFE">
      <w:r>
        <w:continuationSeparator/>
      </w:r>
    </w:p>
  </w:footnote>
  <w:footnote w:id="1">
    <w:p w14:paraId="23185AD6" w14:textId="0AA3E5B3" w:rsidR="005178B8" w:rsidRDefault="005178B8">
      <w:pPr>
        <w:pStyle w:val="FootnoteText"/>
      </w:pPr>
      <w:r>
        <w:rPr>
          <w:rStyle w:val="FootnoteReference"/>
        </w:rPr>
        <w:footnoteRef/>
      </w:r>
      <w:r>
        <w:tab/>
      </w:r>
      <w:r>
        <w:rPr>
          <w:w w:val="105"/>
        </w:rPr>
        <w:t>Māori</w:t>
      </w:r>
      <w:r>
        <w:rPr>
          <w:spacing w:val="-14"/>
          <w:w w:val="105"/>
        </w:rPr>
        <w:t xml:space="preserve"> </w:t>
      </w:r>
      <w:r>
        <w:rPr>
          <w:w w:val="105"/>
        </w:rPr>
        <w:t>health</w:t>
      </w:r>
      <w:r>
        <w:rPr>
          <w:spacing w:val="-13"/>
          <w:w w:val="105"/>
        </w:rPr>
        <w:t xml:space="preserve"> </w:t>
      </w:r>
      <w:r>
        <w:rPr>
          <w:w w:val="105"/>
        </w:rPr>
        <w:t>providers</w:t>
      </w:r>
      <w:r>
        <w:rPr>
          <w:spacing w:val="-14"/>
          <w:w w:val="105"/>
        </w:rPr>
        <w:t xml:space="preserve"> </w:t>
      </w:r>
      <w:r>
        <w:rPr>
          <w:w w:val="105"/>
        </w:rPr>
        <w:t>have</w:t>
      </w:r>
      <w:r>
        <w:rPr>
          <w:spacing w:val="-13"/>
          <w:w w:val="105"/>
        </w:rPr>
        <w:t xml:space="preserve"> </w:t>
      </w:r>
      <w:r>
        <w:rPr>
          <w:w w:val="105"/>
        </w:rPr>
        <w:t>been</w:t>
      </w:r>
      <w:r>
        <w:rPr>
          <w:spacing w:val="-13"/>
          <w:w w:val="105"/>
        </w:rPr>
        <w:t xml:space="preserve"> </w:t>
      </w:r>
      <w:r>
        <w:rPr>
          <w:w w:val="105"/>
        </w:rPr>
        <w:t>identified</w:t>
      </w:r>
      <w:r>
        <w:rPr>
          <w:spacing w:val="-14"/>
          <w:w w:val="105"/>
        </w:rPr>
        <w:t xml:space="preserve"> </w:t>
      </w:r>
      <w:r>
        <w:rPr>
          <w:w w:val="105"/>
        </w:rPr>
        <w:t>as</w:t>
      </w:r>
      <w:r>
        <w:rPr>
          <w:spacing w:val="-13"/>
          <w:w w:val="105"/>
        </w:rPr>
        <w:t xml:space="preserve"> </w:t>
      </w:r>
      <w:r>
        <w:rPr>
          <w:w w:val="105"/>
        </w:rPr>
        <w:t>those</w:t>
      </w:r>
      <w:r>
        <w:rPr>
          <w:spacing w:val="-13"/>
          <w:w w:val="105"/>
        </w:rPr>
        <w:t xml:space="preserve"> </w:t>
      </w:r>
      <w:r>
        <w:rPr>
          <w:w w:val="105"/>
        </w:rPr>
        <w:t>providers</w:t>
      </w:r>
      <w:r>
        <w:rPr>
          <w:spacing w:val="-14"/>
          <w:w w:val="105"/>
        </w:rPr>
        <w:t xml:space="preserve"> </w:t>
      </w:r>
      <w:r>
        <w:rPr>
          <w:w w:val="105"/>
        </w:rPr>
        <w:t>who</w:t>
      </w:r>
      <w:r>
        <w:rPr>
          <w:spacing w:val="-13"/>
          <w:w w:val="105"/>
        </w:rPr>
        <w:t xml:space="preserve"> </w:t>
      </w:r>
      <w:r>
        <w:rPr>
          <w:w w:val="105"/>
        </w:rPr>
        <w:t>meet</w:t>
      </w:r>
      <w:r>
        <w:rPr>
          <w:spacing w:val="-14"/>
          <w:w w:val="105"/>
        </w:rPr>
        <w:t xml:space="preserve"> </w:t>
      </w:r>
      <w:r>
        <w:rPr>
          <w:w w:val="105"/>
        </w:rPr>
        <w:t>the</w:t>
      </w:r>
      <w:r>
        <w:rPr>
          <w:spacing w:val="-13"/>
          <w:w w:val="105"/>
        </w:rPr>
        <w:t xml:space="preserve"> </w:t>
      </w:r>
      <w:r>
        <w:rPr>
          <w:w w:val="105"/>
        </w:rPr>
        <w:t>Māori</w:t>
      </w:r>
      <w:r>
        <w:rPr>
          <w:spacing w:val="-13"/>
          <w:w w:val="105"/>
        </w:rPr>
        <w:t xml:space="preserve"> </w:t>
      </w:r>
      <w:r>
        <w:rPr>
          <w:w w:val="105"/>
        </w:rPr>
        <w:t>Provider</w:t>
      </w:r>
      <w:r>
        <w:rPr>
          <w:spacing w:val="-14"/>
          <w:w w:val="105"/>
        </w:rPr>
        <w:t xml:space="preserve"> </w:t>
      </w:r>
      <w:r>
        <w:rPr>
          <w:w w:val="105"/>
        </w:rPr>
        <w:t>Development</w:t>
      </w:r>
      <w:r>
        <w:rPr>
          <w:spacing w:val="-13"/>
          <w:w w:val="105"/>
        </w:rPr>
        <w:t xml:space="preserve"> </w:t>
      </w:r>
      <w:r>
        <w:rPr>
          <w:w w:val="105"/>
        </w:rPr>
        <w:t>Scheme</w:t>
      </w:r>
      <w:r>
        <w:rPr>
          <w:spacing w:val="-57"/>
          <w:w w:val="105"/>
        </w:rPr>
        <w:t xml:space="preserve"> </w:t>
      </w:r>
      <w:r>
        <w:t>definition:</w:t>
      </w:r>
      <w:r>
        <w:rPr>
          <w:spacing w:val="10"/>
        </w:rPr>
        <w:t xml:space="preserve"> </w:t>
      </w:r>
      <w:r>
        <w:t>a</w:t>
      </w:r>
      <w:r>
        <w:rPr>
          <w:spacing w:val="11"/>
        </w:rPr>
        <w:t xml:space="preserve"> </w:t>
      </w:r>
      <w:r>
        <w:t>provider</w:t>
      </w:r>
      <w:r>
        <w:rPr>
          <w:spacing w:val="11"/>
        </w:rPr>
        <w:t xml:space="preserve"> </w:t>
      </w:r>
      <w:r>
        <w:t>that</w:t>
      </w:r>
      <w:r>
        <w:rPr>
          <w:spacing w:val="11"/>
        </w:rPr>
        <w:t xml:space="preserve"> </w:t>
      </w:r>
      <w:r>
        <w:t>is</w:t>
      </w:r>
      <w:r>
        <w:rPr>
          <w:spacing w:val="10"/>
        </w:rPr>
        <w:t xml:space="preserve"> </w:t>
      </w:r>
      <w:r>
        <w:t>owned</w:t>
      </w:r>
      <w:r>
        <w:rPr>
          <w:spacing w:val="11"/>
        </w:rPr>
        <w:t xml:space="preserve"> </w:t>
      </w:r>
      <w:r>
        <w:t>and</w:t>
      </w:r>
      <w:r>
        <w:rPr>
          <w:spacing w:val="11"/>
        </w:rPr>
        <w:t xml:space="preserve"> </w:t>
      </w:r>
      <w:r>
        <w:t>governed</w:t>
      </w:r>
      <w:r>
        <w:rPr>
          <w:spacing w:val="11"/>
        </w:rPr>
        <w:t xml:space="preserve"> </w:t>
      </w:r>
      <w:r>
        <w:t>by</w:t>
      </w:r>
      <w:r>
        <w:rPr>
          <w:spacing w:val="11"/>
        </w:rPr>
        <w:t xml:space="preserve"> </w:t>
      </w:r>
      <w:r>
        <w:t>Māori</w:t>
      </w:r>
      <w:r>
        <w:rPr>
          <w:spacing w:val="10"/>
        </w:rPr>
        <w:t xml:space="preserve"> </w:t>
      </w:r>
      <w:r>
        <w:t>and</w:t>
      </w:r>
      <w:r>
        <w:rPr>
          <w:spacing w:val="11"/>
        </w:rPr>
        <w:t xml:space="preserve"> </w:t>
      </w:r>
      <w:r>
        <w:t>is</w:t>
      </w:r>
      <w:r>
        <w:rPr>
          <w:spacing w:val="11"/>
        </w:rPr>
        <w:t xml:space="preserve"> </w:t>
      </w:r>
      <w:r>
        <w:t>providing</w:t>
      </w:r>
      <w:r>
        <w:rPr>
          <w:spacing w:val="11"/>
        </w:rPr>
        <w:t xml:space="preserve"> </w:t>
      </w:r>
      <w:r>
        <w:t>health</w:t>
      </w:r>
      <w:r>
        <w:rPr>
          <w:spacing w:val="10"/>
        </w:rPr>
        <w:t xml:space="preserve"> </w:t>
      </w:r>
      <w:r>
        <w:t>and</w:t>
      </w:r>
      <w:r>
        <w:rPr>
          <w:spacing w:val="11"/>
        </w:rPr>
        <w:t xml:space="preserve"> </w:t>
      </w:r>
      <w:r>
        <w:t>disability</w:t>
      </w:r>
      <w:r>
        <w:rPr>
          <w:spacing w:val="11"/>
        </w:rPr>
        <w:t xml:space="preserve"> </w:t>
      </w:r>
      <w:r>
        <w:t>services</w:t>
      </w:r>
      <w:r>
        <w:rPr>
          <w:spacing w:val="11"/>
        </w:rPr>
        <w:t xml:space="preserve"> </w:t>
      </w:r>
      <w:r>
        <w:t>primarily</w:t>
      </w:r>
      <w:r>
        <w:rPr>
          <w:spacing w:val="1"/>
        </w:rPr>
        <w:t xml:space="preserve"> </w:t>
      </w:r>
      <w:r>
        <w:t>but</w:t>
      </w:r>
      <w:r>
        <w:rPr>
          <w:spacing w:val="16"/>
        </w:rPr>
        <w:t xml:space="preserve"> </w:t>
      </w:r>
      <w:r>
        <w:t>not</w:t>
      </w:r>
      <w:r>
        <w:rPr>
          <w:spacing w:val="17"/>
        </w:rPr>
        <w:t xml:space="preserve"> </w:t>
      </w:r>
      <w:r>
        <w:t>exclusively</w:t>
      </w:r>
      <w:r>
        <w:rPr>
          <w:spacing w:val="16"/>
        </w:rPr>
        <w:t xml:space="preserve"> </w:t>
      </w:r>
      <w:r>
        <w:t>for</w:t>
      </w:r>
      <w:r>
        <w:rPr>
          <w:spacing w:val="17"/>
        </w:rPr>
        <w:t xml:space="preserve"> </w:t>
      </w:r>
      <w:r>
        <w:t>Māori.</w:t>
      </w:r>
      <w:r>
        <w:rPr>
          <w:spacing w:val="16"/>
        </w:rPr>
        <w:t xml:space="preserve"> </w:t>
      </w:r>
      <w:r>
        <w:t>See</w:t>
      </w:r>
      <w:r>
        <w:rPr>
          <w:spacing w:val="17"/>
        </w:rPr>
        <w:t xml:space="preserve"> </w:t>
      </w:r>
      <w:hyperlink r:id="rId1">
        <w:r w:rsidRPr="003F007A">
          <w:rPr>
            <w:rStyle w:val="Hyperlink"/>
          </w:rPr>
          <w:t>www.health.govt.nz/publication/maori-provider-development-scheme-mpds-</w:t>
        </w:r>
      </w:hyperlink>
      <w:r w:rsidRPr="003F007A">
        <w:rPr>
          <w:rStyle w:val="Hyperlink"/>
        </w:rPr>
        <w:t xml:space="preserve"> 2019-20-purchasing-intentions</w:t>
      </w:r>
      <w:r>
        <w:rPr>
          <w:spacing w:val="-14"/>
          <w:w w:val="105"/>
        </w:rPr>
        <w:t xml:space="preserve"> </w:t>
      </w:r>
      <w:r>
        <w:rPr>
          <w:w w:val="105"/>
        </w:rPr>
        <w:t>for</w:t>
      </w:r>
      <w:r>
        <w:rPr>
          <w:spacing w:val="-13"/>
          <w:w w:val="105"/>
        </w:rPr>
        <w:t xml:space="preserve"> </w:t>
      </w:r>
      <w:r>
        <w:rPr>
          <w:w w:val="105"/>
        </w:rPr>
        <w:t>more</w:t>
      </w:r>
      <w:r>
        <w:rPr>
          <w:spacing w:val="-14"/>
          <w:w w:val="105"/>
        </w:rPr>
        <w:t xml:space="preserve"> </w:t>
      </w:r>
      <w:r>
        <w:rPr>
          <w:w w:val="105"/>
        </w:rPr>
        <w:t>details.</w:t>
      </w:r>
    </w:p>
  </w:footnote>
  <w:footnote w:id="2">
    <w:p w14:paraId="2C0F0473" w14:textId="0B62B2FF" w:rsidR="005178B8" w:rsidRPr="003F007A" w:rsidRDefault="005178B8">
      <w:pPr>
        <w:pStyle w:val="FootnoteText"/>
      </w:pPr>
      <w:r>
        <w:rPr>
          <w:rStyle w:val="FootnoteReference"/>
        </w:rPr>
        <w:footnoteRef/>
      </w:r>
      <w:r>
        <w:tab/>
      </w:r>
      <w:r w:rsidRPr="003F007A">
        <w:t xml:space="preserve">See </w:t>
      </w:r>
      <w:hyperlink r:id="rId2">
        <w:r w:rsidRPr="003F007A">
          <w:rPr>
            <w:rStyle w:val="Hyperlink"/>
          </w:rPr>
          <w:t>https://www.health.govt.nz/publication/funding-maori-health-providers-2015-16-2019-20</w:t>
        </w:r>
      </w:hyperlink>
      <w:r>
        <w:rPr>
          <w:rStyle w:val="Hyperlink"/>
        </w:rPr>
        <w:t>.</w:t>
      </w:r>
    </w:p>
  </w:footnote>
  <w:footnote w:id="3">
    <w:p w14:paraId="63A89981" w14:textId="45F31E6A" w:rsidR="005178B8" w:rsidRPr="003F007A" w:rsidRDefault="005178B8">
      <w:pPr>
        <w:pStyle w:val="FootnoteText"/>
      </w:pPr>
      <w:r>
        <w:rPr>
          <w:rStyle w:val="FootnoteReference"/>
        </w:rPr>
        <w:footnoteRef/>
      </w:r>
      <w:r>
        <w:tab/>
      </w:r>
      <w:r w:rsidRPr="003F007A">
        <w:t xml:space="preserve">See </w:t>
      </w:r>
      <w:hyperlink r:id="rId3">
        <w:r w:rsidRPr="003F007A">
          <w:rPr>
            <w:rStyle w:val="Hyperlink"/>
          </w:rPr>
          <w:t>https://www.treasury.govt.nz/sites/default/files/2021-05/est21-v6-health.pdf</w:t>
        </w:r>
      </w:hyperlink>
      <w:r>
        <w:t>.</w:t>
      </w:r>
    </w:p>
  </w:footnote>
  <w:footnote w:id="4">
    <w:p w14:paraId="0B70174F" w14:textId="53AFFA7C" w:rsidR="005178B8" w:rsidRDefault="005178B8">
      <w:pPr>
        <w:pStyle w:val="FootnoteText"/>
      </w:pPr>
      <w:r>
        <w:rPr>
          <w:rStyle w:val="FootnoteReference"/>
        </w:rPr>
        <w:footnoteRef/>
      </w:r>
      <w:r>
        <w:tab/>
      </w:r>
      <w:r w:rsidRPr="003F007A">
        <w:t xml:space="preserve">See </w:t>
      </w:r>
      <w:hyperlink r:id="rId4">
        <w:r w:rsidRPr="003F007A">
          <w:rPr>
            <w:rStyle w:val="Hyperlink"/>
          </w:rPr>
          <w:t>https://www.health.govt.nz/nz-health-statistics/access-and-use/legislation</w:t>
        </w:r>
      </w:hyperlink>
      <w:r w:rsidRPr="003F007A">
        <w:t>.</w:t>
      </w:r>
    </w:p>
  </w:footnote>
  <w:footnote w:id="5">
    <w:p w14:paraId="02A5C8F9" w14:textId="1EA3412F" w:rsidR="005178B8" w:rsidRDefault="005178B8">
      <w:pPr>
        <w:pStyle w:val="FootnoteText"/>
      </w:pPr>
      <w:r>
        <w:rPr>
          <w:rStyle w:val="FootnoteReference"/>
        </w:rPr>
        <w:footnoteRef/>
      </w:r>
      <w:r>
        <w:tab/>
      </w:r>
      <w:r w:rsidRPr="00472FBC">
        <w:t xml:space="preserve">Larger examples of capitation type payments include: First Contact Services, PHO Projects, Management Fees, Primary Health Care Mental Health initiatives and innovations, Health Promotion, Rural Premium Services, and Very </w:t>
      </w:r>
      <w:proofErr w:type="gramStart"/>
      <w:r w:rsidRPr="00472FBC">
        <w:t>Low Cost</w:t>
      </w:r>
      <w:proofErr w:type="gramEnd"/>
      <w:r w:rsidRPr="00472FBC">
        <w:t xml:space="preserve">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785"/>
      <w:gridCol w:w="4785"/>
    </w:tblGrid>
    <w:tr w:rsidR="005178B8" w14:paraId="79F5D94E" w14:textId="77777777" w:rsidTr="00AD331F">
      <w:tc>
        <w:tcPr>
          <w:tcW w:w="4785" w:type="dxa"/>
        </w:tcPr>
        <w:p w14:paraId="52797477" w14:textId="4C8082EE" w:rsidR="005178B8" w:rsidRDefault="005178B8" w:rsidP="00AD331F">
          <w:pPr>
            <w:pStyle w:val="Header"/>
          </w:pPr>
          <w:r>
            <w:rPr>
              <w:noProof/>
              <w:lang w:eastAsia="en-NZ"/>
            </w:rPr>
            <w:drawing>
              <wp:inline distT="0" distB="0" distL="0" distR="0" wp14:anchorId="6CEE409C" wp14:editId="2D6D2F90">
                <wp:extent cx="2066925" cy="714375"/>
                <wp:effectExtent l="0" t="0" r="9525" b="9525"/>
                <wp:docPr id="2" name="Picture 2"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logo"/>
                        <pic:cNvPicPr/>
                      </pic:nvPicPr>
                      <pic:blipFill rotWithShape="1">
                        <a:blip r:embed="rId1" cstate="print">
                          <a:extLst>
                            <a:ext uri="{28A0092B-C50C-407E-A947-70E740481C1C}">
                              <a14:useLocalDpi xmlns:a14="http://schemas.microsoft.com/office/drawing/2010/main" val="0"/>
                            </a:ext>
                          </a:extLst>
                        </a:blip>
                        <a:srcRect l="10276" r="62198"/>
                        <a:stretch/>
                      </pic:blipFill>
                      <pic:spPr bwMode="auto">
                        <a:xfrm>
                          <a:off x="0" y="0"/>
                          <a:ext cx="2066925" cy="714375"/>
                        </a:xfrm>
                        <a:prstGeom prst="rect">
                          <a:avLst/>
                        </a:prstGeom>
                        <a:ln>
                          <a:noFill/>
                        </a:ln>
                        <a:extLst>
                          <a:ext uri="{53640926-AAD7-44D8-BBD7-CCE9431645EC}">
                            <a14:shadowObscured xmlns:a14="http://schemas.microsoft.com/office/drawing/2010/main"/>
                          </a:ext>
                        </a:extLst>
                      </pic:spPr>
                    </pic:pic>
                  </a:graphicData>
                </a:graphic>
              </wp:inline>
            </w:drawing>
          </w:r>
        </w:p>
      </w:tc>
      <w:tc>
        <w:tcPr>
          <w:tcW w:w="4785" w:type="dxa"/>
        </w:tcPr>
        <w:p w14:paraId="1875CAE8" w14:textId="59F9C317" w:rsidR="005178B8" w:rsidRDefault="005178B8" w:rsidP="00AD331F">
          <w:pPr>
            <w:pStyle w:val="Header"/>
            <w:jc w:val="right"/>
          </w:pPr>
          <w:r>
            <w:rPr>
              <w:noProof/>
              <w:lang w:eastAsia="en-NZ"/>
            </w:rPr>
            <w:drawing>
              <wp:inline distT="0" distB="0" distL="0" distR="0" wp14:anchorId="2BA248ED" wp14:editId="2748AD75">
                <wp:extent cx="1211580" cy="572770"/>
                <wp:effectExtent l="0" t="0" r="7620" b="0"/>
                <wp:docPr id="3" name="Picture 3"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Health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1580" cy="572770"/>
                        </a:xfrm>
                        <a:prstGeom prst="rect">
                          <a:avLst/>
                        </a:prstGeom>
                        <a:noFill/>
                        <a:ln>
                          <a:noFill/>
                        </a:ln>
                      </pic:spPr>
                    </pic:pic>
                  </a:graphicData>
                </a:graphic>
              </wp:inline>
            </w:drawing>
          </w:r>
        </w:p>
      </w:tc>
    </w:tr>
  </w:tbl>
  <w:p w14:paraId="751EA36F" w14:textId="077B72DB" w:rsidR="005178B8" w:rsidRDefault="005178B8" w:rsidP="00AD331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54877"/>
    <w:multiLevelType w:val="hybridMultilevel"/>
    <w:tmpl w:val="9364D1AE"/>
    <w:lvl w:ilvl="0" w:tplc="A04E57EC">
      <w:start w:val="1"/>
      <w:numFmt w:val="decimal"/>
      <w:lvlText w:val="%1"/>
      <w:lvlJc w:val="left"/>
      <w:pPr>
        <w:ind w:left="353" w:hanging="275"/>
        <w:jc w:val="left"/>
      </w:pPr>
      <w:rPr>
        <w:rFonts w:ascii="Lucida Sans Unicode" w:eastAsia="Lucida Sans Unicode" w:hAnsi="Lucida Sans Unicode" w:cs="Lucida Sans Unicode" w:hint="default"/>
        <w:b w:val="0"/>
        <w:bCs w:val="0"/>
        <w:i w:val="0"/>
        <w:iCs w:val="0"/>
        <w:w w:val="50"/>
        <w:sz w:val="18"/>
        <w:szCs w:val="18"/>
        <w:lang w:val="en-US" w:eastAsia="en-US" w:bidi="ar-SA"/>
      </w:rPr>
    </w:lvl>
    <w:lvl w:ilvl="1" w:tplc="6E3A1AFA">
      <w:numFmt w:val="bullet"/>
      <w:lvlText w:val="•"/>
      <w:lvlJc w:val="left"/>
      <w:pPr>
        <w:ind w:left="1424" w:hanging="275"/>
      </w:pPr>
      <w:rPr>
        <w:rFonts w:hint="default"/>
        <w:lang w:val="en-US" w:eastAsia="en-US" w:bidi="ar-SA"/>
      </w:rPr>
    </w:lvl>
    <w:lvl w:ilvl="2" w:tplc="61C67FB0">
      <w:numFmt w:val="bullet"/>
      <w:lvlText w:val="•"/>
      <w:lvlJc w:val="left"/>
      <w:pPr>
        <w:ind w:left="2489" w:hanging="275"/>
      </w:pPr>
      <w:rPr>
        <w:rFonts w:hint="default"/>
        <w:lang w:val="en-US" w:eastAsia="en-US" w:bidi="ar-SA"/>
      </w:rPr>
    </w:lvl>
    <w:lvl w:ilvl="3" w:tplc="16C032AC">
      <w:numFmt w:val="bullet"/>
      <w:lvlText w:val="•"/>
      <w:lvlJc w:val="left"/>
      <w:pPr>
        <w:ind w:left="3553" w:hanging="275"/>
      </w:pPr>
      <w:rPr>
        <w:rFonts w:hint="default"/>
        <w:lang w:val="en-US" w:eastAsia="en-US" w:bidi="ar-SA"/>
      </w:rPr>
    </w:lvl>
    <w:lvl w:ilvl="4" w:tplc="6B4E0AB6">
      <w:numFmt w:val="bullet"/>
      <w:lvlText w:val="•"/>
      <w:lvlJc w:val="left"/>
      <w:pPr>
        <w:ind w:left="4618" w:hanging="275"/>
      </w:pPr>
      <w:rPr>
        <w:rFonts w:hint="default"/>
        <w:lang w:val="en-US" w:eastAsia="en-US" w:bidi="ar-SA"/>
      </w:rPr>
    </w:lvl>
    <w:lvl w:ilvl="5" w:tplc="5D7CBD82">
      <w:numFmt w:val="bullet"/>
      <w:lvlText w:val="•"/>
      <w:lvlJc w:val="left"/>
      <w:pPr>
        <w:ind w:left="5682" w:hanging="275"/>
      </w:pPr>
      <w:rPr>
        <w:rFonts w:hint="default"/>
        <w:lang w:val="en-US" w:eastAsia="en-US" w:bidi="ar-SA"/>
      </w:rPr>
    </w:lvl>
    <w:lvl w:ilvl="6" w:tplc="A300BE52">
      <w:numFmt w:val="bullet"/>
      <w:lvlText w:val="•"/>
      <w:lvlJc w:val="left"/>
      <w:pPr>
        <w:ind w:left="6747" w:hanging="275"/>
      </w:pPr>
      <w:rPr>
        <w:rFonts w:hint="default"/>
        <w:lang w:val="en-US" w:eastAsia="en-US" w:bidi="ar-SA"/>
      </w:rPr>
    </w:lvl>
    <w:lvl w:ilvl="7" w:tplc="087CD7CC">
      <w:numFmt w:val="bullet"/>
      <w:lvlText w:val="•"/>
      <w:lvlJc w:val="left"/>
      <w:pPr>
        <w:ind w:left="7811" w:hanging="275"/>
      </w:pPr>
      <w:rPr>
        <w:rFonts w:hint="default"/>
        <w:lang w:val="en-US" w:eastAsia="en-US" w:bidi="ar-SA"/>
      </w:rPr>
    </w:lvl>
    <w:lvl w:ilvl="8" w:tplc="2A3A45A8">
      <w:numFmt w:val="bullet"/>
      <w:lvlText w:val="•"/>
      <w:lvlJc w:val="left"/>
      <w:pPr>
        <w:ind w:left="8876" w:hanging="275"/>
      </w:pPr>
      <w:rPr>
        <w:rFonts w:hint="default"/>
        <w:lang w:val="en-US" w:eastAsia="en-US" w:bidi="ar-SA"/>
      </w:rPr>
    </w:lvl>
  </w:abstractNum>
  <w:abstractNum w:abstractNumId="1"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6" w15:restartNumberingAfterBreak="0">
    <w:nsid w:val="7CDC4865"/>
    <w:multiLevelType w:val="hybridMultilevel"/>
    <w:tmpl w:val="3BD2647E"/>
    <w:lvl w:ilvl="0" w:tplc="8C9CA9DC">
      <w:numFmt w:val="bullet"/>
      <w:lvlText w:val="•"/>
      <w:lvlJc w:val="left"/>
      <w:pPr>
        <w:ind w:left="563" w:hanging="284"/>
      </w:pPr>
      <w:rPr>
        <w:rFonts w:ascii="Lucida Sans Unicode" w:eastAsia="Lucida Sans Unicode" w:hAnsi="Lucida Sans Unicode" w:cs="Lucida Sans Unicode" w:hint="default"/>
        <w:b w:val="0"/>
        <w:bCs w:val="0"/>
        <w:i w:val="0"/>
        <w:iCs w:val="0"/>
        <w:w w:val="65"/>
        <w:sz w:val="20"/>
        <w:szCs w:val="20"/>
        <w:lang w:val="en-US" w:eastAsia="en-US" w:bidi="ar-SA"/>
      </w:rPr>
    </w:lvl>
    <w:lvl w:ilvl="1" w:tplc="C8F86A7C">
      <w:numFmt w:val="bullet"/>
      <w:lvlText w:val="•"/>
      <w:lvlJc w:val="left"/>
      <w:pPr>
        <w:ind w:left="1604" w:hanging="284"/>
      </w:pPr>
      <w:rPr>
        <w:rFonts w:hint="default"/>
        <w:lang w:val="en-US" w:eastAsia="en-US" w:bidi="ar-SA"/>
      </w:rPr>
    </w:lvl>
    <w:lvl w:ilvl="2" w:tplc="B8DC57EE">
      <w:numFmt w:val="bullet"/>
      <w:lvlText w:val="•"/>
      <w:lvlJc w:val="left"/>
      <w:pPr>
        <w:ind w:left="2649" w:hanging="284"/>
      </w:pPr>
      <w:rPr>
        <w:rFonts w:hint="default"/>
        <w:lang w:val="en-US" w:eastAsia="en-US" w:bidi="ar-SA"/>
      </w:rPr>
    </w:lvl>
    <w:lvl w:ilvl="3" w:tplc="D95E9798">
      <w:numFmt w:val="bullet"/>
      <w:lvlText w:val="•"/>
      <w:lvlJc w:val="left"/>
      <w:pPr>
        <w:ind w:left="3693" w:hanging="284"/>
      </w:pPr>
      <w:rPr>
        <w:rFonts w:hint="default"/>
        <w:lang w:val="en-US" w:eastAsia="en-US" w:bidi="ar-SA"/>
      </w:rPr>
    </w:lvl>
    <w:lvl w:ilvl="4" w:tplc="45A08676">
      <w:numFmt w:val="bullet"/>
      <w:lvlText w:val="•"/>
      <w:lvlJc w:val="left"/>
      <w:pPr>
        <w:ind w:left="4738" w:hanging="284"/>
      </w:pPr>
      <w:rPr>
        <w:rFonts w:hint="default"/>
        <w:lang w:val="en-US" w:eastAsia="en-US" w:bidi="ar-SA"/>
      </w:rPr>
    </w:lvl>
    <w:lvl w:ilvl="5" w:tplc="C534F892">
      <w:numFmt w:val="bullet"/>
      <w:lvlText w:val="•"/>
      <w:lvlJc w:val="left"/>
      <w:pPr>
        <w:ind w:left="5782" w:hanging="284"/>
      </w:pPr>
      <w:rPr>
        <w:rFonts w:hint="default"/>
        <w:lang w:val="en-US" w:eastAsia="en-US" w:bidi="ar-SA"/>
      </w:rPr>
    </w:lvl>
    <w:lvl w:ilvl="6" w:tplc="C14E6D66">
      <w:numFmt w:val="bullet"/>
      <w:lvlText w:val="•"/>
      <w:lvlJc w:val="left"/>
      <w:pPr>
        <w:ind w:left="6827" w:hanging="284"/>
      </w:pPr>
      <w:rPr>
        <w:rFonts w:hint="default"/>
        <w:lang w:val="en-US" w:eastAsia="en-US" w:bidi="ar-SA"/>
      </w:rPr>
    </w:lvl>
    <w:lvl w:ilvl="7" w:tplc="6B3EB1A6">
      <w:numFmt w:val="bullet"/>
      <w:lvlText w:val="•"/>
      <w:lvlJc w:val="left"/>
      <w:pPr>
        <w:ind w:left="7871" w:hanging="284"/>
      </w:pPr>
      <w:rPr>
        <w:rFonts w:hint="default"/>
        <w:lang w:val="en-US" w:eastAsia="en-US" w:bidi="ar-SA"/>
      </w:rPr>
    </w:lvl>
    <w:lvl w:ilvl="8" w:tplc="D14AB9CC">
      <w:numFmt w:val="bullet"/>
      <w:lvlText w:val="•"/>
      <w:lvlJc w:val="left"/>
      <w:pPr>
        <w:ind w:left="8916" w:hanging="284"/>
      </w:pPr>
      <w:rPr>
        <w:rFonts w:hint="default"/>
        <w:lang w:val="en-US" w:eastAsia="en-US" w:bidi="ar-SA"/>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8B7"/>
    <w:rsid w:val="000123DF"/>
    <w:rsid w:val="00075ED0"/>
    <w:rsid w:val="00095852"/>
    <w:rsid w:val="000A6BCB"/>
    <w:rsid w:val="000B1E21"/>
    <w:rsid w:val="000B6957"/>
    <w:rsid w:val="000B6BD8"/>
    <w:rsid w:val="000C3F39"/>
    <w:rsid w:val="000C3FA7"/>
    <w:rsid w:val="000C68D3"/>
    <w:rsid w:val="000D0170"/>
    <w:rsid w:val="000E093C"/>
    <w:rsid w:val="000E4E05"/>
    <w:rsid w:val="000E5175"/>
    <w:rsid w:val="000F1B71"/>
    <w:rsid w:val="000F265B"/>
    <w:rsid w:val="001009C3"/>
    <w:rsid w:val="00105DB9"/>
    <w:rsid w:val="00113C1B"/>
    <w:rsid w:val="001158C2"/>
    <w:rsid w:val="001175B4"/>
    <w:rsid w:val="0012142B"/>
    <w:rsid w:val="001227B0"/>
    <w:rsid w:val="00123376"/>
    <w:rsid w:val="00130CE3"/>
    <w:rsid w:val="001336C6"/>
    <w:rsid w:val="00134A62"/>
    <w:rsid w:val="00137BE7"/>
    <w:rsid w:val="001424D0"/>
    <w:rsid w:val="00142C45"/>
    <w:rsid w:val="00145424"/>
    <w:rsid w:val="00145D5F"/>
    <w:rsid w:val="00153201"/>
    <w:rsid w:val="001705DC"/>
    <w:rsid w:val="0018777F"/>
    <w:rsid w:val="001925EF"/>
    <w:rsid w:val="001A3A19"/>
    <w:rsid w:val="001A7FBC"/>
    <w:rsid w:val="001B546D"/>
    <w:rsid w:val="001E1749"/>
    <w:rsid w:val="001F5811"/>
    <w:rsid w:val="00206DC0"/>
    <w:rsid w:val="002222BC"/>
    <w:rsid w:val="002233D8"/>
    <w:rsid w:val="00240554"/>
    <w:rsid w:val="00242284"/>
    <w:rsid w:val="00245253"/>
    <w:rsid w:val="00246193"/>
    <w:rsid w:val="00251EEF"/>
    <w:rsid w:val="002542A3"/>
    <w:rsid w:val="00254ED0"/>
    <w:rsid w:val="00255D89"/>
    <w:rsid w:val="0026708A"/>
    <w:rsid w:val="00271166"/>
    <w:rsid w:val="00272F4E"/>
    <w:rsid w:val="00281EAA"/>
    <w:rsid w:val="00285375"/>
    <w:rsid w:val="0028738D"/>
    <w:rsid w:val="00296F98"/>
    <w:rsid w:val="002A1A6C"/>
    <w:rsid w:val="002A35E8"/>
    <w:rsid w:val="002A38BC"/>
    <w:rsid w:val="002B34DC"/>
    <w:rsid w:val="002C1F8F"/>
    <w:rsid w:val="002C3EA2"/>
    <w:rsid w:val="003005BD"/>
    <w:rsid w:val="003030F4"/>
    <w:rsid w:val="003046F0"/>
    <w:rsid w:val="00306307"/>
    <w:rsid w:val="00307CE5"/>
    <w:rsid w:val="0031520E"/>
    <w:rsid w:val="003156B0"/>
    <w:rsid w:val="00324371"/>
    <w:rsid w:val="00334085"/>
    <w:rsid w:val="00343CC9"/>
    <w:rsid w:val="00351AC8"/>
    <w:rsid w:val="00356A45"/>
    <w:rsid w:val="003579BD"/>
    <w:rsid w:val="00363CA9"/>
    <w:rsid w:val="00367836"/>
    <w:rsid w:val="00370161"/>
    <w:rsid w:val="0037123E"/>
    <w:rsid w:val="003717C9"/>
    <w:rsid w:val="003731B9"/>
    <w:rsid w:val="00373F1D"/>
    <w:rsid w:val="0037452C"/>
    <w:rsid w:val="00377C88"/>
    <w:rsid w:val="00377F02"/>
    <w:rsid w:val="0038143C"/>
    <w:rsid w:val="0038336D"/>
    <w:rsid w:val="003A0523"/>
    <w:rsid w:val="003A128B"/>
    <w:rsid w:val="003A21EA"/>
    <w:rsid w:val="003A779C"/>
    <w:rsid w:val="003B145F"/>
    <w:rsid w:val="003B7FA2"/>
    <w:rsid w:val="003E6828"/>
    <w:rsid w:val="003F007A"/>
    <w:rsid w:val="003F0969"/>
    <w:rsid w:val="003F471C"/>
    <w:rsid w:val="004014CB"/>
    <w:rsid w:val="0041467A"/>
    <w:rsid w:val="00423830"/>
    <w:rsid w:val="004378E8"/>
    <w:rsid w:val="00440BC8"/>
    <w:rsid w:val="00443649"/>
    <w:rsid w:val="0044399D"/>
    <w:rsid w:val="004440A2"/>
    <w:rsid w:val="00446F05"/>
    <w:rsid w:val="004518F6"/>
    <w:rsid w:val="004535A4"/>
    <w:rsid w:val="00472FBC"/>
    <w:rsid w:val="00477783"/>
    <w:rsid w:val="004845E0"/>
    <w:rsid w:val="0048760A"/>
    <w:rsid w:val="004902C0"/>
    <w:rsid w:val="00492913"/>
    <w:rsid w:val="00494E03"/>
    <w:rsid w:val="004A6CC1"/>
    <w:rsid w:val="004B28B7"/>
    <w:rsid w:val="004B368D"/>
    <w:rsid w:val="004B57F3"/>
    <w:rsid w:val="004D17ED"/>
    <w:rsid w:val="004E420D"/>
    <w:rsid w:val="005132E5"/>
    <w:rsid w:val="005178B8"/>
    <w:rsid w:val="005243E3"/>
    <w:rsid w:val="00525F48"/>
    <w:rsid w:val="00525FFB"/>
    <w:rsid w:val="005363DD"/>
    <w:rsid w:val="00545BA3"/>
    <w:rsid w:val="00546D2C"/>
    <w:rsid w:val="00554E9C"/>
    <w:rsid w:val="00555074"/>
    <w:rsid w:val="005559D9"/>
    <w:rsid w:val="00560222"/>
    <w:rsid w:val="00563001"/>
    <w:rsid w:val="00577711"/>
    <w:rsid w:val="00582EA7"/>
    <w:rsid w:val="0058606E"/>
    <w:rsid w:val="00587DF4"/>
    <w:rsid w:val="00590D07"/>
    <w:rsid w:val="005950A6"/>
    <w:rsid w:val="005958F2"/>
    <w:rsid w:val="00597F47"/>
    <w:rsid w:val="005B2223"/>
    <w:rsid w:val="005D3D35"/>
    <w:rsid w:val="005E2D49"/>
    <w:rsid w:val="005E44CE"/>
    <w:rsid w:val="005F139D"/>
    <w:rsid w:val="006140C0"/>
    <w:rsid w:val="00620375"/>
    <w:rsid w:val="00622810"/>
    <w:rsid w:val="0062291E"/>
    <w:rsid w:val="006306C9"/>
    <w:rsid w:val="0063296E"/>
    <w:rsid w:val="006339A0"/>
    <w:rsid w:val="00640014"/>
    <w:rsid w:val="00644953"/>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F544C"/>
    <w:rsid w:val="0071255E"/>
    <w:rsid w:val="00732349"/>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C3B79"/>
    <w:rsid w:val="007D28E6"/>
    <w:rsid w:val="007D54FF"/>
    <w:rsid w:val="007E44CF"/>
    <w:rsid w:val="007E53A8"/>
    <w:rsid w:val="007E5F4D"/>
    <w:rsid w:val="007F366E"/>
    <w:rsid w:val="007F4CBC"/>
    <w:rsid w:val="00801FF3"/>
    <w:rsid w:val="0080616C"/>
    <w:rsid w:val="008067DF"/>
    <w:rsid w:val="0080749B"/>
    <w:rsid w:val="0081034D"/>
    <w:rsid w:val="00813CF6"/>
    <w:rsid w:val="0081671E"/>
    <w:rsid w:val="00817666"/>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B5992"/>
    <w:rsid w:val="008C571C"/>
    <w:rsid w:val="008C6C9F"/>
    <w:rsid w:val="008D2C1F"/>
    <w:rsid w:val="008E18DB"/>
    <w:rsid w:val="008E4AFE"/>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602C6"/>
    <w:rsid w:val="00973036"/>
    <w:rsid w:val="009842E4"/>
    <w:rsid w:val="009874FB"/>
    <w:rsid w:val="00993F56"/>
    <w:rsid w:val="009948F8"/>
    <w:rsid w:val="009A3D52"/>
    <w:rsid w:val="009B5859"/>
    <w:rsid w:val="009C39E2"/>
    <w:rsid w:val="009C5D77"/>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655A6"/>
    <w:rsid w:val="00A7037D"/>
    <w:rsid w:val="00A71902"/>
    <w:rsid w:val="00A821D8"/>
    <w:rsid w:val="00A8585C"/>
    <w:rsid w:val="00A92321"/>
    <w:rsid w:val="00AA7466"/>
    <w:rsid w:val="00AB0789"/>
    <w:rsid w:val="00AB1FC9"/>
    <w:rsid w:val="00AD331F"/>
    <w:rsid w:val="00AE227E"/>
    <w:rsid w:val="00AE57D5"/>
    <w:rsid w:val="00AE710D"/>
    <w:rsid w:val="00AF78CC"/>
    <w:rsid w:val="00B102DF"/>
    <w:rsid w:val="00B21131"/>
    <w:rsid w:val="00B220C1"/>
    <w:rsid w:val="00B242C0"/>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7086"/>
    <w:rsid w:val="00C44CE3"/>
    <w:rsid w:val="00C5449C"/>
    <w:rsid w:val="00C60C5C"/>
    <w:rsid w:val="00C63124"/>
    <w:rsid w:val="00C81830"/>
    <w:rsid w:val="00C8457A"/>
    <w:rsid w:val="00C903AA"/>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23A2"/>
    <w:rsid w:val="00D738F0"/>
    <w:rsid w:val="00D76A3D"/>
    <w:rsid w:val="00D77A3F"/>
    <w:rsid w:val="00D81249"/>
    <w:rsid w:val="00D84835"/>
    <w:rsid w:val="00D96F46"/>
    <w:rsid w:val="00DA050F"/>
    <w:rsid w:val="00DA12D6"/>
    <w:rsid w:val="00DA1DDB"/>
    <w:rsid w:val="00DA28EE"/>
    <w:rsid w:val="00DA30E7"/>
    <w:rsid w:val="00DA5318"/>
    <w:rsid w:val="00DA56D5"/>
    <w:rsid w:val="00DD2C28"/>
    <w:rsid w:val="00DD748F"/>
    <w:rsid w:val="00DE5ADA"/>
    <w:rsid w:val="00DF0496"/>
    <w:rsid w:val="00DF2727"/>
    <w:rsid w:val="00E062F3"/>
    <w:rsid w:val="00E158A8"/>
    <w:rsid w:val="00E2207D"/>
    <w:rsid w:val="00E2772A"/>
    <w:rsid w:val="00E27894"/>
    <w:rsid w:val="00E27F17"/>
    <w:rsid w:val="00E362D1"/>
    <w:rsid w:val="00E40493"/>
    <w:rsid w:val="00E43A89"/>
    <w:rsid w:val="00E44733"/>
    <w:rsid w:val="00E5476D"/>
    <w:rsid w:val="00E54AB1"/>
    <w:rsid w:val="00E6667B"/>
    <w:rsid w:val="00E725A5"/>
    <w:rsid w:val="00E81103"/>
    <w:rsid w:val="00E92CBA"/>
    <w:rsid w:val="00E93AE4"/>
    <w:rsid w:val="00E960C8"/>
    <w:rsid w:val="00EA5579"/>
    <w:rsid w:val="00EB1603"/>
    <w:rsid w:val="00EB1B10"/>
    <w:rsid w:val="00EB461E"/>
    <w:rsid w:val="00ED15B8"/>
    <w:rsid w:val="00ED2B16"/>
    <w:rsid w:val="00ED414F"/>
    <w:rsid w:val="00EE1FAA"/>
    <w:rsid w:val="00EE6CE2"/>
    <w:rsid w:val="00EF1CA8"/>
    <w:rsid w:val="00EF20E5"/>
    <w:rsid w:val="00EF3820"/>
    <w:rsid w:val="00F014E3"/>
    <w:rsid w:val="00F06432"/>
    <w:rsid w:val="00F11884"/>
    <w:rsid w:val="00F22643"/>
    <w:rsid w:val="00F27050"/>
    <w:rsid w:val="00F309AE"/>
    <w:rsid w:val="00F33C93"/>
    <w:rsid w:val="00F41F04"/>
    <w:rsid w:val="00F44338"/>
    <w:rsid w:val="00F45052"/>
    <w:rsid w:val="00F57118"/>
    <w:rsid w:val="00F57AAE"/>
    <w:rsid w:val="00F612A9"/>
    <w:rsid w:val="00F6682D"/>
    <w:rsid w:val="00F671DE"/>
    <w:rsid w:val="00F74042"/>
    <w:rsid w:val="00F75AA1"/>
    <w:rsid w:val="00F824C7"/>
    <w:rsid w:val="00F9005E"/>
    <w:rsid w:val="00FA5B0D"/>
    <w:rsid w:val="00FA6AD2"/>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77DB76D3"/>
  <w15:docId w15:val="{F051B256-BD9A-407B-942D-753687D2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1"/>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1"/>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customStyle="1" w:styleId="FootnoteTextChar">
    <w:name w:val="Footnote Text Char"/>
    <w:link w:val="FootnoteText"/>
    <w:uiPriority w:val="99"/>
    <w:semiHidden/>
    <w:rsid w:val="00660619"/>
    <w:rPr>
      <w:rFonts w:ascii="Segoe UI" w:hAnsi="Segoe UI"/>
      <w:sz w:val="17"/>
      <w:lang w:eastAsia="en-US"/>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paragraph" w:styleId="Footer">
    <w:name w:val="footer"/>
    <w:basedOn w:val="Normal"/>
    <w:link w:val="FooterChar"/>
    <w:qFormat/>
    <w:rsid w:val="0092659B"/>
    <w:pPr>
      <w:tabs>
        <w:tab w:val="right" w:pos="8647"/>
        <w:tab w:val="right" w:pos="9356"/>
      </w:tabs>
    </w:pPr>
    <w:rPr>
      <w:sz w:val="20"/>
    </w:rPr>
  </w:style>
  <w:style w:type="character" w:customStyle="1" w:styleId="FooterChar">
    <w:name w:val="Footer Char"/>
    <w:basedOn w:val="DefaultParagraphFont"/>
    <w:link w:val="Footer"/>
    <w:rsid w:val="00242284"/>
    <w:rPr>
      <w:rFonts w:ascii="Segoe UI" w:hAnsi="Segoe UI"/>
      <w:szCs w:val="24"/>
      <w:lang w:eastAsia="en-US"/>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7C3B79"/>
    <w:pPr>
      <w:spacing w:before="60"/>
    </w:pPr>
    <w:rPr>
      <w:sz w:val="18"/>
      <w:szCs w:val="22"/>
      <w:lang w:eastAsia="en-GB"/>
    </w:rPr>
  </w:style>
  <w:style w:type="character" w:customStyle="1" w:styleId="NoteChar">
    <w:name w:val="Note Char"/>
    <w:link w:val="Note"/>
    <w:rsid w:val="007C3B79"/>
    <w:rPr>
      <w:rFonts w:ascii="Segoe UI" w:hAnsi="Segoe UI"/>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customStyle="1" w:styleId="BulletChar">
    <w:name w:val="Bullet Char"/>
    <w:link w:val="Bullet"/>
    <w:locked/>
    <w:rsid w:val="004378E8"/>
    <w:rPr>
      <w:rFonts w:ascii="Segoe UI" w:hAnsi="Segoe UI"/>
      <w:sz w:val="21"/>
      <w:szCs w:val="24"/>
      <w:lang w:eastAsia="en-US"/>
    </w:r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E725A5"/>
    <w:pPr>
      <w:spacing w:before="60" w:after="60"/>
    </w:pPr>
    <w:rPr>
      <w:sz w:val="18"/>
    </w:rPr>
  </w:style>
  <w:style w:type="paragraph" w:customStyle="1" w:styleId="Source">
    <w:name w:val="Source"/>
    <w:basedOn w:val="Normal"/>
    <w:next w:val="Normal"/>
    <w:rsid w:val="007C3B79"/>
    <w:pPr>
      <w:spacing w:before="60"/>
    </w:pPr>
    <w:rPr>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paragraph" w:styleId="Revision">
    <w:name w:val="Revision"/>
    <w:hidden/>
    <w:uiPriority w:val="99"/>
    <w:semiHidden/>
    <w:rsid w:val="00242284"/>
    <w:rPr>
      <w:rFonts w:ascii="Calibri" w:eastAsia="Calibri" w:hAnsi="Calibri"/>
      <w:sz w:val="22"/>
      <w:szCs w:val="22"/>
      <w:lang w:eastAsia="en-US"/>
    </w:rPr>
  </w:style>
  <w:style w:type="paragraph" w:styleId="Caption">
    <w:name w:val="caption"/>
    <w:basedOn w:val="Normal"/>
    <w:next w:val="Normal"/>
    <w:uiPriority w:val="35"/>
    <w:unhideWhenUsed/>
    <w:qFormat/>
    <w:rsid w:val="007C3B79"/>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t.nz/sites/default/files/2021-05/est21-v6-health.pdf" TargetMode="External"/><Relationship Id="rId2" Type="http://schemas.openxmlformats.org/officeDocument/2006/relationships/hyperlink" Target="https://www.health.govt.nz/publication/funding-maori-health-providers-2015-16-2019-20" TargetMode="External"/><Relationship Id="rId1" Type="http://schemas.openxmlformats.org/officeDocument/2006/relationships/hyperlink" Target="http://www.health.govt.nz/publication/maori-provider-development-scheme-mpds-" TargetMode="External"/><Relationship Id="rId4" Type="http://schemas.openxmlformats.org/officeDocument/2006/relationships/hyperlink" Target="https://www.health.govt.nz/nz-health-statistics/access-and-use/legisl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99869E-BBF6-455C-823A-0445767F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3.xml><?xml version="1.0" encoding="utf-8"?>
<ds:datastoreItem xmlns:ds="http://schemas.openxmlformats.org/officeDocument/2006/customXml" ds:itemID="{984CB951-6F69-4E40-AD3A-CFD37072A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1E27AC-3A26-4751-B6C9-C6F7DF09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Template>
  <TotalTime>8</TotalTime>
  <Pages>7</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to Maori Health Providers 2016-17 to 2020-21</dc:title>
  <dc:creator>Ministry of Health</dc:creator>
  <cp:lastModifiedBy>Ministry of Health</cp:lastModifiedBy>
  <cp:revision>6</cp:revision>
  <cp:lastPrinted>2014-10-20T03:59:00Z</cp:lastPrinted>
  <dcterms:created xsi:type="dcterms:W3CDTF">2022-07-06T02:11:00Z</dcterms:created>
  <dcterms:modified xsi:type="dcterms:W3CDTF">2022-07-06T03:14:00Z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