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BBD0" w14:textId="77777777" w:rsidR="00460D43" w:rsidRDefault="000A4893">
      <w:pPr>
        <w:pStyle w:val="Heading1"/>
        <w:rPr>
          <w:rFonts w:cs="Arial"/>
        </w:rPr>
      </w:pPr>
      <w:bookmarkStart w:id="0" w:name="PRMS_RIName"/>
      <w:r>
        <w:rPr>
          <w:rFonts w:cs="Arial"/>
        </w:rPr>
        <w:t>Harbour View Rest Home (2005) Limited - Harbour View Rest Home</w:t>
      </w:r>
      <w:bookmarkEnd w:id="0"/>
    </w:p>
    <w:p w14:paraId="2CCC0E41" w14:textId="77777777" w:rsidR="00460D43" w:rsidRDefault="000A4893">
      <w:pPr>
        <w:pStyle w:val="Heading2"/>
        <w:spacing w:after="0"/>
        <w:rPr>
          <w:rFonts w:cs="Arial"/>
        </w:rPr>
      </w:pPr>
      <w:r>
        <w:rPr>
          <w:rFonts w:cs="Arial"/>
        </w:rPr>
        <w:t>Introduction</w:t>
      </w:r>
    </w:p>
    <w:p w14:paraId="2B4B9879" w14:textId="77777777" w:rsidR="00460D43" w:rsidRDefault="000A489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E253107" w14:textId="77777777" w:rsidR="00460D43" w:rsidRDefault="000A489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3D68F91" w14:textId="77777777" w:rsidR="00460D43" w:rsidRDefault="000A489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194E8618" w14:textId="77777777" w:rsidR="00460D43" w:rsidRDefault="000A489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47B0714" w14:textId="77777777" w:rsidR="00460D43" w:rsidRDefault="000A4893">
      <w:pPr>
        <w:spacing w:before="240" w:after="240"/>
        <w:rPr>
          <w:rFonts w:cs="Arial"/>
          <w:lang w:eastAsia="en-NZ"/>
        </w:rPr>
      </w:pPr>
      <w:r>
        <w:rPr>
          <w:rFonts w:cs="Arial"/>
          <w:lang w:eastAsia="en-NZ"/>
        </w:rPr>
        <w:t>The specifics of this audit included:</w:t>
      </w:r>
    </w:p>
    <w:p w14:paraId="2ECB8B98" w14:textId="77777777" w:rsidR="009D18F5" w:rsidRPr="009D18F5" w:rsidRDefault="000A4893" w:rsidP="009D18F5">
      <w:pPr>
        <w:pBdr>
          <w:top w:val="single" w:sz="4" w:space="1" w:color="auto"/>
          <w:left w:val="single" w:sz="4" w:space="4" w:color="auto"/>
          <w:bottom w:val="single" w:sz="4" w:space="1" w:color="auto"/>
          <w:right w:val="single" w:sz="4" w:space="4" w:color="auto"/>
        </w:pBdr>
        <w:rPr>
          <w:rFonts w:cs="Arial"/>
        </w:rPr>
      </w:pPr>
    </w:p>
    <w:p w14:paraId="51B70D7A" w14:textId="77777777" w:rsidR="005A5115" w:rsidRPr="009418D4" w:rsidRDefault="000A489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Harbour View Rest Home (2005) Limited</w:t>
      </w:r>
      <w:bookmarkEnd w:id="4"/>
    </w:p>
    <w:p w14:paraId="768CD131" w14:textId="77777777" w:rsidR="005A5115" w:rsidRPr="009418D4" w:rsidRDefault="000A48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Harbour View Res</w:t>
      </w:r>
      <w:r>
        <w:rPr>
          <w:rFonts w:cs="Arial"/>
        </w:rPr>
        <w:t>t Home</w:t>
      </w:r>
      <w:bookmarkEnd w:id="5"/>
    </w:p>
    <w:p w14:paraId="134236C5" w14:textId="77777777" w:rsidR="005A5115" w:rsidRPr="009418D4" w:rsidRDefault="000A48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6E3BE1AE" w14:textId="77777777" w:rsidR="005A5115" w:rsidRPr="009418D4" w:rsidRDefault="000A48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October 2022</w:t>
      </w:r>
      <w:bookmarkEnd w:id="7"/>
      <w:r w:rsidRPr="009418D4">
        <w:rPr>
          <w:rFonts w:cs="Arial"/>
        </w:rPr>
        <w:tab/>
        <w:t xml:space="preserve">End date: </w:t>
      </w:r>
      <w:bookmarkStart w:id="8" w:name="AuditEndDate"/>
      <w:r>
        <w:rPr>
          <w:rFonts w:cs="Arial"/>
        </w:rPr>
        <w:t>19 October 2022</w:t>
      </w:r>
      <w:bookmarkEnd w:id="8"/>
    </w:p>
    <w:p w14:paraId="0A4DC04F" w14:textId="77777777" w:rsidR="005A5115" w:rsidRPr="009418D4" w:rsidRDefault="000A48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3D73FFC" w14:textId="77777777" w:rsidR="00FB38DF" w:rsidRPr="009418D4" w:rsidRDefault="000A48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37</w:t>
      </w:r>
      <w:bookmarkEnd w:id="10"/>
    </w:p>
    <w:p w14:paraId="53BE839B" w14:textId="77777777" w:rsidR="009D18F5" w:rsidRDefault="000A4893" w:rsidP="009D18F5">
      <w:pPr>
        <w:pBdr>
          <w:top w:val="single" w:sz="4" w:space="1" w:color="auto"/>
          <w:left w:val="single" w:sz="4" w:space="4" w:color="auto"/>
          <w:bottom w:val="single" w:sz="4" w:space="1" w:color="auto"/>
          <w:right w:val="single" w:sz="4" w:space="4" w:color="auto"/>
        </w:pBdr>
        <w:rPr>
          <w:rFonts w:cs="Arial"/>
          <w:lang w:eastAsia="en-NZ"/>
        </w:rPr>
      </w:pPr>
    </w:p>
    <w:p w14:paraId="4ECBC213" w14:textId="77777777" w:rsidR="00460D43" w:rsidRDefault="000A4893">
      <w:pPr>
        <w:pStyle w:val="Heading1"/>
        <w:rPr>
          <w:rFonts w:cs="Arial"/>
        </w:rPr>
      </w:pPr>
      <w:r>
        <w:rPr>
          <w:rFonts w:cs="Arial"/>
        </w:rPr>
        <w:lastRenderedPageBreak/>
        <w:t>Executive summary of the audit</w:t>
      </w:r>
    </w:p>
    <w:p w14:paraId="79E13AE6" w14:textId="77777777" w:rsidR="00460D43" w:rsidRDefault="000A4893">
      <w:pPr>
        <w:pStyle w:val="Heading2"/>
        <w:rPr>
          <w:rFonts w:cs="Arial"/>
        </w:rPr>
      </w:pPr>
      <w:r>
        <w:rPr>
          <w:rFonts w:cs="Arial"/>
        </w:rPr>
        <w:t>Introduction</w:t>
      </w:r>
    </w:p>
    <w:p w14:paraId="509D8E41" w14:textId="77777777" w:rsidR="00460D43" w:rsidRDefault="000A489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w:t>
      </w:r>
      <w:r w:rsidRPr="00FB778F">
        <w:rPr>
          <w:rFonts w:cs="Arial"/>
          <w:lang w:eastAsia="en-NZ"/>
        </w:rPr>
        <w:t>a Health and Disability Services Standard:</w:t>
      </w:r>
    </w:p>
    <w:p w14:paraId="47672177" w14:textId="77777777" w:rsidR="00FB778F" w:rsidRDefault="000A489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A7BA181" w14:textId="77777777" w:rsidR="00FB778F" w:rsidRDefault="000A489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3EFB272" w14:textId="77777777" w:rsidR="00FB778F" w:rsidRDefault="000A489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D9D9E6D" w14:textId="77777777" w:rsidR="00FB778F" w:rsidRDefault="000A489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12D37B5D" w14:textId="77777777" w:rsidR="00FB778F" w:rsidRDefault="000A489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630685D" w14:textId="77777777" w:rsidR="00FB778F" w:rsidRDefault="000A489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A209FDD" w14:textId="77777777" w:rsidR="00460D43" w:rsidRDefault="000A4893">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0A1A039" w14:textId="77777777" w:rsidR="00460D43" w:rsidRDefault="000A489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B38DF" w14:paraId="3D60583F" w14:textId="77777777">
        <w:trPr>
          <w:cantSplit/>
          <w:tblHeader/>
        </w:trPr>
        <w:tc>
          <w:tcPr>
            <w:tcW w:w="1260" w:type="dxa"/>
            <w:tcBorders>
              <w:bottom w:val="single" w:sz="4" w:space="0" w:color="000000"/>
            </w:tcBorders>
            <w:vAlign w:val="center"/>
          </w:tcPr>
          <w:p w14:paraId="038C9ABB" w14:textId="77777777" w:rsidR="00460D43" w:rsidRDefault="000A489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4189A53" w14:textId="77777777" w:rsidR="00460D43" w:rsidRDefault="000A489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EE54A4D" w14:textId="77777777" w:rsidR="00460D43" w:rsidRDefault="000A4893">
            <w:pPr>
              <w:spacing w:before="60" w:after="60"/>
              <w:rPr>
                <w:rFonts w:eastAsia="Calibri"/>
                <w:b/>
                <w:szCs w:val="24"/>
              </w:rPr>
            </w:pPr>
            <w:r>
              <w:rPr>
                <w:rFonts w:eastAsia="Calibri"/>
                <w:b/>
                <w:szCs w:val="24"/>
              </w:rPr>
              <w:t>Definition</w:t>
            </w:r>
          </w:p>
        </w:tc>
      </w:tr>
      <w:tr w:rsidR="00FB38DF" w14:paraId="7BDF427C" w14:textId="77777777">
        <w:trPr>
          <w:cantSplit/>
          <w:trHeight w:val="964"/>
        </w:trPr>
        <w:tc>
          <w:tcPr>
            <w:tcW w:w="1260" w:type="dxa"/>
            <w:tcBorders>
              <w:bottom w:val="single" w:sz="4" w:space="0" w:color="000000"/>
            </w:tcBorders>
            <w:shd w:val="clear" w:color="0066FF" w:fill="0000FF"/>
            <w:vAlign w:val="center"/>
          </w:tcPr>
          <w:p w14:paraId="34262E7F" w14:textId="77777777" w:rsidR="00460D43" w:rsidRDefault="000A4893">
            <w:pPr>
              <w:spacing w:before="60" w:after="60"/>
              <w:rPr>
                <w:rFonts w:eastAsia="Calibri"/>
                <w:szCs w:val="24"/>
              </w:rPr>
            </w:pPr>
          </w:p>
        </w:tc>
        <w:tc>
          <w:tcPr>
            <w:tcW w:w="7095" w:type="dxa"/>
            <w:tcBorders>
              <w:bottom w:val="single" w:sz="4" w:space="0" w:color="000000"/>
            </w:tcBorders>
            <w:shd w:val="clear" w:color="auto" w:fill="auto"/>
            <w:vAlign w:val="center"/>
          </w:tcPr>
          <w:p w14:paraId="37D28E29" w14:textId="77777777" w:rsidR="00460D43" w:rsidRDefault="000A4893">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23A49470" w14:textId="77777777" w:rsidR="00460D43" w:rsidRDefault="000A489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B38DF" w14:paraId="5A691551" w14:textId="77777777">
        <w:trPr>
          <w:cantSplit/>
          <w:trHeight w:val="964"/>
        </w:trPr>
        <w:tc>
          <w:tcPr>
            <w:tcW w:w="1260" w:type="dxa"/>
            <w:shd w:val="clear" w:color="33CC33" w:fill="00FF00"/>
            <w:vAlign w:val="center"/>
          </w:tcPr>
          <w:p w14:paraId="3F0678EC" w14:textId="77777777" w:rsidR="00460D43" w:rsidRDefault="000A4893">
            <w:pPr>
              <w:spacing w:before="60" w:after="60"/>
              <w:rPr>
                <w:rFonts w:eastAsia="Calibri"/>
                <w:szCs w:val="24"/>
              </w:rPr>
            </w:pPr>
          </w:p>
        </w:tc>
        <w:tc>
          <w:tcPr>
            <w:tcW w:w="7095" w:type="dxa"/>
            <w:shd w:val="clear" w:color="auto" w:fill="auto"/>
            <w:vAlign w:val="center"/>
          </w:tcPr>
          <w:p w14:paraId="7659C288" w14:textId="77777777" w:rsidR="00460D43" w:rsidRDefault="000A489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C88E293" w14:textId="77777777" w:rsidR="00460D43" w:rsidRDefault="000A4893">
            <w:pPr>
              <w:spacing w:before="60" w:after="60"/>
              <w:ind w:left="50"/>
              <w:rPr>
                <w:rFonts w:eastAsia="Calibri"/>
                <w:szCs w:val="24"/>
              </w:rPr>
            </w:pPr>
            <w:r w:rsidRPr="00FB778F">
              <w:rPr>
                <w:rFonts w:eastAsia="Calibri"/>
                <w:szCs w:val="24"/>
              </w:rPr>
              <w:t>Subsections applicable to this service fully attained</w:t>
            </w:r>
          </w:p>
        </w:tc>
      </w:tr>
      <w:tr w:rsidR="00FB38DF" w14:paraId="09D072EF" w14:textId="77777777">
        <w:trPr>
          <w:cantSplit/>
          <w:trHeight w:val="964"/>
        </w:trPr>
        <w:tc>
          <w:tcPr>
            <w:tcW w:w="1260" w:type="dxa"/>
            <w:tcBorders>
              <w:bottom w:val="single" w:sz="4" w:space="0" w:color="000000"/>
            </w:tcBorders>
            <w:shd w:val="clear" w:color="auto" w:fill="FFFF00"/>
            <w:vAlign w:val="center"/>
          </w:tcPr>
          <w:p w14:paraId="0C639E45" w14:textId="77777777" w:rsidR="00460D43" w:rsidRDefault="000A4893">
            <w:pPr>
              <w:spacing w:before="60" w:after="60"/>
              <w:rPr>
                <w:rFonts w:eastAsia="Calibri"/>
                <w:szCs w:val="24"/>
              </w:rPr>
            </w:pPr>
          </w:p>
        </w:tc>
        <w:tc>
          <w:tcPr>
            <w:tcW w:w="7095" w:type="dxa"/>
            <w:shd w:val="clear" w:color="auto" w:fill="auto"/>
            <w:vAlign w:val="center"/>
          </w:tcPr>
          <w:p w14:paraId="64BB6860" w14:textId="77777777" w:rsidR="00460D43" w:rsidRDefault="000A4893">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04A00445" w14:textId="77777777" w:rsidR="00460D43" w:rsidRDefault="000A4893">
            <w:pPr>
              <w:spacing w:before="60" w:after="60"/>
              <w:ind w:left="50"/>
              <w:rPr>
                <w:rFonts w:eastAsia="Calibri"/>
                <w:szCs w:val="24"/>
              </w:rPr>
            </w:pPr>
            <w:r w:rsidRPr="00FB778F">
              <w:rPr>
                <w:rFonts w:eastAsia="Calibri"/>
                <w:szCs w:val="24"/>
              </w:rPr>
              <w:t>Some subsections applicable to this service partially attained and of low risk</w:t>
            </w:r>
          </w:p>
        </w:tc>
      </w:tr>
      <w:tr w:rsidR="00FB38DF" w14:paraId="21F324FC" w14:textId="77777777">
        <w:trPr>
          <w:cantSplit/>
          <w:trHeight w:val="964"/>
        </w:trPr>
        <w:tc>
          <w:tcPr>
            <w:tcW w:w="1260" w:type="dxa"/>
            <w:tcBorders>
              <w:bottom w:val="single" w:sz="4" w:space="0" w:color="000000"/>
            </w:tcBorders>
            <w:shd w:val="clear" w:color="auto" w:fill="FFC800"/>
            <w:vAlign w:val="center"/>
          </w:tcPr>
          <w:p w14:paraId="1CD5E037" w14:textId="77777777" w:rsidR="00460D43" w:rsidRDefault="000A4893">
            <w:pPr>
              <w:spacing w:before="60" w:after="60"/>
              <w:rPr>
                <w:rFonts w:eastAsia="Calibri"/>
                <w:szCs w:val="24"/>
              </w:rPr>
            </w:pPr>
          </w:p>
        </w:tc>
        <w:tc>
          <w:tcPr>
            <w:tcW w:w="7095" w:type="dxa"/>
            <w:tcBorders>
              <w:bottom w:val="single" w:sz="4" w:space="0" w:color="000000"/>
            </w:tcBorders>
            <w:shd w:val="clear" w:color="auto" w:fill="auto"/>
            <w:vAlign w:val="center"/>
          </w:tcPr>
          <w:p w14:paraId="540769F5" w14:textId="77777777" w:rsidR="00460D43" w:rsidRDefault="000A489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B78BCE3" w14:textId="77777777" w:rsidR="00460D43" w:rsidRDefault="000A489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B38DF" w14:paraId="18037F2E" w14:textId="77777777">
        <w:trPr>
          <w:cantSplit/>
          <w:trHeight w:val="964"/>
        </w:trPr>
        <w:tc>
          <w:tcPr>
            <w:tcW w:w="1260" w:type="dxa"/>
            <w:shd w:val="clear" w:color="auto" w:fill="FF0000"/>
            <w:vAlign w:val="center"/>
          </w:tcPr>
          <w:p w14:paraId="07DEAD32" w14:textId="77777777" w:rsidR="00460D43" w:rsidRDefault="000A4893">
            <w:pPr>
              <w:spacing w:before="60" w:after="60"/>
              <w:rPr>
                <w:rFonts w:eastAsia="Calibri"/>
                <w:szCs w:val="24"/>
              </w:rPr>
            </w:pPr>
          </w:p>
        </w:tc>
        <w:tc>
          <w:tcPr>
            <w:tcW w:w="7095" w:type="dxa"/>
            <w:shd w:val="clear" w:color="auto" w:fill="auto"/>
            <w:vAlign w:val="center"/>
          </w:tcPr>
          <w:p w14:paraId="04A6FBE2" w14:textId="77777777" w:rsidR="00460D43" w:rsidRDefault="000A489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519C0BB" w14:textId="77777777" w:rsidR="00460D43" w:rsidRDefault="000A489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932D8DB" w14:textId="77777777" w:rsidR="00460D43" w:rsidRDefault="000A4893">
      <w:pPr>
        <w:pStyle w:val="Heading2"/>
        <w:spacing w:after="0"/>
        <w:rPr>
          <w:rFonts w:cs="Arial"/>
        </w:rPr>
      </w:pPr>
      <w:r>
        <w:rPr>
          <w:rFonts w:cs="Arial"/>
        </w:rPr>
        <w:t>General overview of the audit</w:t>
      </w:r>
    </w:p>
    <w:p w14:paraId="0EB63EE6" w14:textId="77777777" w:rsidR="00E536CC" w:rsidRDefault="000A4893">
      <w:pPr>
        <w:spacing w:before="240" w:line="276" w:lineRule="auto"/>
        <w:rPr>
          <w:rFonts w:eastAsia="Calibri"/>
        </w:rPr>
      </w:pPr>
      <w:bookmarkStart w:id="13" w:name="GeneralOverview"/>
      <w:r w:rsidRPr="00A4268A">
        <w:rPr>
          <w:rFonts w:eastAsia="Calibri"/>
        </w:rPr>
        <w:t>Harbour View Rest Home is certified to provide rest home and dementia level care for up to 45 residents. On the day of audit there were 37 residents.</w:t>
      </w:r>
    </w:p>
    <w:p w14:paraId="0097C245" w14:textId="77777777" w:rsidR="00FB38DF" w:rsidRPr="00A4268A" w:rsidRDefault="000A4893">
      <w:pPr>
        <w:spacing w:before="240" w:line="276" w:lineRule="auto"/>
        <w:rPr>
          <w:rFonts w:eastAsia="Calibri"/>
        </w:rPr>
      </w:pPr>
      <w:r w:rsidRPr="00A4268A">
        <w:rPr>
          <w:rFonts w:eastAsia="Calibri"/>
        </w:rPr>
        <w:t xml:space="preserve">This surveillance audit was </w:t>
      </w:r>
      <w:r w:rsidRPr="00A4268A">
        <w:rPr>
          <w:rFonts w:eastAsia="Calibri"/>
        </w:rPr>
        <w:t>conducted against a subset of the Ngā Paerewa Health and Disability Services Standard 2021 and contracts with Te Whatu Ora- Health New Zealand. The audit process included the review of policies and procedures, the review of residents and staff files, obser</w:t>
      </w:r>
      <w:r w:rsidRPr="00A4268A">
        <w:rPr>
          <w:rFonts w:eastAsia="Calibri"/>
        </w:rPr>
        <w:t>vations, and interviews with residents, family, management, staff, and a general practitioner.</w:t>
      </w:r>
    </w:p>
    <w:p w14:paraId="590473D5" w14:textId="77777777" w:rsidR="00FB38DF" w:rsidRPr="00A4268A" w:rsidRDefault="000A4893">
      <w:pPr>
        <w:spacing w:before="240" w:line="276" w:lineRule="auto"/>
        <w:rPr>
          <w:rFonts w:eastAsia="Calibri"/>
        </w:rPr>
      </w:pPr>
      <w:r w:rsidRPr="00A4268A">
        <w:rPr>
          <w:rFonts w:eastAsia="Calibri"/>
        </w:rPr>
        <w:t>The facility manager is appropriately qualified and experienced and is supported by registered nurses. There are quality systems and processes being implemented.</w:t>
      </w:r>
      <w:r w:rsidRPr="00A4268A">
        <w:rPr>
          <w:rFonts w:eastAsia="Calibri"/>
        </w:rPr>
        <w:t xml:space="preserve"> Feedback from residents and families was very positive about the care and the services provided. An induction and in-service training programme are in place to provide staff with appropriate knowledge and skills to deliver care.</w:t>
      </w:r>
    </w:p>
    <w:p w14:paraId="1ADC9703" w14:textId="77777777" w:rsidR="00FB38DF" w:rsidRPr="00A4268A" w:rsidRDefault="000A4893">
      <w:pPr>
        <w:spacing w:before="240" w:line="276" w:lineRule="auto"/>
        <w:rPr>
          <w:rFonts w:eastAsia="Calibri"/>
        </w:rPr>
      </w:pPr>
      <w:r w:rsidRPr="00A4268A">
        <w:rPr>
          <w:rFonts w:eastAsia="Calibri"/>
        </w:rPr>
        <w:t>This audit identified no s</w:t>
      </w:r>
      <w:r w:rsidRPr="00A4268A">
        <w:rPr>
          <w:rFonts w:eastAsia="Calibri"/>
        </w:rPr>
        <w:t>hortfalls, and the service meets the intent of the Standard.</w:t>
      </w:r>
    </w:p>
    <w:bookmarkEnd w:id="13"/>
    <w:p w14:paraId="1B9A0ADC" w14:textId="77777777" w:rsidR="00FB38DF" w:rsidRPr="00A4268A" w:rsidRDefault="00FB38DF">
      <w:pPr>
        <w:spacing w:before="240" w:line="276" w:lineRule="auto"/>
        <w:rPr>
          <w:rFonts w:eastAsia="Calibri"/>
        </w:rPr>
      </w:pPr>
    </w:p>
    <w:p w14:paraId="7F9F594F" w14:textId="77777777" w:rsidR="00460D43" w:rsidRDefault="000A489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38DF" w14:paraId="7CD162C2" w14:textId="77777777" w:rsidTr="00A4268A">
        <w:trPr>
          <w:cantSplit/>
        </w:trPr>
        <w:tc>
          <w:tcPr>
            <w:tcW w:w="10206" w:type="dxa"/>
            <w:vAlign w:val="center"/>
          </w:tcPr>
          <w:p w14:paraId="1F321F2B" w14:textId="77777777" w:rsidR="00FB778F" w:rsidRPr="00FB778F" w:rsidRDefault="000A489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w:t>
            </w:r>
            <w:r w:rsidRPr="00FB778F">
              <w:rPr>
                <w:rFonts w:eastAsia="Calibri"/>
              </w:rPr>
              <w:t>re provided in a manner that is respectful of people’s rights, facilitates informed choice, minimises harm,</w:t>
            </w:r>
          </w:p>
          <w:p w14:paraId="60E264A6" w14:textId="77777777" w:rsidR="00460D43" w:rsidRPr="00621629" w:rsidRDefault="000A489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83C1EB3" w14:textId="77777777" w:rsidR="00460D43" w:rsidRPr="00621629" w:rsidRDefault="000A489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572B688" w14:textId="77777777" w:rsidR="00460D43" w:rsidRPr="00621629" w:rsidRDefault="000A4893" w:rsidP="008F3634">
            <w:pPr>
              <w:spacing w:before="60" w:after="60" w:line="276" w:lineRule="auto"/>
              <w:rPr>
                <w:rFonts w:eastAsia="Calibri"/>
              </w:rPr>
            </w:pPr>
            <w:bookmarkStart w:id="15" w:name="IndicatorDescription1_1"/>
            <w:bookmarkEnd w:id="15"/>
            <w:r>
              <w:t>Subsections applicable to this service fully attained.</w:t>
            </w:r>
          </w:p>
        </w:tc>
      </w:tr>
    </w:tbl>
    <w:p w14:paraId="07C6A723" w14:textId="77777777" w:rsidR="00460D43" w:rsidRDefault="000A4893">
      <w:pPr>
        <w:spacing w:before="240" w:line="276" w:lineRule="auto"/>
        <w:rPr>
          <w:rFonts w:eastAsia="Calibri"/>
        </w:rPr>
      </w:pPr>
      <w:bookmarkStart w:id="16" w:name="ConsumerRights"/>
      <w:r w:rsidRPr="00A4268A">
        <w:rPr>
          <w:rFonts w:eastAsia="Calibri"/>
        </w:rPr>
        <w:t>Details relating to the Health and Disability Commissioner’s (HDC) Code of Health and Disability Services Consumers Rights (the Code) is included in the information packs given to new or potential residents and family. A Pacific health plan is being develo</w:t>
      </w:r>
      <w:r w:rsidRPr="00A4268A">
        <w:rPr>
          <w:rFonts w:eastAsia="Calibri"/>
        </w:rPr>
        <w:t>ped. There is an established system for the management of complaints that meets guidelines established by the Health and Disability Commissioner. There are policies around informed consent, and the service follows the appropriate best practice tikanga guid</w:t>
      </w:r>
      <w:r w:rsidRPr="00A4268A">
        <w:rPr>
          <w:rFonts w:eastAsia="Calibri"/>
        </w:rPr>
        <w:t xml:space="preserve">elines in relation to consent. </w:t>
      </w:r>
    </w:p>
    <w:bookmarkEnd w:id="16"/>
    <w:p w14:paraId="6B06AA87" w14:textId="77777777" w:rsidR="00FB38DF" w:rsidRPr="00A4268A" w:rsidRDefault="00FB38DF">
      <w:pPr>
        <w:spacing w:before="240" w:line="276" w:lineRule="auto"/>
        <w:rPr>
          <w:rFonts w:eastAsia="Calibri"/>
        </w:rPr>
      </w:pPr>
    </w:p>
    <w:p w14:paraId="79C8DB73" w14:textId="77777777" w:rsidR="00460D43" w:rsidRDefault="000A489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38DF" w14:paraId="5B9A669B" w14:textId="77777777" w:rsidTr="00A4268A">
        <w:trPr>
          <w:cantSplit/>
        </w:trPr>
        <w:tc>
          <w:tcPr>
            <w:tcW w:w="10206" w:type="dxa"/>
            <w:vAlign w:val="center"/>
          </w:tcPr>
          <w:p w14:paraId="2997C5E3" w14:textId="77777777" w:rsidR="00460D43" w:rsidRPr="00621629" w:rsidRDefault="000A489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E8F59BA" w14:textId="77777777" w:rsidR="00460D43" w:rsidRPr="00621629" w:rsidRDefault="000A489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C71FA42" w14:textId="77777777" w:rsidR="00460D43" w:rsidRPr="00621629" w:rsidRDefault="000A4893" w:rsidP="00621629">
            <w:pPr>
              <w:spacing w:before="60" w:after="60" w:line="276" w:lineRule="auto"/>
              <w:rPr>
                <w:rFonts w:eastAsia="Calibri"/>
              </w:rPr>
            </w:pPr>
            <w:bookmarkStart w:id="18" w:name="IndicatorDescription1_2"/>
            <w:bookmarkEnd w:id="18"/>
            <w:r>
              <w:t>Subsections applicable to th</w:t>
            </w:r>
            <w:r>
              <w:t>is service fully attained.</w:t>
            </w:r>
          </w:p>
        </w:tc>
      </w:tr>
    </w:tbl>
    <w:p w14:paraId="4D5F1DBA" w14:textId="77777777" w:rsidR="00460D43" w:rsidRDefault="000A4893">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w:t>
      </w:r>
      <w:r w:rsidRPr="00A4268A">
        <w:rPr>
          <w:rFonts w:eastAsia="Calibri"/>
        </w:rPr>
        <w:t xml:space="preserve"> their staff. Quality improvement projects are implemented. Internal audits, meetings, and collation of data were all documented as taking place as scheduled, with corrective actions as indicated.</w:t>
      </w:r>
    </w:p>
    <w:p w14:paraId="5504451B" w14:textId="77777777" w:rsidR="00FB38DF" w:rsidRPr="00A4268A" w:rsidRDefault="000A4893">
      <w:pPr>
        <w:spacing w:before="240" w:line="276" w:lineRule="auto"/>
        <w:rPr>
          <w:rFonts w:eastAsia="Calibri"/>
        </w:rPr>
      </w:pPr>
      <w:r w:rsidRPr="00A4268A">
        <w:rPr>
          <w:rFonts w:eastAsia="Calibri"/>
        </w:rPr>
        <w:t>There is a staffing and rostering policy. Human resources a</w:t>
      </w:r>
      <w:r w:rsidRPr="00A4268A">
        <w:rPr>
          <w:rFonts w:eastAsia="Calibri"/>
        </w:rPr>
        <w:t>re managed in accordance with good employment practice. A role-specific orientation programme and regular staff education and training are in place.</w:t>
      </w:r>
    </w:p>
    <w:bookmarkEnd w:id="19"/>
    <w:p w14:paraId="1FDC032A" w14:textId="77777777" w:rsidR="00FB38DF" w:rsidRPr="00A4268A" w:rsidRDefault="00FB38DF">
      <w:pPr>
        <w:spacing w:before="240" w:line="276" w:lineRule="auto"/>
        <w:rPr>
          <w:rFonts w:eastAsia="Calibri"/>
        </w:rPr>
      </w:pPr>
    </w:p>
    <w:p w14:paraId="56721A61" w14:textId="77777777" w:rsidR="00460D43" w:rsidRDefault="000A4893"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38DF" w14:paraId="6AADB9EE" w14:textId="77777777" w:rsidTr="00A4268A">
        <w:trPr>
          <w:cantSplit/>
        </w:trPr>
        <w:tc>
          <w:tcPr>
            <w:tcW w:w="10206" w:type="dxa"/>
            <w:vAlign w:val="center"/>
          </w:tcPr>
          <w:p w14:paraId="726AD6F3" w14:textId="77777777" w:rsidR="00460D43" w:rsidRPr="00621629" w:rsidRDefault="000A4893" w:rsidP="00621629">
            <w:pPr>
              <w:spacing w:before="60" w:after="60" w:line="276" w:lineRule="auto"/>
              <w:rPr>
                <w:rFonts w:eastAsia="Calibri"/>
              </w:rPr>
            </w:pPr>
            <w:r w:rsidRPr="00FB778F">
              <w:rPr>
                <w:rFonts w:eastAsia="Calibri"/>
              </w:rPr>
              <w:t xml:space="preserve">Includes 8 subsections that support an outcome </w:t>
            </w:r>
            <w:r w:rsidRPr="00FB778F">
              <w:rPr>
                <w:rFonts w:eastAsia="Calibri"/>
              </w:rPr>
              <w:t>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7C50EB5" w14:textId="77777777" w:rsidR="00460D43" w:rsidRPr="00621629" w:rsidRDefault="000A489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DD1F4EB" w14:textId="77777777" w:rsidR="00460D43" w:rsidRPr="00621629" w:rsidRDefault="000A4893" w:rsidP="00621629">
            <w:pPr>
              <w:spacing w:before="60" w:after="60" w:line="276" w:lineRule="auto"/>
              <w:rPr>
                <w:rFonts w:eastAsia="Calibri"/>
              </w:rPr>
            </w:pPr>
            <w:bookmarkStart w:id="21" w:name="IndicatorDescription1_3"/>
            <w:bookmarkEnd w:id="21"/>
            <w:r>
              <w:t>Subsections applicable to this service</w:t>
            </w:r>
            <w:r>
              <w:t xml:space="preserve"> fully attained.</w:t>
            </w:r>
          </w:p>
        </w:tc>
      </w:tr>
    </w:tbl>
    <w:p w14:paraId="25C2C225" w14:textId="77777777" w:rsidR="00E536CC" w:rsidRPr="005E14A4" w:rsidRDefault="000A4893" w:rsidP="00621629">
      <w:pPr>
        <w:spacing w:before="240" w:line="276" w:lineRule="auto"/>
        <w:rPr>
          <w:rFonts w:eastAsia="Calibri"/>
        </w:rPr>
      </w:pPr>
      <w:bookmarkStart w:id="22" w:name="ContinuumOfServiceDelivery"/>
      <w:r w:rsidRPr="00A4268A">
        <w:rPr>
          <w:rFonts w:eastAsia="Calibri"/>
        </w:rPr>
        <w:t>The facility manager and registered nurses are responsible for each stage of service provision. Residents’ records reviewed, provided evidence that the registered nurses utilise the interRAI assessment to assess, plan and evaluate care ne</w:t>
      </w:r>
      <w:r w:rsidRPr="00A4268A">
        <w:rPr>
          <w:rFonts w:eastAsia="Calibri"/>
        </w:rPr>
        <w:t>eds of the residents. Registered nurses assess, plan and review residents' needs, outcomes, and goals with the resident and/or family/whānau input. Care plans demonstrate service integration and are reviewed at least six-monthly. Resident files included me</w:t>
      </w:r>
      <w:r w:rsidRPr="00A4268A">
        <w:rPr>
          <w:rFonts w:eastAsia="Calibri"/>
        </w:rPr>
        <w:t xml:space="preserve">dical notes by the contracted general practitioner and visiting allied health professionals. </w:t>
      </w:r>
    </w:p>
    <w:p w14:paraId="3B9EC162" w14:textId="77777777" w:rsidR="00FB38DF" w:rsidRPr="00A4268A" w:rsidRDefault="000A4893"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w:t>
      </w:r>
      <w:r w:rsidRPr="00A4268A">
        <w:rPr>
          <w:rFonts w:eastAsia="Calibri"/>
        </w:rPr>
        <w:t xml:space="preserve">etencies. The electronic medicine charts reviewed met prescribing requirements and were reviewed at least three-monthly by the general practitioner. </w:t>
      </w:r>
    </w:p>
    <w:p w14:paraId="546DB26E" w14:textId="77777777" w:rsidR="00FB38DF" w:rsidRPr="00A4268A" w:rsidRDefault="000A4893" w:rsidP="00621629">
      <w:pPr>
        <w:spacing w:before="240" w:line="276" w:lineRule="auto"/>
        <w:rPr>
          <w:rFonts w:eastAsia="Calibri"/>
        </w:rPr>
      </w:pPr>
      <w:r w:rsidRPr="00A4268A">
        <w:rPr>
          <w:rFonts w:eastAsia="Calibri"/>
        </w:rPr>
        <w:t>An activities programme is implemented that meets the needs of the residents. The programme includes community visitors and outings, entertainment and activities that meet the individual recreational, physical, and cognitive abilities and preferences for t</w:t>
      </w:r>
      <w:r w:rsidRPr="00A4268A">
        <w:rPr>
          <w:rFonts w:eastAsia="Calibri"/>
        </w:rPr>
        <w:t xml:space="preserve">he consumer group. </w:t>
      </w:r>
    </w:p>
    <w:p w14:paraId="0F62FA09" w14:textId="77777777" w:rsidR="00FB38DF" w:rsidRPr="00A4268A" w:rsidRDefault="000A4893"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w:t>
      </w:r>
      <w:r w:rsidRPr="00A4268A">
        <w:rPr>
          <w:rFonts w:eastAsia="Calibri"/>
        </w:rPr>
        <w:t xml:space="preserve">l requirements/modified needs were being met. The service has a current food control plan, and the menu has regular dietitian input and oversight. There are nutritious snacks available 24 hours per day. </w:t>
      </w:r>
    </w:p>
    <w:bookmarkEnd w:id="22"/>
    <w:p w14:paraId="631ED71A" w14:textId="77777777" w:rsidR="00FB38DF" w:rsidRPr="00A4268A" w:rsidRDefault="00FB38DF" w:rsidP="00621629">
      <w:pPr>
        <w:spacing w:before="240" w:line="276" w:lineRule="auto"/>
        <w:rPr>
          <w:rFonts w:eastAsia="Calibri"/>
        </w:rPr>
      </w:pPr>
    </w:p>
    <w:p w14:paraId="312EE440" w14:textId="77777777" w:rsidR="00460D43" w:rsidRDefault="000A4893"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w:t>
      </w:r>
      <w:r w:rsidRPr="00FB778F">
        <w:rPr>
          <w:rFonts w:cs="Arial"/>
        </w:rPr>
        <w:t>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38DF" w14:paraId="589D871D" w14:textId="77777777" w:rsidTr="00A4268A">
        <w:trPr>
          <w:cantSplit/>
        </w:trPr>
        <w:tc>
          <w:tcPr>
            <w:tcW w:w="10206" w:type="dxa"/>
            <w:vAlign w:val="center"/>
          </w:tcPr>
          <w:p w14:paraId="6EF742FD" w14:textId="77777777" w:rsidR="00460D43" w:rsidRPr="00621629" w:rsidRDefault="000A4893"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w:t>
            </w:r>
            <w:r w:rsidRPr="00FB778F">
              <w:rPr>
                <w:rFonts w:eastAsia="Calibri"/>
              </w:rPr>
              <w:t xml:space="preserve"> needs of people with disabilities.</w:t>
            </w:r>
          </w:p>
        </w:tc>
        <w:tc>
          <w:tcPr>
            <w:tcW w:w="1276" w:type="dxa"/>
            <w:shd w:val="clear" w:color="auto" w:fill="00FF00"/>
            <w:vAlign w:val="center"/>
          </w:tcPr>
          <w:p w14:paraId="1ED1D8A7" w14:textId="77777777" w:rsidR="00460D43" w:rsidRPr="00621629" w:rsidRDefault="000A489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3713224" w14:textId="77777777" w:rsidR="00460D43" w:rsidRPr="00621629" w:rsidRDefault="000A4893" w:rsidP="00621629">
            <w:pPr>
              <w:spacing w:before="60" w:after="60" w:line="276" w:lineRule="auto"/>
              <w:rPr>
                <w:rFonts w:eastAsia="Calibri"/>
              </w:rPr>
            </w:pPr>
            <w:bookmarkStart w:id="24" w:name="IndicatorDescription1_4"/>
            <w:bookmarkEnd w:id="24"/>
            <w:r>
              <w:t>Subsections applicable to this service fully attained.</w:t>
            </w:r>
          </w:p>
        </w:tc>
      </w:tr>
    </w:tbl>
    <w:p w14:paraId="2E553D13" w14:textId="77777777" w:rsidR="00460D43" w:rsidRDefault="000A4893">
      <w:pPr>
        <w:spacing w:before="240" w:line="276" w:lineRule="auto"/>
        <w:rPr>
          <w:rFonts w:eastAsia="Calibri"/>
        </w:rPr>
      </w:pPr>
      <w:bookmarkStart w:id="25" w:name="SafeAndAppropriateEnvironment"/>
      <w:r w:rsidRPr="00A4268A">
        <w:rPr>
          <w:rFonts w:eastAsia="Calibri"/>
        </w:rPr>
        <w:t xml:space="preserve">There is a current building warrant of fitness. Electrical equipment has been tested and tagged. All medical equipment and all hoists have been serviced and </w:t>
      </w:r>
      <w:r w:rsidRPr="00A4268A">
        <w:rPr>
          <w:rFonts w:eastAsia="Calibri"/>
        </w:rPr>
        <w:t>calibrated.</w:t>
      </w:r>
    </w:p>
    <w:p w14:paraId="1714DE11" w14:textId="77777777" w:rsidR="00FB38DF" w:rsidRPr="00A4268A" w:rsidRDefault="000A4893">
      <w:pPr>
        <w:spacing w:before="240" w:line="276" w:lineRule="auto"/>
        <w:rPr>
          <w:rFonts w:eastAsia="Calibri"/>
        </w:rPr>
      </w:pPr>
      <w:r w:rsidRPr="00A4268A">
        <w:rPr>
          <w:rFonts w:eastAsia="Calibri"/>
        </w:rPr>
        <w:t xml:space="preserve">There is an approved evacuation scheme and emergency supplies for at least three days. A staff member trained in CPR and first aid is rostered on every duty. </w:t>
      </w:r>
    </w:p>
    <w:bookmarkEnd w:id="25"/>
    <w:p w14:paraId="1697F5B0" w14:textId="77777777" w:rsidR="00FB38DF" w:rsidRPr="00A4268A" w:rsidRDefault="00FB38DF">
      <w:pPr>
        <w:spacing w:before="240" w:line="276" w:lineRule="auto"/>
        <w:rPr>
          <w:rFonts w:eastAsia="Calibri"/>
        </w:rPr>
      </w:pPr>
    </w:p>
    <w:p w14:paraId="5EB92DAA" w14:textId="77777777" w:rsidR="00460D43" w:rsidRDefault="000A4893" w:rsidP="000E6E02">
      <w:pPr>
        <w:pStyle w:val="Heading2"/>
        <w:spacing w:before="0"/>
        <w:rPr>
          <w:rFonts w:cs="Arial"/>
        </w:rPr>
      </w:pPr>
      <w:r w:rsidRPr="00FB778F">
        <w:rPr>
          <w:rFonts w:cs="Arial"/>
        </w:rPr>
        <w:t>Te kaupare pokenga me te kaitiakitanga patu huakita │Infection prevention and antimi</w:t>
      </w:r>
      <w:r w:rsidRPr="00FB778F">
        <w:rPr>
          <w:rFonts w:cs="Arial"/>
        </w:rPr>
        <w:t xml:space="preserve">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38DF" w14:paraId="58A02E0D" w14:textId="77777777" w:rsidTr="00A4268A">
        <w:trPr>
          <w:cantSplit/>
        </w:trPr>
        <w:tc>
          <w:tcPr>
            <w:tcW w:w="10206" w:type="dxa"/>
            <w:vAlign w:val="center"/>
          </w:tcPr>
          <w:p w14:paraId="0119AC9A" w14:textId="77777777" w:rsidR="00460D43" w:rsidRPr="00621629" w:rsidRDefault="000A489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w:t>
            </w:r>
            <w:r w:rsidRPr="00FB778F">
              <w:rPr>
                <w:rFonts w:eastAsia="Calibri"/>
              </w:rPr>
              <w:t xml:space="preserve">d safety at the centre. The IP and AMS programmes are up to date and informed by evidence and are an expression of a strategy that seeks to maximise quality of care and minimise infection risk and adverse effects from antibiotic use, such as antimicrobial </w:t>
            </w:r>
            <w:r w:rsidRPr="00FB778F">
              <w:rPr>
                <w:rFonts w:eastAsia="Calibri"/>
              </w:rPr>
              <w:t>resistance.</w:t>
            </w:r>
          </w:p>
        </w:tc>
        <w:tc>
          <w:tcPr>
            <w:tcW w:w="1276" w:type="dxa"/>
            <w:shd w:val="clear" w:color="auto" w:fill="00FF00"/>
            <w:vAlign w:val="center"/>
          </w:tcPr>
          <w:p w14:paraId="50FF3B41" w14:textId="77777777" w:rsidR="00460D43" w:rsidRPr="00621629" w:rsidRDefault="000A489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A910600" w14:textId="77777777" w:rsidR="00460D43" w:rsidRPr="00621629" w:rsidRDefault="000A4893" w:rsidP="00621629">
            <w:pPr>
              <w:spacing w:before="60" w:after="60" w:line="276" w:lineRule="auto"/>
              <w:rPr>
                <w:rFonts w:eastAsia="Calibri"/>
              </w:rPr>
            </w:pPr>
            <w:bookmarkStart w:id="27" w:name="IndicatorDescription2"/>
            <w:bookmarkEnd w:id="27"/>
            <w:r>
              <w:t>Subsections applicable to this service fully attained.</w:t>
            </w:r>
          </w:p>
        </w:tc>
      </w:tr>
    </w:tbl>
    <w:p w14:paraId="141392D3" w14:textId="77777777" w:rsidR="00460D43" w:rsidRDefault="000A4893">
      <w:pPr>
        <w:spacing w:before="240" w:line="276" w:lineRule="auto"/>
        <w:rPr>
          <w:rFonts w:eastAsia="Calibri"/>
        </w:rPr>
      </w:pPr>
      <w:bookmarkStart w:id="28" w:name="RestraintMinimisationAndSafePractice"/>
      <w:r w:rsidRPr="00A4268A">
        <w:rPr>
          <w:rFonts w:eastAsia="Calibri"/>
        </w:rPr>
        <w:t>The service has robust Covid-19 screening in place for residents, visitors, and staff. Covid-19 response plans are in place and the service has access to PPE supplies. The type of surveil</w:t>
      </w:r>
      <w:r w:rsidRPr="00A4268A">
        <w:rPr>
          <w:rFonts w:eastAsia="Calibri"/>
        </w:rPr>
        <w:t>lance undertaken is appropriate to the size and complexity of the organisation. Standardised definitions are used for the identification and classification of infection events. Results of surveillance are acted upon, evaluated, and reported to relevant per</w:t>
      </w:r>
      <w:r w:rsidRPr="00A4268A">
        <w:rPr>
          <w:rFonts w:eastAsia="Calibri"/>
        </w:rPr>
        <w:t xml:space="preserve">sonnel in a timely manner. There have been two outbreaks since the previous audit. </w:t>
      </w:r>
    </w:p>
    <w:bookmarkEnd w:id="28"/>
    <w:p w14:paraId="4DF463EC" w14:textId="77777777" w:rsidR="00FB38DF" w:rsidRPr="00A4268A" w:rsidRDefault="00FB38DF">
      <w:pPr>
        <w:spacing w:before="240" w:line="276" w:lineRule="auto"/>
        <w:rPr>
          <w:rFonts w:eastAsia="Calibri"/>
        </w:rPr>
      </w:pPr>
    </w:p>
    <w:p w14:paraId="33AA2236" w14:textId="77777777" w:rsidR="00460D43" w:rsidRDefault="000A489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B38DF" w14:paraId="6536A9D3" w14:textId="77777777" w:rsidTr="00A4268A">
        <w:trPr>
          <w:cantSplit/>
        </w:trPr>
        <w:tc>
          <w:tcPr>
            <w:tcW w:w="10206" w:type="dxa"/>
            <w:vAlign w:val="center"/>
          </w:tcPr>
          <w:p w14:paraId="20EF446A" w14:textId="77777777" w:rsidR="00460D43" w:rsidRPr="00621629" w:rsidRDefault="000A4893"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w:t>
            </w:r>
            <w:r w:rsidRPr="00FB778F">
              <w:rPr>
                <w:rFonts w:eastAsia="Calibri"/>
              </w:rPr>
              <w:t>people’s dignity and mana are maintained.</w:t>
            </w:r>
          </w:p>
        </w:tc>
        <w:tc>
          <w:tcPr>
            <w:tcW w:w="1276" w:type="dxa"/>
            <w:shd w:val="clear" w:color="auto" w:fill="00FF00"/>
            <w:vAlign w:val="center"/>
          </w:tcPr>
          <w:p w14:paraId="16206556" w14:textId="77777777" w:rsidR="00460D43" w:rsidRPr="00621629" w:rsidRDefault="000A489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3DC4B03" w14:textId="77777777" w:rsidR="00460D43" w:rsidRPr="00621629" w:rsidRDefault="000A4893" w:rsidP="00621629">
            <w:pPr>
              <w:spacing w:before="60" w:after="60" w:line="276" w:lineRule="auto"/>
              <w:rPr>
                <w:rFonts w:eastAsia="Calibri"/>
              </w:rPr>
            </w:pPr>
            <w:bookmarkStart w:id="30" w:name="IndicatorDescription3"/>
            <w:bookmarkEnd w:id="30"/>
            <w:r>
              <w:t>Subsections applicable to this service fully attained.</w:t>
            </w:r>
          </w:p>
        </w:tc>
      </w:tr>
    </w:tbl>
    <w:p w14:paraId="7D1DE7AE" w14:textId="77777777" w:rsidR="00460D43" w:rsidRDefault="000A4893">
      <w:pPr>
        <w:spacing w:before="240" w:line="276" w:lineRule="auto"/>
        <w:rPr>
          <w:rFonts w:eastAsia="Calibri"/>
        </w:rPr>
      </w:pPr>
      <w:bookmarkStart w:id="31" w:name="InfectionPreventionAndControl"/>
      <w:r w:rsidRPr="00A4268A">
        <w:rPr>
          <w:rFonts w:eastAsia="Calibri"/>
        </w:rPr>
        <w:t>The restraint coordinator is a registered nurse. Restraint-free environment is included as part of the orientation and training plan. The policy considers le</w:t>
      </w:r>
      <w:r w:rsidRPr="00A4268A">
        <w:rPr>
          <w:rFonts w:eastAsia="Calibri"/>
        </w:rPr>
        <w:t xml:space="preserve">ast restrictive practices, implementing de-escalation techniques and alternative interventions, and only using an approved restraint as a last resort.  The facility is restraint free. </w:t>
      </w:r>
    </w:p>
    <w:bookmarkEnd w:id="31"/>
    <w:p w14:paraId="7F4DEADA" w14:textId="77777777" w:rsidR="00FB38DF" w:rsidRPr="00A4268A" w:rsidRDefault="00FB38DF">
      <w:pPr>
        <w:spacing w:before="240" w:line="276" w:lineRule="auto"/>
        <w:rPr>
          <w:rFonts w:eastAsia="Calibri"/>
        </w:rPr>
      </w:pPr>
    </w:p>
    <w:p w14:paraId="6B37BC15" w14:textId="77777777" w:rsidR="00460D43" w:rsidRDefault="000A4893" w:rsidP="000E6E02">
      <w:pPr>
        <w:pStyle w:val="Heading2"/>
        <w:spacing w:before="0"/>
        <w:rPr>
          <w:rFonts w:cs="Arial"/>
        </w:rPr>
      </w:pPr>
      <w:r>
        <w:rPr>
          <w:rFonts w:cs="Arial"/>
        </w:rPr>
        <w:t>Summary of attainment</w:t>
      </w:r>
    </w:p>
    <w:p w14:paraId="54375A74" w14:textId="77777777" w:rsidR="00460D43" w:rsidRDefault="000A4893">
      <w:pPr>
        <w:keepNext/>
        <w:spacing w:before="240" w:after="240" w:line="276" w:lineRule="auto"/>
        <w:rPr>
          <w:rFonts w:eastAsia="Calibri"/>
        </w:rPr>
      </w:pPr>
      <w:r>
        <w:rPr>
          <w:rFonts w:eastAsia="Calibri"/>
        </w:rPr>
        <w:t xml:space="preserve">The following table summarises the number of </w:t>
      </w:r>
      <w:r>
        <w:rPr>
          <w:rFonts w:eastAsia="Calibri"/>
        </w:rPr>
        <w:t>sub</w:t>
      </w:r>
      <w:r>
        <w:rPr>
          <w:rFonts w:eastAsia="Calibri"/>
        </w:rPr>
        <w:t xml:space="preserve">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B38DF" w14:paraId="38139F36" w14:textId="77777777">
        <w:tc>
          <w:tcPr>
            <w:tcW w:w="1384" w:type="dxa"/>
            <w:vAlign w:val="center"/>
          </w:tcPr>
          <w:p w14:paraId="6A95F279" w14:textId="77777777" w:rsidR="00460D43" w:rsidRDefault="000A4893">
            <w:pPr>
              <w:keepNext/>
              <w:spacing w:before="60" w:after="60"/>
              <w:rPr>
                <w:rFonts w:cs="Arial"/>
                <w:b/>
                <w:sz w:val="20"/>
                <w:szCs w:val="20"/>
              </w:rPr>
            </w:pPr>
            <w:r>
              <w:rPr>
                <w:rFonts w:cs="Arial"/>
                <w:b/>
                <w:sz w:val="20"/>
                <w:szCs w:val="20"/>
              </w:rPr>
              <w:t>Attainment Rating</w:t>
            </w:r>
          </w:p>
        </w:tc>
        <w:tc>
          <w:tcPr>
            <w:tcW w:w="1701" w:type="dxa"/>
            <w:vAlign w:val="center"/>
          </w:tcPr>
          <w:p w14:paraId="15840019" w14:textId="77777777" w:rsidR="00460D43" w:rsidRDefault="000A4893">
            <w:pPr>
              <w:keepNext/>
              <w:spacing w:before="60" w:after="60"/>
              <w:jc w:val="center"/>
              <w:rPr>
                <w:rFonts w:cs="Arial"/>
                <w:b/>
                <w:sz w:val="20"/>
                <w:szCs w:val="20"/>
              </w:rPr>
            </w:pPr>
            <w:r>
              <w:rPr>
                <w:rFonts w:cs="Arial"/>
                <w:b/>
                <w:sz w:val="20"/>
                <w:szCs w:val="20"/>
              </w:rPr>
              <w:t>Continuous Improvement</w:t>
            </w:r>
          </w:p>
          <w:p w14:paraId="04048764" w14:textId="77777777" w:rsidR="00460D43" w:rsidRDefault="000A4893">
            <w:pPr>
              <w:keepNext/>
              <w:spacing w:before="60" w:after="60"/>
              <w:jc w:val="center"/>
              <w:rPr>
                <w:rFonts w:cs="Arial"/>
                <w:b/>
                <w:sz w:val="20"/>
                <w:szCs w:val="20"/>
              </w:rPr>
            </w:pPr>
            <w:r>
              <w:rPr>
                <w:rFonts w:cs="Arial"/>
                <w:b/>
                <w:sz w:val="20"/>
                <w:szCs w:val="20"/>
              </w:rPr>
              <w:t>(CI)</w:t>
            </w:r>
          </w:p>
        </w:tc>
        <w:tc>
          <w:tcPr>
            <w:tcW w:w="1843" w:type="dxa"/>
            <w:vAlign w:val="center"/>
          </w:tcPr>
          <w:p w14:paraId="3CCAC5AB" w14:textId="77777777" w:rsidR="00460D43" w:rsidRDefault="000A4893">
            <w:pPr>
              <w:keepNext/>
              <w:spacing w:before="60" w:after="60"/>
              <w:jc w:val="center"/>
              <w:rPr>
                <w:rFonts w:cs="Arial"/>
                <w:b/>
                <w:sz w:val="20"/>
                <w:szCs w:val="20"/>
              </w:rPr>
            </w:pPr>
            <w:r>
              <w:rPr>
                <w:rFonts w:cs="Arial"/>
                <w:b/>
                <w:sz w:val="20"/>
                <w:szCs w:val="20"/>
              </w:rPr>
              <w:t>Fully Attained</w:t>
            </w:r>
          </w:p>
          <w:p w14:paraId="4A0E0FC1" w14:textId="77777777" w:rsidR="00460D43" w:rsidRDefault="000A4893">
            <w:pPr>
              <w:keepNext/>
              <w:spacing w:before="60" w:after="60"/>
              <w:jc w:val="center"/>
              <w:rPr>
                <w:rFonts w:cs="Arial"/>
                <w:b/>
                <w:sz w:val="20"/>
                <w:szCs w:val="20"/>
              </w:rPr>
            </w:pPr>
            <w:r>
              <w:rPr>
                <w:rFonts w:cs="Arial"/>
                <w:b/>
                <w:sz w:val="20"/>
                <w:szCs w:val="20"/>
              </w:rPr>
              <w:t>(FA)</w:t>
            </w:r>
          </w:p>
        </w:tc>
        <w:tc>
          <w:tcPr>
            <w:tcW w:w="1843" w:type="dxa"/>
            <w:vAlign w:val="center"/>
          </w:tcPr>
          <w:p w14:paraId="187F48C4" w14:textId="77777777" w:rsidR="00460D43" w:rsidRDefault="000A4893">
            <w:pPr>
              <w:keepNext/>
              <w:spacing w:before="60" w:after="60"/>
              <w:jc w:val="center"/>
              <w:rPr>
                <w:rFonts w:cs="Arial"/>
                <w:b/>
                <w:sz w:val="20"/>
                <w:szCs w:val="20"/>
              </w:rPr>
            </w:pPr>
            <w:r>
              <w:rPr>
                <w:rFonts w:cs="Arial"/>
                <w:b/>
                <w:sz w:val="20"/>
                <w:szCs w:val="20"/>
              </w:rPr>
              <w:t>Partially Attained Negligible Risk</w:t>
            </w:r>
          </w:p>
          <w:p w14:paraId="66173F06" w14:textId="77777777" w:rsidR="00460D43" w:rsidRDefault="000A4893">
            <w:pPr>
              <w:keepNext/>
              <w:spacing w:before="60" w:after="60"/>
              <w:jc w:val="center"/>
              <w:rPr>
                <w:rFonts w:cs="Arial"/>
                <w:b/>
                <w:sz w:val="20"/>
                <w:szCs w:val="20"/>
              </w:rPr>
            </w:pPr>
            <w:r>
              <w:rPr>
                <w:rFonts w:cs="Arial"/>
                <w:b/>
                <w:sz w:val="20"/>
                <w:szCs w:val="20"/>
              </w:rPr>
              <w:t>(PA Negligible)</w:t>
            </w:r>
          </w:p>
        </w:tc>
        <w:tc>
          <w:tcPr>
            <w:tcW w:w="1842" w:type="dxa"/>
            <w:vAlign w:val="center"/>
          </w:tcPr>
          <w:p w14:paraId="24D9AF62" w14:textId="77777777" w:rsidR="00460D43" w:rsidRDefault="000A4893">
            <w:pPr>
              <w:keepNext/>
              <w:spacing w:before="60" w:after="60"/>
              <w:jc w:val="center"/>
              <w:rPr>
                <w:rFonts w:cs="Arial"/>
                <w:b/>
                <w:sz w:val="20"/>
                <w:szCs w:val="20"/>
              </w:rPr>
            </w:pPr>
            <w:r>
              <w:rPr>
                <w:rFonts w:cs="Arial"/>
                <w:b/>
                <w:sz w:val="20"/>
                <w:szCs w:val="20"/>
              </w:rPr>
              <w:t>Partially Attained Low Risk</w:t>
            </w:r>
          </w:p>
          <w:p w14:paraId="4E2A1326" w14:textId="77777777" w:rsidR="00460D43" w:rsidRDefault="000A4893">
            <w:pPr>
              <w:keepNext/>
              <w:spacing w:before="60" w:after="60"/>
              <w:jc w:val="center"/>
              <w:rPr>
                <w:rFonts w:cs="Arial"/>
                <w:b/>
                <w:sz w:val="20"/>
                <w:szCs w:val="20"/>
              </w:rPr>
            </w:pPr>
            <w:r>
              <w:rPr>
                <w:rFonts w:cs="Arial"/>
                <w:b/>
                <w:sz w:val="20"/>
                <w:szCs w:val="20"/>
              </w:rPr>
              <w:t>(PA Low)</w:t>
            </w:r>
          </w:p>
        </w:tc>
        <w:tc>
          <w:tcPr>
            <w:tcW w:w="1843" w:type="dxa"/>
            <w:vAlign w:val="center"/>
          </w:tcPr>
          <w:p w14:paraId="3F2D7CC2" w14:textId="77777777" w:rsidR="00460D43" w:rsidRDefault="000A4893">
            <w:pPr>
              <w:keepNext/>
              <w:spacing w:before="60" w:after="60"/>
              <w:jc w:val="center"/>
              <w:rPr>
                <w:rFonts w:cs="Arial"/>
                <w:b/>
                <w:sz w:val="20"/>
                <w:szCs w:val="20"/>
              </w:rPr>
            </w:pPr>
            <w:r>
              <w:rPr>
                <w:rFonts w:cs="Arial"/>
                <w:b/>
                <w:sz w:val="20"/>
                <w:szCs w:val="20"/>
              </w:rPr>
              <w:t>Partially Attained Moderate Risk</w:t>
            </w:r>
          </w:p>
          <w:p w14:paraId="4F180427" w14:textId="77777777" w:rsidR="00460D43" w:rsidRDefault="000A4893">
            <w:pPr>
              <w:keepNext/>
              <w:spacing w:before="60" w:after="60"/>
              <w:jc w:val="center"/>
              <w:rPr>
                <w:rFonts w:cs="Arial"/>
                <w:b/>
                <w:sz w:val="20"/>
                <w:szCs w:val="20"/>
              </w:rPr>
            </w:pPr>
            <w:r>
              <w:rPr>
                <w:rFonts w:cs="Arial"/>
                <w:b/>
                <w:sz w:val="20"/>
                <w:szCs w:val="20"/>
              </w:rPr>
              <w:t>(PA Moderate)</w:t>
            </w:r>
          </w:p>
        </w:tc>
        <w:tc>
          <w:tcPr>
            <w:tcW w:w="1843" w:type="dxa"/>
            <w:vAlign w:val="center"/>
          </w:tcPr>
          <w:p w14:paraId="676438A9" w14:textId="77777777" w:rsidR="00460D43" w:rsidRDefault="000A4893">
            <w:pPr>
              <w:keepNext/>
              <w:spacing w:before="60" w:after="60"/>
              <w:jc w:val="center"/>
              <w:rPr>
                <w:rFonts w:cs="Arial"/>
                <w:b/>
                <w:sz w:val="20"/>
                <w:szCs w:val="20"/>
              </w:rPr>
            </w:pPr>
            <w:r>
              <w:rPr>
                <w:rFonts w:cs="Arial"/>
                <w:b/>
                <w:sz w:val="20"/>
                <w:szCs w:val="20"/>
              </w:rPr>
              <w:t>Partially Attained High Risk</w:t>
            </w:r>
          </w:p>
          <w:p w14:paraId="0ADEAC33" w14:textId="77777777" w:rsidR="00460D43" w:rsidRDefault="000A4893">
            <w:pPr>
              <w:keepNext/>
              <w:spacing w:before="60" w:after="60"/>
              <w:jc w:val="center"/>
              <w:rPr>
                <w:rFonts w:cs="Arial"/>
                <w:b/>
                <w:sz w:val="20"/>
                <w:szCs w:val="20"/>
              </w:rPr>
            </w:pPr>
            <w:r>
              <w:rPr>
                <w:rFonts w:cs="Arial"/>
                <w:b/>
                <w:sz w:val="20"/>
                <w:szCs w:val="20"/>
              </w:rPr>
              <w:t>(PA High)</w:t>
            </w:r>
          </w:p>
        </w:tc>
        <w:tc>
          <w:tcPr>
            <w:tcW w:w="1843" w:type="dxa"/>
            <w:vAlign w:val="center"/>
          </w:tcPr>
          <w:p w14:paraId="1B80DD39" w14:textId="77777777" w:rsidR="00460D43" w:rsidRDefault="000A4893">
            <w:pPr>
              <w:keepNext/>
              <w:spacing w:before="60" w:after="60"/>
              <w:jc w:val="center"/>
              <w:rPr>
                <w:rFonts w:cs="Arial"/>
                <w:b/>
                <w:sz w:val="20"/>
                <w:szCs w:val="20"/>
              </w:rPr>
            </w:pPr>
            <w:r>
              <w:rPr>
                <w:rFonts w:cs="Arial"/>
                <w:b/>
                <w:sz w:val="20"/>
                <w:szCs w:val="20"/>
              </w:rPr>
              <w:t>Partially Attained Critical Risk</w:t>
            </w:r>
          </w:p>
          <w:p w14:paraId="39B38C21" w14:textId="77777777" w:rsidR="00460D43" w:rsidRDefault="000A4893">
            <w:pPr>
              <w:keepNext/>
              <w:spacing w:before="60" w:after="60"/>
              <w:jc w:val="center"/>
              <w:rPr>
                <w:rFonts w:cs="Arial"/>
                <w:b/>
                <w:sz w:val="20"/>
                <w:szCs w:val="20"/>
              </w:rPr>
            </w:pPr>
            <w:r>
              <w:rPr>
                <w:rFonts w:cs="Arial"/>
                <w:b/>
                <w:sz w:val="20"/>
                <w:szCs w:val="20"/>
              </w:rPr>
              <w:t>(PA Critical)</w:t>
            </w:r>
          </w:p>
        </w:tc>
      </w:tr>
      <w:tr w:rsidR="00FB38DF" w14:paraId="68BF2C63" w14:textId="77777777">
        <w:tc>
          <w:tcPr>
            <w:tcW w:w="1384" w:type="dxa"/>
            <w:vAlign w:val="center"/>
          </w:tcPr>
          <w:p w14:paraId="63CFB08F" w14:textId="77777777" w:rsidR="00460D43" w:rsidRDefault="000A4893">
            <w:pPr>
              <w:keepNext/>
              <w:spacing w:before="60" w:after="60"/>
              <w:rPr>
                <w:rFonts w:cs="Arial"/>
                <w:b/>
                <w:sz w:val="20"/>
                <w:szCs w:val="20"/>
              </w:rPr>
            </w:pPr>
            <w:r>
              <w:rPr>
                <w:rFonts w:cs="Arial"/>
                <w:b/>
                <w:sz w:val="20"/>
                <w:szCs w:val="20"/>
              </w:rPr>
              <w:t>Subsection</w:t>
            </w:r>
          </w:p>
        </w:tc>
        <w:tc>
          <w:tcPr>
            <w:tcW w:w="1701" w:type="dxa"/>
            <w:vAlign w:val="center"/>
          </w:tcPr>
          <w:p w14:paraId="31B544E7" w14:textId="77777777" w:rsidR="00460D43" w:rsidRDefault="000A489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2211B6D" w14:textId="77777777" w:rsidR="00460D43" w:rsidRDefault="000A4893"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1B25DF58" w14:textId="77777777" w:rsidR="00460D43" w:rsidRDefault="000A489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6F5F608" w14:textId="77777777" w:rsidR="00460D43" w:rsidRDefault="000A489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4EC5A2F" w14:textId="77777777" w:rsidR="00460D43" w:rsidRDefault="000A489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A4CAFA4" w14:textId="77777777" w:rsidR="00460D43" w:rsidRDefault="000A489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AFAF613" w14:textId="77777777" w:rsidR="00460D43" w:rsidRDefault="000A489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B38DF" w14:paraId="09D60CE1" w14:textId="77777777">
        <w:tc>
          <w:tcPr>
            <w:tcW w:w="1384" w:type="dxa"/>
            <w:vAlign w:val="center"/>
          </w:tcPr>
          <w:p w14:paraId="0916CAFA" w14:textId="77777777" w:rsidR="00460D43" w:rsidRDefault="000A4893">
            <w:pPr>
              <w:keepNext/>
              <w:spacing w:before="60" w:after="60"/>
              <w:rPr>
                <w:rFonts w:cs="Arial"/>
                <w:b/>
                <w:sz w:val="20"/>
                <w:szCs w:val="20"/>
              </w:rPr>
            </w:pPr>
            <w:r>
              <w:rPr>
                <w:rFonts w:cs="Arial"/>
                <w:b/>
                <w:sz w:val="20"/>
                <w:szCs w:val="20"/>
              </w:rPr>
              <w:t>Criteria</w:t>
            </w:r>
          </w:p>
        </w:tc>
        <w:tc>
          <w:tcPr>
            <w:tcW w:w="1701" w:type="dxa"/>
            <w:vAlign w:val="center"/>
          </w:tcPr>
          <w:p w14:paraId="4A7599B5" w14:textId="77777777" w:rsidR="00460D43" w:rsidRDefault="000A489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C969A22" w14:textId="77777777" w:rsidR="00460D43" w:rsidRDefault="000A4893"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58A3DAF9" w14:textId="77777777" w:rsidR="00460D43" w:rsidRDefault="000A489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1146D62" w14:textId="77777777" w:rsidR="00460D43" w:rsidRDefault="000A489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7B503CC" w14:textId="77777777" w:rsidR="00460D43" w:rsidRDefault="000A489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65F6F9D" w14:textId="77777777" w:rsidR="00460D43" w:rsidRDefault="000A489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649D750" w14:textId="77777777" w:rsidR="00460D43" w:rsidRDefault="000A489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3B8CE1B" w14:textId="77777777" w:rsidR="00460D43" w:rsidRDefault="000A489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B38DF" w14:paraId="4FCC21DB" w14:textId="77777777">
        <w:tc>
          <w:tcPr>
            <w:tcW w:w="1384" w:type="dxa"/>
            <w:vAlign w:val="center"/>
          </w:tcPr>
          <w:p w14:paraId="13C7CEC2" w14:textId="77777777" w:rsidR="00460D43" w:rsidRDefault="000A4893">
            <w:pPr>
              <w:keepNext/>
              <w:spacing w:before="60" w:after="60"/>
              <w:rPr>
                <w:rFonts w:cs="Arial"/>
                <w:b/>
                <w:sz w:val="20"/>
                <w:szCs w:val="20"/>
              </w:rPr>
            </w:pPr>
            <w:r>
              <w:rPr>
                <w:rFonts w:cs="Arial"/>
                <w:b/>
                <w:sz w:val="20"/>
                <w:szCs w:val="20"/>
              </w:rPr>
              <w:t>Attainment Rating</w:t>
            </w:r>
          </w:p>
        </w:tc>
        <w:tc>
          <w:tcPr>
            <w:tcW w:w="1701" w:type="dxa"/>
            <w:vAlign w:val="center"/>
          </w:tcPr>
          <w:p w14:paraId="7353A025" w14:textId="77777777" w:rsidR="00460D43" w:rsidRDefault="000A4893">
            <w:pPr>
              <w:keepNext/>
              <w:spacing w:before="60" w:after="60"/>
              <w:jc w:val="center"/>
              <w:rPr>
                <w:rFonts w:cs="Arial"/>
                <w:b/>
                <w:sz w:val="20"/>
                <w:szCs w:val="20"/>
              </w:rPr>
            </w:pPr>
            <w:r>
              <w:rPr>
                <w:rFonts w:cs="Arial"/>
                <w:b/>
                <w:sz w:val="20"/>
                <w:szCs w:val="20"/>
              </w:rPr>
              <w:t>Unattained Negligible Risk</w:t>
            </w:r>
          </w:p>
          <w:p w14:paraId="6A33AA11" w14:textId="77777777" w:rsidR="00460D43" w:rsidRDefault="000A4893">
            <w:pPr>
              <w:keepNext/>
              <w:spacing w:before="60" w:after="60"/>
              <w:jc w:val="center"/>
              <w:rPr>
                <w:rFonts w:cs="Arial"/>
                <w:b/>
                <w:sz w:val="20"/>
                <w:szCs w:val="20"/>
              </w:rPr>
            </w:pPr>
            <w:r>
              <w:rPr>
                <w:rFonts w:cs="Arial"/>
                <w:b/>
                <w:sz w:val="20"/>
                <w:szCs w:val="20"/>
              </w:rPr>
              <w:t>(UA Negligible)</w:t>
            </w:r>
          </w:p>
        </w:tc>
        <w:tc>
          <w:tcPr>
            <w:tcW w:w="1843" w:type="dxa"/>
            <w:vAlign w:val="center"/>
          </w:tcPr>
          <w:p w14:paraId="5B104D7A" w14:textId="77777777" w:rsidR="00460D43" w:rsidRDefault="000A4893">
            <w:pPr>
              <w:keepNext/>
              <w:spacing w:before="60" w:after="60"/>
              <w:jc w:val="center"/>
              <w:rPr>
                <w:rFonts w:cs="Arial"/>
                <w:b/>
                <w:sz w:val="20"/>
                <w:szCs w:val="20"/>
              </w:rPr>
            </w:pPr>
            <w:r>
              <w:rPr>
                <w:rFonts w:cs="Arial"/>
                <w:b/>
                <w:sz w:val="20"/>
                <w:szCs w:val="20"/>
              </w:rPr>
              <w:t>Unattained Low Risk</w:t>
            </w:r>
          </w:p>
          <w:p w14:paraId="1B793277" w14:textId="77777777" w:rsidR="00460D43" w:rsidRDefault="000A4893">
            <w:pPr>
              <w:keepNext/>
              <w:spacing w:before="60" w:after="60"/>
              <w:jc w:val="center"/>
              <w:rPr>
                <w:rFonts w:cs="Arial"/>
                <w:b/>
                <w:sz w:val="20"/>
                <w:szCs w:val="20"/>
              </w:rPr>
            </w:pPr>
            <w:r>
              <w:rPr>
                <w:rFonts w:cs="Arial"/>
                <w:b/>
                <w:sz w:val="20"/>
                <w:szCs w:val="20"/>
              </w:rPr>
              <w:t>(UA Low)</w:t>
            </w:r>
          </w:p>
        </w:tc>
        <w:tc>
          <w:tcPr>
            <w:tcW w:w="1843" w:type="dxa"/>
            <w:vAlign w:val="center"/>
          </w:tcPr>
          <w:p w14:paraId="1391BD59" w14:textId="77777777" w:rsidR="00460D43" w:rsidRDefault="000A4893">
            <w:pPr>
              <w:keepNext/>
              <w:spacing w:before="60" w:after="60"/>
              <w:jc w:val="center"/>
              <w:rPr>
                <w:rFonts w:cs="Arial"/>
                <w:b/>
                <w:sz w:val="20"/>
                <w:szCs w:val="20"/>
              </w:rPr>
            </w:pPr>
            <w:r>
              <w:rPr>
                <w:rFonts w:cs="Arial"/>
                <w:b/>
                <w:sz w:val="20"/>
                <w:szCs w:val="20"/>
              </w:rPr>
              <w:t>Unattained Moderate Risk</w:t>
            </w:r>
          </w:p>
          <w:p w14:paraId="5919C90F" w14:textId="77777777" w:rsidR="00460D43" w:rsidRDefault="000A4893">
            <w:pPr>
              <w:keepNext/>
              <w:spacing w:before="60" w:after="60"/>
              <w:jc w:val="center"/>
              <w:rPr>
                <w:rFonts w:cs="Arial"/>
                <w:b/>
                <w:sz w:val="20"/>
                <w:szCs w:val="20"/>
              </w:rPr>
            </w:pPr>
            <w:r>
              <w:rPr>
                <w:rFonts w:cs="Arial"/>
                <w:b/>
                <w:sz w:val="20"/>
                <w:szCs w:val="20"/>
              </w:rPr>
              <w:t>(UA Moderate)</w:t>
            </w:r>
          </w:p>
        </w:tc>
        <w:tc>
          <w:tcPr>
            <w:tcW w:w="1842" w:type="dxa"/>
            <w:vAlign w:val="center"/>
          </w:tcPr>
          <w:p w14:paraId="4D433A76" w14:textId="77777777" w:rsidR="00460D43" w:rsidRDefault="000A4893">
            <w:pPr>
              <w:keepNext/>
              <w:spacing w:before="60" w:after="60"/>
              <w:jc w:val="center"/>
              <w:rPr>
                <w:rFonts w:cs="Arial"/>
                <w:b/>
                <w:sz w:val="20"/>
                <w:szCs w:val="20"/>
              </w:rPr>
            </w:pPr>
            <w:r>
              <w:rPr>
                <w:rFonts w:cs="Arial"/>
                <w:b/>
                <w:sz w:val="20"/>
                <w:szCs w:val="20"/>
              </w:rPr>
              <w:t>Unattained High Risk</w:t>
            </w:r>
          </w:p>
          <w:p w14:paraId="27269DEE" w14:textId="77777777" w:rsidR="00460D43" w:rsidRDefault="000A4893">
            <w:pPr>
              <w:keepNext/>
              <w:spacing w:before="60" w:after="60"/>
              <w:jc w:val="center"/>
              <w:rPr>
                <w:rFonts w:cs="Arial"/>
                <w:b/>
                <w:sz w:val="20"/>
                <w:szCs w:val="20"/>
              </w:rPr>
            </w:pPr>
            <w:r>
              <w:rPr>
                <w:rFonts w:cs="Arial"/>
                <w:b/>
                <w:sz w:val="20"/>
                <w:szCs w:val="20"/>
              </w:rPr>
              <w:t>(UA High)</w:t>
            </w:r>
          </w:p>
        </w:tc>
        <w:tc>
          <w:tcPr>
            <w:tcW w:w="1843" w:type="dxa"/>
            <w:vAlign w:val="center"/>
          </w:tcPr>
          <w:p w14:paraId="0F857DDE" w14:textId="77777777" w:rsidR="00460D43" w:rsidRDefault="000A4893">
            <w:pPr>
              <w:keepNext/>
              <w:spacing w:before="60" w:after="60"/>
              <w:jc w:val="center"/>
              <w:rPr>
                <w:rFonts w:cs="Arial"/>
                <w:b/>
                <w:sz w:val="20"/>
                <w:szCs w:val="20"/>
              </w:rPr>
            </w:pPr>
            <w:r>
              <w:rPr>
                <w:rFonts w:cs="Arial"/>
                <w:b/>
                <w:sz w:val="20"/>
                <w:szCs w:val="20"/>
              </w:rPr>
              <w:t>Unattained Critical Risk</w:t>
            </w:r>
          </w:p>
          <w:p w14:paraId="0F3A6F4A" w14:textId="77777777" w:rsidR="00460D43" w:rsidRDefault="000A4893">
            <w:pPr>
              <w:keepNext/>
              <w:spacing w:before="60" w:after="60"/>
              <w:jc w:val="center"/>
              <w:rPr>
                <w:rFonts w:cs="Arial"/>
                <w:b/>
                <w:sz w:val="20"/>
                <w:szCs w:val="20"/>
              </w:rPr>
            </w:pPr>
            <w:r>
              <w:rPr>
                <w:rFonts w:cs="Arial"/>
                <w:b/>
                <w:sz w:val="20"/>
                <w:szCs w:val="20"/>
              </w:rPr>
              <w:t>(UA Critical)</w:t>
            </w:r>
          </w:p>
        </w:tc>
      </w:tr>
      <w:tr w:rsidR="00FB38DF" w14:paraId="64704127" w14:textId="77777777">
        <w:tc>
          <w:tcPr>
            <w:tcW w:w="1384" w:type="dxa"/>
            <w:vAlign w:val="center"/>
          </w:tcPr>
          <w:p w14:paraId="653B9C55" w14:textId="77777777" w:rsidR="00460D43" w:rsidRDefault="000A4893">
            <w:pPr>
              <w:keepNext/>
              <w:spacing w:before="60" w:after="60"/>
              <w:rPr>
                <w:rFonts w:cs="Arial"/>
                <w:b/>
                <w:sz w:val="20"/>
                <w:szCs w:val="20"/>
              </w:rPr>
            </w:pPr>
            <w:r>
              <w:rPr>
                <w:rFonts w:cs="Arial"/>
                <w:b/>
                <w:sz w:val="20"/>
                <w:szCs w:val="20"/>
              </w:rPr>
              <w:t>Subsection</w:t>
            </w:r>
          </w:p>
        </w:tc>
        <w:tc>
          <w:tcPr>
            <w:tcW w:w="1701" w:type="dxa"/>
            <w:vAlign w:val="center"/>
          </w:tcPr>
          <w:p w14:paraId="3AE9578C" w14:textId="77777777" w:rsidR="00460D43" w:rsidRDefault="000A489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4D07A91" w14:textId="77777777" w:rsidR="00460D43" w:rsidRDefault="000A489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CFAC4F2" w14:textId="77777777" w:rsidR="00460D43" w:rsidRDefault="000A489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B626190" w14:textId="77777777" w:rsidR="00460D43" w:rsidRDefault="000A489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845AFA6" w14:textId="77777777" w:rsidR="00460D43" w:rsidRDefault="000A489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B38DF" w14:paraId="54A8D8BE" w14:textId="77777777">
        <w:tc>
          <w:tcPr>
            <w:tcW w:w="1384" w:type="dxa"/>
            <w:vAlign w:val="center"/>
          </w:tcPr>
          <w:p w14:paraId="41806ACE" w14:textId="77777777" w:rsidR="00460D43" w:rsidRDefault="000A4893">
            <w:pPr>
              <w:spacing w:before="60" w:after="60"/>
              <w:rPr>
                <w:rFonts w:cs="Arial"/>
                <w:b/>
                <w:sz w:val="20"/>
                <w:szCs w:val="20"/>
              </w:rPr>
            </w:pPr>
            <w:r>
              <w:rPr>
                <w:rFonts w:cs="Arial"/>
                <w:b/>
                <w:sz w:val="20"/>
                <w:szCs w:val="20"/>
              </w:rPr>
              <w:t>Criteria</w:t>
            </w:r>
          </w:p>
        </w:tc>
        <w:tc>
          <w:tcPr>
            <w:tcW w:w="1701" w:type="dxa"/>
            <w:vAlign w:val="center"/>
          </w:tcPr>
          <w:p w14:paraId="768E416A" w14:textId="77777777" w:rsidR="00460D43" w:rsidRDefault="000A489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A7084E1" w14:textId="77777777" w:rsidR="00460D43" w:rsidRDefault="000A489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9A691DD" w14:textId="77777777" w:rsidR="00460D43" w:rsidRDefault="000A489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636BB3A" w14:textId="77777777" w:rsidR="00460D43" w:rsidRDefault="000A489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CB98825" w14:textId="77777777" w:rsidR="00460D43" w:rsidRDefault="000A489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C8FE10A" w14:textId="77777777" w:rsidR="00460D43" w:rsidRDefault="000A489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6B92BAD" w14:textId="77777777" w:rsidR="00460D43" w:rsidRDefault="000A489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8CD6D2D" w14:textId="77777777" w:rsidR="006331D4" w:rsidRDefault="000A489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BE255AE" w14:textId="77777777" w:rsidR="00460D43" w:rsidRDefault="000A489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4FDB121" w14:textId="77777777" w:rsidR="00460D43" w:rsidRDefault="000A489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1362"/>
        <w:gridCol w:w="6316"/>
      </w:tblGrid>
      <w:tr w:rsidR="00FB38DF" w14:paraId="730C0607" w14:textId="77777777">
        <w:tc>
          <w:tcPr>
            <w:tcW w:w="0" w:type="auto"/>
          </w:tcPr>
          <w:p w14:paraId="33810C51" w14:textId="77777777" w:rsidR="00EB7645" w:rsidRPr="00BE00C7" w:rsidRDefault="000A489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8C24448" w14:textId="77777777" w:rsidR="00EB7645" w:rsidRPr="00BE00C7" w:rsidRDefault="000A489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C27B96" w14:textId="77777777" w:rsidR="00EB7645" w:rsidRPr="00BE00C7" w:rsidRDefault="000A4893" w:rsidP="00BE00C7">
            <w:pPr>
              <w:pStyle w:val="OutcomeDescription"/>
              <w:spacing w:before="120" w:after="120"/>
              <w:rPr>
                <w:rFonts w:cs="Arial"/>
                <w:b/>
                <w:lang w:eastAsia="en-NZ"/>
              </w:rPr>
            </w:pPr>
            <w:r w:rsidRPr="00BE00C7">
              <w:rPr>
                <w:rFonts w:cs="Arial"/>
                <w:b/>
                <w:lang w:eastAsia="en-NZ"/>
              </w:rPr>
              <w:t>Audit Evidence</w:t>
            </w:r>
          </w:p>
        </w:tc>
      </w:tr>
      <w:tr w:rsidR="00FB38DF" w14:paraId="6574856C" w14:textId="77777777">
        <w:tc>
          <w:tcPr>
            <w:tcW w:w="0" w:type="auto"/>
          </w:tcPr>
          <w:p w14:paraId="2F5020E5" w14:textId="77777777" w:rsidR="00EB7645" w:rsidRPr="00BE00C7" w:rsidRDefault="000A4893" w:rsidP="00BE00C7">
            <w:pPr>
              <w:pStyle w:val="OutcomeDescription"/>
              <w:spacing w:before="120" w:after="120"/>
              <w:rPr>
                <w:rFonts w:cs="Arial"/>
                <w:lang w:eastAsia="en-NZ"/>
              </w:rPr>
            </w:pPr>
            <w:r w:rsidRPr="00BE00C7">
              <w:rPr>
                <w:rFonts w:cs="Arial"/>
                <w:lang w:eastAsia="en-NZ"/>
              </w:rPr>
              <w:t>Subsection 1.1: Pae ora healthy futures</w:t>
            </w:r>
          </w:p>
          <w:p w14:paraId="300ACFD4" w14:textId="77777777" w:rsidR="00EB7645" w:rsidRPr="00BE00C7" w:rsidRDefault="000A489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29D3BB4E" w14:textId="77777777" w:rsidR="00EB7645" w:rsidRPr="00BE00C7" w:rsidRDefault="000A4893" w:rsidP="00BE00C7">
            <w:pPr>
              <w:pStyle w:val="OutcomeDescription"/>
              <w:spacing w:before="120" w:after="120"/>
              <w:rPr>
                <w:rFonts w:cs="Arial"/>
                <w:lang w:eastAsia="en-NZ"/>
              </w:rPr>
            </w:pPr>
          </w:p>
        </w:tc>
        <w:tc>
          <w:tcPr>
            <w:tcW w:w="0" w:type="auto"/>
          </w:tcPr>
          <w:p w14:paraId="3AC55728"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3FAD7FBC" w14:textId="77777777" w:rsidR="00EB7645" w:rsidRPr="00BE00C7" w:rsidRDefault="000A4893" w:rsidP="00BE00C7">
            <w:pPr>
              <w:pStyle w:val="OutcomeDescription"/>
              <w:spacing w:before="120" w:after="120"/>
              <w:rPr>
                <w:rFonts w:cs="Arial"/>
                <w:lang w:eastAsia="en-NZ"/>
              </w:rPr>
            </w:pPr>
            <w:r w:rsidRPr="00BE00C7">
              <w:rPr>
                <w:rFonts w:cs="Arial"/>
                <w:lang w:eastAsia="en-NZ"/>
              </w:rPr>
              <w:t>The general manager confirmed that the service supports a Māori workfor</w:t>
            </w:r>
            <w:r w:rsidRPr="00BE00C7">
              <w:rPr>
                <w:rFonts w:cs="Arial"/>
                <w:lang w:eastAsia="en-NZ"/>
              </w:rPr>
              <w:t xml:space="preserve">ce. There are staff employed identifying as Māori (or having whānau connections) at the time of the audit. The recruitment policy supports employing a diverse workforce. </w:t>
            </w:r>
          </w:p>
          <w:p w14:paraId="7E0A1FD7" w14:textId="77777777" w:rsidR="00EB7645" w:rsidRPr="00BE00C7" w:rsidRDefault="000A4893" w:rsidP="00BE00C7">
            <w:pPr>
              <w:pStyle w:val="OutcomeDescription"/>
              <w:spacing w:before="120" w:after="120"/>
              <w:rPr>
                <w:rFonts w:cs="Arial"/>
                <w:lang w:eastAsia="en-NZ"/>
              </w:rPr>
            </w:pPr>
          </w:p>
        </w:tc>
      </w:tr>
      <w:tr w:rsidR="001D74D0" w14:paraId="020225C5" w14:textId="77777777">
        <w:tc>
          <w:tcPr>
            <w:tcW w:w="0" w:type="auto"/>
          </w:tcPr>
          <w:p w14:paraId="274A1270" w14:textId="77777777" w:rsidR="001D74D0" w:rsidRDefault="001D74D0" w:rsidP="00BE00C7">
            <w:pPr>
              <w:pStyle w:val="OutcomeDescription"/>
              <w:spacing w:before="120" w:after="120"/>
              <w:rPr>
                <w:rFonts w:cs="Arial"/>
                <w:lang w:eastAsia="en-NZ"/>
              </w:rPr>
            </w:pPr>
            <w:r w:rsidRPr="001D74D0">
              <w:rPr>
                <w:rFonts w:cs="Arial"/>
                <w:lang w:eastAsia="en-NZ"/>
              </w:rPr>
              <w:t xml:space="preserve">Subsection 1.2: Ola </w:t>
            </w:r>
            <w:proofErr w:type="spellStart"/>
            <w:r w:rsidRPr="001D74D0">
              <w:rPr>
                <w:rFonts w:cs="Arial"/>
                <w:lang w:eastAsia="en-NZ"/>
              </w:rPr>
              <w:t>manuia</w:t>
            </w:r>
            <w:proofErr w:type="spellEnd"/>
            <w:r w:rsidRPr="001D74D0">
              <w:rPr>
                <w:rFonts w:cs="Arial"/>
                <w:lang w:eastAsia="en-NZ"/>
              </w:rPr>
              <w:t xml:space="preserve"> of Pacific peoples in Aotearoa</w:t>
            </w:r>
          </w:p>
          <w:p w14:paraId="7873FC17" w14:textId="77777777" w:rsidR="001D74D0" w:rsidRPr="001D74D0" w:rsidRDefault="001D74D0" w:rsidP="001D74D0">
            <w:pPr>
              <w:pStyle w:val="OutcomeDescription"/>
              <w:spacing w:before="120" w:after="120"/>
              <w:rPr>
                <w:rFonts w:cs="Arial"/>
                <w:lang w:eastAsia="en-NZ"/>
              </w:rPr>
            </w:pPr>
            <w:r w:rsidRPr="001D74D0">
              <w:rPr>
                <w:rFonts w:cs="Arial"/>
                <w:lang w:eastAsia="en-NZ"/>
              </w:rPr>
              <w:t>The people: Pacific peoples in Aotearoa are entitled to live and enjoy good health and wellbeing.</w:t>
            </w:r>
          </w:p>
          <w:p w14:paraId="149AFD36" w14:textId="77777777" w:rsidR="001D74D0" w:rsidRPr="001D74D0" w:rsidRDefault="001D74D0" w:rsidP="001D74D0">
            <w:pPr>
              <w:pStyle w:val="OutcomeDescription"/>
              <w:spacing w:before="120" w:after="120"/>
              <w:rPr>
                <w:rFonts w:cs="Arial"/>
                <w:lang w:eastAsia="en-NZ"/>
              </w:rPr>
            </w:pPr>
            <w:r w:rsidRPr="001D74D0">
              <w:rPr>
                <w:rFonts w:cs="Arial"/>
                <w:lang w:eastAsia="en-NZ"/>
              </w:rPr>
              <w:t xml:space="preserve">Te Tiriti: Pacific peoples acknowledge the mana whenua of Aotearoa as </w:t>
            </w:r>
            <w:proofErr w:type="spellStart"/>
            <w:r w:rsidRPr="001D74D0">
              <w:rPr>
                <w:rFonts w:cs="Arial"/>
                <w:lang w:eastAsia="en-NZ"/>
              </w:rPr>
              <w:t>tuakana</w:t>
            </w:r>
            <w:proofErr w:type="spellEnd"/>
            <w:r w:rsidRPr="001D74D0">
              <w:rPr>
                <w:rFonts w:cs="Arial"/>
                <w:lang w:eastAsia="en-NZ"/>
              </w:rPr>
              <w:t xml:space="preserve"> and commit to supporting them to achieve </w:t>
            </w:r>
            <w:proofErr w:type="spellStart"/>
            <w:r w:rsidRPr="001D74D0">
              <w:rPr>
                <w:rFonts w:cs="Arial"/>
                <w:lang w:eastAsia="en-NZ"/>
              </w:rPr>
              <w:t>tino</w:t>
            </w:r>
            <w:proofErr w:type="spellEnd"/>
            <w:r w:rsidRPr="001D74D0">
              <w:rPr>
                <w:rFonts w:cs="Arial"/>
                <w:lang w:eastAsia="en-NZ"/>
              </w:rPr>
              <w:t xml:space="preserve"> rangatiratanga.</w:t>
            </w:r>
          </w:p>
          <w:p w14:paraId="34B0D710" w14:textId="18F0C807" w:rsidR="001D74D0" w:rsidRPr="00BE00C7" w:rsidRDefault="001D74D0" w:rsidP="001D74D0">
            <w:pPr>
              <w:pStyle w:val="OutcomeDescription"/>
              <w:spacing w:before="120" w:after="120"/>
              <w:rPr>
                <w:rFonts w:cs="Arial"/>
                <w:lang w:eastAsia="en-NZ"/>
              </w:rPr>
            </w:pPr>
            <w:r w:rsidRPr="001D74D0">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7F374F42" w14:textId="5EC895C3" w:rsidR="001D74D0" w:rsidRPr="00BE00C7" w:rsidRDefault="001D74D0"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07E89E00" w14:textId="2B7C490D" w:rsidR="001D74D0" w:rsidRPr="00BE00C7" w:rsidRDefault="001D74D0" w:rsidP="00BE00C7">
            <w:pPr>
              <w:pStyle w:val="OutcomeDescription"/>
              <w:spacing w:before="120" w:after="120"/>
              <w:rPr>
                <w:rFonts w:cs="Arial"/>
                <w:lang w:eastAsia="en-NZ"/>
              </w:rPr>
            </w:pPr>
            <w:r w:rsidRPr="001D74D0">
              <w:rPr>
                <w:rFonts w:cs="Arial"/>
                <w:lang w:eastAsia="en-NZ"/>
              </w:rPr>
              <w:t xml:space="preserve">The service plans to partner with a Pacific organisation or leader who identifies as Pasifika to provide guidance and consultation as the Pacific health plan is developed and implemented. At the time of the audit, there were staff who identified as Pasifika at Harbour View. There were no residents identifying as Pasifika at the time of the audit. The service has resource information based on Ola </w:t>
            </w:r>
            <w:proofErr w:type="spellStart"/>
            <w:r w:rsidRPr="001D74D0">
              <w:rPr>
                <w:rFonts w:cs="Arial"/>
                <w:lang w:eastAsia="en-NZ"/>
              </w:rPr>
              <w:t>Manuia</w:t>
            </w:r>
            <w:proofErr w:type="spellEnd"/>
            <w:r w:rsidRPr="001D74D0">
              <w:rPr>
                <w:rFonts w:cs="Arial"/>
                <w:lang w:eastAsia="en-NZ"/>
              </w:rPr>
              <w:t xml:space="preserve"> Pacific Health and Wellbeing Action Plan 2020-2025 for potential </w:t>
            </w:r>
            <w:r w:rsidRPr="001D74D0">
              <w:rPr>
                <w:rFonts w:cs="Arial"/>
                <w:lang w:eastAsia="en-NZ"/>
              </w:rPr>
              <w:lastRenderedPageBreak/>
              <w:t>Pasifika residents.</w:t>
            </w:r>
          </w:p>
        </w:tc>
      </w:tr>
      <w:tr w:rsidR="00FB38DF" w14:paraId="78795CF6" w14:textId="77777777">
        <w:tc>
          <w:tcPr>
            <w:tcW w:w="0" w:type="auto"/>
          </w:tcPr>
          <w:p w14:paraId="422F6610" w14:textId="77777777" w:rsidR="00EB7645" w:rsidRPr="00BE00C7" w:rsidRDefault="000A4893" w:rsidP="00BE00C7">
            <w:pPr>
              <w:pStyle w:val="OutcomeDescription"/>
              <w:spacing w:before="120" w:after="120"/>
              <w:rPr>
                <w:rFonts w:cs="Arial"/>
                <w:lang w:eastAsia="en-NZ"/>
              </w:rPr>
            </w:pPr>
            <w:r w:rsidRPr="00BE00C7">
              <w:rPr>
                <w:rFonts w:cs="Arial"/>
                <w:lang w:eastAsia="en-NZ"/>
              </w:rPr>
              <w:t>Subsection 1.3: My rights during service delivery</w:t>
            </w:r>
          </w:p>
          <w:p w14:paraId="2F6B47E2" w14:textId="77777777" w:rsidR="00EB7645" w:rsidRPr="00BE00C7" w:rsidRDefault="000A4893" w:rsidP="00BE00C7">
            <w:pPr>
              <w:pStyle w:val="OutcomeDescription"/>
              <w:spacing w:before="120" w:after="120"/>
              <w:rPr>
                <w:rFonts w:cs="Arial"/>
                <w:lang w:eastAsia="en-NZ"/>
              </w:rPr>
            </w:pPr>
            <w:r w:rsidRPr="00BE00C7">
              <w:rPr>
                <w:rFonts w:cs="Arial"/>
                <w:lang w:eastAsia="en-NZ"/>
              </w:rPr>
              <w:t>The People: My rights have meanin</w:t>
            </w:r>
            <w:r w:rsidRPr="00BE00C7">
              <w:rPr>
                <w:rFonts w:cs="Arial"/>
                <w:lang w:eastAsia="en-NZ"/>
              </w:rPr>
              <w:t>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w:t>
            </w:r>
            <w:r w:rsidRPr="00BE00C7">
              <w:rPr>
                <w:rFonts w:cs="Arial"/>
                <w:lang w:eastAsia="en-NZ"/>
              </w:rPr>
              <w:t>egal requirements.</w:t>
            </w:r>
          </w:p>
          <w:p w14:paraId="41B17B4C" w14:textId="77777777" w:rsidR="00EB7645" w:rsidRPr="00BE00C7" w:rsidRDefault="000A4893" w:rsidP="00BE00C7">
            <w:pPr>
              <w:pStyle w:val="OutcomeDescription"/>
              <w:spacing w:before="120" w:after="120"/>
              <w:rPr>
                <w:rFonts w:cs="Arial"/>
                <w:lang w:eastAsia="en-NZ"/>
              </w:rPr>
            </w:pPr>
          </w:p>
        </w:tc>
        <w:tc>
          <w:tcPr>
            <w:tcW w:w="0" w:type="auto"/>
          </w:tcPr>
          <w:p w14:paraId="50D3F66A"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6EA1183F" w14:textId="77777777" w:rsidR="00EB7645" w:rsidRPr="00BE00C7" w:rsidRDefault="000A4893"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The staff interviewed describe how they recognise Māori mana motuhake. Staff receive training at orientation and as par</w:t>
            </w:r>
            <w:r w:rsidRPr="00BE00C7">
              <w:rPr>
                <w:rFonts w:cs="Arial"/>
                <w:lang w:eastAsia="en-NZ"/>
              </w:rPr>
              <w:t xml:space="preserve">t of the annual training programme on the Code of Rights. Staff were observed to treat the residents with respect and are supported to be as independent as possible, as sighted in care pans reviewed. </w:t>
            </w:r>
          </w:p>
          <w:p w14:paraId="352C1DA0" w14:textId="77777777" w:rsidR="00EB7645" w:rsidRPr="00BE00C7" w:rsidRDefault="000A4893" w:rsidP="00BE00C7">
            <w:pPr>
              <w:pStyle w:val="OutcomeDescription"/>
              <w:spacing w:before="120" w:after="120"/>
              <w:rPr>
                <w:rFonts w:cs="Arial"/>
                <w:lang w:eastAsia="en-NZ"/>
              </w:rPr>
            </w:pPr>
          </w:p>
        </w:tc>
      </w:tr>
      <w:tr w:rsidR="00FB38DF" w14:paraId="4BD62505" w14:textId="77777777">
        <w:tc>
          <w:tcPr>
            <w:tcW w:w="0" w:type="auto"/>
          </w:tcPr>
          <w:p w14:paraId="62F04167" w14:textId="77777777" w:rsidR="00EB7645" w:rsidRPr="00BE00C7" w:rsidRDefault="000A4893" w:rsidP="00BE00C7">
            <w:pPr>
              <w:pStyle w:val="OutcomeDescription"/>
              <w:spacing w:before="120" w:after="120"/>
              <w:rPr>
                <w:rFonts w:cs="Arial"/>
                <w:lang w:eastAsia="en-NZ"/>
              </w:rPr>
            </w:pPr>
            <w:r w:rsidRPr="00BE00C7">
              <w:rPr>
                <w:rFonts w:cs="Arial"/>
                <w:lang w:eastAsia="en-NZ"/>
              </w:rPr>
              <w:t>Subsection 1.4: I am treated with respect</w:t>
            </w:r>
          </w:p>
          <w:p w14:paraId="3609E5F5" w14:textId="77777777" w:rsidR="00EB7645" w:rsidRPr="00BE00C7" w:rsidRDefault="000A4893"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w:t>
            </w:r>
            <w:r w:rsidRPr="00BE00C7">
              <w:rPr>
                <w:rFonts w:cs="Arial"/>
                <w:lang w:eastAsia="en-NZ"/>
              </w:rPr>
              <w:t>riences.</w:t>
            </w:r>
          </w:p>
          <w:p w14:paraId="34C7C42B" w14:textId="77777777" w:rsidR="00EB7645" w:rsidRPr="00BE00C7" w:rsidRDefault="000A4893" w:rsidP="00BE00C7">
            <w:pPr>
              <w:pStyle w:val="OutcomeDescription"/>
              <w:spacing w:before="120" w:after="120"/>
              <w:rPr>
                <w:rFonts w:cs="Arial"/>
                <w:lang w:eastAsia="en-NZ"/>
              </w:rPr>
            </w:pPr>
          </w:p>
        </w:tc>
        <w:tc>
          <w:tcPr>
            <w:tcW w:w="0" w:type="auto"/>
          </w:tcPr>
          <w:p w14:paraId="6EBD6921"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73770A13" w14:textId="77777777" w:rsidR="00EB7645" w:rsidRPr="00BE00C7" w:rsidRDefault="000A4893"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New words in te reo Māori are taught to the staff and residents via signage around facility. Te reo Māori is encouraged by those staff who are able to speak/unde</w:t>
            </w:r>
            <w:r w:rsidRPr="00BE00C7">
              <w:rPr>
                <w:rFonts w:cs="Arial"/>
                <w:lang w:eastAsia="en-NZ"/>
              </w:rPr>
              <w:t xml:space="preserve">rstand this language. </w:t>
            </w:r>
          </w:p>
          <w:p w14:paraId="38CA7B1B"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staff noticeboards contain information on Māori tikanga practice. Interviews with ten staff (four HCA’s, two registered nurses, one activities coordinator, one cook, one maintenance staff and one cleaner), confirmed their understanding of Tikanga best </w:t>
            </w:r>
            <w:r w:rsidRPr="00BE00C7">
              <w:rPr>
                <w:rFonts w:cs="Arial"/>
                <w:lang w:eastAsia="en-NZ"/>
              </w:rPr>
              <w:t xml:space="preserve">practice in relation to their role, with examples provided. This training is also included in the orientation programme and is supported by a competency questionnaire. </w:t>
            </w:r>
          </w:p>
          <w:p w14:paraId="4AE18C8E" w14:textId="77777777" w:rsidR="00EB7645" w:rsidRPr="00BE00C7" w:rsidRDefault="000A4893" w:rsidP="00BE00C7">
            <w:pPr>
              <w:pStyle w:val="OutcomeDescription"/>
              <w:spacing w:before="120" w:after="120"/>
              <w:rPr>
                <w:rFonts w:cs="Arial"/>
                <w:lang w:eastAsia="en-NZ"/>
              </w:rPr>
            </w:pPr>
            <w:r w:rsidRPr="00BE00C7">
              <w:rPr>
                <w:rFonts w:cs="Arial"/>
                <w:lang w:eastAsia="en-NZ"/>
              </w:rPr>
              <w:t>All staff complete annual cultural competencies and specific cultural training that cov</w:t>
            </w:r>
            <w:r w:rsidRPr="00BE00C7">
              <w:rPr>
                <w:rFonts w:cs="Arial"/>
                <w:lang w:eastAsia="en-NZ"/>
              </w:rPr>
              <w:t>ers Te Tiriti o Waitangi and tikanga Māori, facilitating staff, resident and tāngata whaikaha participation in te ao Māori.</w:t>
            </w:r>
          </w:p>
          <w:p w14:paraId="49DA03F2" w14:textId="77777777" w:rsidR="00EB7645" w:rsidRPr="00BE00C7" w:rsidRDefault="000A4893" w:rsidP="00BE00C7">
            <w:pPr>
              <w:pStyle w:val="OutcomeDescription"/>
              <w:spacing w:before="120" w:after="120"/>
              <w:rPr>
                <w:rFonts w:cs="Arial"/>
                <w:lang w:eastAsia="en-NZ"/>
              </w:rPr>
            </w:pPr>
          </w:p>
        </w:tc>
      </w:tr>
      <w:tr w:rsidR="00FB38DF" w14:paraId="65282B92" w14:textId="77777777">
        <w:tc>
          <w:tcPr>
            <w:tcW w:w="0" w:type="auto"/>
          </w:tcPr>
          <w:p w14:paraId="7156FCF1" w14:textId="77777777" w:rsidR="00EB7645" w:rsidRPr="00BE00C7" w:rsidRDefault="000A4893" w:rsidP="00BE00C7">
            <w:pPr>
              <w:pStyle w:val="OutcomeDescription"/>
              <w:spacing w:before="120" w:after="120"/>
              <w:rPr>
                <w:rFonts w:cs="Arial"/>
                <w:lang w:eastAsia="en-NZ"/>
              </w:rPr>
            </w:pPr>
            <w:r w:rsidRPr="00BE00C7">
              <w:rPr>
                <w:rFonts w:cs="Arial"/>
                <w:lang w:eastAsia="en-NZ"/>
              </w:rPr>
              <w:t>Subsection 1.5: I am protected from abuse</w:t>
            </w:r>
          </w:p>
          <w:p w14:paraId="3132985F" w14:textId="77777777" w:rsidR="00EB7645" w:rsidRPr="00BE00C7" w:rsidRDefault="000A489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w:t>
            </w:r>
            <w:r w:rsidRPr="00BE00C7">
              <w:rPr>
                <w:rFonts w:cs="Arial"/>
                <w:lang w:eastAsia="en-NZ"/>
              </w:rPr>
              <w:t>ulturally and clinically safe services for Māori, so they feel safe and are protected from abuse.</w:t>
            </w:r>
            <w:r w:rsidRPr="00BE00C7">
              <w:rPr>
                <w:rFonts w:cs="Arial"/>
                <w:lang w:eastAsia="en-NZ"/>
              </w:rPr>
              <w:br/>
              <w:t xml:space="preserve">As service providers: We ensure the people using our services are </w:t>
            </w:r>
            <w:r w:rsidRPr="00BE00C7">
              <w:rPr>
                <w:rFonts w:cs="Arial"/>
                <w:lang w:eastAsia="en-NZ"/>
              </w:rPr>
              <w:lastRenderedPageBreak/>
              <w:t>safe and protected from abuse.</w:t>
            </w:r>
          </w:p>
          <w:p w14:paraId="7D0C40DC" w14:textId="77777777" w:rsidR="00EB7645" w:rsidRPr="00BE00C7" w:rsidRDefault="000A4893" w:rsidP="00BE00C7">
            <w:pPr>
              <w:pStyle w:val="OutcomeDescription"/>
              <w:spacing w:before="120" w:after="120"/>
              <w:rPr>
                <w:rFonts w:cs="Arial"/>
                <w:lang w:eastAsia="en-NZ"/>
              </w:rPr>
            </w:pPr>
          </w:p>
        </w:tc>
        <w:tc>
          <w:tcPr>
            <w:tcW w:w="0" w:type="auto"/>
          </w:tcPr>
          <w:p w14:paraId="5A213BA5"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FA0F5E" w14:textId="77777777" w:rsidR="00EB7645" w:rsidRPr="00BE00C7" w:rsidRDefault="000A4893" w:rsidP="00BE00C7">
            <w:pPr>
              <w:pStyle w:val="OutcomeDescription"/>
              <w:spacing w:before="120" w:after="120"/>
              <w:rPr>
                <w:rFonts w:cs="Arial"/>
                <w:lang w:eastAsia="en-NZ"/>
              </w:rPr>
            </w:pPr>
            <w:r w:rsidRPr="00BE00C7">
              <w:rPr>
                <w:rFonts w:cs="Arial"/>
                <w:lang w:eastAsia="en-NZ"/>
              </w:rPr>
              <w:t>A staff code of conduct is discussed during the new emplo</w:t>
            </w:r>
            <w:r w:rsidRPr="00BE00C7">
              <w:rPr>
                <w:rFonts w:cs="Arial"/>
                <w:lang w:eastAsia="en-NZ"/>
              </w:rPr>
              <w:t>yee’s induction to the service with evidence of staff signing the code of conduct policy. This code of conduct policy addresses the elimination of discrimination, harassment, and bullying. All staff are held responsible for creating a positive, inclusive a</w:t>
            </w:r>
            <w:r w:rsidRPr="00BE00C7">
              <w:rPr>
                <w:rFonts w:cs="Arial"/>
                <w:lang w:eastAsia="en-NZ"/>
              </w:rPr>
              <w:t xml:space="preserve">nd a safe working </w:t>
            </w:r>
            <w:r w:rsidRPr="00BE00C7">
              <w:rPr>
                <w:rFonts w:cs="Arial"/>
                <w:lang w:eastAsia="en-NZ"/>
              </w:rPr>
              <w:lastRenderedPageBreak/>
              <w:t>environment.</w:t>
            </w:r>
          </w:p>
          <w:p w14:paraId="5F2C6E9A" w14:textId="77777777" w:rsidR="00EB7645" w:rsidRPr="00BE00C7" w:rsidRDefault="000A4893"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Māori residents. At the time of the audit, there were residents who identified as Māori. A Māori health care plan has been developed for eac</w:t>
            </w:r>
            <w:r w:rsidRPr="00BE00C7">
              <w:rPr>
                <w:rFonts w:cs="Arial"/>
                <w:lang w:eastAsia="en-NZ"/>
              </w:rPr>
              <w:t>h Māori resident.</w:t>
            </w:r>
          </w:p>
          <w:p w14:paraId="469BE189" w14:textId="77777777" w:rsidR="00EB7645" w:rsidRPr="00BE00C7" w:rsidRDefault="000A4893" w:rsidP="00BE00C7">
            <w:pPr>
              <w:pStyle w:val="OutcomeDescription"/>
              <w:spacing w:before="120" w:after="120"/>
              <w:rPr>
                <w:rFonts w:cs="Arial"/>
                <w:lang w:eastAsia="en-NZ"/>
              </w:rPr>
            </w:pPr>
          </w:p>
        </w:tc>
      </w:tr>
      <w:tr w:rsidR="00FB38DF" w14:paraId="0B44AFE7" w14:textId="77777777">
        <w:tc>
          <w:tcPr>
            <w:tcW w:w="0" w:type="auto"/>
          </w:tcPr>
          <w:p w14:paraId="511C61F8"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8E75071" w14:textId="77777777" w:rsidR="00EB7645" w:rsidRPr="00BE00C7" w:rsidRDefault="000A4893"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w:t>
            </w:r>
            <w:r w:rsidRPr="00BE00C7">
              <w:rPr>
                <w:rFonts w:cs="Arial"/>
                <w:lang w:eastAsia="en-NZ"/>
              </w:rPr>
              <w:t>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w:t>
            </w:r>
            <w:r w:rsidRPr="00BE00C7">
              <w:rPr>
                <w:rFonts w:cs="Arial"/>
                <w:lang w:eastAsia="en-NZ"/>
              </w:rPr>
              <w:t xml:space="preserve">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D05E7B9" w14:textId="77777777" w:rsidR="00EB7645" w:rsidRPr="00BE00C7" w:rsidRDefault="000A4893" w:rsidP="00BE00C7">
            <w:pPr>
              <w:pStyle w:val="OutcomeDescription"/>
              <w:spacing w:before="120" w:after="120"/>
              <w:rPr>
                <w:rFonts w:cs="Arial"/>
                <w:lang w:eastAsia="en-NZ"/>
              </w:rPr>
            </w:pPr>
          </w:p>
        </w:tc>
        <w:tc>
          <w:tcPr>
            <w:tcW w:w="0" w:type="auto"/>
          </w:tcPr>
          <w:p w14:paraId="16979AE5"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511E123D"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There are policies around informed consent, and the service follows the appropriate best practice tikanga guidelines in relation to consent. Staff interviewed had good knowledge of practicing tikanga in relation to consent. Consent forms sighted were </w:t>
            </w:r>
            <w:r w:rsidRPr="00BE00C7">
              <w:rPr>
                <w:rFonts w:cs="Arial"/>
                <w:lang w:eastAsia="en-NZ"/>
              </w:rPr>
              <w:t xml:space="preserve">signed appropriately and there was evidence of family/whānau input to decision making in the resident files. This was confirmed during interviews with relatives and residents. </w:t>
            </w:r>
          </w:p>
          <w:p w14:paraId="09AEA034" w14:textId="77777777" w:rsidR="00EB7645" w:rsidRPr="00BE00C7" w:rsidRDefault="000A4893" w:rsidP="00BE00C7">
            <w:pPr>
              <w:pStyle w:val="OutcomeDescription"/>
              <w:spacing w:before="120" w:after="120"/>
              <w:rPr>
                <w:rFonts w:cs="Arial"/>
                <w:lang w:eastAsia="en-NZ"/>
              </w:rPr>
            </w:pPr>
          </w:p>
        </w:tc>
      </w:tr>
      <w:tr w:rsidR="00FB38DF" w14:paraId="2CDAD4D4" w14:textId="77777777">
        <w:tc>
          <w:tcPr>
            <w:tcW w:w="0" w:type="auto"/>
          </w:tcPr>
          <w:p w14:paraId="651CEF8E" w14:textId="77777777" w:rsidR="00EB7645" w:rsidRPr="00BE00C7" w:rsidRDefault="000A4893" w:rsidP="00BE00C7">
            <w:pPr>
              <w:pStyle w:val="OutcomeDescription"/>
              <w:spacing w:before="120" w:after="120"/>
              <w:rPr>
                <w:rFonts w:cs="Arial"/>
                <w:lang w:eastAsia="en-NZ"/>
              </w:rPr>
            </w:pPr>
            <w:r w:rsidRPr="00BE00C7">
              <w:rPr>
                <w:rFonts w:cs="Arial"/>
                <w:lang w:eastAsia="en-NZ"/>
              </w:rPr>
              <w:t>Subsection 1.8: I have the right to complain</w:t>
            </w:r>
          </w:p>
          <w:p w14:paraId="221F1519"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people: I feel it is </w:t>
            </w:r>
            <w:r w:rsidRPr="00BE00C7">
              <w:rPr>
                <w:rFonts w:cs="Arial"/>
                <w:lang w:eastAsia="en-NZ"/>
              </w:rPr>
              <w:t>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w:t>
            </w:r>
            <w:r w:rsidRPr="00BE00C7">
              <w:rPr>
                <w:rFonts w:cs="Arial"/>
                <w:lang w:eastAsia="en-NZ"/>
              </w:rPr>
              <w:t>ce providers: We have a fair, transparent, and equitable system in place to easily receive and resolve or escalate complaints in a manner that leads to quality improvement.</w:t>
            </w:r>
          </w:p>
          <w:p w14:paraId="1D7912E3" w14:textId="77777777" w:rsidR="00EB7645" w:rsidRPr="00BE00C7" w:rsidRDefault="000A4893" w:rsidP="00BE00C7">
            <w:pPr>
              <w:pStyle w:val="OutcomeDescription"/>
              <w:spacing w:before="120" w:after="120"/>
              <w:rPr>
                <w:rFonts w:cs="Arial"/>
                <w:lang w:eastAsia="en-NZ"/>
              </w:rPr>
            </w:pPr>
          </w:p>
        </w:tc>
        <w:tc>
          <w:tcPr>
            <w:tcW w:w="0" w:type="auto"/>
          </w:tcPr>
          <w:p w14:paraId="48D647C9"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5F8CC222"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complaints procedure is an equitable process, provided to all residents and relatives on entry to the service. The facility manager maintains a record of all complaints, both verbal and written on a complaint register. </w:t>
            </w:r>
          </w:p>
          <w:p w14:paraId="36008392"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There have been four complaints </w:t>
            </w:r>
            <w:r w:rsidRPr="00BE00C7">
              <w:rPr>
                <w:rFonts w:cs="Arial"/>
                <w:lang w:eastAsia="en-NZ"/>
              </w:rPr>
              <w:t>in 2022 year to date, six in 2021, and no complaints lodged in 2020 since the previous (certification) audit. Documentation including follow-up letters and resolution demonstrated that complaints are being managed in accordance with guidelines set by the H</w:t>
            </w:r>
            <w:r w:rsidRPr="00BE00C7">
              <w:rPr>
                <w:rFonts w:cs="Arial"/>
                <w:lang w:eastAsia="en-NZ"/>
              </w:rPr>
              <w:t>ealth and Disability Commissioner (HDC).</w:t>
            </w:r>
          </w:p>
          <w:p w14:paraId="4CC43D1F" w14:textId="77777777" w:rsidR="00EB7645" w:rsidRPr="00BE00C7" w:rsidRDefault="000A4893" w:rsidP="00BE00C7">
            <w:pPr>
              <w:pStyle w:val="OutcomeDescription"/>
              <w:spacing w:before="120" w:after="120"/>
              <w:rPr>
                <w:rFonts w:cs="Arial"/>
                <w:lang w:eastAsia="en-NZ"/>
              </w:rPr>
            </w:pPr>
            <w:r w:rsidRPr="00BE00C7">
              <w:rPr>
                <w:rFonts w:cs="Arial"/>
                <w:lang w:eastAsia="en-NZ"/>
              </w:rPr>
              <w:t>A complaint has been lodged with the Health and Disability Commission at the beginning of the year. The service has complied with all requests for information and is awaiting further communication. Corrective action</w:t>
            </w:r>
            <w:r w:rsidRPr="00BE00C7">
              <w:rPr>
                <w:rFonts w:cs="Arial"/>
                <w:lang w:eastAsia="en-NZ"/>
              </w:rPr>
              <w:t xml:space="preserve">s have been implemented and there </w:t>
            </w:r>
            <w:r w:rsidRPr="00BE00C7">
              <w:rPr>
                <w:rFonts w:cs="Arial"/>
                <w:lang w:eastAsia="en-NZ"/>
              </w:rPr>
              <w:lastRenderedPageBreak/>
              <w:t xml:space="preserve">were no identified issues in respect of this complaint. </w:t>
            </w:r>
          </w:p>
          <w:p w14:paraId="1F69BA3C" w14:textId="77777777" w:rsidR="00EB7645" w:rsidRPr="00BE00C7" w:rsidRDefault="000A4893" w:rsidP="00BE00C7">
            <w:pPr>
              <w:pStyle w:val="OutcomeDescription"/>
              <w:spacing w:before="120" w:after="120"/>
              <w:rPr>
                <w:rFonts w:cs="Arial"/>
                <w:lang w:eastAsia="en-NZ"/>
              </w:rPr>
            </w:pPr>
            <w:r w:rsidRPr="00BE00C7">
              <w:rPr>
                <w:rFonts w:cs="Arial"/>
                <w:lang w:eastAsia="en-NZ"/>
              </w:rPr>
              <w:t>Discussions with rest home level residents and relatives confirmed they are provided with information on the complaints process. Complaints forms and a suggestion bo</w:t>
            </w:r>
            <w:r w:rsidRPr="00BE00C7">
              <w:rPr>
                <w:rFonts w:cs="Arial"/>
                <w:lang w:eastAsia="en-NZ"/>
              </w:rPr>
              <w:t xml:space="preserve">x are located at reception. Residents have a variety of avenues they can choose from to make a complaint or express a concern. Resident meetings are held monthly, and there is an independent resident advocate available. </w:t>
            </w:r>
          </w:p>
          <w:p w14:paraId="361A5FD2" w14:textId="77777777" w:rsidR="00EB7645" w:rsidRPr="00BE00C7" w:rsidRDefault="000A4893" w:rsidP="00BE00C7">
            <w:pPr>
              <w:pStyle w:val="OutcomeDescription"/>
              <w:spacing w:before="120" w:after="120"/>
              <w:rPr>
                <w:rFonts w:cs="Arial"/>
                <w:lang w:eastAsia="en-NZ"/>
              </w:rPr>
            </w:pPr>
          </w:p>
        </w:tc>
      </w:tr>
      <w:tr w:rsidR="00FB38DF" w14:paraId="067BE513" w14:textId="77777777">
        <w:tc>
          <w:tcPr>
            <w:tcW w:w="0" w:type="auto"/>
          </w:tcPr>
          <w:p w14:paraId="6223A52D"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Subsection 2.1: Governance</w:t>
            </w:r>
          </w:p>
          <w:p w14:paraId="0C84993A" w14:textId="77777777" w:rsidR="00EB7645" w:rsidRPr="00BE00C7" w:rsidRDefault="000A4893"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w:t>
            </w:r>
            <w:r w:rsidRPr="00BE00C7">
              <w:rPr>
                <w:rFonts w:cs="Arial"/>
                <w:lang w:eastAsia="en-NZ"/>
              </w:rPr>
              <w:t>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w:t>
            </w:r>
            <w:r w:rsidRPr="00BE00C7">
              <w:rPr>
                <w:rFonts w:cs="Arial"/>
                <w:lang w:eastAsia="en-NZ"/>
              </w:rPr>
              <w:t>mmunities we serve.</w:t>
            </w:r>
          </w:p>
          <w:p w14:paraId="55F6EC6F" w14:textId="77777777" w:rsidR="00EB7645" w:rsidRPr="00BE00C7" w:rsidRDefault="000A4893" w:rsidP="00BE00C7">
            <w:pPr>
              <w:pStyle w:val="OutcomeDescription"/>
              <w:spacing w:before="120" w:after="120"/>
              <w:rPr>
                <w:rFonts w:cs="Arial"/>
                <w:lang w:eastAsia="en-NZ"/>
              </w:rPr>
            </w:pPr>
          </w:p>
        </w:tc>
        <w:tc>
          <w:tcPr>
            <w:tcW w:w="0" w:type="auto"/>
          </w:tcPr>
          <w:p w14:paraId="7CD93829"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344C74EE" w14:textId="77777777" w:rsidR="00EB7645" w:rsidRPr="00BE00C7" w:rsidRDefault="000A4893" w:rsidP="00BE00C7">
            <w:pPr>
              <w:pStyle w:val="OutcomeDescription"/>
              <w:spacing w:before="120" w:after="120"/>
              <w:rPr>
                <w:rFonts w:cs="Arial"/>
                <w:lang w:eastAsia="en-NZ"/>
              </w:rPr>
            </w:pPr>
            <w:r w:rsidRPr="00BE00C7">
              <w:rPr>
                <w:rFonts w:cs="Arial"/>
                <w:lang w:eastAsia="en-NZ"/>
              </w:rPr>
              <w:t>Harbour View Rest Home is privately owned and operated and located in Oamaru. The service is certified to provide rest home and dementia specific care to up to 45 residents. There are 27 dedicated rest home beds and 18 dementia beds</w:t>
            </w:r>
            <w:r w:rsidRPr="00BE00C7">
              <w:rPr>
                <w:rFonts w:cs="Arial"/>
                <w:lang w:eastAsia="en-NZ"/>
              </w:rPr>
              <w:t>, including one room certified for both rest home and dementia level care. On the day of the audit, there were 15 residents in the dementia unit, and 22 rest home residents. All residents were funded under the age-related residential services agreement (AR</w:t>
            </w:r>
            <w:r w:rsidRPr="00BE00C7">
              <w:rPr>
                <w:rFonts w:cs="Arial"/>
                <w:lang w:eastAsia="en-NZ"/>
              </w:rPr>
              <w:t xml:space="preserve">RC). </w:t>
            </w:r>
          </w:p>
          <w:p w14:paraId="742EA7FF"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owner/director and two others are the governing body for Harbour View Rest Home. The service is managed by a facility manager (registered nurse) who has been in the role for nine months. The facility manager is supported by the previous facility </w:t>
            </w:r>
            <w:r w:rsidRPr="00BE00C7">
              <w:rPr>
                <w:rFonts w:cs="Arial"/>
                <w:lang w:eastAsia="en-NZ"/>
              </w:rPr>
              <w:t>manager (one of the owners) who visits weekly and is always available by phone. The facility manager is also supported by registered nurses and experienced staff.</w:t>
            </w:r>
          </w:p>
          <w:p w14:paraId="3CEFE42A" w14:textId="77777777" w:rsidR="00EB7645" w:rsidRPr="00BE00C7" w:rsidRDefault="000A4893" w:rsidP="00BE00C7">
            <w:pPr>
              <w:pStyle w:val="OutcomeDescription"/>
              <w:spacing w:before="120" w:after="120"/>
              <w:rPr>
                <w:rFonts w:cs="Arial"/>
                <w:lang w:eastAsia="en-NZ"/>
              </w:rPr>
            </w:pPr>
            <w:r w:rsidRPr="00BE00C7">
              <w:rPr>
                <w:rFonts w:cs="Arial"/>
                <w:lang w:eastAsia="en-NZ"/>
              </w:rPr>
              <w:t>Harbour View’s mission statement and business plan reflect a resident/family-centred approach</w:t>
            </w:r>
            <w:r w:rsidRPr="00BE00C7">
              <w:rPr>
                <w:rFonts w:cs="Arial"/>
                <w:lang w:eastAsia="en-NZ"/>
              </w:rPr>
              <w:t xml:space="preserve"> to all services, with a focus on maintaining independence. There is a 2022 quality plan that outlines objectives for the period. Objectives are signed off when fully attained. The quality and risk management programme is reviewed annually, and goals link </w:t>
            </w:r>
            <w:r w:rsidRPr="00BE00C7">
              <w:rPr>
                <w:rFonts w:cs="Arial"/>
                <w:lang w:eastAsia="en-NZ"/>
              </w:rPr>
              <w:t>to the organisation’s 2021 – 2023 business plan.</w:t>
            </w:r>
          </w:p>
          <w:p w14:paraId="5A10E2EB" w14:textId="77777777" w:rsidR="00EB7645" w:rsidRPr="00BE00C7" w:rsidRDefault="000A4893" w:rsidP="00BE00C7">
            <w:pPr>
              <w:pStyle w:val="OutcomeDescription"/>
              <w:spacing w:before="120" w:after="120"/>
              <w:rPr>
                <w:rFonts w:cs="Arial"/>
                <w:lang w:eastAsia="en-NZ"/>
              </w:rPr>
            </w:pPr>
            <w:r w:rsidRPr="00BE00C7">
              <w:rPr>
                <w:rFonts w:cs="Arial"/>
                <w:lang w:eastAsia="en-NZ"/>
              </w:rPr>
              <w:t>The facility manager has maintained at least eight hours annually of professional development activities related to managing a rest home. This includes a New Zealand Aged Care Association training day, which</w:t>
            </w:r>
            <w:r w:rsidRPr="00BE00C7">
              <w:rPr>
                <w:rFonts w:cs="Arial"/>
                <w:lang w:eastAsia="en-NZ"/>
              </w:rPr>
              <w:t xml:space="preserve"> included aspects of Te Whare Tapa Whā and te ao Māori. The directors are planning to undertake relevant cultural training. </w:t>
            </w:r>
          </w:p>
          <w:p w14:paraId="54DE2C09"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 xml:space="preserve">The directors collaborate with mana whenua in business planning and service development to improve outcomes, identify and minimise </w:t>
            </w:r>
            <w:r w:rsidRPr="00BE00C7">
              <w:rPr>
                <w:rFonts w:cs="Arial"/>
                <w:lang w:eastAsia="en-NZ"/>
              </w:rPr>
              <w:t xml:space="preserve">barriers, achieve equity, and improve outcomes for all residents, including those with disabilities and who identify as Māori. The service has good working relationships with a wide range of specialist services through Te Whatu Ora. Appropriate and timely </w:t>
            </w:r>
            <w:r w:rsidRPr="00BE00C7">
              <w:rPr>
                <w:rFonts w:cs="Arial"/>
                <w:lang w:eastAsia="en-NZ"/>
              </w:rPr>
              <w:t xml:space="preserve">referrals to specialist services was evidenced in resident files reviewed. </w:t>
            </w:r>
          </w:p>
          <w:p w14:paraId="6A4C26DD" w14:textId="77777777" w:rsidR="00EB7645" w:rsidRPr="00BE00C7" w:rsidRDefault="000A4893" w:rsidP="00BE00C7">
            <w:pPr>
              <w:pStyle w:val="OutcomeDescription"/>
              <w:spacing w:before="120" w:after="120"/>
              <w:rPr>
                <w:rFonts w:cs="Arial"/>
                <w:lang w:eastAsia="en-NZ"/>
              </w:rPr>
            </w:pPr>
          </w:p>
        </w:tc>
      </w:tr>
      <w:tr w:rsidR="00FB38DF" w14:paraId="0E94C34C" w14:textId="77777777">
        <w:tc>
          <w:tcPr>
            <w:tcW w:w="0" w:type="auto"/>
          </w:tcPr>
          <w:p w14:paraId="5A0FB5E2"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7C190D8"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w:t>
            </w:r>
            <w:r w:rsidRPr="00BE00C7">
              <w:rPr>
                <w:rFonts w:cs="Arial"/>
                <w:lang w:eastAsia="en-NZ"/>
              </w:rPr>
              <w:t>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w:t>
            </w:r>
            <w:r w:rsidRPr="00BE00C7">
              <w:rPr>
                <w:rFonts w:cs="Arial"/>
                <w:lang w:eastAsia="en-NZ"/>
              </w:rPr>
              <w:t>tems in place relating to continuous quality improvement that take a risk-based approach, and these systems meet the needs of people using the services and our health care and support workers.</w:t>
            </w:r>
          </w:p>
          <w:p w14:paraId="47DE7DF8" w14:textId="77777777" w:rsidR="00EB7645" w:rsidRPr="00BE00C7" w:rsidRDefault="000A4893" w:rsidP="00BE00C7">
            <w:pPr>
              <w:pStyle w:val="OutcomeDescription"/>
              <w:spacing w:before="120" w:after="120"/>
              <w:rPr>
                <w:rFonts w:cs="Arial"/>
                <w:lang w:eastAsia="en-NZ"/>
              </w:rPr>
            </w:pPr>
          </w:p>
        </w:tc>
        <w:tc>
          <w:tcPr>
            <w:tcW w:w="0" w:type="auto"/>
          </w:tcPr>
          <w:p w14:paraId="3D936238"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5A2BD0FD"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service has an established quality and risk management </w:t>
            </w:r>
            <w:r w:rsidRPr="00BE00C7">
              <w:rPr>
                <w:rFonts w:cs="Arial"/>
                <w:lang w:eastAsia="en-NZ"/>
              </w:rPr>
              <w:t>programme provided by an external consultant. Quality and risk management systems include performance monitoring through internal audits and through the collection of clinical indicator data. Internal audits are completed as per the internal audit schedule</w:t>
            </w:r>
            <w:r w:rsidRPr="00BE00C7">
              <w:rPr>
                <w:rFonts w:cs="Arial"/>
                <w:lang w:eastAsia="en-NZ"/>
              </w:rPr>
              <w:t xml:space="preserve">. Clinical indicator data (eg, falls, skin tears, infections, episodes of challenging behaviours) is collected, analysed, benchmarked, and cascaded for discussion in staff meetings. </w:t>
            </w:r>
          </w:p>
          <w:p w14:paraId="5DFD6129" w14:textId="77777777" w:rsidR="00EB7645" w:rsidRPr="00BE00C7" w:rsidRDefault="000A4893" w:rsidP="00BE00C7">
            <w:pPr>
              <w:pStyle w:val="OutcomeDescription"/>
              <w:spacing w:before="120" w:after="120"/>
              <w:rPr>
                <w:rFonts w:cs="Arial"/>
                <w:lang w:eastAsia="en-NZ"/>
              </w:rPr>
            </w:pPr>
            <w:r w:rsidRPr="00BE00C7">
              <w:rPr>
                <w:rFonts w:cs="Arial"/>
                <w:lang w:eastAsia="en-NZ"/>
              </w:rPr>
              <w:t>Staff meetings also provide an avenue for discussions in relation to qual</w:t>
            </w:r>
            <w:r w:rsidRPr="00BE00C7">
              <w:rPr>
                <w:rFonts w:cs="Arial"/>
                <w:lang w:eastAsia="en-NZ"/>
              </w:rPr>
              <w:t xml:space="preserve">ity data, health and safety, and infection control/pandemic strategies. Corrective actions are documented to address service improvements, with evidence of progress and sign off when achieved. </w:t>
            </w:r>
          </w:p>
          <w:p w14:paraId="5C854745" w14:textId="77777777" w:rsidR="00EB7645" w:rsidRPr="00BE00C7" w:rsidRDefault="000A4893" w:rsidP="00BE00C7">
            <w:pPr>
              <w:pStyle w:val="OutcomeDescription"/>
              <w:spacing w:before="120" w:after="120"/>
              <w:rPr>
                <w:rFonts w:cs="Arial"/>
                <w:lang w:eastAsia="en-NZ"/>
              </w:rPr>
            </w:pPr>
            <w:r w:rsidRPr="00BE00C7">
              <w:rPr>
                <w:rFonts w:cs="Arial"/>
                <w:lang w:eastAsia="en-NZ"/>
              </w:rPr>
              <w:t>A satisfaction survey for 2022 was delayed due to Covid and wa</w:t>
            </w:r>
            <w:r w:rsidRPr="00BE00C7">
              <w:rPr>
                <w:rFonts w:cs="Arial"/>
                <w:lang w:eastAsia="en-NZ"/>
              </w:rPr>
              <w:t>s distributed August and September 2022. Responses returned to date evidence a high level of resident and relative satisfaction. Areas for improvement were identified and added as agenda items to staff meetings.</w:t>
            </w:r>
          </w:p>
          <w:p w14:paraId="000C190F" w14:textId="77777777" w:rsidR="00EB7645" w:rsidRPr="00BE00C7" w:rsidRDefault="000A4893" w:rsidP="00BE00C7">
            <w:pPr>
              <w:pStyle w:val="OutcomeDescription"/>
              <w:spacing w:before="120" w:after="120"/>
              <w:rPr>
                <w:rFonts w:cs="Arial"/>
                <w:lang w:eastAsia="en-NZ"/>
              </w:rPr>
            </w:pPr>
            <w:r w:rsidRPr="00BE00C7">
              <w:rPr>
                <w:rFonts w:cs="Arial"/>
                <w:lang w:eastAsia="en-NZ"/>
              </w:rPr>
              <w:t>A health and safety review is completed annu</w:t>
            </w:r>
            <w:r w:rsidRPr="00BE00C7">
              <w:rPr>
                <w:rFonts w:cs="Arial"/>
                <w:lang w:eastAsia="en-NZ"/>
              </w:rPr>
              <w:t xml:space="preserve">ally and included a comprehensive review of the hazard register. The internal audit register confirms environmental audits are completed six-monthly as scheduled and any identified corrective actions are implemented. </w:t>
            </w:r>
          </w:p>
          <w:p w14:paraId="6B29F2A5" w14:textId="77777777" w:rsidR="00EB7645" w:rsidRPr="00BE00C7" w:rsidRDefault="000A4893" w:rsidP="00BE00C7">
            <w:pPr>
              <w:pStyle w:val="OutcomeDescription"/>
              <w:spacing w:before="120" w:after="120"/>
              <w:rPr>
                <w:rFonts w:cs="Arial"/>
                <w:lang w:eastAsia="en-NZ"/>
              </w:rPr>
            </w:pPr>
            <w:r w:rsidRPr="00BE00C7">
              <w:rPr>
                <w:rFonts w:cs="Arial"/>
                <w:lang w:eastAsia="en-NZ"/>
              </w:rPr>
              <w:t>The service provides training and supp</w:t>
            </w:r>
            <w:r w:rsidRPr="00BE00C7">
              <w:rPr>
                <w:rFonts w:cs="Arial"/>
                <w:lang w:eastAsia="en-NZ"/>
              </w:rPr>
              <w:t xml:space="preserve">ort to ensure all staff are adequately equipped to deliver high quality health care for Māori. </w:t>
            </w:r>
          </w:p>
          <w:p w14:paraId="434E8580"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A document control system is in place. Policies are regularly reviewed and reflect updates to the 2021 Ngā Paerewa Standard. </w:t>
            </w:r>
          </w:p>
          <w:p w14:paraId="366453CC" w14:textId="77777777" w:rsidR="00EB7645" w:rsidRPr="00BE00C7" w:rsidRDefault="000A4893" w:rsidP="00BE00C7">
            <w:pPr>
              <w:pStyle w:val="OutcomeDescription"/>
              <w:spacing w:before="120" w:after="120"/>
              <w:rPr>
                <w:rFonts w:cs="Arial"/>
                <w:lang w:eastAsia="en-NZ"/>
              </w:rPr>
            </w:pPr>
            <w:r w:rsidRPr="00BE00C7">
              <w:rPr>
                <w:rFonts w:cs="Arial"/>
                <w:lang w:eastAsia="en-NZ"/>
              </w:rPr>
              <w:t>Each incident/accident is document</w:t>
            </w:r>
            <w:r w:rsidRPr="00BE00C7">
              <w:rPr>
                <w:rFonts w:cs="Arial"/>
                <w:lang w:eastAsia="en-NZ"/>
              </w:rPr>
              <w:t xml:space="preserve">ed in an electronic resident </w:t>
            </w:r>
            <w:r w:rsidRPr="00BE00C7">
              <w:rPr>
                <w:rFonts w:cs="Arial"/>
                <w:lang w:eastAsia="en-NZ"/>
              </w:rPr>
              <w:lastRenderedPageBreak/>
              <w:t>management system. Twelve accident/incident forms reviewed evidenced that the forms are completed in full and are signed off by the facility manager. Actions identified to prevent a reoccurrence are documented and implemented o</w:t>
            </w:r>
            <w:r w:rsidRPr="00BE00C7">
              <w:rPr>
                <w:rFonts w:cs="Arial"/>
                <w:lang w:eastAsia="en-NZ"/>
              </w:rPr>
              <w:t xml:space="preserve">n the electronic form. There is a policy and procedure for recording neurological observations which is closely followed. </w:t>
            </w:r>
          </w:p>
          <w:p w14:paraId="41EF79D9" w14:textId="77777777" w:rsidR="00EB7645" w:rsidRPr="00BE00C7" w:rsidRDefault="000A4893" w:rsidP="00BE00C7">
            <w:pPr>
              <w:pStyle w:val="OutcomeDescription"/>
              <w:spacing w:before="120" w:after="120"/>
              <w:rPr>
                <w:rFonts w:cs="Arial"/>
                <w:lang w:eastAsia="en-NZ"/>
              </w:rPr>
            </w:pPr>
            <w:r w:rsidRPr="00BE00C7">
              <w:rPr>
                <w:rFonts w:cs="Arial"/>
                <w:lang w:eastAsia="en-NZ"/>
              </w:rPr>
              <w:t>Discussions with the facility manager evidenced her awareness of their requirement to notify relevant authorities in relation to esse</w:t>
            </w:r>
            <w:r w:rsidRPr="00BE00C7">
              <w:rPr>
                <w:rFonts w:cs="Arial"/>
                <w:lang w:eastAsia="en-NZ"/>
              </w:rPr>
              <w:t xml:space="preserve">ntial notifications. There have been two outbreaks documented since the last audit (Covid in April 2022 and a respiratory outbreak). These were appropriately notified, managed and staff debriefed. </w:t>
            </w:r>
          </w:p>
          <w:p w14:paraId="1B225147" w14:textId="77777777" w:rsidR="00EB7645" w:rsidRPr="00BE00C7" w:rsidRDefault="000A4893" w:rsidP="00BE00C7">
            <w:pPr>
              <w:pStyle w:val="OutcomeDescription"/>
              <w:spacing w:before="120" w:after="120"/>
              <w:rPr>
                <w:rFonts w:cs="Arial"/>
                <w:lang w:eastAsia="en-NZ"/>
              </w:rPr>
            </w:pPr>
          </w:p>
        </w:tc>
      </w:tr>
      <w:tr w:rsidR="00FB38DF" w14:paraId="0CBFD88F" w14:textId="77777777">
        <w:tc>
          <w:tcPr>
            <w:tcW w:w="0" w:type="auto"/>
          </w:tcPr>
          <w:p w14:paraId="7C14FE6B"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C713778"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people: Skilled, </w:t>
            </w:r>
            <w:r w:rsidRPr="00BE00C7">
              <w:rPr>
                <w:rFonts w:cs="Arial"/>
                <w:lang w:eastAsia="en-NZ"/>
              </w:rPr>
              <w:t>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through the </w:t>
            </w:r>
            <w:r w:rsidRPr="00BE00C7">
              <w:rPr>
                <w:rFonts w:cs="Arial"/>
                <w:lang w:eastAsia="en-NZ"/>
              </w:rPr>
              <w:t>use of health equity and quality improvement tools.</w:t>
            </w:r>
            <w:r w:rsidRPr="00BE00C7">
              <w:rPr>
                <w:rFonts w:cs="Arial"/>
                <w:lang w:eastAsia="en-NZ"/>
              </w:rPr>
              <w:br/>
              <w:t>As service providers: We ensure our day-to-day operation is managed to deliver effective person-centred and whānau-centred services.</w:t>
            </w:r>
          </w:p>
          <w:p w14:paraId="2E69E650" w14:textId="77777777" w:rsidR="00EB7645" w:rsidRPr="00BE00C7" w:rsidRDefault="000A4893" w:rsidP="00BE00C7">
            <w:pPr>
              <w:pStyle w:val="OutcomeDescription"/>
              <w:spacing w:before="120" w:after="120"/>
              <w:rPr>
                <w:rFonts w:cs="Arial"/>
                <w:lang w:eastAsia="en-NZ"/>
              </w:rPr>
            </w:pPr>
          </w:p>
        </w:tc>
        <w:tc>
          <w:tcPr>
            <w:tcW w:w="0" w:type="auto"/>
          </w:tcPr>
          <w:p w14:paraId="2FB55E3C"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5BECEF19" w14:textId="77777777" w:rsidR="00EB7645" w:rsidRPr="00BE00C7" w:rsidRDefault="000A4893" w:rsidP="00BE00C7">
            <w:pPr>
              <w:pStyle w:val="OutcomeDescription"/>
              <w:spacing w:before="120" w:after="120"/>
              <w:rPr>
                <w:rFonts w:cs="Arial"/>
                <w:lang w:eastAsia="en-NZ"/>
              </w:rPr>
            </w:pPr>
            <w:r w:rsidRPr="00BE00C7">
              <w:rPr>
                <w:rFonts w:cs="Arial"/>
                <w:lang w:eastAsia="en-NZ"/>
              </w:rPr>
              <w:t>There is a staffing policy that describes rostering requirements. T</w:t>
            </w:r>
            <w:r w:rsidRPr="00BE00C7">
              <w:rPr>
                <w:rFonts w:cs="Arial"/>
                <w:lang w:eastAsia="en-NZ"/>
              </w:rPr>
              <w:t xml:space="preserve">he roster provides appropriate coverage for the effective delivery of care and support. </w:t>
            </w:r>
          </w:p>
          <w:p w14:paraId="2B9D80FA" w14:textId="77777777" w:rsidR="00EB7645" w:rsidRPr="00BE00C7" w:rsidRDefault="000A4893" w:rsidP="00BE00C7">
            <w:pPr>
              <w:pStyle w:val="OutcomeDescription"/>
              <w:spacing w:before="120" w:after="120"/>
              <w:rPr>
                <w:rFonts w:cs="Arial"/>
                <w:lang w:eastAsia="en-NZ"/>
              </w:rPr>
            </w:pPr>
            <w:r w:rsidRPr="00BE00C7">
              <w:rPr>
                <w:rFonts w:cs="Arial"/>
                <w:lang w:eastAsia="en-NZ"/>
              </w:rPr>
              <w:t>The facility manager, registered nurses, a selection of HCAs and activities staff hold current first aid certificates. There is a first aid trained staff member on dut</w:t>
            </w:r>
            <w:r w:rsidRPr="00BE00C7">
              <w:rPr>
                <w:rFonts w:cs="Arial"/>
                <w:lang w:eastAsia="en-NZ"/>
              </w:rPr>
              <w:t>y 24/7.</w:t>
            </w:r>
          </w:p>
          <w:p w14:paraId="5469CA11"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Interviews with staff confirmed that their workload is manageable. Vacant shifts are covered by available HCAs, nurses, and casual staff. Out of hours on-call cover is provided by the facility manager. The senior registered nurse performs the </w:t>
            </w:r>
            <w:r w:rsidRPr="00BE00C7">
              <w:rPr>
                <w:rFonts w:cs="Arial"/>
                <w:lang w:eastAsia="en-NZ"/>
              </w:rPr>
              <w:t>facility manager’s role in her absence. Staff and residents are informed when there are changes to staffing levels, evidenced in staff interviews.</w:t>
            </w:r>
          </w:p>
          <w:p w14:paraId="7979C072" w14:textId="77777777" w:rsidR="00EB7645" w:rsidRPr="00BE00C7" w:rsidRDefault="000A4893"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w:t>
            </w:r>
            <w:r w:rsidRPr="00BE00C7">
              <w:rPr>
                <w:rFonts w:cs="Arial"/>
                <w:lang w:eastAsia="en-NZ"/>
              </w:rPr>
              <w:t>ts compulsory training, which includes cultural awareness training. Cultural awareness training took place in April 2022, including the provision of safe cultural care and the Treaty of Waitangi. The training content provides resources to staff to encourag</w:t>
            </w:r>
            <w:r w:rsidRPr="00BE00C7">
              <w:rPr>
                <w:rFonts w:cs="Arial"/>
                <w:lang w:eastAsia="en-NZ"/>
              </w:rPr>
              <w:t>e participation in learning opportunities that will provide them with up-to-date information on Māori health outcomes and disparities, and health equity. Health and safety in the workplace is covered through training and competencies; including: manual han</w:t>
            </w:r>
            <w:r w:rsidRPr="00BE00C7">
              <w:rPr>
                <w:rFonts w:cs="Arial"/>
                <w:lang w:eastAsia="en-NZ"/>
              </w:rPr>
              <w:t xml:space="preserve">dling; handwashing; hoist training; chemical safety; emergency management including (six-monthly) fire drills; and </w:t>
            </w:r>
            <w:r w:rsidRPr="00BE00C7">
              <w:rPr>
                <w:rFonts w:cs="Arial"/>
                <w:lang w:eastAsia="en-NZ"/>
              </w:rPr>
              <w:lastRenderedPageBreak/>
              <w:t>personal protective equipment training. All care staff are encouraged to also attend external training, webinars and zoom training where avai</w:t>
            </w:r>
            <w:r w:rsidRPr="00BE00C7">
              <w:rPr>
                <w:rFonts w:cs="Arial"/>
                <w:lang w:eastAsia="en-NZ"/>
              </w:rPr>
              <w:t xml:space="preserve">lable. </w:t>
            </w:r>
          </w:p>
          <w:p w14:paraId="4ED8C030" w14:textId="77777777" w:rsidR="00EB7645" w:rsidRPr="00BE00C7" w:rsidRDefault="000A4893"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Twenty-two HCAs are employed. The organisation’s orientation programme ensures core competencies and compulsory knowledge/topics are addr</w:t>
            </w:r>
            <w:r w:rsidRPr="00BE00C7">
              <w:rPr>
                <w:rFonts w:cs="Arial"/>
                <w:lang w:eastAsia="en-NZ"/>
              </w:rPr>
              <w:t>essed. Nine HCAs have achieved a level 4 NZQA qualification, three have level 3, seven are level 2 and are currently working on completing level 3 qualifications. All nine healthcare assistants who routinely work in the dementia unit have achieved the deme</w:t>
            </w:r>
            <w:r w:rsidRPr="00BE00C7">
              <w:rPr>
                <w:rFonts w:cs="Arial"/>
                <w:lang w:eastAsia="en-NZ"/>
              </w:rPr>
              <w:t xml:space="preserve">ntia unit standards. </w:t>
            </w:r>
          </w:p>
          <w:p w14:paraId="6C51C521" w14:textId="77777777" w:rsidR="00EB7645" w:rsidRPr="00BE00C7" w:rsidRDefault="000A4893"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HCAs are required to complete annual competencies for: restraint; hand hygiene; correct use of personal protective equipment; medication admin</w:t>
            </w:r>
            <w:r w:rsidRPr="00BE00C7">
              <w:rPr>
                <w:rFonts w:cs="Arial"/>
                <w:lang w:eastAsia="en-NZ"/>
              </w:rPr>
              <w:t xml:space="preserve">istration (if medication competent); and moving and handling. A record of completion is maintained. </w:t>
            </w:r>
          </w:p>
          <w:p w14:paraId="18047F13" w14:textId="77777777" w:rsidR="00EB7645" w:rsidRPr="00BE00C7" w:rsidRDefault="000A4893" w:rsidP="00BE00C7">
            <w:pPr>
              <w:pStyle w:val="OutcomeDescription"/>
              <w:spacing w:before="120" w:after="120"/>
              <w:rPr>
                <w:rFonts w:cs="Arial"/>
                <w:lang w:eastAsia="en-NZ"/>
              </w:rPr>
            </w:pPr>
            <w:r w:rsidRPr="00BE00C7">
              <w:rPr>
                <w:rFonts w:cs="Arial"/>
                <w:lang w:eastAsia="en-NZ"/>
              </w:rPr>
              <w:t>Additional RN specific competencies include an interRAI assessment competency. Three RNs (including the facility manager) are interRAI trained. All staff a</w:t>
            </w:r>
            <w:r w:rsidRPr="00BE00C7">
              <w:rPr>
                <w:rFonts w:cs="Arial"/>
                <w:lang w:eastAsia="en-NZ"/>
              </w:rPr>
              <w:t xml:space="preserve">ttend relevant staff meetings when possible. </w:t>
            </w:r>
          </w:p>
          <w:p w14:paraId="7F8BA795" w14:textId="77777777" w:rsidR="00EB7645" w:rsidRPr="00BE00C7" w:rsidRDefault="000A4893" w:rsidP="00BE00C7">
            <w:pPr>
              <w:pStyle w:val="OutcomeDescription"/>
              <w:spacing w:before="120" w:after="120"/>
              <w:rPr>
                <w:rFonts w:cs="Arial"/>
                <w:lang w:eastAsia="en-NZ"/>
              </w:rPr>
            </w:pPr>
            <w:r w:rsidRPr="00BE00C7">
              <w:rPr>
                <w:rFonts w:cs="Arial"/>
                <w:lang w:eastAsia="en-NZ"/>
              </w:rPr>
              <w:t>Resident/family meetings are held monthly and provide opportunities to discuss results from satisfaction surveys, corrective actions being implemented and sharing of health information, in addition to private d</w:t>
            </w:r>
            <w:r w:rsidRPr="00BE00C7">
              <w:rPr>
                <w:rFonts w:cs="Arial"/>
                <w:lang w:eastAsia="en-NZ"/>
              </w:rPr>
              <w:t xml:space="preserve">iscussions regarding resident care. </w:t>
            </w:r>
          </w:p>
          <w:p w14:paraId="2BA8FB5D" w14:textId="77777777" w:rsidR="00EB7645" w:rsidRPr="00BE00C7" w:rsidRDefault="000A4893" w:rsidP="00BE00C7">
            <w:pPr>
              <w:pStyle w:val="OutcomeDescription"/>
              <w:spacing w:before="120" w:after="120"/>
              <w:rPr>
                <w:rFonts w:cs="Arial"/>
                <w:lang w:eastAsia="en-NZ"/>
              </w:rPr>
            </w:pPr>
          </w:p>
        </w:tc>
      </w:tr>
      <w:tr w:rsidR="00FB38DF" w14:paraId="6F096ED6" w14:textId="77777777">
        <w:tc>
          <w:tcPr>
            <w:tcW w:w="0" w:type="auto"/>
          </w:tcPr>
          <w:p w14:paraId="36E39B26"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4C3D94B" w14:textId="77777777" w:rsidR="00EB7645" w:rsidRPr="00BE00C7" w:rsidRDefault="000A489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t>.</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w:t>
            </w:r>
            <w:r w:rsidRPr="00BE00C7">
              <w:rPr>
                <w:rFonts w:cs="Arial"/>
                <w:lang w:eastAsia="en-NZ"/>
              </w:rPr>
              <w:t xml:space="preserve">are and support workers who are skilled and qualified to provide clinically and </w:t>
            </w:r>
            <w:r w:rsidRPr="00BE00C7">
              <w:rPr>
                <w:rFonts w:cs="Arial"/>
                <w:lang w:eastAsia="en-NZ"/>
              </w:rPr>
              <w:lastRenderedPageBreak/>
              <w:t>culturally safe, respectful, quality care and services.</w:t>
            </w:r>
          </w:p>
          <w:p w14:paraId="7873FFF0" w14:textId="77777777" w:rsidR="00EB7645" w:rsidRPr="00BE00C7" w:rsidRDefault="000A4893" w:rsidP="00BE00C7">
            <w:pPr>
              <w:pStyle w:val="OutcomeDescription"/>
              <w:spacing w:before="120" w:after="120"/>
              <w:rPr>
                <w:rFonts w:cs="Arial"/>
                <w:lang w:eastAsia="en-NZ"/>
              </w:rPr>
            </w:pPr>
          </w:p>
        </w:tc>
        <w:tc>
          <w:tcPr>
            <w:tcW w:w="0" w:type="auto"/>
          </w:tcPr>
          <w:p w14:paraId="152E9765"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72C540" w14:textId="77777777" w:rsidR="00EB7645" w:rsidRPr="00BE00C7" w:rsidRDefault="000A4893"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w:t>
            </w:r>
            <w:r w:rsidRPr="00BE00C7">
              <w:rPr>
                <w:rFonts w:cs="Arial"/>
                <w:lang w:eastAsia="en-NZ"/>
              </w:rPr>
              <w:t>evelopment. Five staff files were selected for review. A recruitment process is being implemented which includes interviews, reference checking, signed employment contracts, police checking and orientation programmes. All staff files reviewed had completed</w:t>
            </w:r>
            <w:r w:rsidRPr="00BE00C7">
              <w:rPr>
                <w:rFonts w:cs="Arial"/>
                <w:lang w:eastAsia="en-NZ"/>
              </w:rPr>
              <w:t xml:space="preserve"> orientation documented on file. There are job descriptions in place for all positions that includes outcomes, accountability, responsibilities, authority, and functions to be achieved in each position. </w:t>
            </w:r>
          </w:p>
          <w:p w14:paraId="4905EDA2"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The service has a role-specific orientation programm</w:t>
            </w:r>
            <w:r w:rsidRPr="00BE00C7">
              <w:rPr>
                <w:rFonts w:cs="Arial"/>
                <w:lang w:eastAsia="en-NZ"/>
              </w:rPr>
              <w:t>e in place that provides new staff with relevant information for safe work practice and includes buddying with a more experienced staff member when first employed. Competencies are completed at orientation. The service demonstrates that the orientation pro</w:t>
            </w:r>
            <w:r w:rsidRPr="00BE00C7">
              <w:rPr>
                <w:rFonts w:cs="Arial"/>
                <w:lang w:eastAsia="en-NZ"/>
              </w:rPr>
              <w:t xml:space="preserve">gramme includes information on providing a culturally safe environment for Māori. </w:t>
            </w:r>
          </w:p>
          <w:p w14:paraId="037A4156"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w:t>
            </w:r>
          </w:p>
          <w:p w14:paraId="04293FC9" w14:textId="77777777" w:rsidR="00EB7645" w:rsidRPr="00BE00C7" w:rsidRDefault="000A4893" w:rsidP="00BE00C7">
            <w:pPr>
              <w:pStyle w:val="OutcomeDescription"/>
              <w:spacing w:before="120" w:after="120"/>
              <w:rPr>
                <w:rFonts w:cs="Arial"/>
                <w:lang w:eastAsia="en-NZ"/>
              </w:rPr>
            </w:pPr>
            <w:r w:rsidRPr="00BE00C7">
              <w:rPr>
                <w:rFonts w:cs="Arial"/>
                <w:lang w:eastAsia="en-NZ"/>
              </w:rPr>
              <w:t>A volunteer policy is documented for the organisation that describes the on-boarding proce</w:t>
            </w:r>
            <w:r w:rsidRPr="00BE00C7">
              <w:rPr>
                <w:rFonts w:cs="Arial"/>
                <w:lang w:eastAsia="en-NZ"/>
              </w:rPr>
              <w:t xml:space="preserve">ss. Each volunteer is required to complete a police screening check. An orientation programme for volunteers is in place. </w:t>
            </w:r>
          </w:p>
          <w:p w14:paraId="3D80B6B2" w14:textId="77777777" w:rsidR="00EB7645" w:rsidRPr="00BE00C7" w:rsidRDefault="000A4893"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not always identified; however, management advised t</w:t>
            </w:r>
            <w:r w:rsidRPr="00BE00C7">
              <w:rPr>
                <w:rFonts w:cs="Arial"/>
                <w:lang w:eastAsia="en-NZ"/>
              </w:rPr>
              <w:t xml:space="preserve">his is in place for new employees. </w:t>
            </w:r>
          </w:p>
          <w:p w14:paraId="0DED98BE" w14:textId="77777777" w:rsidR="00EB7645" w:rsidRPr="00BE00C7" w:rsidRDefault="000A4893" w:rsidP="00BE00C7">
            <w:pPr>
              <w:pStyle w:val="OutcomeDescription"/>
              <w:spacing w:before="120" w:after="120"/>
              <w:rPr>
                <w:rFonts w:cs="Arial"/>
                <w:lang w:eastAsia="en-NZ"/>
              </w:rPr>
            </w:pPr>
          </w:p>
        </w:tc>
      </w:tr>
      <w:tr w:rsidR="00FB38DF" w14:paraId="33E5931E" w14:textId="77777777">
        <w:tc>
          <w:tcPr>
            <w:tcW w:w="0" w:type="auto"/>
          </w:tcPr>
          <w:p w14:paraId="57EE0253"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0DC0A49"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appropriate service provider to meet my </w:t>
            </w:r>
            <w:r w:rsidRPr="00BE00C7">
              <w:rPr>
                <w:rFonts w:cs="Arial"/>
                <w:lang w:eastAsia="en-NZ"/>
              </w:rPr>
              <w:t>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w:t>
            </w:r>
            <w:r w:rsidRPr="00BE00C7">
              <w:rPr>
                <w:rFonts w:cs="Arial"/>
                <w:lang w:eastAsia="en-NZ"/>
              </w:rPr>
              <w:t>their care. We focus on their needs and goals and encourage input from whānau. Where we are unable to meet these needs, adequate information about the reasons for this decision is documented and communicated to the person and whānau.</w:t>
            </w:r>
          </w:p>
          <w:p w14:paraId="74836E14" w14:textId="77777777" w:rsidR="00EB7645" w:rsidRPr="00BE00C7" w:rsidRDefault="000A4893" w:rsidP="00BE00C7">
            <w:pPr>
              <w:pStyle w:val="OutcomeDescription"/>
              <w:spacing w:before="120" w:after="120"/>
              <w:rPr>
                <w:rFonts w:cs="Arial"/>
                <w:lang w:eastAsia="en-NZ"/>
              </w:rPr>
            </w:pPr>
          </w:p>
        </w:tc>
        <w:tc>
          <w:tcPr>
            <w:tcW w:w="0" w:type="auto"/>
          </w:tcPr>
          <w:p w14:paraId="7122F41E"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64FC10AB" w14:textId="77777777" w:rsidR="00EB7645" w:rsidRPr="00BE00C7" w:rsidRDefault="000A4893" w:rsidP="00BE00C7">
            <w:pPr>
              <w:pStyle w:val="OutcomeDescription"/>
              <w:spacing w:before="120" w:after="120"/>
              <w:rPr>
                <w:rFonts w:cs="Arial"/>
                <w:lang w:eastAsia="en-NZ"/>
              </w:rPr>
            </w:pPr>
            <w:r w:rsidRPr="00BE00C7">
              <w:rPr>
                <w:rFonts w:cs="Arial"/>
                <w:lang w:eastAsia="en-NZ"/>
              </w:rPr>
              <w:t>The admission poli</w:t>
            </w:r>
            <w:r w:rsidRPr="00BE00C7">
              <w:rPr>
                <w:rFonts w:cs="Arial"/>
                <w:lang w:eastAsia="en-NZ"/>
              </w:rPr>
              <w:t>cy and decline to entry policy and procedure guide staff around admission and declining processes. The facility manager and RNs keep records of how many prospective residents and families have viewed the facility, admissions and declined referrals. These r</w:t>
            </w:r>
            <w:r w:rsidRPr="00BE00C7">
              <w:rPr>
                <w:rFonts w:cs="Arial"/>
                <w:lang w:eastAsia="en-NZ"/>
              </w:rPr>
              <w:t>ecords capture ethnicity.</w:t>
            </w:r>
          </w:p>
          <w:p w14:paraId="35184E02"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service identifies and implements supports to benefit Māori and whānau. The service has information available for Māori, in English and in te reo Māori. There were residents and staff members identifying as Māori. The service </w:t>
            </w:r>
            <w:r w:rsidRPr="00BE00C7">
              <w:rPr>
                <w:rFonts w:cs="Arial"/>
                <w:lang w:eastAsia="en-NZ"/>
              </w:rPr>
              <w:t>with the assistance of the activities staff, is engaging with local kaumātua to further develop meaningful partnerships with Māori communities and organisations to benefit Māori individuals and whānau.</w:t>
            </w:r>
          </w:p>
          <w:p w14:paraId="00756D0F" w14:textId="77777777" w:rsidR="00EB7645" w:rsidRPr="00BE00C7" w:rsidRDefault="000A4893" w:rsidP="00BE00C7">
            <w:pPr>
              <w:pStyle w:val="OutcomeDescription"/>
              <w:spacing w:before="120" w:after="120"/>
              <w:rPr>
                <w:rFonts w:cs="Arial"/>
                <w:lang w:eastAsia="en-NZ"/>
              </w:rPr>
            </w:pPr>
          </w:p>
        </w:tc>
      </w:tr>
      <w:tr w:rsidR="00FB38DF" w14:paraId="52694FF2" w14:textId="77777777">
        <w:tc>
          <w:tcPr>
            <w:tcW w:w="0" w:type="auto"/>
          </w:tcPr>
          <w:p w14:paraId="0949C85C" w14:textId="77777777" w:rsidR="00EB7645" w:rsidRPr="00BE00C7" w:rsidRDefault="000A4893" w:rsidP="00BE00C7">
            <w:pPr>
              <w:pStyle w:val="OutcomeDescription"/>
              <w:spacing w:before="120" w:after="120"/>
              <w:rPr>
                <w:rFonts w:cs="Arial"/>
                <w:lang w:eastAsia="en-NZ"/>
              </w:rPr>
            </w:pPr>
            <w:r w:rsidRPr="00BE00C7">
              <w:rPr>
                <w:rFonts w:cs="Arial"/>
                <w:lang w:eastAsia="en-NZ"/>
              </w:rPr>
              <w:t>Subsection 3.2: My pathway to wellbeing</w:t>
            </w:r>
          </w:p>
          <w:p w14:paraId="6E9823F5"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work together with my service providers so they know what matters to me, and we can decide what best supports my wellbeing.</w:t>
            </w:r>
            <w:r w:rsidRPr="00BE00C7">
              <w:rPr>
                <w:rFonts w:cs="Arial"/>
                <w:lang w:eastAsia="en-NZ"/>
              </w:rPr>
              <w:br/>
            </w:r>
            <w:r w:rsidRPr="00BE00C7">
              <w:rPr>
                <w:rFonts w:cs="Arial"/>
                <w:lang w:eastAsia="en-NZ"/>
              </w:rPr>
              <w:lastRenderedPageBreak/>
              <w:t>Te Tiriti: Service providers work in partnership with Māori and whānau, and support their aspirations, mana motuhake, and whānau r</w:t>
            </w:r>
            <w:r w:rsidRPr="00BE00C7">
              <w:rPr>
                <w:rFonts w:cs="Arial"/>
                <w:lang w:eastAsia="en-NZ"/>
              </w:rPr>
              <w:t>angatiratanga.</w:t>
            </w:r>
            <w:r w:rsidRPr="00BE00C7">
              <w:rPr>
                <w:rFonts w:cs="Arial"/>
                <w:lang w:eastAsia="en-NZ"/>
              </w:rPr>
              <w:br/>
              <w:t>As service providers: We work in partnership with people and whānau to support wellbeing.</w:t>
            </w:r>
          </w:p>
          <w:p w14:paraId="5DA86ED7" w14:textId="77777777" w:rsidR="00EB7645" w:rsidRPr="00BE00C7" w:rsidRDefault="000A4893" w:rsidP="00BE00C7">
            <w:pPr>
              <w:pStyle w:val="OutcomeDescription"/>
              <w:spacing w:before="120" w:after="120"/>
              <w:rPr>
                <w:rFonts w:cs="Arial"/>
                <w:lang w:eastAsia="en-NZ"/>
              </w:rPr>
            </w:pPr>
          </w:p>
        </w:tc>
        <w:tc>
          <w:tcPr>
            <w:tcW w:w="0" w:type="auto"/>
          </w:tcPr>
          <w:p w14:paraId="21B127DE"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53297F" w14:textId="77777777" w:rsidR="00EB7645" w:rsidRPr="00BE00C7" w:rsidRDefault="000A4893" w:rsidP="00BE00C7">
            <w:pPr>
              <w:pStyle w:val="OutcomeDescription"/>
              <w:spacing w:before="120" w:after="120"/>
              <w:rPr>
                <w:rFonts w:cs="Arial"/>
                <w:lang w:eastAsia="en-NZ"/>
              </w:rPr>
            </w:pPr>
            <w:r w:rsidRPr="00BE00C7">
              <w:rPr>
                <w:rFonts w:cs="Arial"/>
                <w:lang w:eastAsia="en-NZ"/>
              </w:rPr>
              <w:t>Six resident files were reviewed (three dementia level, and three rest home level care). The registered nurses are responsible for conducting all a</w:t>
            </w:r>
            <w:r w:rsidRPr="00BE00C7">
              <w:rPr>
                <w:rFonts w:cs="Arial"/>
                <w:lang w:eastAsia="en-NZ"/>
              </w:rPr>
              <w:t xml:space="preserve">ssessments and for the development of care plans. There is evidence of resident and family/whānau involvement in the </w:t>
            </w:r>
            <w:r w:rsidRPr="00BE00C7">
              <w:rPr>
                <w:rFonts w:cs="Arial"/>
                <w:lang w:eastAsia="en-NZ"/>
              </w:rPr>
              <w:lastRenderedPageBreak/>
              <w:t>interRAI assessments and long-term care plans reviewed and this is documented in progress notes. Barriers that prevent whānau or tāngata wh</w:t>
            </w:r>
            <w:r w:rsidRPr="00BE00C7">
              <w:rPr>
                <w:rFonts w:cs="Arial"/>
                <w:lang w:eastAsia="en-NZ"/>
              </w:rPr>
              <w:t xml:space="preserve">aikaha from independently accessing information are identified and strategies to manage these documented. The service supports Māori and whānau to identify their own pae ora outcomes in their care or support plan. </w:t>
            </w:r>
          </w:p>
          <w:p w14:paraId="256BA94E" w14:textId="77777777" w:rsidR="00EB7645" w:rsidRPr="00BE00C7" w:rsidRDefault="000A4893" w:rsidP="00BE00C7">
            <w:pPr>
              <w:pStyle w:val="OutcomeDescription"/>
              <w:spacing w:before="120" w:after="120"/>
              <w:rPr>
                <w:rFonts w:cs="Arial"/>
                <w:lang w:eastAsia="en-NZ"/>
              </w:rPr>
            </w:pPr>
            <w:r w:rsidRPr="00BE00C7">
              <w:rPr>
                <w:rFonts w:cs="Arial"/>
                <w:lang w:eastAsia="en-NZ"/>
              </w:rPr>
              <w:t>The service uses a nursing assessment and</w:t>
            </w:r>
            <w:r w:rsidRPr="00BE00C7">
              <w:rPr>
                <w:rFonts w:cs="Arial"/>
                <w:lang w:eastAsia="en-NZ"/>
              </w:rPr>
              <w:t xml:space="preserve"> an initial support plan completed within 24 hours of admission. Additional risk assessment tools include behaviour and wound assessments as applicable. The outcomes of risk assessments are reflected in the care plan. Residents in the dementia unit have 24</w:t>
            </w:r>
            <w:r w:rsidRPr="00BE00C7">
              <w:rPr>
                <w:rFonts w:cs="Arial"/>
                <w:lang w:eastAsia="en-NZ"/>
              </w:rPr>
              <w:t xml:space="preserve">-hour activities care plans documented. </w:t>
            </w:r>
          </w:p>
          <w:p w14:paraId="2E4AE9B5" w14:textId="77777777" w:rsidR="00EB7645" w:rsidRPr="00BE00C7" w:rsidRDefault="000A4893" w:rsidP="00BE00C7">
            <w:pPr>
              <w:pStyle w:val="OutcomeDescription"/>
              <w:spacing w:before="120" w:after="120"/>
              <w:rPr>
                <w:rFonts w:cs="Arial"/>
                <w:lang w:eastAsia="en-NZ"/>
              </w:rPr>
            </w:pPr>
            <w:r w:rsidRPr="00BE00C7">
              <w:rPr>
                <w:rFonts w:cs="Arial"/>
                <w:lang w:eastAsia="en-NZ"/>
              </w:rPr>
              <w:t>Long-term care plans were completed within 21 days for long-term residents and first interRAI assessments had been completed within the required timescales for all residents. Evaluations were completed six-monthly o</w:t>
            </w:r>
            <w:r w:rsidRPr="00BE00C7">
              <w:rPr>
                <w:rFonts w:cs="Arial"/>
                <w:lang w:eastAsia="en-NZ"/>
              </w:rPr>
              <w:t>r sooner for a change in health condition and contained written progress towards care goals. InterRAI assessments sampled had been reviewed six-monthly. Ongoing nursing evaluations occur as indicated and are documented within the progress notes. Written ev</w:t>
            </w:r>
            <w:r w:rsidRPr="00BE00C7">
              <w:rPr>
                <w:rFonts w:cs="Arial"/>
                <w:lang w:eastAsia="en-NZ"/>
              </w:rPr>
              <w:t xml:space="preserve">aluations reviewed, identified if the resident goals had been met or unmet. Short-term care plans were well utilised for issues such as infections, weight loss, and wounds. The GP records their medical notes in the integrated resident file. </w:t>
            </w:r>
          </w:p>
          <w:p w14:paraId="0AF48C77"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All residents </w:t>
            </w:r>
            <w:r w:rsidRPr="00BE00C7">
              <w:rPr>
                <w:rFonts w:cs="Arial"/>
                <w:lang w:eastAsia="en-NZ"/>
              </w:rPr>
              <w:t>were assessed by the general practitioner (GP) within five working days of admission. The service contracts with the local medical centre and a GP visits three-weekly for routine visits and as required for acute needs. The GP service also provides out of h</w:t>
            </w:r>
            <w:r w:rsidRPr="00BE00C7">
              <w:rPr>
                <w:rFonts w:cs="Arial"/>
                <w:lang w:eastAsia="en-NZ"/>
              </w:rPr>
              <w:t>ours cover. The GP interviewed stated that the care being provided by staff was good, and that staff contact the medical centre with resident concerns in a timely manner. Specialist referrals are initiated as needed. Allied health interventions were docume</w:t>
            </w:r>
            <w:r w:rsidRPr="00BE00C7">
              <w:rPr>
                <w:rFonts w:cs="Arial"/>
                <w:lang w:eastAsia="en-NZ"/>
              </w:rPr>
              <w:t xml:space="preserve">nted and integrated into care plans. The service has a physiotherapist available as required and a podiatrist visits regularly. There is specialist allied health services available such as the wound care specialist nurse through Te Whatu Ora. </w:t>
            </w:r>
          </w:p>
          <w:p w14:paraId="62BD5E30" w14:textId="77777777" w:rsidR="00EB7645" w:rsidRPr="00BE00C7" w:rsidRDefault="000A4893" w:rsidP="00BE00C7">
            <w:pPr>
              <w:pStyle w:val="OutcomeDescription"/>
              <w:spacing w:before="120" w:after="120"/>
              <w:rPr>
                <w:rFonts w:cs="Arial"/>
                <w:lang w:eastAsia="en-NZ"/>
              </w:rPr>
            </w:pPr>
            <w:r w:rsidRPr="00BE00C7">
              <w:rPr>
                <w:rFonts w:cs="Arial"/>
                <w:lang w:eastAsia="en-NZ"/>
              </w:rPr>
              <w:t>Care staff i</w:t>
            </w:r>
            <w:r w:rsidRPr="00BE00C7">
              <w:rPr>
                <w:rFonts w:cs="Arial"/>
                <w:lang w:eastAsia="en-NZ"/>
              </w:rPr>
              <w:t xml:space="preserve">nterviewed could describe a verbal and written handover at the beginning of each duty that maintains a continuity of service </w:t>
            </w:r>
            <w:r w:rsidRPr="00BE00C7">
              <w:rPr>
                <w:rFonts w:cs="Arial"/>
                <w:lang w:eastAsia="en-NZ"/>
              </w:rPr>
              <w:lastRenderedPageBreak/>
              <w:t>delivery, this was observed on the day of audit and found to be comprehensive in nature. Progress notes were written on every shift</w:t>
            </w:r>
            <w:r w:rsidRPr="00BE00C7">
              <w:rPr>
                <w:rFonts w:cs="Arial"/>
                <w:lang w:eastAsia="en-NZ"/>
              </w:rPr>
              <w:t xml:space="preserve"> and as necessary by HCAs and RNs. The RN reviews each resident at least weekly or if there are any incidents or changes in health status. </w:t>
            </w:r>
          </w:p>
          <w:p w14:paraId="15D330AE"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Family members interviewed reported the needs and expectations regarding their family/whānau were being met. When a </w:t>
            </w:r>
            <w:r w:rsidRPr="00BE00C7">
              <w:rPr>
                <w:rFonts w:cs="Arial"/>
                <w:lang w:eastAsia="en-NZ"/>
              </w:rPr>
              <w:t xml:space="preserve">resident’s condition alters, an RN initiates a review with a GP. Family was notified of all changes to health including infections, accident/incidents, GP visit, medication changes and any changes to health status. </w:t>
            </w:r>
          </w:p>
          <w:p w14:paraId="61FF437F" w14:textId="77777777" w:rsidR="00EB7645" w:rsidRPr="00BE00C7" w:rsidRDefault="000A4893" w:rsidP="00BE00C7">
            <w:pPr>
              <w:pStyle w:val="OutcomeDescription"/>
              <w:spacing w:before="120" w:after="120"/>
              <w:rPr>
                <w:rFonts w:cs="Arial"/>
                <w:lang w:eastAsia="en-NZ"/>
              </w:rPr>
            </w:pPr>
            <w:r w:rsidRPr="00BE00C7">
              <w:rPr>
                <w:rFonts w:cs="Arial"/>
                <w:lang w:eastAsia="en-NZ"/>
              </w:rPr>
              <w:t>Wound assessments, wound management plan</w:t>
            </w:r>
            <w:r w:rsidRPr="00BE00C7">
              <w:rPr>
                <w:rFonts w:cs="Arial"/>
                <w:lang w:eastAsia="en-NZ"/>
              </w:rPr>
              <w:t>s with body map, photos and wound measurements were reviewed. Wound dressings were being changed appropriately and a wound register is maintained. Care staff interviewed stated there are adequate clinical supplies and equipment provided including wound car</w:t>
            </w:r>
            <w:r w:rsidRPr="00BE00C7">
              <w:rPr>
                <w:rFonts w:cs="Arial"/>
                <w:lang w:eastAsia="en-NZ"/>
              </w:rPr>
              <w:t xml:space="preserve">e supplies and pressure injury prevention resources. Continence products are available. </w:t>
            </w:r>
          </w:p>
          <w:p w14:paraId="18CD597F" w14:textId="77777777" w:rsidR="00EB7645" w:rsidRPr="00BE00C7" w:rsidRDefault="000A4893"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Healthcare assistants and RNs complete monitoring charts, including: bowel ch</w:t>
            </w:r>
            <w:r w:rsidRPr="00BE00C7">
              <w:rPr>
                <w:rFonts w:cs="Arial"/>
                <w:lang w:eastAsia="en-NZ"/>
              </w:rPr>
              <w:t xml:space="preserve">art; blood pressure; weight; food and fluid chart; blood sugar levels; behaviour; and toileting regime. </w:t>
            </w:r>
          </w:p>
          <w:p w14:paraId="7DE4ED1C" w14:textId="7AEF44E7" w:rsidR="00EB7645" w:rsidRPr="00BE00C7" w:rsidRDefault="000A4893" w:rsidP="001D74D0">
            <w:pPr>
              <w:pStyle w:val="OutcomeDescription"/>
              <w:spacing w:before="120" w:after="120"/>
              <w:rPr>
                <w:rFonts w:cs="Arial"/>
                <w:lang w:eastAsia="en-NZ"/>
              </w:rPr>
            </w:pPr>
          </w:p>
        </w:tc>
      </w:tr>
      <w:tr w:rsidR="00FB38DF" w14:paraId="2AA5575C" w14:textId="77777777">
        <w:tc>
          <w:tcPr>
            <w:tcW w:w="0" w:type="auto"/>
          </w:tcPr>
          <w:p w14:paraId="2D2CCBA9"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A8DD695"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people: I participate </w:t>
            </w:r>
            <w:r w:rsidRPr="00BE00C7">
              <w:rPr>
                <w:rFonts w:cs="Arial"/>
                <w:lang w:eastAsia="en-NZ"/>
              </w:rPr>
              <w:t>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maintain and develop their interests </w:t>
            </w:r>
            <w:r w:rsidRPr="00BE00C7">
              <w:rPr>
                <w:rFonts w:cs="Arial"/>
                <w:lang w:eastAsia="en-NZ"/>
              </w:rPr>
              <w:t>and participate in meaningful community and social activities, planned and unplanned, which are suitable for their age and stage and are satisfying to them.</w:t>
            </w:r>
          </w:p>
          <w:p w14:paraId="1E6DD0D9" w14:textId="77777777" w:rsidR="00EB7645" w:rsidRPr="00BE00C7" w:rsidRDefault="000A4893" w:rsidP="00BE00C7">
            <w:pPr>
              <w:pStyle w:val="OutcomeDescription"/>
              <w:spacing w:before="120" w:after="120"/>
              <w:rPr>
                <w:rFonts w:cs="Arial"/>
                <w:lang w:eastAsia="en-NZ"/>
              </w:rPr>
            </w:pPr>
          </w:p>
        </w:tc>
        <w:tc>
          <w:tcPr>
            <w:tcW w:w="0" w:type="auto"/>
          </w:tcPr>
          <w:p w14:paraId="75F1C994"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57CF2E2C" w14:textId="77777777" w:rsidR="00EB7645" w:rsidRPr="00BE00C7" w:rsidRDefault="000A4893" w:rsidP="00BE00C7">
            <w:pPr>
              <w:pStyle w:val="OutcomeDescription"/>
              <w:spacing w:before="120" w:after="120"/>
              <w:rPr>
                <w:rFonts w:cs="Arial"/>
                <w:lang w:eastAsia="en-NZ"/>
              </w:rPr>
            </w:pPr>
            <w:r w:rsidRPr="00BE00C7">
              <w:rPr>
                <w:rFonts w:cs="Arial"/>
                <w:lang w:eastAsia="en-NZ"/>
              </w:rPr>
              <w:t>The activities calendar for both areas include celebratory events such as Matariki and the Quee</w:t>
            </w:r>
            <w:r w:rsidRPr="00BE00C7">
              <w:rPr>
                <w:rFonts w:cs="Arial"/>
                <w:lang w:eastAsia="en-NZ"/>
              </w:rPr>
              <w:t>n’s Birthday, with appropriate resources available. The activities coordinator identifies as Māori and is enthusiastic to include te ao Māori in the programme and uses Māori language in signage around the facility. The lifting of Covid restrictions has mea</w:t>
            </w:r>
            <w:r w:rsidRPr="00BE00C7">
              <w:rPr>
                <w:rFonts w:cs="Arial"/>
                <w:lang w:eastAsia="en-NZ"/>
              </w:rPr>
              <w:t>nt there are more local entertainers visiting.</w:t>
            </w:r>
          </w:p>
          <w:p w14:paraId="422B2E1E"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Residents and family/whānau interviewed spoke positively of the activity programme with feedback and suggestions for activities to the activities coordinator. </w:t>
            </w:r>
          </w:p>
          <w:p w14:paraId="0D951077" w14:textId="77777777" w:rsidR="00EB7645" w:rsidRPr="00BE00C7" w:rsidRDefault="000A4893" w:rsidP="00BE00C7">
            <w:pPr>
              <w:pStyle w:val="OutcomeDescription"/>
              <w:spacing w:before="120" w:after="120"/>
              <w:rPr>
                <w:rFonts w:cs="Arial"/>
                <w:lang w:eastAsia="en-NZ"/>
              </w:rPr>
            </w:pPr>
          </w:p>
        </w:tc>
      </w:tr>
      <w:tr w:rsidR="00FB38DF" w14:paraId="281549FC" w14:textId="77777777">
        <w:tc>
          <w:tcPr>
            <w:tcW w:w="0" w:type="auto"/>
          </w:tcPr>
          <w:p w14:paraId="24152BC1"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Subsection 3.4: My medication</w:t>
            </w:r>
          </w:p>
          <w:p w14:paraId="5B3C61F4"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w:t>
            </w:r>
            <w:r w:rsidRPr="00BE00C7">
              <w:rPr>
                <w:rFonts w:cs="Arial"/>
                <w:lang w:eastAsia="en-NZ"/>
              </w:rPr>
              <w:t>cation and blood products in a safe and timely manner that complies with current legislative requirements and safe practice guidelines.</w:t>
            </w:r>
          </w:p>
          <w:p w14:paraId="3686BB7D" w14:textId="77777777" w:rsidR="00EB7645" w:rsidRPr="00BE00C7" w:rsidRDefault="000A4893" w:rsidP="00BE00C7">
            <w:pPr>
              <w:pStyle w:val="OutcomeDescription"/>
              <w:spacing w:before="120" w:after="120"/>
              <w:rPr>
                <w:rFonts w:cs="Arial"/>
                <w:lang w:eastAsia="en-NZ"/>
              </w:rPr>
            </w:pPr>
          </w:p>
        </w:tc>
        <w:tc>
          <w:tcPr>
            <w:tcW w:w="0" w:type="auto"/>
          </w:tcPr>
          <w:p w14:paraId="69D368D3"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6E694C41" w14:textId="77777777" w:rsidR="00EB7645" w:rsidRPr="00BE00C7" w:rsidRDefault="000A4893" w:rsidP="00BE00C7">
            <w:pPr>
              <w:pStyle w:val="OutcomeDescription"/>
              <w:spacing w:before="120" w:after="120"/>
              <w:rPr>
                <w:rFonts w:cs="Arial"/>
                <w:lang w:eastAsia="en-NZ"/>
              </w:rPr>
            </w:pPr>
            <w:r w:rsidRPr="00BE00C7">
              <w:rPr>
                <w:rFonts w:cs="Arial"/>
                <w:lang w:eastAsia="en-NZ"/>
              </w:rPr>
              <w:t>The policies available for safe medicine management meet legislative requirements. All clinical staff (RNs and medic</w:t>
            </w:r>
            <w:r w:rsidRPr="00BE00C7">
              <w:rPr>
                <w:rFonts w:cs="Arial"/>
                <w:lang w:eastAsia="en-NZ"/>
              </w:rPr>
              <w:t xml:space="preserve">ation competent HCAs) who administer medications have been assessed annually for competency. Education around safe medication administration has been provided. Registered nurses have completed syringe driver training. </w:t>
            </w:r>
          </w:p>
          <w:p w14:paraId="589F3F24" w14:textId="77777777" w:rsidR="00EB7645" w:rsidRPr="00BE00C7" w:rsidRDefault="000A4893" w:rsidP="00BE00C7">
            <w:pPr>
              <w:pStyle w:val="OutcomeDescription"/>
              <w:spacing w:before="120" w:after="120"/>
              <w:rPr>
                <w:rFonts w:cs="Arial"/>
                <w:lang w:eastAsia="en-NZ"/>
              </w:rPr>
            </w:pPr>
            <w:r w:rsidRPr="00BE00C7">
              <w:rPr>
                <w:rFonts w:cs="Arial"/>
                <w:lang w:eastAsia="en-NZ"/>
              </w:rPr>
              <w:t>Staff were observed safely administer</w:t>
            </w:r>
            <w:r w:rsidRPr="00BE00C7">
              <w:rPr>
                <w:rFonts w:cs="Arial"/>
                <w:lang w:eastAsia="en-NZ"/>
              </w:rPr>
              <w:t xml:space="preserve">ing medications. Registered nurses and HCAs interviewed could describe their role regarding medication administration. </w:t>
            </w:r>
          </w:p>
          <w:p w14:paraId="704626B6" w14:textId="77777777" w:rsidR="00EB7645" w:rsidRPr="00BE00C7" w:rsidRDefault="000A4893" w:rsidP="00BE00C7">
            <w:pPr>
              <w:pStyle w:val="OutcomeDescription"/>
              <w:spacing w:before="120" w:after="120"/>
              <w:rPr>
                <w:rFonts w:cs="Arial"/>
                <w:lang w:eastAsia="en-NZ"/>
              </w:rPr>
            </w:pPr>
            <w:r w:rsidRPr="00BE00C7">
              <w:rPr>
                <w:rFonts w:cs="Arial"/>
                <w:lang w:eastAsia="en-NZ"/>
              </w:rPr>
              <w:t>The service currently uses blister packs for regular medication and ‘as required’ medications. All medications are checked on delivery a</w:t>
            </w:r>
            <w:r w:rsidRPr="00BE00C7">
              <w:rPr>
                <w:rFonts w:cs="Arial"/>
                <w:lang w:eastAsia="en-NZ"/>
              </w:rPr>
              <w:t xml:space="preserve">gainst the medication chart and any discrepancies are fed back to the supplying pharmacy. Incident reports are completed for any medication discrepancies, and medication errors. </w:t>
            </w:r>
          </w:p>
          <w:p w14:paraId="4E47FDC4" w14:textId="77777777" w:rsidR="00EB7645" w:rsidRPr="00BE00C7" w:rsidRDefault="000A4893" w:rsidP="00BE00C7">
            <w:pPr>
              <w:pStyle w:val="OutcomeDescription"/>
              <w:spacing w:before="120" w:after="120"/>
              <w:rPr>
                <w:rFonts w:cs="Arial"/>
                <w:lang w:eastAsia="en-NZ"/>
              </w:rPr>
            </w:pPr>
            <w:r w:rsidRPr="00BE00C7">
              <w:rPr>
                <w:rFonts w:cs="Arial"/>
                <w:lang w:eastAsia="en-NZ"/>
              </w:rPr>
              <w:t>Medications were appropriately stored in the two facility medication rooms an</w:t>
            </w:r>
            <w:r w:rsidRPr="00BE00C7">
              <w:rPr>
                <w:rFonts w:cs="Arial"/>
                <w:lang w:eastAsia="en-NZ"/>
              </w:rPr>
              <w:t>d locked trolleys. The medication fridge and medication room temperatures are monitored daily, and the temperatures were within acceptable ranges. All eyedrops have been dated on opening. All over the counter vitamins or alternative therapies for residents</w:t>
            </w:r>
            <w:r w:rsidRPr="00BE00C7">
              <w:rPr>
                <w:rFonts w:cs="Arial"/>
                <w:lang w:eastAsia="en-NZ"/>
              </w:rPr>
              <w:t xml:space="preserve"> have been reviewed and prescribed by the GP. </w:t>
            </w:r>
          </w:p>
          <w:p w14:paraId="3ADF268A" w14:textId="77777777" w:rsidR="00EB7645" w:rsidRPr="00BE00C7" w:rsidRDefault="000A4893" w:rsidP="00BE00C7">
            <w:pPr>
              <w:pStyle w:val="OutcomeDescription"/>
              <w:spacing w:before="120" w:after="120"/>
              <w:rPr>
                <w:rFonts w:cs="Arial"/>
                <w:lang w:eastAsia="en-NZ"/>
              </w:rPr>
            </w:pPr>
            <w:r w:rsidRPr="00BE00C7">
              <w:rPr>
                <w:rFonts w:cs="Arial"/>
                <w:lang w:eastAsia="en-NZ"/>
              </w:rPr>
              <w:t>Twelve electronic medication charts were reviewed. The medication charts reviewed identified that the GP had reviewed all resident medication charts three-monthly and each drug chart has photo identification a</w:t>
            </w:r>
            <w:r w:rsidRPr="00BE00C7">
              <w:rPr>
                <w:rFonts w:cs="Arial"/>
                <w:lang w:eastAsia="en-NZ"/>
              </w:rPr>
              <w:t>nd allergy status identified. Standing orders are not in use. There were no residents self-administering medications; however, there is a documented process and safe storage available if residents wish to self-administer.</w:t>
            </w:r>
          </w:p>
          <w:p w14:paraId="1DD649E9" w14:textId="77777777" w:rsidR="00EB7645" w:rsidRPr="00BE00C7" w:rsidRDefault="000A4893" w:rsidP="00BE00C7">
            <w:pPr>
              <w:pStyle w:val="OutcomeDescription"/>
              <w:spacing w:before="120" w:after="120"/>
              <w:rPr>
                <w:rFonts w:cs="Arial"/>
                <w:lang w:eastAsia="en-NZ"/>
              </w:rPr>
            </w:pPr>
            <w:r w:rsidRPr="00BE00C7">
              <w:rPr>
                <w:rFonts w:cs="Arial"/>
                <w:lang w:eastAsia="en-NZ"/>
              </w:rPr>
              <w:t>There was documented evidence in t</w:t>
            </w:r>
            <w:r w:rsidRPr="00BE00C7">
              <w:rPr>
                <w:rFonts w:cs="Arial"/>
                <w:lang w:eastAsia="en-NZ"/>
              </w:rPr>
              <w:t>he clinical files that residents and relatives are updated around medication changes, including the reason for changing medications and side effects. The RNs and facility manager described working in partnership with all residents and family/whānau to ensu</w:t>
            </w:r>
            <w:r w:rsidRPr="00BE00C7">
              <w:rPr>
                <w:rFonts w:cs="Arial"/>
                <w:lang w:eastAsia="en-NZ"/>
              </w:rPr>
              <w:t xml:space="preserve">re the appropriate support is in place, advice is timely, easily accessed, and treatment is prioritised to achieve better health outcomes. </w:t>
            </w:r>
          </w:p>
          <w:p w14:paraId="40DE37F3" w14:textId="77777777" w:rsidR="00EB7645" w:rsidRPr="00BE00C7" w:rsidRDefault="000A4893" w:rsidP="00BE00C7">
            <w:pPr>
              <w:pStyle w:val="OutcomeDescription"/>
              <w:spacing w:before="120" w:after="120"/>
              <w:rPr>
                <w:rFonts w:cs="Arial"/>
                <w:lang w:eastAsia="en-NZ"/>
              </w:rPr>
            </w:pPr>
          </w:p>
        </w:tc>
      </w:tr>
      <w:tr w:rsidR="00FB38DF" w14:paraId="13098EB8" w14:textId="77777777">
        <w:tc>
          <w:tcPr>
            <w:tcW w:w="0" w:type="auto"/>
          </w:tcPr>
          <w:p w14:paraId="53C400D1" w14:textId="77777777" w:rsidR="00EB7645" w:rsidRPr="00BE00C7" w:rsidRDefault="000A4893" w:rsidP="00BE00C7">
            <w:pPr>
              <w:pStyle w:val="OutcomeDescription"/>
              <w:spacing w:before="120" w:after="120"/>
              <w:rPr>
                <w:rFonts w:cs="Arial"/>
                <w:lang w:eastAsia="en-NZ"/>
              </w:rPr>
            </w:pPr>
            <w:r w:rsidRPr="00BE00C7">
              <w:rPr>
                <w:rFonts w:cs="Arial"/>
                <w:lang w:eastAsia="en-NZ"/>
              </w:rPr>
              <w:t>Subsection 3.5: Nutrition to support wellbeing</w:t>
            </w:r>
          </w:p>
          <w:p w14:paraId="21603B94"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w:t>
            </w:r>
            <w:r w:rsidRPr="00BE00C7">
              <w:rPr>
                <w:rFonts w:cs="Arial"/>
                <w:lang w:eastAsia="en-NZ"/>
              </w:rPr>
              <w:t>nd maintain their health and wellbeing.</w:t>
            </w:r>
          </w:p>
          <w:p w14:paraId="03DA5497" w14:textId="77777777" w:rsidR="00EB7645" w:rsidRPr="00BE00C7" w:rsidRDefault="000A4893" w:rsidP="00BE00C7">
            <w:pPr>
              <w:pStyle w:val="OutcomeDescription"/>
              <w:spacing w:before="120" w:after="120"/>
              <w:rPr>
                <w:rFonts w:cs="Arial"/>
                <w:lang w:eastAsia="en-NZ"/>
              </w:rPr>
            </w:pPr>
          </w:p>
        </w:tc>
        <w:tc>
          <w:tcPr>
            <w:tcW w:w="0" w:type="auto"/>
          </w:tcPr>
          <w:p w14:paraId="69EBE4B1"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19B15137" w14:textId="77777777" w:rsidR="00EB7645" w:rsidRPr="00BE00C7" w:rsidRDefault="000A4893" w:rsidP="00BE00C7">
            <w:pPr>
              <w:pStyle w:val="OutcomeDescription"/>
              <w:spacing w:before="120" w:after="120"/>
              <w:rPr>
                <w:rFonts w:cs="Arial"/>
                <w:lang w:eastAsia="en-NZ"/>
              </w:rPr>
            </w:pPr>
            <w:r w:rsidRPr="00BE00C7">
              <w:rPr>
                <w:rFonts w:cs="Arial"/>
                <w:lang w:eastAsia="en-NZ"/>
              </w:rPr>
              <w:t>The service adopts a holistic approach to menu development that ensures nutritional value, and respects and supports cultural beliefs, values, and protocols around food. Kitchen staff and care staff interviewed u</w:t>
            </w:r>
            <w:r w:rsidRPr="00BE00C7">
              <w:rPr>
                <w:rFonts w:cs="Arial"/>
                <w:lang w:eastAsia="en-NZ"/>
              </w:rPr>
              <w:t>nderstood basic Māori practices in line with tapu and noa. Nutritious snacks and finger foods are available for the residents at any time of the day or night.</w:t>
            </w:r>
          </w:p>
          <w:p w14:paraId="42856892" w14:textId="77777777" w:rsidR="00EB7645" w:rsidRPr="00BE00C7" w:rsidRDefault="000A4893" w:rsidP="00BE00C7">
            <w:pPr>
              <w:pStyle w:val="OutcomeDescription"/>
              <w:spacing w:before="120" w:after="120"/>
              <w:rPr>
                <w:rFonts w:cs="Arial"/>
                <w:lang w:eastAsia="en-NZ"/>
              </w:rPr>
            </w:pPr>
          </w:p>
        </w:tc>
      </w:tr>
      <w:tr w:rsidR="00FB38DF" w14:paraId="2CEBC9F4" w14:textId="77777777">
        <w:tc>
          <w:tcPr>
            <w:tcW w:w="0" w:type="auto"/>
          </w:tcPr>
          <w:p w14:paraId="70B4EEF9"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840C742" w14:textId="77777777" w:rsidR="00EB7645" w:rsidRPr="00BE00C7" w:rsidRDefault="000A4893" w:rsidP="00BE00C7">
            <w:pPr>
              <w:pStyle w:val="OutcomeDescription"/>
              <w:spacing w:before="120" w:after="120"/>
              <w:rPr>
                <w:rFonts w:cs="Arial"/>
                <w:lang w:eastAsia="en-NZ"/>
              </w:rPr>
            </w:pPr>
            <w:r w:rsidRPr="00BE00C7">
              <w:rPr>
                <w:rFonts w:cs="Arial"/>
                <w:lang w:eastAsia="en-NZ"/>
              </w:rPr>
              <w:t>The people: I work together with my servic</w:t>
            </w:r>
            <w:r w:rsidRPr="00BE00C7">
              <w:rPr>
                <w:rFonts w:cs="Arial"/>
                <w:lang w:eastAsia="en-NZ"/>
              </w:rPr>
              <w:t>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w:t>
            </w:r>
            <w:r w:rsidRPr="00BE00C7">
              <w:rPr>
                <w:rFonts w:cs="Arial"/>
                <w:lang w:eastAsia="en-NZ"/>
              </w:rPr>
              <w:t>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1829121C" w14:textId="77777777" w:rsidR="00EB7645" w:rsidRPr="00BE00C7" w:rsidRDefault="000A4893" w:rsidP="00BE00C7">
            <w:pPr>
              <w:pStyle w:val="OutcomeDescription"/>
              <w:spacing w:before="120" w:after="120"/>
              <w:rPr>
                <w:rFonts w:cs="Arial"/>
                <w:lang w:eastAsia="en-NZ"/>
              </w:rPr>
            </w:pPr>
          </w:p>
        </w:tc>
        <w:tc>
          <w:tcPr>
            <w:tcW w:w="0" w:type="auto"/>
          </w:tcPr>
          <w:p w14:paraId="7AA87B8F"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2C99106A" w14:textId="77777777" w:rsidR="00EB7645" w:rsidRPr="00BE00C7" w:rsidRDefault="000A4893"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 Planned exits, discharges or transfers we</w:t>
            </w:r>
            <w:r w:rsidRPr="00BE00C7">
              <w:rPr>
                <w:rFonts w:cs="Arial"/>
                <w:lang w:eastAsia="en-NZ"/>
              </w:rPr>
              <w:t>re coordinated in collaboration with the resident (where appropriate), family/whānau and other service providers to ensure continuity of care, as sighted in resident files.</w:t>
            </w:r>
          </w:p>
          <w:p w14:paraId="071788E7" w14:textId="77777777" w:rsidR="00EB7645" w:rsidRPr="00BE00C7" w:rsidRDefault="000A4893" w:rsidP="00BE00C7">
            <w:pPr>
              <w:pStyle w:val="OutcomeDescription"/>
              <w:spacing w:before="120" w:after="120"/>
              <w:rPr>
                <w:rFonts w:cs="Arial"/>
                <w:lang w:eastAsia="en-NZ"/>
              </w:rPr>
            </w:pPr>
          </w:p>
        </w:tc>
      </w:tr>
      <w:tr w:rsidR="00FB38DF" w14:paraId="5AD37C13" w14:textId="77777777">
        <w:tc>
          <w:tcPr>
            <w:tcW w:w="0" w:type="auto"/>
          </w:tcPr>
          <w:p w14:paraId="6CAF6CC8" w14:textId="77777777" w:rsidR="00EB7645" w:rsidRPr="00BE00C7" w:rsidRDefault="000A4893" w:rsidP="00BE00C7">
            <w:pPr>
              <w:pStyle w:val="OutcomeDescription"/>
              <w:spacing w:before="120" w:after="120"/>
              <w:rPr>
                <w:rFonts w:cs="Arial"/>
                <w:lang w:eastAsia="en-NZ"/>
              </w:rPr>
            </w:pPr>
            <w:r w:rsidRPr="00BE00C7">
              <w:rPr>
                <w:rFonts w:cs="Arial"/>
                <w:lang w:eastAsia="en-NZ"/>
              </w:rPr>
              <w:t>Subsection 4.1: The facility</w:t>
            </w:r>
          </w:p>
          <w:p w14:paraId="20ED1803"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people: I feel the environment is designed in a </w:t>
            </w:r>
            <w:r w:rsidRPr="00BE00C7">
              <w:rPr>
                <w:rFonts w:cs="Arial"/>
                <w:lang w:eastAsia="en-NZ"/>
              </w:rPr>
              <w:t>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w:t>
            </w:r>
            <w:r w:rsidRPr="00BE00C7">
              <w:rPr>
                <w:rFonts w:cs="Arial"/>
                <w:lang w:eastAsia="en-NZ"/>
              </w:rPr>
              <w:t>rs: Our physical environment is safe, well maintained, tidy, and comfortable and accessible, and the people we deliver services to can move independently and freely throughout. The physical environment optimises people’s sense of belonging, independence, i</w:t>
            </w:r>
            <w:r w:rsidRPr="00BE00C7">
              <w:rPr>
                <w:rFonts w:cs="Arial"/>
                <w:lang w:eastAsia="en-NZ"/>
              </w:rPr>
              <w:t>nteraction, and function.</w:t>
            </w:r>
          </w:p>
          <w:p w14:paraId="42BEFF89" w14:textId="77777777" w:rsidR="00EB7645" w:rsidRPr="00BE00C7" w:rsidRDefault="000A4893" w:rsidP="00BE00C7">
            <w:pPr>
              <w:pStyle w:val="OutcomeDescription"/>
              <w:spacing w:before="120" w:after="120"/>
              <w:rPr>
                <w:rFonts w:cs="Arial"/>
                <w:lang w:eastAsia="en-NZ"/>
              </w:rPr>
            </w:pPr>
          </w:p>
        </w:tc>
        <w:tc>
          <w:tcPr>
            <w:tcW w:w="0" w:type="auto"/>
          </w:tcPr>
          <w:p w14:paraId="345DF972"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37599E" w14:textId="77777777" w:rsidR="00EB7645" w:rsidRPr="00BE00C7" w:rsidRDefault="000A4893" w:rsidP="00BE00C7">
            <w:pPr>
              <w:pStyle w:val="OutcomeDescription"/>
              <w:spacing w:before="120" w:after="120"/>
              <w:rPr>
                <w:rFonts w:cs="Arial"/>
                <w:lang w:eastAsia="en-NZ"/>
              </w:rPr>
            </w:pPr>
            <w:r w:rsidRPr="00BE00C7">
              <w:rPr>
                <w:rFonts w:cs="Arial"/>
                <w:lang w:eastAsia="en-NZ"/>
              </w:rPr>
              <w:t>The buildings, plant, and equipment are fit for purpose at Harbour View, and comply with legislation relevant to the health and disability services being provided. All equipment has been tagged, tested, and calibrated annually</w:t>
            </w:r>
            <w:r w:rsidRPr="00BE00C7">
              <w:rPr>
                <w:rFonts w:cs="Arial"/>
                <w:lang w:eastAsia="en-NZ"/>
              </w:rPr>
              <w:t xml:space="preserve"> as scheduled. Hot water temperatures are checked on a regular basis and were within acceptable ranges. Emergency trades including the plumber and electrician are available as required. The current building warrant of fitness expires 1 May 2023. The enviro</w:t>
            </w:r>
            <w:r w:rsidRPr="00BE00C7">
              <w:rPr>
                <w:rFonts w:cs="Arial"/>
                <w:lang w:eastAsia="en-NZ"/>
              </w:rPr>
              <w:t>nment is inclusive of peoples’ cultures and supports cultural practices.</w:t>
            </w:r>
          </w:p>
          <w:p w14:paraId="2A75B5A7" w14:textId="77777777" w:rsidR="00EB7645" w:rsidRPr="00BE00C7" w:rsidRDefault="000A4893" w:rsidP="00BE00C7">
            <w:pPr>
              <w:pStyle w:val="OutcomeDescription"/>
              <w:spacing w:before="120" w:after="120"/>
              <w:rPr>
                <w:rFonts w:cs="Arial"/>
                <w:lang w:eastAsia="en-NZ"/>
              </w:rPr>
            </w:pPr>
            <w:r w:rsidRPr="00BE00C7">
              <w:rPr>
                <w:rFonts w:cs="Arial"/>
                <w:lang w:eastAsia="en-NZ"/>
              </w:rPr>
              <w:t>The service has no plans to expand or alter the building. The facility manager and owner interviewed were aware of their obligations to consider how designs and the environment reflec</w:t>
            </w:r>
            <w:r w:rsidRPr="00BE00C7">
              <w:rPr>
                <w:rFonts w:cs="Arial"/>
                <w:lang w:eastAsia="en-NZ"/>
              </w:rPr>
              <w:t xml:space="preserve">ts the aspirations </w:t>
            </w:r>
            <w:r w:rsidRPr="00BE00C7">
              <w:rPr>
                <w:rFonts w:cs="Arial"/>
                <w:lang w:eastAsia="en-NZ"/>
              </w:rPr>
              <w:lastRenderedPageBreak/>
              <w:t>and identity of Māori.</w:t>
            </w:r>
          </w:p>
          <w:p w14:paraId="00C68470" w14:textId="77777777" w:rsidR="00EB7645" w:rsidRPr="00BE00C7" w:rsidRDefault="000A4893" w:rsidP="00BE00C7">
            <w:pPr>
              <w:pStyle w:val="OutcomeDescription"/>
              <w:spacing w:before="120" w:after="120"/>
              <w:rPr>
                <w:rFonts w:cs="Arial"/>
                <w:lang w:eastAsia="en-NZ"/>
              </w:rPr>
            </w:pPr>
          </w:p>
        </w:tc>
      </w:tr>
      <w:tr w:rsidR="00FB38DF" w14:paraId="466091D4" w14:textId="77777777">
        <w:tc>
          <w:tcPr>
            <w:tcW w:w="0" w:type="auto"/>
          </w:tcPr>
          <w:p w14:paraId="7E4BD85D"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EB86FEE" w14:textId="77777777" w:rsidR="00EB7645" w:rsidRPr="00BE00C7" w:rsidRDefault="000A489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w:t>
            </w:r>
            <w:r w:rsidRPr="00BE00C7">
              <w:rPr>
                <w:rFonts w:cs="Arial"/>
                <w:lang w:eastAsia="en-NZ"/>
              </w:rPr>
              <w:t xml:space="preserve"> and security arrangements to Māori and whānau.</w:t>
            </w:r>
            <w:r w:rsidRPr="00BE00C7">
              <w:rPr>
                <w:rFonts w:cs="Arial"/>
                <w:lang w:eastAsia="en-NZ"/>
              </w:rPr>
              <w:br/>
              <w:t>As service providers: We deliver care and support in a planned and safe way, including during an emergency or unexpected event.</w:t>
            </w:r>
          </w:p>
          <w:p w14:paraId="44AAD8F3" w14:textId="77777777" w:rsidR="00EB7645" w:rsidRPr="00BE00C7" w:rsidRDefault="000A4893" w:rsidP="00BE00C7">
            <w:pPr>
              <w:pStyle w:val="OutcomeDescription"/>
              <w:spacing w:before="120" w:after="120"/>
              <w:rPr>
                <w:rFonts w:cs="Arial"/>
                <w:lang w:eastAsia="en-NZ"/>
              </w:rPr>
            </w:pPr>
          </w:p>
        </w:tc>
        <w:tc>
          <w:tcPr>
            <w:tcW w:w="0" w:type="auto"/>
          </w:tcPr>
          <w:p w14:paraId="6951B3CC"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7E6B8AEC" w14:textId="77777777" w:rsidR="00EB7645" w:rsidRPr="00BE00C7" w:rsidRDefault="000A4893" w:rsidP="00BE00C7">
            <w:pPr>
              <w:pStyle w:val="OutcomeDescription"/>
              <w:spacing w:before="120" w:after="120"/>
              <w:rPr>
                <w:rFonts w:cs="Arial"/>
                <w:lang w:eastAsia="en-NZ"/>
              </w:rPr>
            </w:pPr>
            <w:r w:rsidRPr="00BE00C7">
              <w:rPr>
                <w:rFonts w:cs="Arial"/>
                <w:lang w:eastAsia="en-NZ"/>
              </w:rPr>
              <w:t>A fire evacuation plan is in place that has been approved by the New Zealand</w:t>
            </w:r>
            <w:r w:rsidRPr="00BE00C7">
              <w:rPr>
                <w:rFonts w:cs="Arial"/>
                <w:lang w:eastAsia="en-NZ"/>
              </w:rPr>
              <w:t xml:space="preserve"> Fire Service. Fire evacuation drills are repeated six-monthly in accordance with the facility’s building warrant of fitness. The building is secure after hours, and staff complete security checks at night. </w:t>
            </w:r>
          </w:p>
          <w:p w14:paraId="7EBD7C90" w14:textId="77777777" w:rsidR="00EB7645" w:rsidRPr="00BE00C7" w:rsidRDefault="000A4893" w:rsidP="00BE00C7">
            <w:pPr>
              <w:pStyle w:val="OutcomeDescription"/>
              <w:spacing w:before="120" w:after="120"/>
              <w:rPr>
                <w:rFonts w:cs="Arial"/>
                <w:lang w:eastAsia="en-NZ"/>
              </w:rPr>
            </w:pPr>
          </w:p>
        </w:tc>
      </w:tr>
      <w:tr w:rsidR="00FB38DF" w14:paraId="18F51A46" w14:textId="77777777">
        <w:tc>
          <w:tcPr>
            <w:tcW w:w="0" w:type="auto"/>
          </w:tcPr>
          <w:p w14:paraId="01C7530D"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Subsection 5.2: The infection </w:t>
            </w:r>
            <w:r w:rsidRPr="00BE00C7">
              <w:rPr>
                <w:rFonts w:cs="Arial"/>
                <w:lang w:eastAsia="en-NZ"/>
              </w:rPr>
              <w:t>prevention programme and implementation</w:t>
            </w:r>
          </w:p>
          <w:p w14:paraId="56C9D5D0" w14:textId="77777777" w:rsidR="00EB7645" w:rsidRPr="00BE00C7" w:rsidRDefault="000A4893"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w:t>
            </w:r>
            <w:r w:rsidRPr="00BE00C7">
              <w:rPr>
                <w:rFonts w:cs="Arial"/>
                <w:lang w:eastAsia="en-NZ"/>
              </w:rPr>
              <w:t>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81C8055" w14:textId="77777777" w:rsidR="00EB7645" w:rsidRPr="00BE00C7" w:rsidRDefault="000A4893" w:rsidP="00BE00C7">
            <w:pPr>
              <w:pStyle w:val="OutcomeDescription"/>
              <w:spacing w:before="120" w:after="120"/>
              <w:rPr>
                <w:rFonts w:cs="Arial"/>
                <w:lang w:eastAsia="en-NZ"/>
              </w:rPr>
            </w:pPr>
          </w:p>
        </w:tc>
        <w:tc>
          <w:tcPr>
            <w:tcW w:w="0" w:type="auto"/>
          </w:tcPr>
          <w:p w14:paraId="1873F959"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34319536" w14:textId="77777777" w:rsidR="00EB7645" w:rsidRPr="00BE00C7" w:rsidRDefault="000A4893" w:rsidP="00BE00C7">
            <w:pPr>
              <w:pStyle w:val="OutcomeDescription"/>
              <w:spacing w:before="120" w:after="120"/>
              <w:rPr>
                <w:rFonts w:cs="Arial"/>
                <w:lang w:eastAsia="en-NZ"/>
              </w:rPr>
            </w:pPr>
            <w:r w:rsidRPr="00BE00C7">
              <w:rPr>
                <w:rFonts w:cs="Arial"/>
                <w:lang w:eastAsia="en-NZ"/>
              </w:rPr>
              <w:t>The service has a Covid-19</w:t>
            </w:r>
            <w:r w:rsidRPr="00BE00C7">
              <w:rPr>
                <w:rFonts w:cs="Arial"/>
                <w:lang w:eastAsia="en-NZ"/>
              </w:rPr>
              <w:t xml:space="preserve"> response plan which includes preparation and planning for the management of lockdown, screening, transfers into the facility and positive tests should this occur. There are outbreak kits readily available and ample supplies of personal protective equipmen</w:t>
            </w:r>
            <w:r w:rsidRPr="00BE00C7">
              <w:rPr>
                <w:rFonts w:cs="Arial"/>
                <w:lang w:eastAsia="en-NZ"/>
              </w:rPr>
              <w:t>t. A pandemic plan is also documented.</w:t>
            </w:r>
          </w:p>
          <w:p w14:paraId="6D361633" w14:textId="77777777" w:rsidR="00EB7645" w:rsidRPr="00BE00C7" w:rsidRDefault="000A4893" w:rsidP="00BE00C7">
            <w:pPr>
              <w:pStyle w:val="OutcomeDescription"/>
              <w:spacing w:before="120" w:after="120"/>
              <w:rPr>
                <w:rFonts w:cs="Arial"/>
                <w:lang w:eastAsia="en-NZ"/>
              </w:rPr>
            </w:pPr>
            <w:r w:rsidRPr="00BE00C7">
              <w:rPr>
                <w:rFonts w:cs="Arial"/>
                <w:lang w:eastAsia="en-NZ"/>
              </w:rPr>
              <w:t>The service is working towards incorporating te reo information around infection control for Māori residents. Staff members who identify as Māori advise around culturally safe practices, acknowledging the spirit of Te</w:t>
            </w:r>
            <w:r w:rsidRPr="00BE00C7">
              <w:rPr>
                <w:rFonts w:cs="Arial"/>
                <w:lang w:eastAsia="en-NZ"/>
              </w:rPr>
              <w:t xml:space="preserve"> Tiriti.</w:t>
            </w:r>
          </w:p>
          <w:p w14:paraId="4EFE9DB5" w14:textId="77777777" w:rsidR="00EB7645" w:rsidRPr="00BE00C7" w:rsidRDefault="000A4893" w:rsidP="00BE00C7">
            <w:pPr>
              <w:pStyle w:val="OutcomeDescription"/>
              <w:spacing w:before="120" w:after="120"/>
              <w:rPr>
                <w:rFonts w:cs="Arial"/>
                <w:lang w:eastAsia="en-NZ"/>
              </w:rPr>
            </w:pPr>
          </w:p>
        </w:tc>
      </w:tr>
      <w:tr w:rsidR="00FB38DF" w14:paraId="3BD54E22" w14:textId="77777777">
        <w:tc>
          <w:tcPr>
            <w:tcW w:w="0" w:type="auto"/>
          </w:tcPr>
          <w:p w14:paraId="0DFDAA07" w14:textId="77777777" w:rsidR="00EB7645" w:rsidRPr="00BE00C7" w:rsidRDefault="000A489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77083AB" w14:textId="77777777" w:rsidR="00EB7645" w:rsidRPr="00BE00C7" w:rsidRDefault="000A489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w:t>
            </w:r>
            <w:r w:rsidRPr="00BE00C7">
              <w:rPr>
                <w:rFonts w:cs="Arial"/>
                <w:lang w:eastAsia="en-NZ"/>
              </w:rPr>
              <w:t>iders: We carry out surveillance of HAIs and multi-drug-resistant organisms in accordance with national and regional surveillance programmes, agreed objectives, priorities, and methods specified in the infection prevention programme, and with an equity foc</w:t>
            </w:r>
            <w:r w:rsidRPr="00BE00C7">
              <w:rPr>
                <w:rFonts w:cs="Arial"/>
                <w:lang w:eastAsia="en-NZ"/>
              </w:rPr>
              <w:t>us.</w:t>
            </w:r>
          </w:p>
          <w:p w14:paraId="127808A5" w14:textId="77777777" w:rsidR="00EB7645" w:rsidRPr="00BE00C7" w:rsidRDefault="000A4893" w:rsidP="00BE00C7">
            <w:pPr>
              <w:pStyle w:val="OutcomeDescription"/>
              <w:spacing w:before="120" w:after="120"/>
              <w:rPr>
                <w:rFonts w:cs="Arial"/>
                <w:lang w:eastAsia="en-NZ"/>
              </w:rPr>
            </w:pPr>
          </w:p>
        </w:tc>
        <w:tc>
          <w:tcPr>
            <w:tcW w:w="0" w:type="auto"/>
          </w:tcPr>
          <w:p w14:paraId="21F06D65"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1FA19229" w14:textId="77777777" w:rsidR="00EB7645" w:rsidRPr="00BE00C7" w:rsidRDefault="000A4893"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control policy manual. Monthly infection data is collected for all infections based on signs, symptoms, and definition of infection</w:t>
            </w:r>
            <w:r w:rsidRPr="00BE00C7">
              <w:rPr>
                <w:rFonts w:cs="Arial"/>
                <w:lang w:eastAsia="en-NZ"/>
              </w:rPr>
              <w:t xml:space="preserve">. Infections are entered into an infection register and surveillance of all infections (including organisms) is collated onto a monthly infection summary. This data is monitored and analysed for trends, monthly and annually. Infection control surveillance </w:t>
            </w:r>
            <w:r w:rsidRPr="00BE00C7">
              <w:rPr>
                <w:rFonts w:cs="Arial"/>
                <w:lang w:eastAsia="en-NZ"/>
              </w:rPr>
              <w:t>is discussed at clinical and quality/staff meetings. Meeting minutes and graphs are displayed for staff. The service is working towards incorporating ethnicity data into surveillance methods and data captured around infections.</w:t>
            </w:r>
          </w:p>
          <w:p w14:paraId="1470F9E7"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There have been two outbreak</w:t>
            </w:r>
            <w:r w:rsidRPr="00BE00C7">
              <w:rPr>
                <w:rFonts w:cs="Arial"/>
                <w:lang w:eastAsia="en-NZ"/>
              </w:rPr>
              <w:t>s since the previous audit, (RSV in Aug 2021 and Covid April 2022). During the Covid outbreak, the facility followed their pandemic plan. All areas were kept separate, and staff were cohorted where possible. Staff wore personal protective equipment and res</w:t>
            </w:r>
            <w:r w:rsidRPr="00BE00C7">
              <w:rPr>
                <w:rFonts w:cs="Arial"/>
                <w:lang w:eastAsia="en-NZ"/>
              </w:rPr>
              <w:t xml:space="preserve">idents and staff had rapid antigen (RAT) tests daily. Families were kept informed by phone or email. Visiting was restricted. Both outbreaks were appropriately managed and notified. </w:t>
            </w:r>
          </w:p>
          <w:p w14:paraId="4D2FBF93" w14:textId="77777777" w:rsidR="00EB7645" w:rsidRPr="00BE00C7" w:rsidRDefault="000A4893" w:rsidP="00BE00C7">
            <w:pPr>
              <w:pStyle w:val="OutcomeDescription"/>
              <w:spacing w:before="120" w:after="120"/>
              <w:rPr>
                <w:rFonts w:cs="Arial"/>
                <w:lang w:eastAsia="en-NZ"/>
              </w:rPr>
            </w:pPr>
          </w:p>
        </w:tc>
      </w:tr>
      <w:tr w:rsidR="00FB38DF" w14:paraId="42543430" w14:textId="77777777">
        <w:tc>
          <w:tcPr>
            <w:tcW w:w="0" w:type="auto"/>
          </w:tcPr>
          <w:p w14:paraId="01233F21" w14:textId="77777777" w:rsidR="00EB7645" w:rsidRPr="00BE00C7" w:rsidRDefault="000A489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039811F" w14:textId="77777777" w:rsidR="00EB7645" w:rsidRPr="00BE00C7" w:rsidRDefault="000A4893" w:rsidP="00BE00C7">
            <w:pPr>
              <w:pStyle w:val="OutcomeDescription"/>
              <w:spacing w:before="120" w:after="120"/>
              <w:rPr>
                <w:rFonts w:cs="Arial"/>
                <w:lang w:eastAsia="en-NZ"/>
              </w:rPr>
            </w:pPr>
            <w:r w:rsidRPr="00BE00C7">
              <w:rPr>
                <w:rFonts w:cs="Arial"/>
                <w:lang w:eastAsia="en-NZ"/>
              </w:rPr>
              <w:t xml:space="preserve">The people: I trust the service </w:t>
            </w:r>
            <w:r w:rsidRPr="00BE00C7">
              <w:rPr>
                <w:rFonts w:cs="Arial"/>
                <w:lang w:eastAsia="en-NZ"/>
              </w:rPr>
              <w:t>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w:t>
            </w:r>
            <w:r w:rsidRPr="00BE00C7">
              <w:rPr>
                <w:rFonts w:cs="Arial"/>
                <w:lang w:eastAsia="en-NZ"/>
              </w:rPr>
              <w:t>viders: We demonstrate the rationale for the use of restraint in the context of aiming for elimination.</w:t>
            </w:r>
          </w:p>
          <w:p w14:paraId="791B5B93" w14:textId="77777777" w:rsidR="00EB7645" w:rsidRPr="00BE00C7" w:rsidRDefault="000A4893" w:rsidP="00BE00C7">
            <w:pPr>
              <w:pStyle w:val="OutcomeDescription"/>
              <w:spacing w:before="120" w:after="120"/>
              <w:rPr>
                <w:rFonts w:cs="Arial"/>
                <w:lang w:eastAsia="en-NZ"/>
              </w:rPr>
            </w:pPr>
          </w:p>
        </w:tc>
        <w:tc>
          <w:tcPr>
            <w:tcW w:w="0" w:type="auto"/>
          </w:tcPr>
          <w:p w14:paraId="29950F7D" w14:textId="77777777" w:rsidR="00EB7645" w:rsidRPr="00BE00C7" w:rsidRDefault="000A4893" w:rsidP="00BE00C7">
            <w:pPr>
              <w:pStyle w:val="OutcomeDescription"/>
              <w:spacing w:before="120" w:after="120"/>
              <w:rPr>
                <w:rFonts w:cs="Arial"/>
                <w:lang w:eastAsia="en-NZ"/>
              </w:rPr>
            </w:pPr>
            <w:r w:rsidRPr="00BE00C7">
              <w:rPr>
                <w:rFonts w:cs="Arial"/>
                <w:lang w:eastAsia="en-NZ"/>
              </w:rPr>
              <w:t>FA</w:t>
            </w:r>
          </w:p>
        </w:tc>
        <w:tc>
          <w:tcPr>
            <w:tcW w:w="0" w:type="auto"/>
          </w:tcPr>
          <w:p w14:paraId="567FF644" w14:textId="77777777" w:rsidR="00EB7645" w:rsidRPr="00BE00C7" w:rsidRDefault="000A4893" w:rsidP="00BE00C7">
            <w:pPr>
              <w:pStyle w:val="OutcomeDescription"/>
              <w:spacing w:before="120" w:after="120"/>
              <w:rPr>
                <w:rFonts w:cs="Arial"/>
                <w:lang w:eastAsia="en-NZ"/>
              </w:rPr>
            </w:pPr>
            <w:r w:rsidRPr="00BE00C7">
              <w:rPr>
                <w:rFonts w:cs="Arial"/>
                <w:lang w:eastAsia="en-NZ"/>
              </w:rPr>
              <w:t>The service and owners are committed to providing services to residents without use of restraint. Restraint policy confirms that restraint consideration and application must be done in partnership with family/whānau, and the choice of device must be the le</w:t>
            </w:r>
            <w:r w:rsidRPr="00BE00C7">
              <w:rPr>
                <w:rFonts w:cs="Arial"/>
                <w:lang w:eastAsia="en-NZ"/>
              </w:rPr>
              <w:t xml:space="preserve">ast restrictive possible. At all times when restraint is considered, the facility manager or the RN will work in partnership with Māori, to promote and ensure services are mana enhancing.  Any incidents of behaviours that challenge are reported to </w:t>
            </w:r>
          </w:p>
          <w:p w14:paraId="06176FF7" w14:textId="77777777" w:rsidR="00EB7645" w:rsidRPr="00BE00C7" w:rsidRDefault="000A4893" w:rsidP="00BE00C7">
            <w:pPr>
              <w:pStyle w:val="OutcomeDescription"/>
              <w:spacing w:before="120" w:after="120"/>
              <w:rPr>
                <w:rFonts w:cs="Arial"/>
                <w:lang w:eastAsia="en-NZ"/>
              </w:rPr>
            </w:pPr>
            <w:r w:rsidRPr="00BE00C7">
              <w:rPr>
                <w:rFonts w:cs="Arial"/>
                <w:lang w:eastAsia="en-NZ"/>
              </w:rPr>
              <w:t>The des</w:t>
            </w:r>
            <w:r w:rsidRPr="00BE00C7">
              <w:rPr>
                <w:rFonts w:cs="Arial"/>
                <w:lang w:eastAsia="en-NZ"/>
              </w:rPr>
              <w:t xml:space="preserve">ignated restraint coordinator is a registered nurse. There were no residents listed on the restraint register as using a restraint. The service remains restraint-free.  </w:t>
            </w:r>
          </w:p>
          <w:p w14:paraId="4C2F015D" w14:textId="77777777" w:rsidR="00EB7645" w:rsidRPr="00BE00C7" w:rsidRDefault="000A4893" w:rsidP="00BE00C7">
            <w:pPr>
              <w:pStyle w:val="OutcomeDescription"/>
              <w:spacing w:before="120" w:after="120"/>
              <w:rPr>
                <w:rFonts w:cs="Arial"/>
                <w:lang w:eastAsia="en-NZ"/>
              </w:rPr>
            </w:pPr>
          </w:p>
        </w:tc>
      </w:tr>
    </w:tbl>
    <w:p w14:paraId="3362E264" w14:textId="77777777" w:rsidR="00EB7645" w:rsidRPr="00BE00C7" w:rsidRDefault="000A4893" w:rsidP="00BE00C7">
      <w:pPr>
        <w:pStyle w:val="OutcomeDescription"/>
        <w:spacing w:before="120" w:after="120"/>
        <w:rPr>
          <w:rFonts w:cs="Arial"/>
          <w:lang w:eastAsia="en-NZ"/>
        </w:rPr>
      </w:pPr>
      <w:bookmarkStart w:id="56" w:name="AuditSummaryAttainment"/>
      <w:bookmarkEnd w:id="56"/>
    </w:p>
    <w:p w14:paraId="7393DEB5" w14:textId="77777777" w:rsidR="00460D43" w:rsidRDefault="000A4893">
      <w:pPr>
        <w:pStyle w:val="Heading1"/>
        <w:rPr>
          <w:rFonts w:cs="Arial"/>
        </w:rPr>
      </w:pPr>
      <w:r>
        <w:rPr>
          <w:rFonts w:cs="Arial"/>
        </w:rPr>
        <w:lastRenderedPageBreak/>
        <w:t>Specific results for criterion where corrective actions are required</w:t>
      </w:r>
    </w:p>
    <w:p w14:paraId="0AD3B16E" w14:textId="77777777" w:rsidR="00460D43" w:rsidRDefault="000A489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64A7D2F" w14:textId="77777777" w:rsidR="00460D43" w:rsidRDefault="000A4893">
      <w:pPr>
        <w:pStyle w:val="OutcomeDescription"/>
        <w:spacing w:before="240"/>
        <w:rPr>
          <w:rFonts w:cs="Arial"/>
          <w:sz w:val="24"/>
          <w:lang w:eastAsia="en-NZ"/>
        </w:rPr>
      </w:pPr>
      <w:r>
        <w:rPr>
          <w:rFonts w:cs="Arial"/>
          <w:sz w:val="24"/>
          <w:lang w:eastAsia="en-NZ"/>
        </w:rPr>
        <w:t>Criterion can b</w:t>
      </w:r>
      <w:r>
        <w:rPr>
          <w:rFonts w:cs="Arial"/>
          <w:sz w:val="24"/>
          <w:lang w:eastAsia="en-NZ"/>
        </w:rPr>
        <w:t xml:space="preserve">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w:t>
      </w:r>
      <w:r w:rsidRPr="00FB778F">
        <w:rPr>
          <w:rFonts w:cs="Arial"/>
          <w:sz w:val="24"/>
          <w:lang w:eastAsia="en-NZ"/>
        </w:rPr>
        <w:t xml:space="preserve">that is, recognising mana motuhake) relates to subsection 1.1: Pae ora healthy futures in Section 1 Our rights. </w:t>
      </w:r>
    </w:p>
    <w:p w14:paraId="22B16511" w14:textId="77777777" w:rsidR="00460D43" w:rsidRDefault="000A489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B38DF" w14:paraId="48244BD1" w14:textId="77777777">
        <w:tc>
          <w:tcPr>
            <w:tcW w:w="0" w:type="auto"/>
          </w:tcPr>
          <w:p w14:paraId="0A7F13B9" w14:textId="77777777" w:rsidR="00EB7645" w:rsidRPr="00BE00C7" w:rsidRDefault="000A4893" w:rsidP="00BE00C7">
            <w:pPr>
              <w:pStyle w:val="OutcomeDescription"/>
              <w:spacing w:before="120" w:after="120"/>
              <w:rPr>
                <w:rFonts w:cs="Arial"/>
                <w:lang w:eastAsia="en-NZ"/>
              </w:rPr>
            </w:pPr>
            <w:r w:rsidRPr="00BE00C7">
              <w:rPr>
                <w:rFonts w:cs="Arial"/>
                <w:lang w:eastAsia="en-NZ"/>
              </w:rPr>
              <w:t>No data to d</w:t>
            </w:r>
            <w:r w:rsidRPr="00BE00C7">
              <w:rPr>
                <w:rFonts w:cs="Arial"/>
                <w:lang w:eastAsia="en-NZ"/>
              </w:rPr>
              <w:t>isplay</w:t>
            </w:r>
          </w:p>
        </w:tc>
      </w:tr>
    </w:tbl>
    <w:p w14:paraId="337D5FD4" w14:textId="77777777" w:rsidR="00EB7645" w:rsidRPr="00BE00C7" w:rsidRDefault="000A4893" w:rsidP="00BE00C7">
      <w:pPr>
        <w:pStyle w:val="OutcomeDescription"/>
        <w:spacing w:before="120" w:after="120"/>
        <w:rPr>
          <w:rFonts w:cs="Arial"/>
          <w:lang w:eastAsia="en-NZ"/>
        </w:rPr>
      </w:pPr>
      <w:bookmarkStart w:id="57" w:name="AuditSummaryCAMCriterion"/>
      <w:bookmarkEnd w:id="57"/>
    </w:p>
    <w:p w14:paraId="6BD205C1" w14:textId="77777777" w:rsidR="00460D43" w:rsidRDefault="000A4893">
      <w:pPr>
        <w:pStyle w:val="Heading1"/>
        <w:rPr>
          <w:rFonts w:cs="Arial"/>
        </w:rPr>
      </w:pPr>
      <w:r>
        <w:rPr>
          <w:rFonts w:cs="Arial"/>
        </w:rPr>
        <w:lastRenderedPageBreak/>
        <w:t>Specific results for criterion where a continuous improvement has been recorded</w:t>
      </w:r>
    </w:p>
    <w:p w14:paraId="7333B0BA" w14:textId="77777777" w:rsidR="00460D43" w:rsidRDefault="000A489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w:t>
      </w:r>
      <w:r>
        <w:rPr>
          <w:rFonts w:cs="Arial"/>
          <w:sz w:val="24"/>
          <w:lang w:eastAsia="en-NZ"/>
        </w:rPr>
        <w:t>the provider can demonstrate achievement beyond the level required for full attainment.  The following table contains the criterion where the provider has been rated as having made corrective actions have been recorded.</w:t>
      </w:r>
    </w:p>
    <w:p w14:paraId="210FB3E7" w14:textId="77777777" w:rsidR="00460D43" w:rsidRDefault="000A489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w:t>
      </w:r>
      <w:r w:rsidRPr="00FB778F">
        <w:rPr>
          <w:rFonts w:cs="Arial"/>
          <w:sz w:val="24"/>
          <w:lang w:eastAsia="en-NZ"/>
        </w:rPr>
        <w:t xml:space="preserve"> the relevant subsection by looking at the code.  For example,  Criterion 1.1.1 relates to subsection 1.1: Pae ora healthy futures in Section 1: Our rights. </w:t>
      </w:r>
    </w:p>
    <w:p w14:paraId="727560C8" w14:textId="77777777" w:rsidR="00460D43" w:rsidRDefault="000A4893">
      <w:pPr>
        <w:pStyle w:val="OutcomeDescription"/>
        <w:spacing w:before="240"/>
        <w:rPr>
          <w:rFonts w:cs="Arial"/>
          <w:sz w:val="24"/>
          <w:lang w:eastAsia="en-NZ"/>
        </w:rPr>
      </w:pPr>
      <w:r>
        <w:rPr>
          <w:rFonts w:cs="Arial"/>
          <w:sz w:val="24"/>
          <w:lang w:eastAsia="en-NZ"/>
        </w:rPr>
        <w:t>If, instead of a table, these is a message “no data to display” then no continuous improvements we</w:t>
      </w:r>
      <w:r>
        <w:rPr>
          <w:rFonts w:cs="Arial"/>
          <w:sz w:val="24"/>
          <w:lang w:eastAsia="en-NZ"/>
        </w:rPr>
        <w:t>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B38DF" w14:paraId="0162D915" w14:textId="77777777">
        <w:tc>
          <w:tcPr>
            <w:tcW w:w="0" w:type="auto"/>
          </w:tcPr>
          <w:p w14:paraId="1C0EDDE2" w14:textId="77777777" w:rsidR="00EB7645" w:rsidRPr="00BE00C7" w:rsidRDefault="000A4893" w:rsidP="00BE00C7">
            <w:pPr>
              <w:pStyle w:val="OutcomeDescription"/>
              <w:spacing w:before="120" w:after="120"/>
              <w:rPr>
                <w:rFonts w:cs="Arial"/>
                <w:lang w:eastAsia="en-NZ"/>
              </w:rPr>
            </w:pPr>
            <w:r w:rsidRPr="00BE00C7">
              <w:rPr>
                <w:rFonts w:cs="Arial"/>
                <w:lang w:eastAsia="en-NZ"/>
              </w:rPr>
              <w:t>No data to display</w:t>
            </w:r>
          </w:p>
        </w:tc>
      </w:tr>
    </w:tbl>
    <w:p w14:paraId="482EB406" w14:textId="77777777" w:rsidR="00EB7645" w:rsidRPr="00BE00C7" w:rsidRDefault="000A4893" w:rsidP="00BE00C7">
      <w:pPr>
        <w:pStyle w:val="OutcomeDescription"/>
        <w:spacing w:before="120" w:after="120"/>
        <w:rPr>
          <w:rFonts w:cs="Arial"/>
          <w:lang w:eastAsia="en-NZ"/>
        </w:rPr>
      </w:pPr>
      <w:bookmarkStart w:id="58" w:name="AuditSummaryCAMImprovment"/>
      <w:bookmarkEnd w:id="58"/>
    </w:p>
    <w:p w14:paraId="42BD2944" w14:textId="77777777" w:rsidR="008F3634" w:rsidRDefault="000A489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9D0B" w14:textId="77777777" w:rsidR="000A4893" w:rsidRDefault="000A4893">
      <w:r>
        <w:separator/>
      </w:r>
    </w:p>
  </w:endnote>
  <w:endnote w:type="continuationSeparator" w:id="0">
    <w:p w14:paraId="25A89A37" w14:textId="77777777" w:rsidR="000A4893" w:rsidRDefault="000A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1B58" w14:textId="77777777" w:rsidR="000B00BC" w:rsidRDefault="000A4893">
    <w:pPr>
      <w:pStyle w:val="Footer"/>
    </w:pPr>
  </w:p>
  <w:p w14:paraId="08E4AB1B" w14:textId="77777777" w:rsidR="005A4A55" w:rsidRDefault="000A4893"/>
  <w:p w14:paraId="4784DDC2" w14:textId="77777777" w:rsidR="005A4A55" w:rsidRDefault="000A489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13F4" w14:textId="77777777" w:rsidR="000B00BC" w:rsidRPr="000B00BC" w:rsidRDefault="000A489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Harbour View Rest Home (2005) Limited - Harbour View Rest Home</w:t>
    </w:r>
    <w:bookmarkEnd w:id="59"/>
    <w:r>
      <w:rPr>
        <w:rFonts w:cs="Arial"/>
        <w:sz w:val="16"/>
        <w:szCs w:val="20"/>
      </w:rPr>
      <w:tab/>
      <w:t xml:space="preserve">Date of Audit: </w:t>
    </w:r>
    <w:bookmarkStart w:id="60" w:name="AuditStartDate1"/>
    <w:r>
      <w:rPr>
        <w:rFonts w:cs="Arial"/>
        <w:sz w:val="16"/>
        <w:szCs w:val="20"/>
      </w:rPr>
      <w:t>19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483699C" w14:textId="77777777" w:rsidR="005A4A55" w:rsidRDefault="000A48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35F0" w14:textId="77777777" w:rsidR="000B00BC" w:rsidRDefault="000A4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F555" w14:textId="77777777" w:rsidR="000A4893" w:rsidRDefault="000A4893">
      <w:r>
        <w:separator/>
      </w:r>
    </w:p>
  </w:footnote>
  <w:footnote w:type="continuationSeparator" w:id="0">
    <w:p w14:paraId="27A36D57" w14:textId="77777777" w:rsidR="000A4893" w:rsidRDefault="000A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BEE8" w14:textId="77777777" w:rsidR="000B00BC" w:rsidRDefault="000A4893">
    <w:pPr>
      <w:pStyle w:val="Header"/>
    </w:pPr>
  </w:p>
  <w:p w14:paraId="5509BC3F" w14:textId="77777777" w:rsidR="005A4A55" w:rsidRDefault="000A48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7D01" w14:textId="77777777" w:rsidR="000B00BC" w:rsidRDefault="000A4893">
    <w:pPr>
      <w:pStyle w:val="Header"/>
    </w:pPr>
  </w:p>
  <w:p w14:paraId="671F8992" w14:textId="77777777" w:rsidR="005A4A55" w:rsidRDefault="000A48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863E" w14:textId="77777777" w:rsidR="000B00BC" w:rsidRDefault="000A4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09241B8">
      <w:start w:val="1"/>
      <w:numFmt w:val="decimal"/>
      <w:lvlText w:val="%1."/>
      <w:lvlJc w:val="left"/>
      <w:pPr>
        <w:ind w:left="360" w:hanging="360"/>
      </w:pPr>
    </w:lvl>
    <w:lvl w:ilvl="1" w:tplc="8D5A5C10" w:tentative="1">
      <w:start w:val="1"/>
      <w:numFmt w:val="lowerLetter"/>
      <w:lvlText w:val="%2."/>
      <w:lvlJc w:val="left"/>
      <w:pPr>
        <w:ind w:left="1080" w:hanging="360"/>
      </w:pPr>
    </w:lvl>
    <w:lvl w:ilvl="2" w:tplc="57D89062" w:tentative="1">
      <w:start w:val="1"/>
      <w:numFmt w:val="lowerRoman"/>
      <w:lvlText w:val="%3."/>
      <w:lvlJc w:val="right"/>
      <w:pPr>
        <w:ind w:left="1800" w:hanging="180"/>
      </w:pPr>
    </w:lvl>
    <w:lvl w:ilvl="3" w:tplc="A13E69C4" w:tentative="1">
      <w:start w:val="1"/>
      <w:numFmt w:val="decimal"/>
      <w:lvlText w:val="%4."/>
      <w:lvlJc w:val="left"/>
      <w:pPr>
        <w:ind w:left="2520" w:hanging="360"/>
      </w:pPr>
    </w:lvl>
    <w:lvl w:ilvl="4" w:tplc="18A26F8A" w:tentative="1">
      <w:start w:val="1"/>
      <w:numFmt w:val="lowerLetter"/>
      <w:lvlText w:val="%5."/>
      <w:lvlJc w:val="left"/>
      <w:pPr>
        <w:ind w:left="3240" w:hanging="360"/>
      </w:pPr>
    </w:lvl>
    <w:lvl w:ilvl="5" w:tplc="70F4DC6C" w:tentative="1">
      <w:start w:val="1"/>
      <w:numFmt w:val="lowerRoman"/>
      <w:lvlText w:val="%6."/>
      <w:lvlJc w:val="right"/>
      <w:pPr>
        <w:ind w:left="3960" w:hanging="180"/>
      </w:pPr>
    </w:lvl>
    <w:lvl w:ilvl="6" w:tplc="C804CD02" w:tentative="1">
      <w:start w:val="1"/>
      <w:numFmt w:val="decimal"/>
      <w:lvlText w:val="%7."/>
      <w:lvlJc w:val="left"/>
      <w:pPr>
        <w:ind w:left="4680" w:hanging="360"/>
      </w:pPr>
    </w:lvl>
    <w:lvl w:ilvl="7" w:tplc="7FDEFA3E" w:tentative="1">
      <w:start w:val="1"/>
      <w:numFmt w:val="lowerLetter"/>
      <w:lvlText w:val="%8."/>
      <w:lvlJc w:val="left"/>
      <w:pPr>
        <w:ind w:left="5400" w:hanging="360"/>
      </w:pPr>
    </w:lvl>
    <w:lvl w:ilvl="8" w:tplc="CE28594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0E8133C">
      <w:start w:val="1"/>
      <w:numFmt w:val="bullet"/>
      <w:lvlText w:val=""/>
      <w:lvlJc w:val="left"/>
      <w:pPr>
        <w:ind w:left="720" w:hanging="360"/>
      </w:pPr>
      <w:rPr>
        <w:rFonts w:ascii="Symbol" w:hAnsi="Symbol" w:hint="default"/>
      </w:rPr>
    </w:lvl>
    <w:lvl w:ilvl="1" w:tplc="2388A426" w:tentative="1">
      <w:start w:val="1"/>
      <w:numFmt w:val="bullet"/>
      <w:lvlText w:val="o"/>
      <w:lvlJc w:val="left"/>
      <w:pPr>
        <w:ind w:left="1440" w:hanging="360"/>
      </w:pPr>
      <w:rPr>
        <w:rFonts w:ascii="Courier New" w:hAnsi="Courier New" w:cs="Courier New" w:hint="default"/>
      </w:rPr>
    </w:lvl>
    <w:lvl w:ilvl="2" w:tplc="ADB0CAB2" w:tentative="1">
      <w:start w:val="1"/>
      <w:numFmt w:val="bullet"/>
      <w:lvlText w:val=""/>
      <w:lvlJc w:val="left"/>
      <w:pPr>
        <w:ind w:left="2160" w:hanging="360"/>
      </w:pPr>
      <w:rPr>
        <w:rFonts w:ascii="Wingdings" w:hAnsi="Wingdings" w:hint="default"/>
      </w:rPr>
    </w:lvl>
    <w:lvl w:ilvl="3" w:tplc="8D581076" w:tentative="1">
      <w:start w:val="1"/>
      <w:numFmt w:val="bullet"/>
      <w:lvlText w:val=""/>
      <w:lvlJc w:val="left"/>
      <w:pPr>
        <w:ind w:left="2880" w:hanging="360"/>
      </w:pPr>
      <w:rPr>
        <w:rFonts w:ascii="Symbol" w:hAnsi="Symbol" w:hint="default"/>
      </w:rPr>
    </w:lvl>
    <w:lvl w:ilvl="4" w:tplc="E05A6C3C" w:tentative="1">
      <w:start w:val="1"/>
      <w:numFmt w:val="bullet"/>
      <w:lvlText w:val="o"/>
      <w:lvlJc w:val="left"/>
      <w:pPr>
        <w:ind w:left="3600" w:hanging="360"/>
      </w:pPr>
      <w:rPr>
        <w:rFonts w:ascii="Courier New" w:hAnsi="Courier New" w:cs="Courier New" w:hint="default"/>
      </w:rPr>
    </w:lvl>
    <w:lvl w:ilvl="5" w:tplc="B4DAA498" w:tentative="1">
      <w:start w:val="1"/>
      <w:numFmt w:val="bullet"/>
      <w:lvlText w:val=""/>
      <w:lvlJc w:val="left"/>
      <w:pPr>
        <w:ind w:left="4320" w:hanging="360"/>
      </w:pPr>
      <w:rPr>
        <w:rFonts w:ascii="Wingdings" w:hAnsi="Wingdings" w:hint="default"/>
      </w:rPr>
    </w:lvl>
    <w:lvl w:ilvl="6" w:tplc="F7AE8A20" w:tentative="1">
      <w:start w:val="1"/>
      <w:numFmt w:val="bullet"/>
      <w:lvlText w:val=""/>
      <w:lvlJc w:val="left"/>
      <w:pPr>
        <w:ind w:left="5040" w:hanging="360"/>
      </w:pPr>
      <w:rPr>
        <w:rFonts w:ascii="Symbol" w:hAnsi="Symbol" w:hint="default"/>
      </w:rPr>
    </w:lvl>
    <w:lvl w:ilvl="7" w:tplc="65DAEAB4" w:tentative="1">
      <w:start w:val="1"/>
      <w:numFmt w:val="bullet"/>
      <w:lvlText w:val="o"/>
      <w:lvlJc w:val="left"/>
      <w:pPr>
        <w:ind w:left="5760" w:hanging="360"/>
      </w:pPr>
      <w:rPr>
        <w:rFonts w:ascii="Courier New" w:hAnsi="Courier New" w:cs="Courier New" w:hint="default"/>
      </w:rPr>
    </w:lvl>
    <w:lvl w:ilvl="8" w:tplc="BB8EA7A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DF"/>
    <w:rsid w:val="000A4893"/>
    <w:rsid w:val="001D74D0"/>
    <w:rsid w:val="00FB38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61A4"/>
  <w15:docId w15:val="{766F176A-5258-4870-BA29-4493135B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7386</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2023-02-28T21:45:00Z</dcterms:created>
  <dcterms:modified xsi:type="dcterms:W3CDTF">2023-02-28T21:45:00Z</dcterms:modified>
</cp:coreProperties>
</file>