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26A3" w14:textId="3F4A395C" w:rsidR="00460D43" w:rsidRDefault="00872E40">
      <w:pPr>
        <w:pStyle w:val="Heading1"/>
        <w:rPr>
          <w:rFonts w:cs="Arial"/>
        </w:rPr>
      </w:pPr>
      <w:bookmarkStart w:id="0" w:name="PRMS_RIName"/>
      <w:r>
        <w:rPr>
          <w:rFonts w:cs="Arial"/>
        </w:rPr>
        <w:t>Nazareth Care Charitable Trust Board - Nazareth House</w:t>
      </w:r>
      <w:bookmarkEnd w:id="0"/>
    </w:p>
    <w:p w14:paraId="1D87478E" w14:textId="77777777" w:rsidR="00E41D00" w:rsidRPr="00E41D00" w:rsidRDefault="00E41D00" w:rsidP="00E41D00">
      <w:pPr>
        <w:rPr>
          <w:lang w:eastAsia="en-NZ"/>
        </w:rPr>
      </w:pPr>
    </w:p>
    <w:p w14:paraId="22C90C84" w14:textId="77777777" w:rsidR="00460D43" w:rsidRDefault="00872E40">
      <w:pPr>
        <w:pStyle w:val="Heading2"/>
        <w:spacing w:after="0"/>
        <w:rPr>
          <w:rFonts w:cs="Arial"/>
        </w:rPr>
      </w:pPr>
      <w:r>
        <w:rPr>
          <w:rFonts w:cs="Arial"/>
        </w:rPr>
        <w:t>Introduction</w:t>
      </w:r>
    </w:p>
    <w:p w14:paraId="15F1DA81" w14:textId="77777777" w:rsidR="00460D43" w:rsidRDefault="00872E4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584354" w14:textId="77777777" w:rsidR="00460D43" w:rsidRDefault="00872E4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71BDDC3" w14:textId="77777777" w:rsidR="00460D43" w:rsidRDefault="00872E4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3173936" w14:textId="77777777" w:rsidR="00460D43" w:rsidRDefault="00872E4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CFAAF5F" w14:textId="77777777" w:rsidR="00460D43" w:rsidRDefault="00872E40">
      <w:pPr>
        <w:spacing w:before="240" w:after="240"/>
        <w:rPr>
          <w:rFonts w:cs="Arial"/>
          <w:lang w:eastAsia="en-NZ"/>
        </w:rPr>
      </w:pPr>
      <w:r>
        <w:rPr>
          <w:rFonts w:cs="Arial"/>
          <w:lang w:eastAsia="en-NZ"/>
        </w:rPr>
        <w:t>The specifics of this audit included:</w:t>
      </w:r>
    </w:p>
    <w:p w14:paraId="1826B8F0" w14:textId="77777777" w:rsidR="009D18F5" w:rsidRPr="009D18F5" w:rsidRDefault="00872E40" w:rsidP="009D18F5">
      <w:pPr>
        <w:pBdr>
          <w:top w:val="single" w:sz="4" w:space="1" w:color="auto"/>
          <w:left w:val="single" w:sz="4" w:space="4" w:color="auto"/>
          <w:bottom w:val="single" w:sz="4" w:space="1" w:color="auto"/>
          <w:right w:val="single" w:sz="4" w:space="4" w:color="auto"/>
        </w:pBdr>
        <w:rPr>
          <w:rFonts w:cs="Arial"/>
        </w:rPr>
      </w:pPr>
    </w:p>
    <w:p w14:paraId="20919878" w14:textId="77777777" w:rsidR="005A5115" w:rsidRPr="009418D4" w:rsidRDefault="00872E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Nazareth Care Charitable Trust Board</w:t>
      </w:r>
      <w:bookmarkEnd w:id="4"/>
    </w:p>
    <w:p w14:paraId="0C92FFCD" w14:textId="77777777" w:rsidR="005A5115" w:rsidRPr="009418D4" w:rsidRDefault="00872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Nazareth House</w:t>
      </w:r>
      <w:bookmarkEnd w:id="5"/>
    </w:p>
    <w:p w14:paraId="7E6C0488" w14:textId="77777777" w:rsidR="005A5115" w:rsidRPr="009418D4" w:rsidRDefault="00872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0F6C3EE" w14:textId="77777777" w:rsidR="005A5115" w:rsidRPr="009418D4" w:rsidRDefault="00872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May 2022</w:t>
      </w:r>
      <w:bookmarkEnd w:id="7"/>
      <w:r w:rsidRPr="009418D4">
        <w:rPr>
          <w:rFonts w:cs="Arial"/>
        </w:rPr>
        <w:tab/>
        <w:t xml:space="preserve">End date: </w:t>
      </w:r>
      <w:bookmarkStart w:id="8" w:name="AuditEndDate"/>
      <w:r>
        <w:rPr>
          <w:rFonts w:cs="Arial"/>
        </w:rPr>
        <w:t>6 May 2022</w:t>
      </w:r>
      <w:bookmarkEnd w:id="8"/>
    </w:p>
    <w:p w14:paraId="65C731F0" w14:textId="77777777" w:rsidR="005A5115" w:rsidRPr="009418D4" w:rsidRDefault="00872E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w:t>
      </w:r>
      <w:r w:rsidRPr="009D18F5">
        <w:rPr>
          <w:rFonts w:cs="Arial"/>
          <w:b/>
        </w:rPr>
        <w:t>s (if any):</w:t>
      </w:r>
      <w:r w:rsidRPr="009418D4">
        <w:rPr>
          <w:rFonts w:cs="Arial"/>
        </w:rPr>
        <w:t xml:space="preserve"> </w:t>
      </w:r>
      <w:bookmarkStart w:id="9" w:name="ProposedChangesToServices"/>
      <w:r w:rsidRPr="009418D4">
        <w:rPr>
          <w:rFonts w:cs="Arial"/>
        </w:rPr>
        <w:t>None</w:t>
      </w:r>
    </w:p>
    <w:bookmarkEnd w:id="9"/>
    <w:p w14:paraId="25D3B209" w14:textId="77777777" w:rsidR="00557BAF" w:rsidRPr="009418D4" w:rsidRDefault="00872E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4561C1AF" w14:textId="77777777" w:rsidR="009D18F5" w:rsidRDefault="00872E40" w:rsidP="009D18F5">
      <w:pPr>
        <w:pBdr>
          <w:top w:val="single" w:sz="4" w:space="1" w:color="auto"/>
          <w:left w:val="single" w:sz="4" w:space="4" w:color="auto"/>
          <w:bottom w:val="single" w:sz="4" w:space="1" w:color="auto"/>
          <w:right w:val="single" w:sz="4" w:space="4" w:color="auto"/>
        </w:pBdr>
        <w:rPr>
          <w:rFonts w:cs="Arial"/>
          <w:lang w:eastAsia="en-NZ"/>
        </w:rPr>
      </w:pPr>
    </w:p>
    <w:p w14:paraId="52503C2D" w14:textId="77777777" w:rsidR="00460D43" w:rsidRDefault="00872E40">
      <w:pPr>
        <w:pStyle w:val="Heading1"/>
        <w:rPr>
          <w:rFonts w:cs="Arial"/>
        </w:rPr>
      </w:pPr>
      <w:r>
        <w:rPr>
          <w:rFonts w:cs="Arial"/>
        </w:rPr>
        <w:lastRenderedPageBreak/>
        <w:t>Executive summary of the audit</w:t>
      </w:r>
    </w:p>
    <w:p w14:paraId="6B216FE0" w14:textId="77777777" w:rsidR="00460D43" w:rsidRDefault="00872E40">
      <w:pPr>
        <w:pStyle w:val="Heading2"/>
        <w:rPr>
          <w:rFonts w:cs="Arial"/>
        </w:rPr>
      </w:pPr>
      <w:r>
        <w:rPr>
          <w:rFonts w:cs="Arial"/>
        </w:rPr>
        <w:t>Introduction</w:t>
      </w:r>
    </w:p>
    <w:p w14:paraId="7CCDC2EE" w14:textId="77777777" w:rsidR="00460D43" w:rsidRDefault="00872E40">
      <w:pPr>
        <w:spacing w:before="240" w:after="240"/>
        <w:rPr>
          <w:rFonts w:cs="Arial"/>
          <w:lang w:eastAsia="en-NZ"/>
        </w:rPr>
      </w:pPr>
      <w:r>
        <w:rPr>
          <w:rFonts w:cs="Arial"/>
          <w:lang w:eastAsia="en-NZ"/>
        </w:rPr>
        <w:t>This section contains a summary of the auditors’ findings for this audit.  The information is grou</w:t>
      </w:r>
      <w:r>
        <w:rPr>
          <w:rFonts w:cs="Arial"/>
          <w:lang w:eastAsia="en-NZ"/>
        </w:rPr>
        <w:t>ped into the six</w:t>
      </w:r>
      <w:r w:rsidRPr="00FB778F">
        <w:rPr>
          <w:rFonts w:cs="Arial"/>
          <w:lang w:eastAsia="en-NZ"/>
        </w:rPr>
        <w:t xml:space="preserve"> sections contained within the Ngā Paerewa Health and Disability Services Standard:</w:t>
      </w:r>
    </w:p>
    <w:p w14:paraId="7CBC2DA7" w14:textId="77777777" w:rsidR="00FB778F" w:rsidRDefault="00872E4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A304FFC" w14:textId="77777777" w:rsidR="00FB778F" w:rsidRDefault="00872E4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795B2E" w14:textId="77777777" w:rsidR="00FB778F" w:rsidRDefault="00872E4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CABA503" w14:textId="77777777" w:rsidR="00FB778F" w:rsidRDefault="00872E4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w:t>
      </w:r>
      <w:r>
        <w:rPr>
          <w:rFonts w:cs="Arial"/>
          <w:lang w:eastAsia="en-NZ"/>
        </w:rPr>
        <w:t xml:space="preserve"> me te taiao haumaru │ person-centred and safe environment</w:t>
      </w:r>
    </w:p>
    <w:p w14:paraId="0FE651DD" w14:textId="77777777" w:rsidR="00FB778F" w:rsidRDefault="00872E4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1DF42CF" w14:textId="77777777" w:rsidR="00FB778F" w:rsidRDefault="00872E4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D12C987" w14:textId="77777777" w:rsidR="00460D43" w:rsidRDefault="00872E40">
      <w:pPr>
        <w:spacing w:before="240" w:after="240"/>
        <w:rPr>
          <w:rFonts w:cs="Arial"/>
          <w:lang w:eastAsia="en-NZ"/>
        </w:rPr>
      </w:pPr>
      <w:r>
        <w:rPr>
          <w:rFonts w:cs="Arial"/>
          <w:lang w:eastAsia="en-NZ"/>
        </w:rPr>
        <w:t>As well as auditors’ written summary, indicators ar</w:t>
      </w:r>
      <w:r>
        <w:rPr>
          <w:rFonts w:cs="Arial"/>
          <w:lang w:eastAsia="en-NZ"/>
        </w:rPr>
        <w:t xml:space="preserve">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4CA2114" w14:textId="77777777" w:rsidR="00460D43" w:rsidRDefault="00872E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57BAF" w14:paraId="434E21A1" w14:textId="77777777">
        <w:trPr>
          <w:cantSplit/>
          <w:tblHeader/>
        </w:trPr>
        <w:tc>
          <w:tcPr>
            <w:tcW w:w="1260" w:type="dxa"/>
            <w:tcBorders>
              <w:bottom w:val="single" w:sz="4" w:space="0" w:color="000000"/>
            </w:tcBorders>
            <w:vAlign w:val="center"/>
          </w:tcPr>
          <w:p w14:paraId="2963B85C" w14:textId="77777777" w:rsidR="00460D43" w:rsidRDefault="00872E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A46ED2" w14:textId="77777777" w:rsidR="00460D43" w:rsidRDefault="00872E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C3C607B" w14:textId="77777777" w:rsidR="00460D43" w:rsidRDefault="00872E40">
            <w:pPr>
              <w:spacing w:before="60" w:after="60"/>
              <w:rPr>
                <w:rFonts w:eastAsia="Calibri"/>
                <w:b/>
                <w:szCs w:val="24"/>
              </w:rPr>
            </w:pPr>
            <w:r>
              <w:rPr>
                <w:rFonts w:eastAsia="Calibri"/>
                <w:b/>
                <w:szCs w:val="24"/>
              </w:rPr>
              <w:t>Definition</w:t>
            </w:r>
          </w:p>
        </w:tc>
      </w:tr>
      <w:tr w:rsidR="00557BAF" w14:paraId="0763E827" w14:textId="77777777">
        <w:trPr>
          <w:cantSplit/>
          <w:trHeight w:val="964"/>
        </w:trPr>
        <w:tc>
          <w:tcPr>
            <w:tcW w:w="1260" w:type="dxa"/>
            <w:tcBorders>
              <w:bottom w:val="single" w:sz="4" w:space="0" w:color="000000"/>
            </w:tcBorders>
            <w:shd w:val="clear" w:color="0066FF" w:fill="0000FF"/>
            <w:vAlign w:val="center"/>
          </w:tcPr>
          <w:p w14:paraId="276CFA40" w14:textId="77777777" w:rsidR="00460D43" w:rsidRDefault="00872E40">
            <w:pPr>
              <w:spacing w:before="60" w:after="60"/>
              <w:rPr>
                <w:rFonts w:eastAsia="Calibri"/>
                <w:szCs w:val="24"/>
              </w:rPr>
            </w:pPr>
          </w:p>
        </w:tc>
        <w:tc>
          <w:tcPr>
            <w:tcW w:w="7095" w:type="dxa"/>
            <w:tcBorders>
              <w:bottom w:val="single" w:sz="4" w:space="0" w:color="000000"/>
            </w:tcBorders>
            <w:shd w:val="clear" w:color="auto" w:fill="auto"/>
            <w:vAlign w:val="center"/>
          </w:tcPr>
          <w:p w14:paraId="1AC93E25" w14:textId="77777777" w:rsidR="00460D43" w:rsidRDefault="00872E4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561E390" w14:textId="77777777" w:rsidR="00460D43" w:rsidRDefault="00872E4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57BAF" w14:paraId="4396BB4C" w14:textId="77777777">
        <w:trPr>
          <w:cantSplit/>
          <w:trHeight w:val="964"/>
        </w:trPr>
        <w:tc>
          <w:tcPr>
            <w:tcW w:w="1260" w:type="dxa"/>
            <w:shd w:val="clear" w:color="33CC33" w:fill="00FF00"/>
            <w:vAlign w:val="center"/>
          </w:tcPr>
          <w:p w14:paraId="1ECDD5AB" w14:textId="77777777" w:rsidR="00460D43" w:rsidRDefault="00872E40">
            <w:pPr>
              <w:spacing w:before="60" w:after="60"/>
              <w:rPr>
                <w:rFonts w:eastAsia="Calibri"/>
                <w:szCs w:val="24"/>
              </w:rPr>
            </w:pPr>
          </w:p>
        </w:tc>
        <w:tc>
          <w:tcPr>
            <w:tcW w:w="7095" w:type="dxa"/>
            <w:shd w:val="clear" w:color="auto" w:fill="auto"/>
            <w:vAlign w:val="center"/>
          </w:tcPr>
          <w:p w14:paraId="598ACF1F" w14:textId="77777777" w:rsidR="00460D43" w:rsidRDefault="00872E4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D38B579" w14:textId="77777777" w:rsidR="00460D43" w:rsidRDefault="00872E40">
            <w:pPr>
              <w:spacing w:before="60" w:after="60"/>
              <w:ind w:left="50"/>
              <w:rPr>
                <w:rFonts w:eastAsia="Calibri"/>
                <w:szCs w:val="24"/>
              </w:rPr>
            </w:pPr>
            <w:r w:rsidRPr="00FB778F">
              <w:rPr>
                <w:rFonts w:eastAsia="Calibri"/>
                <w:szCs w:val="24"/>
              </w:rPr>
              <w:t>Subsections applicable to this service fully attained</w:t>
            </w:r>
          </w:p>
        </w:tc>
      </w:tr>
      <w:tr w:rsidR="00557BAF" w14:paraId="0F49B1DE" w14:textId="77777777">
        <w:trPr>
          <w:cantSplit/>
          <w:trHeight w:val="964"/>
        </w:trPr>
        <w:tc>
          <w:tcPr>
            <w:tcW w:w="1260" w:type="dxa"/>
            <w:tcBorders>
              <w:bottom w:val="single" w:sz="4" w:space="0" w:color="000000"/>
            </w:tcBorders>
            <w:shd w:val="clear" w:color="auto" w:fill="FFFF00"/>
            <w:vAlign w:val="center"/>
          </w:tcPr>
          <w:p w14:paraId="089C325F" w14:textId="77777777" w:rsidR="00460D43" w:rsidRDefault="00872E40">
            <w:pPr>
              <w:spacing w:before="60" w:after="60"/>
              <w:rPr>
                <w:rFonts w:eastAsia="Calibri"/>
                <w:szCs w:val="24"/>
              </w:rPr>
            </w:pPr>
          </w:p>
        </w:tc>
        <w:tc>
          <w:tcPr>
            <w:tcW w:w="7095" w:type="dxa"/>
            <w:shd w:val="clear" w:color="auto" w:fill="auto"/>
            <w:vAlign w:val="center"/>
          </w:tcPr>
          <w:p w14:paraId="6B451F3B" w14:textId="77777777" w:rsidR="00460D43" w:rsidRDefault="00872E4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5CC0787" w14:textId="77777777" w:rsidR="00460D43" w:rsidRDefault="00872E40">
            <w:pPr>
              <w:spacing w:before="60" w:after="60"/>
              <w:ind w:left="50"/>
              <w:rPr>
                <w:rFonts w:eastAsia="Calibri"/>
                <w:szCs w:val="24"/>
              </w:rPr>
            </w:pPr>
            <w:r w:rsidRPr="00FB778F">
              <w:rPr>
                <w:rFonts w:eastAsia="Calibri"/>
                <w:szCs w:val="24"/>
              </w:rPr>
              <w:t>Some subsections applicable to this service partially attained and of low risk</w:t>
            </w:r>
          </w:p>
        </w:tc>
      </w:tr>
      <w:tr w:rsidR="00557BAF" w14:paraId="0ECDACC5" w14:textId="77777777">
        <w:trPr>
          <w:cantSplit/>
          <w:trHeight w:val="964"/>
        </w:trPr>
        <w:tc>
          <w:tcPr>
            <w:tcW w:w="1260" w:type="dxa"/>
            <w:tcBorders>
              <w:bottom w:val="single" w:sz="4" w:space="0" w:color="000000"/>
            </w:tcBorders>
            <w:shd w:val="clear" w:color="auto" w:fill="FFC800"/>
            <w:vAlign w:val="center"/>
          </w:tcPr>
          <w:p w14:paraId="193953BD" w14:textId="77777777" w:rsidR="00460D43" w:rsidRDefault="00872E40">
            <w:pPr>
              <w:spacing w:before="60" w:after="60"/>
              <w:rPr>
                <w:rFonts w:eastAsia="Calibri"/>
                <w:szCs w:val="24"/>
              </w:rPr>
            </w:pPr>
          </w:p>
        </w:tc>
        <w:tc>
          <w:tcPr>
            <w:tcW w:w="7095" w:type="dxa"/>
            <w:tcBorders>
              <w:bottom w:val="single" w:sz="4" w:space="0" w:color="000000"/>
            </w:tcBorders>
            <w:shd w:val="clear" w:color="auto" w:fill="auto"/>
            <w:vAlign w:val="center"/>
          </w:tcPr>
          <w:p w14:paraId="474E3514" w14:textId="77777777" w:rsidR="00460D43" w:rsidRDefault="00872E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E571BAE" w14:textId="77777777" w:rsidR="00460D43" w:rsidRDefault="00872E4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57BAF" w14:paraId="74E87108" w14:textId="77777777">
        <w:trPr>
          <w:cantSplit/>
          <w:trHeight w:val="964"/>
        </w:trPr>
        <w:tc>
          <w:tcPr>
            <w:tcW w:w="1260" w:type="dxa"/>
            <w:shd w:val="clear" w:color="auto" w:fill="FF0000"/>
            <w:vAlign w:val="center"/>
          </w:tcPr>
          <w:p w14:paraId="0369AAC8" w14:textId="77777777" w:rsidR="00460D43" w:rsidRDefault="00872E40">
            <w:pPr>
              <w:spacing w:before="60" w:after="60"/>
              <w:rPr>
                <w:rFonts w:eastAsia="Calibri"/>
                <w:szCs w:val="24"/>
              </w:rPr>
            </w:pPr>
          </w:p>
        </w:tc>
        <w:tc>
          <w:tcPr>
            <w:tcW w:w="7095" w:type="dxa"/>
            <w:shd w:val="clear" w:color="auto" w:fill="auto"/>
            <w:vAlign w:val="center"/>
          </w:tcPr>
          <w:p w14:paraId="07C96A64" w14:textId="77777777" w:rsidR="00460D43" w:rsidRDefault="00872E4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03267D" w14:textId="77777777" w:rsidR="00460D43" w:rsidRDefault="00872E4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4454821" w14:textId="77777777" w:rsidR="00460D43" w:rsidRDefault="00872E40">
      <w:pPr>
        <w:pStyle w:val="Heading2"/>
        <w:spacing w:after="0"/>
        <w:rPr>
          <w:rFonts w:cs="Arial"/>
        </w:rPr>
      </w:pPr>
      <w:r>
        <w:rPr>
          <w:rFonts w:cs="Arial"/>
        </w:rPr>
        <w:t>General overview of the audit</w:t>
      </w:r>
    </w:p>
    <w:p w14:paraId="40ECD628" w14:textId="77777777" w:rsidR="00E536CC" w:rsidRDefault="00872E40">
      <w:pPr>
        <w:spacing w:before="240" w:line="276" w:lineRule="auto"/>
        <w:rPr>
          <w:rFonts w:eastAsia="Calibri"/>
        </w:rPr>
      </w:pPr>
      <w:bookmarkStart w:id="13" w:name="GeneralOverview"/>
      <w:r w:rsidRPr="00A4268A">
        <w:rPr>
          <w:rFonts w:eastAsia="Calibri"/>
        </w:rPr>
        <w:t xml:space="preserve">Nazareth House is a modern spacious purpose-built facility in Christchurch.  The service is certified to provide rest home and hospital (medical and geriatric) level care for up to 80 residents.  On the days of audit there were 71 residents. </w:t>
      </w:r>
    </w:p>
    <w:p w14:paraId="58E090E6" w14:textId="77777777" w:rsidR="00557BAF" w:rsidRPr="00A4268A" w:rsidRDefault="00872E40">
      <w:pPr>
        <w:spacing w:before="240" w:line="276" w:lineRule="auto"/>
        <w:rPr>
          <w:rFonts w:eastAsia="Calibri"/>
        </w:rPr>
      </w:pPr>
      <w:r w:rsidRPr="00A4268A">
        <w:rPr>
          <w:rFonts w:eastAsia="Calibri"/>
        </w:rPr>
        <w:t>Nazareth Hous</w:t>
      </w:r>
      <w:r w:rsidRPr="00A4268A">
        <w:rPr>
          <w:rFonts w:eastAsia="Calibri"/>
        </w:rPr>
        <w:t>e is operated by the Sisters of Nazareth as part of its Australasian operation.  The Christchurch site is the only service based in New Zealand.  The executive team is based in Australia and have operated in the aged care environment for more than 30 years</w:t>
      </w:r>
      <w:r w:rsidRPr="00A4268A">
        <w:rPr>
          <w:rFonts w:eastAsia="Calibri"/>
        </w:rPr>
        <w:t>.</w:t>
      </w:r>
    </w:p>
    <w:p w14:paraId="3A23B5A0" w14:textId="77777777" w:rsidR="00557BAF" w:rsidRPr="00A4268A" w:rsidRDefault="00872E40">
      <w:pPr>
        <w:spacing w:before="240" w:line="276" w:lineRule="auto"/>
        <w:rPr>
          <w:rFonts w:eastAsia="Calibri"/>
        </w:rPr>
      </w:pPr>
      <w:r w:rsidRPr="00A4268A">
        <w:rPr>
          <w:rFonts w:eastAsia="Calibri"/>
        </w:rPr>
        <w:t xml:space="preserve">This surveillance audit was conducted against a sub section of the Ngā Paerewa Health and Disability services standards and the services contract with the Canterbury District Health Board.  The audit process included a review of policies and procedures, </w:t>
      </w:r>
      <w:r w:rsidRPr="00A4268A">
        <w:rPr>
          <w:rFonts w:eastAsia="Calibri"/>
        </w:rPr>
        <w:t>the review of residents and staff files, observations and interviews with residents, relatives, staff, management, and a general practitioner.</w:t>
      </w:r>
    </w:p>
    <w:p w14:paraId="06FB8E73" w14:textId="77777777" w:rsidR="00557BAF" w:rsidRPr="00A4268A" w:rsidRDefault="00872E40">
      <w:pPr>
        <w:spacing w:before="240" w:line="276" w:lineRule="auto"/>
        <w:rPr>
          <w:rFonts w:eastAsia="Calibri"/>
        </w:rPr>
      </w:pPr>
      <w:r w:rsidRPr="00A4268A">
        <w:rPr>
          <w:rFonts w:eastAsia="Calibri"/>
        </w:rPr>
        <w:t>The general manager/facility manager is a registered nurse and is experienced in management roles.  She is suppor</w:t>
      </w:r>
      <w:r w:rsidRPr="00A4268A">
        <w:rPr>
          <w:rFonts w:eastAsia="Calibri"/>
        </w:rPr>
        <w:t xml:space="preserve">ted by a management team based in Australia, two unit-clinical managers, a quality and education coordinator, and an experienced administrator.  </w:t>
      </w:r>
    </w:p>
    <w:p w14:paraId="7B9484A6" w14:textId="77777777" w:rsidR="00557BAF" w:rsidRPr="00A4268A" w:rsidRDefault="00872E40">
      <w:pPr>
        <w:spacing w:before="240" w:line="276" w:lineRule="auto"/>
        <w:rPr>
          <w:rFonts w:eastAsia="Calibri"/>
        </w:rPr>
      </w:pPr>
      <w:r w:rsidRPr="00A4268A">
        <w:rPr>
          <w:rFonts w:eastAsia="Calibri"/>
        </w:rPr>
        <w:t>Residents and relatives interviewed were complimentary of the service and care.</w:t>
      </w:r>
    </w:p>
    <w:p w14:paraId="0BB1E153" w14:textId="77777777" w:rsidR="00557BAF" w:rsidRPr="00A4268A" w:rsidRDefault="00872E40">
      <w:pPr>
        <w:spacing w:before="240" w:line="276" w:lineRule="auto"/>
        <w:rPr>
          <w:rFonts w:eastAsia="Calibri"/>
        </w:rPr>
      </w:pPr>
      <w:r w:rsidRPr="00A4268A">
        <w:rPr>
          <w:rFonts w:eastAsia="Calibri"/>
        </w:rPr>
        <w:t xml:space="preserve">The service has addressed the </w:t>
      </w:r>
      <w:r w:rsidRPr="00A4268A">
        <w:rPr>
          <w:rFonts w:eastAsia="Calibri"/>
        </w:rPr>
        <w:t xml:space="preserve">previous certification audit findings relating to organisation documentation and orientation. </w:t>
      </w:r>
    </w:p>
    <w:p w14:paraId="421DDAEF" w14:textId="77777777" w:rsidR="00557BAF" w:rsidRPr="00A4268A" w:rsidRDefault="00872E40">
      <w:pPr>
        <w:spacing w:before="240" w:line="276" w:lineRule="auto"/>
        <w:rPr>
          <w:rFonts w:eastAsia="Calibri"/>
        </w:rPr>
      </w:pPr>
      <w:r w:rsidRPr="00A4268A">
        <w:rPr>
          <w:rFonts w:eastAsia="Calibri"/>
        </w:rPr>
        <w:t>This surveillance audit has not identified any shortfalls.</w:t>
      </w:r>
    </w:p>
    <w:bookmarkEnd w:id="13"/>
    <w:p w14:paraId="0E64DBFE" w14:textId="77777777" w:rsidR="00557BAF" w:rsidRPr="00A4268A" w:rsidRDefault="00557BAF">
      <w:pPr>
        <w:spacing w:before="240" w:line="276" w:lineRule="auto"/>
        <w:rPr>
          <w:rFonts w:eastAsia="Calibri"/>
        </w:rPr>
      </w:pPr>
    </w:p>
    <w:p w14:paraId="4E585898" w14:textId="77777777" w:rsidR="00460D43" w:rsidRDefault="00872E4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4F8DF375" w14:textId="77777777" w:rsidTr="00A4268A">
        <w:trPr>
          <w:cantSplit/>
        </w:trPr>
        <w:tc>
          <w:tcPr>
            <w:tcW w:w="10206" w:type="dxa"/>
            <w:vAlign w:val="center"/>
          </w:tcPr>
          <w:p w14:paraId="2E4B9756" w14:textId="77777777" w:rsidR="00FB778F" w:rsidRPr="00FB778F" w:rsidRDefault="00872E40" w:rsidP="00FB778F">
            <w:pPr>
              <w:spacing w:before="60" w:after="60" w:line="276" w:lineRule="auto"/>
              <w:rPr>
                <w:rFonts w:eastAsia="Calibri"/>
              </w:rPr>
            </w:pPr>
            <w:r w:rsidRPr="00FB778F">
              <w:rPr>
                <w:rFonts w:eastAsia="Calibri"/>
              </w:rPr>
              <w:t>Includes 10 subsections that support an outcome where people receive safe</w:t>
            </w:r>
            <w:r w:rsidRPr="00FB778F">
              <w:rPr>
                <w:rFonts w:eastAsia="Calibri"/>
              </w:rPr>
              <w:t xml:space="preserve"> services of an appropriate standard that comply with consumer rights legislation. Services are provided in a manner that is respectful of people’s rights, facilitates informed choice, minimises harm,</w:t>
            </w:r>
          </w:p>
          <w:p w14:paraId="24F98919" w14:textId="77777777" w:rsidR="00460D43" w:rsidRPr="00621629" w:rsidRDefault="00872E4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40D492B" w14:textId="77777777" w:rsidR="00460D43" w:rsidRPr="00621629" w:rsidRDefault="00872E4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BCBC3A" w14:textId="204B71E1" w:rsidR="00460D43" w:rsidRPr="00621629" w:rsidRDefault="00872E40" w:rsidP="008F3634">
            <w:pPr>
              <w:spacing w:before="60" w:after="60" w:line="276" w:lineRule="auto"/>
              <w:rPr>
                <w:rFonts w:eastAsia="Calibri"/>
              </w:rPr>
            </w:pPr>
            <w:bookmarkStart w:id="15" w:name="IndicatorDescription1_1"/>
            <w:bookmarkEnd w:id="15"/>
            <w:r>
              <w:t>S</w:t>
            </w:r>
            <w:r w:rsidR="00E41D00">
              <w:t>ubsections</w:t>
            </w:r>
            <w:r>
              <w:t xml:space="preserve"> applicable to this service fully attained.</w:t>
            </w:r>
          </w:p>
        </w:tc>
      </w:tr>
    </w:tbl>
    <w:p w14:paraId="13C1A90C" w14:textId="77777777" w:rsidR="00460D43" w:rsidRDefault="00872E40">
      <w:pPr>
        <w:spacing w:before="240" w:line="276" w:lineRule="auto"/>
        <w:rPr>
          <w:rFonts w:eastAsia="Calibri"/>
        </w:rPr>
      </w:pPr>
      <w:bookmarkStart w:id="16" w:name="ConsumerRights"/>
      <w:r w:rsidRPr="00A4268A">
        <w:rPr>
          <w:rFonts w:eastAsia="Calibri"/>
        </w:rPr>
        <w:t xml:space="preserve">Nazareth House provides an environment that supports resident rights and cultural safe care.  Te Tiriti O Waitangi is incorporated across policies and procedures and delivery of care.  The </w:t>
      </w:r>
      <w:r w:rsidRPr="00A4268A">
        <w:rPr>
          <w:rFonts w:eastAsia="Calibri"/>
        </w:rPr>
        <w:t>service is committed to supporting the Māori health strategies by actively recruiting and retaining suitable qualified Māori staff.  The board and senior management have committed to working collaboratively to embrace, support, and encourage a Māori worldv</w:t>
      </w:r>
      <w:r w:rsidRPr="00A4268A">
        <w:rPr>
          <w:rFonts w:eastAsia="Calibri"/>
        </w:rPr>
        <w:t>iew of health and provide high-quality, equitable, and effective services for Māori.</w:t>
      </w:r>
    </w:p>
    <w:p w14:paraId="077EE729" w14:textId="77777777" w:rsidR="00557BAF" w:rsidRPr="00A4268A" w:rsidRDefault="00872E4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w:t>
      </w:r>
      <w:r w:rsidRPr="00A4268A">
        <w:rPr>
          <w:rFonts w:eastAsia="Calibri"/>
        </w:rPr>
        <w:t>given to new or potential residents and family.  Residents are involved in providing input into their care planning, their activities, and their dietary needs and services are provided in a manner that considers their dignity, privacy, and independence.  T</w:t>
      </w:r>
      <w:r w:rsidRPr="00A4268A">
        <w:rPr>
          <w:rFonts w:eastAsia="Calibri"/>
        </w:rPr>
        <w:t xml:space="preserve">he service listens and respects the voices of the residents and effectively communicate with them about their choices.  Staff receive comprehensive training on Māori health and awareness at orientation.  A Māori Health Plan is in place.   </w:t>
      </w:r>
    </w:p>
    <w:p w14:paraId="2A76D368" w14:textId="77777777" w:rsidR="00557BAF" w:rsidRPr="00A4268A" w:rsidRDefault="00872E40">
      <w:pPr>
        <w:spacing w:before="240" w:line="276" w:lineRule="auto"/>
        <w:rPr>
          <w:rFonts w:eastAsia="Calibri"/>
        </w:rPr>
      </w:pPr>
      <w:r w:rsidRPr="00A4268A">
        <w:rPr>
          <w:rFonts w:eastAsia="Calibri"/>
        </w:rPr>
        <w:t>There is an esta</w:t>
      </w:r>
      <w:r w:rsidRPr="00A4268A">
        <w:rPr>
          <w:rFonts w:eastAsia="Calibri"/>
        </w:rPr>
        <w:t>blished system for the management of complaints that meets guidelines established by the Health and Disability Commissioner.</w:t>
      </w:r>
    </w:p>
    <w:bookmarkEnd w:id="16"/>
    <w:p w14:paraId="2B990982" w14:textId="77777777" w:rsidR="00557BAF" w:rsidRPr="00A4268A" w:rsidRDefault="00557BAF">
      <w:pPr>
        <w:spacing w:before="240" w:line="276" w:lineRule="auto"/>
        <w:rPr>
          <w:rFonts w:eastAsia="Calibri"/>
        </w:rPr>
      </w:pPr>
    </w:p>
    <w:p w14:paraId="290E9A11" w14:textId="77777777" w:rsidR="00460D43" w:rsidRDefault="00872E4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67DCED93" w14:textId="77777777" w:rsidTr="00A4268A">
        <w:trPr>
          <w:cantSplit/>
        </w:trPr>
        <w:tc>
          <w:tcPr>
            <w:tcW w:w="10206" w:type="dxa"/>
            <w:vAlign w:val="center"/>
          </w:tcPr>
          <w:p w14:paraId="30394FD9" w14:textId="77777777" w:rsidR="00460D43" w:rsidRPr="00621629" w:rsidRDefault="00872E40" w:rsidP="00621629">
            <w:pPr>
              <w:spacing w:before="60" w:after="60" w:line="276" w:lineRule="auto"/>
              <w:rPr>
                <w:rFonts w:eastAsia="Calibri"/>
              </w:rPr>
            </w:pPr>
            <w:r w:rsidRPr="00FB778F">
              <w:rPr>
                <w:rFonts w:eastAsia="Calibri"/>
              </w:rPr>
              <w:t>Includes 5 subsections that support an outcome where people receive quality s</w:t>
            </w:r>
            <w:r w:rsidRPr="00FB778F">
              <w:rPr>
                <w:rFonts w:eastAsia="Calibri"/>
              </w:rPr>
              <w:t>ervices through effective governance and a supported workforce.</w:t>
            </w:r>
          </w:p>
        </w:tc>
        <w:tc>
          <w:tcPr>
            <w:tcW w:w="1276" w:type="dxa"/>
            <w:shd w:val="clear" w:color="auto" w:fill="00FF00"/>
            <w:vAlign w:val="center"/>
          </w:tcPr>
          <w:p w14:paraId="21B91139" w14:textId="77777777" w:rsidR="00460D43" w:rsidRPr="00621629" w:rsidRDefault="00872E4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D685EE" w14:textId="13B26A2A" w:rsidR="00460D43" w:rsidRPr="00621629" w:rsidRDefault="00872E40" w:rsidP="00621629">
            <w:pPr>
              <w:spacing w:before="60" w:after="60" w:line="276" w:lineRule="auto"/>
              <w:rPr>
                <w:rFonts w:eastAsia="Calibri"/>
              </w:rPr>
            </w:pPr>
            <w:bookmarkStart w:id="18" w:name="IndicatorDescription1_2"/>
            <w:bookmarkEnd w:id="18"/>
            <w:r>
              <w:t>S</w:t>
            </w:r>
            <w:r w:rsidR="00E41D00">
              <w:t>ubsections</w:t>
            </w:r>
            <w:r>
              <w:t xml:space="preserve"> applicable to this service fully attained.</w:t>
            </w:r>
          </w:p>
        </w:tc>
      </w:tr>
    </w:tbl>
    <w:p w14:paraId="219312BF" w14:textId="77777777" w:rsidR="00460D43" w:rsidRDefault="00872E40">
      <w:pPr>
        <w:spacing w:before="240" w:line="276" w:lineRule="auto"/>
        <w:rPr>
          <w:rFonts w:eastAsia="Calibri"/>
        </w:rPr>
      </w:pPr>
      <w:bookmarkStart w:id="19" w:name="OrganisationalManagement"/>
      <w:r w:rsidRPr="00A4268A">
        <w:rPr>
          <w:rFonts w:eastAsia="Calibri"/>
        </w:rPr>
        <w:t xml:space="preserve">Nazareth Care Australasia is the organisation’s governing body responsible for the service provided at this facility.  Nine trustees make up the board which includes laypersons and two board members appointed from New Zealand.  The general manager reports </w:t>
      </w:r>
      <w:r w:rsidRPr="00A4268A">
        <w:rPr>
          <w:rFonts w:eastAsia="Calibri"/>
        </w:rPr>
        <w:t>to the Australian-based chief executive officer (CEO).  Strategic and business plans are documented and supported by quality and risk management processes.  Systems are in place for monitoring the services provided, including regular monthly reporting to t</w:t>
      </w:r>
      <w:r w:rsidRPr="00A4268A">
        <w:rPr>
          <w:rFonts w:eastAsia="Calibri"/>
        </w:rPr>
        <w:t>he general manager, who in turn, reports to the chief executive and governing body.  The business and strategic plan outlines current objectives.  Services are planned, coordinated and are appropriate to the needs of the residents.  Goals are documented fo</w:t>
      </w:r>
      <w:r w:rsidRPr="00A4268A">
        <w:rPr>
          <w:rFonts w:eastAsia="Calibri"/>
        </w:rPr>
        <w:t xml:space="preserve">r the service with evidence of regular reviews.  </w:t>
      </w:r>
    </w:p>
    <w:p w14:paraId="2242E3E8" w14:textId="77777777" w:rsidR="00557BAF" w:rsidRPr="00A4268A" w:rsidRDefault="00872E40">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w:t>
      </w:r>
      <w:r w:rsidRPr="00A4268A">
        <w:rPr>
          <w:rFonts w:eastAsia="Calibri"/>
        </w:rPr>
        <w:t xml:space="preserve">tion and training plan is implemented.  Registered nursing cover is provided 24 hours a day, seven days a week.  </w:t>
      </w:r>
    </w:p>
    <w:bookmarkEnd w:id="19"/>
    <w:p w14:paraId="7B2E0FCC" w14:textId="77777777" w:rsidR="00557BAF" w:rsidRPr="00A4268A" w:rsidRDefault="00557BAF">
      <w:pPr>
        <w:spacing w:before="240" w:line="276" w:lineRule="auto"/>
        <w:rPr>
          <w:rFonts w:eastAsia="Calibri"/>
        </w:rPr>
      </w:pPr>
    </w:p>
    <w:p w14:paraId="3121011E" w14:textId="77777777" w:rsidR="00460D43" w:rsidRDefault="00872E4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678A088C" w14:textId="77777777" w:rsidTr="00A4268A">
        <w:trPr>
          <w:cantSplit/>
        </w:trPr>
        <w:tc>
          <w:tcPr>
            <w:tcW w:w="10206" w:type="dxa"/>
            <w:vAlign w:val="center"/>
          </w:tcPr>
          <w:p w14:paraId="5A34A70D" w14:textId="77777777" w:rsidR="00460D43" w:rsidRPr="00621629" w:rsidRDefault="00872E40" w:rsidP="00621629">
            <w:pPr>
              <w:spacing w:before="60" w:after="60" w:line="276" w:lineRule="auto"/>
              <w:rPr>
                <w:rFonts w:eastAsia="Calibri"/>
              </w:rPr>
            </w:pPr>
            <w:r w:rsidRPr="00FB778F">
              <w:rPr>
                <w:rFonts w:eastAsia="Calibri"/>
              </w:rPr>
              <w:t xml:space="preserve">Includes 8 subsections that support an outcome where people participate in the development </w:t>
            </w:r>
            <w:r w:rsidRPr="00FB778F">
              <w:rPr>
                <w:rFonts w:eastAsia="Calibri"/>
              </w:rPr>
              <w:t>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0F97EAE" w14:textId="77777777" w:rsidR="00460D43" w:rsidRPr="00621629" w:rsidRDefault="00872E4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E7DB4B2" w14:textId="74DCC765" w:rsidR="00460D43" w:rsidRPr="00621629" w:rsidRDefault="00872E40" w:rsidP="00621629">
            <w:pPr>
              <w:spacing w:before="60" w:after="60" w:line="276" w:lineRule="auto"/>
              <w:rPr>
                <w:rFonts w:eastAsia="Calibri"/>
              </w:rPr>
            </w:pPr>
            <w:bookmarkStart w:id="21" w:name="IndicatorDescription1_3"/>
            <w:bookmarkEnd w:id="21"/>
            <w:r>
              <w:t>S</w:t>
            </w:r>
            <w:r w:rsidR="00E41D00">
              <w:t>ubsections</w:t>
            </w:r>
            <w:r>
              <w:t xml:space="preserve"> applicable to this service fully attained.</w:t>
            </w:r>
          </w:p>
        </w:tc>
      </w:tr>
    </w:tbl>
    <w:p w14:paraId="3576D4AD" w14:textId="77777777" w:rsidR="00E536CC" w:rsidRPr="005E14A4" w:rsidRDefault="00872E40"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There is an admission package available to residents and families prior to or on entry to the service.  The registered nurse assesses, plans, revi</w:t>
      </w:r>
      <w:r w:rsidRPr="00A4268A">
        <w:rPr>
          <w:rFonts w:eastAsia="Calibri"/>
        </w:rPr>
        <w:t xml:space="preserve">ews and evaluates residents' needs, outcomes, and goals with the resident and/or family/whānau input and are responsible for each stage of service provision.  </w:t>
      </w:r>
    </w:p>
    <w:p w14:paraId="2AC9C751" w14:textId="77777777" w:rsidR="00557BAF" w:rsidRPr="00A4268A" w:rsidRDefault="00872E40" w:rsidP="00621629">
      <w:pPr>
        <w:spacing w:before="240" w:line="276" w:lineRule="auto"/>
        <w:rPr>
          <w:rFonts w:eastAsia="Calibri"/>
        </w:rPr>
      </w:pPr>
      <w:r w:rsidRPr="00A4268A">
        <w:rPr>
          <w:rFonts w:eastAsia="Calibri"/>
        </w:rPr>
        <w:t>The electronic care plans demonstrate service integration; there is a plan in place for register</w:t>
      </w:r>
      <w:r w:rsidRPr="00A4268A">
        <w:rPr>
          <w:rFonts w:eastAsia="Calibri"/>
        </w:rPr>
        <w:t>ed nurses to review assessments and care plans on the resident’s six-month anniversary.  The organisation uses an electronic resident management system.  Resident files are electronic and included medical notes by the general practitioner, and allied healt</w:t>
      </w:r>
      <w:r w:rsidRPr="00A4268A">
        <w:rPr>
          <w:rFonts w:eastAsia="Calibri"/>
        </w:rPr>
        <w:t xml:space="preserve">h professionals. </w:t>
      </w:r>
    </w:p>
    <w:p w14:paraId="19F0396F" w14:textId="77777777" w:rsidR="00557BAF" w:rsidRPr="00A4268A" w:rsidRDefault="00872E40"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outings, entertainment and activities that meet the individual recreational, phys</w:t>
      </w:r>
      <w:r w:rsidRPr="00A4268A">
        <w:rPr>
          <w:rFonts w:eastAsia="Calibri"/>
        </w:rPr>
        <w:t xml:space="preserve">ical, cultural, and cognitive abilities and resident preferences.  Residents are supported to maintain links within the community. </w:t>
      </w:r>
    </w:p>
    <w:p w14:paraId="2FD803FC" w14:textId="77777777" w:rsidR="00557BAF" w:rsidRPr="00A4268A" w:rsidRDefault="00872E40" w:rsidP="00621629">
      <w:pPr>
        <w:spacing w:before="240" w:line="276" w:lineRule="auto"/>
        <w:rPr>
          <w:rFonts w:eastAsia="Calibri"/>
        </w:rPr>
      </w:pPr>
      <w:r w:rsidRPr="00A4268A">
        <w:rPr>
          <w:rFonts w:eastAsia="Calibri"/>
        </w:rPr>
        <w:t>Medication policies reflect legislative requirements and guidelines.  The registered nurses and caregivers are responsible f</w:t>
      </w:r>
      <w:r w:rsidRPr="00A4268A">
        <w:rPr>
          <w:rFonts w:eastAsia="Calibri"/>
        </w:rPr>
        <w:t>or administration of medications and have completed education and medication competencies.  The electronic medicine charts reviewed met prescribing requirements and reviewed at least three-monthly by the general practitioner.  Medications are stored secure</w:t>
      </w:r>
      <w:r w:rsidRPr="00A4268A">
        <w:rPr>
          <w:rFonts w:eastAsia="Calibri"/>
        </w:rPr>
        <w:t xml:space="preserve">ly. </w:t>
      </w:r>
    </w:p>
    <w:p w14:paraId="0D1D97EB" w14:textId="77777777" w:rsidR="00557BAF" w:rsidRPr="00A4268A" w:rsidRDefault="00872E40" w:rsidP="00621629">
      <w:pPr>
        <w:spacing w:before="240" w:line="276" w:lineRule="auto"/>
        <w:rPr>
          <w:rFonts w:eastAsia="Calibri"/>
        </w:rPr>
      </w:pPr>
      <w:r w:rsidRPr="00A4268A">
        <w:rPr>
          <w:rFonts w:eastAsia="Calibri"/>
        </w:rPr>
        <w:t xml:space="preserve">All food and baking prepared and cooked on site in the centrally located kitchen.  Residents' food preferences, dietary and cultural requirements are identified at admission.  The dining rooms are spacious and meet the needs of each resident </w:t>
      </w:r>
      <w:r w:rsidRPr="00A4268A">
        <w:rPr>
          <w:rFonts w:eastAsia="Calibri"/>
        </w:rPr>
        <w:t>group.  The menu has been reviewed by a dietitian and meets the required nutritional values.</w:t>
      </w:r>
    </w:p>
    <w:bookmarkEnd w:id="22"/>
    <w:p w14:paraId="4359BCC8" w14:textId="77777777" w:rsidR="00557BAF" w:rsidRPr="00A4268A" w:rsidRDefault="00557BAF" w:rsidP="00621629">
      <w:pPr>
        <w:spacing w:before="240" w:line="276" w:lineRule="auto"/>
        <w:rPr>
          <w:rFonts w:eastAsia="Calibri"/>
        </w:rPr>
      </w:pPr>
    </w:p>
    <w:p w14:paraId="64AC1726" w14:textId="77777777" w:rsidR="00460D43" w:rsidRDefault="00872E4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7EEBDB5E" w14:textId="77777777" w:rsidTr="00A4268A">
        <w:trPr>
          <w:cantSplit/>
        </w:trPr>
        <w:tc>
          <w:tcPr>
            <w:tcW w:w="10206" w:type="dxa"/>
            <w:vAlign w:val="center"/>
          </w:tcPr>
          <w:p w14:paraId="39010C7C" w14:textId="77777777" w:rsidR="00460D43" w:rsidRPr="00621629" w:rsidRDefault="00872E40" w:rsidP="00621629">
            <w:pPr>
              <w:spacing w:before="60" w:after="60" w:line="276" w:lineRule="auto"/>
              <w:rPr>
                <w:rFonts w:eastAsia="Calibri"/>
              </w:rPr>
            </w:pPr>
            <w:r w:rsidRPr="00FB778F">
              <w:rPr>
                <w:rFonts w:eastAsia="Calibri"/>
              </w:rPr>
              <w:t>Includes 2 subsections that support an outcome where Health and disability services</w:t>
            </w:r>
            <w:r w:rsidRPr="00FB778F">
              <w:rPr>
                <w:rFonts w:eastAsia="Calibri"/>
              </w:rPr>
              <w:t xml:space="preserve">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48B84D" w14:textId="77777777" w:rsidR="00460D43" w:rsidRPr="00621629" w:rsidRDefault="00872E4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8D35836" w14:textId="5AAA4547" w:rsidR="00460D43" w:rsidRPr="00621629" w:rsidRDefault="00872E40" w:rsidP="00621629">
            <w:pPr>
              <w:spacing w:before="60" w:after="60" w:line="276" w:lineRule="auto"/>
              <w:rPr>
                <w:rFonts w:eastAsia="Calibri"/>
              </w:rPr>
            </w:pPr>
            <w:bookmarkStart w:id="24" w:name="IndicatorDescription1_4"/>
            <w:bookmarkEnd w:id="24"/>
            <w:r>
              <w:t>S</w:t>
            </w:r>
            <w:r w:rsidR="00E41D00">
              <w:t>ubsections</w:t>
            </w:r>
            <w:r>
              <w:t xml:space="preserve"> applicable to this service fully attained.</w:t>
            </w:r>
          </w:p>
        </w:tc>
      </w:tr>
    </w:tbl>
    <w:p w14:paraId="394B977D" w14:textId="77777777" w:rsidR="00460D43" w:rsidRDefault="00872E40">
      <w:pPr>
        <w:spacing w:before="240" w:line="276" w:lineRule="auto"/>
        <w:rPr>
          <w:rFonts w:eastAsia="Calibri"/>
        </w:rPr>
      </w:pPr>
      <w:bookmarkStart w:id="25" w:name="SafeAndAppropriateEnvironment"/>
      <w:r w:rsidRPr="00A4268A">
        <w:rPr>
          <w:rFonts w:eastAsia="Calibri"/>
        </w:rPr>
        <w:t>The building has a c</w:t>
      </w:r>
      <w:r w:rsidRPr="00A4268A">
        <w:rPr>
          <w:rFonts w:eastAsia="Calibri"/>
        </w:rPr>
        <w:t>urrent warrant of fitness which expires on 3 November 2022 and an approved fire evacuation scheme.  Fire drills occur six-monthly.  There is a planned and reactive maintenance programme in place.  Security arrangements are in place in the event of a fire o</w:t>
      </w:r>
      <w:r w:rsidRPr="00A4268A">
        <w:rPr>
          <w:rFonts w:eastAsia="Calibri"/>
        </w:rPr>
        <w:t>r external disaster.  Visitors and staff are clearly identifiable.  There is a printed up to date resident list for evacuation purposes.</w:t>
      </w:r>
    </w:p>
    <w:bookmarkEnd w:id="25"/>
    <w:p w14:paraId="23FF7772" w14:textId="77777777" w:rsidR="00557BAF" w:rsidRPr="00A4268A" w:rsidRDefault="00557BAF">
      <w:pPr>
        <w:spacing w:before="240" w:line="276" w:lineRule="auto"/>
        <w:rPr>
          <w:rFonts w:eastAsia="Calibri"/>
        </w:rPr>
      </w:pPr>
    </w:p>
    <w:p w14:paraId="1A960C82" w14:textId="77777777" w:rsidR="00460D43" w:rsidRDefault="00872E4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791EF745" w14:textId="77777777" w:rsidTr="00A4268A">
        <w:trPr>
          <w:cantSplit/>
        </w:trPr>
        <w:tc>
          <w:tcPr>
            <w:tcW w:w="10206" w:type="dxa"/>
            <w:vAlign w:val="center"/>
          </w:tcPr>
          <w:p w14:paraId="096AA4A2" w14:textId="77777777" w:rsidR="00460D43" w:rsidRPr="00621629" w:rsidRDefault="00872E40" w:rsidP="00621629">
            <w:pPr>
              <w:spacing w:before="60" w:after="60" w:line="276" w:lineRule="auto"/>
              <w:rPr>
                <w:rFonts w:eastAsia="Calibri"/>
              </w:rPr>
            </w:pPr>
            <w:r w:rsidRPr="00FB778F">
              <w:rPr>
                <w:rFonts w:eastAsia="Calibri"/>
              </w:rPr>
              <w:t>Includes 5 su</w:t>
            </w:r>
            <w:r w:rsidRPr="00FB778F">
              <w:rPr>
                <w:rFonts w:eastAsia="Calibri"/>
              </w:rPr>
              <w:t>bsections that support an outcome where Health and disability service providers’ infection prevention (IP) and antimicrobial stewardship (AMS) strategies define a clear vision and purpose, with quality of care, welfare, and safety at the centre. The IP and</w:t>
            </w:r>
            <w:r w:rsidRPr="00FB778F">
              <w:rPr>
                <w:rFonts w:eastAsia="Calibri"/>
              </w:rPr>
              <w:t xml:space="preserve">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B3A8050" w14:textId="77777777" w:rsidR="00460D43" w:rsidRPr="00621629" w:rsidRDefault="00872E4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59765E" w14:textId="294F469C" w:rsidR="00460D43" w:rsidRPr="00621629" w:rsidRDefault="00872E40" w:rsidP="00621629">
            <w:pPr>
              <w:spacing w:before="60" w:after="60" w:line="276" w:lineRule="auto"/>
              <w:rPr>
                <w:rFonts w:eastAsia="Calibri"/>
              </w:rPr>
            </w:pPr>
            <w:bookmarkStart w:id="27" w:name="IndicatorDescription2"/>
            <w:bookmarkEnd w:id="27"/>
            <w:r>
              <w:t>S</w:t>
            </w:r>
            <w:r w:rsidR="00E41D00">
              <w:t>ubsections</w:t>
            </w:r>
            <w:r>
              <w:t xml:space="preserve"> applicable </w:t>
            </w:r>
            <w:r>
              <w:t>to this service fully attained.</w:t>
            </w:r>
          </w:p>
        </w:tc>
      </w:tr>
    </w:tbl>
    <w:p w14:paraId="34010D79" w14:textId="77777777" w:rsidR="00460D43" w:rsidRDefault="00872E40">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developed and approved at organisational level. </w:t>
      </w:r>
    </w:p>
    <w:p w14:paraId="276EBB18" w14:textId="77777777" w:rsidR="00557BAF" w:rsidRPr="00A4268A" w:rsidRDefault="00872E40">
      <w:pPr>
        <w:spacing w:before="240" w:line="276" w:lineRule="auto"/>
        <w:rPr>
          <w:rFonts w:eastAsia="Calibri"/>
        </w:rPr>
      </w:pPr>
      <w:r w:rsidRPr="00A4268A">
        <w:rPr>
          <w:rFonts w:eastAsia="Calibri"/>
        </w:rPr>
        <w:t>The infection control co</w:t>
      </w:r>
      <w:r w:rsidRPr="00A4268A">
        <w:rPr>
          <w:rFonts w:eastAsia="Calibri"/>
        </w:rPr>
        <w:t>ordinators are the unit clinical managers.  The infection control committee is supported by representation from all areas of the service.  The infection control team have access to a range of resources including the district health board.  Education is pro</w:t>
      </w:r>
      <w:r w:rsidRPr="00A4268A">
        <w:rPr>
          <w:rFonts w:eastAsia="Calibri"/>
        </w:rPr>
        <w:t xml:space="preserve">vided to staff at induction to the service and is included in the education planner.  Internal audits are completed with corrective actions completed where required.  </w:t>
      </w:r>
    </w:p>
    <w:p w14:paraId="5E0C3CEB" w14:textId="77777777" w:rsidR="00557BAF" w:rsidRPr="00A4268A" w:rsidRDefault="00872E40">
      <w:pPr>
        <w:spacing w:before="240" w:line="276" w:lineRule="auto"/>
        <w:rPr>
          <w:rFonts w:eastAsia="Calibri"/>
        </w:rPr>
      </w:pPr>
      <w:r w:rsidRPr="00A4268A">
        <w:rPr>
          <w:rFonts w:eastAsia="Calibri"/>
        </w:rPr>
        <w:t>Surveillance data is undertaken.  Infection incidents are collected and analysed for tre</w:t>
      </w:r>
      <w:r w:rsidRPr="00A4268A">
        <w:rPr>
          <w:rFonts w:eastAsia="Calibri"/>
        </w:rPr>
        <w:t>nds and the information used to identify opportunities for improvements.  Internal benchmarking within the organisation occurs.  Staff are informed about infection control practises through meetings, and education sessions.</w:t>
      </w:r>
    </w:p>
    <w:bookmarkEnd w:id="28"/>
    <w:p w14:paraId="1689DBDD" w14:textId="77777777" w:rsidR="00557BAF" w:rsidRPr="00A4268A" w:rsidRDefault="00557BAF">
      <w:pPr>
        <w:spacing w:before="240" w:line="276" w:lineRule="auto"/>
        <w:rPr>
          <w:rFonts w:eastAsia="Calibri"/>
        </w:rPr>
      </w:pPr>
    </w:p>
    <w:p w14:paraId="41C4749E" w14:textId="77777777" w:rsidR="00460D43" w:rsidRDefault="00872E40" w:rsidP="000E6E02">
      <w:pPr>
        <w:pStyle w:val="Heading2"/>
        <w:spacing w:before="0"/>
        <w:rPr>
          <w:rFonts w:cs="Arial"/>
        </w:rPr>
      </w:pPr>
      <w:r w:rsidRPr="00FB778F">
        <w:rPr>
          <w:rFonts w:cs="Arial"/>
        </w:rPr>
        <w:t>Here taratahi │ Restraint and s</w:t>
      </w:r>
      <w:r w:rsidRPr="00FB778F">
        <w:rPr>
          <w:rFonts w:cs="Arial"/>
        </w:rPr>
        <w:t>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7BAF" w14:paraId="72F4B3AE" w14:textId="77777777" w:rsidTr="00A4268A">
        <w:trPr>
          <w:cantSplit/>
        </w:trPr>
        <w:tc>
          <w:tcPr>
            <w:tcW w:w="10206" w:type="dxa"/>
            <w:vAlign w:val="center"/>
          </w:tcPr>
          <w:p w14:paraId="28BAA83E" w14:textId="77777777" w:rsidR="00460D43" w:rsidRPr="00621629" w:rsidRDefault="00872E4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BD51A02" w14:textId="77777777" w:rsidR="00460D43" w:rsidRPr="00621629" w:rsidRDefault="00872E4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9537D24" w14:textId="66582A5E" w:rsidR="00460D43" w:rsidRPr="00621629" w:rsidRDefault="00872E40" w:rsidP="00621629">
            <w:pPr>
              <w:spacing w:before="60" w:after="60" w:line="276" w:lineRule="auto"/>
              <w:rPr>
                <w:rFonts w:eastAsia="Calibri"/>
              </w:rPr>
            </w:pPr>
            <w:bookmarkStart w:id="30" w:name="IndicatorDescription3"/>
            <w:bookmarkEnd w:id="30"/>
            <w:r>
              <w:t>S</w:t>
            </w:r>
            <w:r w:rsidR="00E41D00">
              <w:t>ubsections</w:t>
            </w:r>
            <w:r>
              <w:t xml:space="preserve"> applicable to this service fully attained.</w:t>
            </w:r>
          </w:p>
        </w:tc>
      </w:tr>
    </w:tbl>
    <w:p w14:paraId="309DFFBD" w14:textId="77777777" w:rsidR="00460D43" w:rsidRDefault="00872E40">
      <w:pPr>
        <w:spacing w:before="240" w:line="276" w:lineRule="auto"/>
        <w:rPr>
          <w:rFonts w:eastAsia="Calibri"/>
        </w:rPr>
      </w:pPr>
      <w:bookmarkStart w:id="31" w:name="InfectionPreventionAndControl"/>
      <w:r w:rsidRPr="00A4268A">
        <w:rPr>
          <w:rFonts w:eastAsia="Calibri"/>
        </w:rPr>
        <w:t xml:space="preserve">Nazareth House strives </w:t>
      </w:r>
      <w:r w:rsidRPr="00A4268A">
        <w:rPr>
          <w:rFonts w:eastAsia="Calibri"/>
        </w:rPr>
        <w:t>to maintain a restraint-free environment.  At the time of the audit, there were no residents using a restraint.  Restraint minimisation training is included as part of the annual mandatory training plan, orientation booklet and annual restraint competencie</w:t>
      </w:r>
      <w:r w:rsidRPr="00A4268A">
        <w:rPr>
          <w:rFonts w:eastAsia="Calibri"/>
        </w:rPr>
        <w:t xml:space="preserve">s are complete.  </w:t>
      </w:r>
    </w:p>
    <w:bookmarkEnd w:id="31"/>
    <w:p w14:paraId="3868D44C" w14:textId="77777777" w:rsidR="00557BAF" w:rsidRPr="00A4268A" w:rsidRDefault="00557BAF">
      <w:pPr>
        <w:spacing w:before="240" w:line="276" w:lineRule="auto"/>
        <w:rPr>
          <w:rFonts w:eastAsia="Calibri"/>
        </w:rPr>
      </w:pPr>
    </w:p>
    <w:p w14:paraId="28A52AE6" w14:textId="77777777" w:rsidR="00460D43" w:rsidRDefault="00872E40" w:rsidP="000E6E02">
      <w:pPr>
        <w:pStyle w:val="Heading2"/>
        <w:spacing w:before="0"/>
        <w:rPr>
          <w:rFonts w:cs="Arial"/>
        </w:rPr>
      </w:pPr>
      <w:r>
        <w:rPr>
          <w:rFonts w:cs="Arial"/>
        </w:rPr>
        <w:t>Summary of attainment</w:t>
      </w:r>
    </w:p>
    <w:p w14:paraId="636B7160" w14:textId="77777777" w:rsidR="00460D43" w:rsidRDefault="00872E4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57BAF" w14:paraId="08274793" w14:textId="77777777">
        <w:tc>
          <w:tcPr>
            <w:tcW w:w="1384" w:type="dxa"/>
            <w:vAlign w:val="center"/>
          </w:tcPr>
          <w:p w14:paraId="2BE95614" w14:textId="77777777" w:rsidR="00460D43" w:rsidRDefault="00872E40">
            <w:pPr>
              <w:keepNext/>
              <w:spacing w:before="60" w:after="60"/>
              <w:rPr>
                <w:rFonts w:cs="Arial"/>
                <w:b/>
                <w:sz w:val="20"/>
                <w:szCs w:val="20"/>
              </w:rPr>
            </w:pPr>
            <w:r>
              <w:rPr>
                <w:rFonts w:cs="Arial"/>
                <w:b/>
                <w:sz w:val="20"/>
                <w:szCs w:val="20"/>
              </w:rPr>
              <w:t>Attainment Rating</w:t>
            </w:r>
          </w:p>
        </w:tc>
        <w:tc>
          <w:tcPr>
            <w:tcW w:w="1701" w:type="dxa"/>
            <w:vAlign w:val="center"/>
          </w:tcPr>
          <w:p w14:paraId="31980DD1" w14:textId="77777777" w:rsidR="00460D43" w:rsidRDefault="00872E40">
            <w:pPr>
              <w:keepNext/>
              <w:spacing w:before="60" w:after="60"/>
              <w:jc w:val="center"/>
              <w:rPr>
                <w:rFonts w:cs="Arial"/>
                <w:b/>
                <w:sz w:val="20"/>
                <w:szCs w:val="20"/>
              </w:rPr>
            </w:pPr>
            <w:r>
              <w:rPr>
                <w:rFonts w:cs="Arial"/>
                <w:b/>
                <w:sz w:val="20"/>
                <w:szCs w:val="20"/>
              </w:rPr>
              <w:t>Continuous Improvement</w:t>
            </w:r>
          </w:p>
          <w:p w14:paraId="3156C885" w14:textId="77777777" w:rsidR="00460D43" w:rsidRDefault="00872E40">
            <w:pPr>
              <w:keepNext/>
              <w:spacing w:before="60" w:after="60"/>
              <w:jc w:val="center"/>
              <w:rPr>
                <w:rFonts w:cs="Arial"/>
                <w:b/>
                <w:sz w:val="20"/>
                <w:szCs w:val="20"/>
              </w:rPr>
            </w:pPr>
            <w:r>
              <w:rPr>
                <w:rFonts w:cs="Arial"/>
                <w:b/>
                <w:sz w:val="20"/>
                <w:szCs w:val="20"/>
              </w:rPr>
              <w:t>(CI)</w:t>
            </w:r>
          </w:p>
        </w:tc>
        <w:tc>
          <w:tcPr>
            <w:tcW w:w="1843" w:type="dxa"/>
            <w:vAlign w:val="center"/>
          </w:tcPr>
          <w:p w14:paraId="695755A1" w14:textId="77777777" w:rsidR="00460D43" w:rsidRDefault="00872E40">
            <w:pPr>
              <w:keepNext/>
              <w:spacing w:before="60" w:after="60"/>
              <w:jc w:val="center"/>
              <w:rPr>
                <w:rFonts w:cs="Arial"/>
                <w:b/>
                <w:sz w:val="20"/>
                <w:szCs w:val="20"/>
              </w:rPr>
            </w:pPr>
            <w:r>
              <w:rPr>
                <w:rFonts w:cs="Arial"/>
                <w:b/>
                <w:sz w:val="20"/>
                <w:szCs w:val="20"/>
              </w:rPr>
              <w:t>Fully Attained</w:t>
            </w:r>
          </w:p>
          <w:p w14:paraId="567CEDFC" w14:textId="77777777" w:rsidR="00460D43" w:rsidRDefault="00872E40">
            <w:pPr>
              <w:keepNext/>
              <w:spacing w:before="60" w:after="60"/>
              <w:jc w:val="center"/>
              <w:rPr>
                <w:rFonts w:cs="Arial"/>
                <w:b/>
                <w:sz w:val="20"/>
                <w:szCs w:val="20"/>
              </w:rPr>
            </w:pPr>
            <w:r>
              <w:rPr>
                <w:rFonts w:cs="Arial"/>
                <w:b/>
                <w:sz w:val="20"/>
                <w:szCs w:val="20"/>
              </w:rPr>
              <w:t>(FA)</w:t>
            </w:r>
          </w:p>
        </w:tc>
        <w:tc>
          <w:tcPr>
            <w:tcW w:w="1843" w:type="dxa"/>
            <w:vAlign w:val="center"/>
          </w:tcPr>
          <w:p w14:paraId="11C2B6FD" w14:textId="77777777" w:rsidR="00460D43" w:rsidRDefault="00872E40">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75F2C499" w14:textId="77777777" w:rsidR="00460D43" w:rsidRDefault="00872E40">
            <w:pPr>
              <w:keepNext/>
              <w:spacing w:before="60" w:after="60"/>
              <w:jc w:val="center"/>
              <w:rPr>
                <w:rFonts w:cs="Arial"/>
                <w:b/>
                <w:sz w:val="20"/>
                <w:szCs w:val="20"/>
              </w:rPr>
            </w:pPr>
            <w:r>
              <w:rPr>
                <w:rFonts w:cs="Arial"/>
                <w:b/>
                <w:sz w:val="20"/>
                <w:szCs w:val="20"/>
              </w:rPr>
              <w:t>(PA Negligible)</w:t>
            </w:r>
          </w:p>
        </w:tc>
        <w:tc>
          <w:tcPr>
            <w:tcW w:w="1842" w:type="dxa"/>
            <w:vAlign w:val="center"/>
          </w:tcPr>
          <w:p w14:paraId="7D6D26BA" w14:textId="77777777" w:rsidR="00460D43" w:rsidRDefault="00872E40">
            <w:pPr>
              <w:keepNext/>
              <w:spacing w:before="60" w:after="60"/>
              <w:jc w:val="center"/>
              <w:rPr>
                <w:rFonts w:cs="Arial"/>
                <w:b/>
                <w:sz w:val="20"/>
                <w:szCs w:val="20"/>
              </w:rPr>
            </w:pPr>
            <w:r>
              <w:rPr>
                <w:rFonts w:cs="Arial"/>
                <w:b/>
                <w:sz w:val="20"/>
                <w:szCs w:val="20"/>
              </w:rPr>
              <w:t>Partially Attained Low Risk</w:t>
            </w:r>
          </w:p>
          <w:p w14:paraId="5F73A53B" w14:textId="77777777" w:rsidR="00460D43" w:rsidRDefault="00872E40">
            <w:pPr>
              <w:keepNext/>
              <w:spacing w:before="60" w:after="60"/>
              <w:jc w:val="center"/>
              <w:rPr>
                <w:rFonts w:cs="Arial"/>
                <w:b/>
                <w:sz w:val="20"/>
                <w:szCs w:val="20"/>
              </w:rPr>
            </w:pPr>
            <w:r>
              <w:rPr>
                <w:rFonts w:cs="Arial"/>
                <w:b/>
                <w:sz w:val="20"/>
                <w:szCs w:val="20"/>
              </w:rPr>
              <w:t>(PA Low)</w:t>
            </w:r>
          </w:p>
        </w:tc>
        <w:tc>
          <w:tcPr>
            <w:tcW w:w="1843" w:type="dxa"/>
            <w:vAlign w:val="center"/>
          </w:tcPr>
          <w:p w14:paraId="7296A56B" w14:textId="77777777" w:rsidR="00460D43" w:rsidRDefault="00872E40">
            <w:pPr>
              <w:keepNext/>
              <w:spacing w:before="60" w:after="60"/>
              <w:jc w:val="center"/>
              <w:rPr>
                <w:rFonts w:cs="Arial"/>
                <w:b/>
                <w:sz w:val="20"/>
                <w:szCs w:val="20"/>
              </w:rPr>
            </w:pPr>
            <w:r>
              <w:rPr>
                <w:rFonts w:cs="Arial"/>
                <w:b/>
                <w:sz w:val="20"/>
                <w:szCs w:val="20"/>
              </w:rPr>
              <w:t>Partially Attained Moderate Risk</w:t>
            </w:r>
          </w:p>
          <w:p w14:paraId="1854E3AC" w14:textId="77777777" w:rsidR="00460D43" w:rsidRDefault="00872E40">
            <w:pPr>
              <w:keepNext/>
              <w:spacing w:before="60" w:after="60"/>
              <w:jc w:val="center"/>
              <w:rPr>
                <w:rFonts w:cs="Arial"/>
                <w:b/>
                <w:sz w:val="20"/>
                <w:szCs w:val="20"/>
              </w:rPr>
            </w:pPr>
            <w:r>
              <w:rPr>
                <w:rFonts w:cs="Arial"/>
                <w:b/>
                <w:sz w:val="20"/>
                <w:szCs w:val="20"/>
              </w:rPr>
              <w:t>(PA Moderate)</w:t>
            </w:r>
          </w:p>
        </w:tc>
        <w:tc>
          <w:tcPr>
            <w:tcW w:w="1843" w:type="dxa"/>
            <w:vAlign w:val="center"/>
          </w:tcPr>
          <w:p w14:paraId="0BAF033F" w14:textId="77777777" w:rsidR="00460D43" w:rsidRDefault="00872E40">
            <w:pPr>
              <w:keepNext/>
              <w:spacing w:before="60" w:after="60"/>
              <w:jc w:val="center"/>
              <w:rPr>
                <w:rFonts w:cs="Arial"/>
                <w:b/>
                <w:sz w:val="20"/>
                <w:szCs w:val="20"/>
              </w:rPr>
            </w:pPr>
            <w:r>
              <w:rPr>
                <w:rFonts w:cs="Arial"/>
                <w:b/>
                <w:sz w:val="20"/>
                <w:szCs w:val="20"/>
              </w:rPr>
              <w:t>Partially Attained High Risk</w:t>
            </w:r>
          </w:p>
          <w:p w14:paraId="541C3F7C" w14:textId="77777777" w:rsidR="00460D43" w:rsidRDefault="00872E40">
            <w:pPr>
              <w:keepNext/>
              <w:spacing w:before="60" w:after="60"/>
              <w:jc w:val="center"/>
              <w:rPr>
                <w:rFonts w:cs="Arial"/>
                <w:b/>
                <w:sz w:val="20"/>
                <w:szCs w:val="20"/>
              </w:rPr>
            </w:pPr>
            <w:r>
              <w:rPr>
                <w:rFonts w:cs="Arial"/>
                <w:b/>
                <w:sz w:val="20"/>
                <w:szCs w:val="20"/>
              </w:rPr>
              <w:t>(PA High)</w:t>
            </w:r>
          </w:p>
        </w:tc>
        <w:tc>
          <w:tcPr>
            <w:tcW w:w="1843" w:type="dxa"/>
            <w:vAlign w:val="center"/>
          </w:tcPr>
          <w:p w14:paraId="5ABC4958" w14:textId="77777777" w:rsidR="00460D43" w:rsidRDefault="00872E40">
            <w:pPr>
              <w:keepNext/>
              <w:spacing w:before="60" w:after="60"/>
              <w:jc w:val="center"/>
              <w:rPr>
                <w:rFonts w:cs="Arial"/>
                <w:b/>
                <w:sz w:val="20"/>
                <w:szCs w:val="20"/>
              </w:rPr>
            </w:pPr>
            <w:r>
              <w:rPr>
                <w:rFonts w:cs="Arial"/>
                <w:b/>
                <w:sz w:val="20"/>
                <w:szCs w:val="20"/>
              </w:rPr>
              <w:t>Partially Attained Critical Risk</w:t>
            </w:r>
          </w:p>
          <w:p w14:paraId="045691E2" w14:textId="77777777" w:rsidR="00460D43" w:rsidRDefault="00872E40">
            <w:pPr>
              <w:keepNext/>
              <w:spacing w:before="60" w:after="60"/>
              <w:jc w:val="center"/>
              <w:rPr>
                <w:rFonts w:cs="Arial"/>
                <w:b/>
                <w:sz w:val="20"/>
                <w:szCs w:val="20"/>
              </w:rPr>
            </w:pPr>
            <w:r>
              <w:rPr>
                <w:rFonts w:cs="Arial"/>
                <w:b/>
                <w:sz w:val="20"/>
                <w:szCs w:val="20"/>
              </w:rPr>
              <w:t>(PA Critical)</w:t>
            </w:r>
          </w:p>
        </w:tc>
      </w:tr>
      <w:tr w:rsidR="00557BAF" w14:paraId="58D39BFD" w14:textId="77777777">
        <w:tc>
          <w:tcPr>
            <w:tcW w:w="1384" w:type="dxa"/>
            <w:vAlign w:val="center"/>
          </w:tcPr>
          <w:p w14:paraId="65F175EB" w14:textId="77777777" w:rsidR="00460D43" w:rsidRDefault="00872E40">
            <w:pPr>
              <w:keepNext/>
              <w:spacing w:before="60" w:after="60"/>
              <w:rPr>
                <w:rFonts w:cs="Arial"/>
                <w:b/>
                <w:sz w:val="20"/>
                <w:szCs w:val="20"/>
              </w:rPr>
            </w:pPr>
            <w:r>
              <w:rPr>
                <w:rFonts w:cs="Arial"/>
                <w:b/>
                <w:sz w:val="20"/>
                <w:szCs w:val="20"/>
              </w:rPr>
              <w:t>Subsection</w:t>
            </w:r>
          </w:p>
        </w:tc>
        <w:tc>
          <w:tcPr>
            <w:tcW w:w="1701" w:type="dxa"/>
            <w:vAlign w:val="center"/>
          </w:tcPr>
          <w:p w14:paraId="7B4595F4" w14:textId="77777777" w:rsidR="00460D43" w:rsidRDefault="00872E4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96ACD3" w14:textId="77777777" w:rsidR="00460D43" w:rsidRDefault="00872E4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A70E5CF" w14:textId="77777777" w:rsidR="00460D43" w:rsidRDefault="00872E4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2CF0CB" w14:textId="77777777" w:rsidR="00460D43" w:rsidRDefault="00872E4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1E773B" w14:textId="77777777" w:rsidR="00460D43" w:rsidRDefault="00872E4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ED10A51" w14:textId="77777777" w:rsidR="00460D43" w:rsidRDefault="00872E4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485B73E" w14:textId="77777777" w:rsidR="00460D43" w:rsidRDefault="00872E4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57BAF" w14:paraId="7D7ABBE4" w14:textId="77777777">
        <w:tc>
          <w:tcPr>
            <w:tcW w:w="1384" w:type="dxa"/>
            <w:vAlign w:val="center"/>
          </w:tcPr>
          <w:p w14:paraId="49142A47" w14:textId="77777777" w:rsidR="00460D43" w:rsidRDefault="00872E40">
            <w:pPr>
              <w:keepNext/>
              <w:spacing w:before="60" w:after="60"/>
              <w:rPr>
                <w:rFonts w:cs="Arial"/>
                <w:b/>
                <w:sz w:val="20"/>
                <w:szCs w:val="20"/>
              </w:rPr>
            </w:pPr>
            <w:r>
              <w:rPr>
                <w:rFonts w:cs="Arial"/>
                <w:b/>
                <w:sz w:val="20"/>
                <w:szCs w:val="20"/>
              </w:rPr>
              <w:t>Criteria</w:t>
            </w:r>
          </w:p>
        </w:tc>
        <w:tc>
          <w:tcPr>
            <w:tcW w:w="1701" w:type="dxa"/>
            <w:vAlign w:val="center"/>
          </w:tcPr>
          <w:p w14:paraId="25A6B8D1" w14:textId="77777777" w:rsidR="00460D43" w:rsidRDefault="00872E4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80CE74C" w14:textId="77777777" w:rsidR="00460D43" w:rsidRDefault="00872E40" w:rsidP="00A4268A">
            <w:pPr>
              <w:spacing w:before="60" w:after="60"/>
              <w:jc w:val="center"/>
              <w:rPr>
                <w:rFonts w:cs="Arial"/>
                <w:sz w:val="20"/>
                <w:szCs w:val="20"/>
                <w:lang w:eastAsia="en-NZ"/>
              </w:rPr>
            </w:pPr>
            <w:bookmarkStart w:id="40" w:name="TotalCritFA"/>
            <w:r>
              <w:rPr>
                <w:rFonts w:cs="Arial"/>
                <w:sz w:val="20"/>
                <w:szCs w:val="20"/>
                <w:lang w:eastAsia="en-NZ"/>
              </w:rPr>
              <w:t>42</w:t>
            </w:r>
            <w:bookmarkEnd w:id="40"/>
          </w:p>
        </w:tc>
        <w:tc>
          <w:tcPr>
            <w:tcW w:w="1843" w:type="dxa"/>
            <w:vAlign w:val="center"/>
          </w:tcPr>
          <w:p w14:paraId="7211F904" w14:textId="77777777" w:rsidR="00460D43" w:rsidRDefault="00872E4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68B0750" w14:textId="77777777" w:rsidR="00460D43" w:rsidRDefault="00872E4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EA46175" w14:textId="77777777" w:rsidR="00460D43" w:rsidRDefault="00872E4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33B6D5D" w14:textId="77777777" w:rsidR="00460D43" w:rsidRDefault="00872E4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9DF7AE7" w14:textId="77777777" w:rsidR="00460D43" w:rsidRDefault="00872E4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8872112" w14:textId="77777777" w:rsidR="00460D43" w:rsidRDefault="00872E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57BAF" w14:paraId="2CC4C1E7" w14:textId="77777777">
        <w:tc>
          <w:tcPr>
            <w:tcW w:w="1384" w:type="dxa"/>
            <w:vAlign w:val="center"/>
          </w:tcPr>
          <w:p w14:paraId="230CAA80" w14:textId="77777777" w:rsidR="00460D43" w:rsidRDefault="00872E40">
            <w:pPr>
              <w:keepNext/>
              <w:spacing w:before="60" w:after="60"/>
              <w:rPr>
                <w:rFonts w:cs="Arial"/>
                <w:b/>
                <w:sz w:val="20"/>
                <w:szCs w:val="20"/>
              </w:rPr>
            </w:pPr>
            <w:r>
              <w:rPr>
                <w:rFonts w:cs="Arial"/>
                <w:b/>
                <w:sz w:val="20"/>
                <w:szCs w:val="20"/>
              </w:rPr>
              <w:t>Attainment Rating</w:t>
            </w:r>
          </w:p>
        </w:tc>
        <w:tc>
          <w:tcPr>
            <w:tcW w:w="1701" w:type="dxa"/>
            <w:vAlign w:val="center"/>
          </w:tcPr>
          <w:p w14:paraId="37F5A6C0" w14:textId="77777777" w:rsidR="00460D43" w:rsidRDefault="00872E40">
            <w:pPr>
              <w:keepNext/>
              <w:spacing w:before="60" w:after="60"/>
              <w:jc w:val="center"/>
              <w:rPr>
                <w:rFonts w:cs="Arial"/>
                <w:b/>
                <w:sz w:val="20"/>
                <w:szCs w:val="20"/>
              </w:rPr>
            </w:pPr>
            <w:r>
              <w:rPr>
                <w:rFonts w:cs="Arial"/>
                <w:b/>
                <w:sz w:val="20"/>
                <w:szCs w:val="20"/>
              </w:rPr>
              <w:t>Unattained Negligible Risk</w:t>
            </w:r>
          </w:p>
          <w:p w14:paraId="660ADAB5" w14:textId="77777777" w:rsidR="00460D43" w:rsidRDefault="00872E40">
            <w:pPr>
              <w:keepNext/>
              <w:spacing w:before="60" w:after="60"/>
              <w:jc w:val="center"/>
              <w:rPr>
                <w:rFonts w:cs="Arial"/>
                <w:b/>
                <w:sz w:val="20"/>
                <w:szCs w:val="20"/>
              </w:rPr>
            </w:pPr>
            <w:r>
              <w:rPr>
                <w:rFonts w:cs="Arial"/>
                <w:b/>
                <w:sz w:val="20"/>
                <w:szCs w:val="20"/>
              </w:rPr>
              <w:t>(UA Negligible)</w:t>
            </w:r>
          </w:p>
        </w:tc>
        <w:tc>
          <w:tcPr>
            <w:tcW w:w="1843" w:type="dxa"/>
            <w:vAlign w:val="center"/>
          </w:tcPr>
          <w:p w14:paraId="49752C1E" w14:textId="77777777" w:rsidR="00460D43" w:rsidRDefault="00872E40">
            <w:pPr>
              <w:keepNext/>
              <w:spacing w:before="60" w:after="60"/>
              <w:jc w:val="center"/>
              <w:rPr>
                <w:rFonts w:cs="Arial"/>
                <w:b/>
                <w:sz w:val="20"/>
                <w:szCs w:val="20"/>
              </w:rPr>
            </w:pPr>
            <w:r>
              <w:rPr>
                <w:rFonts w:cs="Arial"/>
                <w:b/>
                <w:sz w:val="20"/>
                <w:szCs w:val="20"/>
              </w:rPr>
              <w:t>Unattained Low Risk</w:t>
            </w:r>
          </w:p>
          <w:p w14:paraId="2F2A56FD" w14:textId="77777777" w:rsidR="00460D43" w:rsidRDefault="00872E40">
            <w:pPr>
              <w:keepNext/>
              <w:spacing w:before="60" w:after="60"/>
              <w:jc w:val="center"/>
              <w:rPr>
                <w:rFonts w:cs="Arial"/>
                <w:b/>
                <w:sz w:val="20"/>
                <w:szCs w:val="20"/>
              </w:rPr>
            </w:pPr>
            <w:r>
              <w:rPr>
                <w:rFonts w:cs="Arial"/>
                <w:b/>
                <w:sz w:val="20"/>
                <w:szCs w:val="20"/>
              </w:rPr>
              <w:t>(UA Low)</w:t>
            </w:r>
          </w:p>
        </w:tc>
        <w:tc>
          <w:tcPr>
            <w:tcW w:w="1843" w:type="dxa"/>
            <w:vAlign w:val="center"/>
          </w:tcPr>
          <w:p w14:paraId="0657E475" w14:textId="77777777" w:rsidR="00460D43" w:rsidRDefault="00872E40">
            <w:pPr>
              <w:keepNext/>
              <w:spacing w:before="60" w:after="60"/>
              <w:jc w:val="center"/>
              <w:rPr>
                <w:rFonts w:cs="Arial"/>
                <w:b/>
                <w:sz w:val="20"/>
                <w:szCs w:val="20"/>
              </w:rPr>
            </w:pPr>
            <w:r>
              <w:rPr>
                <w:rFonts w:cs="Arial"/>
                <w:b/>
                <w:sz w:val="20"/>
                <w:szCs w:val="20"/>
              </w:rPr>
              <w:t>Unattained Moderate Risk</w:t>
            </w:r>
          </w:p>
          <w:p w14:paraId="74E406FC" w14:textId="77777777" w:rsidR="00460D43" w:rsidRDefault="00872E40">
            <w:pPr>
              <w:keepNext/>
              <w:spacing w:before="60" w:after="60"/>
              <w:jc w:val="center"/>
              <w:rPr>
                <w:rFonts w:cs="Arial"/>
                <w:b/>
                <w:sz w:val="20"/>
                <w:szCs w:val="20"/>
              </w:rPr>
            </w:pPr>
            <w:r>
              <w:rPr>
                <w:rFonts w:cs="Arial"/>
                <w:b/>
                <w:sz w:val="20"/>
                <w:szCs w:val="20"/>
              </w:rPr>
              <w:t>(UA Moderate)</w:t>
            </w:r>
          </w:p>
        </w:tc>
        <w:tc>
          <w:tcPr>
            <w:tcW w:w="1842" w:type="dxa"/>
            <w:vAlign w:val="center"/>
          </w:tcPr>
          <w:p w14:paraId="6AECF15F" w14:textId="77777777" w:rsidR="00460D43" w:rsidRDefault="00872E40">
            <w:pPr>
              <w:keepNext/>
              <w:spacing w:before="60" w:after="60"/>
              <w:jc w:val="center"/>
              <w:rPr>
                <w:rFonts w:cs="Arial"/>
                <w:b/>
                <w:sz w:val="20"/>
                <w:szCs w:val="20"/>
              </w:rPr>
            </w:pPr>
            <w:r>
              <w:rPr>
                <w:rFonts w:cs="Arial"/>
                <w:b/>
                <w:sz w:val="20"/>
                <w:szCs w:val="20"/>
              </w:rPr>
              <w:t>Unattained High Risk</w:t>
            </w:r>
          </w:p>
          <w:p w14:paraId="1EF4C538" w14:textId="77777777" w:rsidR="00460D43" w:rsidRDefault="00872E40">
            <w:pPr>
              <w:keepNext/>
              <w:spacing w:before="60" w:after="60"/>
              <w:jc w:val="center"/>
              <w:rPr>
                <w:rFonts w:cs="Arial"/>
                <w:b/>
                <w:sz w:val="20"/>
                <w:szCs w:val="20"/>
              </w:rPr>
            </w:pPr>
            <w:r>
              <w:rPr>
                <w:rFonts w:cs="Arial"/>
                <w:b/>
                <w:sz w:val="20"/>
                <w:szCs w:val="20"/>
              </w:rPr>
              <w:t>(UA High)</w:t>
            </w:r>
          </w:p>
        </w:tc>
        <w:tc>
          <w:tcPr>
            <w:tcW w:w="1843" w:type="dxa"/>
            <w:vAlign w:val="center"/>
          </w:tcPr>
          <w:p w14:paraId="2F3ECAFD" w14:textId="77777777" w:rsidR="00460D43" w:rsidRDefault="00872E40">
            <w:pPr>
              <w:keepNext/>
              <w:spacing w:before="60" w:after="60"/>
              <w:jc w:val="center"/>
              <w:rPr>
                <w:rFonts w:cs="Arial"/>
                <w:b/>
                <w:sz w:val="20"/>
                <w:szCs w:val="20"/>
              </w:rPr>
            </w:pPr>
            <w:r>
              <w:rPr>
                <w:rFonts w:cs="Arial"/>
                <w:b/>
                <w:sz w:val="20"/>
                <w:szCs w:val="20"/>
              </w:rPr>
              <w:t>Unattained Critical Risk</w:t>
            </w:r>
          </w:p>
          <w:p w14:paraId="16FE16FE" w14:textId="77777777" w:rsidR="00460D43" w:rsidRDefault="00872E40">
            <w:pPr>
              <w:keepNext/>
              <w:spacing w:before="60" w:after="60"/>
              <w:jc w:val="center"/>
              <w:rPr>
                <w:rFonts w:cs="Arial"/>
                <w:b/>
                <w:sz w:val="20"/>
                <w:szCs w:val="20"/>
              </w:rPr>
            </w:pPr>
            <w:r>
              <w:rPr>
                <w:rFonts w:cs="Arial"/>
                <w:b/>
                <w:sz w:val="20"/>
                <w:szCs w:val="20"/>
              </w:rPr>
              <w:t>(UA Critical)</w:t>
            </w:r>
          </w:p>
        </w:tc>
      </w:tr>
      <w:tr w:rsidR="00557BAF" w14:paraId="73FDAC00" w14:textId="77777777">
        <w:tc>
          <w:tcPr>
            <w:tcW w:w="1384" w:type="dxa"/>
            <w:vAlign w:val="center"/>
          </w:tcPr>
          <w:p w14:paraId="134F742B" w14:textId="77777777" w:rsidR="00460D43" w:rsidRDefault="00872E40">
            <w:pPr>
              <w:keepNext/>
              <w:spacing w:before="60" w:after="60"/>
              <w:rPr>
                <w:rFonts w:cs="Arial"/>
                <w:b/>
                <w:sz w:val="20"/>
                <w:szCs w:val="20"/>
              </w:rPr>
            </w:pPr>
            <w:r>
              <w:rPr>
                <w:rFonts w:cs="Arial"/>
                <w:b/>
                <w:sz w:val="20"/>
                <w:szCs w:val="20"/>
              </w:rPr>
              <w:t>Subsection</w:t>
            </w:r>
          </w:p>
        </w:tc>
        <w:tc>
          <w:tcPr>
            <w:tcW w:w="1701" w:type="dxa"/>
            <w:vAlign w:val="center"/>
          </w:tcPr>
          <w:p w14:paraId="6A284067" w14:textId="77777777" w:rsidR="00460D43" w:rsidRDefault="00872E4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3BA4C2" w14:textId="77777777" w:rsidR="00460D43" w:rsidRDefault="00872E4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2C6B2F" w14:textId="77777777" w:rsidR="00460D43" w:rsidRDefault="00872E4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F18D991" w14:textId="77777777" w:rsidR="00460D43" w:rsidRDefault="00872E4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75F744F" w14:textId="77777777" w:rsidR="00460D43" w:rsidRDefault="00872E4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57BAF" w14:paraId="399F063C" w14:textId="77777777">
        <w:tc>
          <w:tcPr>
            <w:tcW w:w="1384" w:type="dxa"/>
            <w:vAlign w:val="center"/>
          </w:tcPr>
          <w:p w14:paraId="65BC69C5" w14:textId="77777777" w:rsidR="00460D43" w:rsidRDefault="00872E40">
            <w:pPr>
              <w:spacing w:before="60" w:after="60"/>
              <w:rPr>
                <w:rFonts w:cs="Arial"/>
                <w:b/>
                <w:sz w:val="20"/>
                <w:szCs w:val="20"/>
              </w:rPr>
            </w:pPr>
            <w:r>
              <w:rPr>
                <w:rFonts w:cs="Arial"/>
                <w:b/>
                <w:sz w:val="20"/>
                <w:szCs w:val="20"/>
              </w:rPr>
              <w:t>Criteria</w:t>
            </w:r>
          </w:p>
        </w:tc>
        <w:tc>
          <w:tcPr>
            <w:tcW w:w="1701" w:type="dxa"/>
            <w:vAlign w:val="center"/>
          </w:tcPr>
          <w:p w14:paraId="08328875" w14:textId="77777777" w:rsidR="00460D43" w:rsidRDefault="00872E4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A99479" w14:textId="77777777" w:rsidR="00460D43" w:rsidRDefault="00872E4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5B1A0A1" w14:textId="77777777" w:rsidR="00460D43" w:rsidRDefault="00872E4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A6BFC95" w14:textId="77777777" w:rsidR="00460D43" w:rsidRDefault="00872E4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C5AD89" w14:textId="77777777" w:rsidR="00460D43" w:rsidRDefault="00872E4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4BEFEBF" w14:textId="77777777" w:rsidR="00460D43" w:rsidRDefault="00872E40">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E3F9BC9" w14:textId="77777777" w:rsidR="00460D43" w:rsidRDefault="00872E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94842E9" w14:textId="77777777" w:rsidR="006331D4" w:rsidRDefault="00872E4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43BDD21" w14:textId="77777777" w:rsidR="00460D43" w:rsidRDefault="00872E4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9F17D3" w14:textId="77777777" w:rsidR="00460D43" w:rsidRDefault="00872E4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41D00" w:rsidRPr="00072079" w14:paraId="33C91866" w14:textId="77777777" w:rsidTr="000F4B3A">
        <w:tc>
          <w:tcPr>
            <w:tcW w:w="2183" w:type="pct"/>
          </w:tcPr>
          <w:p w14:paraId="705F8EF3" w14:textId="77777777" w:rsidR="00E41D00" w:rsidRPr="00072079" w:rsidRDefault="00E41D00" w:rsidP="004F69EA">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CFBF9AA" w14:textId="77777777" w:rsidR="00E41D00" w:rsidRPr="00072079" w:rsidRDefault="00E41D00" w:rsidP="004F69EA">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09A5AC21" w14:textId="77777777" w:rsidR="00E41D00" w:rsidRPr="00072079" w:rsidRDefault="00E41D00" w:rsidP="004F69EA">
            <w:pPr>
              <w:spacing w:after="240"/>
              <w:rPr>
                <w:rFonts w:eastAsia="Calibri"/>
                <w:b/>
                <w:sz w:val="20"/>
                <w:szCs w:val="20"/>
                <w:lang w:eastAsia="en-NZ"/>
              </w:rPr>
            </w:pPr>
            <w:r w:rsidRPr="00072079">
              <w:rPr>
                <w:rFonts w:eastAsia="Calibri"/>
                <w:b/>
                <w:sz w:val="20"/>
                <w:szCs w:val="20"/>
                <w:lang w:eastAsia="en-NZ"/>
              </w:rPr>
              <w:t>Audit Evidence</w:t>
            </w:r>
          </w:p>
        </w:tc>
      </w:tr>
      <w:tr w:rsidR="00E41D00" w:rsidRPr="00072079" w14:paraId="2FAC2A2E" w14:textId="77777777" w:rsidTr="000F4B3A">
        <w:tc>
          <w:tcPr>
            <w:tcW w:w="2183" w:type="pct"/>
          </w:tcPr>
          <w:p w14:paraId="44B9D38D"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27F5A18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1542F26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4459B634" w14:textId="1B55135D" w:rsidR="00E41D00" w:rsidRPr="00072079" w:rsidRDefault="00E41D00" w:rsidP="004F69EA">
            <w:pPr>
              <w:spacing w:after="240"/>
              <w:rPr>
                <w:rFonts w:eastAsia="Calibri"/>
                <w:sz w:val="20"/>
                <w:szCs w:val="20"/>
                <w:lang w:eastAsia="en-NZ"/>
              </w:rPr>
            </w:pPr>
            <w:r>
              <w:rPr>
                <w:rFonts w:eastAsia="Calibri"/>
                <w:sz w:val="20"/>
                <w:szCs w:val="20"/>
                <w:lang w:eastAsia="en-NZ"/>
              </w:rPr>
              <w:t>FA</w:t>
            </w:r>
          </w:p>
        </w:tc>
        <w:tc>
          <w:tcPr>
            <w:tcW w:w="2308" w:type="pct"/>
          </w:tcPr>
          <w:p w14:paraId="47A4BC7B" w14:textId="77777777" w:rsidR="00E41D00" w:rsidRPr="00E41D00" w:rsidRDefault="00E41D00" w:rsidP="00E41D00">
            <w:pPr>
              <w:spacing w:after="240"/>
              <w:rPr>
                <w:rFonts w:eastAsia="Calibri"/>
                <w:sz w:val="20"/>
                <w:szCs w:val="20"/>
                <w:lang w:eastAsia="en-NZ"/>
              </w:rPr>
            </w:pPr>
            <w:r w:rsidRPr="00E41D00">
              <w:rPr>
                <w:rFonts w:eastAsia="Calibri"/>
                <w:sz w:val="20"/>
                <w:szCs w:val="20"/>
                <w:lang w:eastAsia="en-NZ"/>
              </w:rPr>
              <w:t xml:space="preserve">Te </w:t>
            </w:r>
            <w:proofErr w:type="spellStart"/>
            <w:r w:rsidRPr="00E41D00">
              <w:rPr>
                <w:rFonts w:eastAsia="Calibri"/>
                <w:sz w:val="20"/>
                <w:szCs w:val="20"/>
                <w:lang w:eastAsia="en-NZ"/>
              </w:rPr>
              <w:t>Tiriti</w:t>
            </w:r>
            <w:proofErr w:type="spellEnd"/>
            <w:r w:rsidRPr="00E41D00">
              <w:rPr>
                <w:rFonts w:eastAsia="Calibri"/>
                <w:sz w:val="20"/>
                <w:szCs w:val="20"/>
                <w:lang w:eastAsia="en-NZ"/>
              </w:rPr>
              <w:t xml:space="preserve"> O Waitangi is incorporated across policies and procedures and delivery of care.  The service does not currently have any residents who identify as Māori at the facility.  Residents are involved in providing input into their care planning, their activities, and their dietary needs.  Staff receive training on Māori health and awareness and complete a questionnaire during orientation.  Four caregivers interviewed described practises which support the health and wellbeing of Māori residents and their whānau.  The quality and education coordinator has introduced education on the use of Te Ara </w:t>
            </w:r>
            <w:proofErr w:type="spellStart"/>
            <w:r w:rsidRPr="00E41D00">
              <w:rPr>
                <w:rFonts w:eastAsia="Calibri"/>
                <w:sz w:val="20"/>
                <w:szCs w:val="20"/>
                <w:lang w:eastAsia="en-NZ"/>
              </w:rPr>
              <w:t>Whakapiri</w:t>
            </w:r>
            <w:proofErr w:type="spellEnd"/>
            <w:r w:rsidRPr="00E41D00">
              <w:rPr>
                <w:rFonts w:eastAsia="Calibri"/>
                <w:sz w:val="20"/>
                <w:szCs w:val="20"/>
                <w:lang w:eastAsia="en-NZ"/>
              </w:rPr>
              <w:t xml:space="preserve"> for end-of-life care.  </w:t>
            </w:r>
          </w:p>
          <w:p w14:paraId="15DF925A" w14:textId="77777777" w:rsidR="00E41D00" w:rsidRPr="00E41D00" w:rsidRDefault="00E41D00" w:rsidP="00E41D00">
            <w:pPr>
              <w:spacing w:after="240"/>
              <w:rPr>
                <w:rFonts w:eastAsia="Calibri"/>
                <w:sz w:val="20"/>
                <w:szCs w:val="20"/>
                <w:lang w:eastAsia="en-NZ"/>
              </w:rPr>
            </w:pPr>
            <w:r w:rsidRPr="00E41D00">
              <w:rPr>
                <w:rFonts w:eastAsia="Calibri"/>
                <w:sz w:val="20"/>
                <w:szCs w:val="20"/>
                <w:lang w:eastAsia="en-NZ"/>
              </w:rPr>
              <w:t xml:space="preserve">The board and senior management team is committed to supporting the Māori health strategies by reviewing policies and procedures to identify and analyse variances in Māori health (i.e. infection control and adverse events).  The GM reported actively seeking the services of a Māori advisor.  The service supports increasing Māori capacity by employing more Māori staff members.  A current recruitment advertisement includes English and </w:t>
            </w:r>
            <w:proofErr w:type="spellStart"/>
            <w:r w:rsidRPr="00E41D00">
              <w:rPr>
                <w:rFonts w:eastAsia="Calibri"/>
                <w:sz w:val="20"/>
                <w:szCs w:val="20"/>
                <w:lang w:eastAsia="en-NZ"/>
              </w:rPr>
              <w:t>te</w:t>
            </w:r>
            <w:proofErr w:type="spellEnd"/>
            <w:r w:rsidRPr="00E41D00">
              <w:rPr>
                <w:rFonts w:eastAsia="Calibri"/>
                <w:sz w:val="20"/>
                <w:szCs w:val="20"/>
                <w:lang w:eastAsia="en-NZ"/>
              </w:rPr>
              <w:t xml:space="preserve"> </w:t>
            </w:r>
            <w:proofErr w:type="spellStart"/>
            <w:r w:rsidRPr="00E41D00">
              <w:rPr>
                <w:rFonts w:eastAsia="Calibri"/>
                <w:sz w:val="20"/>
                <w:szCs w:val="20"/>
                <w:lang w:eastAsia="en-NZ"/>
              </w:rPr>
              <w:t>reo</w:t>
            </w:r>
            <w:proofErr w:type="spellEnd"/>
            <w:r w:rsidRPr="00E41D00">
              <w:rPr>
                <w:rFonts w:eastAsia="Calibri"/>
                <w:sz w:val="20"/>
                <w:szCs w:val="20"/>
                <w:lang w:eastAsia="en-NZ"/>
              </w:rPr>
              <w:t xml:space="preserve"> Māori.  There are two staff currently employed who identify as Māori.</w:t>
            </w:r>
          </w:p>
          <w:p w14:paraId="40AFB47E" w14:textId="3CFE4E1A" w:rsidR="00E41D00" w:rsidRPr="00072079" w:rsidRDefault="00E41D00" w:rsidP="00E41D00">
            <w:pPr>
              <w:spacing w:after="240"/>
              <w:rPr>
                <w:rFonts w:eastAsia="Calibri"/>
                <w:sz w:val="20"/>
                <w:szCs w:val="20"/>
                <w:lang w:eastAsia="en-NZ"/>
              </w:rPr>
            </w:pPr>
            <w:r w:rsidRPr="00E41D00">
              <w:rPr>
                <w:rFonts w:eastAsia="Calibri"/>
                <w:sz w:val="20"/>
                <w:szCs w:val="20"/>
                <w:lang w:eastAsia="en-NZ"/>
              </w:rPr>
              <w:t xml:space="preserve">Caregivers interviewed confirmed that the organisation welcomes the appointment of suitably qualified Māori staff.  Country of origin data is gathered when staff are employed, and this data is analysed at a governance level.  </w:t>
            </w:r>
          </w:p>
        </w:tc>
      </w:tr>
      <w:tr w:rsidR="00E41D00" w:rsidRPr="00072079" w14:paraId="15C3D8E9" w14:textId="77777777" w:rsidTr="000F4B3A">
        <w:tc>
          <w:tcPr>
            <w:tcW w:w="2183" w:type="pct"/>
          </w:tcPr>
          <w:p w14:paraId="7ADAE978" w14:textId="77777777" w:rsidR="00E41D00" w:rsidRPr="00072079" w:rsidRDefault="00E41D00" w:rsidP="004F69EA">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B3B9ABA" w14:textId="77777777" w:rsidR="00E41D00" w:rsidRPr="00072079" w:rsidRDefault="00E41D00" w:rsidP="004F69E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8ABAE67" w14:textId="77777777" w:rsidR="00E41D00" w:rsidRPr="00072079" w:rsidRDefault="00E41D00" w:rsidP="004F69E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D4EA7A4" w14:textId="77777777" w:rsidR="00E41D00" w:rsidRPr="00072079" w:rsidRDefault="00E41D00" w:rsidP="004F69E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D823317" w14:textId="766E6611" w:rsidR="00E41D00" w:rsidRPr="00072079" w:rsidRDefault="00E41D00" w:rsidP="004F69EA">
            <w:pPr>
              <w:spacing w:after="240"/>
              <w:rPr>
                <w:rFonts w:eastAsia="Calibri"/>
                <w:sz w:val="20"/>
                <w:szCs w:val="20"/>
                <w:lang w:eastAsia="en-NZ"/>
              </w:rPr>
            </w:pPr>
            <w:r w:rsidRPr="00E41D00">
              <w:rPr>
                <w:rFonts w:eastAsia="Calibri"/>
                <w:sz w:val="20"/>
                <w:szCs w:val="20"/>
                <w:lang w:eastAsia="en-NZ"/>
              </w:rPr>
              <w:t>Not Applicable</w:t>
            </w:r>
          </w:p>
        </w:tc>
        <w:tc>
          <w:tcPr>
            <w:tcW w:w="2308" w:type="pct"/>
          </w:tcPr>
          <w:p w14:paraId="4C102A82" w14:textId="77777777" w:rsidR="00E41D00" w:rsidRPr="00E41D00" w:rsidRDefault="00E41D00" w:rsidP="00E41D00">
            <w:pPr>
              <w:spacing w:after="240"/>
              <w:rPr>
                <w:rFonts w:eastAsia="Calibri"/>
                <w:color w:val="000000"/>
                <w:sz w:val="20"/>
                <w:szCs w:val="20"/>
                <w:lang w:eastAsia="en-NZ"/>
              </w:rPr>
            </w:pPr>
            <w:r w:rsidRPr="00E41D00">
              <w:rPr>
                <w:rFonts w:eastAsia="Calibri"/>
                <w:color w:val="000000"/>
                <w:sz w:val="20"/>
                <w:szCs w:val="20"/>
                <w:lang w:eastAsia="en-NZ"/>
              </w:rPr>
              <w:t>The aim of Nazareth House is to co-design health services utilising both Māori and Pacific peoples through collaboration and partnership models.  There is one current resident who identifies as Pasifika.  The organisation actively recruits suitably qualified Pacific Island staff.  At the time of the audit, there were four Pacific Island staff employed.  Four of the sisters who provide daily support to staff and residents are Pacific Islanders.  Cultural training for staff does not include specific training in relation to Pacific Peoples.</w:t>
            </w:r>
          </w:p>
          <w:p w14:paraId="06EEE495" w14:textId="233B8E3A" w:rsidR="00E41D00" w:rsidRPr="00072079" w:rsidRDefault="00E41D00" w:rsidP="00E41D00">
            <w:pPr>
              <w:spacing w:after="240"/>
              <w:rPr>
                <w:rFonts w:eastAsia="Calibri"/>
                <w:color w:val="FF0000"/>
                <w:sz w:val="20"/>
                <w:szCs w:val="20"/>
                <w:lang w:eastAsia="en-NZ"/>
              </w:rPr>
            </w:pPr>
            <w:r w:rsidRPr="00E41D00">
              <w:rPr>
                <w:rFonts w:eastAsia="Calibri"/>
                <w:color w:val="000000"/>
                <w:sz w:val="20"/>
                <w:szCs w:val="20"/>
                <w:lang w:eastAsia="en-NZ"/>
              </w:rPr>
              <w:t>The service and organisation are working on establishing links with Pacific organisations to assist in the implementation of their Pacific Health Plan.  Staff undergo cultural training which will be reviewed to include training in relation to Pacific Peoples.</w:t>
            </w:r>
            <w:r w:rsidRPr="00E41D00">
              <w:rPr>
                <w:rFonts w:eastAsia="Calibri"/>
                <w:color w:val="FF0000"/>
                <w:sz w:val="20"/>
                <w:szCs w:val="20"/>
                <w:lang w:eastAsia="en-NZ"/>
              </w:rPr>
              <w:t xml:space="preserve">  </w:t>
            </w:r>
          </w:p>
        </w:tc>
      </w:tr>
      <w:tr w:rsidR="00E41D00" w:rsidRPr="00072079" w14:paraId="2611B4E4" w14:textId="77777777" w:rsidTr="000F4B3A">
        <w:tc>
          <w:tcPr>
            <w:tcW w:w="2183" w:type="pct"/>
          </w:tcPr>
          <w:p w14:paraId="15651FA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1.3: My rights during service delivery</w:t>
            </w:r>
          </w:p>
          <w:p w14:paraId="637B848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14975655" w14:textId="606D3BEC"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2B2EF6">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0CD7ABF6"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8ECAEDE" w14:textId="2CD26BD6" w:rsidR="00E41D00" w:rsidRPr="00072079" w:rsidRDefault="00E153A6" w:rsidP="004F69EA">
            <w:pPr>
              <w:spacing w:after="240"/>
              <w:rPr>
                <w:rFonts w:eastAsia="Calibri"/>
                <w:sz w:val="20"/>
                <w:szCs w:val="20"/>
                <w:lang w:eastAsia="en-NZ"/>
              </w:rPr>
            </w:pPr>
            <w:r w:rsidRPr="00E153A6">
              <w:rPr>
                <w:rFonts w:eastAsia="Calibri"/>
                <w:sz w:val="20"/>
                <w:szCs w:val="20"/>
                <w:lang w:eastAsia="en-NZ"/>
              </w:rPr>
              <w:t>Not Applicable</w:t>
            </w:r>
          </w:p>
        </w:tc>
        <w:tc>
          <w:tcPr>
            <w:tcW w:w="2308" w:type="pct"/>
          </w:tcPr>
          <w:p w14:paraId="46F569C0" w14:textId="77777777" w:rsidR="002B2EF6" w:rsidRPr="002B2EF6" w:rsidRDefault="002B2EF6" w:rsidP="002B2EF6">
            <w:pPr>
              <w:spacing w:after="240"/>
              <w:rPr>
                <w:rFonts w:eastAsia="Calibri"/>
                <w:sz w:val="20"/>
                <w:szCs w:val="20"/>
                <w:lang w:eastAsia="en-NZ"/>
              </w:rPr>
            </w:pPr>
            <w:r w:rsidRPr="002B2EF6">
              <w:rPr>
                <w:rFonts w:eastAsia="Calibri"/>
                <w:sz w:val="20"/>
                <w:szCs w:val="20"/>
                <w:lang w:eastAsia="en-NZ"/>
              </w:rPr>
              <w:t xml:space="preserve">The Code of rights is displayed in English and </w:t>
            </w:r>
            <w:proofErr w:type="spellStart"/>
            <w:r w:rsidRPr="002B2EF6">
              <w:rPr>
                <w:rFonts w:eastAsia="Calibri"/>
                <w:sz w:val="20"/>
                <w:szCs w:val="20"/>
                <w:lang w:eastAsia="en-NZ"/>
              </w:rPr>
              <w:t>te</w:t>
            </w:r>
            <w:proofErr w:type="spellEnd"/>
            <w:r w:rsidRPr="002B2EF6">
              <w:rPr>
                <w:rFonts w:eastAsia="Calibri"/>
                <w:sz w:val="20"/>
                <w:szCs w:val="20"/>
                <w:lang w:eastAsia="en-NZ"/>
              </w:rPr>
              <w:t xml:space="preserve"> </w:t>
            </w:r>
            <w:proofErr w:type="spellStart"/>
            <w:r w:rsidRPr="002B2EF6">
              <w:rPr>
                <w:rFonts w:eastAsia="Calibri"/>
                <w:sz w:val="20"/>
                <w:szCs w:val="20"/>
                <w:lang w:eastAsia="en-NZ"/>
              </w:rPr>
              <w:t>reo</w:t>
            </w:r>
            <w:proofErr w:type="spellEnd"/>
            <w:r w:rsidRPr="002B2EF6">
              <w:rPr>
                <w:rFonts w:eastAsia="Calibri"/>
                <w:sz w:val="20"/>
                <w:szCs w:val="20"/>
                <w:lang w:eastAsia="en-NZ"/>
              </w:rPr>
              <w:t xml:space="preserve"> Māori.  Discussions with fifteen staff, (four caregivers who work morning and afternoon shifts, two unit-clinical managers, five registered nurses (RNs), one lifestyle and wellbeing coordinator, one catering manager, one property and maintenance manager and housekeeper team leader) confirmed their understanding of Māori indigenous rights.  </w:t>
            </w:r>
          </w:p>
          <w:p w14:paraId="3AFD64D3" w14:textId="4FE6B2FC" w:rsidR="00E41D00" w:rsidRPr="00072079" w:rsidRDefault="002B2EF6" w:rsidP="002B2EF6">
            <w:pPr>
              <w:spacing w:after="240"/>
              <w:rPr>
                <w:rFonts w:eastAsia="Calibri"/>
                <w:sz w:val="20"/>
                <w:szCs w:val="20"/>
                <w:lang w:eastAsia="en-NZ"/>
              </w:rPr>
            </w:pPr>
            <w:r w:rsidRPr="002B2EF6">
              <w:rPr>
                <w:rFonts w:eastAsia="Calibri"/>
                <w:sz w:val="20"/>
                <w:szCs w:val="20"/>
                <w:lang w:eastAsia="en-NZ"/>
              </w:rPr>
              <w:t xml:space="preserve">Māori health and awareness policy and procedures are documented and staff complete comprehensive training on Māori health awareness at orientation.  Plans are underway to ensure that the service recognises Māori mana </w:t>
            </w:r>
            <w:proofErr w:type="spellStart"/>
            <w:r w:rsidRPr="002B2EF6">
              <w:rPr>
                <w:rFonts w:eastAsia="Calibri"/>
                <w:sz w:val="20"/>
                <w:szCs w:val="20"/>
                <w:lang w:eastAsia="en-NZ"/>
              </w:rPr>
              <w:t>motuhake</w:t>
            </w:r>
            <w:proofErr w:type="spellEnd"/>
            <w:r w:rsidRPr="002B2EF6">
              <w:rPr>
                <w:rFonts w:eastAsia="Calibri"/>
                <w:sz w:val="20"/>
                <w:szCs w:val="20"/>
                <w:lang w:eastAsia="en-NZ"/>
              </w:rPr>
              <w:t xml:space="preserve">.  The aim of Nazareth House is to co-design health services utilising both Māori and Pacific peoples through collaboration and partnership models.   </w:t>
            </w:r>
          </w:p>
        </w:tc>
      </w:tr>
      <w:tr w:rsidR="00E41D00" w:rsidRPr="00072079" w14:paraId="08370EF8" w14:textId="77777777" w:rsidTr="000F4B3A">
        <w:tc>
          <w:tcPr>
            <w:tcW w:w="2183" w:type="pct"/>
          </w:tcPr>
          <w:p w14:paraId="1055583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1.4: I am treated with respect</w:t>
            </w:r>
          </w:p>
          <w:p w14:paraId="3524D63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13BFA3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54F9F25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3D27A21" w14:textId="4EFA1194" w:rsidR="00E41D00" w:rsidRPr="00072079" w:rsidRDefault="00114103" w:rsidP="004F69EA">
            <w:pPr>
              <w:spacing w:after="240"/>
              <w:rPr>
                <w:rFonts w:eastAsia="Calibri"/>
                <w:sz w:val="20"/>
                <w:szCs w:val="20"/>
                <w:lang w:eastAsia="en-NZ"/>
              </w:rPr>
            </w:pPr>
            <w:r>
              <w:rPr>
                <w:rFonts w:eastAsia="Calibri"/>
                <w:sz w:val="20"/>
                <w:szCs w:val="20"/>
                <w:lang w:eastAsia="en-NZ"/>
              </w:rPr>
              <w:t>FA</w:t>
            </w:r>
          </w:p>
        </w:tc>
        <w:tc>
          <w:tcPr>
            <w:tcW w:w="2308" w:type="pct"/>
          </w:tcPr>
          <w:p w14:paraId="2F9E42F4" w14:textId="77777777" w:rsidR="00C4527F" w:rsidRPr="00C4527F" w:rsidRDefault="00C4527F" w:rsidP="00C4527F">
            <w:pPr>
              <w:spacing w:after="240"/>
              <w:rPr>
                <w:rFonts w:eastAsia="Calibri"/>
                <w:sz w:val="20"/>
                <w:szCs w:val="20"/>
                <w:lang w:eastAsia="en-NZ"/>
              </w:rPr>
            </w:pPr>
            <w:r w:rsidRPr="00C4527F">
              <w:rPr>
                <w:rFonts w:eastAsia="Calibri"/>
                <w:sz w:val="20"/>
                <w:szCs w:val="20"/>
                <w:lang w:eastAsia="en-NZ"/>
              </w:rPr>
              <w:t xml:space="preserve">All staff receive training in Māori health awareness during orientation. Te </w:t>
            </w:r>
            <w:proofErr w:type="spellStart"/>
            <w:r w:rsidRPr="00C4527F">
              <w:rPr>
                <w:rFonts w:eastAsia="Calibri"/>
                <w:sz w:val="20"/>
                <w:szCs w:val="20"/>
                <w:lang w:eastAsia="en-NZ"/>
              </w:rPr>
              <w:t>Tiriti</w:t>
            </w:r>
            <w:proofErr w:type="spellEnd"/>
            <w:r w:rsidRPr="00C4527F">
              <w:rPr>
                <w:rFonts w:eastAsia="Calibri"/>
                <w:sz w:val="20"/>
                <w:szCs w:val="20"/>
                <w:lang w:eastAsia="en-NZ"/>
              </w:rPr>
              <w:t xml:space="preserve"> o Waitangi in-service was completed in November 2020 for all staff.  Training also covered Tikanga practices.  The service is planning to develop cultural competencies for all staff.  </w:t>
            </w:r>
          </w:p>
          <w:p w14:paraId="657B4934" w14:textId="77777777" w:rsidR="00C4527F" w:rsidRPr="00C4527F" w:rsidRDefault="00C4527F" w:rsidP="00C4527F">
            <w:pPr>
              <w:spacing w:after="240"/>
              <w:rPr>
                <w:rFonts w:eastAsia="Calibri"/>
                <w:sz w:val="20"/>
                <w:szCs w:val="20"/>
                <w:lang w:eastAsia="en-NZ"/>
              </w:rPr>
            </w:pPr>
            <w:r w:rsidRPr="00C4527F">
              <w:rPr>
                <w:rFonts w:eastAsia="Calibri"/>
                <w:sz w:val="20"/>
                <w:szCs w:val="20"/>
                <w:lang w:eastAsia="en-NZ"/>
              </w:rPr>
              <w:t xml:space="preserve">There were no residents living at Nazareth House who identified as Māori on the day of audit. </w:t>
            </w:r>
          </w:p>
          <w:p w14:paraId="45B4436E" w14:textId="77777777" w:rsidR="00C4527F" w:rsidRPr="00C4527F" w:rsidRDefault="00C4527F" w:rsidP="00C4527F">
            <w:pPr>
              <w:spacing w:after="240"/>
              <w:rPr>
                <w:rFonts w:eastAsia="Calibri"/>
                <w:sz w:val="20"/>
                <w:szCs w:val="20"/>
                <w:lang w:eastAsia="en-NZ"/>
              </w:rPr>
            </w:pPr>
            <w:r w:rsidRPr="00C4527F">
              <w:rPr>
                <w:rFonts w:eastAsia="Calibri"/>
                <w:sz w:val="20"/>
                <w:szCs w:val="20"/>
                <w:lang w:eastAsia="en-NZ"/>
              </w:rPr>
              <w:t>Residents interviewed confirmed they are being treated with dignity and respect with staff adhering to their cultural values and beliefs.</w:t>
            </w:r>
          </w:p>
          <w:p w14:paraId="0CA3EFE6" w14:textId="2F8BB03F" w:rsidR="00E41D00" w:rsidRPr="00072079" w:rsidRDefault="00C4527F" w:rsidP="00C4527F">
            <w:pPr>
              <w:spacing w:after="240"/>
              <w:rPr>
                <w:rFonts w:eastAsia="Calibri"/>
                <w:sz w:val="20"/>
                <w:szCs w:val="20"/>
                <w:lang w:eastAsia="en-NZ"/>
              </w:rPr>
            </w:pPr>
            <w:r w:rsidRPr="00C4527F">
              <w:rPr>
                <w:rFonts w:eastAsia="Calibri"/>
                <w:sz w:val="20"/>
                <w:szCs w:val="20"/>
                <w:lang w:eastAsia="en-NZ"/>
              </w:rPr>
              <w:t xml:space="preserve">Interviews with staff confirmed their awareness of Te </w:t>
            </w:r>
            <w:proofErr w:type="spellStart"/>
            <w:r w:rsidRPr="00C4527F">
              <w:rPr>
                <w:rFonts w:eastAsia="Calibri"/>
                <w:sz w:val="20"/>
                <w:szCs w:val="20"/>
                <w:lang w:eastAsia="en-NZ"/>
              </w:rPr>
              <w:t>Tiriti</w:t>
            </w:r>
            <w:proofErr w:type="spellEnd"/>
            <w:r w:rsidRPr="00C4527F">
              <w:rPr>
                <w:rFonts w:eastAsia="Calibri"/>
                <w:sz w:val="20"/>
                <w:szCs w:val="20"/>
                <w:lang w:eastAsia="en-NZ"/>
              </w:rPr>
              <w:t xml:space="preserve"> o Waitangi, tikanga, and a selection of words in </w:t>
            </w:r>
            <w:proofErr w:type="spellStart"/>
            <w:r w:rsidRPr="00C4527F">
              <w:rPr>
                <w:rFonts w:eastAsia="Calibri"/>
                <w:sz w:val="20"/>
                <w:szCs w:val="20"/>
                <w:lang w:eastAsia="en-NZ"/>
              </w:rPr>
              <w:t>te</w:t>
            </w:r>
            <w:proofErr w:type="spellEnd"/>
            <w:r w:rsidRPr="00C4527F">
              <w:rPr>
                <w:rFonts w:eastAsia="Calibri"/>
                <w:sz w:val="20"/>
                <w:szCs w:val="20"/>
                <w:lang w:eastAsia="en-NZ"/>
              </w:rPr>
              <w:t xml:space="preserve"> </w:t>
            </w:r>
            <w:proofErr w:type="spellStart"/>
            <w:r w:rsidRPr="00C4527F">
              <w:rPr>
                <w:rFonts w:eastAsia="Calibri"/>
                <w:sz w:val="20"/>
                <w:szCs w:val="20"/>
                <w:lang w:eastAsia="en-NZ"/>
              </w:rPr>
              <w:t>reo</w:t>
            </w:r>
            <w:proofErr w:type="spellEnd"/>
            <w:r w:rsidRPr="00C4527F">
              <w:rPr>
                <w:rFonts w:eastAsia="Calibri"/>
                <w:sz w:val="20"/>
                <w:szCs w:val="20"/>
                <w:lang w:eastAsia="en-NZ"/>
              </w:rPr>
              <w:t xml:space="preserve"> Māori.  Māori cultural days are celebrated (e.g. </w:t>
            </w:r>
            <w:proofErr w:type="spellStart"/>
            <w:r w:rsidRPr="00C4527F">
              <w:rPr>
                <w:rFonts w:eastAsia="Calibri"/>
                <w:sz w:val="20"/>
                <w:szCs w:val="20"/>
                <w:lang w:eastAsia="en-NZ"/>
              </w:rPr>
              <w:t>Matariki</w:t>
            </w:r>
            <w:proofErr w:type="spellEnd"/>
            <w:r w:rsidRPr="00C4527F">
              <w:rPr>
                <w:rFonts w:eastAsia="Calibri"/>
                <w:sz w:val="20"/>
                <w:szCs w:val="20"/>
                <w:lang w:eastAsia="en-NZ"/>
              </w:rPr>
              <w:t xml:space="preserve">).  Signage in </w:t>
            </w:r>
            <w:proofErr w:type="spellStart"/>
            <w:r w:rsidRPr="00C4527F">
              <w:rPr>
                <w:rFonts w:eastAsia="Calibri"/>
                <w:sz w:val="20"/>
                <w:szCs w:val="20"/>
                <w:lang w:eastAsia="en-NZ"/>
              </w:rPr>
              <w:t>te</w:t>
            </w:r>
            <w:proofErr w:type="spellEnd"/>
            <w:r w:rsidRPr="00C4527F">
              <w:rPr>
                <w:rFonts w:eastAsia="Calibri"/>
                <w:sz w:val="20"/>
                <w:szCs w:val="20"/>
                <w:lang w:eastAsia="en-NZ"/>
              </w:rPr>
              <w:t xml:space="preserve"> </w:t>
            </w:r>
            <w:proofErr w:type="spellStart"/>
            <w:r w:rsidRPr="00C4527F">
              <w:rPr>
                <w:rFonts w:eastAsia="Calibri"/>
                <w:sz w:val="20"/>
                <w:szCs w:val="20"/>
                <w:lang w:eastAsia="en-NZ"/>
              </w:rPr>
              <w:t>reo</w:t>
            </w:r>
            <w:proofErr w:type="spellEnd"/>
            <w:r w:rsidRPr="00C4527F">
              <w:rPr>
                <w:rFonts w:eastAsia="Calibri"/>
                <w:sz w:val="20"/>
                <w:szCs w:val="20"/>
                <w:lang w:eastAsia="en-NZ"/>
              </w:rPr>
              <w:t xml:space="preserve"> Māori is promoted by activities staff during cultural celebrations. The service works alongside </w:t>
            </w:r>
            <w:proofErr w:type="spellStart"/>
            <w:r w:rsidRPr="00C4527F">
              <w:rPr>
                <w:rFonts w:eastAsia="Calibri"/>
                <w:sz w:val="20"/>
                <w:szCs w:val="20"/>
                <w:lang w:eastAsia="en-NZ"/>
              </w:rPr>
              <w:t>tāngata</w:t>
            </w:r>
            <w:proofErr w:type="spellEnd"/>
            <w:r w:rsidRPr="00C4527F">
              <w:rPr>
                <w:rFonts w:eastAsia="Calibri"/>
                <w:sz w:val="20"/>
                <w:szCs w:val="20"/>
                <w:lang w:eastAsia="en-NZ"/>
              </w:rPr>
              <w:t xml:space="preserve"> </w:t>
            </w:r>
            <w:proofErr w:type="spellStart"/>
            <w:r w:rsidRPr="00C4527F">
              <w:rPr>
                <w:rFonts w:eastAsia="Calibri"/>
                <w:sz w:val="20"/>
                <w:szCs w:val="20"/>
                <w:lang w:eastAsia="en-NZ"/>
              </w:rPr>
              <w:t>whaikaha</w:t>
            </w:r>
            <w:proofErr w:type="spellEnd"/>
            <w:r w:rsidRPr="00C4527F">
              <w:rPr>
                <w:rFonts w:eastAsia="Calibri"/>
                <w:sz w:val="20"/>
                <w:szCs w:val="20"/>
                <w:lang w:eastAsia="en-NZ"/>
              </w:rPr>
              <w:t xml:space="preserve"> and supports them to participate in individual activities of their choice including supporting them with </w:t>
            </w:r>
            <w:proofErr w:type="spellStart"/>
            <w:r w:rsidRPr="00C4527F">
              <w:rPr>
                <w:rFonts w:eastAsia="Calibri"/>
                <w:sz w:val="20"/>
                <w:szCs w:val="20"/>
                <w:lang w:eastAsia="en-NZ"/>
              </w:rPr>
              <w:t>te</w:t>
            </w:r>
            <w:proofErr w:type="spellEnd"/>
            <w:r w:rsidRPr="00C4527F">
              <w:rPr>
                <w:rFonts w:eastAsia="Calibri"/>
                <w:sz w:val="20"/>
                <w:szCs w:val="20"/>
                <w:lang w:eastAsia="en-NZ"/>
              </w:rPr>
              <w:t xml:space="preserve"> </w:t>
            </w:r>
            <w:proofErr w:type="spellStart"/>
            <w:r w:rsidRPr="00C4527F">
              <w:rPr>
                <w:rFonts w:eastAsia="Calibri"/>
                <w:sz w:val="20"/>
                <w:szCs w:val="20"/>
                <w:lang w:eastAsia="en-NZ"/>
              </w:rPr>
              <w:t>ao</w:t>
            </w:r>
            <w:proofErr w:type="spellEnd"/>
            <w:r w:rsidRPr="00C4527F">
              <w:rPr>
                <w:rFonts w:eastAsia="Calibri"/>
                <w:sz w:val="20"/>
                <w:szCs w:val="20"/>
                <w:lang w:eastAsia="en-NZ"/>
              </w:rPr>
              <w:t xml:space="preserve"> Māori.     </w:t>
            </w:r>
          </w:p>
        </w:tc>
      </w:tr>
      <w:tr w:rsidR="00E41D00" w:rsidRPr="00072079" w14:paraId="1546C52B" w14:textId="77777777" w:rsidTr="000F4B3A">
        <w:tc>
          <w:tcPr>
            <w:tcW w:w="2183" w:type="pct"/>
          </w:tcPr>
          <w:p w14:paraId="4345ED5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1.5: I am protected from abuse</w:t>
            </w:r>
          </w:p>
          <w:p w14:paraId="6CAF6471" w14:textId="77777777" w:rsidR="00E41D00" w:rsidRPr="00072079" w:rsidRDefault="00E41D00" w:rsidP="004F69E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FAD3F9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46D0CC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9AD34A6" w14:textId="36713B5B" w:rsidR="00E41D00" w:rsidRDefault="00B80BC9" w:rsidP="004F69EA">
            <w:pPr>
              <w:spacing w:after="240"/>
              <w:rPr>
                <w:rFonts w:eastAsia="Calibri"/>
                <w:sz w:val="20"/>
                <w:szCs w:val="20"/>
                <w:lang w:eastAsia="en-NZ"/>
              </w:rPr>
            </w:pPr>
            <w:r>
              <w:rPr>
                <w:rFonts w:eastAsia="Calibri"/>
                <w:sz w:val="20"/>
                <w:szCs w:val="20"/>
                <w:lang w:eastAsia="en-NZ"/>
              </w:rPr>
              <w:t>FA</w:t>
            </w:r>
          </w:p>
          <w:p w14:paraId="768FD301" w14:textId="517AA8DE" w:rsidR="00B80BC9" w:rsidRPr="00B80BC9" w:rsidRDefault="00B80BC9" w:rsidP="00B80BC9">
            <w:pPr>
              <w:jc w:val="center"/>
              <w:rPr>
                <w:rFonts w:eastAsia="Calibri"/>
                <w:sz w:val="20"/>
                <w:szCs w:val="20"/>
                <w:lang w:eastAsia="en-NZ"/>
              </w:rPr>
            </w:pPr>
          </w:p>
        </w:tc>
        <w:tc>
          <w:tcPr>
            <w:tcW w:w="2308" w:type="pct"/>
          </w:tcPr>
          <w:p w14:paraId="1951AE7C" w14:textId="77777777" w:rsidR="002A26E7" w:rsidRPr="002A26E7" w:rsidRDefault="002A26E7" w:rsidP="002A26E7">
            <w:pPr>
              <w:spacing w:after="240"/>
              <w:rPr>
                <w:rFonts w:eastAsia="Calibri"/>
                <w:sz w:val="20"/>
                <w:szCs w:val="20"/>
                <w:lang w:eastAsia="en-NZ"/>
              </w:rPr>
            </w:pPr>
            <w:r w:rsidRPr="002A26E7">
              <w:rPr>
                <w:rFonts w:eastAsia="Calibri"/>
                <w:sz w:val="20"/>
                <w:szCs w:val="20"/>
                <w:lang w:eastAsia="en-NZ"/>
              </w:rPr>
              <w:t xml:space="preserve">The company policies prevent any form of discrimination, coercion, harassment, or any other exploitation.  Staff are encouraged to address the issue, however, if they are not comfortable, they are supported by management to do so.  External support for staff is available through a contracted service.  The aim of this policy is to ensure that Nazareth House complies with the provision of the Human Rights Act 1993 and treats everyone in a manner that respects their right to individual choice.  The policy states that no person will be subjected to exclusion, ridicule or be prejudiced as a result of their race or ethnic background, skin colour, sexual orientation, disability, gender, age, or religion.  This policy is reinforced in in the ‘house rules’ document that all staff are required to read and sign as part of the employment process.  Inclusiveness of all ethnicities, and cultural days are completed to celebrate diversity. </w:t>
            </w:r>
          </w:p>
          <w:p w14:paraId="069ECDB8" w14:textId="6D9F7873" w:rsidR="00E41D00" w:rsidRPr="00072079" w:rsidRDefault="002A26E7" w:rsidP="002A26E7">
            <w:pPr>
              <w:spacing w:after="240"/>
              <w:rPr>
                <w:rFonts w:eastAsia="Calibri"/>
                <w:sz w:val="20"/>
                <w:szCs w:val="20"/>
                <w:lang w:eastAsia="en-NZ"/>
              </w:rPr>
            </w:pPr>
            <w:r w:rsidRPr="002A26E7">
              <w:rPr>
                <w:rFonts w:eastAsia="Calibri"/>
                <w:sz w:val="20"/>
                <w:szCs w:val="20"/>
                <w:lang w:eastAsia="en-NZ"/>
              </w:rPr>
              <w:t xml:space="preserve">Staff complete education on orientation and annually on how to identify abuse and neglect as per the training plan.  Staff are educated on how to value the older person showing them respect and dignity. Work is underway to ensure that a strengths-based and holistic model is prioritised to ensure wellbeing outcomes for their Māori residents.  All residents and families interviewed confirmed that the staff are very caring, supportive, and respectful.  </w:t>
            </w:r>
          </w:p>
        </w:tc>
      </w:tr>
      <w:tr w:rsidR="00E41D00" w:rsidRPr="00072079" w14:paraId="733B8E08" w14:textId="77777777" w:rsidTr="000F4B3A">
        <w:tc>
          <w:tcPr>
            <w:tcW w:w="2183" w:type="pct"/>
          </w:tcPr>
          <w:p w14:paraId="5EC92B2B"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68A068E"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82A720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6F65DE8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2167BF2" w14:textId="261C0923" w:rsidR="00E41D00" w:rsidRPr="00072079" w:rsidRDefault="00C566CF" w:rsidP="004F69EA">
            <w:pPr>
              <w:spacing w:after="240"/>
              <w:rPr>
                <w:rFonts w:eastAsia="Calibri"/>
                <w:sz w:val="20"/>
                <w:szCs w:val="20"/>
                <w:lang w:eastAsia="en-NZ"/>
              </w:rPr>
            </w:pPr>
            <w:r>
              <w:rPr>
                <w:rFonts w:eastAsia="Calibri"/>
                <w:sz w:val="20"/>
                <w:szCs w:val="20"/>
                <w:lang w:eastAsia="en-NZ"/>
              </w:rPr>
              <w:t>FA</w:t>
            </w:r>
          </w:p>
        </w:tc>
        <w:tc>
          <w:tcPr>
            <w:tcW w:w="2308" w:type="pct"/>
          </w:tcPr>
          <w:p w14:paraId="239DAE7C" w14:textId="76D43600" w:rsidR="00E41D00" w:rsidRPr="00072079" w:rsidRDefault="00076A99" w:rsidP="004F69EA">
            <w:pPr>
              <w:spacing w:after="240"/>
              <w:rPr>
                <w:rFonts w:eastAsia="Calibri"/>
                <w:sz w:val="20"/>
                <w:szCs w:val="20"/>
                <w:lang w:eastAsia="en-NZ"/>
              </w:rPr>
            </w:pPr>
            <w:r w:rsidRPr="00076A99">
              <w:rPr>
                <w:rFonts w:eastAsia="Calibri"/>
                <w:sz w:val="20"/>
                <w:szCs w:val="20"/>
                <w:lang w:eastAsia="en-NZ"/>
              </w:rPr>
              <w:t>The service follows relevant best practice tikanga guidelines.  The service has a policy on Māori cultural principles.  The registered nurses have a good understanding of the organisational process to ensure they are able to inform Māori residents and whānau if specific tikanga practices are requested within the clinical setting.</w:t>
            </w:r>
          </w:p>
        </w:tc>
      </w:tr>
      <w:tr w:rsidR="00E41D00" w:rsidRPr="00072079" w14:paraId="5CEFFE63" w14:textId="77777777" w:rsidTr="000F4B3A">
        <w:tc>
          <w:tcPr>
            <w:tcW w:w="2183" w:type="pct"/>
          </w:tcPr>
          <w:p w14:paraId="4EC4B19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1.8: I have the right to complain</w:t>
            </w:r>
          </w:p>
          <w:p w14:paraId="6ADD7186"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C591E0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11E3135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F6AE8E5" w14:textId="77E9F853" w:rsidR="00E41D00" w:rsidRPr="00072079" w:rsidRDefault="00E03A4B" w:rsidP="004F69EA">
            <w:pPr>
              <w:spacing w:after="240"/>
              <w:rPr>
                <w:rFonts w:eastAsia="Calibri"/>
                <w:sz w:val="20"/>
                <w:szCs w:val="20"/>
                <w:lang w:eastAsia="en-NZ"/>
              </w:rPr>
            </w:pPr>
            <w:r>
              <w:rPr>
                <w:rFonts w:eastAsia="Calibri"/>
                <w:sz w:val="20"/>
                <w:szCs w:val="20"/>
                <w:lang w:eastAsia="en-NZ"/>
              </w:rPr>
              <w:t>FA</w:t>
            </w:r>
          </w:p>
        </w:tc>
        <w:tc>
          <w:tcPr>
            <w:tcW w:w="2308" w:type="pct"/>
          </w:tcPr>
          <w:p w14:paraId="25E6F2E7" w14:textId="77777777" w:rsidR="00D803DA" w:rsidRPr="00D803DA" w:rsidRDefault="00D803DA" w:rsidP="00D803DA">
            <w:pPr>
              <w:spacing w:after="240"/>
              <w:rPr>
                <w:rFonts w:eastAsia="Calibri"/>
                <w:sz w:val="20"/>
                <w:szCs w:val="20"/>
                <w:lang w:eastAsia="en-NZ"/>
              </w:rPr>
            </w:pPr>
            <w:r w:rsidRPr="00D803DA">
              <w:rPr>
                <w:rFonts w:eastAsia="Calibri"/>
                <w:sz w:val="20"/>
                <w:szCs w:val="20"/>
                <w:lang w:eastAsia="en-NZ"/>
              </w:rPr>
              <w:t xml:space="preserve">The complaints procedure is provided to residents and families during the resident’s entry to the service.  Access to complaints forms is located at the entrance to the facility or on request from staff.  A secure complaints box is located adjacent to reception.  Residents/relatives making a complaint can involve an independent support person in the process if they choose.  There is a resident advocate available to support residents if required.  The complaints process is linked to advocacy services.  The Code of Health and Disability Services Consumers’ Rights is visible, and available in </w:t>
            </w:r>
            <w:proofErr w:type="spellStart"/>
            <w:r w:rsidRPr="00D803DA">
              <w:rPr>
                <w:rFonts w:eastAsia="Calibri"/>
                <w:sz w:val="20"/>
                <w:szCs w:val="20"/>
                <w:lang w:eastAsia="en-NZ"/>
              </w:rPr>
              <w:t>te</w:t>
            </w:r>
            <w:proofErr w:type="spellEnd"/>
            <w:r w:rsidRPr="00D803DA">
              <w:rPr>
                <w:rFonts w:eastAsia="Calibri"/>
                <w:sz w:val="20"/>
                <w:szCs w:val="20"/>
                <w:lang w:eastAsia="en-NZ"/>
              </w:rPr>
              <w:t xml:space="preserve"> </w:t>
            </w:r>
            <w:proofErr w:type="spellStart"/>
            <w:r w:rsidRPr="00D803DA">
              <w:rPr>
                <w:rFonts w:eastAsia="Calibri"/>
                <w:sz w:val="20"/>
                <w:szCs w:val="20"/>
                <w:lang w:eastAsia="en-NZ"/>
              </w:rPr>
              <w:t>reo</w:t>
            </w:r>
            <w:proofErr w:type="spellEnd"/>
            <w:r w:rsidRPr="00D803DA">
              <w:rPr>
                <w:rFonts w:eastAsia="Calibri"/>
                <w:sz w:val="20"/>
                <w:szCs w:val="20"/>
                <w:lang w:eastAsia="en-NZ"/>
              </w:rPr>
              <w:t xml:space="preserve"> Māori, and English.</w:t>
            </w:r>
          </w:p>
          <w:p w14:paraId="280142E3" w14:textId="77777777" w:rsidR="00D803DA" w:rsidRPr="00D803DA" w:rsidRDefault="00D803DA" w:rsidP="00D803DA">
            <w:pPr>
              <w:spacing w:after="240"/>
              <w:rPr>
                <w:rFonts w:eastAsia="Calibri"/>
                <w:sz w:val="20"/>
                <w:szCs w:val="20"/>
                <w:lang w:eastAsia="en-NZ"/>
              </w:rPr>
            </w:pPr>
            <w:r w:rsidRPr="00D803DA">
              <w:rPr>
                <w:rFonts w:eastAsia="Calibri"/>
                <w:sz w:val="20"/>
                <w:szCs w:val="20"/>
                <w:lang w:eastAsia="en-NZ"/>
              </w:rPr>
              <w:t>A complaints register is being maintained.  Four complaints were lodged in 2021 and none have been lodged for 2022 (year-to-date).  One complaint was lodged with the Health and Disability Commissioner (HDC) on 5 June 2020 and remains open.  The service has complied with requests for information within required timeframes.</w:t>
            </w:r>
          </w:p>
          <w:p w14:paraId="536FD66E" w14:textId="77777777" w:rsidR="00D803DA" w:rsidRPr="00D803DA" w:rsidRDefault="00D803DA" w:rsidP="00D803DA">
            <w:pPr>
              <w:spacing w:after="240"/>
              <w:rPr>
                <w:rFonts w:eastAsia="Calibri"/>
                <w:sz w:val="20"/>
                <w:szCs w:val="20"/>
                <w:lang w:eastAsia="en-NZ"/>
              </w:rPr>
            </w:pPr>
            <w:r w:rsidRPr="00D803DA">
              <w:rPr>
                <w:rFonts w:eastAsia="Calibri"/>
                <w:sz w:val="20"/>
                <w:szCs w:val="20"/>
                <w:lang w:eastAsia="en-NZ"/>
              </w:rPr>
              <w:t xml:space="preserve">Documentation including follow-up letters and resolution, demonstrates that complaints are being managed in accordance with guidelines set by the Health and Disability Commissioner.  All complaints except the HDC are documented as resolved.  No trends have been identified.  </w:t>
            </w:r>
          </w:p>
          <w:p w14:paraId="53757AAC" w14:textId="04821D3F" w:rsidR="00E41D00" w:rsidRPr="00072079" w:rsidRDefault="00D803DA" w:rsidP="00D803DA">
            <w:pPr>
              <w:spacing w:after="240"/>
              <w:rPr>
                <w:rFonts w:eastAsia="Calibri"/>
                <w:sz w:val="20"/>
                <w:szCs w:val="20"/>
                <w:lang w:eastAsia="en-NZ"/>
              </w:rPr>
            </w:pPr>
            <w:r w:rsidRPr="00D803DA">
              <w:rPr>
                <w:rFonts w:eastAsia="Calibri"/>
                <w:sz w:val="20"/>
                <w:szCs w:val="20"/>
                <w:lang w:eastAsia="en-NZ"/>
              </w:rPr>
              <w:t>Discussions with five residents (three rest home, two hospital) and two families/whānau (one rest home, one hospital) confirmed that they were provided with information on the complaints process and remarked that any concerns or issues they had were addressed promptly.</w:t>
            </w:r>
          </w:p>
        </w:tc>
      </w:tr>
      <w:tr w:rsidR="00E41D00" w:rsidRPr="00072079" w14:paraId="3C06FA71" w14:textId="77777777" w:rsidTr="000F4B3A">
        <w:tc>
          <w:tcPr>
            <w:tcW w:w="2183" w:type="pct"/>
          </w:tcPr>
          <w:p w14:paraId="7DFEF70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2.1: Governance</w:t>
            </w:r>
          </w:p>
          <w:p w14:paraId="3956AF7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D95400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1C5BB9B" w14:textId="79794E31"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872E40">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49BB2790" w14:textId="578E62F7" w:rsidR="00E41D00" w:rsidRPr="00072079" w:rsidRDefault="008125C0" w:rsidP="004F69EA">
            <w:pPr>
              <w:spacing w:after="240"/>
              <w:rPr>
                <w:rFonts w:eastAsia="Calibri"/>
                <w:sz w:val="20"/>
                <w:szCs w:val="20"/>
                <w:lang w:eastAsia="en-NZ"/>
              </w:rPr>
            </w:pPr>
            <w:r>
              <w:rPr>
                <w:rFonts w:eastAsia="Calibri"/>
                <w:sz w:val="20"/>
                <w:szCs w:val="20"/>
                <w:lang w:eastAsia="en-NZ"/>
              </w:rPr>
              <w:t>FA</w:t>
            </w:r>
          </w:p>
        </w:tc>
        <w:tc>
          <w:tcPr>
            <w:tcW w:w="2308" w:type="pct"/>
          </w:tcPr>
          <w:p w14:paraId="6A995BF1" w14:textId="77777777" w:rsidR="000D22D2" w:rsidRPr="000D22D2" w:rsidRDefault="000D22D2" w:rsidP="000D22D2">
            <w:pPr>
              <w:spacing w:after="240"/>
              <w:rPr>
                <w:rFonts w:eastAsia="Calibri"/>
                <w:sz w:val="20"/>
                <w:szCs w:val="20"/>
                <w:lang w:eastAsia="en-NZ"/>
              </w:rPr>
            </w:pPr>
            <w:r w:rsidRPr="000D22D2">
              <w:rPr>
                <w:rFonts w:eastAsia="Calibri"/>
                <w:sz w:val="20"/>
                <w:szCs w:val="20"/>
                <w:lang w:eastAsia="en-NZ"/>
              </w:rPr>
              <w:t>Nazareth Care Australasia is the governing body of Nazareth Community of Care through the Nazareth Care Charitable Trust.  Trustees include the Sisters of Nazareth who established the Christchurch facility in 1905.  Nazareth House was rebuilt following the Canterbury earthquakes.  The facility is a two-level modern and spacious facility including 80 dual purpose (hospital and rest home) rooms.  On the day of audit there were 71 residents: 37 rest home residents and 34 hospital residents including one respite resident, two end of life residents and one on an ACC contract.</w:t>
            </w:r>
          </w:p>
          <w:p w14:paraId="186916E0" w14:textId="77777777" w:rsidR="000D22D2" w:rsidRPr="000D22D2" w:rsidRDefault="000D22D2" w:rsidP="000D22D2">
            <w:pPr>
              <w:spacing w:after="240"/>
              <w:rPr>
                <w:rFonts w:eastAsia="Calibri"/>
                <w:sz w:val="20"/>
                <w:szCs w:val="20"/>
                <w:lang w:eastAsia="en-NZ"/>
              </w:rPr>
            </w:pPr>
            <w:r w:rsidRPr="000D22D2">
              <w:rPr>
                <w:rFonts w:eastAsia="Calibri"/>
                <w:sz w:val="20"/>
                <w:szCs w:val="20"/>
                <w:lang w:eastAsia="en-NZ"/>
              </w:rPr>
              <w:t xml:space="preserve">The service is managed by a general manager (GM) who holds relevant nursing qualifications with experience in a variety of nursing and management roles.  The GM has a postgraduate degree in management.  She has been in the role for 11 months and is suitably skilled and experienced for the role.  Responsibilities and accountabilities are clearly defined.  The GM confirmed knowledge of the sector, regulatory, Ministry of Health and other mandatory reporting body requirements.  She maintains currency through her professional networks including Canterbury District Health Board (CDHB), the New Zealand Aged Care Association and support from Nazareth Care Australasia.  The GM is supported by the two unit-managers, and a quality and education coordinator for the day-to-day operation. </w:t>
            </w:r>
          </w:p>
          <w:p w14:paraId="129F5F8D" w14:textId="77777777" w:rsidR="000D22D2" w:rsidRPr="000D22D2" w:rsidRDefault="000D22D2" w:rsidP="000D22D2">
            <w:pPr>
              <w:spacing w:after="240"/>
              <w:rPr>
                <w:rFonts w:eastAsia="Calibri"/>
                <w:sz w:val="20"/>
                <w:szCs w:val="20"/>
                <w:lang w:eastAsia="en-NZ"/>
              </w:rPr>
            </w:pPr>
            <w:r w:rsidRPr="000D22D2">
              <w:rPr>
                <w:rFonts w:eastAsia="Calibri"/>
                <w:sz w:val="20"/>
                <w:szCs w:val="20"/>
                <w:lang w:eastAsia="en-NZ"/>
              </w:rPr>
              <w:t xml:space="preserve">Strategic and business planning is undertaken by the board for the wider organisation.  Plans sighted outlined the scope, direction and goals of the organisation which incorporates the values of the Sisters of Nazareth (love, compassion, patience, justice, respect, and hospitality).  Documentation has been updated to be New Zealand specific and is in the process of further amendment to reflect the requirements of the 2021 Health and Disability standards.  The governance body is also committed to supporting the Māori health strategies including implementation of an electronic system to assist with identification and analyse variances in Māori health (i.e.  infection control and adverse events).  The senior management team are actively seeking input at both board and management level to integrate the </w:t>
            </w:r>
            <w:proofErr w:type="spellStart"/>
            <w:r w:rsidRPr="000D22D2">
              <w:rPr>
                <w:rFonts w:eastAsia="Calibri"/>
                <w:sz w:val="20"/>
                <w:szCs w:val="20"/>
                <w:lang w:eastAsia="en-NZ"/>
              </w:rPr>
              <w:t>Whakamaua</w:t>
            </w:r>
            <w:proofErr w:type="spellEnd"/>
            <w:r w:rsidRPr="000D22D2">
              <w:rPr>
                <w:rFonts w:eastAsia="Calibri"/>
                <w:sz w:val="20"/>
                <w:szCs w:val="20"/>
                <w:lang w:eastAsia="en-NZ"/>
              </w:rPr>
              <w:t xml:space="preserve"> Māori Health Action Plan into governance including business planning, quality and risk management, clinical </w:t>
            </w:r>
            <w:proofErr w:type="spellStart"/>
            <w:r w:rsidRPr="000D22D2">
              <w:rPr>
                <w:rFonts w:eastAsia="Calibri"/>
                <w:sz w:val="20"/>
                <w:szCs w:val="20"/>
                <w:lang w:eastAsia="en-NZ"/>
              </w:rPr>
              <w:t>Meihana</w:t>
            </w:r>
            <w:proofErr w:type="spellEnd"/>
            <w:r w:rsidRPr="000D22D2">
              <w:rPr>
                <w:rFonts w:eastAsia="Calibri"/>
                <w:sz w:val="20"/>
                <w:szCs w:val="20"/>
                <w:lang w:eastAsia="en-NZ"/>
              </w:rPr>
              <w:t xml:space="preserve"> Model to improve Māori health through clinical assessment and organisational policy and procedures.  The management level are working towards ensuring that </w:t>
            </w:r>
            <w:proofErr w:type="spellStart"/>
            <w:r w:rsidRPr="000D22D2">
              <w:rPr>
                <w:rFonts w:eastAsia="Calibri"/>
                <w:sz w:val="20"/>
                <w:szCs w:val="20"/>
                <w:lang w:eastAsia="en-NZ"/>
              </w:rPr>
              <w:t>tāngata</w:t>
            </w:r>
            <w:proofErr w:type="spellEnd"/>
            <w:r w:rsidRPr="000D22D2">
              <w:rPr>
                <w:rFonts w:eastAsia="Calibri"/>
                <w:sz w:val="20"/>
                <w:szCs w:val="20"/>
                <w:lang w:eastAsia="en-NZ"/>
              </w:rPr>
              <w:t xml:space="preserve"> </w:t>
            </w:r>
            <w:proofErr w:type="spellStart"/>
            <w:r w:rsidRPr="000D22D2">
              <w:rPr>
                <w:rFonts w:eastAsia="Calibri"/>
                <w:sz w:val="20"/>
                <w:szCs w:val="20"/>
                <w:lang w:eastAsia="en-NZ"/>
              </w:rPr>
              <w:t>whaikaha</w:t>
            </w:r>
            <w:proofErr w:type="spellEnd"/>
            <w:r w:rsidRPr="000D22D2">
              <w:rPr>
                <w:rFonts w:eastAsia="Calibri"/>
                <w:sz w:val="20"/>
                <w:szCs w:val="20"/>
                <w:lang w:eastAsia="en-NZ"/>
              </w:rPr>
              <w:t xml:space="preserve"> have meaningful representation in order to explore and implement solutions on ways to achieve equity and improve outcomes for </w:t>
            </w:r>
            <w:proofErr w:type="spellStart"/>
            <w:r w:rsidRPr="000D22D2">
              <w:rPr>
                <w:rFonts w:eastAsia="Calibri"/>
                <w:sz w:val="20"/>
                <w:szCs w:val="20"/>
                <w:lang w:eastAsia="en-NZ"/>
              </w:rPr>
              <w:t>tāngata</w:t>
            </w:r>
            <w:proofErr w:type="spellEnd"/>
            <w:r w:rsidRPr="000D22D2">
              <w:rPr>
                <w:rFonts w:eastAsia="Calibri"/>
                <w:sz w:val="20"/>
                <w:szCs w:val="20"/>
                <w:lang w:eastAsia="en-NZ"/>
              </w:rPr>
              <w:t xml:space="preserve"> </w:t>
            </w:r>
            <w:proofErr w:type="spellStart"/>
            <w:r w:rsidRPr="000D22D2">
              <w:rPr>
                <w:rFonts w:eastAsia="Calibri"/>
                <w:sz w:val="20"/>
                <w:szCs w:val="20"/>
                <w:lang w:eastAsia="en-NZ"/>
              </w:rPr>
              <w:t>whaikaha</w:t>
            </w:r>
            <w:proofErr w:type="spellEnd"/>
            <w:r w:rsidRPr="000D22D2">
              <w:rPr>
                <w:rFonts w:eastAsia="Calibri"/>
                <w:sz w:val="20"/>
                <w:szCs w:val="20"/>
                <w:lang w:eastAsia="en-NZ"/>
              </w:rPr>
              <w:t xml:space="preserve">.  Currently residents with a disability provide feedback through surveys and resident meetings. Plans are in place for the owner and facility manager to attend cultural training to ensure that they are able to demonstrate expertise in Te </w:t>
            </w:r>
            <w:proofErr w:type="spellStart"/>
            <w:r w:rsidRPr="000D22D2">
              <w:rPr>
                <w:rFonts w:eastAsia="Calibri"/>
                <w:sz w:val="20"/>
                <w:szCs w:val="20"/>
                <w:lang w:eastAsia="en-NZ"/>
              </w:rPr>
              <w:t>Tiriti</w:t>
            </w:r>
            <w:proofErr w:type="spellEnd"/>
            <w:r w:rsidRPr="000D22D2">
              <w:rPr>
                <w:rFonts w:eastAsia="Calibri"/>
                <w:sz w:val="20"/>
                <w:szCs w:val="20"/>
                <w:lang w:eastAsia="en-NZ"/>
              </w:rPr>
              <w:t xml:space="preserve">, health equity and cultural safety.  </w:t>
            </w:r>
          </w:p>
          <w:p w14:paraId="07216557" w14:textId="77777777" w:rsidR="000D22D2" w:rsidRPr="000D22D2" w:rsidRDefault="000D22D2" w:rsidP="000D22D2">
            <w:pPr>
              <w:spacing w:after="240"/>
              <w:rPr>
                <w:rFonts w:eastAsia="Calibri"/>
                <w:sz w:val="20"/>
                <w:szCs w:val="20"/>
                <w:lang w:eastAsia="en-NZ"/>
              </w:rPr>
            </w:pPr>
            <w:r w:rsidRPr="000D22D2">
              <w:rPr>
                <w:rFonts w:eastAsia="Calibri"/>
                <w:sz w:val="20"/>
                <w:szCs w:val="20"/>
                <w:lang w:eastAsia="en-NZ"/>
              </w:rPr>
              <w:t>The GM has open communication by phone, email and zoom calls with the chief executive officer (CEO).  The previous finding around organisational documentation (NZS 8134: 2008 criteria 1.2.1.10) has been addressed.</w:t>
            </w:r>
          </w:p>
          <w:p w14:paraId="2BE99BB3" w14:textId="2739682A" w:rsidR="00E41D00" w:rsidRPr="00072079" w:rsidRDefault="000D22D2" w:rsidP="000D22D2">
            <w:pPr>
              <w:spacing w:after="240"/>
              <w:rPr>
                <w:rFonts w:eastAsia="Calibri"/>
                <w:sz w:val="20"/>
                <w:szCs w:val="20"/>
                <w:lang w:eastAsia="en-NZ"/>
              </w:rPr>
            </w:pPr>
            <w:r w:rsidRPr="000D22D2">
              <w:rPr>
                <w:rFonts w:eastAsia="Calibri"/>
                <w:sz w:val="20"/>
                <w:szCs w:val="20"/>
                <w:lang w:eastAsia="en-NZ"/>
              </w:rPr>
              <w:t xml:space="preserve">The managers have maintained a minimum of eight hours of professional development per year relating to the management of an aged care facility.  One member of the management team has attended external attended cultural training.  </w:t>
            </w:r>
          </w:p>
        </w:tc>
      </w:tr>
      <w:tr w:rsidR="00E41D00" w:rsidRPr="00072079" w14:paraId="665431D0" w14:textId="77777777" w:rsidTr="000F4B3A">
        <w:tc>
          <w:tcPr>
            <w:tcW w:w="2183" w:type="pct"/>
          </w:tcPr>
          <w:p w14:paraId="72C2A7C6"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2.2: Quality and risk</w:t>
            </w:r>
          </w:p>
          <w:p w14:paraId="30AB584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865A33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2E3404A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CA40617" w14:textId="1E126030" w:rsidR="00E41D00" w:rsidRPr="00072079" w:rsidRDefault="00C450DE" w:rsidP="004F69EA">
            <w:pPr>
              <w:spacing w:after="240"/>
              <w:rPr>
                <w:rFonts w:eastAsia="Calibri"/>
                <w:sz w:val="20"/>
                <w:szCs w:val="20"/>
                <w:lang w:eastAsia="en-NZ"/>
              </w:rPr>
            </w:pPr>
            <w:r>
              <w:rPr>
                <w:rFonts w:eastAsia="Calibri"/>
                <w:sz w:val="20"/>
                <w:szCs w:val="20"/>
                <w:lang w:eastAsia="en-NZ"/>
              </w:rPr>
              <w:t>FA</w:t>
            </w:r>
          </w:p>
        </w:tc>
        <w:tc>
          <w:tcPr>
            <w:tcW w:w="2308" w:type="pct"/>
          </w:tcPr>
          <w:p w14:paraId="6E15CB93"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Nazareth House is implementing a quality and risk management programme.  Annual 2022 quality improvement goals are documented and include plans to achieve these goals, target dates for implementation, responsibilities for implementation and improvement indicators.  Interviews with a board representative, the GM of quality and risk based in Australia, GM and quality and education coordinator and staff confirmed both their understanding and involvement in quality and risk management practices.</w:t>
            </w:r>
          </w:p>
          <w:p w14:paraId="552FBE49"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 xml:space="preserve">Policies and procedures are developed by the senior management team based in Australia and align with current good practice.  Policies are reviewed, modified (where appropriate) and implemented.  A range of new policies have recently been developed to meet the Ngā </w:t>
            </w:r>
            <w:proofErr w:type="spellStart"/>
            <w:r w:rsidRPr="00E26EBF">
              <w:rPr>
                <w:rFonts w:eastAsia="Calibri"/>
                <w:sz w:val="20"/>
                <w:szCs w:val="20"/>
                <w:lang w:eastAsia="en-NZ"/>
              </w:rPr>
              <w:t>Paerewa</w:t>
            </w:r>
            <w:proofErr w:type="spellEnd"/>
            <w:r w:rsidRPr="00E26EBF">
              <w:rPr>
                <w:rFonts w:eastAsia="Calibri"/>
                <w:sz w:val="20"/>
                <w:szCs w:val="20"/>
                <w:lang w:eastAsia="en-NZ"/>
              </w:rPr>
              <w:t xml:space="preserve"> 2021 Services Standard.  Further changes are planned following consultation with Māori representation.  New policies are discussed with staff.  The service is planning to implement and assess staff cultural competencies to ensure the service can deliver high quality care for Māori.</w:t>
            </w:r>
          </w:p>
          <w:p w14:paraId="23A3E856"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 xml:space="preserve">Quality management systems are linked to internal audits, incident and accident reporting, health and safety reporting, infection control data collection and complaints management.  Data is collected for a comprehensive range of adverse event data (e.g. skin tears, falls, pressure injuries, challenging behaviour, infections, and medication errors) and is collated, analysed, and benchmarked against industry standards by an external provider QPS.  Comprehensive reports are provided by QPS quarterly.  An internal audit programme is being implemented.  Where improvements are identified, corrective actions are documented, implemented, and signed off by the facility manager.  </w:t>
            </w:r>
          </w:p>
          <w:p w14:paraId="621501B5"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 xml:space="preserve">Regular family and resident meetings are held with evidence of both residents and families providing feedback via annual satisfaction surveys and 2021 results indicated that 89% of families were positive and 86% of residents were positive.  Results were shared in meetings and newsletters.  Corrective actions were implemented to address food services and laundry services. </w:t>
            </w:r>
          </w:p>
          <w:p w14:paraId="5AEF6E1E"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Monthly combined quality, health and safety and infection control meetings document comprehensive review and discussion around all areas including hazards, service improvement plans, emergency processes, complaints, incidents and accident, internal audits, and infections.  A risk management plan is in place.  Monthly clinical meetings and bimonthly meetings with caregivers and household staff ensure good communication.  Interviews were conducted with a health and safety representative.  Staff health and safety training begins during their induction to the service.  Health and safety is a regular topic covered in the staff meetings.  Actual and potential risks are documented on a hazard register, which identifies risk ratings and documents actions to eliminate or minimise each risk.  A plan is implemented to orientate contractors to the facility’s health and safety programme.</w:t>
            </w:r>
          </w:p>
          <w:p w14:paraId="2E606E49" w14:textId="77777777" w:rsidR="00E26EBF" w:rsidRPr="00E26EBF" w:rsidRDefault="00E26EBF" w:rsidP="00E26EBF">
            <w:pPr>
              <w:spacing w:after="240"/>
              <w:rPr>
                <w:rFonts w:eastAsia="Calibri"/>
                <w:sz w:val="20"/>
                <w:szCs w:val="20"/>
                <w:lang w:eastAsia="en-NZ"/>
              </w:rPr>
            </w:pPr>
            <w:r w:rsidRPr="00E26EBF">
              <w:rPr>
                <w:rFonts w:eastAsia="Calibri"/>
                <w:sz w:val="20"/>
                <w:szCs w:val="20"/>
                <w:lang w:eastAsia="en-NZ"/>
              </w:rPr>
              <w:t>The GM is aware of statutory responsibilities regarding essential notification with examples provided.  Section 31 reports were completed for 19 recent incidents related to RN staffing shortages, and one unstageable pressure injury.  Public health authorities were notified of a recent outbreak.</w:t>
            </w:r>
          </w:p>
          <w:p w14:paraId="5B8A5E65" w14:textId="4473A3E3" w:rsidR="00E41D00" w:rsidRPr="00072079" w:rsidRDefault="00E26EBF" w:rsidP="00E26EBF">
            <w:pPr>
              <w:spacing w:after="240"/>
              <w:rPr>
                <w:rFonts w:eastAsia="Calibri"/>
                <w:sz w:val="20"/>
                <w:szCs w:val="20"/>
                <w:lang w:eastAsia="en-NZ"/>
              </w:rPr>
            </w:pPr>
            <w:r w:rsidRPr="00E26EBF">
              <w:rPr>
                <w:rFonts w:eastAsia="Calibri"/>
                <w:sz w:val="20"/>
                <w:szCs w:val="20"/>
                <w:lang w:eastAsia="en-NZ"/>
              </w:rPr>
              <w:t xml:space="preserve">The service collects ethnicity data during the resident’s entry to the service and is planning to collect ethnicity data during the employment process for staff.  </w:t>
            </w:r>
          </w:p>
        </w:tc>
      </w:tr>
      <w:tr w:rsidR="00E41D00" w:rsidRPr="00072079" w14:paraId="11FCC6E1" w14:textId="77777777" w:rsidTr="000F4B3A">
        <w:tc>
          <w:tcPr>
            <w:tcW w:w="2183" w:type="pct"/>
          </w:tcPr>
          <w:p w14:paraId="4707F2B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2.3: Service management</w:t>
            </w:r>
          </w:p>
          <w:p w14:paraId="16F6735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7B411A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214D70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4891DD4" w14:textId="746A5689" w:rsidR="00E41D00" w:rsidRPr="00072079" w:rsidRDefault="004417F9" w:rsidP="004F69EA">
            <w:pPr>
              <w:spacing w:after="240"/>
              <w:rPr>
                <w:rFonts w:eastAsia="Calibri"/>
                <w:sz w:val="20"/>
                <w:szCs w:val="20"/>
                <w:lang w:eastAsia="en-NZ"/>
              </w:rPr>
            </w:pPr>
            <w:r>
              <w:rPr>
                <w:rFonts w:eastAsia="Calibri"/>
                <w:sz w:val="20"/>
                <w:szCs w:val="20"/>
                <w:lang w:eastAsia="en-NZ"/>
              </w:rPr>
              <w:t>FA</w:t>
            </w:r>
          </w:p>
        </w:tc>
        <w:tc>
          <w:tcPr>
            <w:tcW w:w="2308" w:type="pct"/>
          </w:tcPr>
          <w:p w14:paraId="2BCB185A"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Position descriptions reflect expected positive behaviours and values.  Descriptions of roles cover responsibilities and additional functions, such as holding a restraint portfolio or infection prevention portfolio.  The service supports and encourages support workers to obtain an NZQA qualification.</w:t>
            </w:r>
          </w:p>
          <w:p w14:paraId="2971ED31"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 xml:space="preserve">There is an annual education and training schedule being implemented that includes mandatory training across 2021 and 2022.  Toolbox talks are held when required at handovers.  The service has been working to embed cultural values in their mandatory training programmes. </w:t>
            </w:r>
          </w:p>
          <w:p w14:paraId="12A548FF"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 xml:space="preserve">The staffing policy meets with the Ministry of Health safe staffing hours.  A unit clinical manager is rostered on both levels Monday to Friday.  An RN is rostered on each floor for all shifts 24/7 with on-call support provided by the unit clinical management team.  Staffing is flexible to meet the acuity and needs of the residents, confirmed during interviews with both managers and staff.  </w:t>
            </w:r>
          </w:p>
          <w:p w14:paraId="69EE0A18"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 xml:space="preserve">Both levels are dual purpose and staffed the same.  The ground floor currently has 36 residents (17 hospital and 19 rest home).  Level one on the second floor currently has 35 residents (14 hospital and 21 rest home). </w:t>
            </w:r>
          </w:p>
          <w:p w14:paraId="6C06220B"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 xml:space="preserve">Each level is staffed as follows: AM; one RN and six caregivers (four long [eight hour] shift and two short shifts [five and a half hours]); PM: one RN and six caregivers (four long and two short shifts); Night: one RN and one caregiver. </w:t>
            </w:r>
          </w:p>
          <w:p w14:paraId="4254EC58"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Interviews with residents and families confirmed staffing overall was satisfactory.</w:t>
            </w:r>
          </w:p>
          <w:p w14:paraId="4EFBB89F"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Ongoing training is offered to all staff.  The service uses a combination of on-line training, guest speakers, in-service training and additional training is also provided through toolbox talks and staff meetings.  A competency programme is in place.  Core competencies have been completed, and a record of completion and register is maintained.  The service also uses an online training programme and staff are monitored to complete certain training sessions each month.  The caregivers are encouraged to undertake aged care education (</w:t>
            </w:r>
            <w:proofErr w:type="spellStart"/>
            <w:r w:rsidRPr="000510E5">
              <w:rPr>
                <w:rFonts w:eastAsia="Calibri"/>
                <w:sz w:val="20"/>
                <w:szCs w:val="20"/>
                <w:lang w:eastAsia="en-NZ"/>
              </w:rPr>
              <w:t>Careerforce</w:t>
            </w:r>
            <w:proofErr w:type="spellEnd"/>
            <w:r w:rsidRPr="000510E5">
              <w:rPr>
                <w:rFonts w:eastAsia="Calibri"/>
                <w:sz w:val="20"/>
                <w:szCs w:val="20"/>
                <w:lang w:eastAsia="en-NZ"/>
              </w:rPr>
              <w:t xml:space="preserve">).  Currently there are eight caregivers with level 4 NZQA and three working on completing level 4.  There are six HCAs with level 3 and a further six working on completing and eight with level 2 NZQA.  While cultural orientation and training is provided, cultural competency is not determined.  </w:t>
            </w:r>
          </w:p>
          <w:p w14:paraId="29E67EA2" w14:textId="77777777" w:rsidR="000510E5" w:rsidRPr="000510E5" w:rsidRDefault="000510E5" w:rsidP="000510E5">
            <w:pPr>
              <w:spacing w:after="240"/>
              <w:rPr>
                <w:rFonts w:eastAsia="Calibri"/>
                <w:sz w:val="20"/>
                <w:szCs w:val="20"/>
                <w:lang w:eastAsia="en-NZ"/>
              </w:rPr>
            </w:pPr>
            <w:r w:rsidRPr="000510E5">
              <w:rPr>
                <w:rFonts w:eastAsia="Calibri"/>
                <w:sz w:val="20"/>
                <w:szCs w:val="20"/>
                <w:lang w:eastAsia="en-NZ"/>
              </w:rPr>
              <w:t>Work is underway to implement and assess staff cultural competencies to ensure the service can deliver high quality care for Māori.  The service is planning to expand reporting to encourage collection and sharing of high-quality Māori health information. Plans are in place to encourage staff to participate in learning opportunities around health outcomes and disparities, and health equity.</w:t>
            </w:r>
          </w:p>
          <w:p w14:paraId="6B4A0709" w14:textId="0A94E2A6" w:rsidR="00E41D00" w:rsidRPr="00072079" w:rsidRDefault="000510E5" w:rsidP="000510E5">
            <w:pPr>
              <w:spacing w:after="240"/>
              <w:rPr>
                <w:rFonts w:eastAsia="Calibri"/>
                <w:sz w:val="20"/>
                <w:szCs w:val="20"/>
                <w:lang w:eastAsia="en-NZ"/>
              </w:rPr>
            </w:pPr>
            <w:r w:rsidRPr="000510E5">
              <w:rPr>
                <w:rFonts w:eastAsia="Calibri"/>
                <w:sz w:val="20"/>
                <w:szCs w:val="20"/>
                <w:lang w:eastAsia="en-NZ"/>
              </w:rPr>
              <w:t xml:space="preserve">Training for clinical staff is linked to external education provided by the district health board.  Registered nurse specific training viewed included: syringe driver, wound care, and first aid.  There are six RNs employed and five are </w:t>
            </w:r>
            <w:proofErr w:type="spellStart"/>
            <w:r w:rsidRPr="000510E5">
              <w:rPr>
                <w:rFonts w:eastAsia="Calibri"/>
                <w:sz w:val="20"/>
                <w:szCs w:val="20"/>
                <w:lang w:eastAsia="en-NZ"/>
              </w:rPr>
              <w:t>interRAI</w:t>
            </w:r>
            <w:proofErr w:type="spellEnd"/>
            <w:r w:rsidRPr="000510E5">
              <w:rPr>
                <w:rFonts w:eastAsia="Calibri"/>
                <w:sz w:val="20"/>
                <w:szCs w:val="20"/>
                <w:lang w:eastAsia="en-NZ"/>
              </w:rPr>
              <w:t xml:space="preserve"> trained and one is in the process of completing.  The unit managers provide oversite of the registered nurses and caregivers.</w:t>
            </w:r>
          </w:p>
        </w:tc>
      </w:tr>
      <w:tr w:rsidR="00E41D00" w:rsidRPr="00072079" w14:paraId="2A835194" w14:textId="77777777" w:rsidTr="000F4B3A">
        <w:tc>
          <w:tcPr>
            <w:tcW w:w="2183" w:type="pct"/>
          </w:tcPr>
          <w:p w14:paraId="29665AB7"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2.4: Health care and support workers</w:t>
            </w:r>
          </w:p>
          <w:p w14:paraId="56B2E211"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79779D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792B35B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9B918FC" w14:textId="668B8B17" w:rsidR="00E41D00" w:rsidRPr="00072079" w:rsidRDefault="00D463C2" w:rsidP="004F69EA">
            <w:pPr>
              <w:spacing w:after="240"/>
              <w:rPr>
                <w:rFonts w:eastAsia="Calibri"/>
                <w:sz w:val="20"/>
                <w:szCs w:val="20"/>
                <w:lang w:eastAsia="en-NZ"/>
              </w:rPr>
            </w:pPr>
            <w:r>
              <w:rPr>
                <w:rFonts w:eastAsia="Calibri"/>
                <w:sz w:val="20"/>
                <w:szCs w:val="20"/>
                <w:lang w:eastAsia="en-NZ"/>
              </w:rPr>
              <w:t>FA</w:t>
            </w:r>
          </w:p>
        </w:tc>
        <w:tc>
          <w:tcPr>
            <w:tcW w:w="2308" w:type="pct"/>
          </w:tcPr>
          <w:p w14:paraId="3EF19B6A" w14:textId="52FA7FBB" w:rsidR="000F530F" w:rsidRPr="000F530F" w:rsidRDefault="000F530F" w:rsidP="000F530F">
            <w:pPr>
              <w:spacing w:after="240"/>
              <w:rPr>
                <w:rFonts w:eastAsia="Calibri"/>
                <w:sz w:val="20"/>
                <w:szCs w:val="20"/>
                <w:lang w:eastAsia="en-NZ"/>
              </w:rPr>
            </w:pPr>
            <w:r w:rsidRPr="000F530F">
              <w:rPr>
                <w:rFonts w:eastAsia="Calibri"/>
                <w:sz w:val="20"/>
                <w:szCs w:val="20"/>
                <w:lang w:eastAsia="en-NZ"/>
              </w:rPr>
              <w:t>A register of practising certificates is maintained.  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Caregivers interviewed reported that the orientation process prepared new staff for their role and could be extended if required.  Non-clinical staff have a modified orientation, which covers all key requirements of their role.</w:t>
            </w:r>
          </w:p>
          <w:p w14:paraId="55E40115" w14:textId="77777777" w:rsidR="000F530F" w:rsidRPr="000F530F" w:rsidRDefault="000F530F" w:rsidP="000F530F">
            <w:pPr>
              <w:spacing w:after="240"/>
              <w:rPr>
                <w:rFonts w:eastAsia="Calibri"/>
                <w:sz w:val="20"/>
                <w:szCs w:val="20"/>
                <w:lang w:eastAsia="en-NZ"/>
              </w:rPr>
            </w:pPr>
            <w:r w:rsidRPr="000F530F">
              <w:rPr>
                <w:rFonts w:eastAsia="Calibri"/>
                <w:sz w:val="20"/>
                <w:szCs w:val="20"/>
                <w:lang w:eastAsia="en-NZ"/>
              </w:rPr>
              <w:t xml:space="preserve">Seven staff files reviewed (three caregivers, one unit manager, one unit-clinical manager, one RN and a diversional therapist) included evidence of the recruitment process, including reference checking, police checks, signed employment contracts and job descriptions.  All files identified all components of the workbook including clinical competencies evidenced signatures of completion within 90 days.  The service has addressed the previous finding around orientation (NZS 8134:2008 criteria 1.2.7.4).  Staff interviewed stated that new staff were adequately orientated to the service. </w:t>
            </w:r>
          </w:p>
          <w:p w14:paraId="1D002B21" w14:textId="270A58B9" w:rsidR="00E41D00" w:rsidRPr="00072079" w:rsidRDefault="000F530F" w:rsidP="000F530F">
            <w:pPr>
              <w:spacing w:after="240"/>
              <w:rPr>
                <w:rFonts w:eastAsia="Calibri"/>
                <w:sz w:val="20"/>
                <w:szCs w:val="20"/>
                <w:lang w:eastAsia="en-NZ"/>
              </w:rPr>
            </w:pPr>
            <w:r w:rsidRPr="000F530F">
              <w:rPr>
                <w:rFonts w:eastAsia="Calibri"/>
                <w:sz w:val="20"/>
                <w:szCs w:val="20"/>
                <w:lang w:eastAsia="en-NZ"/>
              </w:rPr>
              <w:t>There is a personnel file policy.  Information held about staff is kept secure, and confidential.  Nationality data is identified during the employment application stage.  The service plans to collect ethnicity data and reporting it at a governance level.</w:t>
            </w:r>
          </w:p>
        </w:tc>
      </w:tr>
      <w:tr w:rsidR="00E41D00" w:rsidRPr="00072079" w14:paraId="04277338" w14:textId="77777777" w:rsidTr="000F4B3A">
        <w:tc>
          <w:tcPr>
            <w:tcW w:w="2183" w:type="pct"/>
          </w:tcPr>
          <w:p w14:paraId="50D5F24B"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3.1: Entry and declining entry</w:t>
            </w:r>
          </w:p>
          <w:p w14:paraId="3ABCF7B8"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7E782AD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30FF0D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59647AE" w14:textId="669C8CB2" w:rsidR="00E41D00" w:rsidRPr="00072079" w:rsidRDefault="005F103E" w:rsidP="004F69EA">
            <w:pPr>
              <w:spacing w:after="240"/>
              <w:rPr>
                <w:rFonts w:eastAsia="Calibri"/>
                <w:sz w:val="20"/>
                <w:szCs w:val="20"/>
                <w:lang w:eastAsia="en-NZ"/>
              </w:rPr>
            </w:pPr>
            <w:r>
              <w:rPr>
                <w:rFonts w:eastAsia="Calibri"/>
                <w:sz w:val="20"/>
                <w:szCs w:val="20"/>
                <w:lang w:eastAsia="en-NZ"/>
              </w:rPr>
              <w:t>FA</w:t>
            </w:r>
          </w:p>
        </w:tc>
        <w:tc>
          <w:tcPr>
            <w:tcW w:w="2308" w:type="pct"/>
          </w:tcPr>
          <w:p w14:paraId="4CA18384" w14:textId="77777777" w:rsidR="00637A67" w:rsidRPr="00637A67" w:rsidRDefault="00637A67" w:rsidP="00637A67">
            <w:pPr>
              <w:spacing w:after="240"/>
              <w:rPr>
                <w:rFonts w:eastAsia="Calibri"/>
                <w:sz w:val="20"/>
                <w:szCs w:val="20"/>
                <w:lang w:eastAsia="en-NZ"/>
              </w:rPr>
            </w:pPr>
            <w:r w:rsidRPr="00637A67">
              <w:rPr>
                <w:rFonts w:eastAsia="Calibri"/>
                <w:sz w:val="20"/>
                <w:szCs w:val="20"/>
                <w:lang w:eastAsia="en-NZ"/>
              </w:rPr>
              <w:t>The admission policy/decline to entry policy and procedure guides staff around admission and declining processes including required documentation.  The facility general manager keeps records of how many prospective residents and families have viewed the facility, admissions and declined referrals, which goes to the Board.  The report does not currently include ethnicity but will include ethnicity specific to Māori moving forward.  The new electronic system records ethnicity/race/indigenous status and iwi details.</w:t>
            </w:r>
          </w:p>
          <w:p w14:paraId="6B3F2E00" w14:textId="77777777" w:rsidR="00637A67" w:rsidRPr="00637A67" w:rsidRDefault="00637A67" w:rsidP="00637A67">
            <w:pPr>
              <w:spacing w:after="240"/>
              <w:rPr>
                <w:rFonts w:eastAsia="Calibri"/>
                <w:sz w:val="20"/>
                <w:szCs w:val="20"/>
                <w:lang w:eastAsia="en-NZ"/>
              </w:rPr>
            </w:pPr>
            <w:r w:rsidRPr="00637A67">
              <w:rPr>
                <w:rFonts w:eastAsia="Calibri"/>
                <w:sz w:val="20"/>
                <w:szCs w:val="20"/>
                <w:lang w:eastAsia="en-NZ"/>
              </w:rPr>
              <w:t>The service identifies links to Māori health providers within the Māori health and awareness policy and procedure.  The service continues to develop meaningful partnerships with Māori communities and organisations to benefit Māori individuals and whānau.</w:t>
            </w:r>
          </w:p>
          <w:p w14:paraId="2148E289" w14:textId="71D4A80A" w:rsidR="00E41D00" w:rsidRPr="00072079" w:rsidRDefault="00637A67" w:rsidP="00637A67">
            <w:pPr>
              <w:spacing w:after="240"/>
              <w:rPr>
                <w:rFonts w:eastAsia="Calibri"/>
                <w:sz w:val="20"/>
                <w:szCs w:val="20"/>
                <w:lang w:eastAsia="en-NZ"/>
              </w:rPr>
            </w:pPr>
            <w:r w:rsidRPr="00637A67">
              <w:rPr>
                <w:rFonts w:eastAsia="Calibri"/>
                <w:sz w:val="20"/>
                <w:szCs w:val="20"/>
                <w:lang w:eastAsia="en-NZ"/>
              </w:rPr>
              <w:t xml:space="preserve">The executive group has in place </w:t>
            </w:r>
            <w:proofErr w:type="spellStart"/>
            <w:r w:rsidRPr="00637A67">
              <w:rPr>
                <w:rFonts w:eastAsia="Calibri"/>
                <w:sz w:val="20"/>
                <w:szCs w:val="20"/>
                <w:lang w:eastAsia="en-NZ"/>
              </w:rPr>
              <w:t>Whakamoaua</w:t>
            </w:r>
            <w:proofErr w:type="spellEnd"/>
            <w:r w:rsidRPr="00637A67">
              <w:rPr>
                <w:rFonts w:eastAsia="Calibri"/>
                <w:sz w:val="20"/>
                <w:szCs w:val="20"/>
                <w:lang w:eastAsia="en-NZ"/>
              </w:rPr>
              <w:t xml:space="preserve">: The Māori Health Action Plan 2020-2025.  The Māori Health Care Plan, </w:t>
            </w:r>
            <w:proofErr w:type="spellStart"/>
            <w:r w:rsidRPr="00637A67">
              <w:rPr>
                <w:rFonts w:eastAsia="Calibri"/>
                <w:sz w:val="20"/>
                <w:szCs w:val="20"/>
                <w:lang w:eastAsia="en-NZ"/>
              </w:rPr>
              <w:t>Toku</w:t>
            </w:r>
            <w:proofErr w:type="spellEnd"/>
            <w:r w:rsidRPr="00637A67">
              <w:rPr>
                <w:rFonts w:eastAsia="Calibri"/>
                <w:sz w:val="20"/>
                <w:szCs w:val="20"/>
                <w:lang w:eastAsia="en-NZ"/>
              </w:rPr>
              <w:t xml:space="preserve"> </w:t>
            </w:r>
            <w:proofErr w:type="spellStart"/>
            <w:r w:rsidRPr="00637A67">
              <w:rPr>
                <w:rFonts w:eastAsia="Calibri"/>
                <w:sz w:val="20"/>
                <w:szCs w:val="20"/>
                <w:lang w:eastAsia="en-NZ"/>
              </w:rPr>
              <w:t>Oranga</w:t>
            </w:r>
            <w:proofErr w:type="spellEnd"/>
            <w:r w:rsidRPr="00637A67">
              <w:rPr>
                <w:rFonts w:eastAsia="Calibri"/>
                <w:sz w:val="20"/>
                <w:szCs w:val="20"/>
                <w:lang w:eastAsia="en-NZ"/>
              </w:rPr>
              <w:t xml:space="preserve"> Pai (living my best life) is being implemented, available on the electronic care system and refers to: Taha </w:t>
            </w:r>
            <w:proofErr w:type="spellStart"/>
            <w:r w:rsidRPr="00637A67">
              <w:rPr>
                <w:rFonts w:eastAsia="Calibri"/>
                <w:sz w:val="20"/>
                <w:szCs w:val="20"/>
                <w:lang w:eastAsia="en-NZ"/>
              </w:rPr>
              <w:t>Tinana</w:t>
            </w:r>
            <w:proofErr w:type="spellEnd"/>
            <w:r w:rsidRPr="00637A67">
              <w:rPr>
                <w:rFonts w:eastAsia="Calibri"/>
                <w:sz w:val="20"/>
                <w:szCs w:val="20"/>
                <w:lang w:eastAsia="en-NZ"/>
              </w:rPr>
              <w:t xml:space="preserve"> (physical wellbeing), Taha Whānau (family community wellbeing), Taha </w:t>
            </w:r>
            <w:proofErr w:type="spellStart"/>
            <w:r w:rsidRPr="00637A67">
              <w:rPr>
                <w:rFonts w:eastAsia="Calibri"/>
                <w:sz w:val="20"/>
                <w:szCs w:val="20"/>
                <w:lang w:eastAsia="en-NZ"/>
              </w:rPr>
              <w:t>Hinengaro</w:t>
            </w:r>
            <w:proofErr w:type="spellEnd"/>
            <w:r w:rsidRPr="00637A67">
              <w:rPr>
                <w:rFonts w:eastAsia="Calibri"/>
                <w:sz w:val="20"/>
                <w:szCs w:val="20"/>
                <w:lang w:eastAsia="en-NZ"/>
              </w:rPr>
              <w:t xml:space="preserve"> (mental wellbeing and Taha </w:t>
            </w:r>
            <w:proofErr w:type="spellStart"/>
            <w:r w:rsidRPr="00637A67">
              <w:rPr>
                <w:rFonts w:eastAsia="Calibri"/>
                <w:sz w:val="20"/>
                <w:szCs w:val="20"/>
                <w:lang w:eastAsia="en-NZ"/>
              </w:rPr>
              <w:t>Wairia</w:t>
            </w:r>
            <w:proofErr w:type="spellEnd"/>
            <w:r w:rsidRPr="00637A67">
              <w:rPr>
                <w:rFonts w:eastAsia="Calibri"/>
                <w:sz w:val="20"/>
                <w:szCs w:val="20"/>
                <w:lang w:eastAsia="en-NZ"/>
              </w:rPr>
              <w:t xml:space="preserve"> (spiritual wellbeing).  The service is committed to working collaboratively (Kotahitanga) to incorporate the principles of the Treaty in a seamless and integrated way (Whanaungatanga) by providing compassion, care, and hospitality (</w:t>
            </w:r>
            <w:proofErr w:type="spellStart"/>
            <w:r w:rsidRPr="00637A67">
              <w:rPr>
                <w:rFonts w:eastAsia="Calibri"/>
                <w:sz w:val="20"/>
                <w:szCs w:val="20"/>
                <w:lang w:eastAsia="en-NZ"/>
              </w:rPr>
              <w:t>Manaakitanga</w:t>
            </w:r>
            <w:proofErr w:type="spellEnd"/>
            <w:r w:rsidRPr="00637A67">
              <w:rPr>
                <w:rFonts w:eastAsia="Calibri"/>
                <w:sz w:val="20"/>
                <w:szCs w:val="20"/>
                <w:lang w:eastAsia="en-NZ"/>
              </w:rPr>
              <w:t>) in a culturally and spiritually safe environment for residents, their whānau/family, and staff.</w:t>
            </w:r>
          </w:p>
        </w:tc>
      </w:tr>
      <w:tr w:rsidR="00E41D00" w:rsidRPr="00072079" w14:paraId="5A17A52F" w14:textId="77777777" w:rsidTr="000F4B3A">
        <w:tc>
          <w:tcPr>
            <w:tcW w:w="2183" w:type="pct"/>
          </w:tcPr>
          <w:p w14:paraId="787BEFD3"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3.2: My pathway to wellbeing</w:t>
            </w:r>
          </w:p>
          <w:p w14:paraId="45AC729B"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3B56F0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6270A39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164118CC" w14:textId="0D946C7A" w:rsidR="00E41D00" w:rsidRPr="00072079" w:rsidRDefault="00AE254C" w:rsidP="004F69EA">
            <w:pPr>
              <w:spacing w:after="240"/>
              <w:rPr>
                <w:rFonts w:eastAsia="Calibri"/>
                <w:sz w:val="20"/>
                <w:szCs w:val="20"/>
                <w:lang w:eastAsia="en-NZ"/>
              </w:rPr>
            </w:pPr>
            <w:r>
              <w:rPr>
                <w:rFonts w:eastAsia="Calibri"/>
                <w:sz w:val="20"/>
                <w:szCs w:val="20"/>
                <w:lang w:eastAsia="en-NZ"/>
              </w:rPr>
              <w:t>FA</w:t>
            </w:r>
          </w:p>
        </w:tc>
        <w:tc>
          <w:tcPr>
            <w:tcW w:w="2308" w:type="pct"/>
          </w:tcPr>
          <w:p w14:paraId="1055BBBA"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The care planning/</w:t>
            </w:r>
            <w:proofErr w:type="spellStart"/>
            <w:r w:rsidRPr="00344E8E">
              <w:rPr>
                <w:rFonts w:eastAsia="Calibri"/>
                <w:sz w:val="20"/>
                <w:szCs w:val="20"/>
                <w:lang w:eastAsia="en-NZ"/>
              </w:rPr>
              <w:t>interRAI</w:t>
            </w:r>
            <w:proofErr w:type="spellEnd"/>
            <w:r w:rsidRPr="00344E8E">
              <w:rPr>
                <w:rFonts w:eastAsia="Calibri"/>
                <w:sz w:val="20"/>
                <w:szCs w:val="20"/>
                <w:lang w:eastAsia="en-NZ"/>
              </w:rPr>
              <w:t xml:space="preserve"> guidelines and nursing assessment care plan/social and activities plan policy guides staff around admission processes, required documentation including </w:t>
            </w:r>
            <w:proofErr w:type="spellStart"/>
            <w:r w:rsidRPr="00344E8E">
              <w:rPr>
                <w:rFonts w:eastAsia="Calibri"/>
                <w:sz w:val="20"/>
                <w:szCs w:val="20"/>
                <w:lang w:eastAsia="en-NZ"/>
              </w:rPr>
              <w:t>interRAI</w:t>
            </w:r>
            <w:proofErr w:type="spellEnd"/>
            <w:r w:rsidRPr="00344E8E">
              <w:rPr>
                <w:rFonts w:eastAsia="Calibri"/>
                <w:sz w:val="20"/>
                <w:szCs w:val="20"/>
                <w:lang w:eastAsia="en-NZ"/>
              </w:rPr>
              <w:t xml:space="preserve">, risk assessments, care planning, the inclusion of cultural interventions, and timeframes for completion and review.  The organisations model of care is The Nazareth Way, “we are gospel based, values driven and committed to honouring and reflecting the charism of the sisters of Nazareth.  We demonstrate a person-centred approach and excellence in our practice, everything we do as an organisation comes from the heart of who we are”.  There is a Māori healthcare plan that supports Māori constructs of </w:t>
            </w:r>
            <w:proofErr w:type="spellStart"/>
            <w:r w:rsidRPr="00344E8E">
              <w:rPr>
                <w:rFonts w:eastAsia="Calibri"/>
                <w:sz w:val="20"/>
                <w:szCs w:val="20"/>
                <w:lang w:eastAsia="en-NZ"/>
              </w:rPr>
              <w:t>Oranga</w:t>
            </w:r>
            <w:proofErr w:type="spellEnd"/>
            <w:r w:rsidRPr="00344E8E">
              <w:rPr>
                <w:rFonts w:eastAsia="Calibri"/>
                <w:sz w:val="20"/>
                <w:szCs w:val="20"/>
                <w:lang w:eastAsia="en-NZ"/>
              </w:rPr>
              <w:t xml:space="preserve"> and ensures there is a process to support Māori and whānau to identify their own </w:t>
            </w:r>
            <w:proofErr w:type="spellStart"/>
            <w:r w:rsidRPr="00344E8E">
              <w:rPr>
                <w:rFonts w:eastAsia="Calibri"/>
                <w:sz w:val="20"/>
                <w:szCs w:val="20"/>
                <w:lang w:eastAsia="en-NZ"/>
              </w:rPr>
              <w:t>pae</w:t>
            </w:r>
            <w:proofErr w:type="spellEnd"/>
            <w:r w:rsidRPr="00344E8E">
              <w:rPr>
                <w:rFonts w:eastAsia="Calibri"/>
                <w:sz w:val="20"/>
                <w:szCs w:val="20"/>
                <w:lang w:eastAsia="en-NZ"/>
              </w:rPr>
              <w:t xml:space="preserve"> ora outcomes in their care or support plan, however this has not been activated in the new online electronic system that was introduced in September 2021.  Implementation of the Māori healthcare plan is scheduled for implementation within the next two weeks. The Māori healthcare plan is called </w:t>
            </w:r>
            <w:proofErr w:type="spellStart"/>
            <w:r w:rsidRPr="00344E8E">
              <w:rPr>
                <w:rFonts w:eastAsia="Calibri"/>
                <w:sz w:val="20"/>
                <w:szCs w:val="20"/>
                <w:lang w:eastAsia="en-NZ"/>
              </w:rPr>
              <w:t>Toku</w:t>
            </w:r>
            <w:proofErr w:type="spellEnd"/>
            <w:r w:rsidRPr="00344E8E">
              <w:rPr>
                <w:rFonts w:eastAsia="Calibri"/>
                <w:sz w:val="20"/>
                <w:szCs w:val="20"/>
                <w:lang w:eastAsia="en-NZ"/>
              </w:rPr>
              <w:t xml:space="preserve"> </w:t>
            </w:r>
            <w:proofErr w:type="spellStart"/>
            <w:r w:rsidRPr="00344E8E">
              <w:rPr>
                <w:rFonts w:eastAsia="Calibri"/>
                <w:sz w:val="20"/>
                <w:szCs w:val="20"/>
                <w:lang w:eastAsia="en-NZ"/>
              </w:rPr>
              <w:t>Oranga</w:t>
            </w:r>
            <w:proofErr w:type="spellEnd"/>
            <w:r w:rsidRPr="00344E8E">
              <w:rPr>
                <w:rFonts w:eastAsia="Calibri"/>
                <w:sz w:val="20"/>
                <w:szCs w:val="20"/>
                <w:lang w:eastAsia="en-NZ"/>
              </w:rPr>
              <w:t xml:space="preserve"> Pai: Living My Best Life.</w:t>
            </w:r>
          </w:p>
          <w:p w14:paraId="440F8172"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There are a suite of policies around clinical aspects of care supporting </w:t>
            </w:r>
            <w:proofErr w:type="spellStart"/>
            <w:r w:rsidRPr="00344E8E">
              <w:rPr>
                <w:rFonts w:eastAsia="Calibri"/>
                <w:sz w:val="20"/>
                <w:szCs w:val="20"/>
                <w:lang w:eastAsia="en-NZ"/>
              </w:rPr>
              <w:t>tāngata</w:t>
            </w:r>
            <w:proofErr w:type="spellEnd"/>
            <w:r w:rsidRPr="00344E8E">
              <w:rPr>
                <w:rFonts w:eastAsia="Calibri"/>
                <w:sz w:val="20"/>
                <w:szCs w:val="20"/>
                <w:lang w:eastAsia="en-NZ"/>
              </w:rPr>
              <w:t xml:space="preserve"> </w:t>
            </w:r>
            <w:proofErr w:type="spellStart"/>
            <w:r w:rsidRPr="00344E8E">
              <w:rPr>
                <w:rFonts w:eastAsia="Calibri"/>
                <w:sz w:val="20"/>
                <w:szCs w:val="20"/>
                <w:lang w:eastAsia="en-NZ"/>
              </w:rPr>
              <w:t>whaikaha</w:t>
            </w:r>
            <w:proofErr w:type="spellEnd"/>
            <w:r w:rsidRPr="00344E8E">
              <w:rPr>
                <w:rFonts w:eastAsia="Calibri"/>
                <w:sz w:val="20"/>
                <w:szCs w:val="20"/>
                <w:lang w:eastAsia="en-NZ"/>
              </w:rPr>
              <w:t xml:space="preserve"> including (but not limited to); continence, challenging behaviour, pain, personal hygiene, intimacy and sexuality, skin/wounds, fall prevention, spirituality/cultural and grief and social/leisure.  The service provides a key word guide in </w:t>
            </w:r>
            <w:proofErr w:type="spellStart"/>
            <w:r w:rsidRPr="00344E8E">
              <w:rPr>
                <w:rFonts w:eastAsia="Calibri"/>
                <w:sz w:val="20"/>
                <w:szCs w:val="20"/>
                <w:lang w:eastAsia="en-NZ"/>
              </w:rPr>
              <w:t>te</w:t>
            </w:r>
            <w:proofErr w:type="spellEnd"/>
            <w:r w:rsidRPr="00344E8E">
              <w:rPr>
                <w:rFonts w:eastAsia="Calibri"/>
                <w:sz w:val="20"/>
                <w:szCs w:val="20"/>
                <w:lang w:eastAsia="en-NZ"/>
              </w:rPr>
              <w:t xml:space="preserve"> </w:t>
            </w:r>
            <w:proofErr w:type="spellStart"/>
            <w:r w:rsidRPr="00344E8E">
              <w:rPr>
                <w:rFonts w:eastAsia="Calibri"/>
                <w:sz w:val="20"/>
                <w:szCs w:val="20"/>
                <w:lang w:eastAsia="en-NZ"/>
              </w:rPr>
              <w:t>reo</w:t>
            </w:r>
            <w:proofErr w:type="spellEnd"/>
            <w:r w:rsidRPr="00344E8E">
              <w:rPr>
                <w:rFonts w:eastAsia="Calibri"/>
                <w:sz w:val="20"/>
                <w:szCs w:val="20"/>
                <w:lang w:eastAsia="en-NZ"/>
              </w:rPr>
              <w:t xml:space="preserve"> Māori for resident and staff use as detailed in the Māori Health and Awareness policy.  The service is working towards developing policies and procedures together with </w:t>
            </w:r>
            <w:proofErr w:type="spellStart"/>
            <w:r w:rsidRPr="00344E8E">
              <w:rPr>
                <w:rFonts w:eastAsia="Calibri"/>
                <w:sz w:val="20"/>
                <w:szCs w:val="20"/>
                <w:lang w:eastAsia="en-NZ"/>
              </w:rPr>
              <w:t>tāngata</w:t>
            </w:r>
            <w:proofErr w:type="spellEnd"/>
            <w:r w:rsidRPr="00344E8E">
              <w:rPr>
                <w:rFonts w:eastAsia="Calibri"/>
                <w:sz w:val="20"/>
                <w:szCs w:val="20"/>
                <w:lang w:eastAsia="en-NZ"/>
              </w:rPr>
              <w:t xml:space="preserve"> </w:t>
            </w:r>
            <w:proofErr w:type="spellStart"/>
            <w:r w:rsidRPr="00344E8E">
              <w:rPr>
                <w:rFonts w:eastAsia="Calibri"/>
                <w:sz w:val="20"/>
                <w:szCs w:val="20"/>
                <w:lang w:eastAsia="en-NZ"/>
              </w:rPr>
              <w:t>whaikaha</w:t>
            </w:r>
            <w:proofErr w:type="spellEnd"/>
            <w:r w:rsidRPr="00344E8E">
              <w:rPr>
                <w:rFonts w:eastAsia="Calibri"/>
                <w:sz w:val="20"/>
                <w:szCs w:val="20"/>
                <w:lang w:eastAsia="en-NZ"/>
              </w:rPr>
              <w:t xml:space="preserve"> that ensures </w:t>
            </w:r>
            <w:proofErr w:type="spellStart"/>
            <w:r w:rsidRPr="00344E8E">
              <w:rPr>
                <w:rFonts w:eastAsia="Calibri"/>
                <w:sz w:val="20"/>
                <w:szCs w:val="20"/>
                <w:lang w:eastAsia="en-NZ"/>
              </w:rPr>
              <w:t>tāngata</w:t>
            </w:r>
            <w:proofErr w:type="spellEnd"/>
            <w:r w:rsidRPr="00344E8E">
              <w:rPr>
                <w:rFonts w:eastAsia="Calibri"/>
                <w:sz w:val="20"/>
                <w:szCs w:val="20"/>
                <w:lang w:eastAsia="en-NZ"/>
              </w:rPr>
              <w:t xml:space="preserve"> </w:t>
            </w:r>
            <w:proofErr w:type="spellStart"/>
            <w:r w:rsidRPr="00344E8E">
              <w:rPr>
                <w:rFonts w:eastAsia="Calibri"/>
                <w:sz w:val="20"/>
                <w:szCs w:val="20"/>
                <w:lang w:eastAsia="en-NZ"/>
              </w:rPr>
              <w:t>whaikaha</w:t>
            </w:r>
            <w:proofErr w:type="spellEnd"/>
            <w:r w:rsidRPr="00344E8E">
              <w:rPr>
                <w:rFonts w:eastAsia="Calibri"/>
                <w:sz w:val="20"/>
                <w:szCs w:val="20"/>
                <w:lang w:eastAsia="en-NZ"/>
              </w:rPr>
              <w:t xml:space="preserve"> and whānau participate in service development.</w:t>
            </w:r>
          </w:p>
          <w:p w14:paraId="21E5D911"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Seven resident clinical files were reviewed: two rest home and five hospital level care.  Files reviewed included contracts for hospital level end of life, ACC, and respite residents.  Other files reviewed included an unstageable pressure injury and a resident who identified as Tongan.  The file sample was extended to include two rest home level residents.  The resident on a respite contract and the resident on an end-of-life contract have been at the facility for less than three months. </w:t>
            </w:r>
          </w:p>
          <w:p w14:paraId="09C5352D"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A registered nurse completes an initial assessment and care plan on admission including relevant risk assessment tools including (but not limited to); falls risk, pain, pressure injury, skin, continence, cognition, sensory, and nutritional assessments.  Initial care plans for long term residents reviewed were evaluated by the registered nurses within three weeks of admission.  Risk assessments are completed six-monthly or earlier if indicated due to health changes.  InterRAI assessments and long-term care plans were completed within the required timeframes, with outcomes of assessments reflected in the needs and supports documented in the resident electronic care plans.  Other available information such as discharge summaries, medical and allied health notes, and consultation with resident/relative or significant others are included in the residents’ electronic file.  The </w:t>
            </w:r>
            <w:proofErr w:type="spellStart"/>
            <w:r w:rsidRPr="00344E8E">
              <w:rPr>
                <w:rFonts w:eastAsia="Calibri"/>
                <w:sz w:val="20"/>
                <w:szCs w:val="20"/>
                <w:lang w:eastAsia="en-NZ"/>
              </w:rPr>
              <w:t>interRAI</w:t>
            </w:r>
            <w:proofErr w:type="spellEnd"/>
            <w:r w:rsidRPr="00344E8E">
              <w:rPr>
                <w:rFonts w:eastAsia="Calibri"/>
                <w:sz w:val="20"/>
                <w:szCs w:val="20"/>
                <w:lang w:eastAsia="en-NZ"/>
              </w:rPr>
              <w:t xml:space="preserve"> assessment links effectively to the long-term care plan.  Interventions recorded in the long-term care plan to address medical and non-medical needs were comprehensive to a level of detail that sufficiently guide staff in the care of the resident.  The care plans reviewed on the electronic management system and hard copy documents (facility still transitioning to the electronic system), were resident focused and individualised.  Long-term care plans identified all support needs, goals, and interventions to manage medical needs/risks.  Care plans include allied health and external service provider involvement.  Short term needs such as current infections, wounds, weight loss, or recent falls automatically populates the long-term care plan to reflect resident needs and removed when appropriate/resolved. </w:t>
            </w:r>
          </w:p>
          <w:p w14:paraId="6D95A436"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Care plans had been evaluated at least six-monthly for long-term residents who had been in the service six months.  The care plans on the electronic resident management system were resident focused and individualised with clear and flexible goals.  Residents interviewed confirmed that they participate in the care planning process and review.  The GP has reviewed residents three monthly. Residents and whānau interviewed confirmed they participated in care planning and decision making.  The registered nurses interviewed described working in partnership with the resident and whānau to develop initial and long-term care plans. </w:t>
            </w:r>
          </w:p>
          <w:p w14:paraId="20C9938C"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Registered nurses interviewed had knowledge of the four cornerstones of Māori health ‘Te Whare Tapa </w:t>
            </w:r>
            <w:proofErr w:type="spellStart"/>
            <w:r w:rsidRPr="00344E8E">
              <w:rPr>
                <w:rFonts w:eastAsia="Calibri"/>
                <w:sz w:val="20"/>
                <w:szCs w:val="20"/>
                <w:lang w:eastAsia="en-NZ"/>
              </w:rPr>
              <w:t>Whā</w:t>
            </w:r>
            <w:proofErr w:type="spellEnd"/>
            <w:r w:rsidRPr="00344E8E">
              <w:rPr>
                <w:rFonts w:eastAsia="Calibri"/>
                <w:sz w:val="20"/>
                <w:szCs w:val="20"/>
                <w:lang w:eastAsia="en-NZ"/>
              </w:rPr>
              <w:t xml:space="preserve">’ and were working towards increased knowledge and better understanding.  Care plans include the physical, spiritual, whānau, and mental health of the residents.  End of life care is provided based on Te Ara </w:t>
            </w:r>
            <w:proofErr w:type="spellStart"/>
            <w:r w:rsidRPr="00344E8E">
              <w:rPr>
                <w:rFonts w:eastAsia="Calibri"/>
                <w:sz w:val="20"/>
                <w:szCs w:val="20"/>
                <w:lang w:eastAsia="en-NZ"/>
              </w:rPr>
              <w:t>Whakapiri</w:t>
            </w:r>
            <w:proofErr w:type="spellEnd"/>
            <w:r w:rsidRPr="00344E8E">
              <w:rPr>
                <w:rFonts w:eastAsia="Calibri"/>
                <w:sz w:val="20"/>
                <w:szCs w:val="20"/>
                <w:lang w:eastAsia="en-NZ"/>
              </w:rPr>
              <w:t>.</w:t>
            </w:r>
          </w:p>
          <w:p w14:paraId="702E12EF"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The service contracts with the local medical centre whose general practitioner (GP) provides medical services to residents.  The GP visits weekly or more often if required, completes three-monthly reviews, admissions, sees all residents of concern and provides an out of hours on-call service.  The service also has access to the 24 hour on call GP group service.  The GP (interviewed) stated he is notified in a timely manner for any residents with health concerns and was complimentary of the standard of care provided by the facility.  All GP notes are entered into the residents’ electronic clinical file.  Allied health care professionals involved in the care of the resident included, but were not limited to, physiotherapist, palliative aged residential care nurse, speech language therapist, older persons health clinicians, wound specialist, continence specialist Parkinson’s clinical nurse specialist and dietitian.  There is an onsite physiotherapist employed by the service who works three days per week.  The physiotherapist completes residents’ mobility assessments and provides staff education including manual handling.</w:t>
            </w:r>
          </w:p>
          <w:p w14:paraId="32995A0E"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or referral to nurse specialist consultants occurs.  The resident satisfaction survey completed in January 2021 shows a 90.53% satisfaction rate related to care.</w:t>
            </w:r>
          </w:p>
          <w:p w14:paraId="40208F0C"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Adequate dressing supplies were sighted in treatment rooms.  Wound management policies and procedures are in place.  There were 23 residents (13 hospital and 10 rest home) three hospital residents with stage 1 pressure injuries and one rest home resident with an unstageable pressure injury.  Incident reports and section 31 notifications have been made to the Ministry of Health.  The electronic wound care plan documents assessments, wound management plan and evaluations are documented with supporting photographs and documented wound assessments.  The district nurse, specialist wound clinic and GP have input into chronic wound management.</w:t>
            </w:r>
          </w:p>
          <w:p w14:paraId="3C1C8F89"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Caregivers interviewed stated there are adequate clinical supplies and equipment provided including continence, wound care supplies and pressure injury prevention resources.  A continence specialist can be accessed as required.</w:t>
            </w:r>
          </w:p>
          <w:p w14:paraId="2EBB3BE2"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 xml:space="preserve">Monitoring charts included (but not limited to) weights, neurological observations, vital signs, weight, turning schedules and fluid balance recordings and charts were implemented according to the care plan interventions. </w:t>
            </w:r>
          </w:p>
          <w:p w14:paraId="5FF52105" w14:textId="77777777" w:rsidR="00344E8E" w:rsidRPr="00344E8E" w:rsidRDefault="00344E8E" w:rsidP="00344E8E">
            <w:pPr>
              <w:spacing w:after="240"/>
              <w:rPr>
                <w:rFonts w:eastAsia="Calibri"/>
                <w:sz w:val="20"/>
                <w:szCs w:val="20"/>
                <w:lang w:eastAsia="en-NZ"/>
              </w:rPr>
            </w:pPr>
            <w:r w:rsidRPr="00344E8E">
              <w:rPr>
                <w:rFonts w:eastAsia="Calibri"/>
                <w:sz w:val="20"/>
                <w:szCs w:val="20"/>
                <w:lang w:eastAsia="en-NZ"/>
              </w:rPr>
              <w:t>Relatives are invited to attend GP reviews, and if they are unable to attend, they are updated of any changes.  The management and registered nurses reported they routinely invite whānau to the six-monthly review meetings along with the resident.  Communication with relatives was evidenced in the electronic system.</w:t>
            </w:r>
          </w:p>
          <w:p w14:paraId="5A611962" w14:textId="5A00A770" w:rsidR="00E41D00" w:rsidRPr="00072079" w:rsidRDefault="00344E8E" w:rsidP="00344E8E">
            <w:pPr>
              <w:spacing w:after="240"/>
              <w:rPr>
                <w:rFonts w:eastAsia="Calibri"/>
                <w:sz w:val="20"/>
                <w:szCs w:val="20"/>
                <w:lang w:eastAsia="en-NZ"/>
              </w:rPr>
            </w:pPr>
            <w:r w:rsidRPr="00344E8E">
              <w:rPr>
                <w:rFonts w:eastAsia="Calibri"/>
                <w:sz w:val="20"/>
                <w:szCs w:val="20"/>
                <w:lang w:eastAsia="en-NZ"/>
              </w:rPr>
              <w:t>Caregivers interviewed advised that a verbal handover occurs (witnessed) at the beginning of each duty that maintains a continuity of service delivery.  Progress notes are maintained on the electronic management system and entered by the caregivers and RNs after each duty.  The RN further adds to the progress notes if there are any incidents or changes in health status.</w:t>
            </w:r>
          </w:p>
        </w:tc>
      </w:tr>
      <w:tr w:rsidR="00E41D00" w:rsidRPr="00072079" w14:paraId="3CC7D6D5" w14:textId="77777777" w:rsidTr="000F4B3A">
        <w:tc>
          <w:tcPr>
            <w:tcW w:w="2183" w:type="pct"/>
          </w:tcPr>
          <w:p w14:paraId="5828DB1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3.3: Individualised activities</w:t>
            </w:r>
          </w:p>
          <w:p w14:paraId="32699AC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862CE0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2187D72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3562532" w14:textId="3CCFAE5D" w:rsidR="00E41D00" w:rsidRPr="00072079" w:rsidRDefault="00E91504" w:rsidP="004F69EA">
            <w:pPr>
              <w:spacing w:after="240"/>
              <w:rPr>
                <w:rFonts w:eastAsia="Calibri"/>
                <w:sz w:val="20"/>
                <w:szCs w:val="20"/>
                <w:lang w:eastAsia="en-NZ"/>
              </w:rPr>
            </w:pPr>
            <w:r>
              <w:rPr>
                <w:rFonts w:eastAsia="Calibri"/>
                <w:sz w:val="20"/>
                <w:szCs w:val="20"/>
                <w:lang w:eastAsia="en-NZ"/>
              </w:rPr>
              <w:t>Not applicable</w:t>
            </w:r>
          </w:p>
        </w:tc>
        <w:tc>
          <w:tcPr>
            <w:tcW w:w="2308" w:type="pct"/>
          </w:tcPr>
          <w:p w14:paraId="5317D1EA" w14:textId="77777777" w:rsidR="0041680E" w:rsidRPr="0041680E" w:rsidRDefault="0041680E" w:rsidP="0041680E">
            <w:pPr>
              <w:spacing w:after="240"/>
              <w:rPr>
                <w:rFonts w:eastAsia="Calibri"/>
                <w:sz w:val="20"/>
                <w:szCs w:val="20"/>
                <w:lang w:eastAsia="en-NZ"/>
              </w:rPr>
            </w:pPr>
            <w:r w:rsidRPr="0041680E">
              <w:rPr>
                <w:rFonts w:eastAsia="Calibri"/>
                <w:sz w:val="20"/>
                <w:szCs w:val="20"/>
                <w:lang w:eastAsia="en-NZ"/>
              </w:rPr>
              <w:t xml:space="preserve">The diversional therapist (DT) works full time and has been at the facility for 26 years.  The DT is supported by two other wellbeing activities staff.  Residents receive a copy of the monthly programme which has the daily activities displayed and includes individual and group activities.  This is also displayed on the noticeboards around the facility.  Both levels of care and the kitchen service receive a copy of the activities programme. </w:t>
            </w:r>
          </w:p>
          <w:p w14:paraId="53DCD8E5" w14:textId="77777777" w:rsidR="0041680E" w:rsidRPr="0041680E" w:rsidRDefault="0041680E" w:rsidP="0041680E">
            <w:pPr>
              <w:spacing w:after="240"/>
              <w:rPr>
                <w:rFonts w:eastAsia="Calibri"/>
                <w:sz w:val="20"/>
                <w:szCs w:val="20"/>
                <w:lang w:eastAsia="en-NZ"/>
              </w:rPr>
            </w:pPr>
            <w:r w:rsidRPr="0041680E">
              <w:rPr>
                <w:rFonts w:eastAsia="Calibri"/>
                <w:sz w:val="20"/>
                <w:szCs w:val="20"/>
                <w:lang w:eastAsia="en-NZ"/>
              </w:rPr>
              <w:t xml:space="preserve">The DT completes a social/leisure assessment on admission for all residents which informs the activity plan for each resident.  The activity plan is reviewed at least six monthly or earlier as required.  Activity attendance records are maintained.  Residents’ life story is documented in the nursing care plan.  There are monthly themes for example, Māori Language week, </w:t>
            </w:r>
            <w:proofErr w:type="spellStart"/>
            <w:r w:rsidRPr="0041680E">
              <w:rPr>
                <w:rFonts w:eastAsia="Calibri"/>
                <w:sz w:val="20"/>
                <w:szCs w:val="20"/>
                <w:lang w:eastAsia="en-NZ"/>
              </w:rPr>
              <w:t>Matariki</w:t>
            </w:r>
            <w:proofErr w:type="spellEnd"/>
            <w:r w:rsidRPr="0041680E">
              <w:rPr>
                <w:rFonts w:eastAsia="Calibri"/>
                <w:sz w:val="20"/>
                <w:szCs w:val="20"/>
                <w:lang w:eastAsia="en-NZ"/>
              </w:rPr>
              <w:t xml:space="preserve">, Anzac, Easter, and Christmas.  The planner has one on one activities such as wheelchair walks, massage, shopping, manicures, reading, and sensory activities. </w:t>
            </w:r>
          </w:p>
          <w:p w14:paraId="4ADDDF2E" w14:textId="5A79AFB1" w:rsidR="00E41D00" w:rsidRPr="00072079" w:rsidRDefault="0041680E" w:rsidP="0041680E">
            <w:pPr>
              <w:spacing w:after="240"/>
              <w:rPr>
                <w:rFonts w:eastAsia="Calibri"/>
                <w:sz w:val="20"/>
                <w:szCs w:val="20"/>
                <w:lang w:eastAsia="en-NZ"/>
              </w:rPr>
            </w:pPr>
            <w:r w:rsidRPr="0041680E">
              <w:rPr>
                <w:rFonts w:eastAsia="Calibri"/>
                <w:sz w:val="20"/>
                <w:szCs w:val="20"/>
                <w:lang w:eastAsia="en-NZ"/>
              </w:rPr>
              <w:t xml:space="preserve">The staff are a wide diverse team from many nationalities and part of the activities programme is to celebrate diversity, which has included and when Covid restrictions have allowed, kapa haka entertainment from visiting school children and staff speaking about their cultures at resident’s activity events.  The service is actively working with staff to support community initiatives that meet the health needs and aspirations of Māori including ensuring that </w:t>
            </w:r>
            <w:proofErr w:type="spellStart"/>
            <w:r w:rsidRPr="0041680E">
              <w:rPr>
                <w:rFonts w:eastAsia="Calibri"/>
                <w:sz w:val="20"/>
                <w:szCs w:val="20"/>
                <w:lang w:eastAsia="en-NZ"/>
              </w:rPr>
              <w:t>te</w:t>
            </w:r>
            <w:proofErr w:type="spellEnd"/>
            <w:r w:rsidRPr="0041680E">
              <w:rPr>
                <w:rFonts w:eastAsia="Calibri"/>
                <w:sz w:val="20"/>
                <w:szCs w:val="20"/>
                <w:lang w:eastAsia="en-NZ"/>
              </w:rPr>
              <w:t xml:space="preserve"> </w:t>
            </w:r>
            <w:proofErr w:type="spellStart"/>
            <w:r w:rsidRPr="0041680E">
              <w:rPr>
                <w:rFonts w:eastAsia="Calibri"/>
                <w:sz w:val="20"/>
                <w:szCs w:val="20"/>
                <w:lang w:eastAsia="en-NZ"/>
              </w:rPr>
              <w:t>reo</w:t>
            </w:r>
            <w:proofErr w:type="spellEnd"/>
            <w:r w:rsidRPr="0041680E">
              <w:rPr>
                <w:rFonts w:eastAsia="Calibri"/>
                <w:sz w:val="20"/>
                <w:szCs w:val="20"/>
                <w:lang w:eastAsia="en-NZ"/>
              </w:rPr>
              <w:t xml:space="preserve"> Māori and Tikanga Māori are actively promoted and included in the activities programme.  The service does not currently have any Māori residents, however, is planning towards ensuring opportunities are facilitated for Māori residents to participate in </w:t>
            </w:r>
            <w:proofErr w:type="spellStart"/>
            <w:r w:rsidRPr="0041680E">
              <w:rPr>
                <w:rFonts w:eastAsia="Calibri"/>
                <w:sz w:val="20"/>
                <w:szCs w:val="20"/>
                <w:lang w:eastAsia="en-NZ"/>
              </w:rPr>
              <w:t>te</w:t>
            </w:r>
            <w:proofErr w:type="spellEnd"/>
            <w:r w:rsidRPr="0041680E">
              <w:rPr>
                <w:rFonts w:eastAsia="Calibri"/>
                <w:sz w:val="20"/>
                <w:szCs w:val="20"/>
                <w:lang w:eastAsia="en-NZ"/>
              </w:rPr>
              <w:t xml:space="preserve"> </w:t>
            </w:r>
            <w:proofErr w:type="spellStart"/>
            <w:r w:rsidRPr="0041680E">
              <w:rPr>
                <w:rFonts w:eastAsia="Calibri"/>
                <w:sz w:val="20"/>
                <w:szCs w:val="20"/>
                <w:lang w:eastAsia="en-NZ"/>
              </w:rPr>
              <w:t>ao</w:t>
            </w:r>
            <w:proofErr w:type="spellEnd"/>
            <w:r w:rsidRPr="0041680E">
              <w:rPr>
                <w:rFonts w:eastAsia="Calibri"/>
                <w:sz w:val="20"/>
                <w:szCs w:val="20"/>
                <w:lang w:eastAsia="en-NZ"/>
              </w:rPr>
              <w:t xml:space="preserve"> Māori.</w:t>
            </w:r>
          </w:p>
        </w:tc>
      </w:tr>
      <w:tr w:rsidR="00E41D00" w:rsidRPr="00072079" w14:paraId="1BF16723" w14:textId="77777777" w:rsidTr="000F4B3A">
        <w:tc>
          <w:tcPr>
            <w:tcW w:w="2183" w:type="pct"/>
          </w:tcPr>
          <w:p w14:paraId="59896B2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3.4: My medication</w:t>
            </w:r>
          </w:p>
          <w:p w14:paraId="07E11688"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12A24F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28D7FA9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0B5E9F9" w14:textId="2A054E35" w:rsidR="00E41D00" w:rsidRPr="00072079" w:rsidRDefault="00E47367" w:rsidP="00E47367">
            <w:pPr>
              <w:spacing w:after="240"/>
              <w:rPr>
                <w:rFonts w:eastAsia="Calibri"/>
                <w:sz w:val="20"/>
                <w:szCs w:val="20"/>
                <w:lang w:eastAsia="en-NZ"/>
              </w:rPr>
            </w:pPr>
            <w:r>
              <w:rPr>
                <w:rFonts w:eastAsia="Calibri"/>
                <w:sz w:val="20"/>
                <w:szCs w:val="20"/>
                <w:lang w:eastAsia="en-NZ"/>
              </w:rPr>
              <w:t>FA</w:t>
            </w:r>
          </w:p>
        </w:tc>
        <w:tc>
          <w:tcPr>
            <w:tcW w:w="2308" w:type="pct"/>
          </w:tcPr>
          <w:p w14:paraId="2155D4D1" w14:textId="77777777" w:rsidR="00C76045" w:rsidRPr="00C76045" w:rsidRDefault="00C76045" w:rsidP="00C76045">
            <w:pPr>
              <w:spacing w:after="240"/>
              <w:rPr>
                <w:rFonts w:eastAsia="Calibri"/>
                <w:sz w:val="20"/>
                <w:szCs w:val="20"/>
                <w:lang w:eastAsia="en-NZ"/>
              </w:rPr>
            </w:pPr>
            <w:r w:rsidRPr="00C76045">
              <w:rPr>
                <w:rFonts w:eastAsia="Calibri"/>
                <w:sz w:val="20"/>
                <w:szCs w:val="20"/>
                <w:lang w:eastAsia="en-NZ"/>
              </w:rPr>
              <w:t>Policies and procedures are in place for safe medicine management.  Medications are stored safely in the two nurses’ medication rooms.  The internal audit schedule includes medication management six monthly.</w:t>
            </w:r>
          </w:p>
          <w:p w14:paraId="74D20D5F" w14:textId="77777777" w:rsidR="00C76045" w:rsidRPr="00C76045" w:rsidRDefault="00C76045" w:rsidP="00C76045">
            <w:pPr>
              <w:spacing w:after="240"/>
              <w:rPr>
                <w:rFonts w:eastAsia="Calibri"/>
                <w:sz w:val="20"/>
                <w:szCs w:val="20"/>
                <w:lang w:eastAsia="en-NZ"/>
              </w:rPr>
            </w:pPr>
            <w:r w:rsidRPr="00C76045">
              <w:rPr>
                <w:rFonts w:eastAsia="Calibri"/>
                <w:sz w:val="20"/>
                <w:szCs w:val="20"/>
                <w:lang w:eastAsia="en-NZ"/>
              </w:rPr>
              <w:t xml:space="preserve">Registered nurses and medication competent caregivers administer medications, and all have completed medication competencies annually.  Registered nurses have completed syringe driver training.  All medication blister packs are checked on delivery against the electronic medication charts.  Policies and procedures for residents self-administering are in place and this includes ensuring residents are competent, and safe storage of the medications.  There were no residents self-administering medications on the day of the audit.  Registered nurses advised that over-the-counter medications are prescribed by the GP.  All medication errors are reported and collated with quality data. </w:t>
            </w:r>
          </w:p>
          <w:p w14:paraId="3957DF3C" w14:textId="77777777" w:rsidR="00C76045" w:rsidRPr="00C76045" w:rsidRDefault="00C76045" w:rsidP="00C76045">
            <w:pPr>
              <w:spacing w:after="240"/>
              <w:rPr>
                <w:rFonts w:eastAsia="Calibri"/>
                <w:sz w:val="20"/>
                <w:szCs w:val="20"/>
                <w:lang w:eastAsia="en-NZ"/>
              </w:rPr>
            </w:pPr>
            <w:r w:rsidRPr="00C76045">
              <w:rPr>
                <w:rFonts w:eastAsia="Calibri"/>
                <w:sz w:val="20"/>
                <w:szCs w:val="20"/>
                <w:lang w:eastAsia="en-NZ"/>
              </w:rPr>
              <w:t xml:space="preserve">The medication fridge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w:t>
            </w:r>
          </w:p>
          <w:p w14:paraId="7B1BE606" w14:textId="77777777" w:rsidR="00C76045" w:rsidRPr="00C76045" w:rsidRDefault="00C76045" w:rsidP="00C76045">
            <w:pPr>
              <w:spacing w:after="240"/>
              <w:rPr>
                <w:rFonts w:eastAsia="Calibri"/>
                <w:sz w:val="20"/>
                <w:szCs w:val="20"/>
                <w:lang w:eastAsia="en-NZ"/>
              </w:rPr>
            </w:pPr>
            <w:r w:rsidRPr="00C76045">
              <w:rPr>
                <w:rFonts w:eastAsia="Calibri"/>
                <w:sz w:val="20"/>
                <w:szCs w:val="20"/>
                <w:lang w:eastAsia="en-NZ"/>
              </w:rPr>
              <w:t xml:space="preserve">Fourteen electronic medication charts were reviewed and met prescribing requirements.  Medication charts had photo identification and allergy status notified.  The GP had reviewed the medication charts three monthly for those residents that had been at the facility for longer than three months.  ‘As required’ medications had prescribed indications for use and were administered appropriately with outcomes documented in progress notes.  One registered nurse and one medication competent caregiver were observed administrating medications correctly on the day of audit.  Residents and relatives interviewed stated they are updated around medication changes, including the reason for changing medications and side effects. </w:t>
            </w:r>
          </w:p>
          <w:p w14:paraId="5DDDAAE1" w14:textId="78545D3A" w:rsidR="00E41D00" w:rsidRPr="00072079" w:rsidRDefault="00C76045" w:rsidP="00C76045">
            <w:pPr>
              <w:spacing w:after="240"/>
              <w:rPr>
                <w:rFonts w:eastAsia="Calibri"/>
                <w:sz w:val="20"/>
                <w:szCs w:val="20"/>
                <w:lang w:eastAsia="en-NZ"/>
              </w:rPr>
            </w:pPr>
            <w:r w:rsidRPr="00C76045">
              <w:rPr>
                <w:rFonts w:eastAsia="Calibri"/>
                <w:sz w:val="20"/>
                <w:szCs w:val="20"/>
                <w:lang w:eastAsia="en-NZ"/>
              </w:rPr>
              <w:t>The registered nurses and management described working towards partnership with Māori residents to ensure the appropriate support is in place, advice is timely and easily accessed, and treatment is prioritised to achieve better health outcomes.</w:t>
            </w:r>
          </w:p>
        </w:tc>
      </w:tr>
      <w:tr w:rsidR="00E41D00" w:rsidRPr="00072079" w14:paraId="355B5168" w14:textId="77777777" w:rsidTr="000F4B3A">
        <w:tc>
          <w:tcPr>
            <w:tcW w:w="2183" w:type="pct"/>
          </w:tcPr>
          <w:p w14:paraId="170E7026"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3.5: Nutrition to support wellbeing</w:t>
            </w:r>
          </w:p>
          <w:p w14:paraId="1FF131C1"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30E8BB0"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601198DB"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1E21F310" w14:textId="2CA4994E" w:rsidR="00E41D00" w:rsidRPr="00072079" w:rsidRDefault="00211138" w:rsidP="00211138">
            <w:pPr>
              <w:spacing w:after="240"/>
              <w:rPr>
                <w:rFonts w:eastAsia="Calibri"/>
                <w:sz w:val="20"/>
                <w:szCs w:val="20"/>
                <w:lang w:eastAsia="en-NZ"/>
              </w:rPr>
            </w:pPr>
            <w:r>
              <w:rPr>
                <w:rFonts w:eastAsia="Calibri"/>
                <w:sz w:val="20"/>
                <w:szCs w:val="20"/>
                <w:lang w:eastAsia="en-NZ"/>
              </w:rPr>
              <w:t>Not applicable</w:t>
            </w:r>
          </w:p>
        </w:tc>
        <w:tc>
          <w:tcPr>
            <w:tcW w:w="2308" w:type="pct"/>
          </w:tcPr>
          <w:p w14:paraId="284FF3B5" w14:textId="77777777" w:rsidR="008431F9" w:rsidRPr="008431F9" w:rsidRDefault="008431F9" w:rsidP="008431F9">
            <w:pPr>
              <w:spacing w:after="240"/>
              <w:rPr>
                <w:rFonts w:eastAsia="Calibri"/>
                <w:sz w:val="20"/>
                <w:szCs w:val="20"/>
                <w:lang w:eastAsia="en-NZ"/>
              </w:rPr>
            </w:pPr>
            <w:r w:rsidRPr="008431F9">
              <w:rPr>
                <w:rFonts w:eastAsia="Calibri"/>
                <w:sz w:val="20"/>
                <w:szCs w:val="20"/>
                <w:lang w:eastAsia="en-NZ"/>
              </w:rPr>
              <w:t xml:space="preserve">The four weekly seasonal menus have been approved and reviewed by a registered dietitian (October 2021) and is reviewed on a two-yearly basis.  The menu is distributed to the residents weekly, allowing a choice of meals.  The catering manager/chefs consult directly with residents to gain feedback of the food services and adjusts the menu if any special requests.  The catering manager advised that they are planning celebrations for </w:t>
            </w:r>
            <w:proofErr w:type="spellStart"/>
            <w:r w:rsidRPr="008431F9">
              <w:rPr>
                <w:rFonts w:eastAsia="Calibri"/>
                <w:sz w:val="20"/>
                <w:szCs w:val="20"/>
                <w:lang w:eastAsia="en-NZ"/>
              </w:rPr>
              <w:t>Matariki</w:t>
            </w:r>
            <w:proofErr w:type="spellEnd"/>
            <w:r w:rsidRPr="008431F9">
              <w:rPr>
                <w:rFonts w:eastAsia="Calibri"/>
                <w:sz w:val="20"/>
                <w:szCs w:val="20"/>
                <w:lang w:eastAsia="en-NZ"/>
              </w:rPr>
              <w:t xml:space="preserve"> including choice of Māori foods.</w:t>
            </w:r>
          </w:p>
          <w:p w14:paraId="1E4529F8" w14:textId="77777777" w:rsidR="008431F9" w:rsidRPr="008431F9" w:rsidRDefault="008431F9" w:rsidP="008431F9">
            <w:pPr>
              <w:spacing w:after="240"/>
              <w:rPr>
                <w:rFonts w:eastAsia="Calibri"/>
                <w:sz w:val="20"/>
                <w:szCs w:val="20"/>
                <w:lang w:eastAsia="en-NZ"/>
              </w:rPr>
            </w:pPr>
            <w:r w:rsidRPr="008431F9">
              <w:rPr>
                <w:rFonts w:eastAsia="Calibri"/>
                <w:sz w:val="20"/>
                <w:szCs w:val="20"/>
                <w:lang w:eastAsia="en-NZ"/>
              </w:rPr>
              <w:t xml:space="preserve">There is a current food control plan that expires 17 May 2022.  The catering manager was interviewed on the day of audit and advised they receive resident dietary profiles and are notified of any dietary changes for residents from the RNs or unit clinical managers.  The residents have a nutritional profile developed on admission, which identifies dietary requirements, likes, and dislikes.  </w:t>
            </w:r>
          </w:p>
          <w:p w14:paraId="17766DB4" w14:textId="5E67BFF2" w:rsidR="00E41D00" w:rsidRPr="00072079" w:rsidRDefault="008431F9" w:rsidP="008431F9">
            <w:pPr>
              <w:spacing w:after="240"/>
              <w:rPr>
                <w:rFonts w:eastAsia="Calibri"/>
                <w:sz w:val="20"/>
                <w:szCs w:val="20"/>
                <w:lang w:eastAsia="en-NZ"/>
              </w:rPr>
            </w:pPr>
            <w:r w:rsidRPr="008431F9">
              <w:rPr>
                <w:rFonts w:eastAsia="Calibri"/>
                <w:sz w:val="20"/>
                <w:szCs w:val="20"/>
                <w:lang w:eastAsia="en-NZ"/>
              </w:rPr>
              <w:t xml:space="preserve">The service is working towards a better understanding of </w:t>
            </w:r>
            <w:proofErr w:type="spellStart"/>
            <w:r w:rsidRPr="008431F9">
              <w:rPr>
                <w:rFonts w:eastAsia="Calibri"/>
                <w:sz w:val="20"/>
                <w:szCs w:val="20"/>
                <w:lang w:eastAsia="en-NZ"/>
              </w:rPr>
              <w:t>tapu</w:t>
            </w:r>
            <w:proofErr w:type="spellEnd"/>
            <w:r w:rsidRPr="008431F9">
              <w:rPr>
                <w:rFonts w:eastAsia="Calibri"/>
                <w:sz w:val="20"/>
                <w:szCs w:val="20"/>
                <w:lang w:eastAsia="en-NZ"/>
              </w:rPr>
              <w:t xml:space="preserve"> and noa ensuring all staff adhere to </w:t>
            </w:r>
            <w:proofErr w:type="spellStart"/>
            <w:r w:rsidRPr="008431F9">
              <w:rPr>
                <w:rFonts w:eastAsia="Calibri"/>
                <w:sz w:val="20"/>
                <w:szCs w:val="20"/>
                <w:lang w:eastAsia="en-NZ"/>
              </w:rPr>
              <w:t>tapu</w:t>
            </w:r>
            <w:proofErr w:type="spellEnd"/>
            <w:r w:rsidRPr="008431F9">
              <w:rPr>
                <w:rFonts w:eastAsia="Calibri"/>
                <w:sz w:val="20"/>
                <w:szCs w:val="20"/>
                <w:lang w:eastAsia="en-NZ"/>
              </w:rPr>
              <w:t xml:space="preserve"> and noa consistent with a logical Māori view of hygiene and align with good health and safety practices.  One of the kitchenhands identifies as Māori and is assisting staff with understanding of Māori </w:t>
            </w:r>
            <w:proofErr w:type="spellStart"/>
            <w:r w:rsidRPr="008431F9">
              <w:rPr>
                <w:rFonts w:eastAsia="Calibri"/>
                <w:sz w:val="20"/>
                <w:szCs w:val="20"/>
                <w:lang w:eastAsia="en-NZ"/>
              </w:rPr>
              <w:t>tapu</w:t>
            </w:r>
            <w:proofErr w:type="spellEnd"/>
            <w:r w:rsidRPr="008431F9">
              <w:rPr>
                <w:rFonts w:eastAsia="Calibri"/>
                <w:sz w:val="20"/>
                <w:szCs w:val="20"/>
                <w:lang w:eastAsia="en-NZ"/>
              </w:rPr>
              <w:t xml:space="preserve"> and noa.</w:t>
            </w:r>
          </w:p>
        </w:tc>
      </w:tr>
      <w:tr w:rsidR="00E41D00" w:rsidRPr="00072079" w14:paraId="096A70C7" w14:textId="77777777" w:rsidTr="000F4B3A">
        <w:tc>
          <w:tcPr>
            <w:tcW w:w="2183" w:type="pct"/>
          </w:tcPr>
          <w:p w14:paraId="0B4ED368"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3.6: Transition, transfer, and discharge</w:t>
            </w:r>
          </w:p>
          <w:p w14:paraId="6A110157"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296D482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607639C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292EB1F" w14:textId="4DC88848" w:rsidR="00E41D00" w:rsidRPr="00072079" w:rsidRDefault="001D5594" w:rsidP="004F69EA">
            <w:pPr>
              <w:spacing w:after="240"/>
              <w:rPr>
                <w:rFonts w:eastAsia="Calibri"/>
                <w:sz w:val="20"/>
                <w:szCs w:val="20"/>
                <w:lang w:eastAsia="en-NZ"/>
              </w:rPr>
            </w:pPr>
            <w:r>
              <w:rPr>
                <w:rFonts w:eastAsia="Calibri"/>
                <w:sz w:val="20"/>
                <w:szCs w:val="20"/>
                <w:lang w:eastAsia="en-NZ"/>
              </w:rPr>
              <w:t>FA</w:t>
            </w:r>
          </w:p>
        </w:tc>
        <w:tc>
          <w:tcPr>
            <w:tcW w:w="2308" w:type="pct"/>
          </w:tcPr>
          <w:p w14:paraId="4952D2B6" w14:textId="156DFF55" w:rsidR="00E41D00" w:rsidRPr="00072079" w:rsidRDefault="00957B6F" w:rsidP="004F69EA">
            <w:pPr>
              <w:spacing w:after="240"/>
              <w:rPr>
                <w:rFonts w:eastAsia="Calibri"/>
                <w:sz w:val="20"/>
                <w:szCs w:val="20"/>
                <w:lang w:eastAsia="en-NZ"/>
              </w:rPr>
            </w:pPr>
            <w:r w:rsidRPr="00957B6F">
              <w:rPr>
                <w:rFonts w:eastAsia="Calibri"/>
                <w:sz w:val="20"/>
                <w:szCs w:val="20"/>
                <w:lang w:eastAsia="en-NZ"/>
              </w:rPr>
              <w:t xml:space="preserve">The transfer and discharge of resident management policy ensures a smooth, safe, and well organised transfer or discharge of residents.  The registered nurses interviewed described exits, discharges or transfers are coordinated in collaboration with the resident and whānau to ensure continuity of care.  There was evidence that residents and their families were involved for all exits or discharges to and from the service and have the opportunity to ask questions.  The service utilises the ‘yellow envelope’ system.  A copy of the advance directives, advance care plan (where available), a transfer report is completed, and medication chart are included in the yellow envelope.  A verbal handover is provided.  The registered nurses update caregivers on new admissions regarding care and support requirements as observed on the day of audit during handover.  Referral to other health and disability services is evident in the resident files reviewed.  </w:t>
            </w:r>
          </w:p>
        </w:tc>
      </w:tr>
      <w:tr w:rsidR="00E41D00" w:rsidRPr="00072079" w14:paraId="5C6FF181" w14:textId="77777777" w:rsidTr="000F4B3A">
        <w:tc>
          <w:tcPr>
            <w:tcW w:w="2183" w:type="pct"/>
          </w:tcPr>
          <w:p w14:paraId="537541E8"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4.1: The facility</w:t>
            </w:r>
          </w:p>
          <w:p w14:paraId="546E434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51837D7"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2D22F14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08FC14F" w14:textId="55CD69D4" w:rsidR="00E41D00" w:rsidRPr="00072079" w:rsidRDefault="00C92C6D" w:rsidP="004F69EA">
            <w:pPr>
              <w:spacing w:after="240"/>
              <w:rPr>
                <w:rFonts w:eastAsia="Calibri"/>
                <w:sz w:val="20"/>
                <w:szCs w:val="20"/>
                <w:lang w:eastAsia="en-NZ"/>
              </w:rPr>
            </w:pPr>
            <w:r>
              <w:rPr>
                <w:rFonts w:eastAsia="Calibri"/>
                <w:sz w:val="20"/>
                <w:szCs w:val="20"/>
                <w:lang w:eastAsia="en-NZ"/>
              </w:rPr>
              <w:t>FA</w:t>
            </w:r>
          </w:p>
        </w:tc>
        <w:tc>
          <w:tcPr>
            <w:tcW w:w="2308" w:type="pct"/>
          </w:tcPr>
          <w:p w14:paraId="2AD6F4E7" w14:textId="77777777" w:rsidR="00F85F03" w:rsidRPr="00F85F03" w:rsidRDefault="00F85F03" w:rsidP="00F85F03">
            <w:pPr>
              <w:spacing w:after="240"/>
              <w:rPr>
                <w:rFonts w:eastAsia="Calibri"/>
                <w:sz w:val="20"/>
                <w:szCs w:val="20"/>
                <w:lang w:eastAsia="en-NZ"/>
              </w:rPr>
            </w:pPr>
            <w:r w:rsidRPr="00F85F03">
              <w:rPr>
                <w:rFonts w:eastAsia="Calibri"/>
                <w:sz w:val="20"/>
                <w:szCs w:val="20"/>
                <w:lang w:eastAsia="en-NZ"/>
              </w:rPr>
              <w:t xml:space="preserve">The service is certified for eighty dual purpose beds, forty on the ground floor and forty on level one.  Each level has two wings.  All eighty residents’ rooms have their own spacious ensuite.  There are adequate numbers of accessible bathrooms and toilets throughout the facility near activity, dining, and lounge areas.  Appropriately secured and approved handrails are provided in the toilet/shower areas and </w:t>
            </w:r>
            <w:proofErr w:type="spellStart"/>
            <w:r w:rsidRPr="00F85F03">
              <w:rPr>
                <w:rFonts w:eastAsia="Calibri"/>
                <w:sz w:val="20"/>
                <w:szCs w:val="20"/>
                <w:lang w:eastAsia="en-NZ"/>
              </w:rPr>
              <w:t>ensuites</w:t>
            </w:r>
            <w:proofErr w:type="spellEnd"/>
            <w:r w:rsidRPr="00F85F03">
              <w:rPr>
                <w:rFonts w:eastAsia="Calibri"/>
                <w:sz w:val="20"/>
                <w:szCs w:val="20"/>
                <w:lang w:eastAsia="en-NZ"/>
              </w:rPr>
              <w:t>, and other equipment/accessories are available to promote residents’ independence.  Adequate personal space is provided to allow residents and staff to move around within their bedrooms safely.  All bedrooms provide single accommodation with some built in furniture and display shelves for personal items.  Rooms are personalised with furnishings, photos and other personal items displayed.  Bedrooms all have the ability to add a ceiling hoist to the already fitted track if required.</w:t>
            </w:r>
          </w:p>
          <w:p w14:paraId="137E1E15" w14:textId="77777777" w:rsidR="00F85F03" w:rsidRPr="00F85F03" w:rsidRDefault="00F85F03" w:rsidP="00F85F03">
            <w:pPr>
              <w:spacing w:after="240"/>
              <w:rPr>
                <w:rFonts w:eastAsia="Calibri"/>
                <w:sz w:val="20"/>
                <w:szCs w:val="20"/>
                <w:lang w:eastAsia="en-NZ"/>
              </w:rPr>
            </w:pPr>
            <w:r w:rsidRPr="00F85F03">
              <w:rPr>
                <w:rFonts w:eastAsia="Calibri"/>
                <w:sz w:val="20"/>
                <w:szCs w:val="20"/>
                <w:lang w:eastAsia="en-NZ"/>
              </w:rPr>
              <w:t xml:space="preserve">The maintenance management policy ensures the interior and exterior of the facility are maintained to a high standard, and all equipment is maintained, serviced and safe.  The building has a current warrant of fitness which expires on 3 November 2022.  The service has a full-time maintenance person, who is available Monday to Friday and four other part time staff that assist with building maintenance and gardening.  There are essential contractors who can be contacted 24 hours a day.  Maintenance requests are completed on a form and checked off once competed by the maintenance person. </w:t>
            </w:r>
          </w:p>
          <w:p w14:paraId="6854CF23" w14:textId="77777777" w:rsidR="00F85F03" w:rsidRPr="00F85F03" w:rsidRDefault="00F85F03" w:rsidP="00F85F03">
            <w:pPr>
              <w:spacing w:after="240"/>
              <w:rPr>
                <w:rFonts w:eastAsia="Calibri"/>
                <w:sz w:val="20"/>
                <w:szCs w:val="20"/>
                <w:lang w:eastAsia="en-NZ"/>
              </w:rPr>
            </w:pPr>
            <w:r w:rsidRPr="00F85F03">
              <w:rPr>
                <w:rFonts w:eastAsia="Calibri"/>
                <w:sz w:val="20"/>
                <w:szCs w:val="20"/>
                <w:lang w:eastAsia="en-NZ"/>
              </w:rPr>
              <w:t xml:space="preserve">There is a preventative maintenance schedule which is maintained.  The planned maintenance schedule includes electrical testing and tagging, resident equipment checks, calibrations of weigh scales and clinical equipment and testing, which are all current.  Weekly hot water tests are completed for resident areas and are below 45 degrees Celsius.  Weekly air temperatures are completed including the nursing treatment rooms.  The air temperature is set manually for the facility but can be adjusted to suit individual resident requirements.  Equipment includes (but not limited to); two standing hoists, two full body hoists with a range of slings, mobility equipment, sit on weigh scales, wheelchair scales, pressure relieving equipment and sensor mats. </w:t>
            </w:r>
          </w:p>
          <w:p w14:paraId="189B64CF" w14:textId="77777777" w:rsidR="00F85F03" w:rsidRPr="00F85F03" w:rsidRDefault="00F85F03" w:rsidP="00F85F03">
            <w:pPr>
              <w:spacing w:after="240"/>
              <w:rPr>
                <w:rFonts w:eastAsia="Calibri"/>
                <w:sz w:val="20"/>
                <w:szCs w:val="20"/>
                <w:lang w:eastAsia="en-NZ"/>
              </w:rPr>
            </w:pPr>
            <w:r w:rsidRPr="00F85F03">
              <w:rPr>
                <w:rFonts w:eastAsia="Calibri"/>
                <w:sz w:val="20"/>
                <w:szCs w:val="20"/>
                <w:lang w:eastAsia="en-NZ"/>
              </w:rPr>
              <w:t>The satisfaction survey 2021 rated accommodation/living areas and environment 86.3% (excellent/good).</w:t>
            </w:r>
          </w:p>
          <w:p w14:paraId="15F7BF3B" w14:textId="1C770CAD" w:rsidR="00E41D00" w:rsidRPr="00072079" w:rsidRDefault="00F85F03" w:rsidP="00F85F03">
            <w:pPr>
              <w:spacing w:after="240"/>
              <w:rPr>
                <w:rFonts w:eastAsia="Calibri"/>
                <w:sz w:val="20"/>
                <w:szCs w:val="20"/>
                <w:lang w:eastAsia="en-NZ"/>
              </w:rPr>
            </w:pPr>
            <w:r w:rsidRPr="00F85F03">
              <w:rPr>
                <w:rFonts w:eastAsia="Calibri"/>
                <w:sz w:val="20"/>
                <w:szCs w:val="20"/>
                <w:lang w:eastAsia="en-NZ"/>
              </w:rPr>
              <w:t>The facility was rebuilt following the Christchurch earthquakes and was opened in 2016.  Management advised future development would include consultation with local Māori iwi to ensure they reflect aspirations and identity of Māori.</w:t>
            </w:r>
          </w:p>
        </w:tc>
      </w:tr>
      <w:tr w:rsidR="00E41D00" w:rsidRPr="00072079" w14:paraId="51FA04D4" w14:textId="77777777" w:rsidTr="000F4B3A">
        <w:tc>
          <w:tcPr>
            <w:tcW w:w="2183" w:type="pct"/>
          </w:tcPr>
          <w:p w14:paraId="4D90CF1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4.2: Security of people and workforce</w:t>
            </w:r>
          </w:p>
          <w:p w14:paraId="47663891"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794F2E2"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836AAA1"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43CDD39" w14:textId="260D056E" w:rsidR="00E41D00" w:rsidRPr="00072079" w:rsidRDefault="00FD67BE" w:rsidP="004F69EA">
            <w:pPr>
              <w:spacing w:after="240"/>
              <w:rPr>
                <w:rFonts w:eastAsia="Calibri"/>
                <w:sz w:val="20"/>
                <w:szCs w:val="20"/>
                <w:lang w:eastAsia="en-NZ"/>
              </w:rPr>
            </w:pPr>
            <w:r>
              <w:rPr>
                <w:rFonts w:eastAsia="Calibri"/>
                <w:sz w:val="20"/>
                <w:szCs w:val="20"/>
                <w:lang w:eastAsia="en-NZ"/>
              </w:rPr>
              <w:t>FA</w:t>
            </w:r>
          </w:p>
        </w:tc>
        <w:tc>
          <w:tcPr>
            <w:tcW w:w="2308" w:type="pct"/>
          </w:tcPr>
          <w:p w14:paraId="178D3840" w14:textId="77777777" w:rsidR="00D57CB9" w:rsidRPr="00D57CB9" w:rsidRDefault="00D57CB9" w:rsidP="00D57CB9">
            <w:pPr>
              <w:spacing w:after="240"/>
              <w:rPr>
                <w:rFonts w:eastAsia="Calibri"/>
                <w:sz w:val="20"/>
                <w:szCs w:val="20"/>
                <w:lang w:eastAsia="en-NZ"/>
              </w:rPr>
            </w:pPr>
            <w:r w:rsidRPr="00D57CB9">
              <w:rPr>
                <w:rFonts w:eastAsia="Calibri"/>
                <w:sz w:val="20"/>
                <w:szCs w:val="20"/>
                <w:lang w:eastAsia="en-NZ"/>
              </w:rPr>
              <w:t>Emergency management policies, including the pandemic plan, outline the specific emergency response and evacuation requirements as well as the duties/responsibilities of staff in the event of an emergency.  The emergency management procedure guides staff to complete a safe and timely evacuation of the facility in the case of an emergency and the emergency management of information technology policy ensures operational continuity in the case of an IT failure.  Emergency management is included in staff orientation and ongoing as part of the education plan.  A minimum of one person trained in first aid is available at all times.</w:t>
            </w:r>
          </w:p>
          <w:p w14:paraId="1FB39DEF" w14:textId="77777777" w:rsidR="00D57CB9" w:rsidRPr="00D57CB9" w:rsidRDefault="00D57CB9" w:rsidP="00D57CB9">
            <w:pPr>
              <w:spacing w:after="240"/>
              <w:rPr>
                <w:rFonts w:eastAsia="Calibri"/>
                <w:sz w:val="20"/>
                <w:szCs w:val="20"/>
                <w:lang w:eastAsia="en-NZ"/>
              </w:rPr>
            </w:pPr>
            <w:r w:rsidRPr="00D57CB9">
              <w:rPr>
                <w:rFonts w:eastAsia="Calibri"/>
                <w:sz w:val="20"/>
                <w:szCs w:val="20"/>
                <w:lang w:eastAsia="en-NZ"/>
              </w:rPr>
              <w:t>A fire evacuation plan is in place that has been approved by the New Zealand Fire Service 11 October 2016.  Fire evacuation drills are held six monthly (22 February 2022).  There are emergency management plans in place to ensure health, civil defence and other emergencies are included.  The service has adequate resources including food and water to last for at least two weeks.  There are emergency folders with specific information held in the nurses’ stations and civil defence supplies stored in a centrally located cupboard and on each floor.  All supplies including food stores are checked monthly.  The service has a large generator and heating is powered by a woodchip system.  All systems can be accessed remotely.</w:t>
            </w:r>
          </w:p>
          <w:p w14:paraId="48BE9385" w14:textId="77777777" w:rsidR="00D57CB9" w:rsidRPr="00D57CB9" w:rsidRDefault="00D57CB9" w:rsidP="00D57CB9">
            <w:pPr>
              <w:spacing w:after="240"/>
              <w:rPr>
                <w:rFonts w:eastAsia="Calibri"/>
                <w:sz w:val="20"/>
                <w:szCs w:val="20"/>
                <w:lang w:eastAsia="en-NZ"/>
              </w:rPr>
            </w:pPr>
            <w:r w:rsidRPr="00D57CB9">
              <w:rPr>
                <w:rFonts w:eastAsia="Calibri"/>
                <w:sz w:val="20"/>
                <w:szCs w:val="20"/>
                <w:lang w:eastAsia="en-NZ"/>
              </w:rPr>
              <w:t xml:space="preserve">There are call bells in the residents’ rooms and </w:t>
            </w:r>
            <w:proofErr w:type="spellStart"/>
            <w:r w:rsidRPr="00D57CB9">
              <w:rPr>
                <w:rFonts w:eastAsia="Calibri"/>
                <w:sz w:val="20"/>
                <w:szCs w:val="20"/>
                <w:lang w:eastAsia="en-NZ"/>
              </w:rPr>
              <w:t>ensuites</w:t>
            </w:r>
            <w:proofErr w:type="spellEnd"/>
            <w:r w:rsidRPr="00D57CB9">
              <w:rPr>
                <w:rFonts w:eastAsia="Calibri"/>
                <w:sz w:val="20"/>
                <w:szCs w:val="20"/>
                <w:lang w:eastAsia="en-NZ"/>
              </w:rPr>
              <w:t>, communal toilets and lounge/dining room areas.  Call bells are linked to all staff cell phones and to a silent electronic display in the corridors.  Residents were observed to have their call bells in close proximity.  Residents and families interviewed confirmed that call bells are answered in a timely manner.  The satisfaction survey reported 86.3% in 2021 for calls bells answered in a timely manner.</w:t>
            </w:r>
          </w:p>
          <w:p w14:paraId="7DFF9B69" w14:textId="522E29E9" w:rsidR="00E41D00" w:rsidRPr="00072079" w:rsidRDefault="00D57CB9" w:rsidP="00D57CB9">
            <w:pPr>
              <w:spacing w:after="240"/>
              <w:rPr>
                <w:rFonts w:eastAsia="Calibri"/>
                <w:sz w:val="20"/>
                <w:szCs w:val="20"/>
                <w:lang w:eastAsia="en-NZ"/>
              </w:rPr>
            </w:pPr>
            <w:r w:rsidRPr="00D57CB9">
              <w:rPr>
                <w:rFonts w:eastAsia="Calibri"/>
                <w:sz w:val="20"/>
                <w:szCs w:val="20"/>
                <w:lang w:eastAsia="en-NZ"/>
              </w:rPr>
              <w:t>The building is secure after hours and staff complete security checks at night.  There are closed circuit TV monitoring in the nurses’ stations of the entrances and corridors.  There are security cameras installed in the corridors, front door, parking areas, and exit doors which are linked to an electronic system that can be accessed remotely.  An external company also monitors the electronic security system.  Currently, under Covid restrictions, visiting is restricted so the front doors remain locked during the day. Visitors are instructed to press the doorbell for assistance.  Under normal circumstances the front door is set to close from 5 pm onwards.</w:t>
            </w:r>
          </w:p>
        </w:tc>
      </w:tr>
      <w:tr w:rsidR="00E41D00" w:rsidRPr="00072079" w14:paraId="3E0FFBB3" w14:textId="77777777" w:rsidTr="000F4B3A">
        <w:tc>
          <w:tcPr>
            <w:tcW w:w="2183" w:type="pct"/>
          </w:tcPr>
          <w:p w14:paraId="780A6CCC"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2FCBA15"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747B87B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212CB1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605964E" w14:textId="61A45787" w:rsidR="00E41D00" w:rsidRPr="00072079" w:rsidRDefault="003C5727" w:rsidP="004F69EA">
            <w:pPr>
              <w:spacing w:after="240"/>
              <w:rPr>
                <w:rFonts w:eastAsia="Calibri"/>
                <w:sz w:val="20"/>
                <w:szCs w:val="20"/>
                <w:lang w:eastAsia="en-NZ"/>
              </w:rPr>
            </w:pPr>
            <w:r>
              <w:rPr>
                <w:rFonts w:eastAsia="Calibri"/>
                <w:sz w:val="20"/>
                <w:szCs w:val="20"/>
                <w:lang w:eastAsia="en-NZ"/>
              </w:rPr>
              <w:t>FA</w:t>
            </w:r>
          </w:p>
        </w:tc>
        <w:tc>
          <w:tcPr>
            <w:tcW w:w="2308" w:type="pct"/>
          </w:tcPr>
          <w:p w14:paraId="7C9D9AEA" w14:textId="77777777" w:rsidR="00C655E3" w:rsidRPr="00C655E3" w:rsidRDefault="00C655E3" w:rsidP="00C655E3">
            <w:pPr>
              <w:spacing w:after="240"/>
              <w:rPr>
                <w:rFonts w:eastAsia="Calibri"/>
                <w:sz w:val="20"/>
                <w:szCs w:val="20"/>
                <w:lang w:eastAsia="en-NZ"/>
              </w:rPr>
            </w:pPr>
            <w:r w:rsidRPr="00C655E3">
              <w:rPr>
                <w:rFonts w:eastAsia="Calibri"/>
                <w:sz w:val="20"/>
                <w:szCs w:val="20"/>
                <w:lang w:eastAsia="en-NZ"/>
              </w:rPr>
              <w:t xml:space="preserve">There are a suite of infection control policies and procedures available to staff including (but not limited to), outbreak management, vaccinations, apron usage, communicable diseases, and hand hygiene.  Policies and the infection control plan have been approved by the board, who receive monthly reports around infection control matters. </w:t>
            </w:r>
          </w:p>
          <w:p w14:paraId="454D06E2" w14:textId="77777777" w:rsidR="00C655E3" w:rsidRPr="00C655E3" w:rsidRDefault="00C655E3" w:rsidP="00C655E3">
            <w:pPr>
              <w:spacing w:after="240"/>
              <w:rPr>
                <w:rFonts w:eastAsia="Calibri"/>
                <w:sz w:val="20"/>
                <w:szCs w:val="20"/>
                <w:lang w:eastAsia="en-NZ"/>
              </w:rPr>
            </w:pPr>
            <w:r w:rsidRPr="00C655E3">
              <w:rPr>
                <w:rFonts w:eastAsia="Calibri"/>
                <w:sz w:val="20"/>
                <w:szCs w:val="20"/>
                <w:lang w:eastAsia="en-NZ"/>
              </w:rPr>
              <w:t xml:space="preserve">The infection prevention and control staff will in future participate with Māori for the protection of culturally safe practice and have available all policies and educational resources in </w:t>
            </w:r>
            <w:proofErr w:type="spellStart"/>
            <w:r w:rsidRPr="00C655E3">
              <w:rPr>
                <w:rFonts w:eastAsia="Calibri"/>
                <w:sz w:val="20"/>
                <w:szCs w:val="20"/>
                <w:lang w:eastAsia="en-NZ"/>
              </w:rPr>
              <w:t>te</w:t>
            </w:r>
            <w:proofErr w:type="spellEnd"/>
            <w:r w:rsidRPr="00C655E3">
              <w:rPr>
                <w:rFonts w:eastAsia="Calibri"/>
                <w:sz w:val="20"/>
                <w:szCs w:val="20"/>
                <w:lang w:eastAsia="en-NZ"/>
              </w:rPr>
              <w:t xml:space="preserve"> </w:t>
            </w:r>
            <w:proofErr w:type="spellStart"/>
            <w:r w:rsidRPr="00C655E3">
              <w:rPr>
                <w:rFonts w:eastAsia="Calibri"/>
                <w:sz w:val="20"/>
                <w:szCs w:val="20"/>
                <w:lang w:eastAsia="en-NZ"/>
              </w:rPr>
              <w:t>reo</w:t>
            </w:r>
            <w:proofErr w:type="spellEnd"/>
            <w:r w:rsidRPr="00C655E3">
              <w:rPr>
                <w:rFonts w:eastAsia="Calibri"/>
                <w:sz w:val="20"/>
                <w:szCs w:val="20"/>
                <w:lang w:eastAsia="en-NZ"/>
              </w:rPr>
              <w:t xml:space="preserve"> and acknowledge the spirit of Te </w:t>
            </w:r>
            <w:proofErr w:type="spellStart"/>
            <w:r w:rsidRPr="00C655E3">
              <w:rPr>
                <w:rFonts w:eastAsia="Calibri"/>
                <w:sz w:val="20"/>
                <w:szCs w:val="20"/>
                <w:lang w:eastAsia="en-NZ"/>
              </w:rPr>
              <w:t>Tiriti</w:t>
            </w:r>
            <w:proofErr w:type="spellEnd"/>
            <w:r w:rsidRPr="00C655E3">
              <w:rPr>
                <w:rFonts w:eastAsia="Calibri"/>
                <w:sz w:val="20"/>
                <w:szCs w:val="20"/>
                <w:lang w:eastAsia="en-NZ"/>
              </w:rPr>
              <w:t>.</w:t>
            </w:r>
          </w:p>
          <w:p w14:paraId="370DD9F4" w14:textId="77777777" w:rsidR="00C655E3" w:rsidRPr="00C655E3" w:rsidRDefault="00C655E3" w:rsidP="00C655E3">
            <w:pPr>
              <w:spacing w:after="240"/>
              <w:rPr>
                <w:rFonts w:eastAsia="Calibri"/>
                <w:sz w:val="20"/>
                <w:szCs w:val="20"/>
                <w:lang w:eastAsia="en-NZ"/>
              </w:rPr>
            </w:pPr>
            <w:r w:rsidRPr="00C655E3">
              <w:rPr>
                <w:rFonts w:eastAsia="Calibri"/>
                <w:sz w:val="20"/>
                <w:szCs w:val="20"/>
                <w:lang w:eastAsia="en-NZ"/>
              </w:rPr>
              <w:t xml:space="preserve">The infection control coordinators are the unit clinical nurse managers who provide data to the quality coordinator to generate a report.  The infection control report is presented and discussed at the infection control team meeting quality/staff and registered nurse meetings monthly.  The organisation has close liaison with the New Zealand Aged Care Association, who provide guidance for aged care facilities on a range of matters including infection control and Covid-19.  The infection control coordinator described utilising the MOH website and the DHB for information as needed.  There are a suite of policies and procedures available to staff to guide them around safe practices.  Staff education includes (but is not limited to); standard precautions, isolation procedures, hand washing competencies, donning, and doffing personal protective equipment (PPE). </w:t>
            </w:r>
          </w:p>
          <w:p w14:paraId="7F641895" w14:textId="296F34EB" w:rsidR="00E41D00" w:rsidRPr="00072079" w:rsidRDefault="00C655E3" w:rsidP="00C655E3">
            <w:pPr>
              <w:spacing w:after="240"/>
              <w:rPr>
                <w:rFonts w:eastAsia="Calibri"/>
                <w:sz w:val="20"/>
                <w:szCs w:val="20"/>
                <w:lang w:eastAsia="en-NZ"/>
              </w:rPr>
            </w:pPr>
            <w:r w:rsidRPr="00C655E3">
              <w:rPr>
                <w:rFonts w:eastAsia="Calibri"/>
                <w:sz w:val="20"/>
                <w:szCs w:val="20"/>
                <w:lang w:eastAsia="en-NZ"/>
              </w:rPr>
              <w:t>Staff follow the DHB/MOH pandemic policy which is available for all staff.  All staff and residents have been fully vaccinated.  Visitors are being asked to be double vaccinated or there will be restrictions in visiting.  All new residents are requested to be double vaccinated.  Personal protective equipment is ordered through the MOH, and stock balance is maintained to support any possible outbreak.  There is a large supply PPE stocks, sighted in a large room in the services area including staff scrub clothing and residents’ hospital gowns that can be used during Covid outbreaks.  This is checked weekly by the housekeeping team leader and is accessible to all staff.  The service has set up a clinic area in the service area that can be accessed externally for all staff where staff can complete rapid antigen tests (RAT tests) prior to starting their rostered duty.  The service has kit packs set up in each of the four residents wings which have supplies readily available if any resident tests positive to Covid.  There is also doffing and donning areas.  All resident rooms have their own ensuite so residents can be fully isolated if required.  There are several electronic tablets in each wing to access resident information rather than having to go back to the nurses’ station.  The entrance doors are locked at all times and visitors/contractors are required to request access.  Electronic sign in with vaccine passes is required.  Hand sanitiser is readily available.  Rapid antigen tests (RAT) tests are requested to be completed on site for visiting contractors.  All staff and visitors are required to wear a mask at all times while in the facility.</w:t>
            </w:r>
          </w:p>
        </w:tc>
      </w:tr>
      <w:tr w:rsidR="00E41D00" w:rsidRPr="00072079" w14:paraId="2890304E" w14:textId="77777777" w:rsidTr="000F4B3A">
        <w:tc>
          <w:tcPr>
            <w:tcW w:w="2183" w:type="pct"/>
          </w:tcPr>
          <w:p w14:paraId="3F97A3C3"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772464F"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6000FB4"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3B673F6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2F882E1" w14:textId="430AF3D7" w:rsidR="00E41D00" w:rsidRPr="00072079" w:rsidRDefault="0085070C" w:rsidP="004F69EA">
            <w:pPr>
              <w:spacing w:after="240"/>
              <w:rPr>
                <w:rFonts w:eastAsia="Calibri"/>
                <w:sz w:val="20"/>
                <w:szCs w:val="20"/>
                <w:lang w:eastAsia="en-NZ"/>
              </w:rPr>
            </w:pPr>
            <w:r>
              <w:rPr>
                <w:rFonts w:eastAsia="Calibri"/>
                <w:sz w:val="20"/>
                <w:szCs w:val="20"/>
                <w:lang w:eastAsia="en-NZ"/>
              </w:rPr>
              <w:t>FA</w:t>
            </w:r>
          </w:p>
        </w:tc>
        <w:tc>
          <w:tcPr>
            <w:tcW w:w="2308" w:type="pct"/>
          </w:tcPr>
          <w:p w14:paraId="467EEB1D" w14:textId="77777777" w:rsidR="002E1462" w:rsidRPr="002E1462" w:rsidRDefault="002E1462" w:rsidP="002E1462">
            <w:pPr>
              <w:spacing w:after="240"/>
              <w:rPr>
                <w:rFonts w:eastAsia="Calibri"/>
                <w:sz w:val="20"/>
                <w:szCs w:val="20"/>
                <w:lang w:eastAsia="en-NZ"/>
              </w:rPr>
            </w:pPr>
            <w:r w:rsidRPr="002E1462">
              <w:rPr>
                <w:rFonts w:eastAsia="Calibri"/>
                <w:sz w:val="20"/>
                <w:szCs w:val="20"/>
                <w:lang w:eastAsia="en-NZ"/>
              </w:rPr>
              <w:t>The antimicrobial policy aims to provide a quality review of the incidents of infections, reduce the rate of infections within the facility and reinforce basic principles of infection and prevention control.</w:t>
            </w:r>
          </w:p>
          <w:p w14:paraId="0E0E8C05" w14:textId="77777777" w:rsidR="002E1462" w:rsidRPr="002E1462" w:rsidRDefault="002E1462" w:rsidP="002E1462">
            <w:pPr>
              <w:spacing w:after="240"/>
              <w:rPr>
                <w:rFonts w:eastAsia="Calibri"/>
                <w:sz w:val="20"/>
                <w:szCs w:val="20"/>
                <w:lang w:eastAsia="en-NZ"/>
              </w:rPr>
            </w:pPr>
            <w:r w:rsidRPr="002E1462">
              <w:rPr>
                <w:rFonts w:eastAsia="Calibri"/>
                <w:sz w:val="20"/>
                <w:szCs w:val="20"/>
                <w:lang w:eastAsia="en-NZ"/>
              </w:rPr>
              <w:t>Infection monitoring is the responsibility of the infection control coordinators.  All infections are entered into the electronic database by the quality coordinator, which generates a monthly analysis of the data.  There is an end of month analysis with any trends identified and corrective actions for infection events above the industry key performance indicators.  There are monthly comparisons of data.  Benchmarking occurs internally with other facilities in the organisation.  Outcomes are discussed at the infection control team meeting, clinical, quality/health and safety, staff, and management meetings.  Education is completed to address infection trends for the month with specific goals to improve outcomes.  On the day of audit, the focus for the month of May was to reduce urinary infections.  A monthly report is prepared and included in the board reports.  The service is planning to incorporate ethnicity data in surveillance reporting.</w:t>
            </w:r>
          </w:p>
          <w:p w14:paraId="12C19C27" w14:textId="5F1E5AC1" w:rsidR="00E41D00" w:rsidRPr="00072079" w:rsidRDefault="002E1462" w:rsidP="002E1462">
            <w:pPr>
              <w:spacing w:after="240"/>
              <w:rPr>
                <w:rFonts w:eastAsia="Calibri"/>
                <w:sz w:val="20"/>
                <w:szCs w:val="20"/>
                <w:lang w:eastAsia="en-NZ"/>
              </w:rPr>
            </w:pPr>
            <w:r w:rsidRPr="002E1462">
              <w:rPr>
                <w:rFonts w:eastAsia="Calibri"/>
                <w:sz w:val="20"/>
                <w:szCs w:val="20"/>
                <w:lang w:eastAsia="en-NZ"/>
              </w:rPr>
              <w:t xml:space="preserve">All staff and residents have received the required Covid-19 vaccinations.  All visitors, entertainers and contractors are required to be fully vaccinated.  </w:t>
            </w:r>
          </w:p>
        </w:tc>
      </w:tr>
      <w:tr w:rsidR="00E41D00" w:rsidRPr="00072079" w14:paraId="32918828" w14:textId="77777777" w:rsidTr="000F4B3A">
        <w:tc>
          <w:tcPr>
            <w:tcW w:w="2183" w:type="pct"/>
          </w:tcPr>
          <w:p w14:paraId="1190CC4B"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Subsection 6.1: A process of restraint</w:t>
            </w:r>
          </w:p>
          <w:p w14:paraId="7AFA15C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722B73A"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39DC2BF9" w14:textId="77777777" w:rsidR="00E41D00" w:rsidRPr="00072079" w:rsidRDefault="00E41D00" w:rsidP="004F69E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E8FCB9E" w14:textId="120DD01F" w:rsidR="00E41D00" w:rsidRPr="00072079" w:rsidRDefault="004C62BB" w:rsidP="004F69EA">
            <w:pPr>
              <w:spacing w:after="240"/>
              <w:rPr>
                <w:rFonts w:eastAsia="Calibri"/>
                <w:sz w:val="20"/>
                <w:szCs w:val="20"/>
                <w:lang w:eastAsia="en-NZ"/>
              </w:rPr>
            </w:pPr>
            <w:r>
              <w:rPr>
                <w:rFonts w:eastAsia="Calibri"/>
                <w:sz w:val="20"/>
                <w:szCs w:val="20"/>
                <w:lang w:eastAsia="en-NZ"/>
              </w:rPr>
              <w:t>FA</w:t>
            </w:r>
          </w:p>
        </w:tc>
        <w:tc>
          <w:tcPr>
            <w:tcW w:w="2308" w:type="pct"/>
          </w:tcPr>
          <w:p w14:paraId="5A5B6532" w14:textId="77777777" w:rsidR="00856B2F" w:rsidRPr="00856B2F" w:rsidRDefault="00856B2F" w:rsidP="00856B2F">
            <w:pPr>
              <w:spacing w:after="240"/>
              <w:rPr>
                <w:rFonts w:eastAsia="Calibri"/>
                <w:sz w:val="20"/>
                <w:szCs w:val="20"/>
                <w:lang w:eastAsia="en-NZ"/>
              </w:rPr>
            </w:pPr>
            <w:r w:rsidRPr="00856B2F">
              <w:rPr>
                <w:rFonts w:eastAsia="Calibri"/>
                <w:sz w:val="20"/>
                <w:szCs w:val="20"/>
                <w:lang w:eastAsia="en-NZ"/>
              </w:rPr>
              <w:t xml:space="preserve">The restraint policy confirms that the organisation is working to actively minimise the use of restraint.  Strategies implemented include working in partnership with family/whānau to ensure the service maintains the dignity of the resident while using the least restrictive practice.  </w:t>
            </w:r>
          </w:p>
          <w:p w14:paraId="23C4A14F" w14:textId="77777777" w:rsidR="00E41D00" w:rsidRDefault="00856B2F" w:rsidP="00856B2F">
            <w:pPr>
              <w:spacing w:after="240"/>
              <w:rPr>
                <w:rFonts w:eastAsia="Calibri"/>
                <w:sz w:val="20"/>
                <w:szCs w:val="20"/>
                <w:lang w:eastAsia="en-NZ"/>
              </w:rPr>
            </w:pPr>
            <w:r w:rsidRPr="00856B2F">
              <w:rPr>
                <w:rFonts w:eastAsia="Calibri"/>
                <w:sz w:val="20"/>
                <w:szCs w:val="20"/>
                <w:lang w:eastAsia="en-NZ"/>
              </w:rPr>
              <w:t xml:space="preserve">No residents were using restraints at the time of the audit.  The restraint coordinator interviewed confirmed care staff receive regular training on restraint minimisation, which begins during their period of orientation.  Staff training records evidenced that guidance is given on restraint minimisation.  </w:t>
            </w:r>
          </w:p>
          <w:p w14:paraId="7D835645" w14:textId="0E5B75E7" w:rsidR="000708CF" w:rsidRPr="00072079" w:rsidRDefault="000708CF" w:rsidP="00856B2F">
            <w:pPr>
              <w:spacing w:after="240"/>
              <w:rPr>
                <w:rFonts w:eastAsia="Calibri"/>
                <w:sz w:val="20"/>
                <w:szCs w:val="20"/>
                <w:lang w:eastAsia="en-NZ"/>
              </w:rPr>
            </w:pPr>
          </w:p>
        </w:tc>
      </w:tr>
    </w:tbl>
    <w:p w14:paraId="4336CBDA" w14:textId="2AAB39D9" w:rsidR="00EB7645" w:rsidRDefault="00872E40" w:rsidP="00BE00C7">
      <w:pPr>
        <w:pStyle w:val="OutcomeDescription"/>
        <w:spacing w:before="120" w:after="120"/>
        <w:rPr>
          <w:rFonts w:cs="Arial"/>
          <w:lang w:eastAsia="en-NZ"/>
        </w:rPr>
      </w:pPr>
    </w:p>
    <w:p w14:paraId="05D6F3FB" w14:textId="77777777" w:rsidR="00E41D00" w:rsidRPr="00BE00C7" w:rsidRDefault="00E41D00" w:rsidP="00BE00C7">
      <w:pPr>
        <w:pStyle w:val="OutcomeDescription"/>
        <w:spacing w:before="120" w:after="120"/>
        <w:rPr>
          <w:rFonts w:cs="Arial"/>
          <w:lang w:eastAsia="en-NZ"/>
        </w:rPr>
      </w:pPr>
    </w:p>
    <w:p w14:paraId="2837428A" w14:textId="77777777" w:rsidR="00460D43" w:rsidRDefault="00872E40">
      <w:pPr>
        <w:pStyle w:val="Heading1"/>
        <w:rPr>
          <w:rFonts w:cs="Arial"/>
        </w:rPr>
      </w:pPr>
      <w:r>
        <w:rPr>
          <w:rFonts w:cs="Arial"/>
        </w:rPr>
        <w:t xml:space="preserve">Specific results for criterion where corrective actions are </w:t>
      </w:r>
      <w:r>
        <w:rPr>
          <w:rFonts w:cs="Arial"/>
        </w:rPr>
        <w:t>required</w:t>
      </w:r>
    </w:p>
    <w:p w14:paraId="6B006187" w14:textId="77777777" w:rsidR="00460D43" w:rsidRDefault="00872E4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8AA5721" w14:textId="77777777" w:rsidR="00460D43" w:rsidRDefault="00872E4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9DD53CD" w14:textId="77777777" w:rsidR="00460D43" w:rsidRDefault="00872E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7BAF" w14:paraId="7BE3BD18" w14:textId="77777777">
        <w:tc>
          <w:tcPr>
            <w:tcW w:w="0" w:type="auto"/>
          </w:tcPr>
          <w:p w14:paraId="0AE4858A" w14:textId="77777777" w:rsidR="00EB7645" w:rsidRPr="00BE00C7" w:rsidRDefault="00872E40" w:rsidP="00BE00C7">
            <w:pPr>
              <w:pStyle w:val="OutcomeDescription"/>
              <w:spacing w:before="120" w:after="120"/>
              <w:rPr>
                <w:rFonts w:cs="Arial"/>
                <w:lang w:eastAsia="en-NZ"/>
              </w:rPr>
            </w:pPr>
            <w:r w:rsidRPr="00BE00C7">
              <w:rPr>
                <w:rFonts w:cs="Arial"/>
                <w:lang w:eastAsia="en-NZ"/>
              </w:rPr>
              <w:t>No data to display</w:t>
            </w:r>
          </w:p>
        </w:tc>
      </w:tr>
    </w:tbl>
    <w:p w14:paraId="6ADA4A3C" w14:textId="77777777" w:rsidR="00EB7645" w:rsidRPr="00BE00C7" w:rsidRDefault="00872E40" w:rsidP="00BE00C7">
      <w:pPr>
        <w:pStyle w:val="OutcomeDescription"/>
        <w:spacing w:before="120" w:after="120"/>
        <w:rPr>
          <w:rFonts w:cs="Arial"/>
          <w:lang w:eastAsia="en-NZ"/>
        </w:rPr>
      </w:pPr>
      <w:bookmarkStart w:id="57" w:name="AuditSummaryCAMCriterion"/>
      <w:bookmarkEnd w:id="57"/>
    </w:p>
    <w:p w14:paraId="535EDE33" w14:textId="77777777" w:rsidR="00460D43" w:rsidRDefault="00872E40">
      <w:pPr>
        <w:pStyle w:val="Heading1"/>
        <w:rPr>
          <w:rFonts w:cs="Arial"/>
        </w:rPr>
      </w:pPr>
      <w:r>
        <w:rPr>
          <w:rFonts w:cs="Arial"/>
        </w:rPr>
        <w:t>Specific results for criterion where a continuous improvement has been recorded</w:t>
      </w:r>
    </w:p>
    <w:p w14:paraId="797F34D9" w14:textId="77777777" w:rsidR="00460D43" w:rsidRDefault="00872E4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201B5F5F" w14:textId="77777777" w:rsidR="00460D43" w:rsidRDefault="00872E4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552680C6" w14:textId="77777777" w:rsidR="00460D43" w:rsidRDefault="00872E40">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7BAF" w14:paraId="1248BA67" w14:textId="77777777">
        <w:tc>
          <w:tcPr>
            <w:tcW w:w="0" w:type="auto"/>
          </w:tcPr>
          <w:p w14:paraId="41270DC9" w14:textId="77777777" w:rsidR="00EB7645" w:rsidRPr="00BE00C7" w:rsidRDefault="00872E40" w:rsidP="00BE00C7">
            <w:pPr>
              <w:pStyle w:val="OutcomeDescription"/>
              <w:spacing w:before="120" w:after="120"/>
              <w:rPr>
                <w:rFonts w:cs="Arial"/>
                <w:lang w:eastAsia="en-NZ"/>
              </w:rPr>
            </w:pPr>
            <w:r w:rsidRPr="00BE00C7">
              <w:rPr>
                <w:rFonts w:cs="Arial"/>
                <w:lang w:eastAsia="en-NZ"/>
              </w:rPr>
              <w:t>No data to display</w:t>
            </w:r>
          </w:p>
        </w:tc>
      </w:tr>
    </w:tbl>
    <w:p w14:paraId="0B23C7DB" w14:textId="77777777" w:rsidR="00EB7645" w:rsidRPr="00BE00C7" w:rsidRDefault="00872E40" w:rsidP="00BE00C7">
      <w:pPr>
        <w:pStyle w:val="OutcomeDescription"/>
        <w:spacing w:before="120" w:after="120"/>
        <w:rPr>
          <w:rFonts w:cs="Arial"/>
          <w:lang w:eastAsia="en-NZ"/>
        </w:rPr>
      </w:pPr>
      <w:bookmarkStart w:id="58" w:name="AuditSummaryCAMImprovment"/>
      <w:bookmarkEnd w:id="58"/>
    </w:p>
    <w:p w14:paraId="76B6C624" w14:textId="77777777" w:rsidR="008F3634" w:rsidRDefault="00872E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4A17" w14:textId="77777777" w:rsidR="00000000" w:rsidRDefault="00872E40">
      <w:r>
        <w:separator/>
      </w:r>
    </w:p>
  </w:endnote>
  <w:endnote w:type="continuationSeparator" w:id="0">
    <w:p w14:paraId="5359611B" w14:textId="77777777" w:rsidR="00000000" w:rsidRDefault="0087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D3FF" w14:textId="77777777" w:rsidR="000B00BC" w:rsidRDefault="00872E40">
    <w:pPr>
      <w:pStyle w:val="Footer"/>
    </w:pPr>
  </w:p>
  <w:p w14:paraId="41F2C14B" w14:textId="77777777" w:rsidR="005A4A55" w:rsidRDefault="00872E40"/>
  <w:p w14:paraId="18EE240E" w14:textId="77777777" w:rsidR="005A4A55" w:rsidRDefault="00872E4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2B8B" w14:textId="77777777" w:rsidR="000B00BC" w:rsidRPr="000B00BC" w:rsidRDefault="00872E4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Nazareth Care Charitable Trust Board - Nazareth House</w:t>
    </w:r>
    <w:bookmarkEnd w:id="59"/>
    <w:r>
      <w:rPr>
        <w:rFonts w:cs="Arial"/>
        <w:sz w:val="16"/>
        <w:szCs w:val="20"/>
      </w:rPr>
      <w:tab/>
      <w:t xml:space="preserve">Date of Audit: </w:t>
    </w:r>
    <w:bookmarkStart w:id="60" w:name="AuditStartDate1"/>
    <w:r>
      <w:rPr>
        <w:rFonts w:cs="Arial"/>
        <w:sz w:val="16"/>
        <w:szCs w:val="20"/>
      </w:rPr>
      <w:t>5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DC64A4" w14:textId="77777777" w:rsidR="005A4A55" w:rsidRDefault="00872E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DDEB" w14:textId="77777777" w:rsidR="000B00BC" w:rsidRDefault="0087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4C03" w14:textId="77777777" w:rsidR="00000000" w:rsidRDefault="00872E40">
      <w:r>
        <w:separator/>
      </w:r>
    </w:p>
  </w:footnote>
  <w:footnote w:type="continuationSeparator" w:id="0">
    <w:p w14:paraId="2A5DB8C1" w14:textId="77777777" w:rsidR="00000000" w:rsidRDefault="0087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2C2A" w14:textId="77777777" w:rsidR="000B00BC" w:rsidRDefault="00872E40">
    <w:pPr>
      <w:pStyle w:val="Header"/>
    </w:pPr>
  </w:p>
  <w:p w14:paraId="03AF1051" w14:textId="77777777" w:rsidR="005A4A55" w:rsidRDefault="00872E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56FF" w14:textId="77777777" w:rsidR="000B00BC" w:rsidRDefault="00872E40">
    <w:pPr>
      <w:pStyle w:val="Header"/>
    </w:pPr>
  </w:p>
  <w:p w14:paraId="4B493BBE" w14:textId="77777777" w:rsidR="005A4A55" w:rsidRDefault="00872E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DFB0" w14:textId="77777777" w:rsidR="000B00BC" w:rsidRDefault="0087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1492641C">
      <w:start w:val="1"/>
      <w:numFmt w:val="decimal"/>
      <w:lvlText w:val="%1."/>
      <w:lvlJc w:val="left"/>
      <w:pPr>
        <w:ind w:left="360" w:hanging="360"/>
      </w:pPr>
    </w:lvl>
    <w:lvl w:ilvl="1" w:tplc="251041B0" w:tentative="1">
      <w:start w:val="1"/>
      <w:numFmt w:val="lowerLetter"/>
      <w:lvlText w:val="%2."/>
      <w:lvlJc w:val="left"/>
      <w:pPr>
        <w:ind w:left="1080" w:hanging="360"/>
      </w:pPr>
    </w:lvl>
    <w:lvl w:ilvl="2" w:tplc="64F0CF4C" w:tentative="1">
      <w:start w:val="1"/>
      <w:numFmt w:val="lowerRoman"/>
      <w:lvlText w:val="%3."/>
      <w:lvlJc w:val="right"/>
      <w:pPr>
        <w:ind w:left="1800" w:hanging="180"/>
      </w:pPr>
    </w:lvl>
    <w:lvl w:ilvl="3" w:tplc="4D46FBBC" w:tentative="1">
      <w:start w:val="1"/>
      <w:numFmt w:val="decimal"/>
      <w:lvlText w:val="%4."/>
      <w:lvlJc w:val="left"/>
      <w:pPr>
        <w:ind w:left="2520" w:hanging="360"/>
      </w:pPr>
    </w:lvl>
    <w:lvl w:ilvl="4" w:tplc="F920D7AE" w:tentative="1">
      <w:start w:val="1"/>
      <w:numFmt w:val="lowerLetter"/>
      <w:lvlText w:val="%5."/>
      <w:lvlJc w:val="left"/>
      <w:pPr>
        <w:ind w:left="3240" w:hanging="360"/>
      </w:pPr>
    </w:lvl>
    <w:lvl w:ilvl="5" w:tplc="E24CFAD4" w:tentative="1">
      <w:start w:val="1"/>
      <w:numFmt w:val="lowerRoman"/>
      <w:lvlText w:val="%6."/>
      <w:lvlJc w:val="right"/>
      <w:pPr>
        <w:ind w:left="3960" w:hanging="180"/>
      </w:pPr>
    </w:lvl>
    <w:lvl w:ilvl="6" w:tplc="5C06A7F6" w:tentative="1">
      <w:start w:val="1"/>
      <w:numFmt w:val="decimal"/>
      <w:lvlText w:val="%7."/>
      <w:lvlJc w:val="left"/>
      <w:pPr>
        <w:ind w:left="4680" w:hanging="360"/>
      </w:pPr>
    </w:lvl>
    <w:lvl w:ilvl="7" w:tplc="1DEAE77C" w:tentative="1">
      <w:start w:val="1"/>
      <w:numFmt w:val="lowerLetter"/>
      <w:lvlText w:val="%8."/>
      <w:lvlJc w:val="left"/>
      <w:pPr>
        <w:ind w:left="5400" w:hanging="360"/>
      </w:pPr>
    </w:lvl>
    <w:lvl w:ilvl="8" w:tplc="011E25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18F49E">
      <w:start w:val="1"/>
      <w:numFmt w:val="bullet"/>
      <w:lvlText w:val=""/>
      <w:lvlJc w:val="left"/>
      <w:pPr>
        <w:ind w:left="720" w:hanging="360"/>
      </w:pPr>
      <w:rPr>
        <w:rFonts w:ascii="Symbol" w:hAnsi="Symbol" w:hint="default"/>
      </w:rPr>
    </w:lvl>
    <w:lvl w:ilvl="1" w:tplc="FB36E4BA" w:tentative="1">
      <w:start w:val="1"/>
      <w:numFmt w:val="bullet"/>
      <w:lvlText w:val="o"/>
      <w:lvlJc w:val="left"/>
      <w:pPr>
        <w:ind w:left="1440" w:hanging="360"/>
      </w:pPr>
      <w:rPr>
        <w:rFonts w:ascii="Courier New" w:hAnsi="Courier New" w:cs="Courier New" w:hint="default"/>
      </w:rPr>
    </w:lvl>
    <w:lvl w:ilvl="2" w:tplc="577CB058" w:tentative="1">
      <w:start w:val="1"/>
      <w:numFmt w:val="bullet"/>
      <w:lvlText w:val=""/>
      <w:lvlJc w:val="left"/>
      <w:pPr>
        <w:ind w:left="2160" w:hanging="360"/>
      </w:pPr>
      <w:rPr>
        <w:rFonts w:ascii="Wingdings" w:hAnsi="Wingdings" w:hint="default"/>
      </w:rPr>
    </w:lvl>
    <w:lvl w:ilvl="3" w:tplc="97925A9C" w:tentative="1">
      <w:start w:val="1"/>
      <w:numFmt w:val="bullet"/>
      <w:lvlText w:val=""/>
      <w:lvlJc w:val="left"/>
      <w:pPr>
        <w:ind w:left="2880" w:hanging="360"/>
      </w:pPr>
      <w:rPr>
        <w:rFonts w:ascii="Symbol" w:hAnsi="Symbol" w:hint="default"/>
      </w:rPr>
    </w:lvl>
    <w:lvl w:ilvl="4" w:tplc="A0742230" w:tentative="1">
      <w:start w:val="1"/>
      <w:numFmt w:val="bullet"/>
      <w:lvlText w:val="o"/>
      <w:lvlJc w:val="left"/>
      <w:pPr>
        <w:ind w:left="3600" w:hanging="360"/>
      </w:pPr>
      <w:rPr>
        <w:rFonts w:ascii="Courier New" w:hAnsi="Courier New" w:cs="Courier New" w:hint="default"/>
      </w:rPr>
    </w:lvl>
    <w:lvl w:ilvl="5" w:tplc="FBC43D8C" w:tentative="1">
      <w:start w:val="1"/>
      <w:numFmt w:val="bullet"/>
      <w:lvlText w:val=""/>
      <w:lvlJc w:val="left"/>
      <w:pPr>
        <w:ind w:left="4320" w:hanging="360"/>
      </w:pPr>
      <w:rPr>
        <w:rFonts w:ascii="Wingdings" w:hAnsi="Wingdings" w:hint="default"/>
      </w:rPr>
    </w:lvl>
    <w:lvl w:ilvl="6" w:tplc="B3820ED2" w:tentative="1">
      <w:start w:val="1"/>
      <w:numFmt w:val="bullet"/>
      <w:lvlText w:val=""/>
      <w:lvlJc w:val="left"/>
      <w:pPr>
        <w:ind w:left="5040" w:hanging="360"/>
      </w:pPr>
      <w:rPr>
        <w:rFonts w:ascii="Symbol" w:hAnsi="Symbol" w:hint="default"/>
      </w:rPr>
    </w:lvl>
    <w:lvl w:ilvl="7" w:tplc="C8E6C076" w:tentative="1">
      <w:start w:val="1"/>
      <w:numFmt w:val="bullet"/>
      <w:lvlText w:val="o"/>
      <w:lvlJc w:val="left"/>
      <w:pPr>
        <w:ind w:left="5760" w:hanging="360"/>
      </w:pPr>
      <w:rPr>
        <w:rFonts w:ascii="Courier New" w:hAnsi="Courier New" w:cs="Courier New" w:hint="default"/>
      </w:rPr>
    </w:lvl>
    <w:lvl w:ilvl="8" w:tplc="E32CA5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AF"/>
    <w:rsid w:val="000510E5"/>
    <w:rsid w:val="000708CF"/>
    <w:rsid w:val="00076A99"/>
    <w:rsid w:val="000D22D2"/>
    <w:rsid w:val="000F4B3A"/>
    <w:rsid w:val="000F530F"/>
    <w:rsid w:val="00114103"/>
    <w:rsid w:val="001B56F2"/>
    <w:rsid w:val="001D5594"/>
    <w:rsid w:val="00211138"/>
    <w:rsid w:val="002A26E7"/>
    <w:rsid w:val="002B2EF6"/>
    <w:rsid w:val="002E1462"/>
    <w:rsid w:val="00344E8E"/>
    <w:rsid w:val="003C5727"/>
    <w:rsid w:val="0041680E"/>
    <w:rsid w:val="004417F9"/>
    <w:rsid w:val="004944FA"/>
    <w:rsid w:val="004C62BB"/>
    <w:rsid w:val="00557BAF"/>
    <w:rsid w:val="005F103E"/>
    <w:rsid w:val="006321C1"/>
    <w:rsid w:val="00637A67"/>
    <w:rsid w:val="008125C0"/>
    <w:rsid w:val="008431F9"/>
    <w:rsid w:val="0085070C"/>
    <w:rsid w:val="00856B2F"/>
    <w:rsid w:val="00872E40"/>
    <w:rsid w:val="00934B77"/>
    <w:rsid w:val="00957B6F"/>
    <w:rsid w:val="00AE254C"/>
    <w:rsid w:val="00B80BC9"/>
    <w:rsid w:val="00C450DE"/>
    <w:rsid w:val="00C4527F"/>
    <w:rsid w:val="00C566CF"/>
    <w:rsid w:val="00C655E3"/>
    <w:rsid w:val="00C76045"/>
    <w:rsid w:val="00C92C6D"/>
    <w:rsid w:val="00D463C2"/>
    <w:rsid w:val="00D57CB9"/>
    <w:rsid w:val="00D803DA"/>
    <w:rsid w:val="00E03A4B"/>
    <w:rsid w:val="00E153A6"/>
    <w:rsid w:val="00E26EBF"/>
    <w:rsid w:val="00E41D00"/>
    <w:rsid w:val="00E47367"/>
    <w:rsid w:val="00E91504"/>
    <w:rsid w:val="00F85F03"/>
    <w:rsid w:val="00FD67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1E6"/>
  <w15:docId w15:val="{C6FAA0FE-667E-4DD8-905A-414E39D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10736</Words>
  <Characters>61201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49</cp:revision>
  <dcterms:created xsi:type="dcterms:W3CDTF">2022-08-10T03:42:00Z</dcterms:created>
  <dcterms:modified xsi:type="dcterms:W3CDTF">2022-08-10T03:53:00Z</dcterms:modified>
</cp:coreProperties>
</file>