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7C3699">
      <w:pPr>
        <w:pStyle w:val="Heading1"/>
        <w:rPr>
          <w:rFonts w:cs="Arial"/>
        </w:rPr>
      </w:pPr>
      <w:bookmarkStart w:id="0" w:name="PRMS_RIName"/>
      <w:r>
        <w:rPr>
          <w:rFonts w:cs="Arial"/>
        </w:rPr>
        <w:t>Bupa Care Services NZ Limited - Fergusson Rest Home &amp; Hospital</w:t>
      </w:r>
      <w:bookmarkEnd w:id="0"/>
    </w:p>
    <w:p w:rsidR="00460D43" w:rsidRDefault="007C3699">
      <w:pPr>
        <w:pStyle w:val="Heading2"/>
        <w:spacing w:after="0"/>
        <w:rPr>
          <w:rFonts w:cs="Arial"/>
        </w:rPr>
      </w:pPr>
      <w:r>
        <w:rPr>
          <w:rFonts w:cs="Arial"/>
        </w:rPr>
        <w:t>Introduction</w:t>
      </w:r>
    </w:p>
    <w:p w:rsidR="00460D43" w:rsidRDefault="007C369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C369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7C369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C369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7C3699">
      <w:pPr>
        <w:spacing w:before="240" w:after="240"/>
        <w:rPr>
          <w:rFonts w:cs="Arial"/>
          <w:lang w:eastAsia="en-NZ"/>
        </w:rPr>
      </w:pPr>
      <w:r>
        <w:rPr>
          <w:rFonts w:cs="Arial"/>
          <w:lang w:eastAsia="en-NZ"/>
        </w:rPr>
        <w:t>The specifics of this audit included:</w:t>
      </w:r>
    </w:p>
    <w:p w:rsidR="009D18F5" w:rsidRPr="009D18F5" w:rsidRDefault="00DC1F4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C369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5A5115" w:rsidRPr="009418D4" w:rsidRDefault="007C36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Fergusson Rest Home &amp; Hospital</w:t>
      </w:r>
      <w:bookmarkEnd w:id="5"/>
    </w:p>
    <w:p w:rsidR="005A5115" w:rsidRPr="009418D4" w:rsidRDefault="007C36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7C36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9 March 2015</w:t>
      </w:r>
      <w:bookmarkEnd w:id="7"/>
      <w:r w:rsidRPr="009418D4">
        <w:rPr>
          <w:rFonts w:cs="Arial"/>
        </w:rPr>
        <w:tab/>
        <w:t xml:space="preserve">End date: </w:t>
      </w:r>
      <w:bookmarkStart w:id="8" w:name="AuditEndDate"/>
      <w:r w:rsidRPr="009418D4">
        <w:rPr>
          <w:rFonts w:cs="Arial"/>
        </w:rPr>
        <w:t>10 March 2015</w:t>
      </w:r>
      <w:bookmarkEnd w:id="8"/>
    </w:p>
    <w:p w:rsidR="005A5115" w:rsidRPr="009418D4" w:rsidRDefault="007C369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Click here to enter text</w:t>
      </w:r>
    </w:p>
    <w:bookmarkEnd w:id="9"/>
    <w:p w:rsidR="009418D4" w:rsidRPr="009418D4" w:rsidRDefault="007C369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108</w:t>
      </w:r>
      <w:bookmarkEnd w:id="10"/>
    </w:p>
    <w:p w:rsidR="009D18F5" w:rsidRDefault="00DC1F4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C3699">
      <w:pPr>
        <w:pStyle w:val="Heading1"/>
        <w:rPr>
          <w:rFonts w:cs="Arial"/>
        </w:rPr>
      </w:pPr>
      <w:r>
        <w:rPr>
          <w:rFonts w:cs="Arial"/>
        </w:rPr>
        <w:lastRenderedPageBreak/>
        <w:t>Executive summary of the audit</w:t>
      </w:r>
    </w:p>
    <w:p w:rsidR="00460D43" w:rsidRDefault="007C3699">
      <w:pPr>
        <w:pStyle w:val="Heading2"/>
        <w:rPr>
          <w:rFonts w:cs="Arial"/>
        </w:rPr>
      </w:pPr>
      <w:r>
        <w:rPr>
          <w:rFonts w:cs="Arial"/>
        </w:rPr>
        <w:t>Introduction</w:t>
      </w:r>
    </w:p>
    <w:p w:rsidR="00460D43" w:rsidRDefault="007C369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C3699">
      <w:pPr>
        <w:pStyle w:val="ListParagraph"/>
        <w:numPr>
          <w:ilvl w:val="0"/>
          <w:numId w:val="1"/>
        </w:numPr>
        <w:spacing w:before="240" w:after="240"/>
        <w:rPr>
          <w:rFonts w:cs="Arial"/>
          <w:lang w:eastAsia="en-NZ"/>
        </w:rPr>
      </w:pPr>
      <w:r>
        <w:rPr>
          <w:rFonts w:cs="Arial"/>
          <w:lang w:eastAsia="en-NZ"/>
        </w:rPr>
        <w:t>consumer rights</w:t>
      </w:r>
    </w:p>
    <w:p w:rsidR="00460D43" w:rsidRDefault="007C3699">
      <w:pPr>
        <w:pStyle w:val="ListParagraph"/>
        <w:numPr>
          <w:ilvl w:val="0"/>
          <w:numId w:val="1"/>
        </w:numPr>
        <w:spacing w:before="240" w:after="240"/>
        <w:rPr>
          <w:rFonts w:cs="Arial"/>
          <w:lang w:eastAsia="en-NZ"/>
        </w:rPr>
      </w:pPr>
      <w:r>
        <w:rPr>
          <w:rFonts w:cs="Arial"/>
          <w:lang w:eastAsia="en-NZ"/>
        </w:rPr>
        <w:t>organisational management</w:t>
      </w:r>
    </w:p>
    <w:p w:rsidR="00460D43" w:rsidRDefault="007C369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C369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C369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C369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C369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C369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E617D">
        <w:trPr>
          <w:cantSplit/>
          <w:tblHeader/>
        </w:trPr>
        <w:tc>
          <w:tcPr>
            <w:tcW w:w="1260" w:type="dxa"/>
            <w:tcBorders>
              <w:bottom w:val="single" w:sz="4" w:space="0" w:color="000000"/>
            </w:tcBorders>
            <w:vAlign w:val="center"/>
          </w:tcPr>
          <w:p w:rsidR="00460D43" w:rsidRDefault="007C369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7C369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C3699">
            <w:pPr>
              <w:spacing w:before="60" w:after="60"/>
              <w:rPr>
                <w:rFonts w:eastAsia="Calibri"/>
                <w:b/>
                <w:szCs w:val="24"/>
              </w:rPr>
            </w:pPr>
            <w:r>
              <w:rPr>
                <w:rFonts w:eastAsia="Calibri"/>
                <w:b/>
                <w:szCs w:val="24"/>
              </w:rPr>
              <w:t>Definition</w:t>
            </w:r>
          </w:p>
        </w:tc>
      </w:tr>
      <w:tr w:rsidR="005E617D">
        <w:trPr>
          <w:cantSplit/>
          <w:trHeight w:val="964"/>
        </w:trPr>
        <w:tc>
          <w:tcPr>
            <w:tcW w:w="1260" w:type="dxa"/>
            <w:tcBorders>
              <w:bottom w:val="single" w:sz="4" w:space="0" w:color="000000"/>
            </w:tcBorders>
            <w:shd w:val="clear" w:color="0066FF" w:fill="0000FF"/>
            <w:vAlign w:val="center"/>
          </w:tcPr>
          <w:p w:rsidR="00460D43" w:rsidRDefault="00DC1F4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C369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C3699">
            <w:pPr>
              <w:spacing w:before="60" w:after="60"/>
              <w:ind w:left="50"/>
              <w:rPr>
                <w:rFonts w:eastAsia="Calibri"/>
                <w:szCs w:val="24"/>
              </w:rPr>
            </w:pPr>
            <w:r>
              <w:rPr>
                <w:rFonts w:eastAsia="Calibri"/>
                <w:szCs w:val="24"/>
              </w:rPr>
              <w:t>All standards applicable to this service fully attained with some standards exceeded</w:t>
            </w:r>
          </w:p>
        </w:tc>
      </w:tr>
      <w:tr w:rsidR="005E617D">
        <w:trPr>
          <w:cantSplit/>
          <w:trHeight w:val="964"/>
        </w:trPr>
        <w:tc>
          <w:tcPr>
            <w:tcW w:w="1260" w:type="dxa"/>
            <w:shd w:val="clear" w:color="33CC33" w:fill="00FF00"/>
            <w:vAlign w:val="center"/>
          </w:tcPr>
          <w:p w:rsidR="00460D43" w:rsidRDefault="00DC1F42">
            <w:pPr>
              <w:spacing w:before="60" w:after="60"/>
              <w:rPr>
                <w:rFonts w:eastAsia="Calibri"/>
                <w:szCs w:val="24"/>
              </w:rPr>
            </w:pPr>
          </w:p>
        </w:tc>
        <w:tc>
          <w:tcPr>
            <w:tcW w:w="7095" w:type="dxa"/>
            <w:shd w:val="clear" w:color="auto" w:fill="auto"/>
            <w:vAlign w:val="center"/>
          </w:tcPr>
          <w:p w:rsidR="00460D43" w:rsidRDefault="007C369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C3699">
            <w:pPr>
              <w:spacing w:before="60" w:after="60"/>
              <w:ind w:left="50"/>
              <w:rPr>
                <w:rFonts w:eastAsia="Calibri"/>
                <w:szCs w:val="24"/>
              </w:rPr>
            </w:pPr>
            <w:r>
              <w:rPr>
                <w:rFonts w:eastAsia="Calibri"/>
                <w:szCs w:val="24"/>
              </w:rPr>
              <w:t xml:space="preserve">Standards applicable to this service fully attained </w:t>
            </w:r>
          </w:p>
        </w:tc>
      </w:tr>
      <w:tr w:rsidR="005E617D">
        <w:trPr>
          <w:cantSplit/>
          <w:trHeight w:val="964"/>
        </w:trPr>
        <w:tc>
          <w:tcPr>
            <w:tcW w:w="1260" w:type="dxa"/>
            <w:tcBorders>
              <w:bottom w:val="single" w:sz="4" w:space="0" w:color="000000"/>
            </w:tcBorders>
            <w:shd w:val="clear" w:color="auto" w:fill="FFFF00"/>
            <w:vAlign w:val="center"/>
          </w:tcPr>
          <w:p w:rsidR="00460D43" w:rsidRDefault="00DC1F42">
            <w:pPr>
              <w:spacing w:before="60" w:after="60"/>
              <w:rPr>
                <w:rFonts w:eastAsia="Calibri"/>
                <w:szCs w:val="24"/>
              </w:rPr>
            </w:pPr>
          </w:p>
        </w:tc>
        <w:tc>
          <w:tcPr>
            <w:tcW w:w="7095" w:type="dxa"/>
            <w:shd w:val="clear" w:color="auto" w:fill="auto"/>
            <w:vAlign w:val="center"/>
          </w:tcPr>
          <w:p w:rsidR="00460D43" w:rsidRDefault="007C369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C3699">
            <w:pPr>
              <w:spacing w:before="60" w:after="60"/>
              <w:ind w:left="50"/>
              <w:rPr>
                <w:rFonts w:eastAsia="Calibri"/>
                <w:szCs w:val="24"/>
              </w:rPr>
            </w:pPr>
            <w:r>
              <w:rPr>
                <w:rFonts w:eastAsia="Calibri"/>
                <w:szCs w:val="24"/>
              </w:rPr>
              <w:t>Some standards applicable to this service partially attained and of low risk</w:t>
            </w:r>
          </w:p>
        </w:tc>
      </w:tr>
      <w:tr w:rsidR="005E617D">
        <w:trPr>
          <w:cantSplit/>
          <w:trHeight w:val="964"/>
        </w:trPr>
        <w:tc>
          <w:tcPr>
            <w:tcW w:w="1260" w:type="dxa"/>
            <w:tcBorders>
              <w:bottom w:val="single" w:sz="4" w:space="0" w:color="000000"/>
            </w:tcBorders>
            <w:shd w:val="clear" w:color="auto" w:fill="FFC800"/>
            <w:vAlign w:val="center"/>
          </w:tcPr>
          <w:p w:rsidR="00460D43" w:rsidRDefault="00DC1F4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C369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7C369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E617D">
        <w:trPr>
          <w:cantSplit/>
          <w:trHeight w:val="964"/>
        </w:trPr>
        <w:tc>
          <w:tcPr>
            <w:tcW w:w="1260" w:type="dxa"/>
            <w:shd w:val="clear" w:color="auto" w:fill="FF0000"/>
            <w:vAlign w:val="center"/>
          </w:tcPr>
          <w:p w:rsidR="00460D43" w:rsidRDefault="00DC1F42">
            <w:pPr>
              <w:spacing w:before="60" w:after="60"/>
              <w:rPr>
                <w:rFonts w:eastAsia="Calibri"/>
                <w:szCs w:val="24"/>
              </w:rPr>
            </w:pPr>
          </w:p>
        </w:tc>
        <w:tc>
          <w:tcPr>
            <w:tcW w:w="7095" w:type="dxa"/>
            <w:shd w:val="clear" w:color="auto" w:fill="auto"/>
            <w:vAlign w:val="center"/>
          </w:tcPr>
          <w:p w:rsidR="00460D43" w:rsidRDefault="007C369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7C369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7C3699" w:rsidP="00DC1F42">
      <w:pPr>
        <w:pStyle w:val="Heading2"/>
        <w:spacing w:before="480" w:after="0"/>
        <w:rPr>
          <w:rFonts w:cs="Arial"/>
        </w:rPr>
      </w:pPr>
      <w:bookmarkStart w:id="11" w:name="_GoBack"/>
      <w:bookmarkEnd w:id="11"/>
      <w:r>
        <w:rPr>
          <w:rFonts w:cs="Arial"/>
        </w:rPr>
        <w:t>General overview of the audit</w:t>
      </w:r>
    </w:p>
    <w:p w:rsidR="00460D43" w:rsidRDefault="007C3699">
      <w:pPr>
        <w:spacing w:before="240" w:line="276" w:lineRule="auto"/>
        <w:rPr>
          <w:rFonts w:eastAsia="Calibri"/>
        </w:rPr>
      </w:pPr>
      <w:bookmarkStart w:id="12" w:name="GeneralOverview"/>
      <w:r>
        <w:rPr>
          <w:rFonts w:eastAsia="Calibri"/>
        </w:rPr>
        <w:t xml:space="preserve">Fergusson Care Home and Hospital is part of the Bupa group.  The service is certified to provide rest home, hospital and dementia level care for up to 112 residents.  On the day of the audit there were 108 residents.  </w:t>
      </w:r>
    </w:p>
    <w:p w:rsidR="0063657F" w:rsidRDefault="007C3699">
      <w:pPr>
        <w:spacing w:before="240" w:line="276" w:lineRule="auto"/>
        <w:rPr>
          <w:rFonts w:eastAsia="Calibri"/>
        </w:rPr>
      </w:pPr>
      <w:r>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The care home manager is appropriately qualified and experienced.  Feedback from residents and relatives is positive.  </w:t>
      </w:r>
    </w:p>
    <w:p w:rsidR="005E617D" w:rsidRDefault="007C3699">
      <w:pPr>
        <w:spacing w:before="240" w:line="276" w:lineRule="auto"/>
        <w:rPr>
          <w:rFonts w:eastAsia="Calibri"/>
        </w:rPr>
      </w:pPr>
      <w:r>
        <w:rPr>
          <w:rFonts w:eastAsia="Calibri"/>
        </w:rPr>
        <w:t>The service continues to exceed the required standard around good practice, complaints management, governance and strategic goals, the quality management system, restraint minimisation and infection control surveillance.</w:t>
      </w:r>
    </w:p>
    <w:bookmarkEnd w:id="12"/>
    <w:p w:rsidR="005E617D" w:rsidRDefault="005E617D">
      <w:pPr>
        <w:spacing w:before="240" w:line="276" w:lineRule="auto"/>
        <w:rPr>
          <w:rFonts w:eastAsia="Calibri"/>
        </w:rPr>
      </w:pPr>
    </w:p>
    <w:p w:rsidR="00460D43" w:rsidRDefault="007C369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617D" w:rsidTr="00A701BC">
        <w:trPr>
          <w:cantSplit/>
        </w:trPr>
        <w:tc>
          <w:tcPr>
            <w:tcW w:w="10206" w:type="dxa"/>
            <w:vAlign w:val="center"/>
          </w:tcPr>
          <w:p w:rsidR="00460D43" w:rsidRPr="00621629" w:rsidRDefault="007C369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DC1F42"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7C3699" w:rsidP="008F3634">
            <w:pPr>
              <w:spacing w:before="60" w:after="60" w:line="276" w:lineRule="auto"/>
              <w:rPr>
                <w:rFonts w:eastAsia="Calibri"/>
              </w:rPr>
            </w:pPr>
            <w:bookmarkStart w:id="14" w:name="IndicatorDescription1_1"/>
            <w:bookmarkEnd w:id="14"/>
            <w:r>
              <w:t>All standards applicable to this service fully attained with some standards exceeded.</w:t>
            </w:r>
          </w:p>
        </w:tc>
      </w:tr>
    </w:tbl>
    <w:p w:rsidR="00460D43" w:rsidRDefault="007C3699">
      <w:pPr>
        <w:spacing w:before="240" w:line="276" w:lineRule="auto"/>
        <w:rPr>
          <w:rFonts w:eastAsia="Calibri"/>
        </w:rPr>
      </w:pPr>
      <w:bookmarkStart w:id="15" w:name="ConsumerRights"/>
      <w:r>
        <w:rPr>
          <w:rFonts w:eastAsia="Calibri"/>
        </w:rPr>
        <w:t xml:space="preserve">Residents and family are well informed including of changes in resident’s health.  The care home manager and clinical manager have an open door policy.  Complaints processes are implemented and complaints and concerns are managed and documented and learning’s from complaints shared with all staff.  </w:t>
      </w:r>
    </w:p>
    <w:bookmarkEnd w:id="15"/>
    <w:p w:rsidR="005E617D" w:rsidRDefault="005E617D">
      <w:pPr>
        <w:spacing w:before="240" w:line="276" w:lineRule="auto"/>
        <w:rPr>
          <w:rFonts w:eastAsia="Calibri"/>
        </w:rPr>
      </w:pPr>
    </w:p>
    <w:p w:rsidR="00460D43" w:rsidRDefault="007C369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617D" w:rsidTr="00A701BC">
        <w:trPr>
          <w:cantSplit/>
        </w:trPr>
        <w:tc>
          <w:tcPr>
            <w:tcW w:w="10206" w:type="dxa"/>
            <w:vAlign w:val="center"/>
          </w:tcPr>
          <w:p w:rsidR="00460D43" w:rsidRPr="00621629" w:rsidRDefault="007C369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DC1F42"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7C3699" w:rsidP="00621629">
            <w:pPr>
              <w:spacing w:before="60" w:after="60" w:line="276" w:lineRule="auto"/>
              <w:rPr>
                <w:rFonts w:eastAsia="Calibri"/>
              </w:rPr>
            </w:pPr>
            <w:bookmarkStart w:id="17" w:name="IndicatorDescription1_2"/>
            <w:bookmarkEnd w:id="17"/>
            <w:r>
              <w:t>All standards applicable to this service fully attained with some standards exceeded.</w:t>
            </w:r>
          </w:p>
        </w:tc>
      </w:tr>
    </w:tbl>
    <w:p w:rsidR="00460D43" w:rsidRDefault="007C3699">
      <w:pPr>
        <w:spacing w:before="240" w:line="276" w:lineRule="auto"/>
        <w:rPr>
          <w:rFonts w:eastAsia="Calibri"/>
        </w:rPr>
      </w:pPr>
      <w:bookmarkStart w:id="18" w:name="OrganisationalManagement"/>
      <w:r>
        <w:rPr>
          <w:rFonts w:eastAsia="Calibri"/>
        </w:rPr>
        <w:t xml:space="preserve">Fergusson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Fergusson is benchmarked against other Bupa facilities.  Incidents are documented and there is immediate follow 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w:t>
      </w:r>
      <w:r>
        <w:rPr>
          <w:rFonts w:eastAsia="Calibri"/>
        </w:rPr>
        <w:lastRenderedPageBreak/>
        <w:t>staffing policy aligns with contractual requirements and includes skill mixes.  Staffing levels are monitored closely with staff and having input into rostering.</w:t>
      </w:r>
    </w:p>
    <w:bookmarkEnd w:id="18"/>
    <w:p w:rsidR="005E617D" w:rsidRDefault="005E617D">
      <w:pPr>
        <w:spacing w:before="240" w:line="276" w:lineRule="auto"/>
        <w:rPr>
          <w:rFonts w:eastAsia="Calibri"/>
        </w:rPr>
      </w:pPr>
    </w:p>
    <w:p w:rsidR="00460D43" w:rsidRDefault="007C369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617D" w:rsidTr="00621629">
        <w:trPr>
          <w:cantSplit/>
        </w:trPr>
        <w:tc>
          <w:tcPr>
            <w:tcW w:w="10206" w:type="dxa"/>
            <w:vAlign w:val="center"/>
          </w:tcPr>
          <w:p w:rsidR="00460D43" w:rsidRPr="00621629" w:rsidRDefault="007C369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DC1F42"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7C369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RDefault="007C3699" w:rsidP="00621629">
      <w:pPr>
        <w:spacing w:before="240" w:line="276" w:lineRule="auto"/>
        <w:rPr>
          <w:rFonts w:eastAsia="Calibri"/>
        </w:rPr>
      </w:pPr>
      <w:bookmarkStart w:id="21" w:name="ContinuumOfServiceDelivery"/>
      <w:r w:rsidRPr="005E14A4">
        <w:rPr>
          <w:rFonts w:eastAsia="Calibri"/>
        </w:rPr>
        <w:t xml:space="preserve">Resident records reviewed provided evidence that the provider has implemented systems to assess, plan and evaluate care needs of the residents.  The residents' needs, interventions, outcomes/goals have been identified and these are reviewed on a regular basis with the resident and/or family/whanau input.  Care plans demonstrate service integration.  Care plans were reviewed six monthly, or when there were changes in health status.  Medication policies and procedures are in place to guide practice.  Education and competencies are completed by all staff responsible for administration of medicines.  </w:t>
      </w:r>
    </w:p>
    <w:p w:rsidR="0063657F" w:rsidRDefault="007C3699" w:rsidP="0063657F">
      <w:pPr>
        <w:spacing w:before="240" w:line="276" w:lineRule="auto"/>
        <w:rPr>
          <w:rFonts w:eastAsia="Calibri"/>
        </w:rPr>
      </w:pPr>
      <w:r w:rsidRPr="005E14A4">
        <w:rPr>
          <w:rFonts w:eastAsia="Calibri"/>
        </w:rPr>
        <w:t>The activities programme is facilitated by an activities co-ordinator and two activity assistants.  The activities programme provides varied options and activities are enjoyed by the residents.  The programme caters for the individual needs.  Community activities are encouraged; van outings are arranged on a regular basis.</w:t>
      </w:r>
    </w:p>
    <w:p w:rsidR="005E617D" w:rsidRPr="005E14A4" w:rsidRDefault="007C3699" w:rsidP="0063657F">
      <w:pPr>
        <w:spacing w:before="240" w:line="276" w:lineRule="auto"/>
        <w:rPr>
          <w:rFonts w:eastAsia="Calibri"/>
        </w:rPr>
      </w:pPr>
      <w:r w:rsidRPr="005E14A4">
        <w:rPr>
          <w:rFonts w:eastAsia="Calibri"/>
        </w:rPr>
        <w:t>All food is cooked on site by the in house by the kitchen manager.  All residents' nutritional needs are identified, documented and choices available and provided.  Meals are well presented.</w:t>
      </w:r>
    </w:p>
    <w:bookmarkEnd w:id="21"/>
    <w:p w:rsidR="005E617D" w:rsidRPr="005E14A4" w:rsidRDefault="005E617D" w:rsidP="00621629">
      <w:pPr>
        <w:spacing w:before="240" w:line="276" w:lineRule="auto"/>
        <w:rPr>
          <w:rFonts w:eastAsia="Calibri"/>
        </w:rPr>
      </w:pPr>
    </w:p>
    <w:p w:rsidR="00460D43" w:rsidRDefault="007C3699"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617D">
        <w:trPr>
          <w:cantSplit/>
        </w:trPr>
        <w:tc>
          <w:tcPr>
            <w:tcW w:w="10206" w:type="dxa"/>
            <w:vAlign w:val="center"/>
          </w:tcPr>
          <w:p w:rsidR="00460D43" w:rsidRPr="00621629" w:rsidRDefault="007C369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C1F42"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7C3699"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7C3699">
      <w:pPr>
        <w:spacing w:before="240" w:line="276" w:lineRule="auto"/>
        <w:rPr>
          <w:rFonts w:eastAsia="Calibri"/>
        </w:rPr>
      </w:pPr>
      <w:bookmarkStart w:id="24" w:name="SafeAndAppropriateEnvironment"/>
      <w:r w:rsidRPr="005E14A4">
        <w:rPr>
          <w:rFonts w:eastAsia="Calibri"/>
        </w:rPr>
        <w:t xml:space="preserve">The building holds a current warrant of fitness.  </w:t>
      </w:r>
    </w:p>
    <w:bookmarkEnd w:id="24"/>
    <w:p w:rsidR="005E617D" w:rsidRPr="005E14A4" w:rsidRDefault="005E617D">
      <w:pPr>
        <w:spacing w:before="240" w:line="276" w:lineRule="auto"/>
        <w:rPr>
          <w:rFonts w:eastAsia="Calibri"/>
        </w:rPr>
      </w:pPr>
    </w:p>
    <w:p w:rsidR="00460D43" w:rsidRDefault="007C369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617D">
        <w:trPr>
          <w:cantSplit/>
        </w:trPr>
        <w:tc>
          <w:tcPr>
            <w:tcW w:w="10206" w:type="dxa"/>
            <w:vAlign w:val="center"/>
          </w:tcPr>
          <w:p w:rsidR="00460D43" w:rsidRPr="00621629" w:rsidRDefault="007C369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00FF"/>
            <w:vAlign w:val="center"/>
          </w:tcPr>
          <w:p w:rsidR="00460D43" w:rsidRPr="00621629" w:rsidRDefault="00DC1F42"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7C3699" w:rsidP="00621629">
            <w:pPr>
              <w:spacing w:before="60" w:after="60" w:line="276" w:lineRule="auto"/>
              <w:rPr>
                <w:rFonts w:eastAsia="Calibri"/>
              </w:rPr>
            </w:pPr>
            <w:bookmarkStart w:id="26" w:name="IndicatorDescription2"/>
            <w:bookmarkEnd w:id="26"/>
            <w:r>
              <w:t>All standards applicable to this service fully attained with some standards exceeded.</w:t>
            </w:r>
          </w:p>
        </w:tc>
      </w:tr>
    </w:tbl>
    <w:p w:rsidR="00460D43" w:rsidRDefault="007C3699">
      <w:pPr>
        <w:spacing w:before="240" w:line="276" w:lineRule="auto"/>
        <w:rPr>
          <w:rFonts w:eastAsia="Calibri"/>
        </w:rPr>
      </w:pPr>
      <w:bookmarkStart w:id="27" w:name="RestraintMinimisationAndSafePractice"/>
      <w:r w:rsidRPr="005E14A4">
        <w:rPr>
          <w:rFonts w:eastAsia="Calibri"/>
        </w:rPr>
        <w:t xml:space="preserve">There is a Bupa restraint policy that includes comprehensive restraint procedures including restraint minimisation.  There is a documented definition of restraint and enablers that aligns with the definition in the standards.  There are seven restraints and four enablers being used.  Enabler use is voluntary.  Staff are trained in restraint minimisation and challenging behaviour.  </w:t>
      </w:r>
    </w:p>
    <w:bookmarkEnd w:id="27"/>
    <w:p w:rsidR="005E617D" w:rsidRPr="005E14A4" w:rsidRDefault="005E617D">
      <w:pPr>
        <w:spacing w:before="240" w:line="276" w:lineRule="auto"/>
        <w:rPr>
          <w:rFonts w:eastAsia="Calibri"/>
        </w:rPr>
      </w:pPr>
    </w:p>
    <w:p w:rsidR="00460D43" w:rsidRDefault="007C3699"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617D">
        <w:trPr>
          <w:cantSplit/>
        </w:trPr>
        <w:tc>
          <w:tcPr>
            <w:tcW w:w="10206" w:type="dxa"/>
            <w:vAlign w:val="center"/>
          </w:tcPr>
          <w:p w:rsidR="00460D43" w:rsidRPr="00621629" w:rsidRDefault="007C369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RDefault="00DC1F42"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7C3699" w:rsidP="00621629">
            <w:pPr>
              <w:spacing w:before="60" w:after="60" w:line="276" w:lineRule="auto"/>
              <w:rPr>
                <w:rFonts w:eastAsia="Calibri"/>
              </w:rPr>
            </w:pPr>
            <w:bookmarkStart w:id="29" w:name="IndicatorDescription3"/>
            <w:bookmarkEnd w:id="29"/>
            <w:r>
              <w:t>All standards applicable to this service fully attained with some standards exceeded.</w:t>
            </w:r>
          </w:p>
        </w:tc>
      </w:tr>
    </w:tbl>
    <w:p w:rsidR="00460D43" w:rsidRDefault="007C3699">
      <w:pPr>
        <w:spacing w:before="240" w:line="276" w:lineRule="auto"/>
        <w:rPr>
          <w:rFonts w:eastAsia="Calibri"/>
        </w:rPr>
      </w:pPr>
      <w:bookmarkStart w:id="30" w:name="InfectionPreventionAndControl"/>
      <w:r w:rsidRPr="005E14A4">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bookmarkEnd w:id="30"/>
    <w:p w:rsidR="005E617D" w:rsidRPr="005E14A4" w:rsidRDefault="005E617D">
      <w:pPr>
        <w:spacing w:before="240" w:line="276" w:lineRule="auto"/>
        <w:rPr>
          <w:rFonts w:eastAsia="Calibri"/>
        </w:rPr>
      </w:pPr>
    </w:p>
    <w:p w:rsidR="00460D43" w:rsidRDefault="007C3699" w:rsidP="000E6E02">
      <w:pPr>
        <w:pStyle w:val="Heading2"/>
        <w:spacing w:before="0"/>
        <w:rPr>
          <w:rFonts w:cs="Arial"/>
        </w:rPr>
      </w:pPr>
      <w:r>
        <w:rPr>
          <w:rFonts w:cs="Arial"/>
        </w:rPr>
        <w:lastRenderedPageBreak/>
        <w:t>Summary of attainment</w:t>
      </w:r>
    </w:p>
    <w:p w:rsidR="00460D43" w:rsidRDefault="007C369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E617D">
        <w:tc>
          <w:tcPr>
            <w:tcW w:w="1384" w:type="dxa"/>
            <w:vAlign w:val="center"/>
          </w:tcPr>
          <w:p w:rsidR="00460D43" w:rsidRDefault="007C369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C3699">
            <w:pPr>
              <w:keepNext/>
              <w:spacing w:before="60" w:after="60"/>
              <w:jc w:val="center"/>
              <w:rPr>
                <w:rFonts w:cs="Arial"/>
                <w:b/>
                <w:sz w:val="20"/>
                <w:szCs w:val="20"/>
              </w:rPr>
            </w:pPr>
            <w:r>
              <w:rPr>
                <w:rFonts w:cs="Arial"/>
                <w:b/>
                <w:sz w:val="20"/>
                <w:szCs w:val="20"/>
              </w:rPr>
              <w:t>Continuous Improvement</w:t>
            </w:r>
          </w:p>
          <w:p w:rsidR="00460D43" w:rsidRDefault="007C369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C3699">
            <w:pPr>
              <w:keepNext/>
              <w:spacing w:before="60" w:after="60"/>
              <w:jc w:val="center"/>
              <w:rPr>
                <w:rFonts w:cs="Arial"/>
                <w:b/>
                <w:sz w:val="20"/>
                <w:szCs w:val="20"/>
              </w:rPr>
            </w:pPr>
            <w:r>
              <w:rPr>
                <w:rFonts w:cs="Arial"/>
                <w:b/>
                <w:sz w:val="20"/>
                <w:szCs w:val="20"/>
              </w:rPr>
              <w:t>Fully Attained</w:t>
            </w:r>
          </w:p>
          <w:p w:rsidR="00460D43" w:rsidRDefault="007C369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C3699">
            <w:pPr>
              <w:keepNext/>
              <w:spacing w:before="60" w:after="60"/>
              <w:jc w:val="center"/>
              <w:rPr>
                <w:rFonts w:cs="Arial"/>
                <w:b/>
                <w:sz w:val="20"/>
                <w:szCs w:val="20"/>
              </w:rPr>
            </w:pPr>
            <w:r>
              <w:rPr>
                <w:rFonts w:cs="Arial"/>
                <w:b/>
                <w:sz w:val="20"/>
                <w:szCs w:val="20"/>
              </w:rPr>
              <w:t>Partially Attained Negligible Risk</w:t>
            </w:r>
          </w:p>
          <w:p w:rsidR="00460D43" w:rsidRDefault="007C369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C3699">
            <w:pPr>
              <w:keepNext/>
              <w:spacing w:before="60" w:after="60"/>
              <w:jc w:val="center"/>
              <w:rPr>
                <w:rFonts w:cs="Arial"/>
                <w:b/>
                <w:sz w:val="20"/>
                <w:szCs w:val="20"/>
              </w:rPr>
            </w:pPr>
            <w:r>
              <w:rPr>
                <w:rFonts w:cs="Arial"/>
                <w:b/>
                <w:sz w:val="20"/>
                <w:szCs w:val="20"/>
              </w:rPr>
              <w:t>Partially Attained Low Risk</w:t>
            </w:r>
          </w:p>
          <w:p w:rsidR="00460D43" w:rsidRDefault="007C369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C3699">
            <w:pPr>
              <w:keepNext/>
              <w:spacing w:before="60" w:after="60"/>
              <w:jc w:val="center"/>
              <w:rPr>
                <w:rFonts w:cs="Arial"/>
                <w:b/>
                <w:sz w:val="20"/>
                <w:szCs w:val="20"/>
              </w:rPr>
            </w:pPr>
            <w:r>
              <w:rPr>
                <w:rFonts w:cs="Arial"/>
                <w:b/>
                <w:sz w:val="20"/>
                <w:szCs w:val="20"/>
              </w:rPr>
              <w:t>Partially Attained Moderate Risk</w:t>
            </w:r>
          </w:p>
          <w:p w:rsidR="00460D43" w:rsidRDefault="007C369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C3699">
            <w:pPr>
              <w:keepNext/>
              <w:spacing w:before="60" w:after="60"/>
              <w:jc w:val="center"/>
              <w:rPr>
                <w:rFonts w:cs="Arial"/>
                <w:b/>
                <w:sz w:val="20"/>
                <w:szCs w:val="20"/>
              </w:rPr>
            </w:pPr>
            <w:r>
              <w:rPr>
                <w:rFonts w:cs="Arial"/>
                <w:b/>
                <w:sz w:val="20"/>
                <w:szCs w:val="20"/>
              </w:rPr>
              <w:t>Partially Attained High Risk</w:t>
            </w:r>
          </w:p>
          <w:p w:rsidR="00460D43" w:rsidRDefault="007C369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C3699">
            <w:pPr>
              <w:keepNext/>
              <w:spacing w:before="60" w:after="60"/>
              <w:jc w:val="center"/>
              <w:rPr>
                <w:rFonts w:cs="Arial"/>
                <w:b/>
                <w:sz w:val="20"/>
                <w:szCs w:val="20"/>
              </w:rPr>
            </w:pPr>
            <w:r>
              <w:rPr>
                <w:rFonts w:cs="Arial"/>
                <w:b/>
                <w:sz w:val="20"/>
                <w:szCs w:val="20"/>
              </w:rPr>
              <w:t>Partially Attained Critical Risk</w:t>
            </w:r>
          </w:p>
          <w:p w:rsidR="00460D43" w:rsidRDefault="007C3699">
            <w:pPr>
              <w:keepNext/>
              <w:spacing w:before="60" w:after="60"/>
              <w:jc w:val="center"/>
              <w:rPr>
                <w:rFonts w:cs="Arial"/>
                <w:b/>
                <w:sz w:val="20"/>
                <w:szCs w:val="20"/>
              </w:rPr>
            </w:pPr>
            <w:r>
              <w:rPr>
                <w:rFonts w:cs="Arial"/>
                <w:b/>
                <w:sz w:val="20"/>
                <w:szCs w:val="20"/>
              </w:rPr>
              <w:t>(PA Critical)</w:t>
            </w:r>
          </w:p>
        </w:tc>
      </w:tr>
      <w:tr w:rsidR="005E617D">
        <w:tc>
          <w:tcPr>
            <w:tcW w:w="1384" w:type="dxa"/>
            <w:vAlign w:val="center"/>
          </w:tcPr>
          <w:p w:rsidR="00460D43" w:rsidRDefault="007C3699">
            <w:pPr>
              <w:keepNext/>
              <w:spacing w:before="60" w:after="60"/>
              <w:rPr>
                <w:rFonts w:cs="Arial"/>
                <w:b/>
                <w:sz w:val="20"/>
                <w:szCs w:val="20"/>
              </w:rPr>
            </w:pPr>
            <w:r>
              <w:rPr>
                <w:rFonts w:cs="Arial"/>
                <w:b/>
                <w:sz w:val="20"/>
                <w:szCs w:val="20"/>
              </w:rPr>
              <w:t>Standards</w:t>
            </w:r>
          </w:p>
        </w:tc>
        <w:tc>
          <w:tcPr>
            <w:tcW w:w="1701" w:type="dxa"/>
            <w:vAlign w:val="center"/>
          </w:tcPr>
          <w:p w:rsidR="00460D43" w:rsidRDefault="007C3699" w:rsidP="00C9228C">
            <w:pPr>
              <w:spacing w:before="60" w:after="60"/>
              <w:jc w:val="center"/>
              <w:rPr>
                <w:rFonts w:cs="Arial"/>
                <w:sz w:val="20"/>
                <w:szCs w:val="20"/>
                <w:lang w:eastAsia="en-NZ"/>
              </w:rPr>
            </w:pPr>
            <w:bookmarkStart w:id="31" w:name="TotalStdCI"/>
            <w:r>
              <w:rPr>
                <w:rFonts w:cs="Arial"/>
                <w:sz w:val="20"/>
                <w:szCs w:val="20"/>
                <w:lang w:eastAsia="en-NZ"/>
              </w:rPr>
              <w:t>7</w:t>
            </w:r>
            <w:bookmarkEnd w:id="31"/>
          </w:p>
        </w:tc>
        <w:tc>
          <w:tcPr>
            <w:tcW w:w="1843" w:type="dxa"/>
            <w:vAlign w:val="center"/>
          </w:tcPr>
          <w:p w:rsidR="00460D43" w:rsidRDefault="007C3699">
            <w:pPr>
              <w:spacing w:before="60" w:after="60"/>
              <w:jc w:val="center"/>
              <w:rPr>
                <w:rFonts w:cs="Arial"/>
                <w:sz w:val="20"/>
                <w:szCs w:val="20"/>
                <w:lang w:eastAsia="en-NZ"/>
              </w:rPr>
            </w:pPr>
            <w:bookmarkStart w:id="32" w:name="TotalStdFA"/>
            <w:r>
              <w:rPr>
                <w:rFonts w:cs="Arial"/>
                <w:sz w:val="20"/>
                <w:szCs w:val="20"/>
                <w:lang w:eastAsia="en-NZ"/>
              </w:rPr>
              <w:t>11</w:t>
            </w:r>
            <w:bookmarkEnd w:id="32"/>
          </w:p>
        </w:tc>
        <w:tc>
          <w:tcPr>
            <w:tcW w:w="1843" w:type="dxa"/>
            <w:vAlign w:val="center"/>
          </w:tcPr>
          <w:p w:rsidR="00460D43" w:rsidRDefault="007C3699">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7C3699"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7C3699">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7C3699">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7C3699">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5E617D">
        <w:tc>
          <w:tcPr>
            <w:tcW w:w="1384" w:type="dxa"/>
            <w:vAlign w:val="center"/>
          </w:tcPr>
          <w:p w:rsidR="00460D43" w:rsidRDefault="007C3699">
            <w:pPr>
              <w:keepNext/>
              <w:spacing w:before="60" w:after="60"/>
              <w:rPr>
                <w:rFonts w:cs="Arial"/>
                <w:b/>
                <w:sz w:val="20"/>
                <w:szCs w:val="20"/>
              </w:rPr>
            </w:pPr>
            <w:r>
              <w:rPr>
                <w:rFonts w:cs="Arial"/>
                <w:b/>
                <w:sz w:val="20"/>
                <w:szCs w:val="20"/>
              </w:rPr>
              <w:t>Criteria</w:t>
            </w:r>
          </w:p>
        </w:tc>
        <w:tc>
          <w:tcPr>
            <w:tcW w:w="1701" w:type="dxa"/>
            <w:vAlign w:val="center"/>
          </w:tcPr>
          <w:p w:rsidR="00460D43" w:rsidRDefault="007C3699">
            <w:pPr>
              <w:spacing w:before="60" w:after="60"/>
              <w:jc w:val="center"/>
              <w:rPr>
                <w:rFonts w:cs="Arial"/>
                <w:sz w:val="20"/>
                <w:szCs w:val="20"/>
                <w:lang w:eastAsia="en-NZ"/>
              </w:rPr>
            </w:pPr>
            <w:bookmarkStart w:id="38" w:name="TotalCritCI"/>
            <w:r>
              <w:rPr>
                <w:rFonts w:cs="Arial"/>
                <w:sz w:val="20"/>
                <w:szCs w:val="20"/>
                <w:lang w:eastAsia="en-NZ"/>
              </w:rPr>
              <w:t>9</w:t>
            </w:r>
            <w:bookmarkEnd w:id="38"/>
          </w:p>
        </w:tc>
        <w:tc>
          <w:tcPr>
            <w:tcW w:w="1843" w:type="dxa"/>
            <w:vAlign w:val="center"/>
          </w:tcPr>
          <w:p w:rsidR="00460D43" w:rsidRDefault="007C3699">
            <w:pPr>
              <w:spacing w:before="60" w:after="60"/>
              <w:jc w:val="center"/>
              <w:rPr>
                <w:rFonts w:cs="Arial"/>
                <w:sz w:val="20"/>
                <w:szCs w:val="20"/>
                <w:lang w:eastAsia="en-NZ"/>
              </w:rPr>
            </w:pPr>
            <w:bookmarkStart w:id="39" w:name="TotalCritFA"/>
            <w:r>
              <w:rPr>
                <w:rFonts w:cs="Arial"/>
                <w:sz w:val="20"/>
                <w:szCs w:val="20"/>
                <w:lang w:eastAsia="en-NZ"/>
              </w:rPr>
              <w:t>32</w:t>
            </w:r>
            <w:bookmarkEnd w:id="39"/>
          </w:p>
        </w:tc>
        <w:tc>
          <w:tcPr>
            <w:tcW w:w="1843" w:type="dxa"/>
            <w:vAlign w:val="center"/>
          </w:tcPr>
          <w:p w:rsidR="00460D43" w:rsidRDefault="007C3699">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7C3699">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7C3699">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7C3699">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7C3699">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DC1F4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E617D">
        <w:tc>
          <w:tcPr>
            <w:tcW w:w="1384" w:type="dxa"/>
            <w:vAlign w:val="center"/>
          </w:tcPr>
          <w:p w:rsidR="00460D43" w:rsidRDefault="007C369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C3699">
            <w:pPr>
              <w:keepNext/>
              <w:spacing w:before="60" w:after="60"/>
              <w:jc w:val="center"/>
              <w:rPr>
                <w:rFonts w:cs="Arial"/>
                <w:b/>
                <w:sz w:val="20"/>
                <w:szCs w:val="20"/>
              </w:rPr>
            </w:pPr>
            <w:r>
              <w:rPr>
                <w:rFonts w:cs="Arial"/>
                <w:b/>
                <w:sz w:val="20"/>
                <w:szCs w:val="20"/>
              </w:rPr>
              <w:t>Unattained Negligible Risk</w:t>
            </w:r>
          </w:p>
          <w:p w:rsidR="00460D43" w:rsidRDefault="007C369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C3699">
            <w:pPr>
              <w:keepNext/>
              <w:spacing w:before="60" w:after="60"/>
              <w:jc w:val="center"/>
              <w:rPr>
                <w:rFonts w:cs="Arial"/>
                <w:b/>
                <w:sz w:val="20"/>
                <w:szCs w:val="20"/>
              </w:rPr>
            </w:pPr>
            <w:r>
              <w:rPr>
                <w:rFonts w:cs="Arial"/>
                <w:b/>
                <w:sz w:val="20"/>
                <w:szCs w:val="20"/>
              </w:rPr>
              <w:t>Unattained Low Risk</w:t>
            </w:r>
          </w:p>
          <w:p w:rsidR="00460D43" w:rsidRDefault="007C369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C3699">
            <w:pPr>
              <w:keepNext/>
              <w:spacing w:before="60" w:after="60"/>
              <w:jc w:val="center"/>
              <w:rPr>
                <w:rFonts w:cs="Arial"/>
                <w:b/>
                <w:sz w:val="20"/>
                <w:szCs w:val="20"/>
              </w:rPr>
            </w:pPr>
            <w:r>
              <w:rPr>
                <w:rFonts w:cs="Arial"/>
                <w:b/>
                <w:sz w:val="20"/>
                <w:szCs w:val="20"/>
              </w:rPr>
              <w:t>Unattained Moderate Risk</w:t>
            </w:r>
          </w:p>
          <w:p w:rsidR="00460D43" w:rsidRDefault="007C369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C3699">
            <w:pPr>
              <w:keepNext/>
              <w:spacing w:before="60" w:after="60"/>
              <w:jc w:val="center"/>
              <w:rPr>
                <w:rFonts w:cs="Arial"/>
                <w:b/>
                <w:sz w:val="20"/>
                <w:szCs w:val="20"/>
              </w:rPr>
            </w:pPr>
            <w:r>
              <w:rPr>
                <w:rFonts w:cs="Arial"/>
                <w:b/>
                <w:sz w:val="20"/>
                <w:szCs w:val="20"/>
              </w:rPr>
              <w:t>Unattained High Risk</w:t>
            </w:r>
          </w:p>
          <w:p w:rsidR="00460D43" w:rsidRDefault="007C369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C3699">
            <w:pPr>
              <w:keepNext/>
              <w:spacing w:before="60" w:after="60"/>
              <w:jc w:val="center"/>
              <w:rPr>
                <w:rFonts w:cs="Arial"/>
                <w:b/>
                <w:sz w:val="20"/>
                <w:szCs w:val="20"/>
              </w:rPr>
            </w:pPr>
            <w:r>
              <w:rPr>
                <w:rFonts w:cs="Arial"/>
                <w:b/>
                <w:sz w:val="20"/>
                <w:szCs w:val="20"/>
              </w:rPr>
              <w:t>Unattained Critical Risk</w:t>
            </w:r>
          </w:p>
          <w:p w:rsidR="00460D43" w:rsidRDefault="007C3699">
            <w:pPr>
              <w:keepNext/>
              <w:spacing w:before="60" w:after="60"/>
              <w:jc w:val="center"/>
              <w:rPr>
                <w:rFonts w:cs="Arial"/>
                <w:b/>
                <w:sz w:val="20"/>
                <w:szCs w:val="20"/>
              </w:rPr>
            </w:pPr>
            <w:r>
              <w:rPr>
                <w:rFonts w:cs="Arial"/>
                <w:b/>
                <w:sz w:val="20"/>
                <w:szCs w:val="20"/>
              </w:rPr>
              <w:t>(UA Critical)</w:t>
            </w:r>
          </w:p>
        </w:tc>
      </w:tr>
      <w:tr w:rsidR="005E617D">
        <w:tc>
          <w:tcPr>
            <w:tcW w:w="1384" w:type="dxa"/>
            <w:vAlign w:val="center"/>
          </w:tcPr>
          <w:p w:rsidR="00460D43" w:rsidRDefault="007C3699">
            <w:pPr>
              <w:keepNext/>
              <w:spacing w:before="60" w:after="60"/>
              <w:rPr>
                <w:rFonts w:cs="Arial"/>
                <w:b/>
                <w:sz w:val="20"/>
                <w:szCs w:val="20"/>
              </w:rPr>
            </w:pPr>
            <w:r>
              <w:rPr>
                <w:rFonts w:cs="Arial"/>
                <w:b/>
                <w:sz w:val="20"/>
                <w:szCs w:val="20"/>
              </w:rPr>
              <w:t>Standards</w:t>
            </w:r>
          </w:p>
        </w:tc>
        <w:tc>
          <w:tcPr>
            <w:tcW w:w="1701" w:type="dxa"/>
            <w:vAlign w:val="center"/>
          </w:tcPr>
          <w:p w:rsidR="00460D43" w:rsidRDefault="007C3699">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7C3699">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7C3699">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7C3699">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7C3699">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5E617D">
        <w:tc>
          <w:tcPr>
            <w:tcW w:w="1384" w:type="dxa"/>
            <w:vAlign w:val="center"/>
          </w:tcPr>
          <w:p w:rsidR="00460D43" w:rsidRDefault="007C3699">
            <w:pPr>
              <w:spacing w:before="60" w:after="60"/>
              <w:rPr>
                <w:rFonts w:cs="Arial"/>
                <w:b/>
                <w:sz w:val="20"/>
                <w:szCs w:val="20"/>
              </w:rPr>
            </w:pPr>
            <w:r>
              <w:rPr>
                <w:rFonts w:cs="Arial"/>
                <w:b/>
                <w:sz w:val="20"/>
                <w:szCs w:val="20"/>
              </w:rPr>
              <w:t>Criteria</w:t>
            </w:r>
          </w:p>
        </w:tc>
        <w:tc>
          <w:tcPr>
            <w:tcW w:w="1701" w:type="dxa"/>
            <w:vAlign w:val="center"/>
          </w:tcPr>
          <w:p w:rsidR="00460D43" w:rsidRDefault="007C3699">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7C3699">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7C3699">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7C3699">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7C3699">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7C3699">
      <w:pPr>
        <w:pStyle w:val="Heading1"/>
        <w:rPr>
          <w:rFonts w:cs="Arial"/>
        </w:rPr>
      </w:pPr>
      <w:r>
        <w:rPr>
          <w:rFonts w:cs="Arial"/>
        </w:rPr>
        <w:lastRenderedPageBreak/>
        <w:t>Attainment against the Health and Disability Services Standards</w:t>
      </w:r>
    </w:p>
    <w:p w:rsidR="00460D43" w:rsidRDefault="007C369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7C369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C369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7C369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C369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C3699" w:rsidP="00BE00C7">
            <w:pPr>
              <w:pStyle w:val="OutcomeDescription"/>
              <w:spacing w:before="120" w:after="120"/>
              <w:rPr>
                <w:rFonts w:cs="Arial"/>
                <w:b/>
                <w:lang w:eastAsia="en-NZ"/>
              </w:rPr>
            </w:pPr>
            <w:r w:rsidRPr="00BE00C7">
              <w:rPr>
                <w:rFonts w:cs="Arial"/>
                <w:b/>
                <w:lang w:eastAsia="en-NZ"/>
              </w:rPr>
              <w:t>Audit Evidence</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The number of complaints received each month is reported monthly to care services via the facility benchmarking spread sheet.</w:t>
            </w:r>
            <w:r w:rsidRPr="00BE00C7">
              <w:rPr>
                <w:rFonts w:cs="Arial"/>
                <w:lang w:eastAsia="en-NZ"/>
              </w:rPr>
              <w:br/>
              <w:t xml:space="preserve">There is a complaints flowchart.  </w:t>
            </w:r>
            <w:r w:rsidRPr="00BE00C7">
              <w:rPr>
                <w:rFonts w:cs="Arial"/>
                <w:lang w:eastAsia="en-NZ"/>
              </w:rPr>
              <w:br/>
              <w:t xml:space="preserve">D13.3h.  The complaints procedure is provided to resident/relatives at entry and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  </w:t>
            </w:r>
            <w:r w:rsidRPr="00BE00C7">
              <w:rPr>
                <w:rFonts w:cs="Arial"/>
                <w:lang w:eastAsia="en-NZ"/>
              </w:rPr>
              <w:br/>
              <w:t>Discussion with residents and relatives confirmed they were provided with information on complaints and complaints forms.  2014 and 2015 to date complaints were reviewed.  All were well documented including investigation, follow up letter and resolution.</w:t>
            </w:r>
          </w:p>
          <w:p w:rsidR="00EB7645" w:rsidRPr="00BE00C7" w:rsidRDefault="007C3699" w:rsidP="007C3699">
            <w:pPr>
              <w:pStyle w:val="OutcomeDescription"/>
              <w:spacing w:before="120" w:after="120"/>
              <w:rPr>
                <w:rFonts w:cs="Arial"/>
                <w:lang w:eastAsia="en-NZ"/>
              </w:rPr>
            </w:pPr>
            <w:r w:rsidRPr="00BE00C7">
              <w:rPr>
                <w:rFonts w:cs="Arial"/>
                <w:lang w:eastAsia="en-NZ"/>
              </w:rPr>
              <w:t>The service continues to exceed the standard around implementing learning’s from complaints.</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Consumers receive services of an appropriate </w:t>
            </w:r>
            <w:r w:rsidRPr="00BE00C7">
              <w:rPr>
                <w:rFonts w:cs="Arial"/>
                <w:lang w:eastAsia="en-NZ"/>
              </w:rPr>
              <w:lastRenderedPageBreak/>
              <w:t>standard.</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Bupa Fergusson continues to exceed the required standard around good practice.  Evidence-based practice is evident, promoting and encouraging good practice.  Registered nursing staff are available seven days a week, 24 hours a day.  Four </w:t>
            </w:r>
            <w:r w:rsidRPr="00BE00C7">
              <w:rPr>
                <w:rFonts w:cs="Arial"/>
                <w:lang w:eastAsia="en-NZ"/>
              </w:rPr>
              <w:lastRenderedPageBreak/>
              <w:t xml:space="preserve">general practitioners (GP) each visit the facility weekly and one twice a week.  Residents identified as stable are reviewed by the general practitioner (GP) every three months with more frequent visits for those residents whose condition is not deemed stable.  </w:t>
            </w:r>
          </w:p>
          <w:p w:rsidR="00EB7645" w:rsidRPr="00BE00C7" w:rsidRDefault="007C3699" w:rsidP="00BE00C7">
            <w:pPr>
              <w:pStyle w:val="OutcomeDescription"/>
              <w:spacing w:before="120" w:after="120"/>
              <w:rPr>
                <w:rFonts w:cs="Arial"/>
                <w:lang w:eastAsia="en-NZ"/>
              </w:rPr>
            </w:pPr>
            <w:r w:rsidRPr="00BE00C7">
              <w:rPr>
                <w:rFonts w:cs="Arial"/>
                <w:lang w:eastAsia="en-NZ"/>
              </w:rPr>
              <w:t>The service receives support from the District Health Board which includes visits from the mental health team and nurse specialist’s visits.  Physiotherapy services are provided on site, four hours per week.  There is a regular in-service education and training programme for staff.  A podiatrist visits weekly.  The service has links with the local community and encourages residents to remain independent.</w:t>
            </w:r>
          </w:p>
          <w:p w:rsidR="00EB7645" w:rsidRPr="00BE00C7" w:rsidRDefault="007C3699" w:rsidP="007C3699">
            <w:pPr>
              <w:pStyle w:val="OutcomeDescription"/>
              <w:spacing w:before="120" w:after="120"/>
              <w:rPr>
                <w:rFonts w:cs="Arial"/>
                <w:lang w:eastAsia="en-NZ"/>
              </w:rPr>
            </w:pPr>
            <w:r w:rsidRPr="00BE00C7">
              <w:rPr>
                <w:rFonts w:cs="Arial"/>
                <w:lang w:eastAsia="en-NZ"/>
              </w:rPr>
              <w:t>The GP interviewed spoke positively about the level of care that is being provided.</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7C369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Policies alert staff to their responsibility to notify family/next of kin of any accident/incident that occurs.  Accident/incident forms have a section to indicate if family/whanau have been informed (or not) of an accident/incident.  </w:t>
            </w:r>
            <w:r w:rsidRPr="00BE00C7">
              <w:rPr>
                <w:rFonts w:cs="Arial"/>
                <w:lang w:eastAsia="en-NZ"/>
              </w:rPr>
              <w:br/>
              <w:t>Incident forms reviewed identified that family were notified.  As part of the internal auditing system, incident/accident forms are audited and a criterion is identified around "incident forms" informing family.  Families often give instructions to staff regarding what they would like to be contacted about and when should an accident/incident of a certain type occur.  This is documented in the resident files.</w:t>
            </w:r>
            <w:r w:rsidRPr="00BE00C7">
              <w:rPr>
                <w:rFonts w:cs="Arial"/>
                <w:lang w:eastAsia="en-NZ"/>
              </w:rPr>
              <w:br/>
              <w:t xml:space="preserve">D16.4b: All relatives interviewed stated that they are always informed when their family members health status changes.  </w:t>
            </w:r>
            <w:r w:rsidRPr="00BE00C7">
              <w:rPr>
                <w:rFonts w:cs="Arial"/>
                <w:lang w:eastAsia="en-NZ"/>
              </w:rPr>
              <w:br/>
              <w:t xml:space="preserve">There is an interpreter policy and contact details of interpreters.  </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D12.: Non-Subsidised residents are advised in writing of their eligibility and the process to become a subsidised resident should they wish to do so.  </w:t>
            </w:r>
            <w:r w:rsidRPr="00BE00C7">
              <w:rPr>
                <w:rFonts w:cs="Arial"/>
                <w:lang w:eastAsia="en-NZ"/>
              </w:rPr>
              <w:br/>
              <w:t xml:space="preserve">D16.1b.ii The residents and family are informed prior to entry of the scope of services and any items they have to pay that is not covered by the agreement.  </w:t>
            </w:r>
            <w:r w:rsidRPr="00BE00C7">
              <w:rPr>
                <w:rFonts w:cs="Arial"/>
                <w:lang w:eastAsia="en-NZ"/>
              </w:rPr>
              <w:br/>
              <w:t>‘D11.3: The information pack is available in large print and advised that this can be read to residents.</w:t>
            </w:r>
          </w:p>
          <w:p w:rsidR="00EB7645" w:rsidRPr="00BE00C7" w:rsidRDefault="00DC1F42" w:rsidP="00BE00C7">
            <w:pPr>
              <w:pStyle w:val="OutcomeDescription"/>
              <w:spacing w:before="120" w:after="120"/>
              <w:rPr>
                <w:rFonts w:cs="Arial"/>
                <w:lang w:eastAsia="en-NZ"/>
              </w:rPr>
            </w:pP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C369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7C3699" w:rsidRDefault="007C3699" w:rsidP="00BE00C7">
            <w:pPr>
              <w:pStyle w:val="OutcomeDescription"/>
              <w:spacing w:before="120" w:after="120"/>
              <w:rPr>
                <w:rFonts w:cs="Arial"/>
                <w:lang w:eastAsia="en-NZ"/>
              </w:rPr>
            </w:pPr>
            <w:r w:rsidRPr="00BE00C7">
              <w:rPr>
                <w:rFonts w:cs="Arial"/>
                <w:lang w:eastAsia="en-NZ"/>
              </w:rPr>
              <w:t>Fergusson set specific quality goals for 2015 and evaluated their 2014 goals.</w:t>
            </w:r>
            <w:r w:rsidRPr="00BE00C7">
              <w:rPr>
                <w:rFonts w:cs="Arial"/>
                <w:lang w:eastAsia="en-NZ"/>
              </w:rPr>
              <w:br/>
            </w:r>
            <w:r w:rsidRPr="00BE00C7">
              <w:rPr>
                <w:rFonts w:cs="Arial"/>
                <w:lang w:eastAsia="en-NZ"/>
              </w:rPr>
              <w:br/>
              <w:t>Fergusson provides rest home, hospital and dementia level care for up to 112 residents.  There were 14 residents in the dementia unit, 41 hospital level residents and 53 rest home level residents on the day of the audit.</w:t>
            </w:r>
          </w:p>
          <w:p w:rsidR="00EB7645" w:rsidRPr="00BE00C7" w:rsidRDefault="007C3699" w:rsidP="00BE00C7">
            <w:pPr>
              <w:pStyle w:val="OutcomeDescription"/>
              <w:spacing w:before="120" w:after="120"/>
              <w:rPr>
                <w:rFonts w:cs="Arial"/>
                <w:lang w:eastAsia="en-NZ"/>
              </w:rPr>
            </w:pPr>
            <w:r w:rsidRPr="00BE00C7">
              <w:rPr>
                <w:rFonts w:cs="Arial"/>
                <w:lang w:eastAsia="en-NZ"/>
              </w:rPr>
              <w:br/>
            </w:r>
            <w:r w:rsidRPr="00BE00C7">
              <w:rPr>
                <w:rFonts w:cs="Arial"/>
                <w:lang w:eastAsia="en-NZ"/>
              </w:rPr>
              <w:lastRenderedPageBreak/>
              <w:t>The care home manager has been in the role for 10 years.  She is supported by a clinical manager who has been in the service since for six years, three and ¾ in the current role.  Managers and clinical managers attend annual organisational forums and regional forums six monthly.</w:t>
            </w:r>
          </w:p>
          <w:p w:rsidR="00EB7645" w:rsidRPr="00BE00C7" w:rsidRDefault="007C3699" w:rsidP="007C3699">
            <w:pPr>
              <w:pStyle w:val="OutcomeDescription"/>
              <w:spacing w:before="120" w:after="120"/>
              <w:rPr>
                <w:rFonts w:cs="Arial"/>
                <w:lang w:eastAsia="en-NZ"/>
              </w:rPr>
            </w:pPr>
            <w:r w:rsidRPr="00BE00C7">
              <w:rPr>
                <w:rFonts w:cs="Arial"/>
                <w:lang w:eastAsia="en-NZ"/>
              </w:rPr>
              <w:t>Fergusson continues to exceed the standard around governance.</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7C369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Fergusson has an established quality and risk management system which continues to exceed the required standard. </w:t>
            </w:r>
          </w:p>
          <w:p w:rsidR="00EB7645" w:rsidRPr="00BE00C7" w:rsidRDefault="007C3699" w:rsidP="007C3699">
            <w:pPr>
              <w:pStyle w:val="OutcomeDescription"/>
              <w:spacing w:before="120" w:after="120"/>
              <w:rPr>
                <w:rFonts w:cs="Arial"/>
                <w:lang w:eastAsia="en-NZ"/>
              </w:rPr>
            </w:pPr>
            <w:r w:rsidRPr="00BE00C7">
              <w:rPr>
                <w:rFonts w:cs="Arial"/>
                <w:lang w:eastAsia="en-NZ"/>
              </w:rPr>
              <w:t>The service has policies and procedures and associated implementation systems to provide a good level of assurance that it is meeting accepted good practice and adhering to relevant standards.  Policies are current and staff are informed of updates and changes.</w:t>
            </w:r>
            <w:r w:rsidRPr="00BE00C7">
              <w:rPr>
                <w:rFonts w:cs="Arial"/>
                <w:lang w:eastAsia="en-NZ"/>
              </w:rPr>
              <w:br/>
              <w:t>Key components of the quality management system link to the monthly quality, health and safety and infection control meetings, registered nurses meetings and staff meetings at Fergusson.  Meeting minutes reflect discussion of quality data trend analysis.  Weekly reports by facility manager to Bupa operations manager and quality indicator reports to Bupa quality management coordinator provide a coordinated process between service level and organisation.</w:t>
            </w:r>
            <w:r w:rsidRPr="00BE00C7">
              <w:rPr>
                <w:rFonts w:cs="Arial"/>
                <w:lang w:eastAsia="en-NZ"/>
              </w:rPr>
              <w:br/>
              <w:t xml:space="preserve"> </w:t>
            </w:r>
            <w:r w:rsidRPr="00BE00C7">
              <w:rPr>
                <w:rFonts w:cs="Arial"/>
                <w:lang w:eastAsia="en-NZ"/>
              </w:rPr>
              <w:br/>
              <w:t xml:space="preserve">There are monthly accident/incident and infection benchmarking reports are provided to Fergusson for rest home, hospital and dementia level care.  Internal audits are completed according to the Bupa schedule.  Corrective action plans are developed when service shortfalls are identified.  </w:t>
            </w:r>
            <w:r w:rsidRPr="00BE00C7">
              <w:rPr>
                <w:rFonts w:cs="Arial"/>
                <w:lang w:eastAsia="en-NZ"/>
              </w:rPr>
              <w:br/>
            </w:r>
            <w:r w:rsidRPr="00BE00C7">
              <w:rPr>
                <w:rFonts w:cs="Arial"/>
                <w:lang w:eastAsia="en-NZ"/>
              </w:rPr>
              <w:br/>
              <w:t>D19.3: There is a comprehensive hazard management, health and safety and risk management programme in place.  There are facility goals around health and safety.  The health and safety committee meets two monthly and there is a current hazard register for Fergusson.</w:t>
            </w:r>
            <w:r w:rsidRPr="00BE00C7">
              <w:rPr>
                <w:rFonts w:cs="Arial"/>
                <w:lang w:eastAsia="en-NZ"/>
              </w:rPr>
              <w:br/>
            </w:r>
            <w:r w:rsidRPr="00BE00C7">
              <w:rPr>
                <w:rFonts w:cs="Arial"/>
                <w:lang w:eastAsia="en-NZ"/>
              </w:rPr>
              <w:br/>
              <w:t>D19.2g: Falls prevention strategies are in place.</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D19.3c: The service collects incident and accident data.  </w:t>
            </w:r>
            <w:r w:rsidRPr="00BE00C7">
              <w:rPr>
                <w:rFonts w:cs="Arial"/>
                <w:lang w:eastAsia="en-NZ"/>
              </w:rPr>
              <w:br/>
              <w:t>D19.3b; The service documents and analyses incidents/accidents.  Individual incident reports are completed for each incident/accident with immediate action noted.  The data is linked to the organisation's benchmarking programme and this is used for comparative purposes.  Incident reports are assessed for a means to prevent recurrence before being signed off.</w:t>
            </w:r>
            <w:r w:rsidRPr="00BE00C7">
              <w:rPr>
                <w:rFonts w:cs="Arial"/>
                <w:lang w:eastAsia="en-NZ"/>
              </w:rPr>
              <w:br/>
            </w:r>
            <w:r w:rsidRPr="00BE00C7">
              <w:rPr>
                <w:rFonts w:cs="Arial"/>
                <w:lang w:eastAsia="en-NZ"/>
              </w:rPr>
              <w:lastRenderedPageBreak/>
              <w:br/>
              <w:t>Discussions with service management, confirms an awareness of the requirement to notify relevant authorities in relation to essential notifications.  The service continues to exceed the standard around responses to incidents and accidents.</w:t>
            </w:r>
          </w:p>
          <w:p w:rsidR="00EB7645" w:rsidRPr="00BE00C7" w:rsidRDefault="00DC1F42" w:rsidP="00BE00C7">
            <w:pPr>
              <w:pStyle w:val="OutcomeDescription"/>
              <w:spacing w:before="120" w:after="120"/>
              <w:rPr>
                <w:rFonts w:cs="Arial"/>
                <w:lang w:eastAsia="en-NZ"/>
              </w:rPr>
            </w:pP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3699" w:rsidP="007C3699">
            <w:pPr>
              <w:pStyle w:val="OutcomeDescription"/>
              <w:spacing w:before="120" w:after="120"/>
              <w:rPr>
                <w:rFonts w:cs="Arial"/>
                <w:lang w:eastAsia="en-NZ"/>
              </w:rPr>
            </w:pPr>
            <w:r w:rsidRPr="00BE00C7">
              <w:rPr>
                <w:rFonts w:cs="Arial"/>
                <w:lang w:eastAsia="en-NZ"/>
              </w:rPr>
              <w:t xml:space="preserve">A register of practising certificates is maintained.  Seven staff files reviewed included up to date performance appraisals and documentation.  </w:t>
            </w:r>
            <w:r w:rsidRPr="00BE00C7">
              <w:rPr>
                <w:rFonts w:cs="Arial"/>
                <w:lang w:eastAsia="en-NZ"/>
              </w:rPr>
              <w:br/>
              <w:t xml:space="preserve">The service has a comprehensive orientation programme in place that provides new staff with relevant information for safe work practice including around caring for those with dementia.  The orientation programme is developed specifically to worker type (e.g. RN, support staff) and includes documented competencies.  Completed orientation booklets are on staff files.  Staff interviewed were able to describe the orientation process and stated that they believed new staff were adequately orientated to the service.  </w:t>
            </w:r>
            <w:r w:rsidRPr="00BE00C7">
              <w:rPr>
                <w:rFonts w:cs="Arial"/>
                <w:lang w:eastAsia="en-NZ"/>
              </w:rPr>
              <w:br/>
            </w:r>
            <w:r w:rsidRPr="00BE00C7">
              <w:rPr>
                <w:rFonts w:cs="Arial"/>
                <w:lang w:eastAsia="en-NZ"/>
              </w:rPr>
              <w:br/>
              <w:t xml:space="preserve">There is an annual education schedule that is being implemented.  In addition, opportunistic education is provided by way of toolbox talks.  Attendance at in service education sessions is low.  Registered nurses (RN’s) are provided with suitable training.  A competency programme is in place with different requirements according to work type.  </w:t>
            </w:r>
            <w:r w:rsidRPr="00BE00C7">
              <w:rPr>
                <w:rFonts w:cs="Arial"/>
                <w:lang w:eastAsia="en-NZ"/>
              </w:rPr>
              <w:br/>
            </w:r>
            <w:r w:rsidRPr="00BE00C7">
              <w:rPr>
                <w:rFonts w:cs="Arial"/>
                <w:lang w:eastAsia="en-NZ"/>
              </w:rPr>
              <w:br/>
              <w:t xml:space="preserve">E4.5f There are 11 caregivers that work in the dementia unit.  All have completed the required dementia standards.  </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7C369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3699" w:rsidP="007C3699">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and includes skill mixes.  </w:t>
            </w:r>
            <w:r w:rsidRPr="00BE00C7">
              <w:rPr>
                <w:rFonts w:cs="Arial"/>
                <w:lang w:eastAsia="en-NZ"/>
              </w:rPr>
              <w:br/>
              <w:t>There is a registered nurse on duty 24 hours per day, with three in the hospital (including the unit coordinator) in a morning shift, two in the evening and one overnight.  Additionally there is a registered nurse as unit coordinator in the rest home and a registered nurse overnight in the rest home and dementia units.</w:t>
            </w:r>
            <w:r w:rsidRPr="00BE00C7">
              <w:rPr>
                <w:rFonts w:cs="Arial"/>
                <w:lang w:eastAsia="en-NZ"/>
              </w:rPr>
              <w:br/>
              <w:t>Additionally the care home manager and clinical manger are registered nurses and work 40 hours per week.</w:t>
            </w:r>
            <w:r w:rsidRPr="00BE00C7">
              <w:rPr>
                <w:rFonts w:cs="Arial"/>
                <w:lang w:eastAsia="en-NZ"/>
              </w:rPr>
              <w:br/>
              <w:t>Interviews relatives and residents all confirmed that staffing numbers were good.  Caregivers interviewed stated that they have staffing levels were good.</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Consumers receive medicines in a safe and timely manner that complies with current legislative requirements and safe practice guidelines.</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Bupa has comprehensive medication policies in place.  Medication storage and administration follow safe guidelines.  Medication reconciliation is completed on </w:t>
            </w:r>
            <w:r w:rsidRPr="00BE00C7">
              <w:rPr>
                <w:rFonts w:cs="Arial"/>
                <w:lang w:eastAsia="en-NZ"/>
              </w:rPr>
              <w:lastRenderedPageBreak/>
              <w:t>admission and the policy includes guidelines on checking medications on admission.  All staff administering medication have completed an annual medication competency.</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Eighteen medication charts were reviewed (seven rest home, six hospital level and five dementia care).  They were legible and meet legislative guidelines.  Seventeen of the eighteen medication charts sampled have photographic identification. The other resident is very new to the service.  Signing on administration was up to date, including as required medications (PRN).  All PRN medications had indication for use identified on the medication chart.  All medication charts identified any allergies.  All medication charts reviewed had written evidence of the GP three monthly review, or more </w:t>
            </w:r>
            <w:r w:rsidR="00E83979">
              <w:rPr>
                <w:rFonts w:cs="Arial"/>
                <w:lang w:eastAsia="en-NZ"/>
              </w:rPr>
              <w:t xml:space="preserve">frequently </w:t>
            </w:r>
            <w:r w:rsidRPr="00BE00C7">
              <w:rPr>
                <w:rFonts w:cs="Arial"/>
                <w:lang w:eastAsia="en-NZ"/>
              </w:rPr>
              <w:t xml:space="preserve">as conditions changed, all had been signed and dated.  All medications prescribed to be administered regularly were signed as being administered regularly.  Weekly medication checks documented.  </w:t>
            </w:r>
          </w:p>
          <w:p w:rsidR="00EB7645" w:rsidRPr="00BE00C7" w:rsidRDefault="00DC1F42" w:rsidP="00BE00C7">
            <w:pPr>
              <w:pStyle w:val="OutcomeDescription"/>
              <w:spacing w:before="120" w:after="120"/>
              <w:rPr>
                <w:rFonts w:cs="Arial"/>
                <w:lang w:eastAsia="en-NZ"/>
              </w:rPr>
            </w:pP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3699" w:rsidP="007C3699">
            <w:pPr>
              <w:pStyle w:val="OutcomeDescription"/>
              <w:spacing w:before="120" w:after="120"/>
              <w:rPr>
                <w:rFonts w:cs="Arial"/>
                <w:lang w:eastAsia="en-NZ"/>
              </w:rPr>
            </w:pPr>
            <w:r w:rsidRPr="00BE00C7">
              <w:rPr>
                <w:rFonts w:cs="Arial"/>
                <w:lang w:eastAsia="en-NZ"/>
              </w:rPr>
              <w:t>The national menus have been audited and approved by an external dietitian.  The service employs a kitchen manager, cooks and kitchen assistants.  Fridge temperatures are monitored and documented daily.  All food containers are labelled.  Meals are prepared in the kitchen and delivered to the main rest home and hospital dining room and also the dementia care dining room.</w:t>
            </w:r>
            <w:r w:rsidRPr="00BE00C7">
              <w:rPr>
                <w:rFonts w:cs="Arial"/>
                <w:lang w:eastAsia="en-NZ"/>
              </w:rPr>
              <w:br/>
              <w:t>There are nutritional assessments and management policy and a weight management policy.</w:t>
            </w:r>
            <w:r w:rsidRPr="00BE00C7">
              <w:rPr>
                <w:rFonts w:cs="Arial"/>
                <w:lang w:eastAsia="en-NZ"/>
              </w:rPr>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is able to be viewed only by kitchen staff.  Special diets are catered for.  </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7C369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3699" w:rsidP="007C3699">
            <w:pPr>
              <w:pStyle w:val="OutcomeDescription"/>
              <w:spacing w:before="120" w:after="120"/>
              <w:rPr>
                <w:rFonts w:cs="Arial"/>
                <w:lang w:eastAsia="en-NZ"/>
              </w:rPr>
            </w:pPr>
            <w:r w:rsidRPr="00BE00C7">
              <w:rPr>
                <w:rFonts w:cs="Arial"/>
                <w:lang w:eastAsia="en-NZ"/>
              </w:rPr>
              <w:t xml:space="preserve">When a resident's condition alters, the clinical manager or registered nurse initiates a review and if required, GP or specialist consultation.  </w:t>
            </w:r>
            <w:r w:rsidRPr="00BE00C7">
              <w:rPr>
                <w:rFonts w:cs="Arial"/>
                <w:lang w:eastAsia="en-NZ"/>
              </w:rPr>
              <w:br/>
              <w:t>The caregivers interviewed stated that they have all the equipment referred to in care plans and necessary to provide care.  All staff report that there are always adequate continence supplies and dressing supplies.  Residents and families interviewed were complimentary of care received at the facility.</w:t>
            </w:r>
            <w:r w:rsidRPr="00BE00C7">
              <w:rPr>
                <w:rFonts w:cs="Arial"/>
                <w:lang w:eastAsia="en-NZ"/>
              </w:rPr>
              <w:br/>
              <w:t>The care being provided is consistent with the needs of residents; this is evidenced by discussions with caregivers, families and registered nurses.  There is a short-</w:t>
            </w:r>
            <w:r w:rsidRPr="00BE00C7">
              <w:rPr>
                <w:rFonts w:cs="Arial"/>
                <w:lang w:eastAsia="en-NZ"/>
              </w:rPr>
              <w:lastRenderedPageBreak/>
              <w:t xml:space="preserve">term care plan that is used for acute or short-term changes in health status.  </w:t>
            </w:r>
            <w:r w:rsidRPr="00BE00C7">
              <w:rPr>
                <w:rFonts w:cs="Arial"/>
                <w:lang w:eastAsia="en-NZ"/>
              </w:rPr>
              <w:br/>
              <w:t>D18.3 Dressing supplies are available and a treatment room is stocked for use.</w:t>
            </w:r>
            <w:r w:rsidRPr="00BE00C7">
              <w:rPr>
                <w:rFonts w:cs="Arial"/>
                <w:lang w:eastAsia="en-NZ"/>
              </w:rPr>
              <w:br/>
            </w:r>
            <w:r w:rsidRPr="00BE00C7">
              <w:rPr>
                <w:rFonts w:cs="Arial"/>
                <w:lang w:eastAsia="en-NZ"/>
              </w:rPr>
              <w:br/>
              <w:t>Wound assessment and wound management plans are in place for 29 residents.  All wound assessments have completed short term care plans describing appropriate interventions.  All wounds have been reviewed in the timeframes.</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7C369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There is an activity co-ordinator and two activity assistants who work in the rest home, hospital and dementia unit who work providing five days a week cover.  The dementia care activities co-ordinator is in the process of completing dementia papers.  </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Activity staff are supported in programme development by the Bupa occupational therapist.  </w:t>
            </w:r>
            <w:r w:rsidRPr="00BE00C7">
              <w:rPr>
                <w:rFonts w:cs="Arial"/>
                <w:lang w:eastAsia="en-NZ"/>
              </w:rPr>
              <w:br/>
              <w:t xml:space="preserve">There is a full and varied activities programme in place which is appropriate to the level of participation from residents’.  On the day of audit residents in all areas were observed being actively involved with a variety of activities.  The programme is developed monthly and displayed in large print in communal areas and resident bedrooms.  Residents and families interviewed voiced their satisfaction for the activities programme and felt that recreational needs were being met.  </w:t>
            </w:r>
            <w:r w:rsidRPr="00BE00C7">
              <w:rPr>
                <w:rFonts w:cs="Arial"/>
                <w:lang w:eastAsia="en-NZ"/>
              </w:rPr>
              <w:br/>
              <w:t>Residents have an activities assessment completed over the first few weeks.</w:t>
            </w:r>
            <w:r w:rsidRPr="00BE00C7">
              <w:rPr>
                <w:rFonts w:cs="Arial"/>
                <w:lang w:eastAsia="en-NZ"/>
              </w:rPr>
              <w:br/>
              <w:t xml:space="preserve">D16.5d Resident files reviewed identified that the individual activity plan is reviewed when the care plan is reviewed.  </w:t>
            </w:r>
          </w:p>
          <w:p w:rsidR="00EB7645" w:rsidRPr="00BE00C7" w:rsidRDefault="00DC1F42" w:rsidP="00BE00C7">
            <w:pPr>
              <w:pStyle w:val="OutcomeDescription"/>
              <w:spacing w:before="120" w:after="120"/>
              <w:rPr>
                <w:rFonts w:cs="Arial"/>
                <w:lang w:eastAsia="en-NZ"/>
              </w:rPr>
            </w:pP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C369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3699" w:rsidP="007C3699">
            <w:pPr>
              <w:pStyle w:val="OutcomeDescription"/>
              <w:spacing w:before="120" w:after="120"/>
              <w:rPr>
                <w:rFonts w:cs="Arial"/>
                <w:lang w:eastAsia="en-NZ"/>
              </w:rPr>
            </w:pPr>
            <w:r w:rsidRPr="00BE00C7">
              <w:rPr>
                <w:rFonts w:cs="Arial"/>
                <w:lang w:eastAsia="en-NZ"/>
              </w:rPr>
              <w:t xml:space="preserve">Care plans are reviewed and evaluated by an RN at least six monthly, or as changes to care occur as sighted in all care plans sampled.  This is an improvement since the previous audit.  ARC: D16.3c: All initial care plans reviewed were evaluated by the RN within three weeks of admission.  There is documentation evidence of family and/or resident involvement at these evaluations.  </w:t>
            </w:r>
            <w:r w:rsidRPr="00BE00C7">
              <w:rPr>
                <w:rFonts w:cs="Arial"/>
                <w:lang w:eastAsia="en-NZ"/>
              </w:rPr>
              <w:br/>
              <w:t>Documentation on clinical notes evidence review by the GP at least three monthly.</w:t>
            </w:r>
            <w:r w:rsidRPr="00BE00C7">
              <w:rPr>
                <w:rFonts w:cs="Arial"/>
                <w:lang w:eastAsia="en-NZ"/>
              </w:rPr>
              <w:br/>
              <w:t>There are short-term care plans to focus on acute and short-term issues.  From the sample group of residents' notes the short-term care plans are generally well used and comprehensive.  Examples of short-term plan use included; infections, wounds and infections.</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Consumers are provided with an appropriate, </w:t>
            </w:r>
            <w:r w:rsidRPr="00BE00C7">
              <w:rPr>
                <w:rFonts w:cs="Arial"/>
                <w:lang w:eastAsia="en-NZ"/>
              </w:rPr>
              <w:lastRenderedPageBreak/>
              <w:t>accessible physical environment and facilities that are fit for their purpose.</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C3699" w:rsidP="007C3699">
            <w:pPr>
              <w:pStyle w:val="OutcomeDescription"/>
              <w:spacing w:before="120" w:after="120"/>
              <w:rPr>
                <w:rFonts w:cs="Arial"/>
                <w:lang w:eastAsia="en-NZ"/>
              </w:rPr>
            </w:pPr>
            <w:r w:rsidRPr="00BE00C7">
              <w:rPr>
                <w:rFonts w:cs="Arial"/>
                <w:lang w:eastAsia="en-NZ"/>
              </w:rPr>
              <w:t xml:space="preserve">Reactive and preventative maintenance occurs.  The building holds a current warrant of fitness.  </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7C369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The infection control coordinator uses the information obtained through surveillance to determine infection control activities, resources, and education needs within the facility.</w:t>
            </w:r>
            <w:r w:rsidRPr="00BE00C7">
              <w:rPr>
                <w:rFonts w:cs="Arial"/>
                <w:lang w:eastAsia="en-NZ"/>
              </w:rPr>
              <w:br/>
              <w:t xml:space="preserve">Individual infection report forms are completed for all infections.  Infections are included on a monthly register and a monthly report is completed by the infection control co-ordinator.  Infection control data is collated monthly and reported at the quality, qualified staff and staff meetings.  The infection control programme is linked with the quality management programme.  </w:t>
            </w:r>
            <w:r w:rsidRPr="00BE00C7">
              <w:rPr>
                <w:rFonts w:cs="Arial"/>
                <w:lang w:eastAsia="en-NZ"/>
              </w:rPr>
              <w:br/>
              <w:t>Internal infection control audits also assist the service in evaluating infection control needs.  There is close liaison with the GP's that advise and provide feedback /information to the service.  Systems in place are appropriate to the size and complexity of the facility.</w:t>
            </w:r>
          </w:p>
          <w:p w:rsidR="00EB7645" w:rsidRPr="00BE00C7" w:rsidRDefault="007C3699" w:rsidP="007C3699">
            <w:pPr>
              <w:pStyle w:val="OutcomeDescription"/>
              <w:spacing w:before="120" w:after="120"/>
              <w:rPr>
                <w:rFonts w:cs="Arial"/>
                <w:lang w:eastAsia="en-NZ"/>
              </w:rPr>
            </w:pPr>
            <w:r w:rsidRPr="00BE00C7">
              <w:rPr>
                <w:rFonts w:cs="Arial"/>
                <w:lang w:eastAsia="en-NZ"/>
              </w:rPr>
              <w:t xml:space="preserve">Fergusson continues to exceed the required standard around infection control surveillance.  </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There is a documented definition of restraint and enablers, which is congruent with the definition in NZS 8134.0.  The policy includes comprehensive restraint procedures.  The process of assessment and evaluation of enabler use is the same as a restraint and included in the policy. </w:t>
            </w:r>
          </w:p>
          <w:p w:rsidR="00EB7645" w:rsidRPr="00BE00C7" w:rsidRDefault="007C3699" w:rsidP="007C3699">
            <w:pPr>
              <w:pStyle w:val="OutcomeDescription"/>
              <w:spacing w:before="120" w:after="120"/>
              <w:rPr>
                <w:rFonts w:cs="Arial"/>
                <w:lang w:eastAsia="en-NZ"/>
              </w:rPr>
            </w:pPr>
            <w:r w:rsidRPr="00BE00C7">
              <w:rPr>
                <w:rFonts w:cs="Arial"/>
                <w:lang w:eastAsia="en-NZ"/>
              </w:rPr>
              <w:t xml:space="preserve">There are seven residents with restraint in the hospital and four with enablers.  There is a strong drive to reduce restraints and involve families/EPOA in the process.  Review of restraint usage is completed in the facility and is benchmarked against the organisation.  Residents’ files for residents with enabler’s shows that enabler use is voluntary.  </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7C3699"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The service continues to exceed the standard around restraint minimisation.</w:t>
            </w:r>
          </w:p>
          <w:p w:rsidR="00EB7645" w:rsidRPr="00BE00C7" w:rsidRDefault="00DC1F42" w:rsidP="00BE00C7">
            <w:pPr>
              <w:pStyle w:val="OutcomeDescription"/>
              <w:spacing w:before="120" w:after="120"/>
              <w:rPr>
                <w:rFonts w:cs="Arial"/>
                <w:lang w:eastAsia="en-NZ"/>
              </w:rPr>
            </w:pPr>
          </w:p>
        </w:tc>
      </w:tr>
    </w:tbl>
    <w:p w:rsidR="00EB7645" w:rsidRPr="00BE00C7" w:rsidRDefault="00DC1F42" w:rsidP="00BE00C7">
      <w:pPr>
        <w:pStyle w:val="OutcomeDescription"/>
        <w:spacing w:before="120" w:after="120"/>
        <w:rPr>
          <w:rFonts w:cs="Arial"/>
          <w:lang w:eastAsia="en-NZ"/>
        </w:rPr>
      </w:pPr>
      <w:bookmarkStart w:id="55" w:name="AuditSummaryAttainment"/>
      <w:bookmarkEnd w:id="55"/>
    </w:p>
    <w:p w:rsidR="00460D43" w:rsidRDefault="007C3699">
      <w:pPr>
        <w:pStyle w:val="Heading1"/>
        <w:rPr>
          <w:rFonts w:cs="Arial"/>
        </w:rPr>
      </w:pPr>
      <w:r>
        <w:rPr>
          <w:rFonts w:cs="Arial"/>
        </w:rPr>
        <w:lastRenderedPageBreak/>
        <w:t>Specific results for criterion where corrective actions are required</w:t>
      </w:r>
    </w:p>
    <w:p w:rsidR="00460D43" w:rsidRDefault="007C369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7C369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C369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C1F42" w:rsidP="00BE00C7">
      <w:pPr>
        <w:pStyle w:val="OutcomeDescription"/>
        <w:spacing w:before="120" w:after="120"/>
        <w:rPr>
          <w:rFonts w:cs="Arial"/>
          <w:lang w:eastAsia="en-NZ"/>
        </w:rPr>
      </w:pPr>
      <w:bookmarkStart w:id="56" w:name="AuditSummaryCAMCriterion"/>
      <w:bookmarkEnd w:id="56"/>
    </w:p>
    <w:p w:rsidR="00460D43" w:rsidRDefault="007C3699">
      <w:pPr>
        <w:pStyle w:val="Heading1"/>
        <w:rPr>
          <w:rFonts w:cs="Arial"/>
        </w:rPr>
      </w:pPr>
      <w:r>
        <w:rPr>
          <w:rFonts w:cs="Arial"/>
        </w:rPr>
        <w:lastRenderedPageBreak/>
        <w:t>Specific results for criterion where a continuous improvement has been recorded</w:t>
      </w:r>
    </w:p>
    <w:p w:rsidR="00460D43" w:rsidRDefault="007C369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7C369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7C369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1320"/>
        <w:gridCol w:w="4800"/>
        <w:gridCol w:w="4568"/>
      </w:tblGrid>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C369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C369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C3699" w:rsidP="00BE00C7">
            <w:pPr>
              <w:pStyle w:val="OutcomeDescription"/>
              <w:spacing w:before="120" w:after="120"/>
              <w:rPr>
                <w:rFonts w:cs="Arial"/>
                <w:b/>
                <w:lang w:eastAsia="en-NZ"/>
              </w:rPr>
            </w:pPr>
            <w:r w:rsidRPr="00BE00C7">
              <w:rPr>
                <w:rFonts w:cs="Arial"/>
                <w:b/>
                <w:lang w:eastAsia="en-NZ"/>
              </w:rPr>
              <w:t>Audit Finding</w:t>
            </w: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Criterion 1.1.13.3</w:t>
            </w:r>
          </w:p>
          <w:p w:rsidR="00EB7645" w:rsidRPr="00BE00C7" w:rsidRDefault="007C3699"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The complaints procedure (065) states 'the care home manager is responsible for ensuring all complaints (verbal or written) are fully documented and thoroughly investigated.  A complaint management record is completed for each complaint.  A record of all complaints per month is maintained by the facility using the complaint register.  The number and nature (theme) of complaints received each month is reported monthly to the organisational quality and risk department via the facility benchmarking spread sheet'.</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The complaints procedure is provided to resident/relatives at entry and also prominent around the facility.  2014 and 2015 year to date complaints were reviewed and included written complaints and verbal complaints.  All were well </w:t>
            </w:r>
            <w:r w:rsidRPr="00BE00C7">
              <w:rPr>
                <w:rFonts w:cs="Arial"/>
                <w:lang w:eastAsia="en-NZ"/>
              </w:rPr>
              <w:lastRenderedPageBreak/>
              <w:t xml:space="preserve">documented including investigation, follow up letter and resolution.  </w:t>
            </w:r>
          </w:p>
          <w:p w:rsidR="00EB7645" w:rsidRPr="00BE00C7" w:rsidRDefault="00DC1F42" w:rsidP="00BE00C7">
            <w:pPr>
              <w:pStyle w:val="OutcomeDescription"/>
              <w:spacing w:before="120" w:after="120"/>
              <w:rPr>
                <w:rFonts w:cs="Arial"/>
                <w:lang w:eastAsia="en-NZ"/>
              </w:rPr>
            </w:pP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 xml:space="preserve">Fergusson continues to exceed the required standard around response to complaints.  The service has taken a pro-active response to all complaints so that staff can learn from them.  The following was implemented following a complaint.  An example includes the introduction of a basket in each </w:t>
            </w:r>
            <w:r w:rsidR="00E83979" w:rsidRPr="00BE00C7">
              <w:rPr>
                <w:rFonts w:cs="Arial"/>
                <w:lang w:eastAsia="en-NZ"/>
              </w:rPr>
              <w:t>resident’s</w:t>
            </w:r>
            <w:r w:rsidRPr="00BE00C7">
              <w:rPr>
                <w:rFonts w:cs="Arial"/>
                <w:lang w:eastAsia="en-NZ"/>
              </w:rPr>
              <w:t xml:space="preserve"> room th</w:t>
            </w:r>
            <w:r w:rsidR="00E83979">
              <w:rPr>
                <w:rFonts w:cs="Arial"/>
                <w:lang w:eastAsia="en-NZ"/>
              </w:rPr>
              <w:t xml:space="preserve">at </w:t>
            </w:r>
            <w:r w:rsidRPr="00BE00C7">
              <w:rPr>
                <w:rFonts w:cs="Arial"/>
                <w:lang w:eastAsia="en-NZ"/>
              </w:rPr>
              <w:t xml:space="preserve">contains all valuable personal items such as dentures, hearing aids and glasses with a list of the contents so that staff can be immediately aware of something missing.  Complaints are an agenda item in all meetings.  The care home manager responds to all questions and feedback raised from residents/families at resident/relative meetings.  A corrective action plan was raised following the resident/relative satisfaction survey and this was shared with residents/relatives.  </w:t>
            </w:r>
          </w:p>
          <w:p w:rsidR="00EB7645" w:rsidRPr="00BE00C7" w:rsidRDefault="00DC1F42" w:rsidP="00BE00C7">
            <w:pPr>
              <w:pStyle w:val="OutcomeDescription"/>
              <w:spacing w:before="120" w:after="120"/>
              <w:rPr>
                <w:rFonts w:cs="Arial"/>
                <w:lang w:eastAsia="en-NZ"/>
              </w:rPr>
            </w:pP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Criterion 1.1.8.1</w:t>
            </w:r>
          </w:p>
          <w:p w:rsidR="00EB7645" w:rsidRPr="00BE00C7" w:rsidRDefault="007C3699" w:rsidP="00BE00C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Benchmarking data continues to support initiative development and there was a number at Fergusson where quality indicator corrective action plans have been established  due to benchmarking being above the expected i.e.: raised KPI for increased falls in dementia unit in October 2014, this was repeated November 2014.  An action plan was established which included progress and evaluation and involved toolbox talks to staff and residents.  Corrective actions have been established for complaints as well and shared with staff.</w:t>
            </w:r>
          </w:p>
          <w:p w:rsidR="00EB7645" w:rsidRPr="00BE00C7" w:rsidRDefault="007C3699" w:rsidP="00BE00C7">
            <w:pPr>
              <w:pStyle w:val="OutcomeDescription"/>
              <w:spacing w:before="120" w:after="120"/>
              <w:rPr>
                <w:rFonts w:cs="Arial"/>
                <w:lang w:eastAsia="en-NZ"/>
              </w:rPr>
            </w:pPr>
            <w:r w:rsidRPr="00BE00C7">
              <w:rPr>
                <w:rFonts w:cs="Arial"/>
                <w:lang w:eastAsia="en-NZ"/>
              </w:rPr>
              <w:t>A policy and procedure review committee (group) continues to meet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Fergusson has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rsidR="00EB7645" w:rsidRPr="00BE00C7" w:rsidRDefault="00DC1F42" w:rsidP="00BE00C7">
            <w:pPr>
              <w:pStyle w:val="OutcomeDescription"/>
              <w:spacing w:before="120" w:after="120"/>
              <w:rPr>
                <w:rFonts w:cs="Arial"/>
                <w:lang w:eastAsia="en-NZ"/>
              </w:rPr>
            </w:pP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 xml:space="preserve">Fergusson continues to implement the "personal best" initiative whereby staff undertake a project to benefit or enhance the life of a resident(s).  This is implemented at Fergusson – 81.1%of staff have attained bronze, 34.7%silver and 12.6% have achieved gold.  Benchmarking results are provided and reviewed at Fergusson.  Quality improvement alerts are also forwarded from head office to minimise potential risks occurring and the facility is required to complete an action plan.  These were covered at Fergusson through toolbox talks (sighted).  Education is supported for all staff and a number of caregivers have enrolled or completed a national qualification.  There is an education officer 15 hours a week at Fergusson.  The service has introduced leadership development of qualified staff (the clinical manager attended in 2014) - education from human resources, attendance at external education and Bupa qualified nurse’s education day and education session at monthly meeting.  Fergusson is proactive around following through and identifying quality improvements from internal audits, incidents/accidents and complaints.  Quality improvement corrective action plans are established when above the benchmark.  Each action plan includes action, progress, evaluation and further recommendations.  Eg: Falls above KPI in hospital October and November 2014.  Evaluation identified that several falls related to resident’s toileting so a toileting schedule before and after lunch was introduced.  </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Quality action forms are also established for </w:t>
            </w:r>
            <w:r w:rsidRPr="00BE00C7">
              <w:rPr>
                <w:rFonts w:cs="Arial"/>
                <w:lang w:eastAsia="en-NZ"/>
              </w:rPr>
              <w:lastRenderedPageBreak/>
              <w:t>areas that staff/management identify as requiring improvement.  An example in 2014 includes coloured circles on walking frames to alert all staff if a resident requires supervision or assistance when mobilising.  Toolbox talks are routinely completed that link to benchmarking indicators in each of the three areas at Fergusson.  These are also utilised for 'key learning’s'.  An example includes a toolbox talk around showering practices and management of shared ensuites following a complaint in January 2015.</w:t>
            </w:r>
          </w:p>
          <w:p w:rsidR="00EB7645" w:rsidRPr="00BE00C7" w:rsidRDefault="00DC1F42" w:rsidP="00BE00C7">
            <w:pPr>
              <w:pStyle w:val="OutcomeDescription"/>
              <w:spacing w:before="120" w:after="120"/>
              <w:rPr>
                <w:rFonts w:cs="Arial"/>
                <w:lang w:eastAsia="en-NZ"/>
              </w:rPr>
            </w:pP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Criterion 1.2.1.1</w:t>
            </w:r>
          </w:p>
          <w:p w:rsidR="00EB7645" w:rsidRPr="00BE00C7" w:rsidRDefault="007C3699"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Bupa Fergusson provides hospital - medical, geriatric, rest home and dementia care for up to 112 residents.  There were 53 of 53 rest home residents, 41 of 41 hospital residents and 14 of 18 residents in the dementia unit.  There are no residents under the medical component of their certificate.    </w:t>
            </w:r>
          </w:p>
          <w:p w:rsidR="00EB7645" w:rsidRPr="00BE00C7" w:rsidRDefault="007C3699" w:rsidP="00BE00C7">
            <w:pPr>
              <w:pStyle w:val="OutcomeDescription"/>
              <w:spacing w:before="120" w:after="120"/>
              <w:rPr>
                <w:rFonts w:cs="Arial"/>
                <w:lang w:eastAsia="en-NZ"/>
              </w:rPr>
            </w:pPr>
            <w:r w:rsidRPr="00BE00C7">
              <w:rPr>
                <w:rFonts w:cs="Arial"/>
                <w:lang w:eastAsia="en-NZ"/>
              </w:rPr>
              <w:t>Bupa's overall vision is "Taking care of the lives in our hands".  There are six key values that are displayed on the wall.  In 2009, Bupa introduced a person centred care focus which includes six pillars.  This has been embedded in service delivery at Fergusson.</w:t>
            </w:r>
          </w:p>
          <w:p w:rsidR="00EB7645" w:rsidRPr="00BE00C7" w:rsidRDefault="007C3699" w:rsidP="00BE00C7">
            <w:pPr>
              <w:pStyle w:val="OutcomeDescription"/>
              <w:spacing w:before="120" w:after="120"/>
              <w:rPr>
                <w:rFonts w:cs="Arial"/>
                <w:lang w:eastAsia="en-NZ"/>
              </w:rPr>
            </w:pPr>
            <w:r w:rsidRPr="00BE00C7">
              <w:rPr>
                <w:rFonts w:cs="Arial"/>
                <w:lang w:eastAsia="en-NZ"/>
              </w:rPr>
              <w:t>There is an overall Bupa business plan and risk management plan.  Additionally, each Bupa facility develops an annual quality plan.  Fergusson has set specific quality goals for 2015 including (but not limited to); a) increase flu vaccine intake by staff, b) increase staff attendance by 25% to compulsory education, c) increase silver personal best by 10%, and d) increase GPS around getting healthy by 20%.</w:t>
            </w:r>
          </w:p>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The Bupa Quality and Risk team provides a bi-monthly clinical newsletter called Bupa Nurse which provides a forum to explore clinical issues, ask questions, share experiences and updates with all qualified nurses in the company.  The Bupa geriatrician provides newsletters to GPs.</w:t>
            </w:r>
          </w:p>
          <w:p w:rsidR="00EB7645" w:rsidRPr="00BE00C7" w:rsidRDefault="007C3699" w:rsidP="00BE00C7">
            <w:pPr>
              <w:pStyle w:val="OutcomeDescription"/>
              <w:spacing w:before="120" w:after="120"/>
              <w:rPr>
                <w:rFonts w:cs="Arial"/>
                <w:lang w:eastAsia="en-NZ"/>
              </w:rPr>
            </w:pPr>
            <w:r w:rsidRPr="00BE00C7">
              <w:rPr>
                <w:rFonts w:cs="Arial"/>
                <w:lang w:eastAsia="en-NZ"/>
              </w:rPr>
              <w:t>There is an overall Bupa business plan and risk management plan.</w:t>
            </w:r>
          </w:p>
          <w:p w:rsidR="00EB7645" w:rsidRPr="00BE00C7" w:rsidRDefault="00DC1F42" w:rsidP="00BE00C7">
            <w:pPr>
              <w:pStyle w:val="OutcomeDescription"/>
              <w:spacing w:before="120" w:after="120"/>
              <w:rPr>
                <w:rFonts w:cs="Arial"/>
                <w:lang w:eastAsia="en-NZ"/>
              </w:rPr>
            </w:pP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 xml:space="preserve">The service continues to develop and implement quarterly quality reports on progress towards meeting the quality goals, these are forwarded to the Bupa Quality and Risk team.  Meeting minutes reviewed included discussing on going progress to meeting their goals.  Fergusson annual goals also link to the organisations goals and this is also reviewed in quality meetings and also in each of the staff/other meetings.  This provides evidence that the quality goals are a 'living document'.  Fergusson continues to implement the "personal best" initiative whereby staff is encouraged to enhance the lives of residents. Improvements have been noted by residents, relatives and staff. The organisation has a clinical governance group.  Specific issues identified in HDC reports (learning’s from other provider complaints) are also tabled at this forum. The care home manager provides a documented weekly report to Bupa operations manager.  The operations manager visits regularly and completes a report to the Director Care Homes &amp; Rehab.  Fergusson is part of the central Bupa region which includes eight </w:t>
            </w:r>
            <w:r w:rsidRPr="00BE00C7">
              <w:rPr>
                <w:rFonts w:cs="Arial"/>
                <w:lang w:eastAsia="en-NZ"/>
              </w:rPr>
              <w:lastRenderedPageBreak/>
              <w:t>facilities.  The managers in the region meet four monthly, senior managers mentor and provide guidance to new managers.  A forum is held every six months (with national conference including all the Bupa managers).  In 2014, Bupa’s global challenge was ‘The Bupa baton relay.”  Fergusson had 150 participants walking.  The participants included staff, residents in wheelchairs, families, the village, and families of staff.</w:t>
            </w:r>
          </w:p>
          <w:p w:rsidR="00EB7645" w:rsidRPr="00BE00C7" w:rsidRDefault="00DC1F42" w:rsidP="00BE00C7">
            <w:pPr>
              <w:pStyle w:val="OutcomeDescription"/>
              <w:spacing w:before="120" w:after="120"/>
              <w:rPr>
                <w:rFonts w:cs="Arial"/>
                <w:lang w:eastAsia="en-NZ"/>
              </w:rPr>
            </w:pP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7C3699"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There is a comprehensive quality and risk management process in place.  The service monitoring programme includes (but not limited to); environment, kitchen, medications, care and hygiene, documentation, moving and handling, Code of rights, weight management, health and safety, accident reporting documentation, care planning and infection control.   </w:t>
            </w:r>
          </w:p>
          <w:p w:rsidR="00EB7645" w:rsidRPr="00BE00C7" w:rsidRDefault="007C3699" w:rsidP="00BE00C7">
            <w:pPr>
              <w:pStyle w:val="OutcomeDescription"/>
              <w:spacing w:before="120" w:after="120"/>
              <w:rPr>
                <w:rFonts w:cs="Arial"/>
                <w:lang w:eastAsia="en-NZ"/>
              </w:rPr>
            </w:pPr>
            <w:r w:rsidRPr="00BE00C7">
              <w:rPr>
                <w:rFonts w:cs="Arial"/>
                <w:lang w:eastAsia="en-NZ"/>
              </w:rPr>
              <w:t>Monitoring in each area is completed monthly, quarterly, six monthly or annually as designated by the internal auditing programme schedule.</w:t>
            </w:r>
          </w:p>
          <w:p w:rsidR="00EB7645" w:rsidRPr="00BE00C7" w:rsidRDefault="007C3699" w:rsidP="00BE00C7">
            <w:pPr>
              <w:pStyle w:val="OutcomeDescription"/>
              <w:spacing w:before="120" w:after="120"/>
              <w:rPr>
                <w:rFonts w:cs="Arial"/>
                <w:lang w:eastAsia="en-NZ"/>
              </w:rPr>
            </w:pPr>
            <w:r w:rsidRPr="00BE00C7">
              <w:rPr>
                <w:rFonts w:cs="Arial"/>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RDefault="007C3699" w:rsidP="00BE00C7">
            <w:pPr>
              <w:pStyle w:val="OutcomeDescription"/>
              <w:spacing w:before="120" w:after="120"/>
              <w:rPr>
                <w:rFonts w:cs="Arial"/>
                <w:lang w:eastAsia="en-NZ"/>
              </w:rPr>
            </w:pPr>
            <w:r w:rsidRPr="00BE00C7">
              <w:rPr>
                <w:rFonts w:cs="Arial"/>
                <w:lang w:eastAsia="en-NZ"/>
              </w:rPr>
              <w:t>There are also a number of on-going quality improvements identified through meeting minutes and as a result of analysis of quality data collected.  Fergusson is proactive in developing and implementing quality initiatives.  All meetings include excellent feedback on quality data where opportunities for improvement are identified.</w:t>
            </w:r>
          </w:p>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The service is active in analysing data collected.  Four benchmarking groups across the organisation are established for rest home, hospital, dementia, and psychogeriatric/mental health services.  Fergusson is currently benchmarked in three of these areas- hospital, dementia and rest home.  Quality indicators are provided to the benchmarking groups.  Feedback is provided to Fergusson via graphs and benchmarking results are discussed.  Corrective action plans are completed where benchmarking was above i.e.: falls above KPI in October and November 2014 in the dementia unit.  The facility manager provides a documented weekly report to Bupa operations manager.  The operations manager visits regularly and completes a report to the Director Care Homes &amp; rehab.</w:t>
            </w:r>
          </w:p>
          <w:p w:rsidR="00EB7645" w:rsidRPr="00BE00C7" w:rsidRDefault="00DC1F42" w:rsidP="00BE00C7">
            <w:pPr>
              <w:pStyle w:val="OutcomeDescription"/>
              <w:spacing w:before="120" w:after="120"/>
              <w:rPr>
                <w:rFonts w:cs="Arial"/>
                <w:lang w:eastAsia="en-NZ"/>
              </w:rPr>
            </w:pP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 xml:space="preserve">There continues to be a number of on-going quality improvements identified through meeting minutes and as a result of analysis of quality data collected.  There are a number of improvements identified since the previous certification that have been achieved through quality improvement projects, quality goals and from analysis of quality data/internal audit results and continual roll-out of the personal best programme.  Quality indicator corrective action plans have been established on a regular basis in all three areas where Fergusson is above the benchmark.  i.e.:  in October and November 2014 falls were high in the dementia unit as a result a CAR was established which included a breakdown of the falls by resident, area in the facility and time of day, possible contributing factors, progress and evaluation and recommendations that included (but not limited to), discussing hip protectors and non-slip footwear with families, discussing Vitamin D for those not on this and aggressive treatment of UTI’s.  Tool box talks for staff reinforce falls prevention practices.  Falls remained below the benchmark in December and January 2015.  </w:t>
            </w:r>
          </w:p>
          <w:p w:rsidR="00EB7645" w:rsidRPr="00BE00C7" w:rsidRDefault="00DC1F42" w:rsidP="00BE00C7">
            <w:pPr>
              <w:pStyle w:val="OutcomeDescription"/>
              <w:spacing w:before="120" w:after="120"/>
              <w:rPr>
                <w:rFonts w:cs="Arial"/>
                <w:lang w:eastAsia="en-NZ"/>
              </w:rPr>
            </w:pP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Criterion 1.2.3.7</w:t>
            </w:r>
          </w:p>
          <w:p w:rsidR="00EB7645" w:rsidRPr="00BE00C7" w:rsidRDefault="007C3699"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The service plans and operational structures combine to provide a comprehensive quality development and risk management system.  Reports are provided to the quality meeting by key staff including; health and safety representative, infection control representative, kitchen, education, laundry, unit reports and restraint. </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Benchmarking reports are generated throughout the year to review performance over a 12 month period.  </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Quality action forms are utilised at Fergusson to document actions that have improved or enhanced a current process or system or actions which have improved outcomes or efficiencies in the facility.  Audit results are collated and documented on the audit summary sheet where corrective actions are identified and implemented.  Results are then fed back to staff at appropriate forums, for example, </w:t>
            </w:r>
            <w:r w:rsidRPr="00BE00C7">
              <w:rPr>
                <w:rFonts w:cs="Arial"/>
                <w:lang w:eastAsia="en-NZ"/>
              </w:rPr>
              <w:lastRenderedPageBreak/>
              <w:t>quality meeting, and through newsletters.</w:t>
            </w:r>
          </w:p>
          <w:p w:rsidR="00EB7645" w:rsidRPr="00BE00C7" w:rsidRDefault="00DC1F42" w:rsidP="00BE00C7">
            <w:pPr>
              <w:pStyle w:val="OutcomeDescription"/>
              <w:spacing w:before="120" w:after="120"/>
              <w:rPr>
                <w:rFonts w:cs="Arial"/>
                <w:lang w:eastAsia="en-NZ"/>
              </w:rPr>
            </w:pP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 xml:space="preserve">The service continues to implement a comprehensive quality and risk management process that includes on-going evaluation and review.  Monthly benchmarking occurs throughout the group.  Quality action forms are utilised at Fergusson and document actions that have improved or enhanced a current process or system or those actions which have improved outcomes or efficiencies in the facility.  Audit results are collated and documented on the audit summary sheet, where corrective actions are identified and implemented.  Results are then fed back to staff at appropriate forums, e.g. quality meeting, resident and staff meeting.  Fergusson has monthly quality meetings and includes progress to meeting their annual quality goals.  The service completed regular progress reporting and implemented on-going corrective action plans to meet their 2014 goals;  a) Goal - to promote personal best and ensure all new </w:t>
            </w:r>
            <w:r w:rsidRPr="00BE00C7">
              <w:rPr>
                <w:rFonts w:cs="Arial"/>
                <w:lang w:eastAsia="en-NZ"/>
              </w:rPr>
              <w:lastRenderedPageBreak/>
              <w:t>staff trained within first four months and show a 15% increase in silver achieved.  This goal was met by November 2014.  Twenty two staff achieved silver in 2013 and 31 in November 2014 – an increase of 24%.  b) Goal - to reduce facility acquired pressure areas by 20% in the hospital area.  This included staff education, random staff surveys of staff understanding of interventions to reduce the risk of pressure areas, purchase of extra equipment, reviewing the turning programme and analysing any new pressure injuries.  The incidence of facility acquired pressure areas reduced from 20 in November 2013 to 11 in November 2014.  Feedback is regularly provided to residents/relatives through meetings and newsletters of quality goals and progress.</w:t>
            </w:r>
          </w:p>
          <w:p w:rsidR="00EB7645" w:rsidRPr="00BE00C7" w:rsidRDefault="00DC1F42" w:rsidP="00BE00C7">
            <w:pPr>
              <w:pStyle w:val="OutcomeDescription"/>
              <w:spacing w:before="120" w:after="120"/>
              <w:rPr>
                <w:rFonts w:cs="Arial"/>
                <w:lang w:eastAsia="en-NZ"/>
              </w:rPr>
            </w:pP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Criterion 1.2.3.8</w:t>
            </w:r>
          </w:p>
          <w:p w:rsidR="00EB7645" w:rsidRPr="00BE00C7" w:rsidRDefault="007C3699"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The service continues to collect data to support the implementation of corrective action plans.  Responsibilities for corrective actions are identified.  Reports provided to the quality meeting (such as health and safety and infection control) include areas identified for improvement and actions initiated.  The robust quality gathering, analysis and reporting system identifies a number of improvements to service delivery over the last year.  Corrective action plans are initiated where an area of concern is identified (for example, falls, medication errors) then further analysis is completed through the quality meeting.  A corrective action plan detailing what steps are being taken to address the issues is also completed.</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Audit results are collated and documented on the audit summary sheet where corrective actions are identified and implemented.  A review of 2014 </w:t>
            </w:r>
            <w:r w:rsidRPr="00BE00C7">
              <w:rPr>
                <w:rFonts w:cs="Arial"/>
                <w:lang w:eastAsia="en-NZ"/>
              </w:rPr>
              <w:lastRenderedPageBreak/>
              <w:t>internal audits identify that corrective actions were established for all audits that did not achieve 100%.  Quality indicator analysis and corrective action plans policy is a guide for staff around corrective action plans.</w:t>
            </w:r>
          </w:p>
          <w:p w:rsidR="00EB7645" w:rsidRPr="00BE00C7" w:rsidRDefault="00DC1F42" w:rsidP="00BE00C7">
            <w:pPr>
              <w:pStyle w:val="OutcomeDescription"/>
              <w:spacing w:before="120" w:after="120"/>
              <w:rPr>
                <w:rFonts w:cs="Arial"/>
                <w:lang w:eastAsia="en-NZ"/>
              </w:rPr>
            </w:pPr>
          </w:p>
        </w:tc>
        <w:tc>
          <w:tcPr>
            <w:tcW w:w="0" w:type="auto"/>
          </w:tcPr>
          <w:p w:rsidR="00EB7645" w:rsidRPr="00BE00C7" w:rsidRDefault="0063657F" w:rsidP="00BE00C7">
            <w:pPr>
              <w:pStyle w:val="OutcomeDescription"/>
              <w:spacing w:before="120" w:after="120"/>
              <w:rPr>
                <w:rFonts w:cs="Arial"/>
                <w:lang w:eastAsia="en-NZ"/>
              </w:rPr>
            </w:pPr>
            <w:r>
              <w:rPr>
                <w:rFonts w:cs="Arial"/>
                <w:lang w:eastAsia="en-NZ"/>
              </w:rPr>
              <w:lastRenderedPageBreak/>
              <w:t xml:space="preserve">The </w:t>
            </w:r>
            <w:r w:rsidR="007C3699" w:rsidRPr="00BE00C7">
              <w:rPr>
                <w:rFonts w:cs="Arial"/>
                <w:lang w:eastAsia="en-NZ"/>
              </w:rPr>
              <w:t xml:space="preserve">robust quality gathering, analysis and reporting system identifies a number of improvements to service delivery over the last year.  Corrective action plans are initiated where an area of concern is identified (for example, falls, medication errors) then further analysis is completed through the quality meeting.  A corrective action plan detailing what steps are being taken to address the issues is also completed including recommendations.  An example of a comprehensive plan established in the hospital for 2014 (noting both the rest home and dementia unit had plans and actions well established too) included falls above the benchmark in October, November and December 2014.  As a result every fall was analysed and tool box talks were completed around timely responses to call bells.  The task allocation for evening shift was altered to make </w:t>
            </w:r>
            <w:r w:rsidR="007C3699" w:rsidRPr="00BE00C7">
              <w:rPr>
                <w:rFonts w:cs="Arial"/>
                <w:lang w:eastAsia="en-NZ"/>
              </w:rPr>
              <w:lastRenderedPageBreak/>
              <w:t xml:space="preserve">one staff member primarily responsible for answering bells and all statistics were displayed for staff review.  There were also examples of internal audits that included further toolbox training sessions for staff including environmental hygiene – nursing in July and November 2014 and staff knowledge of Code of rights in July 2014   Quality alerts provided from head office also were shared with staff and residents(if required).  These included action plans and training.  </w:t>
            </w:r>
          </w:p>
          <w:p w:rsidR="00EB7645" w:rsidRPr="00BE00C7" w:rsidRDefault="00DC1F42" w:rsidP="00BE00C7">
            <w:pPr>
              <w:pStyle w:val="OutcomeDescription"/>
              <w:spacing w:before="120" w:after="120"/>
              <w:rPr>
                <w:rFonts w:cs="Arial"/>
                <w:lang w:eastAsia="en-NZ"/>
              </w:rPr>
            </w:pP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7C3699"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meetings and peer review meeting reflect a discussion of benchmarking results.  </w:t>
            </w:r>
          </w:p>
          <w:p w:rsidR="00EB7645" w:rsidRPr="00BE00C7" w:rsidRDefault="00DC1F42" w:rsidP="00BE00C7">
            <w:pPr>
              <w:pStyle w:val="OutcomeDescription"/>
              <w:spacing w:before="120" w:after="120"/>
              <w:rPr>
                <w:rFonts w:cs="Arial"/>
                <w:lang w:eastAsia="en-NZ"/>
              </w:rPr>
            </w:pP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The service continues to document and analyse incidents/accidents, unplanned or untoward events and provides feedback to the service and staff so that improvements are made.  It was noted that Fergusson </w:t>
            </w:r>
            <w:r w:rsidR="0063657F">
              <w:rPr>
                <w:rFonts w:cs="Arial"/>
                <w:lang w:eastAsia="en-NZ"/>
              </w:rPr>
              <w:t xml:space="preserve">had </w:t>
            </w:r>
            <w:r w:rsidRPr="00BE00C7">
              <w:rPr>
                <w:rFonts w:cs="Arial"/>
                <w:lang w:eastAsia="en-NZ"/>
              </w:rPr>
              <w:t>rarely been above the benchmark which was an excellent achievement.  Individual incident reports were completed for each incident/accident with immediate action noted and any follow up action required.  The data is linked to the organisation's benchmarking programme and this is used for comparative purposes.  Minutes of the quality meetings, staff meetings and qualified staff meeting reflect a discussion of benchmarking results.  An example in 2014 included falls in the dementia unit being above the benchmark in October and November.  A detailed quality action plan was developed which resulted in a decline in falls for December 2014 and Fergusson dementia remaining below the benchmark since.</w:t>
            </w:r>
          </w:p>
          <w:p w:rsidR="00EB7645" w:rsidRPr="00BE00C7" w:rsidRDefault="00DC1F42" w:rsidP="00BE00C7">
            <w:pPr>
              <w:pStyle w:val="OutcomeDescription"/>
              <w:spacing w:before="120" w:after="120"/>
              <w:rPr>
                <w:rFonts w:cs="Arial"/>
                <w:lang w:eastAsia="en-NZ"/>
              </w:rPr>
            </w:pP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Criterion 3.5.7</w:t>
            </w:r>
          </w:p>
          <w:p w:rsidR="00EB7645" w:rsidRPr="00BE00C7" w:rsidRDefault="007C3699" w:rsidP="00BE00C7">
            <w:pPr>
              <w:pStyle w:val="OutcomeDescription"/>
              <w:spacing w:before="120" w:after="120"/>
              <w:rPr>
                <w:rFonts w:cs="Arial"/>
                <w:lang w:eastAsia="en-NZ"/>
              </w:rPr>
            </w:pPr>
            <w:r w:rsidRPr="00BE00C7">
              <w:rPr>
                <w:rFonts w:cs="Arial"/>
                <w:lang w:eastAsia="en-NZ"/>
              </w:rPr>
              <w:t xml:space="preserve">Results of surveillance, conclusions, </w:t>
            </w:r>
            <w:r w:rsidRPr="00BE00C7">
              <w:rPr>
                <w:rFonts w:cs="Arial"/>
                <w:lang w:eastAsia="en-NZ"/>
              </w:rPr>
              <w:lastRenderedPageBreak/>
              <w:t>and specific recommendations to assist in achieving infection reduction and prevention outcomes are acted upon, evaluated, and reported to relevant personnel and management in a timely manner.</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 xml:space="preserve">Infection control (IC) data is collated monthly and reported to the quality and health and safety </w:t>
            </w:r>
            <w:r w:rsidRPr="00BE00C7">
              <w:rPr>
                <w:rFonts w:cs="Arial"/>
                <w:lang w:eastAsia="en-NZ"/>
              </w:rPr>
              <w:lastRenderedPageBreak/>
              <w:t>meetings.  The meetings include the monthly IC report.  Infections are documented on the Infection monthly register.  The surveillance of infection data assists in evaluating compliance with infection control practices.  The IC programme is linked with the quality management programme.  Quality improvement initiatives are taken and recorded as part of continuous improvement.  Documentation covers a summary, investigation, evaluation and action taken.  There is a number of internal audits completed including (but not limited to) standard precautions (December 2014 100%), Food Service (July 2014 97% - corrective action plan implemented), and environmental cleanliness (November 2014 96% - corrective action plan implemented).</w:t>
            </w:r>
          </w:p>
          <w:p w:rsidR="00EB7645" w:rsidRPr="00BE00C7" w:rsidRDefault="00DC1F42" w:rsidP="00BE00C7">
            <w:pPr>
              <w:pStyle w:val="OutcomeDescription"/>
              <w:spacing w:before="120" w:after="120"/>
              <w:rPr>
                <w:rFonts w:cs="Arial"/>
                <w:lang w:eastAsia="en-NZ"/>
              </w:rPr>
            </w:pP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 xml:space="preserve">The service continues to exceed the required standard around infection control surveillance.  </w:t>
            </w:r>
            <w:r w:rsidRPr="00BE00C7">
              <w:rPr>
                <w:rFonts w:cs="Arial"/>
                <w:lang w:eastAsia="en-NZ"/>
              </w:rPr>
              <w:lastRenderedPageBreak/>
              <w:t xml:space="preserve">Fergusson has undertaken a number of initiatives as a result of infection surveillance data to reduce infection numbers.  IC statistics are discussed at qualified staff meetings, infection control meetings and staff meetings and corrective actions are implemented when infections increase.  The incident/infection - analysis tool is utilised to assist with identifying trends.  An example includes the service benchmarking showing that incidents of MRSA were above the KPI for January 2014.  The quality indicator corrective action plan shows a number of implemented actions around the individual residents.  Additionally families were kept informed of the progress and any changes, a tool box talk was completed during staff handovers with an emphasis on hand washing and a sign (that did not breach the resident’s confidentiality) was placed on the doors to alert non clinical staff.  The Hutt Valley infection control team was invited to attend the service and staff training was completed early in March 2014 around this.  </w:t>
            </w:r>
          </w:p>
          <w:p w:rsidR="00EB7645" w:rsidRPr="00BE00C7" w:rsidRDefault="00DC1F42" w:rsidP="00BE00C7">
            <w:pPr>
              <w:pStyle w:val="OutcomeDescription"/>
              <w:spacing w:before="120" w:after="120"/>
              <w:rPr>
                <w:rFonts w:cs="Arial"/>
                <w:lang w:eastAsia="en-NZ"/>
              </w:rPr>
            </w:pPr>
          </w:p>
        </w:tc>
      </w:tr>
      <w:tr w:rsidR="005E617D">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Criterion 2.2.5.1</w:t>
            </w:r>
          </w:p>
          <w:p w:rsidR="00EB7645" w:rsidRPr="00BE00C7" w:rsidRDefault="007C3699" w:rsidP="00BE00C7">
            <w:pPr>
              <w:pStyle w:val="OutcomeDescription"/>
              <w:spacing w:before="120" w:after="120"/>
              <w:rPr>
                <w:rFonts w:cs="Arial"/>
                <w:lang w:eastAsia="en-NZ"/>
              </w:rPr>
            </w:pPr>
            <w:r w:rsidRPr="00BE00C7">
              <w:rPr>
                <w:rFonts w:cs="Arial"/>
                <w:lang w:eastAsia="en-NZ"/>
              </w:rPr>
              <w:t>Services conduct comprehensive reviews regularly, of all restraint practice in order to determine:</w:t>
            </w:r>
            <w:r w:rsidRPr="00BE00C7">
              <w:rPr>
                <w:rFonts w:cs="Arial"/>
                <w:lang w:eastAsia="en-NZ"/>
              </w:rPr>
              <w:br/>
              <w:t>(a) The extent of restraint use and any trends;</w:t>
            </w:r>
            <w:r w:rsidRPr="00BE00C7">
              <w:rPr>
                <w:rFonts w:cs="Arial"/>
                <w:lang w:eastAsia="en-NZ"/>
              </w:rPr>
              <w:br/>
              <w:t>(b) The organisation's progress in reducing restraint;</w:t>
            </w:r>
            <w:r w:rsidRPr="00BE00C7">
              <w:rPr>
                <w:rFonts w:cs="Arial"/>
                <w:lang w:eastAsia="en-NZ"/>
              </w:rPr>
              <w:br/>
              <w:t>(c) Adverse outcomes;</w:t>
            </w:r>
            <w:r w:rsidRPr="00BE00C7">
              <w:rPr>
                <w:rFonts w:cs="Arial"/>
                <w:lang w:eastAsia="en-NZ"/>
              </w:rPr>
              <w:br/>
              <w:t>(d) Service provider compliance with policies and procedures;</w:t>
            </w:r>
            <w:r w:rsidRPr="00BE00C7">
              <w:rPr>
                <w:rFonts w:cs="Arial"/>
                <w:lang w:eastAsia="en-NZ"/>
              </w:rPr>
              <w:br/>
              <w:t xml:space="preserve">(e) Whether the approved restraint is necessary, safe, of an appropriate </w:t>
            </w:r>
            <w:r w:rsidRPr="00BE00C7">
              <w:rPr>
                <w:rFonts w:cs="Arial"/>
                <w:lang w:eastAsia="en-NZ"/>
              </w:rPr>
              <w:lastRenderedPageBreak/>
              <w:t>duration, and appropriate in light of consumer and service provider feedback, and current accepted practice;</w:t>
            </w:r>
            <w:r w:rsidRPr="00BE00C7">
              <w:rPr>
                <w:rFonts w:cs="Arial"/>
                <w:lang w:eastAsia="en-NZ"/>
              </w:rPr>
              <w:br/>
              <w:t>(f) If individual plans of care/support identified alternative techniques to restraint and demonstrate restraint evaluation;</w:t>
            </w:r>
            <w:r w:rsidRPr="00BE00C7">
              <w:rPr>
                <w:rFonts w:cs="Arial"/>
                <w:lang w:eastAsia="en-NZ"/>
              </w:rPr>
              <w:br/>
              <w:t>(g) Whether changes to policy, procedures, or guidelines are required; and</w:t>
            </w:r>
            <w:r w:rsidRPr="00BE00C7">
              <w:rPr>
                <w:rFonts w:cs="Arial"/>
                <w:lang w:eastAsia="en-NZ"/>
              </w:rPr>
              <w:br/>
              <w:t>(h) Whether there are additional education or training needs or changes required to existing education.</w:t>
            </w:r>
          </w:p>
          <w:p w:rsidR="00EB7645" w:rsidRPr="00BE00C7" w:rsidRDefault="00DC1F42" w:rsidP="00BE00C7">
            <w:pPr>
              <w:pStyle w:val="OutcomeDescription"/>
              <w:spacing w:before="120" w:after="120"/>
              <w:rPr>
                <w:rFonts w:cs="Arial"/>
                <w:lang w:eastAsia="en-NZ"/>
              </w:rPr>
            </w:pP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There are Bupa policies around the completion of restraint assessments and monitoring.  This is benchmarked with other Bupa facilities.</w:t>
            </w:r>
          </w:p>
          <w:p w:rsidR="00EB7645" w:rsidRPr="00BE00C7" w:rsidRDefault="00DC1F42" w:rsidP="00BE00C7">
            <w:pPr>
              <w:pStyle w:val="OutcomeDescription"/>
              <w:spacing w:before="120" w:after="120"/>
              <w:rPr>
                <w:rFonts w:cs="Arial"/>
                <w:lang w:eastAsia="en-NZ"/>
              </w:rPr>
            </w:pPr>
          </w:p>
        </w:tc>
        <w:tc>
          <w:tcPr>
            <w:tcW w:w="0" w:type="auto"/>
          </w:tcPr>
          <w:p w:rsidR="00EB7645" w:rsidRPr="00BE00C7" w:rsidRDefault="007C3699" w:rsidP="00BE00C7">
            <w:pPr>
              <w:pStyle w:val="OutcomeDescription"/>
              <w:spacing w:before="120" w:after="120"/>
              <w:rPr>
                <w:rFonts w:cs="Arial"/>
                <w:lang w:eastAsia="en-NZ"/>
              </w:rPr>
            </w:pPr>
            <w:r w:rsidRPr="00BE00C7">
              <w:rPr>
                <w:rFonts w:cs="Arial"/>
                <w:lang w:eastAsia="en-NZ"/>
              </w:rPr>
              <w:t>Individuals</w:t>
            </w:r>
            <w:r w:rsidR="0063657F">
              <w:rPr>
                <w:rFonts w:cs="Arial"/>
                <w:lang w:eastAsia="en-NZ"/>
              </w:rPr>
              <w:t>’</w:t>
            </w:r>
            <w:r w:rsidRPr="00BE00C7">
              <w:rPr>
                <w:rFonts w:cs="Arial"/>
                <w:lang w:eastAsia="en-NZ"/>
              </w:rPr>
              <w:t xml:space="preserve"> approved restraint is reviewed at least two monthly through the clinical and quality meeting and as a multi-disciplinary review with family/EPOA involvement.  Restraint usage throughout the organisation is also monitored regularly and is benchmarked.  The organisation and facility are proactive in reducing restraints.  Currently there are no residents on restraints in the dementia unit or rest home.  No one has been restrained in the rest home since April 2011.  There are seven hospital level residents on restraint.  Restraints used do not currently include bed rails but lap belts and one low/low </w:t>
            </w:r>
            <w:r w:rsidRPr="00BE00C7">
              <w:rPr>
                <w:rFonts w:cs="Arial"/>
                <w:lang w:eastAsia="en-NZ"/>
              </w:rPr>
              <w:lastRenderedPageBreak/>
              <w:t>bed.  There are four hospital level residents currently using enablers.  There is full family/EPOA consultation documented around the use of any restraint and enablers.  Alternatives and risks are explored and restraint is only used as a last resort.  Regular falls assessments and toileting regimes are used, as well as assessments by physiotherapists, training and staff competencies.  The facility have worked hard to reduce the number of residents’ on restraint and maintain this status through the two monthly meetings, handovers, on-site training/toolbox talks with care givers and registered nurses.  Staff talked about the need to reduce restraints and were able to identify risks involved and the need to monitor residents’.</w:t>
            </w:r>
          </w:p>
          <w:p w:rsidR="00EB7645" w:rsidRPr="00BE00C7" w:rsidRDefault="00DC1F42" w:rsidP="00BE00C7">
            <w:pPr>
              <w:pStyle w:val="OutcomeDescription"/>
              <w:spacing w:before="120" w:after="120"/>
              <w:rPr>
                <w:rFonts w:cs="Arial"/>
                <w:lang w:eastAsia="en-NZ"/>
              </w:rPr>
            </w:pPr>
          </w:p>
        </w:tc>
      </w:tr>
    </w:tbl>
    <w:p w:rsidR="00EB7645" w:rsidRPr="00BE00C7" w:rsidRDefault="00DC1F42" w:rsidP="00BE00C7">
      <w:pPr>
        <w:pStyle w:val="OutcomeDescription"/>
        <w:spacing w:before="120" w:after="120"/>
        <w:rPr>
          <w:rFonts w:cs="Arial"/>
          <w:lang w:eastAsia="en-NZ"/>
        </w:rPr>
      </w:pPr>
      <w:bookmarkStart w:id="57" w:name="AuditSummaryCAMImprovment"/>
      <w:bookmarkEnd w:id="57"/>
    </w:p>
    <w:p w:rsidR="008F3634" w:rsidRDefault="007C369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81" w:rsidRDefault="007C3699">
      <w:r>
        <w:separator/>
      </w:r>
    </w:p>
  </w:endnote>
  <w:endnote w:type="continuationSeparator" w:id="0">
    <w:p w:rsidR="00DC2E81" w:rsidRDefault="007C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C1F42">
    <w:pPr>
      <w:pStyle w:val="Footer"/>
    </w:pPr>
  </w:p>
  <w:p w:rsidR="005A4A55" w:rsidRDefault="00DC1F42"/>
  <w:p w:rsidR="005A4A55" w:rsidRDefault="007C369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7C369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Fergusson Rest Home &amp; Hospital</w:t>
    </w:r>
    <w:bookmarkEnd w:id="58"/>
    <w:r>
      <w:rPr>
        <w:rFonts w:cs="Arial"/>
        <w:sz w:val="16"/>
        <w:szCs w:val="20"/>
      </w:rPr>
      <w:tab/>
      <w:t xml:space="preserve">Date of Audit: </w:t>
    </w:r>
    <w:bookmarkStart w:id="59" w:name="AuditStartDate1"/>
    <w:r>
      <w:rPr>
        <w:rFonts w:cs="Arial"/>
        <w:sz w:val="16"/>
        <w:szCs w:val="20"/>
      </w:rPr>
      <w:t>9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C1F42">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C1F42">
      <w:rPr>
        <w:rFonts w:cs="Arial"/>
        <w:noProof/>
        <w:sz w:val="16"/>
        <w:szCs w:val="20"/>
      </w:rPr>
      <w:t>25</w:t>
    </w:r>
    <w:r>
      <w:rPr>
        <w:rFonts w:cs="Arial"/>
        <w:sz w:val="16"/>
        <w:szCs w:val="20"/>
      </w:rPr>
      <w:fldChar w:fldCharType="end"/>
    </w:r>
  </w:p>
  <w:p w:rsidR="005A4A55" w:rsidRDefault="00DC1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81" w:rsidRDefault="007C3699">
      <w:r>
        <w:separator/>
      </w:r>
    </w:p>
  </w:footnote>
  <w:footnote w:type="continuationSeparator" w:id="0">
    <w:p w:rsidR="00DC2E81" w:rsidRDefault="007C3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C1F42">
    <w:pPr>
      <w:pStyle w:val="Header"/>
    </w:pPr>
  </w:p>
  <w:p w:rsidR="005A4A55" w:rsidRDefault="00DC1F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C1F42">
    <w:pPr>
      <w:pStyle w:val="Header"/>
    </w:pPr>
  </w:p>
  <w:p w:rsidR="005A4A55" w:rsidRDefault="00DC1F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556AED6">
      <w:start w:val="1"/>
      <w:numFmt w:val="decimal"/>
      <w:lvlText w:val="%1."/>
      <w:lvlJc w:val="left"/>
      <w:pPr>
        <w:ind w:left="360" w:hanging="360"/>
      </w:pPr>
    </w:lvl>
    <w:lvl w:ilvl="1" w:tplc="DC5E7C0A" w:tentative="1">
      <w:start w:val="1"/>
      <w:numFmt w:val="lowerLetter"/>
      <w:lvlText w:val="%2."/>
      <w:lvlJc w:val="left"/>
      <w:pPr>
        <w:ind w:left="1080" w:hanging="360"/>
      </w:pPr>
    </w:lvl>
    <w:lvl w:ilvl="2" w:tplc="2334E4D2" w:tentative="1">
      <w:start w:val="1"/>
      <w:numFmt w:val="lowerRoman"/>
      <w:lvlText w:val="%3."/>
      <w:lvlJc w:val="right"/>
      <w:pPr>
        <w:ind w:left="1800" w:hanging="180"/>
      </w:pPr>
    </w:lvl>
    <w:lvl w:ilvl="3" w:tplc="FC1EA000" w:tentative="1">
      <w:start w:val="1"/>
      <w:numFmt w:val="decimal"/>
      <w:lvlText w:val="%4."/>
      <w:lvlJc w:val="left"/>
      <w:pPr>
        <w:ind w:left="2520" w:hanging="360"/>
      </w:pPr>
    </w:lvl>
    <w:lvl w:ilvl="4" w:tplc="A246042C" w:tentative="1">
      <w:start w:val="1"/>
      <w:numFmt w:val="lowerLetter"/>
      <w:lvlText w:val="%5."/>
      <w:lvlJc w:val="left"/>
      <w:pPr>
        <w:ind w:left="3240" w:hanging="360"/>
      </w:pPr>
    </w:lvl>
    <w:lvl w:ilvl="5" w:tplc="7AD26006" w:tentative="1">
      <w:start w:val="1"/>
      <w:numFmt w:val="lowerRoman"/>
      <w:lvlText w:val="%6."/>
      <w:lvlJc w:val="right"/>
      <w:pPr>
        <w:ind w:left="3960" w:hanging="180"/>
      </w:pPr>
    </w:lvl>
    <w:lvl w:ilvl="6" w:tplc="5EBE317E" w:tentative="1">
      <w:start w:val="1"/>
      <w:numFmt w:val="decimal"/>
      <w:lvlText w:val="%7."/>
      <w:lvlJc w:val="left"/>
      <w:pPr>
        <w:ind w:left="4680" w:hanging="360"/>
      </w:pPr>
    </w:lvl>
    <w:lvl w:ilvl="7" w:tplc="403EEFCA" w:tentative="1">
      <w:start w:val="1"/>
      <w:numFmt w:val="lowerLetter"/>
      <w:lvlText w:val="%8."/>
      <w:lvlJc w:val="left"/>
      <w:pPr>
        <w:ind w:left="5400" w:hanging="360"/>
      </w:pPr>
    </w:lvl>
    <w:lvl w:ilvl="8" w:tplc="A798F6EA" w:tentative="1">
      <w:start w:val="1"/>
      <w:numFmt w:val="lowerRoman"/>
      <w:lvlText w:val="%9."/>
      <w:lvlJc w:val="right"/>
      <w:pPr>
        <w:ind w:left="6120" w:hanging="180"/>
      </w:pPr>
    </w:lvl>
  </w:abstractNum>
  <w:abstractNum w:abstractNumId="1">
    <w:nsid w:val="70640EF3"/>
    <w:multiLevelType w:val="hybridMultilevel"/>
    <w:tmpl w:val="5E381990"/>
    <w:lvl w:ilvl="0" w:tplc="858A657C">
      <w:start w:val="1"/>
      <w:numFmt w:val="bullet"/>
      <w:lvlText w:val=""/>
      <w:lvlJc w:val="left"/>
      <w:pPr>
        <w:ind w:left="720" w:hanging="360"/>
      </w:pPr>
      <w:rPr>
        <w:rFonts w:ascii="Symbol" w:hAnsi="Symbol" w:hint="default"/>
      </w:rPr>
    </w:lvl>
    <w:lvl w:ilvl="1" w:tplc="A74CB952" w:tentative="1">
      <w:start w:val="1"/>
      <w:numFmt w:val="bullet"/>
      <w:lvlText w:val="o"/>
      <w:lvlJc w:val="left"/>
      <w:pPr>
        <w:ind w:left="1440" w:hanging="360"/>
      </w:pPr>
      <w:rPr>
        <w:rFonts w:ascii="Courier New" w:hAnsi="Courier New" w:cs="Courier New" w:hint="default"/>
      </w:rPr>
    </w:lvl>
    <w:lvl w:ilvl="2" w:tplc="06C8A4D4" w:tentative="1">
      <w:start w:val="1"/>
      <w:numFmt w:val="bullet"/>
      <w:lvlText w:val=""/>
      <w:lvlJc w:val="left"/>
      <w:pPr>
        <w:ind w:left="2160" w:hanging="360"/>
      </w:pPr>
      <w:rPr>
        <w:rFonts w:ascii="Wingdings" w:hAnsi="Wingdings" w:hint="default"/>
      </w:rPr>
    </w:lvl>
    <w:lvl w:ilvl="3" w:tplc="0A861F06" w:tentative="1">
      <w:start w:val="1"/>
      <w:numFmt w:val="bullet"/>
      <w:lvlText w:val=""/>
      <w:lvlJc w:val="left"/>
      <w:pPr>
        <w:ind w:left="2880" w:hanging="360"/>
      </w:pPr>
      <w:rPr>
        <w:rFonts w:ascii="Symbol" w:hAnsi="Symbol" w:hint="default"/>
      </w:rPr>
    </w:lvl>
    <w:lvl w:ilvl="4" w:tplc="A5228F48" w:tentative="1">
      <w:start w:val="1"/>
      <w:numFmt w:val="bullet"/>
      <w:lvlText w:val="o"/>
      <w:lvlJc w:val="left"/>
      <w:pPr>
        <w:ind w:left="3600" w:hanging="360"/>
      </w:pPr>
      <w:rPr>
        <w:rFonts w:ascii="Courier New" w:hAnsi="Courier New" w:cs="Courier New" w:hint="default"/>
      </w:rPr>
    </w:lvl>
    <w:lvl w:ilvl="5" w:tplc="286ADFA8" w:tentative="1">
      <w:start w:val="1"/>
      <w:numFmt w:val="bullet"/>
      <w:lvlText w:val=""/>
      <w:lvlJc w:val="left"/>
      <w:pPr>
        <w:ind w:left="4320" w:hanging="360"/>
      </w:pPr>
      <w:rPr>
        <w:rFonts w:ascii="Wingdings" w:hAnsi="Wingdings" w:hint="default"/>
      </w:rPr>
    </w:lvl>
    <w:lvl w:ilvl="6" w:tplc="C7BE4798" w:tentative="1">
      <w:start w:val="1"/>
      <w:numFmt w:val="bullet"/>
      <w:lvlText w:val=""/>
      <w:lvlJc w:val="left"/>
      <w:pPr>
        <w:ind w:left="5040" w:hanging="360"/>
      </w:pPr>
      <w:rPr>
        <w:rFonts w:ascii="Symbol" w:hAnsi="Symbol" w:hint="default"/>
      </w:rPr>
    </w:lvl>
    <w:lvl w:ilvl="7" w:tplc="048A6E60" w:tentative="1">
      <w:start w:val="1"/>
      <w:numFmt w:val="bullet"/>
      <w:lvlText w:val="o"/>
      <w:lvlJc w:val="left"/>
      <w:pPr>
        <w:ind w:left="5760" w:hanging="360"/>
      </w:pPr>
      <w:rPr>
        <w:rFonts w:ascii="Courier New" w:hAnsi="Courier New" w:cs="Courier New" w:hint="default"/>
      </w:rPr>
    </w:lvl>
    <w:lvl w:ilvl="8" w:tplc="C9E044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7D"/>
    <w:rsid w:val="001C3745"/>
    <w:rsid w:val="0023175E"/>
    <w:rsid w:val="005E617D"/>
    <w:rsid w:val="0063657F"/>
    <w:rsid w:val="007C3699"/>
    <w:rsid w:val="00CD1FCF"/>
    <w:rsid w:val="00DC1F42"/>
    <w:rsid w:val="00DC2E81"/>
    <w:rsid w:val="00E839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8A60-4A62-4333-9BD9-9B4DC662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7966</Words>
  <Characters>45410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2015-04-23T23:12:00Z</dcterms:created>
  <dcterms:modified xsi:type="dcterms:W3CDTF">2015-04-27T23:52:00Z</dcterms:modified>
</cp:coreProperties>
</file>