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D7898">
      <w:pPr>
        <w:pStyle w:val="Heading1"/>
        <w:rPr>
          <w:rFonts w:cs="Arial"/>
        </w:rPr>
      </w:pPr>
      <w:bookmarkStart w:id="0" w:name="PRMS_RIName"/>
      <w:r>
        <w:rPr>
          <w:rFonts w:cs="Arial"/>
        </w:rPr>
        <w:t>Queen Rose Retirement Home Limited</w:t>
      </w:r>
      <w:bookmarkStart w:id="1" w:name="_GoBack"/>
      <w:bookmarkEnd w:id="0"/>
      <w:bookmarkEnd w:id="1"/>
    </w:p>
    <w:p w:rsidR="00460D43" w:rsidRDefault="00DD7898">
      <w:pPr>
        <w:pStyle w:val="Heading2"/>
        <w:spacing w:after="0"/>
        <w:rPr>
          <w:rFonts w:cs="Arial"/>
        </w:rPr>
      </w:pPr>
      <w:r>
        <w:rPr>
          <w:rFonts w:cs="Arial"/>
        </w:rPr>
        <w:t>Introduction</w:t>
      </w:r>
    </w:p>
    <w:p w:rsidR="00460D43" w:rsidRDefault="00DD7898">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DD7898">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DD789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D789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DD789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D789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D789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Queen Rose Retirement Home Limited</w:t>
      </w:r>
      <w:bookmarkEnd w:id="5"/>
    </w:p>
    <w:p w:rsidR="005A5115" w:rsidRPr="009418D4" w:rsidRDefault="00DD78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Queen Rose Retirement Home</w:t>
      </w:r>
      <w:bookmarkEnd w:id="6"/>
    </w:p>
    <w:p w:rsidR="005A5115" w:rsidRPr="009418D4" w:rsidRDefault="00DD78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RDefault="00DD78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21 January 2015</w:t>
      </w:r>
      <w:bookmarkEnd w:id="8"/>
      <w:r w:rsidRPr="009418D4">
        <w:rPr>
          <w:rFonts w:cs="Arial"/>
        </w:rPr>
        <w:tab/>
        <w:t xml:space="preserve">End date: </w:t>
      </w:r>
      <w:bookmarkStart w:id="9" w:name="AuditEndDate"/>
      <w:r w:rsidRPr="009418D4">
        <w:rPr>
          <w:rFonts w:cs="Arial"/>
        </w:rPr>
        <w:t>22 January 2015</w:t>
      </w:r>
      <w:bookmarkEnd w:id="9"/>
    </w:p>
    <w:p w:rsidR="005A5115" w:rsidRPr="009418D4" w:rsidRDefault="00DD789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DD789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28</w:t>
      </w:r>
      <w:bookmarkEnd w:id="11"/>
    </w:p>
    <w:p w:rsidR="009D18F5" w:rsidRDefault="00DD789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D7898">
      <w:pPr>
        <w:pStyle w:val="Heading1"/>
        <w:rPr>
          <w:rFonts w:cs="Arial"/>
        </w:rPr>
      </w:pPr>
      <w:r>
        <w:rPr>
          <w:rFonts w:cs="Arial"/>
        </w:rPr>
        <w:lastRenderedPageBreak/>
        <w:t>Executive summary of the audit</w:t>
      </w:r>
    </w:p>
    <w:p w:rsidR="00460D43" w:rsidRDefault="00DD7898">
      <w:pPr>
        <w:pStyle w:val="Heading2"/>
        <w:rPr>
          <w:rFonts w:cs="Arial"/>
        </w:rPr>
      </w:pPr>
      <w:r>
        <w:rPr>
          <w:rFonts w:cs="Arial"/>
        </w:rPr>
        <w:t>Introduction</w:t>
      </w:r>
    </w:p>
    <w:p w:rsidR="00460D43" w:rsidRDefault="00DD7898">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 outcome areas contained within the Health and Disability Services Standards:</w:t>
      </w:r>
    </w:p>
    <w:p w:rsidR="00460D43" w:rsidRDefault="00DD7898">
      <w:pPr>
        <w:pStyle w:val="ListParagraph"/>
        <w:numPr>
          <w:ilvl w:val="0"/>
          <w:numId w:val="1"/>
        </w:numPr>
        <w:spacing w:before="240" w:after="240"/>
        <w:rPr>
          <w:rFonts w:cs="Arial"/>
          <w:lang w:eastAsia="en-NZ"/>
        </w:rPr>
      </w:pPr>
      <w:r>
        <w:rPr>
          <w:rFonts w:cs="Arial"/>
          <w:lang w:eastAsia="en-NZ"/>
        </w:rPr>
        <w:t>consumer rights</w:t>
      </w:r>
    </w:p>
    <w:p w:rsidR="00460D43" w:rsidRDefault="00DD7898">
      <w:pPr>
        <w:pStyle w:val="ListParagraph"/>
        <w:numPr>
          <w:ilvl w:val="0"/>
          <w:numId w:val="1"/>
        </w:numPr>
        <w:spacing w:before="240" w:after="240"/>
        <w:rPr>
          <w:rFonts w:cs="Arial"/>
          <w:lang w:eastAsia="en-NZ"/>
        </w:rPr>
      </w:pPr>
      <w:r>
        <w:rPr>
          <w:rFonts w:cs="Arial"/>
          <w:lang w:eastAsia="en-NZ"/>
        </w:rPr>
        <w:t>organisational management</w:t>
      </w:r>
    </w:p>
    <w:p w:rsidR="00460D43" w:rsidRDefault="00DD789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D7898">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DD789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D789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D789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w:t>
      </w:r>
      <w:r>
        <w:rPr>
          <w:rFonts w:cs="Arial"/>
          <w:lang w:eastAsia="en-NZ"/>
        </w:rPr>
        <w:t xml:space="preserve"> table provides a key to how the indicators are arrived at.</w:t>
      </w:r>
    </w:p>
    <w:p w:rsidR="00460D43" w:rsidRDefault="00DD789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16885">
        <w:trPr>
          <w:cantSplit/>
          <w:tblHeader/>
        </w:trPr>
        <w:tc>
          <w:tcPr>
            <w:tcW w:w="1260" w:type="dxa"/>
            <w:tcBorders>
              <w:bottom w:val="single" w:sz="4" w:space="0" w:color="000000"/>
            </w:tcBorders>
            <w:vAlign w:val="center"/>
          </w:tcPr>
          <w:p w:rsidR="00460D43" w:rsidRDefault="00DD789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D789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D7898">
            <w:pPr>
              <w:spacing w:before="60" w:after="60"/>
              <w:rPr>
                <w:rFonts w:eastAsia="Calibri"/>
                <w:b/>
                <w:szCs w:val="24"/>
              </w:rPr>
            </w:pPr>
            <w:r>
              <w:rPr>
                <w:rFonts w:eastAsia="Calibri"/>
                <w:b/>
                <w:szCs w:val="24"/>
              </w:rPr>
              <w:t>Definition</w:t>
            </w:r>
          </w:p>
        </w:tc>
      </w:tr>
      <w:tr w:rsidR="00D16885">
        <w:trPr>
          <w:cantSplit/>
          <w:trHeight w:val="964"/>
        </w:trPr>
        <w:tc>
          <w:tcPr>
            <w:tcW w:w="1260" w:type="dxa"/>
            <w:tcBorders>
              <w:bottom w:val="single" w:sz="4" w:space="0" w:color="000000"/>
            </w:tcBorders>
            <w:shd w:val="clear" w:color="0066FF" w:fill="0000FF"/>
            <w:vAlign w:val="center"/>
          </w:tcPr>
          <w:p w:rsidR="00460D43" w:rsidRDefault="00DD789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D789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D7898">
            <w:pPr>
              <w:spacing w:before="60" w:after="60"/>
              <w:ind w:left="50"/>
              <w:rPr>
                <w:rFonts w:eastAsia="Calibri"/>
                <w:szCs w:val="24"/>
              </w:rPr>
            </w:pPr>
            <w:r>
              <w:rPr>
                <w:rFonts w:eastAsia="Calibri"/>
                <w:szCs w:val="24"/>
              </w:rPr>
              <w:t xml:space="preserve">All standards applicable to this service fully attained with some </w:t>
            </w:r>
            <w:r>
              <w:rPr>
                <w:rFonts w:eastAsia="Calibri"/>
                <w:szCs w:val="24"/>
              </w:rPr>
              <w:t>standards exceeded</w:t>
            </w:r>
          </w:p>
        </w:tc>
      </w:tr>
      <w:tr w:rsidR="00D16885">
        <w:trPr>
          <w:cantSplit/>
          <w:trHeight w:val="964"/>
        </w:trPr>
        <w:tc>
          <w:tcPr>
            <w:tcW w:w="1260" w:type="dxa"/>
            <w:shd w:val="clear" w:color="33CC33" w:fill="00FF00"/>
            <w:vAlign w:val="center"/>
          </w:tcPr>
          <w:p w:rsidR="00460D43" w:rsidRDefault="00DD7898">
            <w:pPr>
              <w:spacing w:before="60" w:after="60"/>
              <w:rPr>
                <w:rFonts w:eastAsia="Calibri"/>
                <w:szCs w:val="24"/>
              </w:rPr>
            </w:pPr>
          </w:p>
        </w:tc>
        <w:tc>
          <w:tcPr>
            <w:tcW w:w="7095" w:type="dxa"/>
            <w:shd w:val="clear" w:color="auto" w:fill="auto"/>
            <w:vAlign w:val="center"/>
          </w:tcPr>
          <w:p w:rsidR="00460D43" w:rsidRDefault="00DD789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D7898">
            <w:pPr>
              <w:spacing w:before="60" w:after="60"/>
              <w:ind w:left="50"/>
              <w:rPr>
                <w:rFonts w:eastAsia="Calibri"/>
                <w:szCs w:val="24"/>
              </w:rPr>
            </w:pPr>
            <w:r>
              <w:rPr>
                <w:rFonts w:eastAsia="Calibri"/>
                <w:szCs w:val="24"/>
              </w:rPr>
              <w:t xml:space="preserve">Standards applicable to this service fully attained </w:t>
            </w:r>
          </w:p>
        </w:tc>
      </w:tr>
      <w:tr w:rsidR="00D16885">
        <w:trPr>
          <w:cantSplit/>
          <w:trHeight w:val="964"/>
        </w:trPr>
        <w:tc>
          <w:tcPr>
            <w:tcW w:w="1260" w:type="dxa"/>
            <w:tcBorders>
              <w:bottom w:val="single" w:sz="4" w:space="0" w:color="000000"/>
            </w:tcBorders>
            <w:shd w:val="clear" w:color="auto" w:fill="FFFF00"/>
            <w:vAlign w:val="center"/>
          </w:tcPr>
          <w:p w:rsidR="00460D43" w:rsidRDefault="00DD7898">
            <w:pPr>
              <w:spacing w:before="60" w:after="60"/>
              <w:rPr>
                <w:rFonts w:eastAsia="Calibri"/>
                <w:szCs w:val="24"/>
              </w:rPr>
            </w:pPr>
          </w:p>
        </w:tc>
        <w:tc>
          <w:tcPr>
            <w:tcW w:w="7095" w:type="dxa"/>
            <w:shd w:val="clear" w:color="auto" w:fill="auto"/>
            <w:vAlign w:val="center"/>
          </w:tcPr>
          <w:p w:rsidR="00460D43" w:rsidRDefault="00DD789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D7898">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low risk</w:t>
            </w:r>
          </w:p>
        </w:tc>
      </w:tr>
      <w:tr w:rsidR="00D16885">
        <w:trPr>
          <w:cantSplit/>
          <w:trHeight w:val="964"/>
        </w:trPr>
        <w:tc>
          <w:tcPr>
            <w:tcW w:w="1260" w:type="dxa"/>
            <w:tcBorders>
              <w:bottom w:val="single" w:sz="4" w:space="0" w:color="000000"/>
            </w:tcBorders>
            <w:shd w:val="clear" w:color="auto" w:fill="FFC800"/>
            <w:vAlign w:val="center"/>
          </w:tcPr>
          <w:p w:rsidR="00460D43" w:rsidRDefault="00DD789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D789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D789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16885">
        <w:trPr>
          <w:cantSplit/>
          <w:trHeight w:val="964"/>
        </w:trPr>
        <w:tc>
          <w:tcPr>
            <w:tcW w:w="1260" w:type="dxa"/>
            <w:shd w:val="clear" w:color="auto" w:fill="FF0000"/>
            <w:vAlign w:val="center"/>
          </w:tcPr>
          <w:p w:rsidR="00460D43" w:rsidRDefault="00DD7898">
            <w:pPr>
              <w:spacing w:before="60" w:after="60"/>
              <w:rPr>
                <w:rFonts w:eastAsia="Calibri"/>
                <w:szCs w:val="24"/>
              </w:rPr>
            </w:pPr>
          </w:p>
        </w:tc>
        <w:tc>
          <w:tcPr>
            <w:tcW w:w="7095" w:type="dxa"/>
            <w:shd w:val="clear" w:color="auto" w:fill="auto"/>
            <w:vAlign w:val="center"/>
          </w:tcPr>
          <w:p w:rsidR="00460D43" w:rsidRDefault="00DD7898">
            <w:pPr>
              <w:spacing w:before="60" w:after="60"/>
              <w:ind w:left="50"/>
              <w:rPr>
                <w:rFonts w:eastAsia="Calibri"/>
                <w:szCs w:val="24"/>
              </w:rPr>
            </w:pPr>
            <w:r>
              <w:rPr>
                <w:rFonts w:eastAsia="Calibri"/>
                <w:szCs w:val="24"/>
              </w:rPr>
              <w:t xml:space="preserve">Major shortfalls, </w:t>
            </w:r>
            <w:r>
              <w:rPr>
                <w:rFonts w:eastAsia="Calibri"/>
                <w:szCs w:val="24"/>
              </w:rPr>
              <w:t>significant action is needed to achieve the required levels of performance</w:t>
            </w:r>
          </w:p>
        </w:tc>
        <w:tc>
          <w:tcPr>
            <w:tcW w:w="7096" w:type="dxa"/>
            <w:shd w:val="clear" w:color="auto" w:fill="auto"/>
            <w:vAlign w:val="center"/>
          </w:tcPr>
          <w:p w:rsidR="00460D43" w:rsidRDefault="00DD789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D7898">
      <w:pPr>
        <w:pStyle w:val="Heading2"/>
        <w:spacing w:after="0"/>
        <w:rPr>
          <w:rFonts w:cs="Arial"/>
        </w:rPr>
      </w:pPr>
      <w:r>
        <w:rPr>
          <w:rFonts w:cs="Arial"/>
        </w:rPr>
        <w:t>General overview of the audit</w:t>
      </w:r>
    </w:p>
    <w:p w:rsidR="00460D43" w:rsidRDefault="00DD7898">
      <w:pPr>
        <w:spacing w:before="240" w:line="276" w:lineRule="auto"/>
        <w:rPr>
          <w:rFonts w:eastAsia="Calibri"/>
        </w:rPr>
      </w:pPr>
      <w:bookmarkStart w:id="12" w:name="GeneralOverview"/>
      <w:r>
        <w:rPr>
          <w:rFonts w:eastAsia="Calibri"/>
        </w:rPr>
        <w:t>Queen Rose retirement home is situated in Dunedin, and is certified to provide rest home level care to up to 29 residents.  On the day of audit there were 28 residents.  The service is owned and operated by a family partnership.  One owner is in the manage</w:t>
      </w:r>
      <w:r>
        <w:rPr>
          <w:rFonts w:eastAsia="Calibri"/>
        </w:rPr>
        <w:t xml:space="preserve">r role and is supported by three other owners, a registered nurse and care staff. </w:t>
      </w:r>
    </w:p>
    <w:p w:rsidR="00D16885" w:rsidRDefault="00DD7898">
      <w:pPr>
        <w:spacing w:before="240" w:line="276" w:lineRule="auto"/>
        <w:rPr>
          <w:rFonts w:eastAsia="Calibri"/>
        </w:rPr>
      </w:pPr>
      <w:r>
        <w:rPr>
          <w:rFonts w:eastAsia="Calibri"/>
        </w:rPr>
        <w:t xml:space="preserve">This audit has addressed six of the ten shortfalls from the previous audit around advanced directives, provision of cultural awareness training for staff, risk assessments, </w:t>
      </w:r>
      <w:r>
        <w:rPr>
          <w:rFonts w:eastAsia="Calibri"/>
        </w:rPr>
        <w:t>medication management and competencies, and safe storage of chemicals.</w:t>
      </w:r>
    </w:p>
    <w:p w:rsidR="00D16885" w:rsidRDefault="00DD7898">
      <w:pPr>
        <w:spacing w:before="240" w:line="276" w:lineRule="auto"/>
        <w:rPr>
          <w:rFonts w:eastAsia="Calibri"/>
        </w:rPr>
      </w:pPr>
      <w:r>
        <w:rPr>
          <w:rFonts w:eastAsia="Calibri"/>
        </w:rPr>
        <w:t>Further improvements continue to be required around aspects of care planning.</w:t>
      </w:r>
    </w:p>
    <w:p w:rsidR="00D16885" w:rsidRDefault="00DD7898">
      <w:pPr>
        <w:spacing w:before="240" w:line="276" w:lineRule="auto"/>
        <w:rPr>
          <w:rFonts w:eastAsia="Calibri"/>
        </w:rPr>
      </w:pPr>
      <w:r>
        <w:rPr>
          <w:rFonts w:eastAsia="Calibri"/>
        </w:rPr>
        <w:t>This audit has identified improvements required around aspects of medication and staff appraisals.</w:t>
      </w:r>
    </w:p>
    <w:bookmarkEnd w:id="12"/>
    <w:p w:rsidR="00D16885" w:rsidRDefault="00D16885">
      <w:pPr>
        <w:spacing w:before="240" w:line="276" w:lineRule="auto"/>
        <w:rPr>
          <w:rFonts w:eastAsia="Calibri"/>
        </w:rPr>
      </w:pPr>
    </w:p>
    <w:p w:rsidR="00460D43" w:rsidRDefault="00DD7898" w:rsidP="000E6E02">
      <w:pPr>
        <w:pStyle w:val="Heading2"/>
        <w:spacing w:before="0"/>
        <w:rPr>
          <w:rFonts w:cs="Arial"/>
        </w:rPr>
      </w:pPr>
      <w:r>
        <w:rPr>
          <w:rFonts w:cs="Arial"/>
        </w:rPr>
        <w:t>Consume</w:t>
      </w:r>
      <w:r>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885" w:rsidTr="00A701BC">
        <w:trPr>
          <w:cantSplit/>
        </w:trPr>
        <w:tc>
          <w:tcPr>
            <w:tcW w:w="10206" w:type="dxa"/>
            <w:vAlign w:val="center"/>
          </w:tcPr>
          <w:p w:rsidR="00460D43" w:rsidRPr="00621629" w:rsidRDefault="00DD789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w:t>
            </w:r>
            <w:r w:rsidRPr="00621629">
              <w:rPr>
                <w:rFonts w:eastAsia="Calibri"/>
              </w:rPr>
              <w:t>med choice, minimises harm and acknowledges cultural and individual values and beliefs.</w:t>
            </w:r>
          </w:p>
        </w:tc>
        <w:tc>
          <w:tcPr>
            <w:tcW w:w="1276" w:type="dxa"/>
            <w:shd w:val="clear" w:color="auto" w:fill="00FF00"/>
            <w:vAlign w:val="center"/>
          </w:tcPr>
          <w:p w:rsidR="00460D43" w:rsidRPr="00621629" w:rsidRDefault="00DD7898"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D7898"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DD7898">
      <w:pPr>
        <w:spacing w:before="240" w:line="276" w:lineRule="auto"/>
        <w:rPr>
          <w:rFonts w:eastAsia="Calibri"/>
        </w:rPr>
      </w:pPr>
      <w:bookmarkStart w:id="15" w:name="ConsumerRights"/>
      <w:r>
        <w:rPr>
          <w:rFonts w:eastAsia="Calibri"/>
        </w:rPr>
        <w:lastRenderedPageBreak/>
        <w:t xml:space="preserve">The service had an open disclosure policy and a complaints policy.  Family members were informed in a timely </w:t>
      </w:r>
      <w:r>
        <w:rPr>
          <w:rFonts w:eastAsia="Calibri"/>
        </w:rPr>
        <w:t>manner when their family members health status changes.  The complaints process and forms for completion are available in the reception area.  Brochures are also freely available for the Health and Disability and advocacy service with contact details provi</w:t>
      </w:r>
      <w:r>
        <w:rPr>
          <w:rFonts w:eastAsia="Calibri"/>
        </w:rPr>
        <w:t>ded.  Information on how to make a complaint and the complaints process is included in the admission booklet and displayed throughout the facility.</w:t>
      </w:r>
    </w:p>
    <w:bookmarkEnd w:id="15"/>
    <w:p w:rsidR="00D16885" w:rsidRDefault="00D16885">
      <w:pPr>
        <w:spacing w:before="240" w:line="276" w:lineRule="auto"/>
        <w:rPr>
          <w:rFonts w:eastAsia="Calibri"/>
        </w:rPr>
      </w:pPr>
    </w:p>
    <w:p w:rsidR="00460D43" w:rsidRDefault="00DD789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885" w:rsidTr="00A701BC">
        <w:trPr>
          <w:cantSplit/>
        </w:trPr>
        <w:tc>
          <w:tcPr>
            <w:tcW w:w="10206" w:type="dxa"/>
            <w:vAlign w:val="center"/>
          </w:tcPr>
          <w:p w:rsidR="00460D43" w:rsidRPr="00621629" w:rsidRDefault="00DD7898" w:rsidP="00621629">
            <w:pPr>
              <w:spacing w:before="60" w:after="60" w:line="276" w:lineRule="auto"/>
              <w:rPr>
                <w:rFonts w:eastAsia="Calibri"/>
              </w:rPr>
            </w:pPr>
            <w:r w:rsidRPr="00621629">
              <w:rPr>
                <w:rFonts w:eastAsia="Calibri"/>
              </w:rPr>
              <w:t>Includes 9 standards that support an outcome where consumers receive services tha</w:t>
            </w:r>
            <w:r w:rsidRPr="00621629">
              <w:rPr>
                <w:rFonts w:eastAsia="Calibri"/>
              </w:rPr>
              <w:t>t comply with legislation and are managed in a safe, efficient and effective manner.</w:t>
            </w:r>
          </w:p>
        </w:tc>
        <w:tc>
          <w:tcPr>
            <w:tcW w:w="1276" w:type="dxa"/>
            <w:shd w:val="clear" w:color="auto" w:fill="FFFF00"/>
            <w:vAlign w:val="center"/>
          </w:tcPr>
          <w:p w:rsidR="00460D43" w:rsidRPr="00621629" w:rsidRDefault="00DD7898"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D7898"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DD7898">
      <w:pPr>
        <w:spacing w:before="240" w:line="276" w:lineRule="auto"/>
        <w:rPr>
          <w:rFonts w:eastAsia="Calibri"/>
        </w:rPr>
      </w:pPr>
      <w:bookmarkStart w:id="18" w:name="OrganisationalManagement"/>
      <w:r>
        <w:rPr>
          <w:rFonts w:eastAsia="Calibri"/>
        </w:rPr>
        <w:t xml:space="preserve">Queen Rose is owned and operated by a family partnership since 2002 with one owner as </w:t>
      </w:r>
      <w:r>
        <w:rPr>
          <w:rFonts w:eastAsia="Calibri"/>
        </w:rPr>
        <w:t>manager.  The owner/manager was supported by one registered nurse, with a current practising certificate.  The facility was guided by a comprehensive set of policies and procedures.  An internal audit programme monitored service performance.  Systems are i</w:t>
      </w:r>
      <w:r>
        <w:rPr>
          <w:rFonts w:eastAsia="Calibri"/>
        </w:rPr>
        <w:t>n place for monitoring the services provided.  Health and safety policies, systems and processes are implemented to manage risk.  Adverse events are effectively managed.  Human resources processes are managed.    The induction and education and training pr</w:t>
      </w:r>
      <w:r>
        <w:rPr>
          <w:rFonts w:eastAsia="Calibri"/>
        </w:rPr>
        <w:t>ogrammes for the staff ensured staff were competent to provide care.  Staffing levels were safe and appropriate.</w:t>
      </w:r>
    </w:p>
    <w:bookmarkEnd w:id="18"/>
    <w:p w:rsidR="00D16885" w:rsidRDefault="00D16885">
      <w:pPr>
        <w:spacing w:before="240" w:line="276" w:lineRule="auto"/>
        <w:rPr>
          <w:rFonts w:eastAsia="Calibri"/>
        </w:rPr>
      </w:pPr>
    </w:p>
    <w:p w:rsidR="00460D43" w:rsidRDefault="00DD7898"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885" w:rsidTr="00621629">
        <w:trPr>
          <w:cantSplit/>
        </w:trPr>
        <w:tc>
          <w:tcPr>
            <w:tcW w:w="10206" w:type="dxa"/>
            <w:vAlign w:val="center"/>
          </w:tcPr>
          <w:p w:rsidR="00460D43" w:rsidRPr="00621629" w:rsidRDefault="00DD789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w:t>
            </w:r>
            <w:r w:rsidRPr="00621629">
              <w:rPr>
                <w:rFonts w:eastAsia="Calibri"/>
              </w:rPr>
              <w:t>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D7898"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D7898"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w:t>
            </w:r>
            <w:r>
              <w:t>k.</w:t>
            </w:r>
          </w:p>
        </w:tc>
      </w:tr>
    </w:tbl>
    <w:p w:rsidR="00460D43" w:rsidRDefault="00DD7898" w:rsidP="00621629">
      <w:pPr>
        <w:spacing w:before="240" w:line="276" w:lineRule="auto"/>
        <w:rPr>
          <w:rFonts w:eastAsia="Calibri"/>
        </w:rPr>
      </w:pPr>
      <w:bookmarkStart w:id="21" w:name="ContinuumOfServiceDelivery"/>
      <w:r w:rsidRPr="005E14A4">
        <w:rPr>
          <w:rFonts w:eastAsia="Calibri"/>
        </w:rPr>
        <w:t xml:space="preserve">Residents were assessed prior to entry to the service and a baseline assessment was completed upon admission.  The registered nurse is responsible for care plan development with input from residents and family.  Residents and family interviewed </w:t>
      </w:r>
      <w:r w:rsidRPr="005E14A4">
        <w:rPr>
          <w:rFonts w:eastAsia="Calibri"/>
        </w:rPr>
        <w:t>confirmed that the care plans were consistent with meeting residents' needs.  Planned activities were appropriate to the resident’s assessed needs and abilities and residents advised satisfaction with the activities programme.  Medications were managed and</w:t>
      </w:r>
      <w:r w:rsidRPr="005E14A4">
        <w:rPr>
          <w:rFonts w:eastAsia="Calibri"/>
        </w:rPr>
        <w:t xml:space="preserve"> administered in line with legislation and current regulations.  Food, fluid, and nutritional needs of residents were provided in line with recognised nutritional guidelines and additional requirements/modified needs were being met.</w:t>
      </w:r>
    </w:p>
    <w:bookmarkEnd w:id="21"/>
    <w:p w:rsidR="00D16885" w:rsidRPr="005E14A4" w:rsidRDefault="00D16885" w:rsidP="00621629">
      <w:pPr>
        <w:spacing w:before="240" w:line="276" w:lineRule="auto"/>
        <w:rPr>
          <w:rFonts w:eastAsia="Calibri"/>
        </w:rPr>
      </w:pPr>
    </w:p>
    <w:p w:rsidR="00460D43" w:rsidRDefault="00DD7898" w:rsidP="000E6E02">
      <w:pPr>
        <w:pStyle w:val="Heading2"/>
        <w:spacing w:before="0"/>
        <w:rPr>
          <w:rFonts w:cs="Arial"/>
        </w:rPr>
      </w:pPr>
      <w:r>
        <w:rPr>
          <w:rFonts w:cs="Arial"/>
        </w:rPr>
        <w:t>Safe and appropriate e</w:t>
      </w:r>
      <w:r>
        <w:rPr>
          <w:rFonts w:cs="Arial"/>
        </w:rPr>
        <w:t>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885">
        <w:trPr>
          <w:cantSplit/>
        </w:trPr>
        <w:tc>
          <w:tcPr>
            <w:tcW w:w="10206" w:type="dxa"/>
            <w:vAlign w:val="center"/>
          </w:tcPr>
          <w:p w:rsidR="00460D43" w:rsidRPr="00621629" w:rsidRDefault="00DD789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w:t>
            </w:r>
            <w:r w:rsidRPr="00621629">
              <w:rPr>
                <w:rFonts w:eastAsia="Calibri"/>
              </w:rPr>
              <w:t>ependence, is in a setting appropriate to the consumer group and meets the needs of people with disabilities.</w:t>
            </w:r>
          </w:p>
        </w:tc>
        <w:tc>
          <w:tcPr>
            <w:tcW w:w="1276" w:type="dxa"/>
            <w:shd w:val="clear" w:color="auto" w:fill="00FF00"/>
            <w:vAlign w:val="center"/>
          </w:tcPr>
          <w:p w:rsidR="00460D43" w:rsidRPr="00621629" w:rsidRDefault="00DD7898"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D7898"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DD7898">
      <w:pPr>
        <w:spacing w:before="240" w:line="276" w:lineRule="auto"/>
        <w:rPr>
          <w:rFonts w:eastAsia="Calibri"/>
        </w:rPr>
      </w:pPr>
      <w:bookmarkStart w:id="24" w:name="SafeAndAppropriateEnvironment"/>
      <w:r w:rsidRPr="005E14A4">
        <w:rPr>
          <w:rFonts w:eastAsia="Calibri"/>
        </w:rPr>
        <w:t>The service had a current building warrant of fitness that expires 4 March 2015.</w:t>
      </w:r>
    </w:p>
    <w:bookmarkEnd w:id="24"/>
    <w:p w:rsidR="00D16885" w:rsidRPr="005E14A4" w:rsidRDefault="00D16885">
      <w:pPr>
        <w:spacing w:before="240" w:line="276" w:lineRule="auto"/>
        <w:rPr>
          <w:rFonts w:eastAsia="Calibri"/>
        </w:rPr>
      </w:pPr>
    </w:p>
    <w:p w:rsidR="00460D43" w:rsidRDefault="00DD7898" w:rsidP="000E6E02">
      <w:pPr>
        <w:pStyle w:val="Heading2"/>
        <w:spacing w:before="0"/>
        <w:rPr>
          <w:rFonts w:cs="Arial"/>
        </w:rPr>
      </w:pPr>
      <w:r>
        <w:rPr>
          <w:rFonts w:cs="Arial"/>
        </w:rPr>
        <w:lastRenderedPageBreak/>
        <w:t>Restraint</w:t>
      </w:r>
      <w:r>
        <w:rPr>
          <w:rFonts w:cs="Arial"/>
        </w:rPr>
        <w:t xml:space="preserve">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885">
        <w:trPr>
          <w:cantSplit/>
        </w:trPr>
        <w:tc>
          <w:tcPr>
            <w:tcW w:w="10206" w:type="dxa"/>
            <w:vAlign w:val="center"/>
          </w:tcPr>
          <w:p w:rsidR="00460D43" w:rsidRPr="00621629" w:rsidRDefault="00DD789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D7898"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D7898"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D7898">
      <w:pPr>
        <w:spacing w:before="240" w:line="276" w:lineRule="auto"/>
        <w:rPr>
          <w:rFonts w:eastAsia="Calibri"/>
        </w:rPr>
      </w:pPr>
      <w:bookmarkStart w:id="27" w:name="RestraintMinimisationAndSafePractice"/>
      <w:r w:rsidRPr="005E14A4">
        <w:rPr>
          <w:rFonts w:eastAsia="Calibri"/>
        </w:rPr>
        <w:t>There</w:t>
      </w:r>
      <w:r w:rsidRPr="005E14A4">
        <w:rPr>
          <w:rFonts w:eastAsia="Calibri"/>
        </w:rPr>
        <w:t xml:space="preserve"> is a documented definition of restraint and enablers that aligns with the definition in the standards.  On day of audit there were no residents utilising restraint and no residents using enablers.  The service included discussion on restraint and enabler </w:t>
      </w:r>
      <w:r w:rsidRPr="005E14A4">
        <w:rPr>
          <w:rFonts w:eastAsia="Calibri"/>
        </w:rPr>
        <w:t>practices and resident reviews at staff meetings.</w:t>
      </w:r>
    </w:p>
    <w:bookmarkEnd w:id="27"/>
    <w:p w:rsidR="00D16885" w:rsidRPr="005E14A4" w:rsidRDefault="00D16885">
      <w:pPr>
        <w:spacing w:before="240" w:line="276" w:lineRule="auto"/>
        <w:rPr>
          <w:rFonts w:eastAsia="Calibri"/>
        </w:rPr>
      </w:pPr>
    </w:p>
    <w:p w:rsidR="00460D43" w:rsidRDefault="00DD789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885">
        <w:trPr>
          <w:cantSplit/>
        </w:trPr>
        <w:tc>
          <w:tcPr>
            <w:tcW w:w="10206" w:type="dxa"/>
            <w:vAlign w:val="center"/>
          </w:tcPr>
          <w:p w:rsidR="00460D43" w:rsidRPr="00621629" w:rsidRDefault="00DD789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w:t>
            </w:r>
            <w:r w:rsidRPr="00621629">
              <w:rPr>
                <w:rFonts w:eastAsia="Calibri"/>
              </w:rPr>
              <w:t>re practical, safe and appropriate for the type of service provided and reflect current accepted good practice and legislative requirements. The organisation provides relevant education on infection control to all service providers and consumers. Surveilla</w:t>
            </w:r>
            <w:r w:rsidRPr="00621629">
              <w:rPr>
                <w:rFonts w:eastAsia="Calibri"/>
              </w:rPr>
              <w:t>nce for infection is carried out as specified in the infection control programme.</w:t>
            </w:r>
          </w:p>
        </w:tc>
        <w:tc>
          <w:tcPr>
            <w:tcW w:w="1276" w:type="dxa"/>
            <w:shd w:val="clear" w:color="auto" w:fill="00FF00"/>
            <w:vAlign w:val="center"/>
          </w:tcPr>
          <w:p w:rsidR="00460D43" w:rsidRPr="00621629" w:rsidRDefault="00DD7898"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D7898"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DD7898">
      <w:pPr>
        <w:spacing w:before="240" w:line="276" w:lineRule="auto"/>
        <w:rPr>
          <w:rFonts w:eastAsia="Calibri"/>
        </w:rPr>
      </w:pPr>
      <w:bookmarkStart w:id="30" w:name="InfectionPreventionAndControl"/>
      <w:r w:rsidRPr="005E14A4">
        <w:rPr>
          <w:rFonts w:eastAsia="Calibri"/>
        </w:rPr>
        <w:t xml:space="preserve">The infection control co-ordinators reported surveillance data and infection control matters at staff meetings.  All </w:t>
      </w:r>
      <w:r w:rsidRPr="005E14A4">
        <w:rPr>
          <w:rFonts w:eastAsia="Calibri"/>
        </w:rPr>
        <w:t>staff received infection control education on orientation and attend annual education.  Infection control audits were included in the annual audit schedule.</w:t>
      </w:r>
    </w:p>
    <w:bookmarkEnd w:id="30"/>
    <w:p w:rsidR="00D16885" w:rsidRPr="005E14A4" w:rsidRDefault="00D16885">
      <w:pPr>
        <w:spacing w:before="240" w:line="276" w:lineRule="auto"/>
        <w:rPr>
          <w:rFonts w:eastAsia="Calibri"/>
        </w:rPr>
      </w:pPr>
    </w:p>
    <w:p w:rsidR="00460D43" w:rsidRDefault="00DD7898" w:rsidP="000E6E02">
      <w:pPr>
        <w:pStyle w:val="Heading2"/>
        <w:spacing w:before="0"/>
        <w:rPr>
          <w:rFonts w:cs="Arial"/>
        </w:rPr>
      </w:pPr>
      <w:r>
        <w:rPr>
          <w:rFonts w:cs="Arial"/>
        </w:rPr>
        <w:lastRenderedPageBreak/>
        <w:t>Summary of attainment</w:t>
      </w:r>
    </w:p>
    <w:p w:rsidR="00460D43" w:rsidRDefault="00DD7898">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16885">
        <w:tc>
          <w:tcPr>
            <w:tcW w:w="1384" w:type="dxa"/>
            <w:vAlign w:val="center"/>
          </w:tcPr>
          <w:p w:rsidR="00460D43" w:rsidRDefault="00DD789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7898">
            <w:pPr>
              <w:keepNext/>
              <w:spacing w:before="60" w:after="60"/>
              <w:jc w:val="center"/>
              <w:rPr>
                <w:rFonts w:cs="Arial"/>
                <w:b/>
                <w:sz w:val="20"/>
                <w:szCs w:val="20"/>
              </w:rPr>
            </w:pPr>
            <w:r>
              <w:rPr>
                <w:rFonts w:cs="Arial"/>
                <w:b/>
                <w:sz w:val="20"/>
                <w:szCs w:val="20"/>
              </w:rPr>
              <w:t>Continuous Improvement</w:t>
            </w:r>
          </w:p>
          <w:p w:rsidR="00460D43" w:rsidRDefault="00DD789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Fully Attained</w:t>
            </w:r>
          </w:p>
          <w:p w:rsidR="00460D43" w:rsidRDefault="00DD789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Partially Attained Negligible Risk</w:t>
            </w:r>
          </w:p>
          <w:p w:rsidR="00460D43" w:rsidRDefault="00DD789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D7898">
            <w:pPr>
              <w:keepNext/>
              <w:spacing w:before="60" w:after="60"/>
              <w:jc w:val="center"/>
              <w:rPr>
                <w:rFonts w:cs="Arial"/>
                <w:b/>
                <w:sz w:val="20"/>
                <w:szCs w:val="20"/>
              </w:rPr>
            </w:pPr>
            <w:r>
              <w:rPr>
                <w:rFonts w:cs="Arial"/>
                <w:b/>
                <w:sz w:val="20"/>
                <w:szCs w:val="20"/>
              </w:rPr>
              <w:t>Partially Attained Low Risk</w:t>
            </w:r>
          </w:p>
          <w:p w:rsidR="00460D43" w:rsidRDefault="00DD789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Partially Attained Moderate Risk</w:t>
            </w:r>
          </w:p>
          <w:p w:rsidR="00460D43" w:rsidRDefault="00DD789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DD789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Partially Attained Critical Risk</w:t>
            </w:r>
          </w:p>
          <w:p w:rsidR="00460D43" w:rsidRDefault="00DD7898">
            <w:pPr>
              <w:keepNext/>
              <w:spacing w:before="60" w:after="60"/>
              <w:jc w:val="center"/>
              <w:rPr>
                <w:rFonts w:cs="Arial"/>
                <w:b/>
                <w:sz w:val="20"/>
                <w:szCs w:val="20"/>
              </w:rPr>
            </w:pPr>
            <w:r>
              <w:rPr>
                <w:rFonts w:cs="Arial"/>
                <w:b/>
                <w:sz w:val="20"/>
                <w:szCs w:val="20"/>
              </w:rPr>
              <w:t>(PA Critical)</w:t>
            </w:r>
          </w:p>
        </w:tc>
      </w:tr>
      <w:tr w:rsidR="00D16885">
        <w:tc>
          <w:tcPr>
            <w:tcW w:w="1384" w:type="dxa"/>
            <w:vAlign w:val="center"/>
          </w:tcPr>
          <w:p w:rsidR="00460D43" w:rsidRDefault="00DD7898">
            <w:pPr>
              <w:keepNext/>
              <w:spacing w:before="60" w:after="60"/>
              <w:rPr>
                <w:rFonts w:cs="Arial"/>
                <w:b/>
                <w:sz w:val="20"/>
                <w:szCs w:val="20"/>
              </w:rPr>
            </w:pPr>
            <w:r>
              <w:rPr>
                <w:rFonts w:cs="Arial"/>
                <w:b/>
                <w:sz w:val="20"/>
                <w:szCs w:val="20"/>
              </w:rPr>
              <w:t>Standards</w:t>
            </w:r>
          </w:p>
        </w:tc>
        <w:tc>
          <w:tcPr>
            <w:tcW w:w="1701" w:type="dxa"/>
            <w:vAlign w:val="center"/>
          </w:tcPr>
          <w:p w:rsidR="00460D43" w:rsidRDefault="00DD789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DD7898">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DD7898">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D7898"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DD7898">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DD789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D789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16885">
        <w:tc>
          <w:tcPr>
            <w:tcW w:w="1384" w:type="dxa"/>
            <w:vAlign w:val="center"/>
          </w:tcPr>
          <w:p w:rsidR="00460D43" w:rsidRDefault="00DD7898">
            <w:pPr>
              <w:keepNext/>
              <w:spacing w:before="60" w:after="60"/>
              <w:rPr>
                <w:rFonts w:cs="Arial"/>
                <w:b/>
                <w:sz w:val="20"/>
                <w:szCs w:val="20"/>
              </w:rPr>
            </w:pPr>
            <w:r>
              <w:rPr>
                <w:rFonts w:cs="Arial"/>
                <w:b/>
                <w:sz w:val="20"/>
                <w:szCs w:val="20"/>
              </w:rPr>
              <w:t>Criteria</w:t>
            </w:r>
          </w:p>
        </w:tc>
        <w:tc>
          <w:tcPr>
            <w:tcW w:w="1701" w:type="dxa"/>
            <w:vAlign w:val="center"/>
          </w:tcPr>
          <w:p w:rsidR="00460D43" w:rsidRDefault="00DD7898">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DD7898">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DD7898">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D7898">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DD7898">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DD789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D789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D789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16885">
        <w:tc>
          <w:tcPr>
            <w:tcW w:w="1384" w:type="dxa"/>
            <w:vAlign w:val="center"/>
          </w:tcPr>
          <w:p w:rsidR="00460D43" w:rsidRDefault="00DD789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7898">
            <w:pPr>
              <w:keepNext/>
              <w:spacing w:before="60" w:after="60"/>
              <w:jc w:val="center"/>
              <w:rPr>
                <w:rFonts w:cs="Arial"/>
                <w:b/>
                <w:sz w:val="20"/>
                <w:szCs w:val="20"/>
              </w:rPr>
            </w:pPr>
            <w:r>
              <w:rPr>
                <w:rFonts w:cs="Arial"/>
                <w:b/>
                <w:sz w:val="20"/>
                <w:szCs w:val="20"/>
              </w:rPr>
              <w:t>Unattained Negligible Risk</w:t>
            </w:r>
          </w:p>
          <w:p w:rsidR="00460D43" w:rsidRDefault="00DD789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Unattained Low Risk</w:t>
            </w:r>
          </w:p>
          <w:p w:rsidR="00460D43" w:rsidRDefault="00DD789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Unattained Moderate Risk</w:t>
            </w:r>
          </w:p>
          <w:p w:rsidR="00460D43" w:rsidRDefault="00DD789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D7898">
            <w:pPr>
              <w:keepNext/>
              <w:spacing w:before="60" w:after="60"/>
              <w:jc w:val="center"/>
              <w:rPr>
                <w:rFonts w:cs="Arial"/>
                <w:b/>
                <w:sz w:val="20"/>
                <w:szCs w:val="20"/>
              </w:rPr>
            </w:pPr>
            <w:r>
              <w:rPr>
                <w:rFonts w:cs="Arial"/>
                <w:b/>
                <w:sz w:val="20"/>
                <w:szCs w:val="20"/>
              </w:rPr>
              <w:t>Unattained High Risk</w:t>
            </w:r>
          </w:p>
          <w:p w:rsidR="00460D43" w:rsidRDefault="00DD789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D7898">
            <w:pPr>
              <w:keepNext/>
              <w:spacing w:before="60" w:after="60"/>
              <w:jc w:val="center"/>
              <w:rPr>
                <w:rFonts w:cs="Arial"/>
                <w:b/>
                <w:sz w:val="20"/>
                <w:szCs w:val="20"/>
              </w:rPr>
            </w:pPr>
            <w:r>
              <w:rPr>
                <w:rFonts w:cs="Arial"/>
                <w:b/>
                <w:sz w:val="20"/>
                <w:szCs w:val="20"/>
              </w:rPr>
              <w:t>Unattained Critical Risk</w:t>
            </w:r>
          </w:p>
          <w:p w:rsidR="00460D43" w:rsidRDefault="00DD7898">
            <w:pPr>
              <w:keepNext/>
              <w:spacing w:before="60" w:after="60"/>
              <w:jc w:val="center"/>
              <w:rPr>
                <w:rFonts w:cs="Arial"/>
                <w:b/>
                <w:sz w:val="20"/>
                <w:szCs w:val="20"/>
              </w:rPr>
            </w:pPr>
            <w:r>
              <w:rPr>
                <w:rFonts w:cs="Arial"/>
                <w:b/>
                <w:sz w:val="20"/>
                <w:szCs w:val="20"/>
              </w:rPr>
              <w:t>(UA Critical)</w:t>
            </w:r>
          </w:p>
        </w:tc>
      </w:tr>
      <w:tr w:rsidR="00D16885">
        <w:tc>
          <w:tcPr>
            <w:tcW w:w="1384" w:type="dxa"/>
            <w:vAlign w:val="center"/>
          </w:tcPr>
          <w:p w:rsidR="00460D43" w:rsidRDefault="00DD7898">
            <w:pPr>
              <w:keepNext/>
              <w:spacing w:before="60" w:after="60"/>
              <w:rPr>
                <w:rFonts w:cs="Arial"/>
                <w:b/>
                <w:sz w:val="20"/>
                <w:szCs w:val="20"/>
              </w:rPr>
            </w:pPr>
            <w:r>
              <w:rPr>
                <w:rFonts w:cs="Arial"/>
                <w:b/>
                <w:sz w:val="20"/>
                <w:szCs w:val="20"/>
              </w:rPr>
              <w:t>Standards</w:t>
            </w:r>
          </w:p>
        </w:tc>
        <w:tc>
          <w:tcPr>
            <w:tcW w:w="1701" w:type="dxa"/>
            <w:vAlign w:val="center"/>
          </w:tcPr>
          <w:p w:rsidR="00460D43" w:rsidRDefault="00DD789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D789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D789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D789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D789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16885">
        <w:tc>
          <w:tcPr>
            <w:tcW w:w="1384" w:type="dxa"/>
            <w:vAlign w:val="center"/>
          </w:tcPr>
          <w:p w:rsidR="00460D43" w:rsidRDefault="00DD7898">
            <w:pPr>
              <w:spacing w:before="60" w:after="60"/>
              <w:rPr>
                <w:rFonts w:cs="Arial"/>
                <w:b/>
                <w:sz w:val="20"/>
                <w:szCs w:val="20"/>
              </w:rPr>
            </w:pPr>
            <w:r>
              <w:rPr>
                <w:rFonts w:cs="Arial"/>
                <w:b/>
                <w:sz w:val="20"/>
                <w:szCs w:val="20"/>
              </w:rPr>
              <w:t>Criteria</w:t>
            </w:r>
          </w:p>
        </w:tc>
        <w:tc>
          <w:tcPr>
            <w:tcW w:w="1701" w:type="dxa"/>
            <w:vAlign w:val="center"/>
          </w:tcPr>
          <w:p w:rsidR="00460D43" w:rsidRDefault="00DD789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D789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D789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D789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D789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D7898">
      <w:pPr>
        <w:pStyle w:val="Heading1"/>
        <w:rPr>
          <w:rFonts w:cs="Arial"/>
        </w:rPr>
      </w:pPr>
      <w:r>
        <w:rPr>
          <w:rFonts w:cs="Arial"/>
        </w:rPr>
        <w:lastRenderedPageBreak/>
        <w:t>Attainment against the Health and Disability Services Standards</w:t>
      </w:r>
    </w:p>
    <w:p w:rsidR="00460D43" w:rsidRDefault="00DD789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DD7898">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D789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D789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D789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D7898" w:rsidP="00BE00C7">
            <w:pPr>
              <w:pStyle w:val="OutcomeDescription"/>
              <w:spacing w:before="120" w:after="120"/>
              <w:rPr>
                <w:rFonts w:cs="Arial"/>
                <w:b/>
                <w:lang w:eastAsia="en-NZ"/>
              </w:rPr>
            </w:pPr>
            <w:r w:rsidRPr="00BE00C7">
              <w:rPr>
                <w:rFonts w:cs="Arial"/>
                <w:b/>
                <w:lang w:eastAsia="en-NZ"/>
              </w:rPr>
              <w:t>Audit Evidence</w:t>
            </w: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All six long term care resident files had advanced directives signed by the resident.  This was a previous audit finding that has now been addressed.</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D7898" w:rsidP="00BE00C7">
            <w:pPr>
              <w:pStyle w:val="OutcomeDescription"/>
              <w:spacing w:before="120" w:after="120"/>
              <w:rPr>
                <w:rFonts w:cs="Arial"/>
                <w:lang w:eastAsia="en-NZ"/>
              </w:rPr>
            </w:pPr>
            <w:r w:rsidRPr="00BE00C7">
              <w:rPr>
                <w:rFonts w:cs="Arial"/>
                <w:lang w:eastAsia="en-NZ"/>
              </w:rPr>
              <w:t>The right of the consumer to make a complaint is und</w:t>
            </w:r>
            <w:r w:rsidRPr="00BE00C7">
              <w:rPr>
                <w:rFonts w:cs="Arial"/>
                <w:lang w:eastAsia="en-NZ"/>
              </w:rPr>
              <w:t xml:space="preserve">erstood, respected, and upheld. </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The service has appropriate systems in place to manage complaint processes.  A complaints register was maintained.  There were no complaints in 2014 and one complaint to date in 2015 which was in progress of being resolv</w:t>
            </w:r>
            <w:r w:rsidRPr="00BE00C7">
              <w:rPr>
                <w:rFonts w:cs="Arial"/>
                <w:lang w:eastAsia="en-NZ"/>
              </w:rPr>
              <w:t xml:space="preserve">ed.  Systems were in place to ensure residents were advised on entry to the facility of the complaint processes.  Residents and family interviewed demonstrated an understanding and awareness of these processes.  The complaint register evidenced outline of </w:t>
            </w:r>
            <w:r w:rsidRPr="00BE00C7">
              <w:rPr>
                <w:rFonts w:cs="Arial"/>
                <w:lang w:eastAsia="en-NZ"/>
              </w:rPr>
              <w:t>the complaint and actions addressed to date within required timeframes.  A complaints procedure is provided to residents within the information pack at entry.</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lastRenderedPageBreak/>
              <w:t>consumers and prov</w:t>
            </w:r>
            <w:r w:rsidRPr="00BE00C7">
              <w:rPr>
                <w:rFonts w:cs="Arial"/>
                <w:lang w:eastAsia="en-NZ"/>
              </w:rPr>
              <w:t>ide an environment conducive to effective communication.</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Six residents' files reviewed documented that communication with family was being conducted.  There was communication with the GP and family following adverse events, which was recorded on the acc</w:t>
            </w:r>
            <w:r w:rsidRPr="00BE00C7">
              <w:rPr>
                <w:rFonts w:cs="Arial"/>
                <w:lang w:eastAsia="en-NZ"/>
              </w:rPr>
              <w:t xml:space="preserve">ident/incident forms and resident progress </w:t>
            </w:r>
            <w:r w:rsidRPr="00BE00C7">
              <w:rPr>
                <w:rFonts w:cs="Arial"/>
                <w:lang w:eastAsia="en-NZ"/>
              </w:rPr>
              <w:lastRenderedPageBreak/>
              <w:t>notes.  Six residents and two family members interviewed stated they were informed of changes in health status and incidents/accidents.  Residents and family members also stated they were welcomed on entry and wer</w:t>
            </w:r>
            <w:r w:rsidRPr="00BE00C7">
              <w:rPr>
                <w:rFonts w:cs="Arial"/>
                <w:lang w:eastAsia="en-NZ"/>
              </w:rPr>
              <w:t>e given time and explanation about services and procedures.  Resident meetings were conducted four times a year with the last one held in August 2014.  The owner/manager and registered nurse have an open door policy.  Residents and family were advised in w</w:t>
            </w:r>
            <w:r w:rsidRPr="00BE00C7">
              <w:rPr>
                <w:rFonts w:cs="Arial"/>
                <w:lang w:eastAsia="en-NZ"/>
              </w:rPr>
              <w:t>riting of their eligibility and the process to become a subsidised resident should they wish to do so.  If residents or family/whanau had difficulty with written or spoken English interpreter services were made available.</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Queen Rose Retirement Home is certified to provide rest home level care for up to 29 residents.  On the day of the audit there were </w:t>
            </w:r>
            <w:r w:rsidRPr="00BE00C7">
              <w:rPr>
                <w:rFonts w:cs="Arial"/>
                <w:lang w:eastAsia="en-NZ"/>
              </w:rPr>
              <w:t>28 residents.  The service is managed by one of the six owners, since 2002.  The owner/manager is supported in the role by a registered nurse.  The owner/manager of the service has worked in aged care for approximately 40 years.  The service has a business</w:t>
            </w:r>
            <w:r w:rsidRPr="00BE00C7">
              <w:rPr>
                <w:rFonts w:cs="Arial"/>
                <w:lang w:eastAsia="en-NZ"/>
              </w:rPr>
              <w:t xml:space="preserve"> and quality and risk plan in place (2015) providing goals and direction for the service.  The current business plan has been reviewed and implemented.  The owner/manager had undertaken at least eight hours training and education in relevant clinical areas</w:t>
            </w:r>
            <w:r w:rsidRPr="00BE00C7">
              <w:rPr>
                <w:rFonts w:cs="Arial"/>
                <w:lang w:eastAsia="en-NZ"/>
              </w:rPr>
              <w:t xml:space="preserve"> and management courses in the past 12 months to comply with contractual requirements.  </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w:t>
            </w:r>
            <w:r w:rsidRPr="00BE00C7">
              <w:rPr>
                <w:rFonts w:cs="Arial"/>
                <w:lang w:eastAsia="en-NZ"/>
              </w:rPr>
              <w:t>continuous quality improvement principles.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The service has a quality manual and a business and quality and risk plan.  Progress with the quality and risk management programme has been monitored through the monthly staff meetings (including all aspects o</w:t>
            </w:r>
            <w:r w:rsidRPr="00BE00C7">
              <w:rPr>
                <w:rFonts w:cs="Arial"/>
                <w:lang w:eastAsia="en-NZ"/>
              </w:rPr>
              <w:t>f quality).  Monthly and annual reviews had been completed for all areas of service.  Meeting minutes have been maintained and staff are expected to read the minutes and sign off when read.  Minutes for all meetings included actions to achieve compliance w</w:t>
            </w:r>
            <w:r w:rsidRPr="00BE00C7">
              <w:rPr>
                <w:rFonts w:cs="Arial"/>
                <w:lang w:eastAsia="en-NZ"/>
              </w:rPr>
              <w:t>here relevant.  Discussion with the registered nurse and caregivers confirmed their involvement in the quality programme.  Resident/relative meetings have been held three monthly.  Data is collected on complaints, accidents, incidents, infection control an</w:t>
            </w:r>
            <w:r w:rsidRPr="00BE00C7">
              <w:rPr>
                <w:rFonts w:cs="Arial"/>
                <w:lang w:eastAsia="en-NZ"/>
              </w:rPr>
              <w:t>d enabler use.  The internal audit schedule for 2014 was completed.  Areas of non-compliance identified at audits had been actioned for improvement.  Specific quality improvements had been identified.  The service is implementing a health and safety manage</w:t>
            </w:r>
            <w:r w:rsidRPr="00BE00C7">
              <w:rPr>
                <w:rFonts w:cs="Arial"/>
                <w:lang w:eastAsia="en-NZ"/>
              </w:rPr>
              <w:t xml:space="preserve">ment system.  There is implemented risk management, and health and safety policies and procedures in place including accident and hazard management.  </w:t>
            </w:r>
            <w:r w:rsidRPr="00BE00C7">
              <w:rPr>
                <w:rFonts w:cs="Arial"/>
                <w:lang w:eastAsia="en-NZ"/>
              </w:rPr>
              <w:lastRenderedPageBreak/>
              <w:t>The service had comprehensive policies/ procedures to support service delivery.  A document control policy</w:t>
            </w:r>
            <w:r w:rsidRPr="00BE00C7">
              <w:rPr>
                <w:rFonts w:cs="Arial"/>
                <w:lang w:eastAsia="en-NZ"/>
              </w:rPr>
              <w:t xml:space="preserve"> outlined the system implemented whereby all policies and procedures were reviewed regularly.  Death/Tangihanga policy and procedure that outlined immediate action to be taken upon a consumer’s death.  Falls prevention strategies were implemented for indiv</w:t>
            </w:r>
            <w:r w:rsidRPr="00BE00C7">
              <w:rPr>
                <w:rFonts w:cs="Arial"/>
                <w:lang w:eastAsia="en-NZ"/>
              </w:rPr>
              <w:t xml:space="preserve">idual residents.  Residents’ were surveyed October 2014 to gather feedback on the service provided and the outcomes were communicated to residents, staff and families.  </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All adverse, unplanned, or untoward events </w:t>
            </w:r>
            <w:r w:rsidRPr="00BE00C7">
              <w:rPr>
                <w:rFonts w:cs="Arial"/>
                <w:lang w:eastAsia="en-NZ"/>
              </w:rPr>
              <w:t xml:space="preserve">are systematically recorded by the service and reported to affected consumers and where appropriate their family/whānau of choice in an open manner. </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Staff and management confirm during interviews, that they are made aware of their essential notificatio</w:t>
            </w:r>
            <w:r w:rsidRPr="00BE00C7">
              <w:rPr>
                <w:rFonts w:cs="Arial"/>
                <w:lang w:eastAsia="en-NZ"/>
              </w:rPr>
              <w:t>n responsibilities through job descriptions; policies and procedures; and professional codes of conduct.  The service had notified public health and the district health board during a noro virus outbreak August 2014.  Sighted monthly accident/incident anal</w:t>
            </w:r>
            <w:r w:rsidRPr="00BE00C7">
              <w:rPr>
                <w:rFonts w:cs="Arial"/>
                <w:lang w:eastAsia="en-NZ"/>
              </w:rPr>
              <w:t>ysis forms for 2014 and incident forms for January 2015 to date were reviewed.  The data included date, time, name of residents, accident type / location, injury, communication with family and treatment required.  Neurological observations were sighted for</w:t>
            </w:r>
            <w:r w:rsidRPr="00BE00C7">
              <w:rPr>
                <w:rFonts w:cs="Arial"/>
                <w:lang w:eastAsia="en-NZ"/>
              </w:rPr>
              <w:t xml:space="preserve"> residents with unwitnessed falls or head injury.</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The skills and </w:t>
            </w:r>
            <w:r w:rsidRPr="00BE00C7">
              <w:rPr>
                <w:rFonts w:cs="Arial"/>
                <w:lang w:eastAsia="en-NZ"/>
              </w:rPr>
              <w:t>knowledge required for each position within the service is documented in job descriptions.  Staff files (five of five) evidence all required employment documentation.  Individual records of education were maintained for each staff member.  The staff compet</w:t>
            </w:r>
            <w:r w:rsidRPr="00BE00C7">
              <w:rPr>
                <w:rFonts w:cs="Arial"/>
                <w:lang w:eastAsia="en-NZ"/>
              </w:rPr>
              <w:t xml:space="preserve">ency register included competencies.  The competency register also recorded staff performance appraisals however one of five staff appraisals only had been completed annually.  An orientation/induction programme is available and all new staff are required </w:t>
            </w:r>
            <w:r w:rsidRPr="00BE00C7">
              <w:rPr>
                <w:rFonts w:cs="Arial"/>
                <w:lang w:eastAsia="en-NZ"/>
              </w:rPr>
              <w:t>to complete this prior to their commencement of care to residents.  Orientation for staff included the essential components of the service provided.  An in-service education register for 2013 and 2014 documented in-service education provided at the facilit</w:t>
            </w:r>
            <w:r w:rsidRPr="00BE00C7">
              <w:rPr>
                <w:rFonts w:cs="Arial"/>
                <w:lang w:eastAsia="en-NZ"/>
              </w:rPr>
              <w:t>y. Cultural safety training has been completed.  This was a previous audit finding that has now been addressed.   Staff have been supported to complete an aged care education programme.    The registered nurse and one senior caregiver have completed the ag</w:t>
            </w:r>
            <w:r w:rsidRPr="00BE00C7">
              <w:rPr>
                <w:rFonts w:cs="Arial"/>
                <w:lang w:eastAsia="en-NZ"/>
              </w:rPr>
              <w:t>ed care assessor’s programme.  The annual practising certificate for the RN was current.</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D789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w:t>
            </w:r>
            <w:r w:rsidRPr="00BE00C7">
              <w:rPr>
                <w:rFonts w:cs="Arial"/>
                <w:lang w:eastAsia="en-NZ"/>
              </w:rPr>
              <w:t>viders.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There is a documented rationale for determining service provider levels and skill mixes in order to provide safe service delivery for the rest home residents.  The registered nurse worked a minimum of 30 hours per week and was on call, as requir</w:t>
            </w:r>
            <w:r w:rsidRPr="00BE00C7">
              <w:rPr>
                <w:rFonts w:cs="Arial"/>
                <w:lang w:eastAsia="en-NZ"/>
              </w:rPr>
              <w:t>ed.  A casual registered nurse was also available when required.  Staff interviews confirmed awareness of the on call procedure and availability of the owner/manager and the registered nurse after hours and weekends.  Care staff interviewed reported that t</w:t>
            </w:r>
            <w:r w:rsidRPr="00BE00C7">
              <w:rPr>
                <w:rFonts w:cs="Arial"/>
                <w:lang w:eastAsia="en-NZ"/>
              </w:rPr>
              <w:t xml:space="preserve">here was enough staff on duty and they were able to get through the work allocated to them.  Residents and family interviewed report there was enough staff on duty to provide adequate care.  </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D7898" w:rsidP="00BE00C7">
            <w:pPr>
              <w:pStyle w:val="OutcomeDescription"/>
              <w:spacing w:before="120" w:after="120"/>
              <w:rPr>
                <w:rFonts w:cs="Arial"/>
                <w:lang w:eastAsia="en-NZ"/>
              </w:rPr>
            </w:pPr>
            <w:r w:rsidRPr="00BE00C7">
              <w:rPr>
                <w:rFonts w:cs="Arial"/>
                <w:lang w:eastAsia="en-NZ"/>
              </w:rPr>
              <w:t>Consumers receive medici</w:t>
            </w:r>
            <w:r w:rsidRPr="00BE00C7">
              <w:rPr>
                <w:rFonts w:cs="Arial"/>
                <w:lang w:eastAsia="en-NZ"/>
              </w:rPr>
              <w:t>nes in a safe and timely manner that complies with current legislative requirements and safe practice guidelines.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All staff who administer medications are competency assessed annually and had attended medication education.  This was a previous </w:t>
            </w:r>
            <w:r w:rsidRPr="00BE00C7">
              <w:rPr>
                <w:rFonts w:cs="Arial"/>
                <w:lang w:eastAsia="en-NZ"/>
              </w:rPr>
              <w:t>audit finding that has now been addressed.  All blister pack medications and other pharmaceuticals are delivered by the supplying pharmacy four weekly.  The RN checks all medication on arrival and informs the supplier of any discrepancies.  All medications</w:t>
            </w:r>
            <w:r w:rsidRPr="00BE00C7">
              <w:rPr>
                <w:rFonts w:cs="Arial"/>
                <w:lang w:eastAsia="en-NZ"/>
              </w:rPr>
              <w:t xml:space="preserve"> were stored safely and all medication checks and administration met requirements.  This was a previous audit finding that has now been addressed.  </w:t>
            </w:r>
          </w:p>
          <w:p w:rsidR="00EB7645" w:rsidRPr="00BE00C7" w:rsidRDefault="00DD7898" w:rsidP="00BE00C7">
            <w:pPr>
              <w:pStyle w:val="OutcomeDescription"/>
              <w:spacing w:before="120" w:after="120"/>
              <w:rPr>
                <w:rFonts w:cs="Arial"/>
                <w:lang w:eastAsia="en-NZ"/>
              </w:rPr>
            </w:pPr>
            <w:r w:rsidRPr="00BE00C7">
              <w:rPr>
                <w:rFonts w:cs="Arial"/>
                <w:lang w:eastAsia="en-NZ"/>
              </w:rPr>
              <w:t>Medication administration was observed and the staff member was compliant in the administration of medicati</w:t>
            </w:r>
            <w:r w:rsidRPr="00BE00C7">
              <w:rPr>
                <w:rFonts w:cs="Arial"/>
                <w:lang w:eastAsia="en-NZ"/>
              </w:rPr>
              <w:t>on.  Specimen signing sections were completed on every medication chart for each resident.  Five of twelve medication charts sampled met legislative prescribing requirements for regular medication orders.  Allergies were documented on the resident medicati</w:t>
            </w:r>
            <w:r w:rsidRPr="00BE00C7">
              <w:rPr>
                <w:rFonts w:cs="Arial"/>
                <w:lang w:eastAsia="en-NZ"/>
              </w:rPr>
              <w:t xml:space="preserve">on charts. There were no residents self-medicating on the audit day.  There was evidence of three monthly GP reviews for eleven of twelve medication charts.  </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There are food policies/procedures for food services and menu planning.  Food service is supplied by an external food company and </w:t>
            </w:r>
            <w:r w:rsidRPr="00BE00C7">
              <w:rPr>
                <w:rFonts w:cs="Arial"/>
                <w:lang w:eastAsia="en-NZ"/>
              </w:rPr>
              <w:t>is delivered twice a day.  There was a four week cycle menu with dietitian input obtained by the food supplier in the review of the menus.  Residents' food preferences were identified and this included consideration of any particular dietary preferences or</w:t>
            </w:r>
            <w:r w:rsidRPr="00BE00C7">
              <w:rPr>
                <w:rFonts w:cs="Arial"/>
                <w:lang w:eastAsia="en-NZ"/>
              </w:rPr>
              <w:t xml:space="preserve"> needs.  The kitchen folder included a list of resident likes and dislikes.  Residents with special dietary needs had these needs identified in their care plans.  Residents were complimentary of the food provided.  The servery was adjacent to the dining ro</w:t>
            </w:r>
            <w:r w:rsidRPr="00BE00C7">
              <w:rPr>
                <w:rFonts w:cs="Arial"/>
                <w:lang w:eastAsia="en-NZ"/>
              </w:rPr>
              <w:t xml:space="preserve">om and food was served directly to residents.  Kitchen staff were trained in safe food handling and food safety </w:t>
            </w:r>
            <w:r w:rsidRPr="00BE00C7">
              <w:rPr>
                <w:rFonts w:cs="Arial"/>
                <w:lang w:eastAsia="en-NZ"/>
              </w:rPr>
              <w:lastRenderedPageBreak/>
              <w:t>procedures were adhered to.  Staff were observed assisting residents with their lunch time meals and drinks.  Supplements were provided to resid</w:t>
            </w:r>
            <w:r w:rsidRPr="00BE00C7">
              <w:rPr>
                <w:rFonts w:cs="Arial"/>
                <w:lang w:eastAsia="en-NZ"/>
              </w:rPr>
              <w:t>ents with identified weight loss issues.  Weights were monitored monthly or more frequently if required.  Resident meetings and surveys allowed for the opportunity for resident feedback on the meals and food services generally.  Interviews with residents a</w:t>
            </w:r>
            <w:r w:rsidRPr="00BE00C7">
              <w:rPr>
                <w:rFonts w:cs="Arial"/>
                <w:lang w:eastAsia="en-NZ"/>
              </w:rPr>
              <w:t>nd family members indicated satisfaction with the food service.</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DD789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All six resident files reviewed had assessments completed</w:t>
            </w:r>
            <w:r w:rsidRPr="00BE00C7">
              <w:rPr>
                <w:rFonts w:cs="Arial"/>
                <w:lang w:eastAsia="en-NZ"/>
              </w:rPr>
              <w:t xml:space="preserve"> in a timely manner for identified clinical risk.  This was a previous audit finding that has now been addressed.</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D789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All six resident files reviewed had identified problems noted in the resident care plans to support clinical care and direct staff.</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D7898" w:rsidP="00BE00C7">
            <w:pPr>
              <w:pStyle w:val="OutcomeDescription"/>
              <w:spacing w:before="120" w:after="120"/>
              <w:rPr>
                <w:rFonts w:cs="Arial"/>
                <w:lang w:eastAsia="en-NZ"/>
              </w:rPr>
            </w:pPr>
            <w:r w:rsidRPr="00BE00C7">
              <w:rPr>
                <w:rFonts w:cs="Arial"/>
                <w:lang w:eastAsia="en-NZ"/>
              </w:rPr>
              <w:t>Consumers receive adequate and appropriate services in order to meet thei</w:t>
            </w:r>
            <w:r w:rsidRPr="00BE00C7">
              <w:rPr>
                <w:rFonts w:cs="Arial"/>
                <w:lang w:eastAsia="en-NZ"/>
              </w:rPr>
              <w:t>r assessed needs and desired outcomes.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Five of six care plans were current and interventions reflected the assessments conducted and the identified requirements of the residents.  Interviews with staff (registered nurse and four caregivers) and </w:t>
            </w:r>
            <w:r w:rsidRPr="00BE00C7">
              <w:rPr>
                <w:rFonts w:cs="Arial"/>
                <w:lang w:eastAsia="en-NZ"/>
              </w:rPr>
              <w:t>relatives confirmed involvement of families in the care planning process.  This was a previous audit finding that still requires improvement.  Dressing supplies were available and a treatment room was stocked for use.  Continence products were available an</w:t>
            </w:r>
            <w:r w:rsidRPr="00BE00C7">
              <w:rPr>
                <w:rFonts w:cs="Arial"/>
                <w:lang w:eastAsia="en-NZ"/>
              </w:rPr>
              <w:t>d resident files included a urinary continence assessment, bowel management, and continence products identified for day use, night use, and other management.  Specialist continence advice was available as needed and this could be described.  Wound assessme</w:t>
            </w:r>
            <w:r w:rsidRPr="00BE00C7">
              <w:rPr>
                <w:rFonts w:cs="Arial"/>
                <w:lang w:eastAsia="en-NZ"/>
              </w:rPr>
              <w:t>nt and wound management plans were in place for two residents.  This was a previous audit finding that has now been addressed.</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D789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w:t>
            </w:r>
            <w:r w:rsidRPr="00BE00C7">
              <w:rPr>
                <w:rFonts w:cs="Arial"/>
                <w:lang w:eastAsia="en-NZ"/>
              </w:rPr>
              <w:t>re appropriate to their needs, age, culture, and the setting of the service.</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The activities coordinator (one owner) worked at least six hours per day, five days a week.  A volunteer worked two morning s a week and provided exercises and newspaper readin</w:t>
            </w:r>
            <w:r w:rsidRPr="00BE00C7">
              <w:rPr>
                <w:rFonts w:cs="Arial"/>
                <w:lang w:eastAsia="en-NZ"/>
              </w:rPr>
              <w:t xml:space="preserve">g.  The programme was planned monthly and residents received a personal copy of planned monthly activities.  Activities planned for the day were displayed on notice boards around the facility.  An activity plan was developed for </w:t>
            </w:r>
            <w:r w:rsidRPr="00BE00C7">
              <w:rPr>
                <w:rFonts w:cs="Arial"/>
                <w:lang w:eastAsia="en-NZ"/>
              </w:rPr>
              <w:lastRenderedPageBreak/>
              <w:t>each individual resident ba</w:t>
            </w:r>
            <w:r w:rsidRPr="00BE00C7">
              <w:rPr>
                <w:rFonts w:cs="Arial"/>
                <w:lang w:eastAsia="en-NZ"/>
              </w:rPr>
              <w:t>sed on assessed needs and reviewed six monthly.  Residents were encouraged to join in activities that were appropriate and meaningful and were encouraged to participate in community activities.  The service had a van that was used for resident outings.  Re</w:t>
            </w:r>
            <w:r w:rsidRPr="00BE00C7">
              <w:rPr>
                <w:rFonts w:cs="Arial"/>
                <w:lang w:eastAsia="en-NZ"/>
              </w:rPr>
              <w:t>sidents were observed participating in activities on the days of audit.  Resident meetings provided a forum for feedback relating to activities.  Residents and family members interviewed discussed enjoyment in the programme and the diversity offered to all</w:t>
            </w:r>
            <w:r w:rsidRPr="00BE00C7">
              <w:rPr>
                <w:rFonts w:cs="Arial"/>
                <w:lang w:eastAsia="en-NZ"/>
              </w:rPr>
              <w:t xml:space="preserve"> residents.</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D789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Four of six residents' files sampled evidence that evaluations of care plans were within stated timeframes and reviewed m</w:t>
            </w:r>
            <w:r w:rsidRPr="00BE00C7">
              <w:rPr>
                <w:rFonts w:cs="Arial"/>
                <w:lang w:eastAsia="en-NZ"/>
              </w:rPr>
              <w:t>ore frequently if a resident’s condition changes (one resident had been at the service less than six months).  Evaluations were conducted by the registered nurse with input from the resident, family, care staff, diversional therapist and GPs and included r</w:t>
            </w:r>
            <w:r w:rsidRPr="00BE00C7">
              <w:rPr>
                <w:rFonts w:cs="Arial"/>
                <w:lang w:eastAsia="en-NZ"/>
              </w:rPr>
              <w:t>eview of resident’s goals.  This was a previous audit finding that still requires improvement.  There was recorded evidence of additional input from professional, specialist or multi-disciplinary sources if this was required.  Short term care plans used fo</w:t>
            </w:r>
            <w:r w:rsidRPr="00BE00C7">
              <w:rPr>
                <w:rFonts w:cs="Arial"/>
                <w:lang w:eastAsia="en-NZ"/>
              </w:rPr>
              <w:t>r short term needs were evaluated and either resolved or transferred to the long term care plan as an ongoing need however there was no short term care plans used for four residents with identified acute short term needs.</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1.4.1: Management Of Wa</w:t>
            </w:r>
            <w:r w:rsidRPr="00BE00C7">
              <w:rPr>
                <w:rFonts w:cs="Arial"/>
                <w:lang w:eastAsia="en-NZ"/>
              </w:rPr>
              <w:t xml:space="preserve">ste And Hazardous Substances </w:t>
            </w:r>
          </w:p>
          <w:p w:rsidR="00EB7645" w:rsidRPr="00BE00C7" w:rsidRDefault="00DD789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All chemicals were stored safely in a locked </w:t>
            </w:r>
            <w:r w:rsidRPr="00BE00C7">
              <w:rPr>
                <w:rFonts w:cs="Arial"/>
                <w:lang w:eastAsia="en-NZ"/>
              </w:rPr>
              <w:t>cupboard when not in use.  This was a previous audit finding that has now been addressed.</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D789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The service had a current warrant of fitness that expires 4 March 2015.</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Surveillance for infection is carried out in accordance </w:t>
            </w:r>
            <w:r w:rsidRPr="00BE00C7">
              <w:rPr>
                <w:rFonts w:cs="Arial"/>
                <w:lang w:eastAsia="en-NZ"/>
              </w:rPr>
              <w:lastRenderedPageBreak/>
              <w:t>with agreed objectives, priorities, and methods that have been specified in the infection contro</w:t>
            </w:r>
            <w:r w:rsidRPr="00BE00C7">
              <w:rPr>
                <w:rFonts w:cs="Arial"/>
                <w:lang w:eastAsia="en-NZ"/>
              </w:rPr>
              <w:t>l programme.</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The infection control coordinator (registered nurse) used the information obtained through surveillance to determine infection control activities, resources, and </w:t>
            </w:r>
            <w:r w:rsidRPr="00BE00C7">
              <w:rPr>
                <w:rFonts w:cs="Arial"/>
                <w:lang w:eastAsia="en-NZ"/>
              </w:rPr>
              <w:lastRenderedPageBreak/>
              <w:t xml:space="preserve">education needs within the facility.  There was an infection control register </w:t>
            </w:r>
            <w:r w:rsidRPr="00BE00C7">
              <w:rPr>
                <w:rFonts w:cs="Arial"/>
                <w:lang w:eastAsia="en-NZ"/>
              </w:rPr>
              <w:t>in which all infections were documented monthly and discussed at the staff meetings.  All infections are discussed and any trends identified with subsequent educational opportunities for improvement in practises if needs were identified.  The service effec</w:t>
            </w:r>
            <w:r w:rsidRPr="00BE00C7">
              <w:rPr>
                <w:rFonts w:cs="Arial"/>
                <w:lang w:eastAsia="en-NZ"/>
              </w:rPr>
              <w:t>tively managed a noro virus outbreak in August 2014.  Public health was appropriately notified.</w:t>
            </w:r>
          </w:p>
          <w:p w:rsidR="00EB7645" w:rsidRPr="00BE00C7" w:rsidRDefault="00DD7898" w:rsidP="00BE00C7">
            <w:pPr>
              <w:pStyle w:val="OutcomeDescription"/>
              <w:spacing w:before="120" w:after="120"/>
              <w:rPr>
                <w:rFonts w:cs="Arial"/>
                <w:lang w:eastAsia="en-NZ"/>
              </w:rPr>
            </w:pP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Documented systems are in place to ensure the</w:t>
            </w:r>
            <w:r w:rsidRPr="00BE00C7">
              <w:rPr>
                <w:rFonts w:cs="Arial"/>
                <w:lang w:eastAsia="en-NZ"/>
              </w:rPr>
              <w:t xml:space="preserve"> use of restraint is actively minimized.  The facility was not utilising restraint or enablers on audit day.  Staff interviewed and staff records evidence guidance has been given on RMSP, enabler usage and prevention and/or de-escalation techniques.  Polic</w:t>
            </w:r>
            <w:r w:rsidRPr="00BE00C7">
              <w:rPr>
                <w:rFonts w:cs="Arial"/>
                <w:lang w:eastAsia="en-NZ"/>
              </w:rPr>
              <w:t>ies and procedures included definition of restraint and enabler that were congruent with the definition in NZS 8134.0.</w:t>
            </w:r>
          </w:p>
          <w:p w:rsidR="00EB7645" w:rsidRPr="00BE00C7" w:rsidRDefault="00DD7898" w:rsidP="00BE00C7">
            <w:pPr>
              <w:pStyle w:val="OutcomeDescription"/>
              <w:spacing w:before="120" w:after="120"/>
              <w:rPr>
                <w:rFonts w:cs="Arial"/>
                <w:lang w:eastAsia="en-NZ"/>
              </w:rPr>
            </w:pPr>
          </w:p>
        </w:tc>
      </w:tr>
    </w:tbl>
    <w:p w:rsidR="00EB7645" w:rsidRPr="00BE00C7" w:rsidRDefault="00DD7898" w:rsidP="00BE00C7">
      <w:pPr>
        <w:pStyle w:val="OutcomeDescription"/>
        <w:spacing w:before="120" w:after="120"/>
        <w:rPr>
          <w:rFonts w:cs="Arial"/>
          <w:lang w:eastAsia="en-NZ"/>
        </w:rPr>
      </w:pPr>
      <w:bookmarkStart w:id="55" w:name="AuditSummaryAttainment"/>
      <w:bookmarkEnd w:id="55"/>
    </w:p>
    <w:p w:rsidR="00460D43" w:rsidRDefault="00DD7898">
      <w:pPr>
        <w:pStyle w:val="Heading1"/>
        <w:rPr>
          <w:rFonts w:cs="Arial"/>
        </w:rPr>
      </w:pPr>
      <w:r>
        <w:rPr>
          <w:rFonts w:cs="Arial"/>
        </w:rPr>
        <w:lastRenderedPageBreak/>
        <w:t>Specific results for criterion where corrective actions are required</w:t>
      </w:r>
    </w:p>
    <w:p w:rsidR="00460D43" w:rsidRDefault="00DD7898">
      <w:pPr>
        <w:pStyle w:val="OutcomeDescription"/>
        <w:spacing w:before="240"/>
        <w:rPr>
          <w:rFonts w:cs="Arial"/>
          <w:sz w:val="24"/>
          <w:lang w:eastAsia="en-NZ"/>
        </w:rPr>
      </w:pPr>
      <w:r>
        <w:rPr>
          <w:rFonts w:cs="Arial"/>
          <w:sz w:val="24"/>
          <w:lang w:eastAsia="en-NZ"/>
        </w:rPr>
        <w:t xml:space="preserve">Where a standard is rated partially attained (PA) or unattained </w:t>
      </w:r>
      <w:r>
        <w:rPr>
          <w:rFonts w:cs="Arial"/>
          <w:sz w:val="24"/>
          <w:lang w:eastAsia="en-NZ"/>
        </w:rPr>
        <w:t>(UA) specific corrective actions are recorded under the relevant criteria for the standard.  The following table contains the criterion where corrective actions have been recorded.</w:t>
      </w:r>
    </w:p>
    <w:p w:rsidR="00460D43" w:rsidRDefault="00DD7898">
      <w:pPr>
        <w:pStyle w:val="OutcomeDescription"/>
        <w:spacing w:before="240"/>
        <w:rPr>
          <w:rFonts w:cs="Arial"/>
          <w:sz w:val="24"/>
          <w:lang w:eastAsia="en-NZ"/>
        </w:rPr>
      </w:pPr>
      <w:r>
        <w:rPr>
          <w:rFonts w:cs="Arial"/>
          <w:sz w:val="24"/>
          <w:lang w:eastAsia="en-NZ"/>
        </w:rPr>
        <w:t>Criterion can be linked to the relevant standard by looking at the code.  F</w:t>
      </w:r>
      <w:r>
        <w:rPr>
          <w:rFonts w:cs="Arial"/>
          <w:sz w:val="24"/>
          <w:lang w:eastAsia="en-NZ"/>
        </w:rPr>
        <w:t>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w:t>
      </w:r>
      <w:r>
        <w:rPr>
          <w:rFonts w:cs="Arial"/>
          <w:sz w:val="24"/>
          <w:lang w:eastAsia="en-NZ"/>
        </w:rPr>
        <w:t>come 1.1: Consumer Rights.</w:t>
      </w:r>
    </w:p>
    <w:p w:rsidR="00460D43" w:rsidRDefault="00DD789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14"/>
        <w:gridCol w:w="3959"/>
        <w:gridCol w:w="3393"/>
        <w:gridCol w:w="2819"/>
      </w:tblGrid>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D789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D789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D789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D7898" w:rsidP="00BE00C7">
            <w:pPr>
              <w:pStyle w:val="OutcomeDescription"/>
              <w:spacing w:before="120" w:after="120"/>
              <w:rPr>
                <w:rFonts w:cs="Arial"/>
                <w:b/>
                <w:lang w:eastAsia="en-NZ"/>
              </w:rPr>
            </w:pPr>
            <w:r w:rsidRPr="00BE00C7">
              <w:rPr>
                <w:rFonts w:cs="Arial"/>
                <w:b/>
                <w:lang w:eastAsia="en-NZ"/>
              </w:rPr>
              <w:t>Corrective action re</w:t>
            </w:r>
            <w:r w:rsidRPr="00BE00C7">
              <w:rPr>
                <w:rFonts w:cs="Arial"/>
                <w:b/>
                <w:lang w:eastAsia="en-NZ"/>
              </w:rPr>
              <w:t>quired and timeframe for completion (days)</w:t>
            </w: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Criterion 1.2.7.3</w:t>
            </w:r>
          </w:p>
          <w:p w:rsidR="00EB7645" w:rsidRPr="00BE00C7" w:rsidRDefault="00DD7898"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The service has policies and procedures which documented that staff appraisals are to be completed </w:t>
            </w:r>
            <w:r w:rsidRPr="00BE00C7">
              <w:rPr>
                <w:rFonts w:cs="Arial"/>
                <w:lang w:eastAsia="en-NZ"/>
              </w:rPr>
              <w:t>annually for all staff.  One staff members (caregiver) file reviewed included annual appraisals.</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Four staff files (one registered nurse and three caregivers) did not have annual staff appraisals completed.</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Ensure that all staff appraisals are completed </w:t>
            </w:r>
            <w:r w:rsidRPr="00BE00C7">
              <w:rPr>
                <w:rFonts w:cs="Arial"/>
                <w:lang w:eastAsia="en-NZ"/>
              </w:rPr>
              <w:t>annually.</w:t>
            </w:r>
          </w:p>
          <w:p w:rsidR="00EB7645" w:rsidRPr="00BE00C7" w:rsidRDefault="00DD7898" w:rsidP="00BE00C7">
            <w:pPr>
              <w:pStyle w:val="OutcomeDescription"/>
              <w:spacing w:before="120" w:after="120"/>
              <w:rPr>
                <w:rFonts w:cs="Arial"/>
                <w:lang w:eastAsia="en-NZ"/>
              </w:rPr>
            </w:pPr>
          </w:p>
          <w:p w:rsidR="00EB7645" w:rsidRPr="00BE00C7" w:rsidRDefault="00DD7898" w:rsidP="00BE00C7">
            <w:pPr>
              <w:pStyle w:val="OutcomeDescription"/>
              <w:spacing w:before="120" w:after="120"/>
              <w:rPr>
                <w:rFonts w:cs="Arial"/>
                <w:lang w:eastAsia="en-NZ"/>
              </w:rPr>
            </w:pPr>
            <w:r w:rsidRPr="00BE00C7">
              <w:rPr>
                <w:rFonts w:cs="Arial"/>
                <w:lang w:eastAsia="en-NZ"/>
              </w:rPr>
              <w:t>90 days</w:t>
            </w: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Criterion 1.3.12.6</w:t>
            </w:r>
          </w:p>
          <w:p w:rsidR="00EB7645" w:rsidRPr="00BE00C7" w:rsidRDefault="00DD7898"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Five medication charts reviewed had docu</w:t>
            </w:r>
            <w:r w:rsidRPr="00BE00C7">
              <w:rPr>
                <w:rFonts w:cs="Arial"/>
                <w:lang w:eastAsia="en-NZ"/>
              </w:rPr>
              <w:t>mented reason for use of as required medications by the GP to safely guide staff.  Medication competency assessed caregivers administered medications.  Medication was administered according to the residents need such as analgesia for pain and this was docu</w:t>
            </w:r>
            <w:r w:rsidRPr="00BE00C7">
              <w:rPr>
                <w:rFonts w:cs="Arial"/>
                <w:lang w:eastAsia="en-NZ"/>
              </w:rPr>
              <w:t xml:space="preserve">mented in the resident’s progress notes.  The registered nurse was consulted prior to administration of as required medications.  The GP reviewed residents medication </w:t>
            </w:r>
            <w:r w:rsidRPr="00BE00C7">
              <w:rPr>
                <w:rFonts w:cs="Arial"/>
                <w:lang w:eastAsia="en-NZ"/>
              </w:rPr>
              <w:lastRenderedPageBreak/>
              <w:t>charts three monthly and this was recorded on the medication chart in 11 charts reviewed.</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(i)Seven of twelve medication charts reviewed did not record indication for use of as required medication by the GP so as to safely guide staff.  (ii)  One medication chart had not been documented as reviewed by the GP three monthly (the resident visited</w:t>
            </w:r>
            <w:r w:rsidRPr="00BE00C7">
              <w:rPr>
                <w:rFonts w:cs="Arial"/>
                <w:lang w:eastAsia="en-NZ"/>
              </w:rPr>
              <w:t xml:space="preserve"> the GP at the medical practice).</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(i)Ensure that all as required medications have a documented reason for use by the GP.  (ii) Ensure that all residents medications are reviewed by the GP three monthly and this is recorded on the residents medication char</w:t>
            </w:r>
            <w:r w:rsidRPr="00BE00C7">
              <w:rPr>
                <w:rFonts w:cs="Arial"/>
                <w:lang w:eastAsia="en-NZ"/>
              </w:rPr>
              <w:t>t.</w:t>
            </w:r>
          </w:p>
          <w:p w:rsidR="00EB7645" w:rsidRPr="00BE00C7" w:rsidRDefault="00DD7898" w:rsidP="00BE00C7">
            <w:pPr>
              <w:pStyle w:val="OutcomeDescription"/>
              <w:spacing w:before="120" w:after="120"/>
              <w:rPr>
                <w:rFonts w:cs="Arial"/>
                <w:lang w:eastAsia="en-NZ"/>
              </w:rPr>
            </w:pPr>
          </w:p>
          <w:p w:rsidR="00EB7645" w:rsidRPr="00BE00C7" w:rsidRDefault="00DD7898" w:rsidP="00BE00C7">
            <w:pPr>
              <w:pStyle w:val="OutcomeDescription"/>
              <w:spacing w:before="120" w:after="120"/>
              <w:rPr>
                <w:rFonts w:cs="Arial"/>
                <w:lang w:eastAsia="en-NZ"/>
              </w:rPr>
            </w:pPr>
            <w:r w:rsidRPr="00BE00C7">
              <w:rPr>
                <w:rFonts w:cs="Arial"/>
                <w:lang w:eastAsia="en-NZ"/>
              </w:rPr>
              <w:t>60 days</w:t>
            </w: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DD7898"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The GP assesses the residents as being required</w:t>
            </w:r>
            <w:r w:rsidRPr="00BE00C7">
              <w:rPr>
                <w:rFonts w:cs="Arial"/>
                <w:lang w:eastAsia="en-NZ"/>
              </w:rPr>
              <w:t xml:space="preserve"> to be seen three monthly if stable or more frequently if required.</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 One resident did not have documentation to support GP three monthly review.  The resident visits the GP at the medical practice.</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Ensure that the GP documents three monthly review of the</w:t>
            </w:r>
            <w:r w:rsidRPr="00BE00C7">
              <w:rPr>
                <w:rFonts w:cs="Arial"/>
                <w:lang w:eastAsia="en-NZ"/>
              </w:rPr>
              <w:t xml:space="preserve"> resident in the resident file.</w:t>
            </w:r>
          </w:p>
          <w:p w:rsidR="00EB7645" w:rsidRPr="00BE00C7" w:rsidRDefault="00DD7898" w:rsidP="00BE00C7">
            <w:pPr>
              <w:pStyle w:val="OutcomeDescription"/>
              <w:spacing w:before="120" w:after="120"/>
              <w:rPr>
                <w:rFonts w:cs="Arial"/>
                <w:lang w:eastAsia="en-NZ"/>
              </w:rPr>
            </w:pPr>
          </w:p>
          <w:p w:rsidR="00EB7645" w:rsidRPr="00BE00C7" w:rsidRDefault="00DD7898" w:rsidP="00BE00C7">
            <w:pPr>
              <w:pStyle w:val="OutcomeDescription"/>
              <w:spacing w:before="120" w:after="120"/>
              <w:rPr>
                <w:rFonts w:cs="Arial"/>
                <w:lang w:eastAsia="en-NZ"/>
              </w:rPr>
            </w:pPr>
            <w:r w:rsidRPr="00BE00C7">
              <w:rPr>
                <w:rFonts w:cs="Arial"/>
                <w:lang w:eastAsia="en-NZ"/>
              </w:rPr>
              <w:t>90 days</w:t>
            </w: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Criterion 1.3.6.1</w:t>
            </w:r>
          </w:p>
          <w:p w:rsidR="00EB7645" w:rsidRPr="00BE00C7" w:rsidRDefault="00DD7898"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Residents care plans included interventio</w:t>
            </w:r>
            <w:r w:rsidRPr="00BE00C7">
              <w:rPr>
                <w:rFonts w:cs="Arial"/>
                <w:lang w:eastAsia="en-NZ"/>
              </w:rPr>
              <w:t>ns to support the residents identified needs and these are updated as required when a resident health changes or at least six monthly.</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One resident had documented mobility changes, weight gain and a wound plan in place and these were not updated with supp</w:t>
            </w:r>
            <w:r w:rsidRPr="00BE00C7">
              <w:rPr>
                <w:rFonts w:cs="Arial"/>
                <w:lang w:eastAsia="en-NZ"/>
              </w:rPr>
              <w:t>orting interventions in the resident care plan.</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Ensure that all interventions to support resident’s needs are documented in the care plan.</w:t>
            </w:r>
          </w:p>
          <w:p w:rsidR="00EB7645" w:rsidRPr="00BE00C7" w:rsidRDefault="00DD7898" w:rsidP="00BE00C7">
            <w:pPr>
              <w:pStyle w:val="OutcomeDescription"/>
              <w:spacing w:before="120" w:after="120"/>
              <w:rPr>
                <w:rFonts w:cs="Arial"/>
                <w:lang w:eastAsia="en-NZ"/>
              </w:rPr>
            </w:pPr>
          </w:p>
          <w:p w:rsidR="00EB7645" w:rsidRPr="00BE00C7" w:rsidRDefault="00DD7898" w:rsidP="00BE00C7">
            <w:pPr>
              <w:pStyle w:val="OutcomeDescription"/>
              <w:spacing w:before="120" w:after="120"/>
              <w:rPr>
                <w:rFonts w:cs="Arial"/>
                <w:lang w:eastAsia="en-NZ"/>
              </w:rPr>
            </w:pPr>
            <w:r w:rsidRPr="00BE00C7">
              <w:rPr>
                <w:rFonts w:cs="Arial"/>
                <w:lang w:eastAsia="en-NZ"/>
              </w:rPr>
              <w:t>90 days</w:t>
            </w:r>
          </w:p>
        </w:tc>
      </w:tr>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Criterion 1.3.8.2</w:t>
            </w:r>
          </w:p>
          <w:p w:rsidR="00EB7645" w:rsidRPr="00BE00C7" w:rsidRDefault="00DD7898"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w:t>
            </w:r>
            <w:r w:rsidRPr="00BE00C7">
              <w:rPr>
                <w:rFonts w:cs="Arial"/>
                <w:lang w:eastAsia="en-NZ"/>
              </w:rPr>
              <w:t>response to the support and/or intervention, and progress towards meeting the desired outcome.</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Four residents care plans were reviewed six monthly and earlier as required.  This included but not limited to review of activity of daily living, mobilit</w:t>
            </w:r>
            <w:r w:rsidRPr="00BE00C7">
              <w:rPr>
                <w:rFonts w:cs="Arial"/>
                <w:lang w:eastAsia="en-NZ"/>
              </w:rPr>
              <w:t xml:space="preserve">y, continence, nutrition, communication, behaviour, and social relationships.  Goals and interventions were reviewed and updated accordingly.  Short term care plans used for acute identified needs included excoriation of skin, oedema of legs, loss of body </w:t>
            </w:r>
            <w:r w:rsidRPr="00BE00C7">
              <w:rPr>
                <w:rFonts w:cs="Arial"/>
                <w:lang w:eastAsia="en-NZ"/>
              </w:rPr>
              <w:t>weight and refusing to get up.</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 xml:space="preserve">  (i)</w:t>
            </w:r>
            <w:r>
              <w:rPr>
                <w:rFonts w:cs="Arial"/>
                <w:lang w:eastAsia="en-NZ"/>
              </w:rPr>
              <w:t xml:space="preserve"> </w:t>
            </w:r>
            <w:r w:rsidRPr="00BE00C7">
              <w:rPr>
                <w:rFonts w:cs="Arial"/>
                <w:lang w:eastAsia="en-NZ"/>
              </w:rPr>
              <w:t>One residents care p</w:t>
            </w:r>
            <w:r>
              <w:rPr>
                <w:rFonts w:cs="Arial"/>
                <w:lang w:eastAsia="en-NZ"/>
              </w:rPr>
              <w:t>l</w:t>
            </w:r>
            <w:r w:rsidRPr="00BE00C7">
              <w:rPr>
                <w:rFonts w:cs="Arial"/>
                <w:lang w:eastAsia="en-NZ"/>
              </w:rPr>
              <w:t>an had not been reviewed since March 2014.  (ii)  Four residents with documented skin tears, a bruise and a graze did not have the long term care plan updated or short term care plan initiated.</w:t>
            </w:r>
          </w:p>
          <w:p w:rsidR="00EB7645" w:rsidRPr="00BE00C7" w:rsidRDefault="00DD7898" w:rsidP="00BE00C7">
            <w:pPr>
              <w:pStyle w:val="OutcomeDescription"/>
              <w:spacing w:before="120" w:after="120"/>
              <w:rPr>
                <w:rFonts w:cs="Arial"/>
                <w:lang w:eastAsia="en-NZ"/>
              </w:rPr>
            </w:pPr>
          </w:p>
        </w:tc>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(i)E</w:t>
            </w:r>
            <w:r w:rsidRPr="00BE00C7">
              <w:rPr>
                <w:rFonts w:cs="Arial"/>
                <w:lang w:eastAsia="en-NZ"/>
              </w:rPr>
              <w:t>nsure that all resident care plans are reviewed at least six monthly.  (ii)  Ensure that all identified acute short term needs are documented.</w:t>
            </w:r>
          </w:p>
          <w:p w:rsidR="00EB7645" w:rsidRPr="00BE00C7" w:rsidRDefault="00DD7898" w:rsidP="00BE00C7">
            <w:pPr>
              <w:pStyle w:val="OutcomeDescription"/>
              <w:spacing w:before="120" w:after="120"/>
              <w:rPr>
                <w:rFonts w:cs="Arial"/>
                <w:lang w:eastAsia="en-NZ"/>
              </w:rPr>
            </w:pPr>
          </w:p>
          <w:p w:rsidR="00EB7645" w:rsidRPr="00BE00C7" w:rsidRDefault="00DD789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D7898" w:rsidP="00BE00C7">
      <w:pPr>
        <w:pStyle w:val="OutcomeDescription"/>
        <w:spacing w:before="120" w:after="120"/>
        <w:rPr>
          <w:rFonts w:cs="Arial"/>
          <w:lang w:eastAsia="en-NZ"/>
        </w:rPr>
      </w:pPr>
      <w:bookmarkStart w:id="56" w:name="AuditSummaryCAMCriterion"/>
      <w:bookmarkEnd w:id="56"/>
    </w:p>
    <w:p w:rsidR="00460D43" w:rsidRDefault="00DD7898">
      <w:pPr>
        <w:pStyle w:val="Heading1"/>
        <w:rPr>
          <w:rFonts w:cs="Arial"/>
        </w:rPr>
      </w:pPr>
      <w:r>
        <w:rPr>
          <w:rFonts w:cs="Arial"/>
        </w:rPr>
        <w:lastRenderedPageBreak/>
        <w:t>Specific results for criterion where a continuous improvement has been recorded</w:t>
      </w:r>
    </w:p>
    <w:p w:rsidR="00460D43" w:rsidRDefault="00DD789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standards, individual criterion within a standard 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rsidR="00460D43" w:rsidRDefault="00DD789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w:t>
      </w:r>
      <w:r>
        <w:rPr>
          <w:rFonts w:cs="Arial"/>
          <w:sz w:val="24"/>
          <w:lang w:eastAsia="en-NZ"/>
        </w:rPr>
        <w:t xml:space="preserve">r Rights During Service Delivery in Outcome 1.1: Consumer Rights </w:t>
      </w:r>
    </w:p>
    <w:p w:rsidR="00460D43" w:rsidRDefault="00DD789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16885">
        <w:tc>
          <w:tcPr>
            <w:tcW w:w="0" w:type="auto"/>
          </w:tcPr>
          <w:p w:rsidR="00EB7645" w:rsidRPr="00BE00C7" w:rsidRDefault="00DD789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D7898" w:rsidP="00BE00C7">
      <w:pPr>
        <w:pStyle w:val="OutcomeDescription"/>
        <w:spacing w:before="120" w:after="120"/>
        <w:rPr>
          <w:rFonts w:cs="Arial"/>
          <w:lang w:eastAsia="en-NZ"/>
        </w:rPr>
      </w:pPr>
      <w:bookmarkStart w:id="57" w:name="AuditSummaryCAMImprovment"/>
      <w:bookmarkEnd w:id="57"/>
    </w:p>
    <w:p w:rsidR="008F3634" w:rsidRDefault="00DD789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7898">
      <w:r>
        <w:separator/>
      </w:r>
    </w:p>
  </w:endnote>
  <w:endnote w:type="continuationSeparator" w:id="0">
    <w:p w:rsidR="00000000" w:rsidRDefault="00DD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D7898">
    <w:pPr>
      <w:pStyle w:val="Footer"/>
    </w:pPr>
  </w:p>
  <w:p w:rsidR="005A4A55" w:rsidRDefault="00DD7898"/>
  <w:p w:rsidR="005A4A55" w:rsidRDefault="00DD789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D789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Queen Rose Retirement Home Limited</w:t>
    </w:r>
    <w:bookmarkEnd w:id="58"/>
    <w:r>
      <w:rPr>
        <w:rFonts w:cs="Arial"/>
        <w:sz w:val="16"/>
        <w:szCs w:val="20"/>
      </w:rPr>
      <w:tab/>
      <w:t xml:space="preserve">Date of Audit: </w:t>
    </w:r>
    <w:bookmarkStart w:id="59" w:name="AuditStartDate1"/>
    <w:r>
      <w:rPr>
        <w:rFonts w:cs="Arial"/>
        <w:sz w:val="16"/>
        <w:szCs w:val="20"/>
      </w:rPr>
      <w:t>21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DD78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7898">
      <w:r>
        <w:separator/>
      </w:r>
    </w:p>
  </w:footnote>
  <w:footnote w:type="continuationSeparator" w:id="0">
    <w:p w:rsidR="00000000" w:rsidRDefault="00DD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D7898">
    <w:pPr>
      <w:pStyle w:val="Header"/>
    </w:pPr>
  </w:p>
  <w:p w:rsidR="005A4A55" w:rsidRDefault="00DD78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D7898">
    <w:pPr>
      <w:pStyle w:val="Header"/>
    </w:pPr>
  </w:p>
  <w:p w:rsidR="005A4A55" w:rsidRDefault="00DD78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DE6B328">
      <w:start w:val="1"/>
      <w:numFmt w:val="decimal"/>
      <w:lvlText w:val="%1."/>
      <w:lvlJc w:val="left"/>
      <w:pPr>
        <w:ind w:left="360" w:hanging="360"/>
      </w:pPr>
    </w:lvl>
    <w:lvl w:ilvl="1" w:tplc="9BD829B0" w:tentative="1">
      <w:start w:val="1"/>
      <w:numFmt w:val="lowerLetter"/>
      <w:lvlText w:val="%2."/>
      <w:lvlJc w:val="left"/>
      <w:pPr>
        <w:ind w:left="1080" w:hanging="360"/>
      </w:pPr>
    </w:lvl>
    <w:lvl w:ilvl="2" w:tplc="90604E9C" w:tentative="1">
      <w:start w:val="1"/>
      <w:numFmt w:val="lowerRoman"/>
      <w:lvlText w:val="%3."/>
      <w:lvlJc w:val="right"/>
      <w:pPr>
        <w:ind w:left="1800" w:hanging="180"/>
      </w:pPr>
    </w:lvl>
    <w:lvl w:ilvl="3" w:tplc="4D4E168A" w:tentative="1">
      <w:start w:val="1"/>
      <w:numFmt w:val="decimal"/>
      <w:lvlText w:val="%4."/>
      <w:lvlJc w:val="left"/>
      <w:pPr>
        <w:ind w:left="2520" w:hanging="360"/>
      </w:pPr>
    </w:lvl>
    <w:lvl w:ilvl="4" w:tplc="FD18096A" w:tentative="1">
      <w:start w:val="1"/>
      <w:numFmt w:val="lowerLetter"/>
      <w:lvlText w:val="%5."/>
      <w:lvlJc w:val="left"/>
      <w:pPr>
        <w:ind w:left="3240" w:hanging="360"/>
      </w:pPr>
    </w:lvl>
    <w:lvl w:ilvl="5" w:tplc="A4FCD77A" w:tentative="1">
      <w:start w:val="1"/>
      <w:numFmt w:val="lowerRoman"/>
      <w:lvlText w:val="%6."/>
      <w:lvlJc w:val="right"/>
      <w:pPr>
        <w:ind w:left="3960" w:hanging="180"/>
      </w:pPr>
    </w:lvl>
    <w:lvl w:ilvl="6" w:tplc="E6CE1D04" w:tentative="1">
      <w:start w:val="1"/>
      <w:numFmt w:val="decimal"/>
      <w:lvlText w:val="%7."/>
      <w:lvlJc w:val="left"/>
      <w:pPr>
        <w:ind w:left="4680" w:hanging="360"/>
      </w:pPr>
    </w:lvl>
    <w:lvl w:ilvl="7" w:tplc="75F6BE90" w:tentative="1">
      <w:start w:val="1"/>
      <w:numFmt w:val="lowerLetter"/>
      <w:lvlText w:val="%8."/>
      <w:lvlJc w:val="left"/>
      <w:pPr>
        <w:ind w:left="5400" w:hanging="360"/>
      </w:pPr>
    </w:lvl>
    <w:lvl w:ilvl="8" w:tplc="44FCD060" w:tentative="1">
      <w:start w:val="1"/>
      <w:numFmt w:val="lowerRoman"/>
      <w:lvlText w:val="%9."/>
      <w:lvlJc w:val="right"/>
      <w:pPr>
        <w:ind w:left="6120" w:hanging="180"/>
      </w:pPr>
    </w:lvl>
  </w:abstractNum>
  <w:abstractNum w:abstractNumId="1">
    <w:nsid w:val="70640EF3"/>
    <w:multiLevelType w:val="hybridMultilevel"/>
    <w:tmpl w:val="5E381990"/>
    <w:lvl w:ilvl="0" w:tplc="3C26DD26">
      <w:start w:val="1"/>
      <w:numFmt w:val="bullet"/>
      <w:lvlText w:val=""/>
      <w:lvlJc w:val="left"/>
      <w:pPr>
        <w:ind w:left="720" w:hanging="360"/>
      </w:pPr>
      <w:rPr>
        <w:rFonts w:ascii="Symbol" w:hAnsi="Symbol" w:hint="default"/>
      </w:rPr>
    </w:lvl>
    <w:lvl w:ilvl="1" w:tplc="A406F2F0" w:tentative="1">
      <w:start w:val="1"/>
      <w:numFmt w:val="bullet"/>
      <w:lvlText w:val="o"/>
      <w:lvlJc w:val="left"/>
      <w:pPr>
        <w:ind w:left="1440" w:hanging="360"/>
      </w:pPr>
      <w:rPr>
        <w:rFonts w:ascii="Courier New" w:hAnsi="Courier New" w:cs="Courier New" w:hint="default"/>
      </w:rPr>
    </w:lvl>
    <w:lvl w:ilvl="2" w:tplc="6994B490" w:tentative="1">
      <w:start w:val="1"/>
      <w:numFmt w:val="bullet"/>
      <w:lvlText w:val=""/>
      <w:lvlJc w:val="left"/>
      <w:pPr>
        <w:ind w:left="2160" w:hanging="360"/>
      </w:pPr>
      <w:rPr>
        <w:rFonts w:ascii="Wingdings" w:hAnsi="Wingdings" w:hint="default"/>
      </w:rPr>
    </w:lvl>
    <w:lvl w:ilvl="3" w:tplc="95BA9A2A" w:tentative="1">
      <w:start w:val="1"/>
      <w:numFmt w:val="bullet"/>
      <w:lvlText w:val=""/>
      <w:lvlJc w:val="left"/>
      <w:pPr>
        <w:ind w:left="2880" w:hanging="360"/>
      </w:pPr>
      <w:rPr>
        <w:rFonts w:ascii="Symbol" w:hAnsi="Symbol" w:hint="default"/>
      </w:rPr>
    </w:lvl>
    <w:lvl w:ilvl="4" w:tplc="BB487140" w:tentative="1">
      <w:start w:val="1"/>
      <w:numFmt w:val="bullet"/>
      <w:lvlText w:val="o"/>
      <w:lvlJc w:val="left"/>
      <w:pPr>
        <w:ind w:left="3600" w:hanging="360"/>
      </w:pPr>
      <w:rPr>
        <w:rFonts w:ascii="Courier New" w:hAnsi="Courier New" w:cs="Courier New" w:hint="default"/>
      </w:rPr>
    </w:lvl>
    <w:lvl w:ilvl="5" w:tplc="2AF452AA" w:tentative="1">
      <w:start w:val="1"/>
      <w:numFmt w:val="bullet"/>
      <w:lvlText w:val=""/>
      <w:lvlJc w:val="left"/>
      <w:pPr>
        <w:ind w:left="4320" w:hanging="360"/>
      </w:pPr>
      <w:rPr>
        <w:rFonts w:ascii="Wingdings" w:hAnsi="Wingdings" w:hint="default"/>
      </w:rPr>
    </w:lvl>
    <w:lvl w:ilvl="6" w:tplc="9EC6A162" w:tentative="1">
      <w:start w:val="1"/>
      <w:numFmt w:val="bullet"/>
      <w:lvlText w:val=""/>
      <w:lvlJc w:val="left"/>
      <w:pPr>
        <w:ind w:left="5040" w:hanging="360"/>
      </w:pPr>
      <w:rPr>
        <w:rFonts w:ascii="Symbol" w:hAnsi="Symbol" w:hint="default"/>
      </w:rPr>
    </w:lvl>
    <w:lvl w:ilvl="7" w:tplc="9490CA76" w:tentative="1">
      <w:start w:val="1"/>
      <w:numFmt w:val="bullet"/>
      <w:lvlText w:val="o"/>
      <w:lvlJc w:val="left"/>
      <w:pPr>
        <w:ind w:left="5760" w:hanging="360"/>
      </w:pPr>
      <w:rPr>
        <w:rFonts w:ascii="Courier New" w:hAnsi="Courier New" w:cs="Courier New" w:hint="default"/>
      </w:rPr>
    </w:lvl>
    <w:lvl w:ilvl="8" w:tplc="9A32F2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885"/>
    <w:rsid w:val="00D16885"/>
    <w:rsid w:val="00DD78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478A-6C2B-4572-B1ED-9901DE4A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2015-03-17T20:55:00Z</dcterms:modified>
</cp:coreProperties>
</file>