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500D8B">
      <w:pPr>
        <w:pStyle w:val="Heading1"/>
        <w:rPr>
          <w:rFonts w:cs="Arial"/>
        </w:rPr>
      </w:pPr>
      <w:bookmarkStart w:id="0" w:name="PRMS_RIName"/>
      <w:r>
        <w:rPr>
          <w:rFonts w:cs="Arial"/>
        </w:rPr>
        <w:t>Jane Mander Retirement Village Limited</w:t>
      </w:r>
      <w:bookmarkEnd w:id="0"/>
    </w:p>
    <w:p w:rsidR="00460D43" w:rsidRDefault="00500D8B">
      <w:pPr>
        <w:pStyle w:val="Heading2"/>
        <w:spacing w:after="0"/>
        <w:rPr>
          <w:rFonts w:cs="Arial"/>
        </w:rPr>
      </w:pPr>
      <w:r>
        <w:rPr>
          <w:rFonts w:cs="Arial"/>
        </w:rPr>
        <w:t>Introduction</w:t>
      </w:r>
    </w:p>
    <w:p w:rsidR="00460D43" w:rsidRDefault="00500D8B">
      <w:pPr>
        <w:spacing w:before="240"/>
        <w:rPr>
          <w:rFonts w:cs="Arial"/>
        </w:rPr>
      </w:pPr>
      <w:r>
        <w:rPr>
          <w:rFonts w:cs="Arial"/>
        </w:rPr>
        <w:t>This report records</w:t>
      </w:r>
      <w:r>
        <w:rPr>
          <w:rFonts w:cs="Arial"/>
        </w:rPr>
        <w:t xml:space="preserve"> the results of a </w:t>
      </w:r>
      <w:bookmarkStart w:id="1" w:name="PRMS_TypeOfAudit"/>
      <w:r>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500D8B">
      <w:pPr>
        <w:spacing w:before="240"/>
        <w:rPr>
          <w:rFonts w:cs="Arial"/>
        </w:rPr>
      </w:pPr>
      <w:r>
        <w:rPr>
          <w:rFonts w:cs="Arial"/>
        </w:rPr>
        <w:t>The audit has been conducted by</w:t>
      </w:r>
      <w:r>
        <w:rPr>
          <w:rFonts w:cs="Arial"/>
        </w:rPr>
        <w:t xml:space="preserve">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500D8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500D8B"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500D8B">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500D8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500D8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Jane Mander Retirement Village Limited</w:t>
      </w:r>
      <w:bookmarkEnd w:id="4"/>
    </w:p>
    <w:p w:rsidR="005A5115" w:rsidRPr="009418D4" w:rsidRDefault="00500D8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Jane Mander Retirement Village</w:t>
      </w:r>
      <w:bookmarkEnd w:id="5"/>
    </w:p>
    <w:p w:rsidR="005A5115" w:rsidRPr="009418D4" w:rsidRDefault="00500D8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 xml:space="preserve">Hospital services - Medical services; Hospital services - Geriatric services (excl. psychogeriatric); </w:t>
      </w:r>
      <w:r w:rsidRPr="009418D4">
        <w:rPr>
          <w:rFonts w:cs="Arial"/>
        </w:rPr>
        <w:t>Rest home care (excluding dementia care)</w:t>
      </w:r>
      <w:bookmarkEnd w:id="6"/>
    </w:p>
    <w:p w:rsidR="005A5115" w:rsidRPr="009418D4" w:rsidRDefault="00500D8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27 January 2015</w:t>
      </w:r>
      <w:bookmarkEnd w:id="7"/>
      <w:r w:rsidRPr="009418D4">
        <w:rPr>
          <w:rFonts w:cs="Arial"/>
        </w:rPr>
        <w:tab/>
        <w:t xml:space="preserve">End date: </w:t>
      </w:r>
      <w:bookmarkStart w:id="8" w:name="AuditEndDate"/>
      <w:r w:rsidRPr="009418D4">
        <w:rPr>
          <w:rFonts w:cs="Arial"/>
        </w:rPr>
        <w:t>28 January 2015</w:t>
      </w:r>
      <w:bookmarkEnd w:id="8"/>
    </w:p>
    <w:p w:rsidR="005A5115" w:rsidRPr="009418D4" w:rsidRDefault="00500D8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00F62A6F">
        <w:rPr>
          <w:rFonts w:cs="Arial"/>
        </w:rPr>
        <w:t>none</w:t>
      </w:r>
    </w:p>
    <w:bookmarkEnd w:id="9"/>
    <w:p w:rsidR="009418D4" w:rsidRPr="009418D4" w:rsidRDefault="00500D8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w:t>
      </w:r>
      <w:r w:rsidRPr="009D18F5">
        <w:rPr>
          <w:rFonts w:cs="Arial"/>
          <w:b/>
        </w:rPr>
        <w:t>t day of the audit:</w:t>
      </w:r>
      <w:r w:rsidRPr="009418D4">
        <w:rPr>
          <w:rFonts w:cs="Arial"/>
        </w:rPr>
        <w:t xml:space="preserve"> </w:t>
      </w:r>
      <w:bookmarkStart w:id="10" w:name="BedsOccupied"/>
      <w:r w:rsidRPr="009418D4">
        <w:rPr>
          <w:rFonts w:cs="Arial"/>
        </w:rPr>
        <w:t>104</w:t>
      </w:r>
      <w:bookmarkEnd w:id="10"/>
    </w:p>
    <w:p w:rsidR="009D18F5" w:rsidRDefault="00500D8B"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500D8B">
      <w:pPr>
        <w:pStyle w:val="Heading1"/>
        <w:rPr>
          <w:rFonts w:cs="Arial"/>
        </w:rPr>
      </w:pPr>
      <w:r>
        <w:rPr>
          <w:rFonts w:cs="Arial"/>
        </w:rPr>
        <w:lastRenderedPageBreak/>
        <w:t>Executive summary of the audit</w:t>
      </w:r>
    </w:p>
    <w:p w:rsidR="00460D43" w:rsidRDefault="00500D8B">
      <w:pPr>
        <w:pStyle w:val="Heading2"/>
        <w:rPr>
          <w:rFonts w:cs="Arial"/>
        </w:rPr>
      </w:pPr>
      <w:r>
        <w:rPr>
          <w:rFonts w:cs="Arial"/>
        </w:rPr>
        <w:t>Introduction</w:t>
      </w:r>
    </w:p>
    <w:p w:rsidR="00460D43" w:rsidRDefault="00500D8B">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w:t>
      </w:r>
      <w:r>
        <w:rPr>
          <w:rFonts w:cs="Arial"/>
          <w:lang w:eastAsia="en-NZ"/>
        </w:rPr>
        <w:t>rds:</w:t>
      </w:r>
    </w:p>
    <w:p w:rsidR="00460D43" w:rsidRDefault="00500D8B">
      <w:pPr>
        <w:pStyle w:val="ListParagraph"/>
        <w:numPr>
          <w:ilvl w:val="0"/>
          <w:numId w:val="1"/>
        </w:numPr>
        <w:spacing w:before="240" w:after="240"/>
        <w:rPr>
          <w:rFonts w:cs="Arial"/>
          <w:lang w:eastAsia="en-NZ"/>
        </w:rPr>
      </w:pPr>
      <w:r>
        <w:rPr>
          <w:rFonts w:cs="Arial"/>
          <w:lang w:eastAsia="en-NZ"/>
        </w:rPr>
        <w:t>consumer rights</w:t>
      </w:r>
    </w:p>
    <w:p w:rsidR="00460D43" w:rsidRDefault="00500D8B">
      <w:pPr>
        <w:pStyle w:val="ListParagraph"/>
        <w:numPr>
          <w:ilvl w:val="0"/>
          <w:numId w:val="1"/>
        </w:numPr>
        <w:spacing w:before="240" w:after="240"/>
        <w:rPr>
          <w:rFonts w:cs="Arial"/>
          <w:lang w:eastAsia="en-NZ"/>
        </w:rPr>
      </w:pPr>
      <w:r>
        <w:rPr>
          <w:rFonts w:cs="Arial"/>
          <w:lang w:eastAsia="en-NZ"/>
        </w:rPr>
        <w:t>organisational management</w:t>
      </w:r>
    </w:p>
    <w:p w:rsidR="00460D43" w:rsidRDefault="00500D8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500D8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500D8B">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500D8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500D8B">
      <w:pPr>
        <w:spacing w:before="240" w:after="240"/>
        <w:rPr>
          <w:rFonts w:cs="Arial"/>
          <w:lang w:eastAsia="en-NZ"/>
        </w:rPr>
      </w:pPr>
      <w:r>
        <w:rPr>
          <w:rFonts w:cs="Arial"/>
          <w:lang w:eastAsia="en-NZ"/>
        </w:rPr>
        <w:t xml:space="preserve">As well as auditors’ written summary, </w:t>
      </w:r>
      <w:r>
        <w:rPr>
          <w:rFonts w:cs="Arial"/>
          <w:lang w:eastAsia="en-NZ"/>
        </w:rPr>
        <w:t>indicators are included that highlight the provider’s attainment against the standards in each of the outcome areas.  The following table provides a key to how the indicators are arrived at.</w:t>
      </w:r>
    </w:p>
    <w:p w:rsidR="00460D43" w:rsidRDefault="00500D8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0F1EDA">
        <w:trPr>
          <w:cantSplit/>
          <w:tblHeader/>
        </w:trPr>
        <w:tc>
          <w:tcPr>
            <w:tcW w:w="1260" w:type="dxa"/>
            <w:tcBorders>
              <w:bottom w:val="single" w:sz="4" w:space="0" w:color="000000"/>
            </w:tcBorders>
            <w:vAlign w:val="center"/>
          </w:tcPr>
          <w:p w:rsidR="00460D43" w:rsidRDefault="00500D8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500D8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500D8B">
            <w:pPr>
              <w:spacing w:before="60" w:after="60"/>
              <w:rPr>
                <w:rFonts w:eastAsia="Calibri"/>
                <w:b/>
                <w:szCs w:val="24"/>
              </w:rPr>
            </w:pPr>
            <w:r>
              <w:rPr>
                <w:rFonts w:eastAsia="Calibri"/>
                <w:b/>
                <w:szCs w:val="24"/>
              </w:rPr>
              <w:t>Definition</w:t>
            </w:r>
          </w:p>
        </w:tc>
      </w:tr>
      <w:tr w:rsidR="000F1EDA">
        <w:trPr>
          <w:cantSplit/>
          <w:trHeight w:val="964"/>
        </w:trPr>
        <w:tc>
          <w:tcPr>
            <w:tcW w:w="1260" w:type="dxa"/>
            <w:tcBorders>
              <w:bottom w:val="single" w:sz="4" w:space="0" w:color="000000"/>
            </w:tcBorders>
            <w:shd w:val="clear" w:color="0066FF" w:fill="0000FF"/>
            <w:vAlign w:val="center"/>
          </w:tcPr>
          <w:p w:rsidR="00460D43" w:rsidRDefault="00500D8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00D8B">
            <w:pPr>
              <w:spacing w:before="60" w:after="60"/>
              <w:ind w:left="50"/>
              <w:rPr>
                <w:rFonts w:eastAsia="Calibri"/>
                <w:szCs w:val="24"/>
              </w:rPr>
            </w:pPr>
            <w:r>
              <w:rPr>
                <w:rFonts w:eastAsia="Calibri"/>
                <w:szCs w:val="24"/>
              </w:rPr>
              <w:t>Includes</w:t>
            </w:r>
            <w:r>
              <w:rPr>
                <w:rFonts w:eastAsia="Calibri"/>
                <w:szCs w:val="24"/>
              </w:rPr>
              <w:t xml:space="preserve"> commendable elements above the required levels of performance</w:t>
            </w:r>
          </w:p>
        </w:tc>
        <w:tc>
          <w:tcPr>
            <w:tcW w:w="7096" w:type="dxa"/>
            <w:tcBorders>
              <w:bottom w:val="single" w:sz="4" w:space="0" w:color="000000"/>
            </w:tcBorders>
            <w:shd w:val="clear" w:color="auto" w:fill="auto"/>
            <w:vAlign w:val="center"/>
          </w:tcPr>
          <w:p w:rsidR="00460D43" w:rsidRDefault="00500D8B">
            <w:pPr>
              <w:spacing w:before="60" w:after="60"/>
              <w:ind w:left="50"/>
              <w:rPr>
                <w:rFonts w:eastAsia="Calibri"/>
                <w:szCs w:val="24"/>
              </w:rPr>
            </w:pPr>
            <w:r>
              <w:rPr>
                <w:rFonts w:eastAsia="Calibri"/>
                <w:szCs w:val="24"/>
              </w:rPr>
              <w:t>All standards applicable to this service fully attained with some standards exceeded</w:t>
            </w:r>
          </w:p>
        </w:tc>
      </w:tr>
      <w:tr w:rsidR="000F1EDA">
        <w:trPr>
          <w:cantSplit/>
          <w:trHeight w:val="964"/>
        </w:trPr>
        <w:tc>
          <w:tcPr>
            <w:tcW w:w="1260" w:type="dxa"/>
            <w:shd w:val="clear" w:color="33CC33" w:fill="00FF00"/>
            <w:vAlign w:val="center"/>
          </w:tcPr>
          <w:p w:rsidR="00460D43" w:rsidRDefault="00500D8B">
            <w:pPr>
              <w:spacing w:before="60" w:after="60"/>
              <w:rPr>
                <w:rFonts w:eastAsia="Calibri"/>
                <w:szCs w:val="24"/>
              </w:rPr>
            </w:pPr>
          </w:p>
        </w:tc>
        <w:tc>
          <w:tcPr>
            <w:tcW w:w="7095" w:type="dxa"/>
            <w:shd w:val="clear" w:color="auto" w:fill="auto"/>
            <w:vAlign w:val="center"/>
          </w:tcPr>
          <w:p w:rsidR="00460D43" w:rsidRDefault="00500D8B">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500D8B">
            <w:pPr>
              <w:spacing w:before="60" w:after="60"/>
              <w:ind w:left="50"/>
              <w:rPr>
                <w:rFonts w:eastAsia="Calibri"/>
                <w:szCs w:val="24"/>
              </w:rPr>
            </w:pPr>
            <w:r>
              <w:rPr>
                <w:rFonts w:eastAsia="Calibri"/>
                <w:szCs w:val="24"/>
              </w:rPr>
              <w:t xml:space="preserve">Standards applicable to this service fully attained </w:t>
            </w:r>
          </w:p>
        </w:tc>
      </w:tr>
      <w:tr w:rsidR="000F1EDA">
        <w:trPr>
          <w:cantSplit/>
          <w:trHeight w:val="964"/>
        </w:trPr>
        <w:tc>
          <w:tcPr>
            <w:tcW w:w="1260" w:type="dxa"/>
            <w:tcBorders>
              <w:bottom w:val="single" w:sz="4" w:space="0" w:color="000000"/>
            </w:tcBorders>
            <w:shd w:val="clear" w:color="auto" w:fill="FFFF00"/>
            <w:vAlign w:val="center"/>
          </w:tcPr>
          <w:p w:rsidR="00460D43" w:rsidRDefault="00500D8B">
            <w:pPr>
              <w:spacing w:before="60" w:after="60"/>
              <w:rPr>
                <w:rFonts w:eastAsia="Calibri"/>
                <w:szCs w:val="24"/>
              </w:rPr>
            </w:pPr>
          </w:p>
        </w:tc>
        <w:tc>
          <w:tcPr>
            <w:tcW w:w="7095" w:type="dxa"/>
            <w:shd w:val="clear" w:color="auto" w:fill="auto"/>
            <w:vAlign w:val="center"/>
          </w:tcPr>
          <w:p w:rsidR="00460D43" w:rsidRDefault="00500D8B">
            <w:pPr>
              <w:spacing w:before="60" w:after="60"/>
              <w:ind w:left="50"/>
              <w:rPr>
                <w:rFonts w:eastAsia="Calibri"/>
                <w:szCs w:val="24"/>
              </w:rPr>
            </w:pPr>
            <w:r>
              <w:rPr>
                <w:rFonts w:eastAsia="Calibri"/>
                <w:szCs w:val="24"/>
              </w:rPr>
              <w:t xml:space="preserve">Some minor shortfalls but no major </w:t>
            </w:r>
            <w:r>
              <w:rPr>
                <w:rFonts w:eastAsia="Calibri"/>
                <w:szCs w:val="24"/>
              </w:rPr>
              <w:t>deficiencies and required levels of performance seem achievable without extensive extra activity</w:t>
            </w:r>
          </w:p>
        </w:tc>
        <w:tc>
          <w:tcPr>
            <w:tcW w:w="7096" w:type="dxa"/>
            <w:shd w:val="clear" w:color="auto" w:fill="auto"/>
            <w:vAlign w:val="center"/>
          </w:tcPr>
          <w:p w:rsidR="00460D43" w:rsidRDefault="00500D8B">
            <w:pPr>
              <w:spacing w:before="60" w:after="60"/>
              <w:ind w:left="50"/>
              <w:rPr>
                <w:rFonts w:eastAsia="Calibri"/>
                <w:szCs w:val="24"/>
              </w:rPr>
            </w:pPr>
            <w:r>
              <w:rPr>
                <w:rFonts w:eastAsia="Calibri"/>
                <w:szCs w:val="24"/>
              </w:rPr>
              <w:t>Some standards applicable to this service partially attained and of low risk</w:t>
            </w:r>
          </w:p>
        </w:tc>
      </w:tr>
      <w:tr w:rsidR="000F1EDA">
        <w:trPr>
          <w:cantSplit/>
          <w:trHeight w:val="964"/>
        </w:trPr>
        <w:tc>
          <w:tcPr>
            <w:tcW w:w="1260" w:type="dxa"/>
            <w:tcBorders>
              <w:bottom w:val="single" w:sz="4" w:space="0" w:color="000000"/>
            </w:tcBorders>
            <w:shd w:val="clear" w:color="auto" w:fill="FFC800"/>
            <w:vAlign w:val="center"/>
          </w:tcPr>
          <w:p w:rsidR="00460D43" w:rsidRDefault="00500D8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00D8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500D8B">
            <w:pPr>
              <w:spacing w:before="60" w:after="60"/>
              <w:ind w:left="50"/>
              <w:rPr>
                <w:rFonts w:eastAsia="Calibri"/>
                <w:szCs w:val="24"/>
              </w:rPr>
            </w:pPr>
            <w:r>
              <w:rPr>
                <w:rFonts w:eastAsia="Calibri"/>
                <w:szCs w:val="24"/>
              </w:rPr>
              <w:t xml:space="preserve">Some standards </w:t>
            </w:r>
            <w:r>
              <w:rPr>
                <w:rFonts w:eastAsia="Calibri"/>
                <w:szCs w:val="24"/>
              </w:rPr>
              <w:t>applicable to this service partially attained and of medium or high risk and/or unattained and of low risk</w:t>
            </w:r>
          </w:p>
        </w:tc>
      </w:tr>
      <w:tr w:rsidR="000F1EDA">
        <w:trPr>
          <w:cantSplit/>
          <w:trHeight w:val="964"/>
        </w:trPr>
        <w:tc>
          <w:tcPr>
            <w:tcW w:w="1260" w:type="dxa"/>
            <w:shd w:val="clear" w:color="auto" w:fill="FF0000"/>
            <w:vAlign w:val="center"/>
          </w:tcPr>
          <w:p w:rsidR="00460D43" w:rsidRDefault="00500D8B">
            <w:pPr>
              <w:spacing w:before="60" w:after="60"/>
              <w:rPr>
                <w:rFonts w:eastAsia="Calibri"/>
                <w:szCs w:val="24"/>
              </w:rPr>
            </w:pPr>
          </w:p>
        </w:tc>
        <w:tc>
          <w:tcPr>
            <w:tcW w:w="7095" w:type="dxa"/>
            <w:shd w:val="clear" w:color="auto" w:fill="auto"/>
            <w:vAlign w:val="center"/>
          </w:tcPr>
          <w:p w:rsidR="00460D43" w:rsidRDefault="00500D8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500D8B">
            <w:pPr>
              <w:spacing w:before="60" w:after="60"/>
              <w:ind w:left="50"/>
              <w:rPr>
                <w:rFonts w:eastAsia="Calibri"/>
                <w:szCs w:val="24"/>
              </w:rPr>
            </w:pPr>
            <w:r>
              <w:rPr>
                <w:rFonts w:eastAsia="Calibri"/>
                <w:szCs w:val="24"/>
              </w:rPr>
              <w:t xml:space="preserve">Some standards applicable to this service unattained </w:t>
            </w:r>
            <w:r>
              <w:rPr>
                <w:rFonts w:eastAsia="Calibri"/>
                <w:szCs w:val="24"/>
              </w:rPr>
              <w:t>and of moderate or high risk</w:t>
            </w:r>
          </w:p>
        </w:tc>
      </w:tr>
    </w:tbl>
    <w:p w:rsidR="00460D43" w:rsidRDefault="00500D8B">
      <w:pPr>
        <w:pStyle w:val="Heading2"/>
        <w:spacing w:after="0"/>
        <w:rPr>
          <w:rFonts w:cs="Arial"/>
        </w:rPr>
      </w:pPr>
      <w:r>
        <w:rPr>
          <w:rFonts w:cs="Arial"/>
        </w:rPr>
        <w:t>General overview of the audit</w:t>
      </w:r>
    </w:p>
    <w:p w:rsidR="00460D43" w:rsidRDefault="00500D8B">
      <w:pPr>
        <w:spacing w:before="240" w:line="276" w:lineRule="auto"/>
        <w:rPr>
          <w:rFonts w:eastAsia="Calibri"/>
        </w:rPr>
      </w:pPr>
      <w:bookmarkStart w:id="11" w:name="GeneralOverview"/>
      <w:r>
        <w:rPr>
          <w:rFonts w:eastAsia="Calibri"/>
        </w:rPr>
        <w:t>Jane Mander Retirement Village Limited is located in Whangarei.  The village includes a residential care facility that provides care for up to 142 residents at hospital, rest home, and dementia levels of care.  On the day of the audit there were 104 reside</w:t>
      </w:r>
      <w:r>
        <w:rPr>
          <w:rFonts w:eastAsia="Calibri"/>
        </w:rPr>
        <w:t xml:space="preserve">nts living at the facility.  </w:t>
      </w:r>
    </w:p>
    <w:p w:rsidR="000F1EDA" w:rsidRDefault="00500D8B">
      <w:pPr>
        <w:spacing w:before="240" w:line="276" w:lineRule="auto"/>
        <w:rPr>
          <w:rFonts w:eastAsia="Calibri"/>
        </w:rPr>
      </w:pPr>
      <w:r>
        <w:rPr>
          <w:rFonts w:eastAsia="Calibri"/>
        </w:rPr>
        <w:t>This unannounced surveillance audit was conducted against a sub-set of the relevant Health and Disability Standards and the contract with the District Health Board.  This audit process included the review of policies and proce</w:t>
      </w:r>
      <w:r>
        <w:rPr>
          <w:rFonts w:eastAsia="Calibri"/>
        </w:rPr>
        <w:t>dures, the review of residents and staff files, observations, and interviews with residents, family, management and staff.</w:t>
      </w:r>
    </w:p>
    <w:p w:rsidR="000F1EDA" w:rsidRDefault="00500D8B">
      <w:pPr>
        <w:spacing w:before="240" w:line="276" w:lineRule="auto"/>
        <w:rPr>
          <w:rFonts w:eastAsia="Calibri"/>
        </w:rPr>
      </w:pPr>
      <w:r>
        <w:rPr>
          <w:rFonts w:eastAsia="Calibri"/>
        </w:rPr>
        <w:t>The two areas identified for improvement at the last certification audit relating to the documentation of clinical care and medicines</w:t>
      </w:r>
      <w:r>
        <w:rPr>
          <w:rFonts w:eastAsia="Calibri"/>
        </w:rPr>
        <w:t xml:space="preserve"> management remain.  One additional area for improvement is in regards to communicating quality and risk management activities with staff.</w:t>
      </w:r>
    </w:p>
    <w:bookmarkEnd w:id="11"/>
    <w:p w:rsidR="000F1EDA" w:rsidRDefault="000F1EDA">
      <w:pPr>
        <w:spacing w:before="240" w:line="276" w:lineRule="auto"/>
        <w:rPr>
          <w:rFonts w:eastAsia="Calibri"/>
        </w:rPr>
      </w:pPr>
    </w:p>
    <w:p w:rsidR="00460D43" w:rsidRDefault="00500D8B"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F1EDA" w:rsidTr="00A701BC">
        <w:trPr>
          <w:cantSplit/>
        </w:trPr>
        <w:tc>
          <w:tcPr>
            <w:tcW w:w="10206" w:type="dxa"/>
            <w:vAlign w:val="center"/>
          </w:tcPr>
          <w:p w:rsidR="00460D43" w:rsidRPr="00621629" w:rsidRDefault="00500D8B" w:rsidP="00621629">
            <w:pPr>
              <w:spacing w:before="60" w:after="60" w:line="276" w:lineRule="auto"/>
              <w:rPr>
                <w:rFonts w:eastAsia="Calibri"/>
              </w:rPr>
            </w:pPr>
            <w:r w:rsidRPr="00621629">
              <w:rPr>
                <w:rFonts w:eastAsia="Calibri"/>
              </w:rPr>
              <w:t>Includes 13 standards that support an outcome where consumers receive safe services of an appropriat</w:t>
            </w:r>
            <w:r w:rsidRPr="00621629">
              <w:rPr>
                <w:rFonts w:eastAsia="Calibri"/>
              </w:rPr>
              <w: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500D8B"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500D8B" w:rsidP="008F3634">
            <w:pPr>
              <w:spacing w:before="60" w:after="60" w:line="276" w:lineRule="auto"/>
              <w:rPr>
                <w:rFonts w:eastAsia="Calibri"/>
              </w:rPr>
            </w:pPr>
            <w:bookmarkStart w:id="13" w:name="IndicatorDescription1_1"/>
            <w:bookmarkEnd w:id="13"/>
            <w:r>
              <w:t>Standards applicable</w:t>
            </w:r>
            <w:r>
              <w:t xml:space="preserve"> to this service fully attained.</w:t>
            </w:r>
          </w:p>
        </w:tc>
      </w:tr>
    </w:tbl>
    <w:p w:rsidR="00460D43" w:rsidRDefault="00500D8B">
      <w:pPr>
        <w:spacing w:before="240" w:line="276" w:lineRule="auto"/>
        <w:rPr>
          <w:rFonts w:eastAsia="Calibri"/>
        </w:rPr>
      </w:pPr>
      <w:bookmarkStart w:id="14" w:name="ConsumerRights"/>
      <w:r>
        <w:rPr>
          <w:rFonts w:eastAsia="Calibri"/>
        </w:rPr>
        <w:lastRenderedPageBreak/>
        <w:t>Residents and their families are kept informed of any adverse event or change in health status.  Interpreter services are available if needed.</w:t>
      </w:r>
    </w:p>
    <w:p w:rsidR="000F1EDA" w:rsidRDefault="00500D8B">
      <w:pPr>
        <w:spacing w:before="240" w:line="276" w:lineRule="auto"/>
        <w:rPr>
          <w:rFonts w:eastAsia="Calibri"/>
        </w:rPr>
      </w:pPr>
      <w:r>
        <w:rPr>
          <w:rFonts w:eastAsia="Calibri"/>
        </w:rPr>
        <w:t xml:space="preserve">The complaints process is provided to residents and families as part of the </w:t>
      </w:r>
      <w:r>
        <w:rPr>
          <w:rFonts w:eastAsia="Calibri"/>
        </w:rPr>
        <w:t>admission process.  A complaints register is in place that includes all complaints, dates and actions taken.  Complaints are being managed in an appropriate manner and meet the requirements set forth by the Health and Disability Commissioner.</w:t>
      </w:r>
    </w:p>
    <w:bookmarkEnd w:id="14"/>
    <w:p w:rsidR="000F1EDA" w:rsidRDefault="000F1EDA">
      <w:pPr>
        <w:spacing w:before="240" w:line="276" w:lineRule="auto"/>
        <w:rPr>
          <w:rFonts w:eastAsia="Calibri"/>
        </w:rPr>
      </w:pPr>
    </w:p>
    <w:p w:rsidR="00460D43" w:rsidRDefault="00500D8B" w:rsidP="000E6E02">
      <w:pPr>
        <w:pStyle w:val="Heading2"/>
        <w:spacing w:before="0"/>
        <w:rPr>
          <w:rFonts w:cs="Arial"/>
        </w:rPr>
      </w:pPr>
      <w:r>
        <w:rPr>
          <w:rFonts w:cs="Arial"/>
        </w:rPr>
        <w:t>Organisation</w:t>
      </w:r>
      <w:r>
        <w:rPr>
          <w:rFonts w:cs="Arial"/>
        </w:rPr>
        <w:t>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F1EDA" w:rsidTr="00A701BC">
        <w:trPr>
          <w:cantSplit/>
        </w:trPr>
        <w:tc>
          <w:tcPr>
            <w:tcW w:w="10206" w:type="dxa"/>
            <w:vAlign w:val="center"/>
          </w:tcPr>
          <w:p w:rsidR="00460D43" w:rsidRPr="00621629" w:rsidRDefault="00500D8B"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500D8B"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500D8B" w:rsidP="00621629">
            <w:pPr>
              <w:spacing w:before="60" w:after="60" w:line="276" w:lineRule="auto"/>
              <w:rPr>
                <w:rFonts w:eastAsia="Calibri"/>
              </w:rPr>
            </w:pPr>
            <w:bookmarkStart w:id="16" w:name="IndicatorDescription1_2"/>
            <w:bookmarkEnd w:id="16"/>
            <w:r>
              <w:t xml:space="preserve">Some standards applicable to this service partially attained and of low </w:t>
            </w:r>
            <w:r>
              <w:t>risk.</w:t>
            </w:r>
          </w:p>
        </w:tc>
      </w:tr>
    </w:tbl>
    <w:p w:rsidR="00460D43" w:rsidRDefault="00500D8B">
      <w:pPr>
        <w:spacing w:before="240" w:line="276" w:lineRule="auto"/>
        <w:rPr>
          <w:rFonts w:eastAsia="Calibri"/>
        </w:rPr>
      </w:pPr>
      <w:bookmarkStart w:id="17" w:name="OrganisationalManagement"/>
      <w:r>
        <w:rPr>
          <w:rFonts w:eastAsia="Calibri"/>
        </w:rPr>
        <w:t>A quality and risk management plan has been developed for the service which includes clinical and operational key performance indicators.  The service has policies and procedures to provide a good level of assurance that it is meeting accepted good practic</w:t>
      </w:r>
      <w:r>
        <w:rPr>
          <w:rFonts w:eastAsia="Calibri"/>
        </w:rPr>
        <w:t xml:space="preserve">e and adhering to relevant standards.  Key components of the quality and risk management system include monitoring all adverse events.  Data that is collected is analysed and evaluated.  Quality and risk activities are not consistently being documented in </w:t>
      </w:r>
      <w:r>
        <w:rPr>
          <w:rFonts w:eastAsia="Calibri"/>
        </w:rPr>
        <w:t xml:space="preserve">the staff meeting minutes and is a required improvement. </w:t>
      </w:r>
    </w:p>
    <w:p w:rsidR="000F1EDA" w:rsidRDefault="00500D8B">
      <w:pPr>
        <w:spacing w:before="240" w:line="276" w:lineRule="auto"/>
        <w:rPr>
          <w:rFonts w:eastAsia="Calibri"/>
        </w:rPr>
      </w:pPr>
      <w:r>
        <w:rPr>
          <w:rFonts w:eastAsia="Calibri"/>
        </w:rPr>
        <w:t>The orientation programme provides new staff with relevant information for safe work practice and is developed specifically to worker type.  There is an annual education schedule that is being imple</w:t>
      </w:r>
      <w:r>
        <w:rPr>
          <w:rFonts w:eastAsia="Calibri"/>
        </w:rPr>
        <w:t>mented.  In addition, opportunistic education is provided.  Aged Care Education is in place for the caregivers.  Education and training for registered nurses is supported by the Northland District Health Board.</w:t>
      </w:r>
    </w:p>
    <w:p w:rsidR="000F1EDA" w:rsidRDefault="00500D8B">
      <w:pPr>
        <w:spacing w:before="240" w:line="276" w:lineRule="auto"/>
        <w:rPr>
          <w:rFonts w:eastAsia="Calibri"/>
        </w:rPr>
      </w:pPr>
      <w:r>
        <w:rPr>
          <w:rFonts w:eastAsia="Calibri"/>
        </w:rPr>
        <w:t>The facility is adequately staffed.  Register</w:t>
      </w:r>
      <w:r>
        <w:rPr>
          <w:rFonts w:eastAsia="Calibri"/>
        </w:rPr>
        <w:t>ed nursing cover is provided 24 hours a day, seven days a week.</w:t>
      </w:r>
    </w:p>
    <w:bookmarkEnd w:id="17"/>
    <w:p w:rsidR="000F1EDA" w:rsidRDefault="000F1EDA">
      <w:pPr>
        <w:spacing w:before="240" w:line="276" w:lineRule="auto"/>
        <w:rPr>
          <w:rFonts w:eastAsia="Calibri"/>
        </w:rPr>
      </w:pPr>
    </w:p>
    <w:p w:rsidR="00460D43" w:rsidRDefault="00500D8B"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F1EDA" w:rsidTr="00621629">
        <w:trPr>
          <w:cantSplit/>
        </w:trPr>
        <w:tc>
          <w:tcPr>
            <w:tcW w:w="10206" w:type="dxa"/>
            <w:vAlign w:val="center"/>
          </w:tcPr>
          <w:p w:rsidR="00460D43" w:rsidRPr="00621629" w:rsidRDefault="00500D8B"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w:t>
            </w:r>
            <w:r w:rsidRPr="00621629">
              <w:rPr>
                <w:rFonts w:eastAsia="Calibri"/>
              </w:rPr>
              <w:t>nd delivered in a timely and appropriate manner, consistent with current legislation.</w:t>
            </w:r>
          </w:p>
        </w:tc>
        <w:tc>
          <w:tcPr>
            <w:tcW w:w="1276" w:type="dxa"/>
            <w:shd w:val="clear" w:color="auto" w:fill="FFFF00"/>
            <w:vAlign w:val="center"/>
          </w:tcPr>
          <w:p w:rsidR="00460D43" w:rsidRPr="00621629" w:rsidRDefault="00500D8B"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500D8B"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460D43" w:rsidRDefault="00500D8B" w:rsidP="00621629">
      <w:pPr>
        <w:spacing w:before="240" w:line="276" w:lineRule="auto"/>
        <w:rPr>
          <w:rFonts w:eastAsia="Calibri"/>
        </w:rPr>
      </w:pPr>
      <w:bookmarkStart w:id="20" w:name="ContinuumOfServiceDelivery"/>
      <w:r w:rsidRPr="005E14A4">
        <w:rPr>
          <w:rFonts w:eastAsia="Calibri"/>
        </w:rPr>
        <w:t xml:space="preserve">Service delivery is overseen by onsite registered nurses.  Each resident is </w:t>
      </w:r>
      <w:r w:rsidRPr="005E14A4">
        <w:rPr>
          <w:rFonts w:eastAsia="Calibri"/>
        </w:rPr>
        <w:t>comprehensively assessed and interventions are planned in consultation with the resident and their families where appropriate.  Plans of care are developed by registered nurses in consultation with the resident’s general practitioner.  Each resident has an</w:t>
      </w:r>
      <w:r w:rsidRPr="005E14A4">
        <w:rPr>
          <w:rFonts w:eastAsia="Calibri"/>
        </w:rPr>
        <w:t xml:space="preserve"> individual and group activities plan to maximise their health and independence.  Residents are evaluated on a regular basis and at least six monthly.  All residents are seen by a general practitioner within days of admission and at least three monthly.  T</w:t>
      </w:r>
      <w:r w:rsidRPr="005E14A4">
        <w:rPr>
          <w:rFonts w:eastAsia="Calibri"/>
        </w:rPr>
        <w:t>here is an established medicine management system in place.  The food service meets the needs of residents.  Residents and relatives interviewed spoke very highly of the care provided, the range of activities on offer and the food service.  Improvements co</w:t>
      </w:r>
      <w:r w:rsidRPr="005E14A4">
        <w:rPr>
          <w:rFonts w:eastAsia="Calibri"/>
        </w:rPr>
        <w:t>ntinue to be required relating to the documentation of clinical care and medicines management.</w:t>
      </w:r>
    </w:p>
    <w:bookmarkEnd w:id="20"/>
    <w:p w:rsidR="000F1EDA" w:rsidRPr="005E14A4" w:rsidRDefault="000F1EDA" w:rsidP="00621629">
      <w:pPr>
        <w:spacing w:before="240" w:line="276" w:lineRule="auto"/>
        <w:rPr>
          <w:rFonts w:eastAsia="Calibri"/>
        </w:rPr>
      </w:pPr>
    </w:p>
    <w:p w:rsidR="00460D43" w:rsidRDefault="00500D8B"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F1EDA">
        <w:trPr>
          <w:cantSplit/>
        </w:trPr>
        <w:tc>
          <w:tcPr>
            <w:tcW w:w="10206" w:type="dxa"/>
            <w:vAlign w:val="center"/>
          </w:tcPr>
          <w:p w:rsidR="00460D43" w:rsidRPr="00621629" w:rsidRDefault="00500D8B"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w:t>
            </w:r>
            <w:r w:rsidRPr="00621629">
              <w:rPr>
                <w:rFonts w:eastAsia="Calibri"/>
              </w:rPr>
              <w:t>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500D8B"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500D8B" w:rsidP="00621629">
            <w:pPr>
              <w:spacing w:before="60" w:after="60" w:line="276" w:lineRule="auto"/>
              <w:rPr>
                <w:rFonts w:eastAsia="Calibri"/>
              </w:rPr>
            </w:pPr>
            <w:bookmarkStart w:id="22" w:name="IndicatorDescription1_4"/>
            <w:bookmarkEnd w:id="22"/>
            <w:r>
              <w:t>Standards applicable to thi</w:t>
            </w:r>
            <w:r>
              <w:t>s service fully attained.</w:t>
            </w:r>
          </w:p>
        </w:tc>
      </w:tr>
    </w:tbl>
    <w:p w:rsidR="00460D43" w:rsidRDefault="00500D8B">
      <w:pPr>
        <w:spacing w:before="240" w:line="276" w:lineRule="auto"/>
        <w:rPr>
          <w:rFonts w:eastAsia="Calibri"/>
        </w:rPr>
      </w:pPr>
      <w:bookmarkStart w:id="23" w:name="SafeAndAppropriateEnvironment"/>
      <w:r w:rsidRPr="005E14A4">
        <w:rPr>
          <w:rFonts w:eastAsia="Calibri"/>
        </w:rPr>
        <w:t xml:space="preserve">A current building warrant of fitness is posted in a visible location.  </w:t>
      </w:r>
    </w:p>
    <w:bookmarkEnd w:id="23"/>
    <w:p w:rsidR="000F1EDA" w:rsidRPr="005E14A4" w:rsidRDefault="000F1EDA">
      <w:pPr>
        <w:spacing w:before="240" w:line="276" w:lineRule="auto"/>
        <w:rPr>
          <w:rFonts w:eastAsia="Calibri"/>
        </w:rPr>
      </w:pPr>
    </w:p>
    <w:p w:rsidR="00460D43" w:rsidRDefault="00500D8B"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F1EDA">
        <w:trPr>
          <w:cantSplit/>
        </w:trPr>
        <w:tc>
          <w:tcPr>
            <w:tcW w:w="10206" w:type="dxa"/>
            <w:vAlign w:val="center"/>
          </w:tcPr>
          <w:p w:rsidR="00460D43" w:rsidRPr="00621629" w:rsidRDefault="00500D8B" w:rsidP="00621629">
            <w:pPr>
              <w:spacing w:before="60" w:after="60" w:line="276" w:lineRule="auto"/>
              <w:rPr>
                <w:rFonts w:eastAsia="Calibri"/>
              </w:rPr>
            </w:pPr>
            <w:r w:rsidRPr="00621629">
              <w:rPr>
                <w:rFonts w:eastAsia="Calibri"/>
              </w:rPr>
              <w:t xml:space="preserve">Includes 3 standards that support outcomes where consumers receive and experience services in the least </w:t>
            </w:r>
            <w:r w:rsidRPr="00621629">
              <w:rPr>
                <w:rFonts w:eastAsia="Calibri"/>
              </w:rPr>
              <w:t>restrictive and safe manner through restraint minimisation.</w:t>
            </w:r>
          </w:p>
        </w:tc>
        <w:tc>
          <w:tcPr>
            <w:tcW w:w="1276" w:type="dxa"/>
            <w:shd w:val="clear" w:color="auto" w:fill="00FF00"/>
            <w:vAlign w:val="center"/>
          </w:tcPr>
          <w:p w:rsidR="00460D43" w:rsidRPr="00621629" w:rsidRDefault="00500D8B"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500D8B"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500D8B">
      <w:pPr>
        <w:spacing w:before="240" w:line="276" w:lineRule="auto"/>
        <w:rPr>
          <w:rFonts w:eastAsia="Calibri"/>
        </w:rPr>
      </w:pPr>
      <w:bookmarkStart w:id="26" w:name="RestraintMinimisationAndSafePractice"/>
      <w:r w:rsidRPr="005E14A4">
        <w:rPr>
          <w:rFonts w:eastAsia="Calibri"/>
        </w:rPr>
        <w:t xml:space="preserve">Restraint policies and procedures are in place and include the definitions of restraints and enablers.  The service has one resident who has </w:t>
      </w:r>
      <w:r w:rsidRPr="005E14A4">
        <w:rPr>
          <w:rFonts w:eastAsia="Calibri"/>
        </w:rPr>
        <w:t>voluntarily requested an enabler in the form of bedrails.  Staff receive education and training relating to the use of enablers and restraint.</w:t>
      </w:r>
    </w:p>
    <w:bookmarkEnd w:id="26"/>
    <w:p w:rsidR="000F1EDA" w:rsidRPr="005E14A4" w:rsidRDefault="000F1EDA">
      <w:pPr>
        <w:spacing w:before="240" w:line="276" w:lineRule="auto"/>
        <w:rPr>
          <w:rFonts w:eastAsia="Calibri"/>
        </w:rPr>
      </w:pPr>
    </w:p>
    <w:p w:rsidR="00460D43" w:rsidRDefault="00500D8B"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F1EDA">
        <w:trPr>
          <w:cantSplit/>
        </w:trPr>
        <w:tc>
          <w:tcPr>
            <w:tcW w:w="10206" w:type="dxa"/>
            <w:vAlign w:val="center"/>
          </w:tcPr>
          <w:p w:rsidR="00460D43" w:rsidRPr="00621629" w:rsidRDefault="00500D8B" w:rsidP="00621629">
            <w:pPr>
              <w:spacing w:before="60" w:after="60" w:line="276" w:lineRule="auto"/>
              <w:rPr>
                <w:rFonts w:eastAsia="Calibri"/>
              </w:rPr>
            </w:pPr>
            <w:r w:rsidRPr="00621629">
              <w:rPr>
                <w:rFonts w:eastAsia="Calibri"/>
              </w:rPr>
              <w:t>Includes 6 standards that support an outcome which minimises the risk of infect</w:t>
            </w:r>
            <w:r w:rsidRPr="00621629">
              <w:rPr>
                <w:rFonts w:eastAsia="Calibri"/>
              </w:rPr>
              <w:t>ion to consumers, service providers and visitors. Infection control policies and procedures are practical, safe and appropriate for the type of service provided and reflect current accepted good practice and legislative requirements. The organisation provi</w:t>
            </w:r>
            <w:r w:rsidRPr="00621629">
              <w:rPr>
                <w:rFonts w:eastAsia="Calibri"/>
              </w:rPr>
              <w:t>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500D8B"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500D8B"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500D8B">
      <w:pPr>
        <w:spacing w:before="240" w:line="276" w:lineRule="auto"/>
        <w:rPr>
          <w:rFonts w:eastAsia="Calibri"/>
        </w:rPr>
      </w:pPr>
      <w:bookmarkStart w:id="29" w:name="InfectionPreventionAndControl"/>
      <w:r w:rsidRPr="005E14A4">
        <w:rPr>
          <w:rFonts w:eastAsia="Calibri"/>
        </w:rPr>
        <w:t>Infection control policies</w:t>
      </w:r>
      <w:r w:rsidRPr="005E14A4">
        <w:rPr>
          <w:rFonts w:eastAsia="Calibri"/>
        </w:rPr>
        <w:t xml:space="preserve"> and procedures are in place. The monthly monitoring of infections is recorded, collated and analysed.  The infection control co-ordinator uses the information to determine infection control activities, resources and education.</w:t>
      </w:r>
    </w:p>
    <w:bookmarkEnd w:id="29"/>
    <w:p w:rsidR="000F1EDA" w:rsidRPr="005E14A4" w:rsidRDefault="000F1EDA">
      <w:pPr>
        <w:spacing w:before="240" w:line="276" w:lineRule="auto"/>
        <w:rPr>
          <w:rFonts w:eastAsia="Calibri"/>
        </w:rPr>
      </w:pPr>
    </w:p>
    <w:p w:rsidR="00460D43" w:rsidRDefault="00500D8B" w:rsidP="000E6E02">
      <w:pPr>
        <w:pStyle w:val="Heading2"/>
        <w:spacing w:before="0"/>
        <w:rPr>
          <w:rFonts w:cs="Arial"/>
        </w:rPr>
      </w:pPr>
      <w:r>
        <w:rPr>
          <w:rFonts w:cs="Arial"/>
        </w:rPr>
        <w:lastRenderedPageBreak/>
        <w:t>Summary of attainment</w:t>
      </w:r>
    </w:p>
    <w:p w:rsidR="00460D43" w:rsidRDefault="00500D8B">
      <w:pPr>
        <w:keepNext/>
        <w:spacing w:before="240" w:after="240" w:line="276" w:lineRule="auto"/>
        <w:rPr>
          <w:rFonts w:eastAsia="Calibri"/>
        </w:rPr>
      </w:pPr>
      <w:r>
        <w:rPr>
          <w:rFonts w:eastAsia="Calibri"/>
        </w:rPr>
        <w:t>The f</w:t>
      </w:r>
      <w:r>
        <w:rPr>
          <w:rFonts w:eastAsia="Calibri"/>
        </w:rPr>
        <w:t>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F1EDA">
        <w:tc>
          <w:tcPr>
            <w:tcW w:w="1384" w:type="dxa"/>
            <w:vAlign w:val="center"/>
          </w:tcPr>
          <w:p w:rsidR="00460D43" w:rsidRDefault="00500D8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00D8B">
            <w:pPr>
              <w:keepNext/>
              <w:spacing w:before="60" w:after="60"/>
              <w:jc w:val="center"/>
              <w:rPr>
                <w:rFonts w:cs="Arial"/>
                <w:b/>
                <w:sz w:val="20"/>
                <w:szCs w:val="20"/>
              </w:rPr>
            </w:pPr>
            <w:r>
              <w:rPr>
                <w:rFonts w:cs="Arial"/>
                <w:b/>
                <w:sz w:val="20"/>
                <w:szCs w:val="20"/>
              </w:rPr>
              <w:t>Continuous Improvement</w:t>
            </w:r>
          </w:p>
          <w:p w:rsidR="00460D43" w:rsidRDefault="00500D8B">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500D8B">
            <w:pPr>
              <w:keepNext/>
              <w:spacing w:before="60" w:after="60"/>
              <w:jc w:val="center"/>
              <w:rPr>
                <w:rFonts w:cs="Arial"/>
                <w:b/>
                <w:sz w:val="20"/>
                <w:szCs w:val="20"/>
              </w:rPr>
            </w:pPr>
            <w:r>
              <w:rPr>
                <w:rFonts w:cs="Arial"/>
                <w:b/>
                <w:sz w:val="20"/>
                <w:szCs w:val="20"/>
              </w:rPr>
              <w:t>Fully Attained</w:t>
            </w:r>
          </w:p>
          <w:p w:rsidR="00460D43" w:rsidRDefault="00500D8B">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500D8B">
            <w:pPr>
              <w:keepNext/>
              <w:spacing w:before="60" w:after="60"/>
              <w:jc w:val="center"/>
              <w:rPr>
                <w:rFonts w:cs="Arial"/>
                <w:b/>
                <w:sz w:val="20"/>
                <w:szCs w:val="20"/>
              </w:rPr>
            </w:pPr>
            <w:r>
              <w:rPr>
                <w:rFonts w:cs="Arial"/>
                <w:b/>
                <w:sz w:val="20"/>
                <w:szCs w:val="20"/>
              </w:rPr>
              <w:t>Partially Attained Negligible Risk</w:t>
            </w:r>
          </w:p>
          <w:p w:rsidR="00460D43" w:rsidRDefault="00500D8B">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500D8B">
            <w:pPr>
              <w:keepNext/>
              <w:spacing w:before="60" w:after="60"/>
              <w:jc w:val="center"/>
              <w:rPr>
                <w:rFonts w:cs="Arial"/>
                <w:b/>
                <w:sz w:val="20"/>
                <w:szCs w:val="20"/>
              </w:rPr>
            </w:pPr>
            <w:r>
              <w:rPr>
                <w:rFonts w:cs="Arial"/>
                <w:b/>
                <w:sz w:val="20"/>
                <w:szCs w:val="20"/>
              </w:rPr>
              <w:t>Partially Attained Low Risk</w:t>
            </w:r>
          </w:p>
          <w:p w:rsidR="00460D43" w:rsidRDefault="00500D8B">
            <w:pPr>
              <w:keepNext/>
              <w:spacing w:before="60" w:after="60"/>
              <w:jc w:val="center"/>
              <w:rPr>
                <w:rFonts w:cs="Arial"/>
                <w:b/>
                <w:sz w:val="20"/>
                <w:szCs w:val="20"/>
              </w:rPr>
            </w:pPr>
            <w:r>
              <w:rPr>
                <w:rFonts w:cs="Arial"/>
                <w:b/>
                <w:sz w:val="20"/>
                <w:szCs w:val="20"/>
              </w:rPr>
              <w:t xml:space="preserve">(PA </w:t>
            </w:r>
            <w:r>
              <w:rPr>
                <w:rFonts w:cs="Arial"/>
                <w:b/>
                <w:sz w:val="20"/>
                <w:szCs w:val="20"/>
              </w:rPr>
              <w:t>Low)</w:t>
            </w:r>
          </w:p>
        </w:tc>
        <w:tc>
          <w:tcPr>
            <w:tcW w:w="1843" w:type="dxa"/>
            <w:vAlign w:val="center"/>
          </w:tcPr>
          <w:p w:rsidR="00460D43" w:rsidRDefault="00500D8B">
            <w:pPr>
              <w:keepNext/>
              <w:spacing w:before="60" w:after="60"/>
              <w:jc w:val="center"/>
              <w:rPr>
                <w:rFonts w:cs="Arial"/>
                <w:b/>
                <w:sz w:val="20"/>
                <w:szCs w:val="20"/>
              </w:rPr>
            </w:pPr>
            <w:r>
              <w:rPr>
                <w:rFonts w:cs="Arial"/>
                <w:b/>
                <w:sz w:val="20"/>
                <w:szCs w:val="20"/>
              </w:rPr>
              <w:t>Partially Attained Moderate Risk</w:t>
            </w:r>
          </w:p>
          <w:p w:rsidR="00460D43" w:rsidRDefault="00500D8B">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500D8B">
            <w:pPr>
              <w:keepNext/>
              <w:spacing w:before="60" w:after="60"/>
              <w:jc w:val="center"/>
              <w:rPr>
                <w:rFonts w:cs="Arial"/>
                <w:b/>
                <w:sz w:val="20"/>
                <w:szCs w:val="20"/>
              </w:rPr>
            </w:pPr>
            <w:r>
              <w:rPr>
                <w:rFonts w:cs="Arial"/>
                <w:b/>
                <w:sz w:val="20"/>
                <w:szCs w:val="20"/>
              </w:rPr>
              <w:t>Partially Attained High Risk</w:t>
            </w:r>
          </w:p>
          <w:p w:rsidR="00460D43" w:rsidRDefault="00500D8B">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500D8B">
            <w:pPr>
              <w:keepNext/>
              <w:spacing w:before="60" w:after="60"/>
              <w:jc w:val="center"/>
              <w:rPr>
                <w:rFonts w:cs="Arial"/>
                <w:b/>
                <w:sz w:val="20"/>
                <w:szCs w:val="20"/>
              </w:rPr>
            </w:pPr>
            <w:r>
              <w:rPr>
                <w:rFonts w:cs="Arial"/>
                <w:b/>
                <w:sz w:val="20"/>
                <w:szCs w:val="20"/>
              </w:rPr>
              <w:t>Partially Attained Critical Risk</w:t>
            </w:r>
          </w:p>
          <w:p w:rsidR="00460D43" w:rsidRDefault="00500D8B">
            <w:pPr>
              <w:keepNext/>
              <w:spacing w:before="60" w:after="60"/>
              <w:jc w:val="center"/>
              <w:rPr>
                <w:rFonts w:cs="Arial"/>
                <w:b/>
                <w:sz w:val="20"/>
                <w:szCs w:val="20"/>
              </w:rPr>
            </w:pPr>
            <w:r>
              <w:rPr>
                <w:rFonts w:cs="Arial"/>
                <w:b/>
                <w:sz w:val="20"/>
                <w:szCs w:val="20"/>
              </w:rPr>
              <w:t>(PA Critical)</w:t>
            </w:r>
          </w:p>
        </w:tc>
      </w:tr>
      <w:tr w:rsidR="000F1EDA">
        <w:tc>
          <w:tcPr>
            <w:tcW w:w="1384" w:type="dxa"/>
            <w:vAlign w:val="center"/>
          </w:tcPr>
          <w:p w:rsidR="00460D43" w:rsidRDefault="00500D8B">
            <w:pPr>
              <w:keepNext/>
              <w:spacing w:before="60" w:after="60"/>
              <w:rPr>
                <w:rFonts w:cs="Arial"/>
                <w:b/>
                <w:sz w:val="20"/>
                <w:szCs w:val="20"/>
              </w:rPr>
            </w:pPr>
            <w:r>
              <w:rPr>
                <w:rFonts w:cs="Arial"/>
                <w:b/>
                <w:sz w:val="20"/>
                <w:szCs w:val="20"/>
              </w:rPr>
              <w:t>Standards</w:t>
            </w:r>
          </w:p>
        </w:tc>
        <w:tc>
          <w:tcPr>
            <w:tcW w:w="1701" w:type="dxa"/>
            <w:vAlign w:val="center"/>
          </w:tcPr>
          <w:p w:rsidR="00460D43" w:rsidRDefault="00500D8B"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500D8B">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rsidRDefault="00500D8B">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500D8B" w:rsidP="00C9228C">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RDefault="00500D8B">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500D8B">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500D8B">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0F1EDA">
        <w:tc>
          <w:tcPr>
            <w:tcW w:w="1384" w:type="dxa"/>
            <w:vAlign w:val="center"/>
          </w:tcPr>
          <w:p w:rsidR="00460D43" w:rsidRDefault="00500D8B">
            <w:pPr>
              <w:keepNext/>
              <w:spacing w:before="60" w:after="60"/>
              <w:rPr>
                <w:rFonts w:cs="Arial"/>
                <w:b/>
                <w:sz w:val="20"/>
                <w:szCs w:val="20"/>
              </w:rPr>
            </w:pPr>
            <w:r>
              <w:rPr>
                <w:rFonts w:cs="Arial"/>
                <w:b/>
                <w:sz w:val="20"/>
                <w:szCs w:val="20"/>
              </w:rPr>
              <w:t>Criteria</w:t>
            </w:r>
          </w:p>
        </w:tc>
        <w:tc>
          <w:tcPr>
            <w:tcW w:w="1701" w:type="dxa"/>
            <w:vAlign w:val="center"/>
          </w:tcPr>
          <w:p w:rsidR="00460D43" w:rsidRDefault="00500D8B">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500D8B">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rsidRDefault="00500D8B">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500D8B">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RDefault="00500D8B">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500D8B">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500D8B">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500D8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F1EDA">
        <w:tc>
          <w:tcPr>
            <w:tcW w:w="1384" w:type="dxa"/>
            <w:vAlign w:val="center"/>
          </w:tcPr>
          <w:p w:rsidR="00460D43" w:rsidRDefault="00500D8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00D8B">
            <w:pPr>
              <w:keepNext/>
              <w:spacing w:before="60" w:after="60"/>
              <w:jc w:val="center"/>
              <w:rPr>
                <w:rFonts w:cs="Arial"/>
                <w:b/>
                <w:sz w:val="20"/>
                <w:szCs w:val="20"/>
              </w:rPr>
            </w:pPr>
            <w:r>
              <w:rPr>
                <w:rFonts w:cs="Arial"/>
                <w:b/>
                <w:sz w:val="20"/>
                <w:szCs w:val="20"/>
              </w:rPr>
              <w:t>Unattained Negligible Risk</w:t>
            </w:r>
          </w:p>
          <w:p w:rsidR="00460D43" w:rsidRDefault="00500D8B">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500D8B">
            <w:pPr>
              <w:keepNext/>
              <w:spacing w:before="60" w:after="60"/>
              <w:jc w:val="center"/>
              <w:rPr>
                <w:rFonts w:cs="Arial"/>
                <w:b/>
                <w:sz w:val="20"/>
                <w:szCs w:val="20"/>
              </w:rPr>
            </w:pPr>
            <w:r>
              <w:rPr>
                <w:rFonts w:cs="Arial"/>
                <w:b/>
                <w:sz w:val="20"/>
                <w:szCs w:val="20"/>
              </w:rPr>
              <w:t>Unattained Low Risk</w:t>
            </w:r>
          </w:p>
          <w:p w:rsidR="00460D43" w:rsidRDefault="00500D8B">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500D8B">
            <w:pPr>
              <w:keepNext/>
              <w:spacing w:before="60" w:after="60"/>
              <w:jc w:val="center"/>
              <w:rPr>
                <w:rFonts w:cs="Arial"/>
                <w:b/>
                <w:sz w:val="20"/>
                <w:szCs w:val="20"/>
              </w:rPr>
            </w:pPr>
            <w:r>
              <w:rPr>
                <w:rFonts w:cs="Arial"/>
                <w:b/>
                <w:sz w:val="20"/>
                <w:szCs w:val="20"/>
              </w:rPr>
              <w:t>Unattained Moderate Risk</w:t>
            </w:r>
          </w:p>
          <w:p w:rsidR="00460D43" w:rsidRDefault="00500D8B">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500D8B">
            <w:pPr>
              <w:keepNext/>
              <w:spacing w:before="60" w:after="60"/>
              <w:jc w:val="center"/>
              <w:rPr>
                <w:rFonts w:cs="Arial"/>
                <w:b/>
                <w:sz w:val="20"/>
                <w:szCs w:val="20"/>
              </w:rPr>
            </w:pPr>
            <w:r>
              <w:rPr>
                <w:rFonts w:cs="Arial"/>
                <w:b/>
                <w:sz w:val="20"/>
                <w:szCs w:val="20"/>
              </w:rPr>
              <w:t>Unattained High Risk</w:t>
            </w:r>
          </w:p>
          <w:p w:rsidR="00460D43" w:rsidRDefault="00500D8B">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500D8B">
            <w:pPr>
              <w:keepNext/>
              <w:spacing w:before="60" w:after="60"/>
              <w:jc w:val="center"/>
              <w:rPr>
                <w:rFonts w:cs="Arial"/>
                <w:b/>
                <w:sz w:val="20"/>
                <w:szCs w:val="20"/>
              </w:rPr>
            </w:pPr>
            <w:r>
              <w:rPr>
                <w:rFonts w:cs="Arial"/>
                <w:b/>
                <w:sz w:val="20"/>
                <w:szCs w:val="20"/>
              </w:rPr>
              <w:t>Unattained Critical Risk</w:t>
            </w:r>
          </w:p>
          <w:p w:rsidR="00460D43" w:rsidRDefault="00500D8B">
            <w:pPr>
              <w:keepNext/>
              <w:spacing w:before="60" w:after="60"/>
              <w:jc w:val="center"/>
              <w:rPr>
                <w:rFonts w:cs="Arial"/>
                <w:b/>
                <w:sz w:val="20"/>
                <w:szCs w:val="20"/>
              </w:rPr>
            </w:pPr>
            <w:r>
              <w:rPr>
                <w:rFonts w:cs="Arial"/>
                <w:b/>
                <w:sz w:val="20"/>
                <w:szCs w:val="20"/>
              </w:rPr>
              <w:t>(UA Critical)</w:t>
            </w:r>
          </w:p>
        </w:tc>
      </w:tr>
      <w:tr w:rsidR="000F1EDA">
        <w:tc>
          <w:tcPr>
            <w:tcW w:w="1384" w:type="dxa"/>
            <w:vAlign w:val="center"/>
          </w:tcPr>
          <w:p w:rsidR="00460D43" w:rsidRDefault="00500D8B">
            <w:pPr>
              <w:keepNext/>
              <w:spacing w:before="60" w:after="60"/>
              <w:rPr>
                <w:rFonts w:cs="Arial"/>
                <w:b/>
                <w:sz w:val="20"/>
                <w:szCs w:val="20"/>
              </w:rPr>
            </w:pPr>
            <w:r>
              <w:rPr>
                <w:rFonts w:cs="Arial"/>
                <w:b/>
                <w:sz w:val="20"/>
                <w:szCs w:val="20"/>
              </w:rPr>
              <w:t>Standards</w:t>
            </w:r>
          </w:p>
        </w:tc>
        <w:tc>
          <w:tcPr>
            <w:tcW w:w="1701" w:type="dxa"/>
            <w:vAlign w:val="center"/>
          </w:tcPr>
          <w:p w:rsidR="00460D43" w:rsidRDefault="00500D8B">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500D8B">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500D8B">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500D8B">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500D8B">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0F1EDA">
        <w:tc>
          <w:tcPr>
            <w:tcW w:w="1384" w:type="dxa"/>
            <w:vAlign w:val="center"/>
          </w:tcPr>
          <w:p w:rsidR="00460D43" w:rsidRDefault="00500D8B">
            <w:pPr>
              <w:spacing w:before="60" w:after="60"/>
              <w:rPr>
                <w:rFonts w:cs="Arial"/>
                <w:b/>
                <w:sz w:val="20"/>
                <w:szCs w:val="20"/>
              </w:rPr>
            </w:pPr>
            <w:r>
              <w:rPr>
                <w:rFonts w:cs="Arial"/>
                <w:b/>
                <w:sz w:val="20"/>
                <w:szCs w:val="20"/>
              </w:rPr>
              <w:t>Criteria</w:t>
            </w:r>
          </w:p>
        </w:tc>
        <w:tc>
          <w:tcPr>
            <w:tcW w:w="1701" w:type="dxa"/>
            <w:vAlign w:val="center"/>
          </w:tcPr>
          <w:p w:rsidR="00460D43" w:rsidRDefault="00500D8B">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500D8B">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500D8B">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500D8B">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500D8B">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500D8B">
      <w:pPr>
        <w:pStyle w:val="Heading1"/>
        <w:rPr>
          <w:rFonts w:cs="Arial"/>
        </w:rPr>
      </w:pPr>
      <w:r>
        <w:rPr>
          <w:rFonts w:cs="Arial"/>
        </w:rPr>
        <w:lastRenderedPageBreak/>
        <w:t>Attainment against the Health and Disability Services Standards</w:t>
      </w:r>
    </w:p>
    <w:p w:rsidR="00460D43" w:rsidRDefault="00500D8B">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500D8B">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500D8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500D8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1391"/>
        <w:gridCol w:w="7681"/>
      </w:tblGrid>
      <w:tr w:rsidR="000F1EDA">
        <w:tc>
          <w:tcPr>
            <w:tcW w:w="0" w:type="auto"/>
          </w:tcPr>
          <w:p w:rsidR="00EB7645" w:rsidRPr="00BE00C7" w:rsidRDefault="00500D8B"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500D8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00D8B" w:rsidP="00BE00C7">
            <w:pPr>
              <w:pStyle w:val="OutcomeDescription"/>
              <w:spacing w:before="120" w:after="120"/>
              <w:rPr>
                <w:rFonts w:cs="Arial"/>
                <w:b/>
                <w:lang w:eastAsia="en-NZ"/>
              </w:rPr>
            </w:pPr>
            <w:r w:rsidRPr="00BE00C7">
              <w:rPr>
                <w:rFonts w:cs="Arial"/>
                <w:b/>
                <w:lang w:eastAsia="en-NZ"/>
              </w:rPr>
              <w:t>Audit Evidence</w:t>
            </w:r>
          </w:p>
        </w:tc>
      </w:tr>
      <w:tr w:rsidR="000F1EDA">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500D8B"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The complaints procedure is provided to residents and relatives at entry to the service.  A record of all complaints received is maintained by the village manager using a complaints’ register. Documentation including follow up letters and resolution demons</w:t>
            </w:r>
            <w:r w:rsidRPr="00BE00C7">
              <w:rPr>
                <w:rFonts w:cs="Arial"/>
                <w:lang w:eastAsia="en-NZ"/>
              </w:rPr>
              <w:t xml:space="preserve">trates that complaints are well-managed. </w:t>
            </w:r>
          </w:p>
          <w:p w:rsidR="00EB7645" w:rsidRPr="00BE00C7" w:rsidRDefault="00500D8B" w:rsidP="00BE00C7">
            <w:pPr>
              <w:pStyle w:val="OutcomeDescription"/>
              <w:spacing w:before="120" w:after="120"/>
              <w:rPr>
                <w:rFonts w:cs="Arial"/>
                <w:lang w:eastAsia="en-NZ"/>
              </w:rPr>
            </w:pPr>
            <w:r w:rsidRPr="00BE00C7">
              <w:rPr>
                <w:rFonts w:cs="Arial"/>
                <w:lang w:eastAsia="en-NZ"/>
              </w:rPr>
              <w:t>Four written complaints were received in 2014 with evidence of appropriate and timely follow-up actions taken.  All of the complaints received in 2014 are resolved.  One complaint, lodged in 2015, is currently unde</w:t>
            </w:r>
            <w:r w:rsidRPr="00BE00C7">
              <w:rPr>
                <w:rFonts w:cs="Arial"/>
                <w:lang w:eastAsia="en-NZ"/>
              </w:rPr>
              <w:t>r investigation.</w:t>
            </w:r>
          </w:p>
          <w:p w:rsidR="00EB7645" w:rsidRPr="00BE00C7" w:rsidRDefault="00500D8B" w:rsidP="00BE00C7">
            <w:pPr>
              <w:pStyle w:val="OutcomeDescription"/>
              <w:spacing w:before="120" w:after="120"/>
              <w:rPr>
                <w:rFonts w:cs="Arial"/>
                <w:lang w:eastAsia="en-NZ"/>
              </w:rPr>
            </w:pPr>
            <w:r w:rsidRPr="00BE00C7">
              <w:rPr>
                <w:rFonts w:cs="Arial"/>
                <w:lang w:eastAsia="en-NZ"/>
              </w:rPr>
              <w:t>Discussions with four rest home and three hospital residents, and eight relatives (one with family in the rest home, four with family in the dementia unit, and three with family in the hospital) confirmed they were provided with informatio</w:t>
            </w:r>
            <w:r w:rsidRPr="00BE00C7">
              <w:rPr>
                <w:rFonts w:cs="Arial"/>
                <w:lang w:eastAsia="en-NZ"/>
              </w:rPr>
              <w:t xml:space="preserve">n on complaints and complaints forms.  </w:t>
            </w:r>
          </w:p>
          <w:p w:rsidR="00EB7645" w:rsidRPr="00BE00C7" w:rsidRDefault="00500D8B" w:rsidP="00BE00C7">
            <w:pPr>
              <w:pStyle w:val="OutcomeDescription"/>
              <w:spacing w:before="120" w:after="120"/>
              <w:rPr>
                <w:rFonts w:cs="Arial"/>
                <w:lang w:eastAsia="en-NZ"/>
              </w:rPr>
            </w:pPr>
          </w:p>
        </w:tc>
      </w:tr>
      <w:tr w:rsidR="000F1EDA">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500D8B" w:rsidP="00BE00C7">
            <w:pPr>
              <w:pStyle w:val="OutcomeDescription"/>
              <w:spacing w:before="120" w:after="120"/>
              <w:rPr>
                <w:rFonts w:cs="Arial"/>
                <w:lang w:eastAsia="en-NZ"/>
              </w:rPr>
            </w:pPr>
            <w:r w:rsidRPr="00BE00C7">
              <w:rPr>
                <w:rFonts w:cs="Arial"/>
                <w:lang w:eastAsia="en-NZ"/>
              </w:rPr>
              <w:t xml:space="preserve">Service providers communicate effectively with consumers and provide an environment conducive to </w:t>
            </w:r>
            <w:r w:rsidRPr="00BE00C7">
              <w:rPr>
                <w:rFonts w:cs="Arial"/>
                <w:lang w:eastAsia="en-NZ"/>
              </w:rPr>
              <w:lastRenderedPageBreak/>
              <w:t>effective communication.</w:t>
            </w:r>
          </w:p>
        </w:tc>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Policies and procedures relating to accident/incidents, com</w:t>
            </w:r>
            <w:r w:rsidRPr="00BE00C7">
              <w:rPr>
                <w:rFonts w:cs="Arial"/>
                <w:lang w:eastAsia="en-NZ"/>
              </w:rPr>
              <w:t xml:space="preserve">plaints and open disclosure policy alert staff to their responsibility to notify family/next of kin of any accident/incident that occurs.  </w:t>
            </w:r>
          </w:p>
          <w:p w:rsidR="00EB7645" w:rsidRPr="00BE00C7" w:rsidRDefault="00500D8B" w:rsidP="00BE00C7">
            <w:pPr>
              <w:pStyle w:val="OutcomeDescription"/>
              <w:spacing w:before="120" w:after="120"/>
              <w:rPr>
                <w:rFonts w:cs="Arial"/>
                <w:lang w:eastAsia="en-NZ"/>
              </w:rPr>
            </w:pPr>
            <w:r w:rsidRPr="00BE00C7">
              <w:rPr>
                <w:rFonts w:cs="Arial"/>
                <w:lang w:eastAsia="en-NZ"/>
              </w:rPr>
              <w:t xml:space="preserve">Evidence of communication with family/whanau is recorded on the electronic </w:t>
            </w:r>
            <w:r w:rsidRPr="00BE00C7">
              <w:rPr>
                <w:rFonts w:cs="Arial"/>
                <w:lang w:eastAsia="en-NZ"/>
              </w:rPr>
              <w:lastRenderedPageBreak/>
              <w:t>accident/incident form and in the residen</w:t>
            </w:r>
            <w:r w:rsidRPr="00BE00C7">
              <w:rPr>
                <w:rFonts w:cs="Arial"/>
                <w:lang w:eastAsia="en-NZ"/>
              </w:rPr>
              <w:t>ts’ progress notes.  Fifteen accident/incident forms that were reviewed across the rest home, hospital and secure dementia unit identified family are kept informed.   All eight relatives interviewed stated that they are kept informed when their family memb</w:t>
            </w:r>
            <w:r w:rsidRPr="00BE00C7">
              <w:rPr>
                <w:rFonts w:cs="Arial"/>
                <w:lang w:eastAsia="en-NZ"/>
              </w:rPr>
              <w:t xml:space="preserve">er’s health status changes.  </w:t>
            </w:r>
          </w:p>
          <w:p w:rsidR="00EB7645" w:rsidRPr="00BE00C7" w:rsidRDefault="00500D8B" w:rsidP="00BE00C7">
            <w:pPr>
              <w:pStyle w:val="OutcomeDescription"/>
              <w:spacing w:before="120" w:after="120"/>
              <w:rPr>
                <w:rFonts w:cs="Arial"/>
                <w:lang w:eastAsia="en-NZ"/>
              </w:rPr>
            </w:pPr>
            <w:r w:rsidRPr="00BE00C7">
              <w:rPr>
                <w:rFonts w:cs="Arial"/>
                <w:lang w:eastAsia="en-NZ"/>
              </w:rPr>
              <w:t>Six-monthly family meetings are conducted for each service level.</w:t>
            </w:r>
          </w:p>
          <w:p w:rsidR="00EB7645" w:rsidRPr="00BE00C7" w:rsidRDefault="00500D8B" w:rsidP="00BE00C7">
            <w:pPr>
              <w:pStyle w:val="OutcomeDescription"/>
              <w:spacing w:before="120" w:after="120"/>
              <w:rPr>
                <w:rFonts w:cs="Arial"/>
                <w:lang w:eastAsia="en-NZ"/>
              </w:rPr>
            </w:pPr>
            <w:r w:rsidRPr="00BE00C7">
              <w:rPr>
                <w:rFonts w:cs="Arial"/>
                <w:lang w:eastAsia="en-NZ"/>
              </w:rPr>
              <w:t>An interpreter policy and contact details of available interpreters is in place.  Interpreter services have been used if needed.  The information pack is availa</w:t>
            </w:r>
            <w:r w:rsidRPr="00BE00C7">
              <w:rPr>
                <w:rFonts w:cs="Arial"/>
                <w:lang w:eastAsia="en-NZ"/>
              </w:rPr>
              <w:t>ble in large print and is read to residents who require assistance.</w:t>
            </w:r>
          </w:p>
          <w:p w:rsidR="00EB7645" w:rsidRPr="00BE00C7" w:rsidRDefault="00500D8B"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Ministry of Health “Long-term Residenti</w:t>
            </w:r>
            <w:r w:rsidRPr="00BE00C7">
              <w:rPr>
                <w:rFonts w:cs="Arial"/>
                <w:lang w:eastAsia="en-NZ"/>
              </w:rPr>
              <w:t xml:space="preserve">al Care in a Rest Home or Hospital – what you need to know” is provided to residents on entry.  Residents and family are informed prior to entry of the scope of services and any items they have to pay for that are not covered by the agreement.  </w:t>
            </w:r>
          </w:p>
          <w:p w:rsidR="00EB7645" w:rsidRPr="00BE00C7" w:rsidRDefault="00500D8B" w:rsidP="00BE00C7">
            <w:pPr>
              <w:pStyle w:val="OutcomeDescription"/>
              <w:spacing w:before="120" w:after="120"/>
              <w:rPr>
                <w:rFonts w:cs="Arial"/>
                <w:lang w:eastAsia="en-NZ"/>
              </w:rPr>
            </w:pPr>
          </w:p>
        </w:tc>
      </w:tr>
      <w:tr w:rsidR="000F1EDA">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lastRenderedPageBreak/>
              <w:t>Standard</w:t>
            </w:r>
            <w:r w:rsidRPr="00BE00C7">
              <w:rPr>
                <w:rFonts w:cs="Arial"/>
                <w:lang w:eastAsia="en-NZ"/>
              </w:rPr>
              <w:t xml:space="preserve"> 1.2.1: Governance</w:t>
            </w:r>
          </w:p>
          <w:p w:rsidR="00EB7645" w:rsidRPr="00BE00C7" w:rsidRDefault="00500D8B"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 xml:space="preserve">Jane Mander Retirement Village is a Ryman Healthcare facility, situated in Whangarei.  The service currently </w:t>
            </w:r>
            <w:r w:rsidRPr="00BE00C7">
              <w:rPr>
                <w:rFonts w:cs="Arial"/>
                <w:lang w:eastAsia="en-NZ"/>
              </w:rPr>
              <w:t xml:space="preserve">provides care for up to 142 residents at hospital, rest home, and dementia level care.  There are thirty serviced apartments that are certified to provide rest home level of care.  Psychogeriatric services have been discontinued.  </w:t>
            </w:r>
          </w:p>
          <w:p w:rsidR="00EB7645" w:rsidRPr="00BE00C7" w:rsidRDefault="00500D8B" w:rsidP="00BE00C7">
            <w:pPr>
              <w:pStyle w:val="OutcomeDescription"/>
              <w:spacing w:before="120" w:after="120"/>
              <w:rPr>
                <w:rFonts w:cs="Arial"/>
                <w:lang w:eastAsia="en-NZ"/>
              </w:rPr>
            </w:pPr>
            <w:r w:rsidRPr="00BE00C7">
              <w:rPr>
                <w:rFonts w:cs="Arial"/>
                <w:lang w:eastAsia="en-NZ"/>
              </w:rPr>
              <w:t xml:space="preserve">On the day of the audit </w:t>
            </w:r>
            <w:r w:rsidRPr="00BE00C7">
              <w:rPr>
                <w:rFonts w:cs="Arial"/>
                <w:lang w:eastAsia="en-NZ"/>
              </w:rPr>
              <w:t xml:space="preserve">there were 57 hospital residents, 27 rest home residents including four residents living in serviced apartments and 30 residents residing in the secure dementia unit.  </w:t>
            </w:r>
          </w:p>
          <w:p w:rsidR="00EB7645" w:rsidRPr="00BE00C7" w:rsidRDefault="00500D8B" w:rsidP="00BE00C7">
            <w:pPr>
              <w:pStyle w:val="OutcomeDescription"/>
              <w:spacing w:before="120" w:after="120"/>
              <w:rPr>
                <w:rFonts w:cs="Arial"/>
                <w:lang w:eastAsia="en-NZ"/>
              </w:rPr>
            </w:pPr>
            <w:r w:rsidRPr="00BE00C7">
              <w:rPr>
                <w:rFonts w:cs="Arial"/>
                <w:lang w:eastAsia="en-NZ"/>
              </w:rPr>
              <w:t>Ryman Healthcare has an organisational philosophy, which includes a vision, mission sta</w:t>
            </w:r>
            <w:r w:rsidRPr="00BE00C7">
              <w:rPr>
                <w:rFonts w:cs="Arial"/>
                <w:lang w:eastAsia="en-NZ"/>
              </w:rPr>
              <w:t xml:space="preserve">tement and objectives.  Village objectives for Jane Mander Retirement Village are regularly reviewed and are updated each year.  Clinical and operational key performance indicators have been determined. </w:t>
            </w:r>
          </w:p>
          <w:p w:rsidR="00EB7645" w:rsidRPr="00BE00C7" w:rsidRDefault="00500D8B" w:rsidP="00BE00C7">
            <w:pPr>
              <w:pStyle w:val="OutcomeDescription"/>
              <w:spacing w:before="120" w:after="120"/>
              <w:rPr>
                <w:rFonts w:cs="Arial"/>
                <w:lang w:eastAsia="en-NZ"/>
              </w:rPr>
            </w:pPr>
            <w:r w:rsidRPr="00BE00C7">
              <w:rPr>
                <w:rFonts w:cs="Arial"/>
                <w:lang w:eastAsia="en-NZ"/>
              </w:rPr>
              <w:t>The village manager is a registered nurse who has be</w:t>
            </w:r>
            <w:r w:rsidRPr="00BE00C7">
              <w:rPr>
                <w:rFonts w:cs="Arial"/>
                <w:lang w:eastAsia="en-NZ"/>
              </w:rPr>
              <w:t xml:space="preserve">en in this role for one year.  Prior to this appointment, she was the clinical manager for the facility for 18 months.   She recently completed a post graduate diploma in healthcare management.  The village manager is supported by a regional manager and a </w:t>
            </w:r>
            <w:r w:rsidRPr="00BE00C7">
              <w:rPr>
                <w:rFonts w:cs="Arial"/>
                <w:lang w:eastAsia="en-NZ"/>
              </w:rPr>
              <w:t xml:space="preserve">full-time clinical manager/RN.  </w:t>
            </w:r>
          </w:p>
          <w:p w:rsidR="00EB7645" w:rsidRPr="00BE00C7" w:rsidRDefault="00500D8B" w:rsidP="00BE00C7">
            <w:pPr>
              <w:pStyle w:val="OutcomeDescription"/>
              <w:spacing w:before="120" w:after="120"/>
              <w:rPr>
                <w:rFonts w:cs="Arial"/>
                <w:lang w:eastAsia="en-NZ"/>
              </w:rPr>
            </w:pPr>
            <w:r w:rsidRPr="00BE00C7">
              <w:rPr>
                <w:rFonts w:cs="Arial"/>
                <w:lang w:eastAsia="en-NZ"/>
              </w:rPr>
              <w:lastRenderedPageBreak/>
              <w:t xml:space="preserve">The village manager has maintained over eight hours annually of professional development activities related to managing an aged care facility.  </w:t>
            </w:r>
          </w:p>
          <w:p w:rsidR="00EB7645" w:rsidRPr="00BE00C7" w:rsidRDefault="00500D8B" w:rsidP="00BE00C7">
            <w:pPr>
              <w:pStyle w:val="OutcomeDescription"/>
              <w:spacing w:before="120" w:after="120"/>
              <w:rPr>
                <w:rFonts w:cs="Arial"/>
                <w:lang w:eastAsia="en-NZ"/>
              </w:rPr>
            </w:pPr>
          </w:p>
        </w:tc>
      </w:tr>
      <w:tr w:rsidR="000F1EDA">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500D8B" w:rsidP="00BE00C7">
            <w:pPr>
              <w:pStyle w:val="OutcomeDescription"/>
              <w:spacing w:before="120" w:after="120"/>
              <w:rPr>
                <w:rFonts w:cs="Arial"/>
                <w:lang w:eastAsia="en-NZ"/>
              </w:rPr>
            </w:pPr>
            <w:r w:rsidRPr="00BE00C7">
              <w:rPr>
                <w:rFonts w:cs="Arial"/>
                <w:lang w:eastAsia="en-NZ"/>
              </w:rPr>
              <w:t xml:space="preserve">The organisation has an </w:t>
            </w:r>
            <w:r w:rsidRPr="00BE00C7">
              <w:rPr>
                <w:rFonts w:cs="Arial"/>
                <w:lang w:eastAsia="en-NZ"/>
              </w:rPr>
              <w:t>established, documented, and maintained quality and risk management system that reflects continuous quality improvement principles.</w:t>
            </w:r>
          </w:p>
        </w:tc>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A quality and risk management system is being maintained.  The service has policies and procedures and associated imp</w:t>
            </w:r>
            <w:r w:rsidRPr="00BE00C7">
              <w:rPr>
                <w:rFonts w:cs="Arial"/>
                <w:lang w:eastAsia="en-NZ"/>
              </w:rPr>
              <w:t>lementation systems to provide a good level of assurance that it is meeting accepted good practice and adhering to relevant standards - including those standards relating to the Health and Disability Services (Safety) Act 2001.  A system for document contr</w:t>
            </w:r>
            <w:r w:rsidRPr="00BE00C7">
              <w:rPr>
                <w:rFonts w:cs="Arial"/>
                <w:lang w:eastAsia="en-NZ"/>
              </w:rPr>
              <w:t>ol is in place.  Any new policies or changes to policy are communicated to staff, evidenced in meeting minutes and in interviews with thirty staff (twelve caregivers, five registered nurses (RNs), seven activities staff, two cooks, one kitchen hand, one en</w:t>
            </w:r>
            <w:r w:rsidRPr="00BE00C7">
              <w:rPr>
                <w:rFonts w:cs="Arial"/>
                <w:lang w:eastAsia="en-NZ"/>
              </w:rPr>
              <w:t>rolled nurse, one health and safety officer and one volunteer).</w:t>
            </w:r>
          </w:p>
          <w:p w:rsidR="00EB7645" w:rsidRPr="00BE00C7" w:rsidRDefault="00500D8B" w:rsidP="00BE00C7">
            <w:pPr>
              <w:pStyle w:val="OutcomeDescription"/>
              <w:spacing w:before="120" w:after="120"/>
              <w:rPr>
                <w:rFonts w:cs="Arial"/>
                <w:lang w:eastAsia="en-NZ"/>
              </w:rPr>
            </w:pPr>
            <w:r w:rsidRPr="00BE00C7">
              <w:rPr>
                <w:rFonts w:cs="Arial"/>
                <w:lang w:eastAsia="en-NZ"/>
              </w:rPr>
              <w:t>Key components of the quality management system include (but are not limited to) monitoring falls, medication errors, restraint use, pressure areas, infections, wounds and resident satisfactio</w:t>
            </w:r>
            <w:r w:rsidRPr="00BE00C7">
              <w:rPr>
                <w:rFonts w:cs="Arial"/>
                <w:lang w:eastAsia="en-NZ"/>
              </w:rPr>
              <w:t>n.  Weekly reports by the village manager to the regional manager provide a coordinated process between service level and the organisation.  There are monthly accident/incident reports that break down the data collected across the rest home, dementia unit,</w:t>
            </w:r>
            <w:r w:rsidRPr="00BE00C7">
              <w:rPr>
                <w:rFonts w:cs="Arial"/>
                <w:lang w:eastAsia="en-NZ"/>
              </w:rPr>
              <w:t xml:space="preserve"> hospital units and staff incidents/accidents.  Falls prevention strategies are in place that includes the analyses of falls incidents and the identification of interventions on a case-by-case basis to minimise future falls.  The internal audit programme m</w:t>
            </w:r>
            <w:r w:rsidRPr="00BE00C7">
              <w:rPr>
                <w:rFonts w:cs="Arial"/>
                <w:lang w:eastAsia="en-NZ"/>
              </w:rPr>
              <w:t xml:space="preserve">onitors key components of the service.  If a target is not met or an area of noncompliance is identified, there is evidence of a quality improvement plan (QIP).  Missing is documented evidence of communicating quality and risk activities and findings with </w:t>
            </w:r>
            <w:r w:rsidRPr="00BE00C7">
              <w:rPr>
                <w:rFonts w:cs="Arial"/>
                <w:lang w:eastAsia="en-NZ"/>
              </w:rPr>
              <w:t>staff with evidence missing in the full staff and RN meeting minutes.</w:t>
            </w:r>
          </w:p>
          <w:p w:rsidR="00EB7645" w:rsidRPr="00BE00C7" w:rsidRDefault="00500D8B" w:rsidP="00BE00C7">
            <w:pPr>
              <w:pStyle w:val="OutcomeDescription"/>
              <w:spacing w:before="120" w:after="120"/>
              <w:rPr>
                <w:rFonts w:cs="Arial"/>
                <w:lang w:eastAsia="en-NZ"/>
              </w:rPr>
            </w:pPr>
            <w:r w:rsidRPr="00BE00C7">
              <w:rPr>
                <w:rFonts w:cs="Arial"/>
                <w:lang w:eastAsia="en-NZ"/>
              </w:rPr>
              <w:t>A comprehensive health and safety programme in place.  The organisation has achieved tertiary certification through the ACC Accredited Employer Programme.</w:t>
            </w:r>
          </w:p>
          <w:p w:rsidR="00EB7645" w:rsidRPr="00BE00C7" w:rsidRDefault="00500D8B" w:rsidP="00BE00C7">
            <w:pPr>
              <w:pStyle w:val="OutcomeDescription"/>
              <w:spacing w:before="120" w:after="120"/>
              <w:rPr>
                <w:rFonts w:cs="Arial"/>
                <w:lang w:eastAsia="en-NZ"/>
              </w:rPr>
            </w:pPr>
          </w:p>
        </w:tc>
      </w:tr>
      <w:tr w:rsidR="000F1EDA">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500D8B"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Individual incident</w:t>
            </w:r>
            <w:r w:rsidRPr="00BE00C7">
              <w:rPr>
                <w:rFonts w:cs="Arial"/>
                <w:lang w:eastAsia="en-NZ"/>
              </w:rPr>
              <w:t xml:space="preserve"> reports are documented electronically for each incident/accident and are also documented in the residents’ progress notes.  Documentation includes the actions taken and any follow up action required.  The data is linked to the organisation's quality and r</w:t>
            </w:r>
            <w:r w:rsidRPr="00BE00C7">
              <w:rPr>
                <w:rFonts w:cs="Arial"/>
                <w:lang w:eastAsia="en-NZ"/>
              </w:rPr>
              <w:t xml:space="preserve">isk management programme and is used for comparative purposes.  Fifteen completed incident forms were reviewed and reflected a clinical assessment and follow up by a registered nurse. </w:t>
            </w:r>
          </w:p>
          <w:p w:rsidR="00EB7645" w:rsidRPr="00BE00C7" w:rsidRDefault="00500D8B" w:rsidP="00BE00C7">
            <w:pPr>
              <w:pStyle w:val="OutcomeDescription"/>
              <w:spacing w:before="120" w:after="120"/>
              <w:rPr>
                <w:rFonts w:cs="Arial"/>
                <w:lang w:eastAsia="en-NZ"/>
              </w:rPr>
            </w:pPr>
            <w:r w:rsidRPr="00BE00C7">
              <w:rPr>
                <w:rFonts w:cs="Arial"/>
                <w:lang w:eastAsia="en-NZ"/>
              </w:rPr>
              <w:lastRenderedPageBreak/>
              <w:t>Discussions with the village manager and clinical manager confirm their</w:t>
            </w:r>
            <w:r w:rsidRPr="00BE00C7">
              <w:rPr>
                <w:rFonts w:cs="Arial"/>
                <w:lang w:eastAsia="en-NZ"/>
              </w:rPr>
              <w:t xml:space="preserve"> awareness of the requirement to notify relevant authorities in relation to essential notifications.  </w:t>
            </w:r>
          </w:p>
          <w:p w:rsidR="00EB7645" w:rsidRPr="00BE00C7" w:rsidRDefault="00500D8B" w:rsidP="00BE00C7">
            <w:pPr>
              <w:pStyle w:val="OutcomeDescription"/>
              <w:spacing w:before="120" w:after="120"/>
              <w:rPr>
                <w:rFonts w:cs="Arial"/>
                <w:lang w:eastAsia="en-NZ"/>
              </w:rPr>
            </w:pPr>
          </w:p>
        </w:tc>
      </w:tr>
      <w:tr w:rsidR="000F1EDA">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500D8B"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and meet the r</w:t>
            </w:r>
            <w:r w:rsidRPr="00BE00C7">
              <w:rPr>
                <w:rFonts w:cs="Arial"/>
                <w:lang w:eastAsia="en-NZ"/>
              </w:rPr>
              <w:t xml:space="preserve">equirements of legislation. </w:t>
            </w:r>
          </w:p>
        </w:tc>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Seven staff files that were reviewed (clinical manager, three caregivers, two RNs, head chef) in</w:t>
            </w:r>
            <w:r w:rsidRPr="00BE00C7">
              <w:rPr>
                <w:rFonts w:cs="Arial"/>
                <w:lang w:eastAsia="en-NZ"/>
              </w:rPr>
              <w:t>cluded evidence of the recruitment process, employment contract, orientation, and annual performance appraisals.</w:t>
            </w:r>
          </w:p>
          <w:p w:rsidR="00EB7645" w:rsidRPr="00BE00C7" w:rsidRDefault="00500D8B" w:rsidP="00BE00C7">
            <w:pPr>
              <w:pStyle w:val="OutcomeDescription"/>
              <w:spacing w:before="120" w:after="120"/>
              <w:rPr>
                <w:rFonts w:cs="Arial"/>
                <w:lang w:eastAsia="en-NZ"/>
              </w:rPr>
            </w:pPr>
            <w:r w:rsidRPr="00BE00C7">
              <w:rPr>
                <w:rFonts w:cs="Arial"/>
                <w:lang w:eastAsia="en-NZ"/>
              </w:rPr>
              <w:t>The orientation programme provides new staff with relevant information for safe work practice and is developed specifically to worker type.  St</w:t>
            </w:r>
            <w:r w:rsidRPr="00BE00C7">
              <w:rPr>
                <w:rFonts w:cs="Arial"/>
                <w:lang w:eastAsia="en-NZ"/>
              </w:rPr>
              <w:t>aff interviewed stated that they believed new staff were adequately orientated to the service.</w:t>
            </w:r>
          </w:p>
          <w:p w:rsidR="00EB7645" w:rsidRPr="00BE00C7" w:rsidRDefault="00500D8B" w:rsidP="00BE00C7">
            <w:pPr>
              <w:pStyle w:val="OutcomeDescription"/>
              <w:spacing w:before="120" w:after="120"/>
              <w:rPr>
                <w:rFonts w:cs="Arial"/>
                <w:lang w:eastAsia="en-NZ"/>
              </w:rPr>
            </w:pPr>
            <w:r w:rsidRPr="00BE00C7">
              <w:rPr>
                <w:rFonts w:cs="Arial"/>
                <w:lang w:eastAsia="en-NZ"/>
              </w:rPr>
              <w:t>A register current practising certificates is maintained.</w:t>
            </w:r>
          </w:p>
          <w:p w:rsidR="00EB7645" w:rsidRPr="00BE00C7" w:rsidRDefault="00500D8B" w:rsidP="00BE00C7">
            <w:pPr>
              <w:pStyle w:val="OutcomeDescription"/>
              <w:spacing w:before="120" w:after="120"/>
              <w:rPr>
                <w:rFonts w:cs="Arial"/>
                <w:lang w:eastAsia="en-NZ"/>
              </w:rPr>
            </w:pPr>
            <w:r w:rsidRPr="00BE00C7">
              <w:rPr>
                <w:rFonts w:cs="Arial"/>
                <w:lang w:eastAsia="en-NZ"/>
              </w:rPr>
              <w:t>There is an annual education schedule that is being implemented and covers more than eight hours annual</w:t>
            </w:r>
            <w:r w:rsidRPr="00BE00C7">
              <w:rPr>
                <w:rFonts w:cs="Arial"/>
                <w:lang w:eastAsia="en-NZ"/>
              </w:rPr>
              <w:t>ly.  In addition, opportunistic education is provided.  Aged Care Education (ACE) is required for the healthcare assistants.  Post graduate education for RNs is funded by the Northland District Health Board.  Discussions with staff and management confirmed</w:t>
            </w:r>
            <w:r w:rsidRPr="00BE00C7">
              <w:rPr>
                <w:rFonts w:cs="Arial"/>
                <w:lang w:eastAsia="en-NZ"/>
              </w:rPr>
              <w:t xml:space="preserve"> that a comprehensive in-service training programme in relevant aspects of care and support is in place.  Low staff attendance rates at in-services have been highlighted as an issue with strategies put forth to address this concern. </w:t>
            </w:r>
          </w:p>
          <w:p w:rsidR="00EB7645" w:rsidRPr="00BE00C7" w:rsidRDefault="00500D8B" w:rsidP="00BE00C7">
            <w:pPr>
              <w:pStyle w:val="OutcomeDescription"/>
              <w:spacing w:before="120" w:after="120"/>
              <w:rPr>
                <w:rFonts w:cs="Arial"/>
                <w:lang w:eastAsia="en-NZ"/>
              </w:rPr>
            </w:pPr>
            <w:r w:rsidRPr="00BE00C7">
              <w:rPr>
                <w:rFonts w:cs="Arial"/>
                <w:lang w:eastAsia="en-NZ"/>
              </w:rPr>
              <w:t>There are sixteen care</w:t>
            </w:r>
            <w:r w:rsidRPr="00BE00C7">
              <w:rPr>
                <w:rFonts w:cs="Arial"/>
                <w:lang w:eastAsia="en-NZ"/>
              </w:rPr>
              <w:t>givers who work in the dementia unit.  Seven of these caregivers have completed the required dementia standards and four are in the progress of completing them.  The remaining staff are either on extended leave or have been employed for less than six month</w:t>
            </w:r>
            <w:r w:rsidRPr="00BE00C7">
              <w:rPr>
                <w:rFonts w:cs="Arial"/>
                <w:lang w:eastAsia="en-NZ"/>
              </w:rPr>
              <w:t xml:space="preserve">s.   </w:t>
            </w:r>
          </w:p>
          <w:p w:rsidR="00EB7645" w:rsidRPr="00BE00C7" w:rsidRDefault="00500D8B" w:rsidP="00BE00C7">
            <w:pPr>
              <w:pStyle w:val="OutcomeDescription"/>
              <w:spacing w:before="120" w:after="120"/>
              <w:rPr>
                <w:rFonts w:cs="Arial"/>
                <w:lang w:eastAsia="en-NZ"/>
              </w:rPr>
            </w:pPr>
          </w:p>
        </w:tc>
      </w:tr>
      <w:tr w:rsidR="000F1EDA">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500D8B"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 xml:space="preserve">There is an organisational staffing policy that aligns with contractual requirements and includes skill mixes.  </w:t>
            </w:r>
          </w:p>
          <w:p w:rsidR="00EB7645" w:rsidRPr="00BE00C7" w:rsidRDefault="00500D8B" w:rsidP="00BE00C7">
            <w:pPr>
              <w:pStyle w:val="OutcomeDescription"/>
              <w:spacing w:before="120" w:after="120"/>
              <w:rPr>
                <w:rFonts w:cs="Arial"/>
                <w:lang w:eastAsia="en-NZ"/>
              </w:rPr>
            </w:pPr>
            <w:r w:rsidRPr="00BE00C7">
              <w:rPr>
                <w:rFonts w:cs="Arial"/>
                <w:lang w:eastAsia="en-NZ"/>
              </w:rPr>
              <w:t xml:space="preserve">The village manager and clinical manager, both RNs, work full time Monday – Friday.  </w:t>
            </w:r>
          </w:p>
          <w:p w:rsidR="00EB7645" w:rsidRPr="00BE00C7" w:rsidRDefault="00500D8B" w:rsidP="00BE00C7">
            <w:pPr>
              <w:pStyle w:val="OutcomeDescription"/>
              <w:spacing w:before="120" w:after="120"/>
              <w:rPr>
                <w:rFonts w:cs="Arial"/>
                <w:lang w:eastAsia="en-NZ"/>
              </w:rPr>
            </w:pPr>
            <w:r w:rsidRPr="00BE00C7">
              <w:rPr>
                <w:rFonts w:cs="Arial"/>
                <w:lang w:eastAsia="en-NZ"/>
              </w:rPr>
              <w:t xml:space="preserve">One RN covers the AM, and PM shift for the dementia unit </w:t>
            </w:r>
            <w:r w:rsidRPr="00BE00C7">
              <w:rPr>
                <w:rFonts w:cs="Arial"/>
                <w:lang w:eastAsia="en-NZ"/>
              </w:rPr>
              <w:t xml:space="preserve">with an EN or senior caregiver staffed on the night shift.  They are supported by four caregiving staff on the AM and PM shifts and two caregivers on the night shift.  The hospital is staffed </w:t>
            </w:r>
            <w:r w:rsidRPr="00BE00C7">
              <w:rPr>
                <w:rFonts w:cs="Arial"/>
                <w:lang w:eastAsia="en-NZ"/>
              </w:rPr>
              <w:lastRenderedPageBreak/>
              <w:t>with two RNs on the AM and PM shifts and one RN on the night shi</w:t>
            </w:r>
            <w:r w:rsidRPr="00BE00C7">
              <w:rPr>
                <w:rFonts w:cs="Arial"/>
                <w:lang w:eastAsia="en-NZ"/>
              </w:rPr>
              <w:t>ft.  In addition a coordinator/RN is staffed on the AM shift (Monday – Friday).  The rest home/hospital is staffed with two RNs on the AM shift and one RN on the PM and night shifts.  Five caregivers are scheduled to work during the AM and PM shifts and tw</w:t>
            </w:r>
            <w:r w:rsidRPr="00BE00C7">
              <w:rPr>
                <w:rFonts w:cs="Arial"/>
                <w:lang w:eastAsia="en-NZ"/>
              </w:rPr>
              <w:t>o are scheduled to work during the night shifts.</w:t>
            </w:r>
          </w:p>
          <w:p w:rsidR="00EB7645" w:rsidRPr="00BE00C7" w:rsidRDefault="00500D8B" w:rsidP="00BE00C7">
            <w:pPr>
              <w:pStyle w:val="OutcomeDescription"/>
              <w:spacing w:before="120" w:after="120"/>
              <w:rPr>
                <w:rFonts w:cs="Arial"/>
                <w:lang w:eastAsia="en-NZ"/>
              </w:rPr>
            </w:pPr>
            <w:r w:rsidRPr="00BE00C7">
              <w:rPr>
                <w:rFonts w:cs="Arial"/>
                <w:lang w:eastAsia="en-NZ"/>
              </w:rPr>
              <w:t>Caregiver staffing in the rest home has been identified as a concern with high absenteeism.  The village manager and regional manager are implementing strategies to address this, including increasing the num</w:t>
            </w:r>
            <w:r w:rsidRPr="00BE00C7">
              <w:rPr>
                <w:rFonts w:cs="Arial"/>
                <w:lang w:eastAsia="en-NZ"/>
              </w:rPr>
              <w:t>ber of staff in the casual pool, and flexing other staff (physiotherapy assistant, fluids assistant, activities staff) to assist as required.</w:t>
            </w:r>
          </w:p>
          <w:p w:rsidR="00EB7645" w:rsidRPr="00BE00C7" w:rsidRDefault="00500D8B" w:rsidP="00BE00C7">
            <w:pPr>
              <w:pStyle w:val="OutcomeDescription"/>
              <w:spacing w:before="120" w:after="120"/>
              <w:rPr>
                <w:rFonts w:cs="Arial"/>
                <w:lang w:eastAsia="en-NZ"/>
              </w:rPr>
            </w:pPr>
            <w:r w:rsidRPr="00BE00C7">
              <w:rPr>
                <w:rFonts w:cs="Arial"/>
                <w:lang w:eastAsia="en-NZ"/>
              </w:rPr>
              <w:t>Interviews with seven residents and eight relatives confirmed staffing overall was satisfactory.</w:t>
            </w:r>
          </w:p>
          <w:p w:rsidR="00EB7645" w:rsidRPr="00BE00C7" w:rsidRDefault="00500D8B" w:rsidP="00BE00C7">
            <w:pPr>
              <w:pStyle w:val="OutcomeDescription"/>
              <w:spacing w:before="120" w:after="120"/>
              <w:rPr>
                <w:rFonts w:cs="Arial"/>
                <w:lang w:eastAsia="en-NZ"/>
              </w:rPr>
            </w:pPr>
          </w:p>
        </w:tc>
      </w:tr>
      <w:tr w:rsidR="000F1EDA">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lastRenderedPageBreak/>
              <w:t>Standard 1.3.12</w:t>
            </w:r>
            <w:r w:rsidRPr="00BE00C7">
              <w:rPr>
                <w:rFonts w:cs="Arial"/>
                <w:lang w:eastAsia="en-NZ"/>
              </w:rPr>
              <w:t xml:space="preserve">: Medicine Management </w:t>
            </w:r>
          </w:p>
          <w:p w:rsidR="00EB7645" w:rsidRPr="00BE00C7" w:rsidRDefault="00500D8B"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The medicines management system is observed in practice in all areas.  All charts review</w:t>
            </w:r>
            <w:r w:rsidRPr="00BE00C7">
              <w:rPr>
                <w:rFonts w:cs="Arial"/>
                <w:lang w:eastAsia="en-NZ"/>
              </w:rPr>
              <w:t>ed demonstrate that the resident has been reviewed by the general practitioner within the last three months.  All medicines are dispensed to the facility by a contracted pharmacy.  Unused medicines are returned to the dispensing pharmacy.  The storage of m</w:t>
            </w:r>
            <w:r w:rsidRPr="00BE00C7">
              <w:rPr>
                <w:rFonts w:cs="Arial"/>
                <w:lang w:eastAsia="en-NZ"/>
              </w:rPr>
              <w:t>edicine is secure and dedicated medicine refrigeration is available.  Staff have purpose-built trollies to assist in the administration of medicines.  There is a system of medicine reconciliation in use for newly admitted residents.  No resident was self-a</w:t>
            </w:r>
            <w:r w:rsidRPr="00BE00C7">
              <w:rPr>
                <w:rFonts w:cs="Arial"/>
                <w:lang w:eastAsia="en-NZ"/>
              </w:rPr>
              <w:t xml:space="preserve">dministering medicines at the time of audit.  Medicines are being administered by registered nurses who have been assessed as competent by other registered nurses.  </w:t>
            </w:r>
          </w:p>
          <w:p w:rsidR="00EB7645" w:rsidRPr="00BE00C7" w:rsidRDefault="00500D8B" w:rsidP="00BE00C7">
            <w:pPr>
              <w:pStyle w:val="OutcomeDescription"/>
              <w:spacing w:before="120" w:after="120"/>
              <w:rPr>
                <w:rFonts w:cs="Arial"/>
                <w:lang w:eastAsia="en-NZ"/>
              </w:rPr>
            </w:pPr>
            <w:r w:rsidRPr="00BE00C7">
              <w:rPr>
                <w:rFonts w:cs="Arial"/>
                <w:lang w:eastAsia="en-NZ"/>
              </w:rPr>
              <w:t>The previous audit identified that charting by medical and nursing staff required improvem</w:t>
            </w:r>
            <w:r w:rsidRPr="00BE00C7">
              <w:rPr>
                <w:rFonts w:cs="Arial"/>
                <w:lang w:eastAsia="en-NZ"/>
              </w:rPr>
              <w:t xml:space="preserve">ent.  Improvements have been made since the previous audit however further improvements continue to be required.  </w:t>
            </w:r>
          </w:p>
          <w:p w:rsidR="00EB7645" w:rsidRPr="00BE00C7" w:rsidRDefault="00500D8B" w:rsidP="00BE00C7">
            <w:pPr>
              <w:pStyle w:val="OutcomeDescription"/>
              <w:spacing w:before="120" w:after="120"/>
              <w:rPr>
                <w:rFonts w:cs="Arial"/>
                <w:lang w:eastAsia="en-NZ"/>
              </w:rPr>
            </w:pPr>
          </w:p>
        </w:tc>
      </w:tr>
      <w:tr w:rsidR="000F1EDA">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500D8B"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w:t>
            </w:r>
            <w:r w:rsidRPr="00BE00C7">
              <w:rPr>
                <w:rFonts w:cs="Arial"/>
                <w:lang w:eastAsia="en-NZ"/>
              </w:rPr>
              <w:t xml:space="preserve">ervice is a component of service delivery. </w:t>
            </w:r>
          </w:p>
        </w:tc>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The onsite kitchen is staffed by two chefs (one of whom was newly appointed) and assistant kitchen staff who have completed food safety qualifications.  The kitchen staff prepare food according to a pre-agreed</w:t>
            </w:r>
            <w:r w:rsidRPr="00BE00C7">
              <w:rPr>
                <w:rFonts w:cs="Arial"/>
                <w:lang w:eastAsia="en-NZ"/>
              </w:rPr>
              <w:t xml:space="preserve"> four weekly rolling menu, which was designed and reviewed by a registered dietitian at an organisational level.  All meals are cooked in the main kitchen and then transferred to the three areas in insulated containers and then decanted into pre-warmed bai</w:t>
            </w:r>
            <w:r w:rsidRPr="00BE00C7">
              <w:rPr>
                <w:rFonts w:cs="Arial"/>
                <w:lang w:eastAsia="en-NZ"/>
              </w:rPr>
              <w:t xml:space="preserve">n maries.  Caregivers serve the food from bain maries in kitchenette areas in each unit.  Residents in all areas have </w:t>
            </w:r>
            <w:r w:rsidRPr="00BE00C7">
              <w:rPr>
                <w:rFonts w:cs="Arial"/>
                <w:lang w:eastAsia="en-NZ"/>
              </w:rPr>
              <w:lastRenderedPageBreak/>
              <w:t>24 hour access to snacks including fresh fruit.  Diets are modified as required.  Kitchen fridge, food and freezer temperatures are monito</w:t>
            </w:r>
            <w:r w:rsidRPr="00BE00C7">
              <w:rPr>
                <w:rFonts w:cs="Arial"/>
                <w:lang w:eastAsia="en-NZ"/>
              </w:rPr>
              <w:t>red and results recorded daily and weekly.  Food safety in-service is completed bi-annually.  There is a food service manual to guide staff.  The kitchen is included as part of the internal audit programme.  Residents with special dietary needs have a nutr</w:t>
            </w:r>
            <w:r w:rsidRPr="00BE00C7">
              <w:rPr>
                <w:rFonts w:cs="Arial"/>
                <w:lang w:eastAsia="en-NZ"/>
              </w:rPr>
              <w:t>itional profile completed on admission.  This is being reviewed six monthly as part of the care plan review.  Changes to residents’ dietary needs are communicated to the kitchen and noted by kitchen staff.  Special diets and resident likes/dislikes are rec</w:t>
            </w:r>
            <w:r w:rsidRPr="00BE00C7">
              <w:rPr>
                <w:rFonts w:cs="Arial"/>
                <w:lang w:eastAsia="en-NZ"/>
              </w:rPr>
              <w:t xml:space="preserve">orded on the kitchen notice board.  Alternative food choices are available.  Specialist eating utensils are available for residents who need these.  Residents and relatives interviewed spoke highly about the kitchen service and the newly employed chef.  </w:t>
            </w:r>
          </w:p>
          <w:p w:rsidR="00EB7645" w:rsidRPr="00BE00C7" w:rsidRDefault="00500D8B" w:rsidP="00BE00C7">
            <w:pPr>
              <w:pStyle w:val="OutcomeDescription"/>
              <w:spacing w:before="120" w:after="120"/>
              <w:rPr>
                <w:rFonts w:cs="Arial"/>
                <w:lang w:eastAsia="en-NZ"/>
              </w:rPr>
            </w:pPr>
          </w:p>
        </w:tc>
      </w:tr>
      <w:tr w:rsidR="000F1EDA">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500D8B"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00D8B" w:rsidP="00500D8B">
            <w:pPr>
              <w:pStyle w:val="OutcomeDescription"/>
              <w:spacing w:before="120" w:after="120"/>
              <w:rPr>
                <w:rFonts w:cs="Arial"/>
                <w:lang w:eastAsia="en-NZ"/>
              </w:rPr>
            </w:pPr>
            <w:r w:rsidRPr="00BE00C7">
              <w:rPr>
                <w:rFonts w:cs="Arial"/>
                <w:lang w:eastAsia="en-NZ"/>
              </w:rPr>
              <w:t xml:space="preserve">Interventions that matched the assessed needs of residents were documented in plans of </w:t>
            </w:r>
            <w:r w:rsidRPr="00BE00C7">
              <w:rPr>
                <w:rFonts w:cs="Arial"/>
                <w:lang w:eastAsia="en-NZ"/>
              </w:rPr>
              <w:t>care.  When a resident's condition alters, the registered nurses conduct a review and if required, a review by the general practitioner or a specialist external consultation.  Short term care plans are used where appropriate.  Staff interviewed stated that</w:t>
            </w:r>
            <w:r w:rsidRPr="00BE00C7">
              <w:rPr>
                <w:rFonts w:cs="Arial"/>
                <w:lang w:eastAsia="en-NZ"/>
              </w:rPr>
              <w:t xml:space="preserve"> they had sufficient equipment to provide care and appropriate training to use that equipment.  Emergency equipment is available.  Staff weigh residents at least monthly or more frequently if concerned.  Weight loss is appropriately managed.  All residents</w:t>
            </w:r>
            <w:r w:rsidRPr="00BE00C7">
              <w:rPr>
                <w:rFonts w:cs="Arial"/>
                <w:lang w:eastAsia="en-NZ"/>
              </w:rPr>
              <w:t xml:space="preserve"> with wounds have documented assessments and plans of care and these are evaluated until resolved.  Staff reported that they had adequate continence and dressing supplies available.  Supplies of continence and wound care products were evidenced.  Registere</w:t>
            </w:r>
            <w:r w:rsidRPr="00BE00C7">
              <w:rPr>
                <w:rFonts w:cs="Arial"/>
                <w:lang w:eastAsia="en-NZ"/>
              </w:rPr>
              <w:t>d nurses interviewed were familiar with the referral process to access specialist nursing advice when needed.  Regular monitoring forms are implemented where there has been an identified need.  The registered nurses have close working relationships with st</w:t>
            </w:r>
            <w:r w:rsidRPr="00BE00C7">
              <w:rPr>
                <w:rFonts w:cs="Arial"/>
                <w:lang w:eastAsia="en-NZ"/>
              </w:rPr>
              <w:t>aff from external health care agencies involved in care of the older person including the psychiatry for older people services (i.e. the POPS team).  Residents and relatives interviewed believed that care provided was appropriate to meet the needs of resid</w:t>
            </w:r>
            <w:r w:rsidRPr="00BE00C7">
              <w:rPr>
                <w:rFonts w:cs="Arial"/>
                <w:lang w:eastAsia="en-NZ"/>
              </w:rPr>
              <w:t>ents.</w:t>
            </w:r>
            <w:r>
              <w:rPr>
                <w:rFonts w:cs="Arial"/>
                <w:lang w:eastAsia="en-NZ"/>
              </w:rPr>
              <w:t xml:space="preserve"> I</w:t>
            </w:r>
            <w:r w:rsidRPr="00BE00C7">
              <w:rPr>
                <w:rFonts w:cs="Arial"/>
                <w:lang w:eastAsia="en-NZ"/>
              </w:rPr>
              <w:t>mprovement</w:t>
            </w:r>
            <w:bookmarkStart w:id="54" w:name="_GoBack"/>
            <w:bookmarkEnd w:id="54"/>
            <w:r w:rsidRPr="00BE00C7">
              <w:rPr>
                <w:rFonts w:cs="Arial"/>
                <w:lang w:eastAsia="en-NZ"/>
              </w:rPr>
              <w:t xml:space="preserve"> </w:t>
            </w:r>
            <w:r>
              <w:rPr>
                <w:rFonts w:cs="Arial"/>
                <w:lang w:eastAsia="en-NZ"/>
              </w:rPr>
              <w:t>is</w:t>
            </w:r>
            <w:r w:rsidRPr="00BE00C7">
              <w:rPr>
                <w:rFonts w:cs="Arial"/>
                <w:lang w:eastAsia="en-NZ"/>
              </w:rPr>
              <w:t xml:space="preserve"> required</w:t>
            </w:r>
            <w:r w:rsidRPr="00BE00C7">
              <w:rPr>
                <w:rFonts w:cs="Arial"/>
                <w:lang w:eastAsia="en-NZ"/>
              </w:rPr>
              <w:t xml:space="preserve"> </w:t>
            </w:r>
            <w:r>
              <w:rPr>
                <w:rFonts w:cs="Arial"/>
                <w:lang w:eastAsia="en-NZ"/>
              </w:rPr>
              <w:t xml:space="preserve">to ensure </w:t>
            </w:r>
            <w:r w:rsidRPr="00BE00C7">
              <w:rPr>
                <w:rFonts w:cs="Arial"/>
                <w:lang w:eastAsia="en-NZ"/>
              </w:rPr>
              <w:t>clinical care is documented according to policy</w:t>
            </w:r>
          </w:p>
        </w:tc>
      </w:tr>
      <w:tr w:rsidR="000F1EDA">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500D8B"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The service has employed six activity coo</w:t>
            </w:r>
            <w:r w:rsidRPr="00BE00C7">
              <w:rPr>
                <w:rFonts w:cs="Arial"/>
                <w:lang w:eastAsia="en-NZ"/>
              </w:rPr>
              <w:t xml:space="preserve">rdinators to cover the three service levels.  The activities team is coordinated by a senior activities coordinator.  One of the service coordinators has recently completed diversional therapy training.  The activities programme is overseen by a lifestyle </w:t>
            </w:r>
            <w:r w:rsidRPr="00BE00C7">
              <w:rPr>
                <w:rFonts w:cs="Arial"/>
                <w:lang w:eastAsia="en-NZ"/>
              </w:rPr>
              <w:t xml:space="preserve">coordinator who is employed at head office.  Care staff participate in providing the individual and group activities programme in all areas.  Each resident has a written and implemented activities </w:t>
            </w:r>
            <w:r w:rsidRPr="00BE00C7">
              <w:rPr>
                <w:rFonts w:cs="Arial"/>
                <w:lang w:eastAsia="en-NZ"/>
              </w:rPr>
              <w:lastRenderedPageBreak/>
              <w:t xml:space="preserve">programme, which is evaluated and reviewed each time their </w:t>
            </w:r>
            <w:r w:rsidRPr="00BE00C7">
              <w:rPr>
                <w:rFonts w:cs="Arial"/>
                <w:lang w:eastAsia="en-NZ"/>
              </w:rPr>
              <w:t>long term plan of care is reviewed.  A comprehensive social history is completed on or soon after admission and information gathered is included in the resident’s plan of care.  A weekly group programme is available in each area and staff are able to infor</w:t>
            </w:r>
            <w:r w:rsidRPr="00BE00C7">
              <w:rPr>
                <w:rFonts w:cs="Arial"/>
                <w:lang w:eastAsia="en-NZ"/>
              </w:rPr>
              <w:t>m residents as to the programme and to encourage them to attend the activity of their choice.  A daily record of each resident’s participation in group and individual activities is maintained by the activities staff.  The programme includes a wide range of</w:t>
            </w:r>
            <w:r w:rsidRPr="00BE00C7">
              <w:rPr>
                <w:rFonts w:cs="Arial"/>
                <w:lang w:eastAsia="en-NZ"/>
              </w:rPr>
              <w:t xml:space="preserve"> activities to promote physical, cognitive and social wellbeing including visitors and external outings.  Residents are able to use two 12-seater (non-hoist capable) vans for outings in the community.  Drivers are available to assist or the activities staf</w:t>
            </w:r>
            <w:r w:rsidRPr="00BE00C7">
              <w:rPr>
                <w:rFonts w:cs="Arial"/>
                <w:lang w:eastAsia="en-NZ"/>
              </w:rPr>
              <w:t xml:space="preserve">f can drive.  Activities staff are first aid trained.  The programme was operating in all areas during the onsite audit.  The programme operates from 9 am to 4 pm in the rest home area Monday to Friday.  It operates 9.30 to 4.30 pm Monday to Friday in the </w:t>
            </w:r>
            <w:r w:rsidRPr="00BE00C7">
              <w:rPr>
                <w:rFonts w:cs="Arial"/>
                <w:lang w:eastAsia="en-NZ"/>
              </w:rPr>
              <w:t xml:space="preserve">hospital area and 9 am to 4pm on Saturdays.  The activities programme is offered seven days a week in the dementia unit by two activities coordinators from 9 am to 6pm.  Residents and relatives interviewed spoke highly of the activities programme.  </w:t>
            </w:r>
          </w:p>
          <w:p w:rsidR="00EB7645" w:rsidRPr="00BE00C7" w:rsidRDefault="00500D8B" w:rsidP="00BE00C7">
            <w:pPr>
              <w:pStyle w:val="OutcomeDescription"/>
              <w:spacing w:before="120" w:after="120"/>
              <w:rPr>
                <w:rFonts w:cs="Arial"/>
                <w:lang w:eastAsia="en-NZ"/>
              </w:rPr>
            </w:pPr>
          </w:p>
        </w:tc>
      </w:tr>
      <w:tr w:rsidR="000F1EDA">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500D8B"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The clinical manager oversees the review process across all areas to ensure all reviews of residents occur in a timely manner.  The clinica</w:t>
            </w:r>
            <w:r w:rsidRPr="00BE00C7">
              <w:rPr>
                <w:rFonts w:cs="Arial"/>
                <w:lang w:eastAsia="en-NZ"/>
              </w:rPr>
              <w:t xml:space="preserve">l manager informs each area manager of all residents who are due for review for the month.  Thereafter letters are sent to families informing them of the review date and inviting them to attend or convey any concerns they would like addressed.  Registered </w:t>
            </w:r>
            <w:r w:rsidRPr="00BE00C7">
              <w:rPr>
                <w:rFonts w:cs="Arial"/>
                <w:lang w:eastAsia="en-NZ"/>
              </w:rPr>
              <w:t xml:space="preserve">nurses complete a review of all residents at admission and following their initial period of assessment and then develop the long term plan of care.  They update each resident’s plan of care as necessary.  Each resident is formally reviewed at least three </w:t>
            </w:r>
            <w:r w:rsidRPr="00BE00C7">
              <w:rPr>
                <w:rFonts w:cs="Arial"/>
                <w:lang w:eastAsia="en-NZ"/>
              </w:rPr>
              <w:t>monthly by a GP and six monthly by members of the multidisciplinary team.  A record of the review is documented in the clinical record.  The resident’s long term care plan is amended to reflect any changes.  Care plans are evaluated and reviewed more frequ</w:t>
            </w:r>
            <w:r w:rsidRPr="00BE00C7">
              <w:rPr>
                <w:rFonts w:cs="Arial"/>
                <w:lang w:eastAsia="en-NZ"/>
              </w:rPr>
              <w:t xml:space="preserve">ently when clinically indicated.  </w:t>
            </w:r>
          </w:p>
          <w:p w:rsidR="00EB7645" w:rsidRPr="00BE00C7" w:rsidRDefault="00500D8B" w:rsidP="00BE00C7">
            <w:pPr>
              <w:pStyle w:val="OutcomeDescription"/>
              <w:spacing w:before="120" w:after="120"/>
              <w:rPr>
                <w:rFonts w:cs="Arial"/>
                <w:lang w:eastAsia="en-NZ"/>
              </w:rPr>
            </w:pPr>
          </w:p>
        </w:tc>
      </w:tr>
      <w:tr w:rsidR="000F1EDA">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500D8B"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environment and facilities that are </w:t>
            </w:r>
            <w:r w:rsidRPr="00BE00C7">
              <w:rPr>
                <w:rFonts w:cs="Arial"/>
                <w:lang w:eastAsia="en-NZ"/>
              </w:rPr>
              <w:lastRenderedPageBreak/>
              <w:t>fit for their purpose.</w:t>
            </w:r>
          </w:p>
        </w:tc>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 xml:space="preserve">A current building warrant of fitness is displayed </w:t>
            </w:r>
            <w:r w:rsidRPr="00BE00C7">
              <w:rPr>
                <w:rFonts w:cs="Arial"/>
                <w:lang w:eastAsia="en-NZ"/>
              </w:rPr>
              <w:t>in a visible location (expiry date 22 December 2015).</w:t>
            </w:r>
          </w:p>
          <w:p w:rsidR="00EB7645" w:rsidRPr="00BE00C7" w:rsidRDefault="00500D8B" w:rsidP="00BE00C7">
            <w:pPr>
              <w:pStyle w:val="OutcomeDescription"/>
              <w:spacing w:before="120" w:after="120"/>
              <w:rPr>
                <w:rFonts w:cs="Arial"/>
                <w:lang w:eastAsia="en-NZ"/>
              </w:rPr>
            </w:pPr>
          </w:p>
        </w:tc>
      </w:tr>
      <w:tr w:rsidR="000F1EDA">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500D8B"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The s</w:t>
            </w:r>
            <w:r w:rsidRPr="00BE00C7">
              <w:rPr>
                <w:rFonts w:cs="Arial"/>
                <w:lang w:eastAsia="en-NZ"/>
              </w:rPr>
              <w:t>urveillance policy for infection control describes and outlines the purpose and methodology for the surveillance of infections.  The infection control coordinator/RN uses the information obtained through surveillance to determine infection control activiti</w:t>
            </w:r>
            <w:r w:rsidRPr="00BE00C7">
              <w:rPr>
                <w:rFonts w:cs="Arial"/>
                <w:lang w:eastAsia="en-NZ"/>
              </w:rPr>
              <w:t>es, resources, and education needs within the facility.</w:t>
            </w:r>
          </w:p>
          <w:p w:rsidR="00EB7645" w:rsidRPr="00BE00C7" w:rsidRDefault="00500D8B" w:rsidP="00BE00C7">
            <w:pPr>
              <w:pStyle w:val="OutcomeDescription"/>
              <w:spacing w:before="120" w:after="120"/>
              <w:rPr>
                <w:rFonts w:cs="Arial"/>
                <w:lang w:eastAsia="en-NZ"/>
              </w:rPr>
            </w:pPr>
            <w:r w:rsidRPr="00BE00C7">
              <w:rPr>
                <w:rFonts w:cs="Arial"/>
                <w:lang w:eastAsia="en-NZ"/>
              </w:rPr>
              <w:t>Individual infection report forms are completed for all infections.  This is kept as part of the residents’ files.  Infections are included on a monthly register and a monthly report is completed by t</w:t>
            </w:r>
            <w:r w:rsidRPr="00BE00C7">
              <w:rPr>
                <w:rFonts w:cs="Arial"/>
                <w:lang w:eastAsia="en-NZ"/>
              </w:rPr>
              <w:t xml:space="preserve">he infection control coordinator, a position that is currently being shared between the clinical manager and a registered nurse.  Definitions of infections are in place appropriate to the complexity of service provided.  Infection control data is collated </w:t>
            </w:r>
            <w:r w:rsidRPr="00BE00C7">
              <w:rPr>
                <w:rFonts w:cs="Arial"/>
                <w:lang w:eastAsia="en-NZ"/>
              </w:rPr>
              <w:t xml:space="preserve">monthly with limited evidence of reporting back to staff in the staff meeting minutes (link to finding 1.2.3.6).  </w:t>
            </w:r>
          </w:p>
          <w:p w:rsidR="00EB7645" w:rsidRPr="00BE00C7" w:rsidRDefault="00500D8B" w:rsidP="00BE00C7">
            <w:pPr>
              <w:pStyle w:val="OutcomeDescription"/>
              <w:spacing w:before="120" w:after="120"/>
              <w:rPr>
                <w:rFonts w:cs="Arial"/>
                <w:lang w:eastAsia="en-NZ"/>
              </w:rPr>
            </w:pPr>
            <w:r w:rsidRPr="00BE00C7">
              <w:rPr>
                <w:rFonts w:cs="Arial"/>
                <w:lang w:eastAsia="en-NZ"/>
              </w:rPr>
              <w:t>A recent norovirus outbreak in the secure dementia unit over the Christmas period reflects controlling the spread of infection to the dementi</w:t>
            </w:r>
            <w:r w:rsidRPr="00BE00C7">
              <w:rPr>
                <w:rFonts w:cs="Arial"/>
                <w:lang w:eastAsia="en-NZ"/>
              </w:rPr>
              <w:t>a unit only.  The virus was contained within one week.</w:t>
            </w:r>
          </w:p>
          <w:p w:rsidR="00EB7645" w:rsidRPr="00BE00C7" w:rsidRDefault="00500D8B" w:rsidP="00BE00C7">
            <w:pPr>
              <w:pStyle w:val="OutcomeDescription"/>
              <w:spacing w:before="120" w:after="120"/>
              <w:rPr>
                <w:rFonts w:cs="Arial"/>
                <w:lang w:eastAsia="en-NZ"/>
              </w:rPr>
            </w:pPr>
          </w:p>
        </w:tc>
      </w:tr>
      <w:tr w:rsidR="000F1EDA">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500D8B"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The restraint policy includes the definitions of restraint and enablers, which is cong</w:t>
            </w:r>
            <w:r w:rsidRPr="00BE00C7">
              <w:rPr>
                <w:rFonts w:cs="Arial"/>
                <w:lang w:eastAsia="en-NZ"/>
              </w:rPr>
              <w:t xml:space="preserve">ruent with the definitions in NZS 8134.0.  The policy includes comprehensive restraint procedures.  Interviews with the caregivers and nursing staff confirm their understanding of restraints and enablers. </w:t>
            </w:r>
          </w:p>
          <w:p w:rsidR="00EB7645" w:rsidRPr="00BE00C7" w:rsidRDefault="00500D8B" w:rsidP="00BE00C7">
            <w:pPr>
              <w:pStyle w:val="OutcomeDescription"/>
              <w:spacing w:before="120" w:after="120"/>
              <w:rPr>
                <w:rFonts w:cs="Arial"/>
                <w:lang w:eastAsia="en-NZ"/>
              </w:rPr>
            </w:pPr>
            <w:r w:rsidRPr="00BE00C7">
              <w:rPr>
                <w:rFonts w:cs="Arial"/>
                <w:lang w:eastAsia="en-NZ"/>
              </w:rPr>
              <w:t xml:space="preserve">The service has seventeen residents with bedrails </w:t>
            </w:r>
            <w:r w:rsidRPr="00BE00C7">
              <w:rPr>
                <w:rFonts w:cs="Arial"/>
                <w:lang w:eastAsia="en-NZ"/>
              </w:rPr>
              <w:t>and/or chair support briefs on the restraint register and one resident using bedrails as an enabler.  Enablers are assessed as required for maintaining safety and independence and are used voluntarily by the residents.</w:t>
            </w:r>
          </w:p>
          <w:p w:rsidR="00EB7645" w:rsidRPr="00BE00C7" w:rsidRDefault="00500D8B" w:rsidP="00BE00C7">
            <w:pPr>
              <w:pStyle w:val="OutcomeDescription"/>
              <w:spacing w:before="120" w:after="120"/>
              <w:rPr>
                <w:rFonts w:cs="Arial"/>
                <w:lang w:eastAsia="en-NZ"/>
              </w:rPr>
            </w:pPr>
          </w:p>
        </w:tc>
      </w:tr>
    </w:tbl>
    <w:p w:rsidR="00EB7645" w:rsidRPr="00BE00C7" w:rsidRDefault="00500D8B" w:rsidP="00BE00C7">
      <w:pPr>
        <w:pStyle w:val="OutcomeDescription"/>
        <w:spacing w:before="120" w:after="120"/>
        <w:rPr>
          <w:rFonts w:cs="Arial"/>
          <w:lang w:eastAsia="en-NZ"/>
        </w:rPr>
      </w:pPr>
      <w:bookmarkStart w:id="55" w:name="AuditSummaryAttainment"/>
      <w:bookmarkEnd w:id="55"/>
    </w:p>
    <w:p w:rsidR="00460D43" w:rsidRDefault="00500D8B">
      <w:pPr>
        <w:pStyle w:val="Heading1"/>
        <w:rPr>
          <w:rFonts w:cs="Arial"/>
        </w:rPr>
      </w:pPr>
      <w:r>
        <w:rPr>
          <w:rFonts w:cs="Arial"/>
        </w:rPr>
        <w:lastRenderedPageBreak/>
        <w:t xml:space="preserve">Specific results for criterion </w:t>
      </w:r>
      <w:r>
        <w:rPr>
          <w:rFonts w:cs="Arial"/>
        </w:rPr>
        <w:t>where corrective actions are required</w:t>
      </w:r>
    </w:p>
    <w:p w:rsidR="00460D43" w:rsidRDefault="00500D8B">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w:t>
      </w:r>
      <w:r>
        <w:rPr>
          <w:rFonts w:cs="Arial"/>
          <w:sz w:val="24"/>
          <w:lang w:eastAsia="en-NZ"/>
        </w:rPr>
        <w:t>ctions have been recorded.</w:t>
      </w:r>
    </w:p>
    <w:p w:rsidR="00460D43" w:rsidRDefault="00500D8B">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w:t>
      </w:r>
      <w:r>
        <w:rPr>
          <w:rFonts w:cs="Arial"/>
          <w:sz w:val="24"/>
          <w:lang w:eastAsia="en-NZ"/>
        </w:rPr>
        <w:t>t of their everyday practice</w:t>
      </w:r>
      <w:r>
        <w:rPr>
          <w:rFonts w:cs="Arial"/>
          <w:sz w:val="24"/>
          <w:lang w:eastAsia="en-NZ"/>
        </w:rPr>
        <w:t xml:space="preserve"> relates to Standard 1.1.1: Consumer Rights During Service Delivery in Outcome 1.1: Consumer Rights.</w:t>
      </w:r>
    </w:p>
    <w:p w:rsidR="00460D43" w:rsidRDefault="00500D8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w:t>
      </w:r>
      <w:r>
        <w:rPr>
          <w:rFonts w:cs="Arial"/>
          <w:sz w:val="24"/>
          <w:lang w:eastAsia="en-NZ"/>
        </w:rPr>
        <w:t>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316"/>
        <w:gridCol w:w="4014"/>
        <w:gridCol w:w="4126"/>
        <w:gridCol w:w="2120"/>
      </w:tblGrid>
      <w:tr w:rsidR="000F1EDA">
        <w:tc>
          <w:tcPr>
            <w:tcW w:w="0" w:type="auto"/>
          </w:tcPr>
          <w:p w:rsidR="00EB7645" w:rsidRPr="00BE00C7" w:rsidRDefault="00500D8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500D8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00D8B"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500D8B"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500D8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F1EDA">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Criterion 1.2.3.6</w:t>
            </w:r>
          </w:p>
          <w:p w:rsidR="00EB7645" w:rsidRPr="00BE00C7" w:rsidRDefault="00500D8B"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w:t>
            </w:r>
            <w:r w:rsidRPr="00BE00C7">
              <w:rPr>
                <w:rFonts w:cs="Arial"/>
                <w:lang w:eastAsia="en-NZ"/>
              </w:rPr>
              <w:t xml:space="preserve"> to service providers and, where appropriate, consumers.</w:t>
            </w:r>
          </w:p>
        </w:tc>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Data that is collected each month including (but not limited to) residents’ falls, challenging behaviour, infections, pressure areas, and wounds are collated and compared on a month-by-month b</w:t>
            </w:r>
            <w:r w:rsidRPr="00BE00C7">
              <w:rPr>
                <w:rFonts w:cs="Arial"/>
                <w:lang w:eastAsia="en-NZ"/>
              </w:rPr>
              <w:t xml:space="preserve">asis.  Results are analysed and evaluated.  The village manager and clinical manager report that this data is then communicated to staff in the full staff meetings and in the RN meetings although meeting minutes do not consistently reflect this finding.   </w:t>
            </w:r>
          </w:p>
          <w:p w:rsidR="00EB7645" w:rsidRPr="00BE00C7" w:rsidRDefault="00500D8B" w:rsidP="00BE00C7">
            <w:pPr>
              <w:pStyle w:val="OutcomeDescription"/>
              <w:spacing w:before="120" w:after="120"/>
              <w:rPr>
                <w:rFonts w:cs="Arial"/>
                <w:lang w:eastAsia="en-NZ"/>
              </w:rPr>
            </w:pPr>
          </w:p>
        </w:tc>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Missing in the meeting minutes is documented evidence of communicating quality and risk activities and findings with staff.  The village manager reports steps were undertaken in December 2014 to ensure that staff meeting minutes consistently reflect qual</w:t>
            </w:r>
            <w:r w:rsidRPr="00BE00C7">
              <w:rPr>
                <w:rFonts w:cs="Arial"/>
                <w:lang w:eastAsia="en-NZ"/>
              </w:rPr>
              <w:t>ity and risk management information.</w:t>
            </w:r>
          </w:p>
          <w:p w:rsidR="00EB7645" w:rsidRPr="00BE00C7" w:rsidRDefault="00500D8B" w:rsidP="00BE00C7">
            <w:pPr>
              <w:pStyle w:val="OutcomeDescription"/>
              <w:spacing w:before="120" w:after="120"/>
              <w:rPr>
                <w:rFonts w:cs="Arial"/>
                <w:lang w:eastAsia="en-NZ"/>
              </w:rPr>
            </w:pPr>
          </w:p>
        </w:tc>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Ensure discussions relating to quality and risk are documented in the applicable meeting minutes.</w:t>
            </w:r>
          </w:p>
          <w:p w:rsidR="00EB7645" w:rsidRPr="00BE00C7" w:rsidRDefault="00500D8B" w:rsidP="00BE00C7">
            <w:pPr>
              <w:pStyle w:val="OutcomeDescription"/>
              <w:spacing w:before="120" w:after="120"/>
              <w:rPr>
                <w:rFonts w:cs="Arial"/>
                <w:lang w:eastAsia="en-NZ"/>
              </w:rPr>
            </w:pPr>
          </w:p>
          <w:p w:rsidR="00EB7645" w:rsidRPr="00BE00C7" w:rsidRDefault="00500D8B" w:rsidP="00BE00C7">
            <w:pPr>
              <w:pStyle w:val="OutcomeDescription"/>
              <w:spacing w:before="120" w:after="120"/>
              <w:rPr>
                <w:rFonts w:cs="Arial"/>
                <w:lang w:eastAsia="en-NZ"/>
              </w:rPr>
            </w:pPr>
            <w:r w:rsidRPr="00BE00C7">
              <w:rPr>
                <w:rFonts w:cs="Arial"/>
                <w:lang w:eastAsia="en-NZ"/>
              </w:rPr>
              <w:t>180 days</w:t>
            </w:r>
          </w:p>
        </w:tc>
      </w:tr>
      <w:tr w:rsidR="000F1EDA">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Criterion 1.3.12.6</w:t>
            </w:r>
          </w:p>
          <w:p w:rsidR="00EB7645" w:rsidRPr="00BE00C7" w:rsidRDefault="00500D8B" w:rsidP="00BE00C7">
            <w:pPr>
              <w:pStyle w:val="OutcomeDescription"/>
              <w:spacing w:before="120" w:after="120"/>
              <w:rPr>
                <w:rFonts w:cs="Arial"/>
                <w:lang w:eastAsia="en-NZ"/>
              </w:rPr>
            </w:pPr>
            <w:r w:rsidRPr="00BE00C7">
              <w:rPr>
                <w:rFonts w:cs="Arial"/>
                <w:lang w:eastAsia="en-NZ"/>
              </w:rPr>
              <w:t xml:space="preserve">Medicine management information is recorded to a level of detail, and </w:t>
            </w:r>
            <w:r w:rsidRPr="00BE00C7">
              <w:rPr>
                <w:rFonts w:cs="Arial"/>
                <w:lang w:eastAsia="en-NZ"/>
              </w:rPr>
              <w:lastRenderedPageBreak/>
              <w:t xml:space="preserve">communicated to </w:t>
            </w:r>
            <w:r w:rsidRPr="00BE00C7">
              <w:rPr>
                <w:rFonts w:cs="Arial"/>
                <w:lang w:eastAsia="en-NZ"/>
              </w:rPr>
              <w:t>consumers at a frequency and detail to comply with legislation and guidelines.</w:t>
            </w:r>
          </w:p>
        </w:tc>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 xml:space="preserve">The previous audit identified issues with the standard of documentation which related to the charting of medicines by medical staff and the signing by nursing </w:t>
            </w:r>
            <w:r w:rsidRPr="00BE00C7">
              <w:rPr>
                <w:rFonts w:cs="Arial"/>
                <w:lang w:eastAsia="en-NZ"/>
              </w:rPr>
              <w:lastRenderedPageBreak/>
              <w:t>staff on th</w:t>
            </w:r>
            <w:r w:rsidRPr="00BE00C7">
              <w:rPr>
                <w:rFonts w:cs="Arial"/>
                <w:lang w:eastAsia="en-NZ"/>
              </w:rPr>
              <w:t>e administration chart.  This audit found that improvements have been made in both areas, however further improvements are identified which relate to the standard of documentation.</w:t>
            </w:r>
          </w:p>
          <w:p w:rsidR="00EB7645" w:rsidRPr="00BE00C7" w:rsidRDefault="00500D8B" w:rsidP="00BE00C7">
            <w:pPr>
              <w:pStyle w:val="OutcomeDescription"/>
              <w:spacing w:before="120" w:after="120"/>
              <w:rPr>
                <w:rFonts w:cs="Arial"/>
                <w:lang w:eastAsia="en-NZ"/>
              </w:rPr>
            </w:pPr>
          </w:p>
        </w:tc>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lastRenderedPageBreak/>
              <w:t>The following shortfalls in documentation were identified: (i) the allergy</w:t>
            </w:r>
            <w:r w:rsidRPr="00BE00C7">
              <w:rPr>
                <w:rFonts w:cs="Arial"/>
                <w:lang w:eastAsia="en-NZ"/>
              </w:rPr>
              <w:t xml:space="preserve"> status of 2 of 29 residents receiving dementia services (sample extended) was not recorded; and </w:t>
            </w:r>
            <w:r w:rsidRPr="00BE00C7">
              <w:rPr>
                <w:rFonts w:cs="Arial"/>
                <w:lang w:eastAsia="en-NZ"/>
              </w:rPr>
              <w:lastRenderedPageBreak/>
              <w:t xml:space="preserve">(ii) 1 of 20 residents (sample extended) receiving hospital services did not have photographic identification (which was corrected on the day of audit).  </w:t>
            </w:r>
          </w:p>
          <w:p w:rsidR="00EB7645" w:rsidRPr="00BE00C7" w:rsidRDefault="00500D8B" w:rsidP="00BE00C7">
            <w:pPr>
              <w:pStyle w:val="OutcomeDescription"/>
              <w:spacing w:before="120" w:after="120"/>
              <w:rPr>
                <w:rFonts w:cs="Arial"/>
                <w:lang w:eastAsia="en-NZ"/>
              </w:rPr>
            </w:pPr>
          </w:p>
        </w:tc>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lastRenderedPageBreak/>
              <w:t>Ens</w:t>
            </w:r>
            <w:r w:rsidRPr="00BE00C7">
              <w:rPr>
                <w:rFonts w:cs="Arial"/>
                <w:lang w:eastAsia="en-NZ"/>
              </w:rPr>
              <w:t xml:space="preserve">ure the documentation of medicines management meets </w:t>
            </w:r>
            <w:r w:rsidRPr="00BE00C7">
              <w:rPr>
                <w:rFonts w:cs="Arial"/>
                <w:lang w:eastAsia="en-NZ"/>
              </w:rPr>
              <w:lastRenderedPageBreak/>
              <w:t>policy.</w:t>
            </w:r>
          </w:p>
          <w:p w:rsidR="00EB7645" w:rsidRPr="00BE00C7" w:rsidRDefault="00500D8B" w:rsidP="00BE00C7">
            <w:pPr>
              <w:pStyle w:val="OutcomeDescription"/>
              <w:spacing w:before="120" w:after="120"/>
              <w:rPr>
                <w:rFonts w:cs="Arial"/>
                <w:lang w:eastAsia="en-NZ"/>
              </w:rPr>
            </w:pPr>
          </w:p>
          <w:p w:rsidR="00EB7645" w:rsidRPr="00BE00C7" w:rsidRDefault="00500D8B" w:rsidP="00BE00C7">
            <w:pPr>
              <w:pStyle w:val="OutcomeDescription"/>
              <w:spacing w:before="120" w:after="120"/>
              <w:rPr>
                <w:rFonts w:cs="Arial"/>
                <w:lang w:eastAsia="en-NZ"/>
              </w:rPr>
            </w:pPr>
            <w:r w:rsidRPr="00BE00C7">
              <w:rPr>
                <w:rFonts w:cs="Arial"/>
                <w:lang w:eastAsia="en-NZ"/>
              </w:rPr>
              <w:t>90 days</w:t>
            </w:r>
          </w:p>
        </w:tc>
      </w:tr>
      <w:tr w:rsidR="000F1EDA">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lastRenderedPageBreak/>
              <w:t>Criterion 1.3.6.1</w:t>
            </w:r>
          </w:p>
          <w:p w:rsidR="00EB7645" w:rsidRPr="00BE00C7" w:rsidRDefault="00500D8B"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 xml:space="preserve">The previous </w:t>
            </w:r>
            <w:r w:rsidRPr="00BE00C7">
              <w:rPr>
                <w:rFonts w:cs="Arial"/>
                <w:lang w:eastAsia="en-NZ"/>
              </w:rPr>
              <w:t>audit noted that several interventions were not being documented to manage all residents’ needs including medical needs where appropriate.  A review of seven clinical records confirmed that further improvement is required to address incomplete documentatio</w:t>
            </w:r>
            <w:r w:rsidRPr="00BE00C7">
              <w:rPr>
                <w:rFonts w:cs="Arial"/>
                <w:lang w:eastAsia="en-NZ"/>
              </w:rPr>
              <w:t>n.</w:t>
            </w:r>
          </w:p>
          <w:p w:rsidR="00EB7645" w:rsidRPr="00BE00C7" w:rsidRDefault="00500D8B" w:rsidP="00BE00C7">
            <w:pPr>
              <w:pStyle w:val="OutcomeDescription"/>
              <w:spacing w:before="120" w:after="120"/>
              <w:rPr>
                <w:rFonts w:cs="Arial"/>
                <w:lang w:eastAsia="en-NZ"/>
              </w:rPr>
            </w:pPr>
          </w:p>
        </w:tc>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Care was not documented according to policy in three of the seven clinical records reviewed, which included (1) no documentation of a resident’s weight on admission; (2) initial assessments for one resident not being dated and signed by the assessing s</w:t>
            </w:r>
            <w:r w:rsidRPr="00BE00C7">
              <w:rPr>
                <w:rFonts w:cs="Arial"/>
                <w:lang w:eastAsia="en-NZ"/>
              </w:rPr>
              <w:t>taff member; and (3) a physiotherapy intervention specified by a physiotherapist was not documented in the resident’s plan of care (although staff were carrying out the physiotherapist’s treatment order).</w:t>
            </w:r>
          </w:p>
          <w:p w:rsidR="00EB7645" w:rsidRPr="00BE00C7" w:rsidRDefault="00500D8B" w:rsidP="00BE00C7">
            <w:pPr>
              <w:pStyle w:val="OutcomeDescription"/>
              <w:spacing w:before="120" w:after="120"/>
              <w:rPr>
                <w:rFonts w:cs="Arial"/>
                <w:lang w:eastAsia="en-NZ"/>
              </w:rPr>
            </w:pPr>
          </w:p>
        </w:tc>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Ensure clinical care is documented according to po</w:t>
            </w:r>
            <w:r w:rsidRPr="00BE00C7">
              <w:rPr>
                <w:rFonts w:cs="Arial"/>
                <w:lang w:eastAsia="en-NZ"/>
              </w:rPr>
              <w:t>licy.</w:t>
            </w:r>
          </w:p>
          <w:p w:rsidR="00EB7645" w:rsidRPr="00BE00C7" w:rsidRDefault="00500D8B" w:rsidP="00BE00C7">
            <w:pPr>
              <w:pStyle w:val="OutcomeDescription"/>
              <w:spacing w:before="120" w:after="120"/>
              <w:rPr>
                <w:rFonts w:cs="Arial"/>
                <w:lang w:eastAsia="en-NZ"/>
              </w:rPr>
            </w:pPr>
          </w:p>
          <w:p w:rsidR="00EB7645" w:rsidRPr="00BE00C7" w:rsidRDefault="00500D8B"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500D8B" w:rsidP="00BE00C7">
      <w:pPr>
        <w:pStyle w:val="OutcomeDescription"/>
        <w:spacing w:before="120" w:after="120"/>
        <w:rPr>
          <w:rFonts w:cs="Arial"/>
          <w:lang w:eastAsia="en-NZ"/>
        </w:rPr>
      </w:pPr>
      <w:bookmarkStart w:id="56" w:name="AuditSummaryCAMCriterion"/>
      <w:bookmarkEnd w:id="56"/>
    </w:p>
    <w:p w:rsidR="00460D43" w:rsidRDefault="00500D8B">
      <w:pPr>
        <w:pStyle w:val="Heading1"/>
        <w:rPr>
          <w:rFonts w:cs="Arial"/>
        </w:rPr>
      </w:pPr>
      <w:r>
        <w:rPr>
          <w:rFonts w:cs="Arial"/>
        </w:rPr>
        <w:lastRenderedPageBreak/>
        <w:t>Specific results for criterion where a continuous improvement has been recorded</w:t>
      </w:r>
    </w:p>
    <w:p w:rsidR="00460D43" w:rsidRDefault="00500D8B">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w:t>
      </w:r>
      <w:r>
        <w:rPr>
          <w:rFonts w:cs="Arial"/>
          <w:sz w:val="24"/>
          <w:lang w:eastAsia="en-NZ"/>
        </w:rPr>
        <w:t>he provider can demonstrate achievement beyond the level required for full attainment.  The following table contains the criterion where the provider has been rated as having made corrective actions have been recorded.</w:t>
      </w:r>
    </w:p>
    <w:p w:rsidR="00460D43" w:rsidRDefault="00500D8B">
      <w:pPr>
        <w:pStyle w:val="OutcomeDescription"/>
        <w:spacing w:before="240"/>
        <w:rPr>
          <w:rFonts w:cs="Arial"/>
          <w:sz w:val="24"/>
          <w:lang w:eastAsia="en-NZ"/>
        </w:rPr>
      </w:pPr>
      <w:r>
        <w:rPr>
          <w:rFonts w:cs="Arial"/>
          <w:sz w:val="24"/>
          <w:lang w:eastAsia="en-NZ"/>
        </w:rPr>
        <w:t xml:space="preserve">As above, criterion can be linked to </w:t>
      </w:r>
      <w:r>
        <w:rPr>
          <w:rFonts w:cs="Arial"/>
          <w:sz w:val="24"/>
          <w:lang w:eastAsia="en-NZ"/>
        </w:rPr>
        <w:t xml:space="preserve">the relevant standard by looking at the code.  For example, a Criterion 1.1.1.1 relates to Standard 1.1.1: Consumer Rights During Service Delivery in Outcome 1.1: Consumer Rights </w:t>
      </w:r>
    </w:p>
    <w:p w:rsidR="00460D43" w:rsidRDefault="00500D8B">
      <w:pPr>
        <w:pStyle w:val="OutcomeDescription"/>
        <w:spacing w:before="240"/>
        <w:rPr>
          <w:rFonts w:cs="Arial"/>
          <w:sz w:val="24"/>
          <w:lang w:eastAsia="en-NZ"/>
        </w:rPr>
      </w:pPr>
      <w:r>
        <w:rPr>
          <w:rFonts w:cs="Arial"/>
          <w:sz w:val="24"/>
          <w:lang w:eastAsia="en-NZ"/>
        </w:rPr>
        <w:t>If, instead of a table, these is a message “no data to display” then no cont</w:t>
      </w:r>
      <w:r>
        <w:rPr>
          <w:rFonts w:cs="Arial"/>
          <w:sz w:val="24"/>
          <w:lang w:eastAsia="en-NZ"/>
        </w:rPr>
        <w: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0F1EDA">
        <w:tc>
          <w:tcPr>
            <w:tcW w:w="0" w:type="auto"/>
          </w:tcPr>
          <w:p w:rsidR="00EB7645" w:rsidRPr="00BE00C7" w:rsidRDefault="00500D8B"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500D8B" w:rsidP="00BE00C7">
      <w:pPr>
        <w:pStyle w:val="OutcomeDescription"/>
        <w:spacing w:before="120" w:after="120"/>
        <w:rPr>
          <w:rFonts w:cs="Arial"/>
          <w:lang w:eastAsia="en-NZ"/>
        </w:rPr>
      </w:pPr>
      <w:bookmarkStart w:id="57" w:name="AuditSummaryCAMImprovment"/>
      <w:bookmarkEnd w:id="57"/>
    </w:p>
    <w:p w:rsidR="008F3634" w:rsidRDefault="00500D8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00D8B">
      <w:r>
        <w:separator/>
      </w:r>
    </w:p>
  </w:endnote>
  <w:endnote w:type="continuationSeparator" w:id="0">
    <w:p w:rsidR="00000000" w:rsidRDefault="0050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00D8B">
    <w:pPr>
      <w:pStyle w:val="Footer"/>
    </w:pPr>
  </w:p>
  <w:p w:rsidR="005A4A55" w:rsidRDefault="00500D8B"/>
  <w:p w:rsidR="005A4A55" w:rsidRDefault="00500D8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500D8B"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Jane Mander Retirement Village Limited</w:t>
    </w:r>
    <w:bookmarkEnd w:id="58"/>
    <w:r>
      <w:rPr>
        <w:rFonts w:cs="Arial"/>
        <w:sz w:val="16"/>
        <w:szCs w:val="20"/>
      </w:rPr>
      <w:tab/>
      <w:t xml:space="preserve">Date of Audit: </w:t>
    </w:r>
    <w:bookmarkStart w:id="59" w:name="AuditStartDate1"/>
    <w:r>
      <w:rPr>
        <w:rFonts w:cs="Arial"/>
        <w:sz w:val="16"/>
        <w:szCs w:val="20"/>
      </w:rPr>
      <w:t>27 January 2015</w:t>
    </w:r>
    <w:bookmarkEnd w:id="59"/>
    <w:r>
      <w:rPr>
        <w:rFonts w:cs="Arial"/>
        <w:sz w:val="16"/>
        <w:szCs w:val="20"/>
      </w:rPr>
      <w:tab/>
    </w:r>
    <w:r>
      <w:rPr>
        <w:rFonts w:cs="Arial"/>
        <w:sz w:val="16"/>
        <w:szCs w:val="20"/>
      </w:rPr>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18</w:t>
    </w:r>
    <w:r>
      <w:rPr>
        <w:rFonts w:cs="Arial"/>
        <w:sz w:val="16"/>
        <w:szCs w:val="20"/>
      </w:rPr>
      <w:fldChar w:fldCharType="end"/>
    </w:r>
  </w:p>
  <w:p w:rsidR="005A4A55" w:rsidRDefault="00500D8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00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00D8B">
      <w:r>
        <w:separator/>
      </w:r>
    </w:p>
  </w:footnote>
  <w:footnote w:type="continuationSeparator" w:id="0">
    <w:p w:rsidR="00000000" w:rsidRDefault="00500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00D8B">
    <w:pPr>
      <w:pStyle w:val="Header"/>
    </w:pPr>
  </w:p>
  <w:p w:rsidR="005A4A55" w:rsidRDefault="00500D8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00D8B">
    <w:pPr>
      <w:pStyle w:val="Header"/>
    </w:pPr>
  </w:p>
  <w:p w:rsidR="005A4A55" w:rsidRDefault="00500D8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00D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079C2A08">
      <w:start w:val="1"/>
      <w:numFmt w:val="decimal"/>
      <w:lvlText w:val="%1."/>
      <w:lvlJc w:val="left"/>
      <w:pPr>
        <w:ind w:left="360" w:hanging="360"/>
      </w:pPr>
    </w:lvl>
    <w:lvl w:ilvl="1" w:tplc="01100FEC" w:tentative="1">
      <w:start w:val="1"/>
      <w:numFmt w:val="lowerLetter"/>
      <w:lvlText w:val="%2."/>
      <w:lvlJc w:val="left"/>
      <w:pPr>
        <w:ind w:left="1080" w:hanging="360"/>
      </w:pPr>
    </w:lvl>
    <w:lvl w:ilvl="2" w:tplc="4A7CE95A" w:tentative="1">
      <w:start w:val="1"/>
      <w:numFmt w:val="lowerRoman"/>
      <w:lvlText w:val="%3."/>
      <w:lvlJc w:val="right"/>
      <w:pPr>
        <w:ind w:left="1800" w:hanging="180"/>
      </w:pPr>
    </w:lvl>
    <w:lvl w:ilvl="3" w:tplc="BA5E5FBE" w:tentative="1">
      <w:start w:val="1"/>
      <w:numFmt w:val="decimal"/>
      <w:lvlText w:val="%4."/>
      <w:lvlJc w:val="left"/>
      <w:pPr>
        <w:ind w:left="2520" w:hanging="360"/>
      </w:pPr>
    </w:lvl>
    <w:lvl w:ilvl="4" w:tplc="7F30D7C6" w:tentative="1">
      <w:start w:val="1"/>
      <w:numFmt w:val="lowerLetter"/>
      <w:lvlText w:val="%5."/>
      <w:lvlJc w:val="left"/>
      <w:pPr>
        <w:ind w:left="3240" w:hanging="360"/>
      </w:pPr>
    </w:lvl>
    <w:lvl w:ilvl="5" w:tplc="85C8AD8A" w:tentative="1">
      <w:start w:val="1"/>
      <w:numFmt w:val="lowerRoman"/>
      <w:lvlText w:val="%6."/>
      <w:lvlJc w:val="right"/>
      <w:pPr>
        <w:ind w:left="3960" w:hanging="180"/>
      </w:pPr>
    </w:lvl>
    <w:lvl w:ilvl="6" w:tplc="3ABC9776" w:tentative="1">
      <w:start w:val="1"/>
      <w:numFmt w:val="decimal"/>
      <w:lvlText w:val="%7."/>
      <w:lvlJc w:val="left"/>
      <w:pPr>
        <w:ind w:left="4680" w:hanging="360"/>
      </w:pPr>
    </w:lvl>
    <w:lvl w:ilvl="7" w:tplc="11507492" w:tentative="1">
      <w:start w:val="1"/>
      <w:numFmt w:val="lowerLetter"/>
      <w:lvlText w:val="%8."/>
      <w:lvlJc w:val="left"/>
      <w:pPr>
        <w:ind w:left="5400" w:hanging="360"/>
      </w:pPr>
    </w:lvl>
    <w:lvl w:ilvl="8" w:tplc="5EDA54C2" w:tentative="1">
      <w:start w:val="1"/>
      <w:numFmt w:val="lowerRoman"/>
      <w:lvlText w:val="%9."/>
      <w:lvlJc w:val="right"/>
      <w:pPr>
        <w:ind w:left="6120" w:hanging="180"/>
      </w:pPr>
    </w:lvl>
  </w:abstractNum>
  <w:abstractNum w:abstractNumId="1">
    <w:nsid w:val="70640EF3"/>
    <w:multiLevelType w:val="hybridMultilevel"/>
    <w:tmpl w:val="5E381990"/>
    <w:lvl w:ilvl="0" w:tplc="BAD037A2">
      <w:start w:val="1"/>
      <w:numFmt w:val="bullet"/>
      <w:lvlText w:val=""/>
      <w:lvlJc w:val="left"/>
      <w:pPr>
        <w:ind w:left="720" w:hanging="360"/>
      </w:pPr>
      <w:rPr>
        <w:rFonts w:ascii="Symbol" w:hAnsi="Symbol" w:hint="default"/>
      </w:rPr>
    </w:lvl>
    <w:lvl w:ilvl="1" w:tplc="9EFEE8FE" w:tentative="1">
      <w:start w:val="1"/>
      <w:numFmt w:val="bullet"/>
      <w:lvlText w:val="o"/>
      <w:lvlJc w:val="left"/>
      <w:pPr>
        <w:ind w:left="1440" w:hanging="360"/>
      </w:pPr>
      <w:rPr>
        <w:rFonts w:ascii="Courier New" w:hAnsi="Courier New" w:cs="Courier New" w:hint="default"/>
      </w:rPr>
    </w:lvl>
    <w:lvl w:ilvl="2" w:tplc="F410A5C2" w:tentative="1">
      <w:start w:val="1"/>
      <w:numFmt w:val="bullet"/>
      <w:lvlText w:val=""/>
      <w:lvlJc w:val="left"/>
      <w:pPr>
        <w:ind w:left="2160" w:hanging="360"/>
      </w:pPr>
      <w:rPr>
        <w:rFonts w:ascii="Wingdings" w:hAnsi="Wingdings" w:hint="default"/>
      </w:rPr>
    </w:lvl>
    <w:lvl w:ilvl="3" w:tplc="A462F72A" w:tentative="1">
      <w:start w:val="1"/>
      <w:numFmt w:val="bullet"/>
      <w:lvlText w:val=""/>
      <w:lvlJc w:val="left"/>
      <w:pPr>
        <w:ind w:left="2880" w:hanging="360"/>
      </w:pPr>
      <w:rPr>
        <w:rFonts w:ascii="Symbol" w:hAnsi="Symbol" w:hint="default"/>
      </w:rPr>
    </w:lvl>
    <w:lvl w:ilvl="4" w:tplc="BF6C3DC4" w:tentative="1">
      <w:start w:val="1"/>
      <w:numFmt w:val="bullet"/>
      <w:lvlText w:val="o"/>
      <w:lvlJc w:val="left"/>
      <w:pPr>
        <w:ind w:left="3600" w:hanging="360"/>
      </w:pPr>
      <w:rPr>
        <w:rFonts w:ascii="Courier New" w:hAnsi="Courier New" w:cs="Courier New" w:hint="default"/>
      </w:rPr>
    </w:lvl>
    <w:lvl w:ilvl="5" w:tplc="DED42332" w:tentative="1">
      <w:start w:val="1"/>
      <w:numFmt w:val="bullet"/>
      <w:lvlText w:val=""/>
      <w:lvlJc w:val="left"/>
      <w:pPr>
        <w:ind w:left="4320" w:hanging="360"/>
      </w:pPr>
      <w:rPr>
        <w:rFonts w:ascii="Wingdings" w:hAnsi="Wingdings" w:hint="default"/>
      </w:rPr>
    </w:lvl>
    <w:lvl w:ilvl="6" w:tplc="7DEA1954" w:tentative="1">
      <w:start w:val="1"/>
      <w:numFmt w:val="bullet"/>
      <w:lvlText w:val=""/>
      <w:lvlJc w:val="left"/>
      <w:pPr>
        <w:ind w:left="5040" w:hanging="360"/>
      </w:pPr>
      <w:rPr>
        <w:rFonts w:ascii="Symbol" w:hAnsi="Symbol" w:hint="default"/>
      </w:rPr>
    </w:lvl>
    <w:lvl w:ilvl="7" w:tplc="1E9CAF78" w:tentative="1">
      <w:start w:val="1"/>
      <w:numFmt w:val="bullet"/>
      <w:lvlText w:val="o"/>
      <w:lvlJc w:val="left"/>
      <w:pPr>
        <w:ind w:left="5760" w:hanging="360"/>
      </w:pPr>
      <w:rPr>
        <w:rFonts w:ascii="Courier New" w:hAnsi="Courier New" w:cs="Courier New" w:hint="default"/>
      </w:rPr>
    </w:lvl>
    <w:lvl w:ilvl="8" w:tplc="07F8373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F1EDA"/>
    <w:rsid w:val="000F1EDA"/>
    <w:rsid w:val="00500D8B"/>
    <w:rsid w:val="00F62A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D00AD-5333-4BB3-AA7B-B1EE7F47D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5333</Words>
  <Characters>30404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2015-01-26T20:16:00Z</dcterms:created>
  <dcterms:modified xsi:type="dcterms:W3CDTF">2015-03-12T03:01:00Z</dcterms:modified>
</cp:coreProperties>
</file>