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B2733" w:rsidP="00854F70">
      <w:pPr>
        <w:pStyle w:val="Heading1"/>
      </w:pPr>
      <w:bookmarkStart w:id="0" w:name="PRMS_RIName"/>
      <w:proofErr w:type="spellStart"/>
      <w:r w:rsidRPr="00854F70">
        <w:t>Metlifecare</w:t>
      </w:r>
      <w:proofErr w:type="spellEnd"/>
      <w:r w:rsidRPr="00854F70">
        <w:t xml:space="preserve"> Limited - Highlands</w:t>
      </w:r>
      <w:bookmarkEnd w:id="0"/>
    </w:p>
    <w:p w:rsidR="001237E0" w:rsidRPr="00854F70" w:rsidRDefault="006B2733" w:rsidP="00FF41C5">
      <w:pPr>
        <w:pStyle w:val="Heading2"/>
      </w:pPr>
      <w:r w:rsidRPr="00854F70">
        <w:t xml:space="preserve">Current Status: </w:t>
      </w:r>
      <w:bookmarkStart w:id="1" w:name="AuditStartDate"/>
      <w:r w:rsidRPr="00854F70">
        <w:t>6 May 2014</w:t>
      </w:r>
      <w:bookmarkEnd w:id="1"/>
    </w:p>
    <w:p w:rsidR="001237E0" w:rsidRPr="005661ED" w:rsidRDefault="006B273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B2733" w:rsidP="00FF41C5">
      <w:pPr>
        <w:pStyle w:val="Heading2"/>
      </w:pPr>
      <w:r w:rsidRPr="005A5CEB">
        <w:t>General overview</w:t>
      </w:r>
    </w:p>
    <w:p w:rsidR="007E4A41" w:rsidRDefault="006B2733" w:rsidP="005A5CEB">
      <w:pPr>
        <w:spacing w:before="240" w:after="0" w:line="276" w:lineRule="auto"/>
        <w:ind w:left="0"/>
        <w:rPr>
          <w:sz w:val="24"/>
        </w:rPr>
      </w:pPr>
      <w:bookmarkStart w:id="3" w:name="GeneralOverview"/>
      <w:r w:rsidRPr="005A5CEB">
        <w:rPr>
          <w:sz w:val="24"/>
        </w:rPr>
        <w:t xml:space="preserve">Highlands Hospital is owned and operated by </w:t>
      </w:r>
      <w:proofErr w:type="spellStart"/>
      <w:r w:rsidRPr="005A5CEB">
        <w:rPr>
          <w:sz w:val="24"/>
        </w:rPr>
        <w:t>Metlifecare</w:t>
      </w:r>
      <w:proofErr w:type="spellEnd"/>
      <w:r w:rsidRPr="005A5CEB">
        <w:rPr>
          <w:sz w:val="24"/>
        </w:rPr>
        <w:t xml:space="preserve"> Limited. It is a complex which has 41 beds.  On the day of audit there are four rest home level care and 33 hospital level care residents. There is a village on site and five apartments have been approved as appropriate for rest home level care residents. None of these five beds have been utilised to date.  </w:t>
      </w:r>
    </w:p>
    <w:p w:rsidR="007E4A41" w:rsidRDefault="006B2733" w:rsidP="005A5CEB">
      <w:pPr>
        <w:spacing w:before="240" w:after="0" w:line="276" w:lineRule="auto"/>
        <w:ind w:left="0"/>
        <w:rPr>
          <w:sz w:val="24"/>
        </w:rPr>
      </w:pPr>
      <w:r w:rsidRPr="005A5CEB">
        <w:rPr>
          <w:sz w:val="24"/>
        </w:rPr>
        <w:t xml:space="preserve">All clinical care services are overseen by the nurse manager who is a registered nurse with previous experienced in the aged care sector. She is supported by a village manager who looks after non-clinical areas. On the day of audit the organisation was represented by the </w:t>
      </w:r>
      <w:proofErr w:type="spellStart"/>
      <w:r w:rsidRPr="005A5CEB">
        <w:rPr>
          <w:sz w:val="24"/>
        </w:rPr>
        <w:t>Metlifecare</w:t>
      </w:r>
      <w:proofErr w:type="spellEnd"/>
      <w:r w:rsidRPr="005A5CEB">
        <w:rPr>
          <w:sz w:val="24"/>
        </w:rPr>
        <w:t xml:space="preserve"> clinical quality and risk manager. </w:t>
      </w:r>
    </w:p>
    <w:p w:rsidR="007E4A41" w:rsidRDefault="006B2733" w:rsidP="005A5CEB">
      <w:pPr>
        <w:spacing w:before="240" w:after="0" w:line="276" w:lineRule="auto"/>
        <w:ind w:left="0"/>
        <w:rPr>
          <w:sz w:val="24"/>
        </w:rPr>
      </w:pPr>
      <w:r w:rsidRPr="005A5CEB">
        <w:rPr>
          <w:sz w:val="24"/>
        </w:rPr>
        <w:t xml:space="preserve">Nine of eleven areas identified for improvement in the previous audit have been addressed by the service and are now fully attained. </w:t>
      </w:r>
    </w:p>
    <w:p w:rsidR="00582C77" w:rsidRPr="005A5CEB" w:rsidRDefault="006B2733" w:rsidP="005A5CEB">
      <w:pPr>
        <w:spacing w:before="240" w:after="0" w:line="276" w:lineRule="auto"/>
        <w:ind w:left="0"/>
        <w:rPr>
          <w:sz w:val="24"/>
        </w:rPr>
      </w:pPr>
      <w:r w:rsidRPr="005A5CEB">
        <w:rPr>
          <w:sz w:val="24"/>
        </w:rPr>
        <w:t>Three new areas requiring improvement were identified related to sharing of quality and risk information, corrective action planning documentation, documentation and content of educational material, including infection control. The documentation of educational material related to infection control and complaints management are two areas which remain open from the previous audit.</w:t>
      </w:r>
      <w:bookmarkEnd w:id="3"/>
    </w:p>
    <w:p w:rsidR="00BA195E" w:rsidRPr="005A5CEB" w:rsidRDefault="006B2733" w:rsidP="00FF41C5">
      <w:pPr>
        <w:pStyle w:val="Heading2"/>
      </w:pPr>
      <w:r w:rsidRPr="005A5CEB">
        <w:t xml:space="preserve">Audit Summary </w:t>
      </w:r>
      <w:r>
        <w:t>as at</w:t>
      </w:r>
      <w:r w:rsidRPr="005A5CEB">
        <w:t xml:space="preserve"> </w:t>
      </w:r>
      <w:bookmarkStart w:id="4" w:name="AuditStartDate1"/>
      <w:r w:rsidRPr="005A5CEB">
        <w:t>6 May 2014</w:t>
      </w:r>
      <w:bookmarkEnd w:id="4"/>
    </w:p>
    <w:p w:rsidR="00BA195E" w:rsidRPr="005A5CEB" w:rsidRDefault="006B2733" w:rsidP="005A5CEB">
      <w:pPr>
        <w:spacing w:before="240" w:after="0" w:line="276" w:lineRule="auto"/>
        <w:ind w:left="0"/>
        <w:rPr>
          <w:sz w:val="24"/>
        </w:rPr>
      </w:pPr>
      <w:r w:rsidRPr="005A5CEB">
        <w:rPr>
          <w:sz w:val="24"/>
        </w:rPr>
        <w:t>Standards have been assessed and summarised below:</w:t>
      </w:r>
    </w:p>
    <w:p w:rsidR="00BA195E" w:rsidRPr="00854F70" w:rsidRDefault="006B273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5166A" w:rsidTr="008633A8">
        <w:trPr>
          <w:cantSplit/>
          <w:tblHeader/>
        </w:trPr>
        <w:tc>
          <w:tcPr>
            <w:tcW w:w="1260" w:type="dxa"/>
            <w:tcBorders>
              <w:bottom w:val="single" w:sz="4" w:space="0" w:color="000000"/>
            </w:tcBorders>
            <w:vAlign w:val="center"/>
          </w:tcPr>
          <w:p w:rsidR="00BA195E" w:rsidRPr="008F484E" w:rsidRDefault="006B273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B273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B2733" w:rsidP="008F484E">
            <w:pPr>
              <w:spacing w:before="60"/>
              <w:ind w:left="0"/>
              <w:rPr>
                <w:b/>
                <w:sz w:val="24"/>
                <w:szCs w:val="24"/>
              </w:rPr>
            </w:pPr>
            <w:r w:rsidRPr="008F484E">
              <w:rPr>
                <w:b/>
                <w:sz w:val="24"/>
                <w:szCs w:val="24"/>
              </w:rPr>
              <w:t>Definition</w:t>
            </w:r>
          </w:p>
        </w:tc>
      </w:tr>
      <w:tr w:rsidR="00F5166A" w:rsidTr="008633A8">
        <w:trPr>
          <w:cantSplit/>
          <w:trHeight w:val="1134"/>
        </w:trPr>
        <w:tc>
          <w:tcPr>
            <w:tcW w:w="1260" w:type="dxa"/>
            <w:tcBorders>
              <w:bottom w:val="single" w:sz="4" w:space="0" w:color="000000"/>
            </w:tcBorders>
            <w:shd w:val="clear" w:color="0066FF" w:fill="0000FF"/>
            <w:vAlign w:val="center"/>
          </w:tcPr>
          <w:p w:rsidR="00103A98" w:rsidRPr="008F484E" w:rsidRDefault="007E4A4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B273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B2733" w:rsidP="008F484E">
            <w:pPr>
              <w:spacing w:before="60"/>
              <w:ind w:left="50"/>
              <w:rPr>
                <w:sz w:val="24"/>
                <w:szCs w:val="24"/>
              </w:rPr>
            </w:pPr>
            <w:r w:rsidRPr="008F484E">
              <w:rPr>
                <w:sz w:val="24"/>
                <w:szCs w:val="24"/>
              </w:rPr>
              <w:t>All standards applicable to this service fully attained with some standards exceeded</w:t>
            </w:r>
          </w:p>
        </w:tc>
      </w:tr>
      <w:tr w:rsidR="00F5166A" w:rsidTr="008633A8">
        <w:trPr>
          <w:cantSplit/>
          <w:trHeight w:val="1134"/>
        </w:trPr>
        <w:tc>
          <w:tcPr>
            <w:tcW w:w="1260" w:type="dxa"/>
            <w:tcBorders>
              <w:bottom w:val="single" w:sz="4" w:space="0" w:color="000000"/>
            </w:tcBorders>
            <w:shd w:val="clear" w:color="33CC33" w:fill="00FF00"/>
            <w:vAlign w:val="center"/>
          </w:tcPr>
          <w:p w:rsidR="00103A98" w:rsidRPr="008F484E" w:rsidRDefault="007E4A41" w:rsidP="008F484E">
            <w:pPr>
              <w:spacing w:before="60"/>
              <w:ind w:left="0"/>
              <w:rPr>
                <w:sz w:val="24"/>
                <w:szCs w:val="24"/>
              </w:rPr>
            </w:pPr>
          </w:p>
        </w:tc>
        <w:tc>
          <w:tcPr>
            <w:tcW w:w="3780" w:type="dxa"/>
            <w:shd w:val="clear" w:color="auto" w:fill="auto"/>
            <w:vAlign w:val="center"/>
          </w:tcPr>
          <w:p w:rsidR="00103A98" w:rsidRPr="008F484E" w:rsidRDefault="006B273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B2733" w:rsidP="008F484E">
            <w:pPr>
              <w:spacing w:before="60"/>
              <w:ind w:left="50"/>
              <w:rPr>
                <w:sz w:val="24"/>
                <w:szCs w:val="24"/>
              </w:rPr>
            </w:pPr>
            <w:r w:rsidRPr="008F484E">
              <w:rPr>
                <w:sz w:val="24"/>
                <w:szCs w:val="24"/>
              </w:rPr>
              <w:t xml:space="preserve">Standards applicable to this service fully attained </w:t>
            </w:r>
          </w:p>
        </w:tc>
      </w:tr>
      <w:tr w:rsidR="00F5166A" w:rsidTr="008633A8">
        <w:trPr>
          <w:cantSplit/>
          <w:trHeight w:val="1134"/>
        </w:trPr>
        <w:tc>
          <w:tcPr>
            <w:tcW w:w="1260" w:type="dxa"/>
            <w:tcBorders>
              <w:bottom w:val="single" w:sz="4" w:space="0" w:color="000000"/>
            </w:tcBorders>
            <w:shd w:val="clear" w:color="auto" w:fill="FFFF00"/>
            <w:vAlign w:val="center"/>
          </w:tcPr>
          <w:p w:rsidR="00103A98" w:rsidRPr="008F484E" w:rsidRDefault="007E4A41" w:rsidP="008F484E">
            <w:pPr>
              <w:spacing w:before="60"/>
              <w:ind w:left="0"/>
              <w:rPr>
                <w:sz w:val="24"/>
                <w:szCs w:val="24"/>
              </w:rPr>
            </w:pPr>
          </w:p>
        </w:tc>
        <w:tc>
          <w:tcPr>
            <w:tcW w:w="3780" w:type="dxa"/>
            <w:shd w:val="clear" w:color="auto" w:fill="auto"/>
            <w:vAlign w:val="center"/>
          </w:tcPr>
          <w:p w:rsidR="00103A98" w:rsidRPr="008F484E" w:rsidRDefault="006B273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B2733" w:rsidP="008F484E">
            <w:pPr>
              <w:spacing w:before="60"/>
              <w:ind w:left="50"/>
              <w:rPr>
                <w:sz w:val="24"/>
                <w:szCs w:val="24"/>
              </w:rPr>
            </w:pPr>
            <w:r w:rsidRPr="008F484E">
              <w:rPr>
                <w:sz w:val="24"/>
                <w:szCs w:val="24"/>
              </w:rPr>
              <w:t>Some standards applicable to this service partially attained and of low risk</w:t>
            </w:r>
          </w:p>
        </w:tc>
      </w:tr>
      <w:tr w:rsidR="00F5166A" w:rsidTr="008633A8">
        <w:trPr>
          <w:cantSplit/>
          <w:trHeight w:val="1134"/>
        </w:trPr>
        <w:tc>
          <w:tcPr>
            <w:tcW w:w="1260" w:type="dxa"/>
            <w:tcBorders>
              <w:bottom w:val="single" w:sz="4" w:space="0" w:color="000000"/>
            </w:tcBorders>
            <w:shd w:val="clear" w:color="auto" w:fill="FFC800"/>
            <w:vAlign w:val="center"/>
          </w:tcPr>
          <w:p w:rsidR="00103A98" w:rsidRPr="008F484E" w:rsidRDefault="007E4A4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B273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B273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5166A" w:rsidTr="004B2721">
        <w:trPr>
          <w:cantSplit/>
          <w:trHeight w:val="1134"/>
        </w:trPr>
        <w:tc>
          <w:tcPr>
            <w:tcW w:w="1260" w:type="dxa"/>
            <w:shd w:val="clear" w:color="auto" w:fill="FF0000"/>
            <w:vAlign w:val="center"/>
          </w:tcPr>
          <w:p w:rsidR="00103A98" w:rsidRPr="008F484E" w:rsidRDefault="007E4A41" w:rsidP="008F484E">
            <w:pPr>
              <w:spacing w:before="60"/>
              <w:ind w:left="0"/>
              <w:rPr>
                <w:sz w:val="24"/>
                <w:szCs w:val="24"/>
              </w:rPr>
            </w:pPr>
          </w:p>
        </w:tc>
        <w:tc>
          <w:tcPr>
            <w:tcW w:w="3780" w:type="dxa"/>
            <w:shd w:val="clear" w:color="auto" w:fill="auto"/>
            <w:vAlign w:val="center"/>
          </w:tcPr>
          <w:p w:rsidR="00103A98" w:rsidRPr="008F484E" w:rsidRDefault="006B273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B273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B2733" w:rsidP="00FF41C5">
      <w:pPr>
        <w:pStyle w:val="Heading3"/>
      </w:pPr>
      <w:r w:rsidRPr="00FF41C5">
        <w:t xml:space="preserve">Consumer Rights as at </w:t>
      </w:r>
      <w:bookmarkStart w:id="5" w:name="AuditStartDate2"/>
      <w:r w:rsidRPr="00FF41C5">
        <w:t>6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166A" w:rsidTr="00F62C56">
        <w:trPr>
          <w:cantSplit/>
        </w:trPr>
        <w:tc>
          <w:tcPr>
            <w:tcW w:w="5529" w:type="dxa"/>
          </w:tcPr>
          <w:p w:rsidR="004B2721" w:rsidRPr="00CC002C" w:rsidRDefault="006B273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C800"/>
          </w:tcPr>
          <w:p w:rsidR="004B2721" w:rsidRPr="00CC002C" w:rsidRDefault="007E4A41" w:rsidP="008F484E">
            <w:pPr>
              <w:spacing w:after="0"/>
              <w:ind w:left="0"/>
              <w:rPr>
                <w:rFonts w:cs="Arial"/>
                <w:b/>
                <w:szCs w:val="24"/>
              </w:rPr>
            </w:pPr>
          </w:p>
        </w:tc>
        <w:tc>
          <w:tcPr>
            <w:tcW w:w="2330" w:type="dxa"/>
            <w:shd w:val="clear" w:color="auto" w:fill="FFFFFF"/>
          </w:tcPr>
          <w:p w:rsidR="004B2721" w:rsidRPr="00CC002C" w:rsidRDefault="006B2733" w:rsidP="008F484E">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6B2733" w:rsidP="00FF41C5">
      <w:pPr>
        <w:pStyle w:val="Heading3"/>
      </w:pPr>
      <w:r w:rsidRPr="00FF41C5">
        <w:t>Organisational Management</w:t>
      </w:r>
      <w:r>
        <w:t xml:space="preserve"> as at </w:t>
      </w:r>
      <w:bookmarkStart w:id="6" w:name="AuditStartDate3"/>
      <w:r w:rsidRPr="00FF41C5">
        <w:t>6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166A" w:rsidTr="00F62C56">
        <w:trPr>
          <w:cantSplit/>
        </w:trPr>
        <w:tc>
          <w:tcPr>
            <w:tcW w:w="5529" w:type="dxa"/>
          </w:tcPr>
          <w:p w:rsidR="004D2CA9" w:rsidRPr="00CC002C" w:rsidRDefault="006B273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7E4A41" w:rsidP="004D2CA9">
            <w:pPr>
              <w:spacing w:after="0"/>
              <w:ind w:left="0"/>
              <w:rPr>
                <w:rFonts w:cs="Arial"/>
                <w:b/>
                <w:szCs w:val="24"/>
              </w:rPr>
            </w:pPr>
          </w:p>
        </w:tc>
        <w:tc>
          <w:tcPr>
            <w:tcW w:w="2330" w:type="dxa"/>
            <w:shd w:val="clear" w:color="auto" w:fill="FFFFFF"/>
          </w:tcPr>
          <w:p w:rsidR="004D2CA9" w:rsidRPr="00CC002C" w:rsidRDefault="006B2733" w:rsidP="004D2CA9">
            <w:pPr>
              <w:spacing w:after="0"/>
              <w:ind w:left="0"/>
              <w:rPr>
                <w:rFonts w:cs="Arial"/>
                <w:b/>
                <w:szCs w:val="24"/>
              </w:rPr>
            </w:pPr>
            <w:r>
              <w:t>Some standards applicable to this service partially attained and of low risk.</w:t>
            </w:r>
          </w:p>
        </w:tc>
      </w:tr>
    </w:tbl>
    <w:p w:rsidR="00FF41C5" w:rsidRPr="00FF41C5" w:rsidRDefault="006B2733" w:rsidP="00FF41C5">
      <w:pPr>
        <w:pStyle w:val="Heading3"/>
      </w:pPr>
      <w:r w:rsidRPr="00CC002C">
        <w:t>Continuum of Service Delivery</w:t>
      </w:r>
      <w:r>
        <w:t xml:space="preserve"> as at </w:t>
      </w:r>
      <w:bookmarkStart w:id="7" w:name="AuditStartDate4"/>
      <w:r w:rsidRPr="00FF41C5">
        <w:t>6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166A" w:rsidTr="00F62C56">
        <w:trPr>
          <w:cantSplit/>
        </w:trPr>
        <w:tc>
          <w:tcPr>
            <w:tcW w:w="5529" w:type="dxa"/>
          </w:tcPr>
          <w:p w:rsidR="004D2CA9" w:rsidRPr="00CC002C" w:rsidRDefault="006B273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7E4A41" w:rsidP="004D2CA9">
            <w:pPr>
              <w:spacing w:after="0"/>
              <w:ind w:left="0"/>
              <w:rPr>
                <w:rFonts w:cs="Arial"/>
                <w:b/>
                <w:szCs w:val="24"/>
              </w:rPr>
            </w:pPr>
          </w:p>
        </w:tc>
        <w:tc>
          <w:tcPr>
            <w:tcW w:w="2330" w:type="dxa"/>
            <w:shd w:val="clear" w:color="auto" w:fill="FFFFFF"/>
          </w:tcPr>
          <w:p w:rsidR="004D2CA9" w:rsidRPr="00CC002C" w:rsidRDefault="006B2733" w:rsidP="004D2CA9">
            <w:pPr>
              <w:spacing w:after="0"/>
              <w:ind w:left="0"/>
              <w:rPr>
                <w:rFonts w:cs="Arial"/>
                <w:b/>
                <w:szCs w:val="24"/>
              </w:rPr>
            </w:pPr>
            <w:r>
              <w:t>Standards applicable to this service fully attained.</w:t>
            </w:r>
          </w:p>
        </w:tc>
      </w:tr>
    </w:tbl>
    <w:p w:rsidR="00FF41C5" w:rsidRDefault="006B2733" w:rsidP="00FF41C5">
      <w:pPr>
        <w:pStyle w:val="Heading3"/>
      </w:pPr>
      <w:r w:rsidRPr="00CC002C">
        <w:t>Safe and Appropriate Environment</w:t>
      </w:r>
      <w:r w:rsidRPr="00FF41C5">
        <w:t xml:space="preserve"> </w:t>
      </w:r>
      <w:r>
        <w:t xml:space="preserve">as at </w:t>
      </w:r>
      <w:bookmarkStart w:id="8" w:name="AuditStartDate5"/>
      <w:r>
        <w:t>6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166A" w:rsidTr="00F62C56">
        <w:trPr>
          <w:cantSplit/>
        </w:trPr>
        <w:tc>
          <w:tcPr>
            <w:tcW w:w="5529" w:type="dxa"/>
          </w:tcPr>
          <w:p w:rsidR="004D2CA9" w:rsidRPr="00CC002C" w:rsidRDefault="006B273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E4A41" w:rsidP="004D2CA9">
            <w:pPr>
              <w:spacing w:after="0"/>
              <w:ind w:left="0"/>
              <w:rPr>
                <w:rFonts w:cs="Arial"/>
                <w:b/>
                <w:szCs w:val="24"/>
              </w:rPr>
            </w:pPr>
          </w:p>
        </w:tc>
        <w:tc>
          <w:tcPr>
            <w:tcW w:w="2330" w:type="dxa"/>
            <w:shd w:val="clear" w:color="auto" w:fill="FFFFFF"/>
          </w:tcPr>
          <w:p w:rsidR="004D2CA9" w:rsidRPr="00CC002C" w:rsidRDefault="006B2733" w:rsidP="004D2CA9">
            <w:pPr>
              <w:spacing w:after="0"/>
              <w:ind w:left="0"/>
              <w:rPr>
                <w:rFonts w:cs="Arial"/>
                <w:b/>
                <w:szCs w:val="24"/>
              </w:rPr>
            </w:pPr>
            <w:r>
              <w:t>Standards applicable to this service fully attained.</w:t>
            </w:r>
          </w:p>
        </w:tc>
      </w:tr>
    </w:tbl>
    <w:p w:rsidR="00FF41C5" w:rsidRDefault="006B2733" w:rsidP="00FF41C5">
      <w:pPr>
        <w:pStyle w:val="Heading3"/>
      </w:pPr>
      <w:r w:rsidRPr="00CC002C">
        <w:t>Restraint Minimisation and Safe Practice</w:t>
      </w:r>
      <w:r w:rsidRPr="00FF41C5">
        <w:t xml:space="preserve"> as at </w:t>
      </w:r>
      <w:bookmarkStart w:id="9" w:name="AuditStartDate6"/>
      <w:r>
        <w:t>6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166A" w:rsidTr="00F62C56">
        <w:trPr>
          <w:cantSplit/>
        </w:trPr>
        <w:tc>
          <w:tcPr>
            <w:tcW w:w="5529" w:type="dxa"/>
          </w:tcPr>
          <w:p w:rsidR="004D2CA9" w:rsidRPr="00CC002C" w:rsidRDefault="006B273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E4A41" w:rsidP="004D2CA9">
            <w:pPr>
              <w:spacing w:after="0"/>
              <w:ind w:left="0"/>
              <w:rPr>
                <w:rFonts w:cs="Arial"/>
                <w:b/>
                <w:szCs w:val="24"/>
              </w:rPr>
            </w:pPr>
          </w:p>
        </w:tc>
        <w:tc>
          <w:tcPr>
            <w:tcW w:w="2330" w:type="dxa"/>
            <w:shd w:val="clear" w:color="auto" w:fill="FFFFFF"/>
          </w:tcPr>
          <w:p w:rsidR="004D2CA9" w:rsidRPr="00CC002C" w:rsidRDefault="006B2733" w:rsidP="004D2CA9">
            <w:pPr>
              <w:spacing w:after="0"/>
              <w:ind w:left="0"/>
              <w:rPr>
                <w:rFonts w:cs="Arial"/>
                <w:b/>
                <w:szCs w:val="24"/>
              </w:rPr>
            </w:pPr>
            <w:r>
              <w:t>Standards applicable to this service fully attained.</w:t>
            </w:r>
          </w:p>
        </w:tc>
      </w:tr>
    </w:tbl>
    <w:p w:rsidR="00FF41C5" w:rsidRPr="00CC002C" w:rsidRDefault="006B2733" w:rsidP="00FF41C5">
      <w:pPr>
        <w:pStyle w:val="Heading3"/>
      </w:pPr>
      <w:r w:rsidRPr="00CC002C">
        <w:lastRenderedPageBreak/>
        <w:t>Infection Prevention and Control</w:t>
      </w:r>
      <w:r w:rsidRPr="00FF41C5">
        <w:t xml:space="preserve"> as at </w:t>
      </w:r>
      <w:bookmarkStart w:id="10" w:name="AuditStartDate7"/>
      <w:r w:rsidRPr="00CC002C">
        <w:t>6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5166A" w:rsidTr="006B2733">
        <w:trPr>
          <w:cantSplit/>
        </w:trPr>
        <w:tc>
          <w:tcPr>
            <w:tcW w:w="5529" w:type="dxa"/>
          </w:tcPr>
          <w:p w:rsidR="004D2CA9" w:rsidRPr="00CC002C" w:rsidRDefault="006B273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7E4A41" w:rsidP="004D2CA9">
            <w:pPr>
              <w:spacing w:after="0"/>
              <w:ind w:left="0"/>
              <w:rPr>
                <w:rFonts w:cs="Arial"/>
                <w:b/>
                <w:szCs w:val="24"/>
              </w:rPr>
            </w:pPr>
          </w:p>
        </w:tc>
        <w:tc>
          <w:tcPr>
            <w:tcW w:w="2330" w:type="dxa"/>
            <w:shd w:val="clear" w:color="auto" w:fill="FFFFFF"/>
          </w:tcPr>
          <w:p w:rsidR="004D2CA9" w:rsidRPr="00CC002C" w:rsidRDefault="006B2733" w:rsidP="004D2CA9">
            <w:pPr>
              <w:spacing w:after="0"/>
              <w:ind w:left="0"/>
              <w:rPr>
                <w:rFonts w:cs="Arial"/>
                <w:b/>
                <w:szCs w:val="24"/>
              </w:rPr>
            </w:pPr>
            <w:r w:rsidRPr="006B2733">
              <w:t>Some standards applicable to this service partially attained and of low risk.</w:t>
            </w:r>
          </w:p>
        </w:tc>
      </w:tr>
    </w:tbl>
    <w:p w:rsidR="007E4A41" w:rsidRDefault="007E4A41" w:rsidP="006B2733">
      <w:pPr>
        <w:pStyle w:val="Heading2"/>
        <w:rPr>
          <w:sz w:val="24"/>
        </w:rPr>
        <w:sectPr w:rsidR="007E4A41" w:rsidSect="007E4A4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05C93" w:rsidRDefault="00D05C93" w:rsidP="007E4A41">
      <w:pPr>
        <w:pStyle w:val="Heading1"/>
      </w:pPr>
      <w:r>
        <w:lastRenderedPageBreak/>
        <w:t xml:space="preserve">HealthCERT Aged Residential Care Audit Report (version 4.0) </w:t>
      </w:r>
    </w:p>
    <w:p w:rsidR="00D05C93" w:rsidRDefault="00D05C93" w:rsidP="007E4A41">
      <w:pPr>
        <w:pStyle w:val="Heading2"/>
        <w:rPr>
          <w:b/>
          <w:bCs/>
        </w:rPr>
      </w:pPr>
      <w:r>
        <w:rPr>
          <w:b/>
          <w:bCs/>
        </w:rPr>
        <w:t>Introduction</w:t>
      </w:r>
    </w:p>
    <w:p w:rsidR="00D05C93" w:rsidRDefault="00D05C93" w:rsidP="007E4A4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05C93" w:rsidRDefault="00D05C93" w:rsidP="007E4A4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05C93" w:rsidRDefault="00D05C93" w:rsidP="007E4A4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05C93" w:rsidRDefault="00D05C93" w:rsidP="007E4A4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05C93" w:rsidTr="00D05C93">
        <w:tc>
          <w:tcPr>
            <w:tcW w:w="365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4"/>
              </w:rPr>
            </w:pPr>
            <w:proofErr w:type="spellStart"/>
            <w:r>
              <w:t>Metlifecare</w:t>
            </w:r>
            <w:proofErr w:type="spellEnd"/>
            <w:r>
              <w:t xml:space="preserve"> Limited</w:t>
            </w:r>
          </w:p>
        </w:tc>
      </w:tr>
      <w:tr w:rsidR="00D05C93" w:rsidTr="00D05C93">
        <w:tc>
          <w:tcPr>
            <w:tcW w:w="365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4"/>
              </w:rPr>
            </w:pPr>
            <w:proofErr w:type="spellStart"/>
            <w:r>
              <w:t>Metlifecare</w:t>
            </w:r>
            <w:proofErr w:type="spellEnd"/>
            <w:r>
              <w:t xml:space="preserve"> Limited - Highlands</w:t>
            </w: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05C93" w:rsidTr="00D05C93">
        <w:tc>
          <w:tcPr>
            <w:tcW w:w="3652"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4"/>
                <w:szCs w:val="24"/>
              </w:rPr>
            </w:pPr>
            <w:r>
              <w:t>The DAA Group Limited</w:t>
            </w: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D05C93" w:rsidTr="00D05C93">
        <w:tc>
          <w:tcPr>
            <w:tcW w:w="3652"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4"/>
                <w:szCs w:val="24"/>
              </w:rPr>
            </w:pPr>
            <w:r>
              <w:t>Surveillance Audit</w:t>
            </w:r>
          </w:p>
        </w:tc>
      </w:tr>
      <w:tr w:rsidR="00D05C93" w:rsidTr="00D05C93">
        <w:tc>
          <w:tcPr>
            <w:tcW w:w="365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4"/>
              </w:rPr>
            </w:pPr>
            <w:r>
              <w:t>Highlands Hospital</w:t>
            </w:r>
          </w:p>
        </w:tc>
      </w:tr>
      <w:tr w:rsidR="00D05C93" w:rsidTr="00D05C93">
        <w:tc>
          <w:tcPr>
            <w:tcW w:w="365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4"/>
              </w:rPr>
            </w:pPr>
            <w:r>
              <w:t>Hospital services - Medical services; Hospital services - Geriatric services (excl. psychogeriatric); Rest home care (excluding dementia care)</w:t>
            </w:r>
          </w:p>
        </w:tc>
      </w:tr>
      <w:tr w:rsidR="00D05C93" w:rsidTr="00D05C93">
        <w:tc>
          <w:tcPr>
            <w:tcW w:w="365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05C93" w:rsidRDefault="00D05C93" w:rsidP="007E4A4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05C93" w:rsidRDefault="00D05C93" w:rsidP="007E4A41">
            <w:pPr>
              <w:spacing w:before="60"/>
              <w:ind w:left="0"/>
              <w:rPr>
                <w:sz w:val="24"/>
                <w:szCs w:val="24"/>
              </w:rPr>
            </w:pPr>
            <w:r>
              <w:t>6 May 2014</w:t>
            </w:r>
          </w:p>
        </w:tc>
        <w:tc>
          <w:tcPr>
            <w:tcW w:w="1417" w:type="dxa"/>
            <w:tcBorders>
              <w:top w:val="single" w:sz="4" w:space="0" w:color="auto"/>
              <w:left w:val="nil"/>
              <w:bottom w:val="single" w:sz="4" w:space="0" w:color="auto"/>
              <w:right w:val="nil"/>
            </w:tcBorders>
            <w:hideMark/>
          </w:tcPr>
          <w:p w:rsidR="00D05C93" w:rsidRDefault="00D05C93" w:rsidP="007E4A4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05C93" w:rsidRDefault="00D05C93" w:rsidP="007E4A41">
            <w:pPr>
              <w:spacing w:before="60"/>
              <w:ind w:left="0"/>
              <w:rPr>
                <w:sz w:val="24"/>
                <w:szCs w:val="24"/>
              </w:rPr>
            </w:pPr>
            <w:r>
              <w:t>6 May 2014</w:t>
            </w: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4"/>
              </w:rPr>
            </w:pPr>
            <w:r>
              <w:rPr>
                <w:b/>
              </w:rPr>
              <w:t>Proposed changes to current services (if any):</w:t>
            </w:r>
          </w:p>
        </w:tc>
      </w:tr>
      <w:tr w:rsidR="00D05C93" w:rsidTr="00D05C93">
        <w:tc>
          <w:tcPr>
            <w:tcW w:w="15559" w:type="dxa"/>
            <w:tcBorders>
              <w:top w:val="single" w:sz="4" w:space="0" w:color="auto"/>
              <w:left w:val="single" w:sz="4" w:space="0" w:color="auto"/>
              <w:bottom w:val="single" w:sz="4" w:space="0" w:color="auto"/>
              <w:right w:val="single" w:sz="4" w:space="0" w:color="auto"/>
            </w:tcBorders>
          </w:tcPr>
          <w:p w:rsidR="00D05C93" w:rsidRDefault="00D05C93" w:rsidP="007E4A41">
            <w:pPr>
              <w:tabs>
                <w:tab w:val="left" w:pos="3885"/>
              </w:tabs>
              <w:spacing w:before="60"/>
              <w:ind w:left="0"/>
              <w:rPr>
                <w:sz w:val="24"/>
                <w:szCs w:val="24"/>
              </w:rPr>
            </w:pP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D05C93" w:rsidTr="00D05C93">
        <w:tc>
          <w:tcPr>
            <w:tcW w:w="107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b/>
                <w:sz w:val="24"/>
                <w:szCs w:val="20"/>
              </w:rPr>
            </w:pPr>
            <w:r>
              <w:rPr>
                <w:szCs w:val="20"/>
              </w:rPr>
              <w:t>37</w:t>
            </w:r>
          </w:p>
        </w:tc>
      </w:tr>
    </w:tbl>
    <w:p w:rsidR="00D05C93" w:rsidRDefault="00D05C93" w:rsidP="007E4A4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05C93" w:rsidTr="00D05C93">
        <w:trPr>
          <w:cantSplit/>
        </w:trPr>
        <w:tc>
          <w:tcPr>
            <w:tcW w:w="2235" w:type="dxa"/>
            <w:tcBorders>
              <w:top w:val="single" w:sz="4" w:space="0" w:color="auto"/>
              <w:left w:val="single" w:sz="4" w:space="0" w:color="auto"/>
              <w:bottom w:val="single" w:sz="4" w:space="0" w:color="auto"/>
              <w:right w:val="single" w:sz="4" w:space="0" w:color="auto"/>
            </w:tcBorders>
            <w:hideMark/>
          </w:tcPr>
          <w:p w:rsidR="00D05C93" w:rsidRDefault="00D05C93" w:rsidP="007E4A4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05C93" w:rsidRDefault="00D05C93" w:rsidP="007E4A41">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rFonts w:cs="Arial"/>
                <w:sz w:val="20"/>
                <w:szCs w:val="20"/>
              </w:rPr>
            </w:pPr>
            <w:r>
              <w:rPr>
                <w:rFonts w:cs="Arial"/>
                <w:sz w:val="20"/>
                <w:szCs w:val="20"/>
              </w:rPr>
              <w:t>4</w:t>
            </w:r>
          </w:p>
        </w:tc>
      </w:tr>
      <w:tr w:rsidR="00D05C93" w:rsidTr="00D05C93">
        <w:trPr>
          <w:cantSplit/>
        </w:trPr>
        <w:tc>
          <w:tcPr>
            <w:tcW w:w="2235"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rFonts w:cs="Arial"/>
                <w:sz w:val="20"/>
                <w:szCs w:val="20"/>
              </w:rPr>
            </w:pPr>
            <w:r>
              <w:rPr>
                <w:rFonts w:cs="Arial"/>
                <w:sz w:val="20"/>
                <w:szCs w:val="20"/>
              </w:rPr>
              <w:t>4</w:t>
            </w:r>
          </w:p>
        </w:tc>
      </w:tr>
      <w:tr w:rsidR="00D05C93" w:rsidTr="00D05C93">
        <w:trPr>
          <w:cantSplit/>
        </w:trPr>
        <w:tc>
          <w:tcPr>
            <w:tcW w:w="2235"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05C93" w:rsidRDefault="00D05C93" w:rsidP="007E4A4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05C93" w:rsidRDefault="00D05C93" w:rsidP="007E4A4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05C93" w:rsidRDefault="00D05C93" w:rsidP="007E4A41">
            <w:pPr>
              <w:keepNext/>
              <w:spacing w:before="60"/>
              <w:ind w:left="0"/>
              <w:jc w:val="center"/>
              <w:rPr>
                <w:rFonts w:cs="Arial"/>
                <w:sz w:val="20"/>
                <w:szCs w:val="20"/>
              </w:rPr>
            </w:pPr>
          </w:p>
        </w:tc>
      </w:tr>
      <w:tr w:rsidR="00D05C93" w:rsidTr="00D05C93">
        <w:trPr>
          <w:cantSplit/>
        </w:trPr>
        <w:tc>
          <w:tcPr>
            <w:tcW w:w="2235"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05C93" w:rsidRDefault="00D05C93" w:rsidP="007E4A4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05C93" w:rsidRDefault="00D05C93" w:rsidP="007E4A4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05C93" w:rsidRDefault="00D05C93" w:rsidP="007E4A41">
            <w:pPr>
              <w:keepNext/>
              <w:spacing w:before="60"/>
              <w:ind w:left="0"/>
              <w:jc w:val="center"/>
              <w:rPr>
                <w:rFonts w:cs="Arial"/>
                <w:sz w:val="20"/>
                <w:szCs w:val="20"/>
              </w:rPr>
            </w:pPr>
          </w:p>
        </w:tc>
      </w:tr>
      <w:tr w:rsidR="00D05C93" w:rsidTr="00D05C93">
        <w:trPr>
          <w:cantSplit/>
        </w:trPr>
        <w:tc>
          <w:tcPr>
            <w:tcW w:w="2235"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05C93" w:rsidRDefault="00D05C93" w:rsidP="007E4A4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D05C93" w:rsidRDefault="00D05C93" w:rsidP="007E4A4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05C93" w:rsidRDefault="00D05C93" w:rsidP="007E4A4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rFonts w:cs="Arial"/>
                <w:sz w:val="20"/>
                <w:szCs w:val="20"/>
              </w:rPr>
            </w:pPr>
            <w:r>
              <w:rPr>
                <w:rFonts w:cs="Arial"/>
                <w:sz w:val="20"/>
                <w:szCs w:val="20"/>
              </w:rPr>
              <w:t>2</w:t>
            </w:r>
          </w:p>
        </w:tc>
      </w:tr>
    </w:tbl>
    <w:p w:rsidR="00D05C93" w:rsidRDefault="00D05C93" w:rsidP="007E4A4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05C93" w:rsidTr="00D05C93">
        <w:tc>
          <w:tcPr>
            <w:tcW w:w="351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26</w:t>
            </w:r>
          </w:p>
        </w:tc>
      </w:tr>
    </w:tbl>
    <w:p w:rsidR="00D05C93" w:rsidRDefault="00D05C93" w:rsidP="007E4A4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05C93" w:rsidTr="00D05C93">
        <w:tc>
          <w:tcPr>
            <w:tcW w:w="351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2</w:t>
            </w:r>
          </w:p>
        </w:tc>
      </w:tr>
      <w:tr w:rsidR="00D05C93" w:rsidTr="00D05C93">
        <w:tc>
          <w:tcPr>
            <w:tcW w:w="351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2</w:t>
            </w:r>
          </w:p>
        </w:tc>
      </w:tr>
      <w:tr w:rsidR="00D05C93" w:rsidTr="00D05C93">
        <w:tc>
          <w:tcPr>
            <w:tcW w:w="351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59</w:t>
            </w:r>
          </w:p>
        </w:tc>
        <w:tc>
          <w:tcPr>
            <w:tcW w:w="3402"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sz w:val="20"/>
                <w:szCs w:val="20"/>
                <w:lang w:eastAsia="en-NZ"/>
              </w:rPr>
            </w:pPr>
            <w:r>
              <w:rPr>
                <w:sz w:val="20"/>
                <w:szCs w:val="20"/>
                <w:lang w:eastAsia="en-NZ"/>
              </w:rPr>
              <w:t>2</w:t>
            </w:r>
          </w:p>
        </w:tc>
      </w:tr>
      <w:tr w:rsidR="00D05C93" w:rsidTr="00D05C93">
        <w:tc>
          <w:tcPr>
            <w:tcW w:w="351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D05C93" w:rsidRDefault="00D05C93" w:rsidP="007E4A4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05C93" w:rsidRDefault="00D05C93" w:rsidP="007E4A4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0"/>
                <w:szCs w:val="20"/>
                <w:lang w:eastAsia="en-NZ"/>
              </w:rPr>
            </w:pPr>
            <w:r>
              <w:rPr>
                <w:sz w:val="20"/>
                <w:szCs w:val="20"/>
                <w:lang w:eastAsia="en-NZ"/>
              </w:rPr>
              <w:t>1</w:t>
            </w:r>
          </w:p>
        </w:tc>
      </w:tr>
    </w:tbl>
    <w:p w:rsidR="00D05C93" w:rsidRDefault="00D05C93" w:rsidP="007E4A41">
      <w:pPr>
        <w:pStyle w:val="Heading2"/>
        <w:pageBreakBefore/>
        <w:rPr>
          <w:b/>
          <w:bCs/>
          <w:szCs w:val="32"/>
          <w:lang w:eastAsia="en-US"/>
        </w:rPr>
      </w:pPr>
      <w:r>
        <w:rPr>
          <w:b/>
          <w:bCs/>
        </w:rPr>
        <w:lastRenderedPageBreak/>
        <w:t>Declaration</w:t>
      </w:r>
    </w:p>
    <w:p w:rsidR="00D05C93" w:rsidRDefault="00D05C93" w:rsidP="007E4A41">
      <w:pPr>
        <w:spacing w:before="240" w:after="0"/>
        <w:ind w:left="0"/>
        <w:rPr>
          <w:szCs w:val="20"/>
        </w:rPr>
      </w:pPr>
      <w:r>
        <w:rPr>
          <w:szCs w:val="20"/>
        </w:rPr>
        <w:t>I, XXXXX, Director of Wellington hereby submit this audit report pursuant to section 36 of the Health and Disability Services (Safety) Act 2001 on behalf of The DAA Group Limited, an auditing agency designated under section 32 of the Act.</w:t>
      </w:r>
    </w:p>
    <w:p w:rsidR="00D05C93" w:rsidRDefault="00D05C93" w:rsidP="007E4A4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05C93" w:rsidTr="00D05C93">
        <w:tc>
          <w:tcPr>
            <w:tcW w:w="675"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rPr>
            </w:pPr>
            <w:r>
              <w:rPr>
                <w:szCs w:val="20"/>
              </w:rPr>
              <w:t>Yes</w:t>
            </w:r>
          </w:p>
        </w:tc>
      </w:tr>
      <w:tr w:rsidR="00D05C93" w:rsidTr="00D05C93">
        <w:tc>
          <w:tcPr>
            <w:tcW w:w="675"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rPr>
            </w:pPr>
            <w:r>
              <w:rPr>
                <w:szCs w:val="20"/>
              </w:rPr>
              <w:t>Yes</w:t>
            </w:r>
          </w:p>
        </w:tc>
      </w:tr>
      <w:tr w:rsidR="00D05C93" w:rsidTr="00D05C93">
        <w:tc>
          <w:tcPr>
            <w:tcW w:w="675"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rPr>
            </w:pPr>
            <w:r>
              <w:rPr>
                <w:szCs w:val="20"/>
              </w:rPr>
              <w:t>Yes</w:t>
            </w:r>
          </w:p>
        </w:tc>
      </w:tr>
      <w:tr w:rsidR="00D05C93" w:rsidTr="00D05C93">
        <w:tc>
          <w:tcPr>
            <w:tcW w:w="675"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rPr>
            </w:pPr>
            <w:r>
              <w:rPr>
                <w:szCs w:val="20"/>
              </w:rPr>
              <w:t>Yes</w:t>
            </w:r>
          </w:p>
        </w:tc>
      </w:tr>
      <w:tr w:rsidR="00D05C93" w:rsidTr="00D05C93">
        <w:tc>
          <w:tcPr>
            <w:tcW w:w="675"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rPr>
            </w:pPr>
            <w:r>
              <w:rPr>
                <w:szCs w:val="20"/>
              </w:rPr>
              <w:t>Yes</w:t>
            </w:r>
          </w:p>
        </w:tc>
      </w:tr>
      <w:tr w:rsidR="00D05C93" w:rsidTr="00D05C93">
        <w:tc>
          <w:tcPr>
            <w:tcW w:w="675"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rPr>
            </w:pPr>
            <w:r>
              <w:rPr>
                <w:szCs w:val="20"/>
              </w:rPr>
              <w:t>Yes</w:t>
            </w:r>
          </w:p>
        </w:tc>
      </w:tr>
      <w:tr w:rsidR="00D05C93" w:rsidTr="00D05C93">
        <w:tc>
          <w:tcPr>
            <w:tcW w:w="675"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rPr>
            </w:pPr>
            <w:r>
              <w:rPr>
                <w:szCs w:val="20"/>
              </w:rPr>
              <w:t>Yes</w:t>
            </w:r>
          </w:p>
        </w:tc>
      </w:tr>
      <w:tr w:rsidR="00D05C93" w:rsidTr="00D05C93">
        <w:trPr>
          <w:trHeight w:val="60"/>
        </w:trPr>
        <w:tc>
          <w:tcPr>
            <w:tcW w:w="675"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rPr>
            </w:pPr>
            <w:r>
              <w:rPr>
                <w:szCs w:val="20"/>
              </w:rPr>
              <w:t>Yes</w:t>
            </w:r>
          </w:p>
        </w:tc>
      </w:tr>
    </w:tbl>
    <w:p w:rsidR="00D05C93" w:rsidRDefault="00D05C93" w:rsidP="007E4A41">
      <w:pPr>
        <w:spacing w:before="240" w:after="0"/>
        <w:ind w:left="0"/>
        <w:rPr>
          <w:rFonts w:cstheme="minorBidi"/>
          <w:szCs w:val="20"/>
        </w:rPr>
      </w:pPr>
      <w:r>
        <w:rPr>
          <w:szCs w:val="20"/>
        </w:rPr>
        <w:t>Dated Wednesday, 21 May 2014</w:t>
      </w:r>
    </w:p>
    <w:p w:rsidR="00D05C93" w:rsidRDefault="00D05C93" w:rsidP="007E4A4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0"/>
              </w:rPr>
            </w:pPr>
            <w:r>
              <w:rPr>
                <w:b/>
                <w:szCs w:val="20"/>
              </w:rPr>
              <w:t>General Overview</w:t>
            </w:r>
          </w:p>
        </w:tc>
      </w:tr>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after="120"/>
              <w:ind w:left="0"/>
              <w:rPr>
                <w:sz w:val="24"/>
                <w:szCs w:val="20"/>
              </w:rPr>
            </w:pPr>
            <w:r>
              <w:rPr>
                <w:szCs w:val="20"/>
              </w:rPr>
              <w:t xml:space="preserve">Highlands Hospital is owned and operated by </w:t>
            </w:r>
            <w:proofErr w:type="spellStart"/>
            <w:r>
              <w:rPr>
                <w:szCs w:val="20"/>
              </w:rPr>
              <w:t>Metlifecare</w:t>
            </w:r>
            <w:proofErr w:type="spellEnd"/>
            <w:r>
              <w:rPr>
                <w:szCs w:val="20"/>
              </w:rPr>
              <w:t xml:space="preserve"> Limited. It is a complex which has 41 beds.  On the day of audit there are four rest home level care and 33 hospital level care residents. There is a village on site and five apartments have been approved as appropriate for rest home level care residents. None of these five beds have been utilised to date.  </w:t>
            </w:r>
            <w:r>
              <w:rPr>
                <w:szCs w:val="20"/>
              </w:rPr>
              <w:br/>
            </w:r>
            <w:r>
              <w:rPr>
                <w:szCs w:val="20"/>
              </w:rPr>
              <w:br/>
              <w:t xml:space="preserve">All clinical care services are overseen by the nurse manager who is a registered nurse with previous experienced in the aged care sector. She is supported by a village manager who looks after non-clinical areas. On the day of audit the organisation was represented by the </w:t>
            </w:r>
            <w:proofErr w:type="spellStart"/>
            <w:r>
              <w:rPr>
                <w:szCs w:val="20"/>
              </w:rPr>
              <w:t>Metlifecare</w:t>
            </w:r>
            <w:proofErr w:type="spellEnd"/>
            <w:r>
              <w:rPr>
                <w:szCs w:val="20"/>
              </w:rPr>
              <w:t xml:space="preserve"> clinical quality and risk manager. </w:t>
            </w:r>
            <w:r>
              <w:rPr>
                <w:szCs w:val="20"/>
              </w:rPr>
              <w:br/>
            </w:r>
            <w:r>
              <w:rPr>
                <w:szCs w:val="20"/>
              </w:rPr>
              <w:br/>
              <w:t xml:space="preserve">Nine of eleven areas identified for improvement in the previous audit have been addressed by the service and are now fully attained. </w:t>
            </w:r>
            <w:r>
              <w:rPr>
                <w:szCs w:val="20"/>
              </w:rPr>
              <w:br/>
              <w:t xml:space="preserve">Three new areas requiring improvement were identified related to sharing of quality and risk information, corrective action planning documentation, documentation and content of educational material, including infection control. The documentation of educational material related to infection control and complaints management are two areas which remain open from the previous audit. </w:t>
            </w: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0"/>
              </w:rPr>
            </w:pPr>
            <w:r>
              <w:rPr>
                <w:b/>
                <w:szCs w:val="20"/>
              </w:rPr>
              <w:t>Outcome 1.1: Consumer Rights</w:t>
            </w:r>
          </w:p>
        </w:tc>
      </w:tr>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after="120"/>
              <w:ind w:left="0"/>
              <w:rPr>
                <w:sz w:val="24"/>
                <w:szCs w:val="20"/>
              </w:rPr>
            </w:pPr>
            <w:r>
              <w:rPr>
                <w:szCs w:val="20"/>
              </w:rPr>
              <w:t xml:space="preserve">Four of five areas identified for improvement in the previous audit have been addressed and are now fully attained.  Issues found related to lack of evidence available on the content of education provided is identified in the organisational management section. Staff education covers abuse and neglect, informed consent, advocacy and support. Staff interviews confirm their knowledge and understanding of ensuring all residents’ rights are met. </w:t>
            </w:r>
            <w:r>
              <w:rPr>
                <w:szCs w:val="20"/>
              </w:rPr>
              <w:br/>
            </w:r>
            <w:r>
              <w:rPr>
                <w:szCs w:val="20"/>
              </w:rPr>
              <w:br/>
              <w:t>The organisation respects and supports the right of the resident to make a complaint. The service has a complaints register and the information is recorded electronically in the organisations electronic reporting system.  One area which was identified as requiring improvement in the previous audit relating to not all complaints being identified in the complaints register remains open.</w:t>
            </w:r>
            <w:r>
              <w:rPr>
                <w:szCs w:val="20"/>
              </w:rPr>
              <w:br/>
            </w:r>
            <w:r>
              <w:rPr>
                <w:szCs w:val="20"/>
              </w:rPr>
              <w:br/>
              <w:t xml:space="preserve">There has been one external complaint made to the Counties </w:t>
            </w:r>
            <w:proofErr w:type="spellStart"/>
            <w:r>
              <w:rPr>
                <w:szCs w:val="20"/>
              </w:rPr>
              <w:t>Manukau</w:t>
            </w:r>
            <w:proofErr w:type="spellEnd"/>
            <w:r>
              <w:rPr>
                <w:szCs w:val="20"/>
              </w:rPr>
              <w:t xml:space="preserve"> District Health Board which has been fully investigated and is now closed.  All corrective action follow up is completed and embedded into everyday practice.  There are no outstanding complaints at the time of audit.</w:t>
            </w:r>
            <w:r>
              <w:rPr>
                <w:szCs w:val="20"/>
              </w:rPr>
              <w:br/>
            </w:r>
            <w:r>
              <w:rPr>
                <w:szCs w:val="20"/>
              </w:rPr>
              <w:br/>
              <w:t xml:space="preserve">Services are provided in a manner that respects the Code of Health and Disability Services Consumers’ Rights (the Code) and facilitates informed choice. The Code is clearly displayed. Residents and relatives interviewed expressed their satisfaction with services and believe </w:t>
            </w:r>
            <w:proofErr w:type="gramStart"/>
            <w:r>
              <w:rPr>
                <w:szCs w:val="20"/>
              </w:rPr>
              <w:t>staff are</w:t>
            </w:r>
            <w:proofErr w:type="gramEnd"/>
            <w:r>
              <w:rPr>
                <w:szCs w:val="20"/>
              </w:rPr>
              <w:t xml:space="preserve"> providing appropriate care and they are treated with respect and dignity.  Interpreter and advocacy services are available. Residents, and where appropriate the family/whanau, are provided with information to assist them to make informed choices and give informed consent.  </w:t>
            </w:r>
            <w:r>
              <w:rPr>
                <w:szCs w:val="20"/>
              </w:rPr>
              <w:br/>
            </w:r>
            <w:r>
              <w:rPr>
                <w:szCs w:val="20"/>
              </w:rPr>
              <w:br/>
              <w:t>There is a policy documented and implemented on open disclosure and effective communication is evident and demonstrated between the nurse manager and the general practitioner interviewed. The ARRC requirements and the obligations of the Code are met.</w:t>
            </w: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0"/>
              </w:rPr>
            </w:pPr>
            <w:r>
              <w:rPr>
                <w:b/>
                <w:szCs w:val="20"/>
              </w:rPr>
              <w:t>Outcome 1.2: Organisational Management</w:t>
            </w:r>
          </w:p>
        </w:tc>
      </w:tr>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after="120"/>
              <w:ind w:left="0"/>
              <w:rPr>
                <w:sz w:val="24"/>
                <w:szCs w:val="20"/>
              </w:rPr>
            </w:pPr>
            <w:r>
              <w:rPr>
                <w:szCs w:val="20"/>
              </w:rPr>
              <w:t xml:space="preserve">At governance level there are processes in place to ensure services are planned, co-ordinated and appropriate to the needs of residents. This process is overseen by the nurse manager who is supported by the village manager; both are appropriately qualified and experienced to undertake their roles. </w:t>
            </w:r>
            <w:r>
              <w:rPr>
                <w:szCs w:val="20"/>
              </w:rPr>
              <w:br/>
              <w:t xml:space="preserve"> </w:t>
            </w:r>
            <w:r>
              <w:rPr>
                <w:szCs w:val="20"/>
              </w:rPr>
              <w:br/>
              <w:t xml:space="preserve">The service has a well-established quality and risk management systems which is understood by staff. On the day of audit no evidence could be found related to the sharing of all quality and risk data with staff and no corrective action planning documentation could be located. These are two areas identified for improvement. </w:t>
            </w:r>
            <w:r>
              <w:rPr>
                <w:szCs w:val="20"/>
              </w:rPr>
              <w:br/>
            </w:r>
            <w:r>
              <w:rPr>
                <w:szCs w:val="20"/>
              </w:rPr>
              <w:br/>
              <w:t xml:space="preserve">Two areas that were identified for improvement in the previous audit have been fully attained. Reporting on the business plan </w:t>
            </w:r>
            <w:proofErr w:type="gramStart"/>
            <w:r>
              <w:rPr>
                <w:szCs w:val="20"/>
              </w:rPr>
              <w:t>occurs</w:t>
            </w:r>
            <w:proofErr w:type="gramEnd"/>
            <w:r>
              <w:rPr>
                <w:szCs w:val="20"/>
              </w:rPr>
              <w:t xml:space="preserve"> three monthly and the service has an up to date hazard register. </w:t>
            </w:r>
            <w:r>
              <w:rPr>
                <w:szCs w:val="20"/>
              </w:rPr>
              <w:br/>
            </w:r>
            <w:r>
              <w:rPr>
                <w:szCs w:val="20"/>
              </w:rPr>
              <w:br/>
              <w:t>Resident and family/whanau interviews confirm they are kept informed of any adverse events and this is supported by documentation sighted. There were no negative comments from residents or family/whanau on the day of audit. They confirm they are happy with the level of care provided.</w:t>
            </w:r>
            <w:r>
              <w:rPr>
                <w:szCs w:val="20"/>
              </w:rPr>
              <w:br/>
            </w:r>
            <w:r>
              <w:rPr>
                <w:szCs w:val="20"/>
              </w:rPr>
              <w:br/>
              <w:t>Human resources management processes in place and meet legislative requirements.  Staff interviews confirm they are fully supported by the organisation to maintain and improve their knowledge and skills through on-going education both onsite and offsite. Documentation sighted is not completed to a level to support that all required education has been put in place or to show that the content of the education presented during in-service education is of a standard required to match the level of services offered. This is an area identified as requiring improvement.</w:t>
            </w:r>
            <w:r>
              <w:rPr>
                <w:szCs w:val="20"/>
              </w:rPr>
              <w:br/>
            </w:r>
            <w:r>
              <w:rPr>
                <w:szCs w:val="20"/>
              </w:rPr>
              <w:br/>
              <w:t>The service implements staffing levels and skill mixes that meet contractual requirements as identified in policy.</w:t>
            </w:r>
            <w:r>
              <w:rPr>
                <w:szCs w:val="20"/>
              </w:rPr>
              <w:br/>
            </w: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0"/>
              </w:rPr>
            </w:pPr>
            <w:r>
              <w:rPr>
                <w:b/>
                <w:szCs w:val="20"/>
              </w:rPr>
              <w:t>Outcome 1.3: Continuum of Service Delivery</w:t>
            </w:r>
          </w:p>
        </w:tc>
      </w:tr>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after="120"/>
              <w:ind w:left="0"/>
              <w:rPr>
                <w:sz w:val="24"/>
                <w:szCs w:val="20"/>
              </w:rPr>
            </w:pPr>
            <w:r>
              <w:rPr>
                <w:szCs w:val="20"/>
              </w:rPr>
              <w:t>The organisation has systems and processes implemented to assess, plan and evaluate the care needs of residents requiring hospital and rest home level care. Staff are trained and qualified to perform their roles and deliver all aspects of service provision. A nurse manager oversees the care and management of all residents along with a team of registered nurses (RNs). All residents are assessed on admission and assessment details are retained in the individual resident`s records.</w:t>
            </w:r>
            <w:r>
              <w:rPr>
                <w:szCs w:val="20"/>
              </w:rPr>
              <w:br/>
            </w:r>
            <w:r>
              <w:rPr>
                <w:szCs w:val="20"/>
              </w:rPr>
              <w:br/>
              <w:t xml:space="preserve">The residents’ care plans are well documented and clearly identify the needs, outcomes and/or goals and these are reviewed six monthly, or more often as required, with resident and family input being sought. Short term care plans are used as required to guide service delivery for residents who have short term needs. One of the general practitioners interviewed reports that all residents are seen on admission and explained that full medical cover is provided for all residents 24 hours a day. Documentation is reviewed within timeframes as required for this service. </w:t>
            </w:r>
            <w:r>
              <w:rPr>
                <w:szCs w:val="20"/>
              </w:rPr>
              <w:br/>
            </w:r>
            <w:r>
              <w:rPr>
                <w:szCs w:val="20"/>
              </w:rPr>
              <w:br/>
              <w:t xml:space="preserve">The activities available are appropriate for residents requiring hospital and rest home level care. The activities coordinator has completed her diversional therapy qualification and dementia care New Zealand Qualifications Authority (NZQA) papers. </w:t>
            </w:r>
            <w:r>
              <w:rPr>
                <w:szCs w:val="20"/>
              </w:rPr>
              <w:br/>
            </w:r>
            <w:r>
              <w:rPr>
                <w:szCs w:val="20"/>
              </w:rPr>
              <w:br/>
            </w:r>
            <w:r>
              <w:rPr>
                <w:szCs w:val="20"/>
              </w:rPr>
              <w:lastRenderedPageBreak/>
              <w:t xml:space="preserve">Medication management systems comply with current legislation and all clinical staff involved in medicine management </w:t>
            </w:r>
            <w:proofErr w:type="gramStart"/>
            <w:r>
              <w:rPr>
                <w:szCs w:val="20"/>
              </w:rPr>
              <w:t>undergo</w:t>
            </w:r>
            <w:proofErr w:type="gramEnd"/>
            <w:r>
              <w:rPr>
                <w:szCs w:val="20"/>
              </w:rPr>
              <w:t xml:space="preserve"> competency assessment annually. The nurse manager and RNs are responsible for all areas of medication management and work alongside a contracted pharmacy.</w:t>
            </w:r>
            <w:r>
              <w:rPr>
                <w:szCs w:val="20"/>
              </w:rPr>
              <w:br/>
            </w:r>
            <w:r>
              <w:rPr>
                <w:szCs w:val="20"/>
              </w:rPr>
              <w:br/>
              <w:t xml:space="preserve">The food service is prepared on site and overseen by the kitchen manager who is a qualified chef. The menu plans have been reviewed and approved by a contracted dietitian to ensure they are suitable for the elderly in residential care. Each resident is assessed by the RN on admission for any identified needs in relation to nutritional status, weight, likes and dislikes. A copy of the nutritional profile is retained in the records and the kitchen is notified of any special food requests. Visual inspection of the kitchen evidences compliance with current legislation and guidelines. All kitchen staff </w:t>
            </w:r>
            <w:proofErr w:type="gramStart"/>
            <w:r>
              <w:rPr>
                <w:szCs w:val="20"/>
              </w:rPr>
              <w:t>have</w:t>
            </w:r>
            <w:proofErr w:type="gramEnd"/>
            <w:r>
              <w:rPr>
                <w:szCs w:val="20"/>
              </w:rPr>
              <w:t xml:space="preserve"> completed food safety training. Meals are provided at appropriate times of the day. Family/whanau interviewed report satisfaction with the food service provided. The previous corrective action has been completed.</w:t>
            </w:r>
            <w:r>
              <w:rPr>
                <w:szCs w:val="20"/>
              </w:rPr>
              <w:br/>
            </w: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0"/>
              </w:rPr>
            </w:pPr>
            <w:r>
              <w:rPr>
                <w:b/>
                <w:szCs w:val="20"/>
              </w:rPr>
              <w:t>Outcome 1.4: Safe and Appropriate Environment</w:t>
            </w:r>
          </w:p>
        </w:tc>
      </w:tr>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after="120"/>
              <w:ind w:left="0"/>
              <w:rPr>
                <w:sz w:val="24"/>
                <w:szCs w:val="20"/>
              </w:rPr>
            </w:pPr>
            <w:r>
              <w:rPr>
                <w:szCs w:val="20"/>
              </w:rPr>
              <w:t>The service has a current building warrant of fitness. There have been no changes made to the exterior footprint since the previous audit. All maintenance is signed off to show it is completed. This was an area identified for improvement in the previous audit and is now fully attained.</w:t>
            </w: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0"/>
              </w:rPr>
            </w:pPr>
            <w:r>
              <w:rPr>
                <w:b/>
                <w:szCs w:val="20"/>
              </w:rPr>
              <w:t>Outcome 2: Restraint Minimisation and Safe Practice</w:t>
            </w:r>
          </w:p>
        </w:tc>
      </w:tr>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after="120"/>
              <w:ind w:left="0"/>
              <w:rPr>
                <w:sz w:val="24"/>
                <w:szCs w:val="20"/>
              </w:rPr>
            </w:pPr>
            <w:r>
              <w:rPr>
                <w:szCs w:val="20"/>
              </w:rPr>
              <w:t xml:space="preserve">Policy states that enablers shall be voluntary and the least restrictive option to meet the needs of the resident to promote independence and safety. Currently the service has two restraints in place and all processes have been completed for approval and review. </w:t>
            </w:r>
          </w:p>
        </w:tc>
      </w:tr>
    </w:tbl>
    <w:p w:rsidR="00D05C93" w:rsidRDefault="00D05C93" w:rsidP="007E4A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rPr>
                <w:b/>
                <w:sz w:val="24"/>
                <w:szCs w:val="20"/>
              </w:rPr>
            </w:pPr>
            <w:r>
              <w:rPr>
                <w:b/>
                <w:szCs w:val="20"/>
              </w:rPr>
              <w:t>Outcome 3: Infection Prevention and Control</w:t>
            </w:r>
          </w:p>
        </w:tc>
      </w:tr>
      <w:tr w:rsidR="00D05C93" w:rsidTr="00D05C93">
        <w:tc>
          <w:tcPr>
            <w:tcW w:w="15559"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after="120"/>
              <w:ind w:left="0"/>
              <w:rPr>
                <w:sz w:val="24"/>
                <w:szCs w:val="20"/>
              </w:rPr>
            </w:pPr>
            <w:r>
              <w:rPr>
                <w:szCs w:val="20"/>
              </w:rPr>
              <w:br/>
              <w:t>The infection prevention and control co-ordinator/RN participates in relevant ongoing education. In service education related to infection control is evident in the for 2013 and 2014 education calendar.  Evidence is seen of the infection prevention and control (IPC) education programme being reviewed as required.  The previous required corrective actions related to this have been completed.  However, evidence is not seen of the content of the IPC education in-service sessions. This is a previous corrective action which has not been completed.</w:t>
            </w:r>
            <w:r>
              <w:rPr>
                <w:szCs w:val="20"/>
              </w:rPr>
              <w:br/>
            </w:r>
            <w:r>
              <w:rPr>
                <w:szCs w:val="20"/>
              </w:rPr>
              <w:br/>
              <w:t>Surveillance for residents who develop infections is occurring. The surveillance method and definitions of infection are detailed and the surveillance is appropriate to the service setting. All residents with suspected infections are discussed with the general practitioner, registered nurse and caregivers in a timely manner. Overall infection rates and trends are collated and benchmarked as required.</w:t>
            </w:r>
          </w:p>
        </w:tc>
      </w:tr>
    </w:tbl>
    <w:p w:rsidR="00D05C93" w:rsidRDefault="00D05C93" w:rsidP="007E4A41">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05C93" w:rsidTr="00D05C93">
        <w:tc>
          <w:tcPr>
            <w:tcW w:w="1387" w:type="dxa"/>
            <w:tcBorders>
              <w:top w:val="nil"/>
              <w:left w:val="nil"/>
              <w:bottom w:val="single" w:sz="4" w:space="0" w:color="auto"/>
              <w:right w:val="single" w:sz="4" w:space="0" w:color="auto"/>
            </w:tcBorders>
          </w:tcPr>
          <w:p w:rsidR="00D05C93" w:rsidRDefault="00D05C93" w:rsidP="007E4A4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0"/>
              </w:rPr>
            </w:pPr>
            <w:r>
              <w:rPr>
                <w:b/>
                <w:sz w:val="20"/>
                <w:szCs w:val="20"/>
              </w:rPr>
              <w:t>PA Critical</w:t>
            </w:r>
          </w:p>
        </w:tc>
      </w:tr>
      <w:tr w:rsidR="00D05C93" w:rsidTr="00D05C93">
        <w:tc>
          <w:tcPr>
            <w:tcW w:w="1387"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0"/>
                <w:lang w:eastAsia="en-NZ"/>
              </w:rPr>
            </w:pPr>
            <w:r>
              <w:rPr>
                <w:szCs w:val="20"/>
                <w:lang w:eastAsia="en-NZ"/>
              </w:rPr>
              <w:t>0</w:t>
            </w:r>
          </w:p>
        </w:tc>
      </w:tr>
      <w:tr w:rsidR="00D05C93" w:rsidTr="00D05C93">
        <w:tc>
          <w:tcPr>
            <w:tcW w:w="1387"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r>
    </w:tbl>
    <w:p w:rsidR="00D05C93" w:rsidRDefault="00D05C93" w:rsidP="007E4A4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05C93" w:rsidTr="00D05C93">
        <w:tc>
          <w:tcPr>
            <w:tcW w:w="1387" w:type="dxa"/>
            <w:tcBorders>
              <w:top w:val="nil"/>
              <w:left w:val="nil"/>
              <w:bottom w:val="single" w:sz="4" w:space="0" w:color="auto"/>
              <w:right w:val="single" w:sz="4" w:space="0" w:color="auto"/>
            </w:tcBorders>
          </w:tcPr>
          <w:p w:rsidR="00D05C93" w:rsidRDefault="00D05C93" w:rsidP="007E4A4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before="60"/>
              <w:ind w:left="0"/>
              <w:jc w:val="center"/>
              <w:rPr>
                <w:b/>
                <w:sz w:val="20"/>
                <w:szCs w:val="24"/>
              </w:rPr>
            </w:pPr>
            <w:r>
              <w:rPr>
                <w:b/>
                <w:sz w:val="20"/>
              </w:rPr>
              <w:t>Not Audited</w:t>
            </w:r>
          </w:p>
        </w:tc>
      </w:tr>
      <w:tr w:rsidR="00D05C93" w:rsidTr="00D05C93">
        <w:tc>
          <w:tcPr>
            <w:tcW w:w="1387"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29</w:t>
            </w:r>
          </w:p>
        </w:tc>
      </w:tr>
      <w:tr w:rsidR="00D05C93" w:rsidTr="00D05C93">
        <w:tc>
          <w:tcPr>
            <w:tcW w:w="1387"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before="60"/>
              <w:ind w:left="0"/>
              <w:jc w:val="center"/>
              <w:rPr>
                <w:sz w:val="24"/>
                <w:szCs w:val="24"/>
                <w:lang w:eastAsia="en-NZ"/>
              </w:rPr>
            </w:pPr>
            <w:r>
              <w:rPr>
                <w:lang w:eastAsia="en-NZ"/>
              </w:rPr>
              <w:t>56</w:t>
            </w:r>
          </w:p>
        </w:tc>
      </w:tr>
    </w:tbl>
    <w:p w:rsidR="00D05C93" w:rsidRDefault="00D05C93" w:rsidP="007E4A41">
      <w:pPr>
        <w:ind w:left="0"/>
        <w:rPr>
          <w:rFonts w:cstheme="minorBidi"/>
          <w:sz w:val="24"/>
        </w:rPr>
      </w:pPr>
    </w:p>
    <w:p w:rsidR="00D05C93" w:rsidRDefault="00D05C93" w:rsidP="007E4A41">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D05C93" w:rsidTr="007E4A41">
        <w:trPr>
          <w:tblHeader/>
        </w:trPr>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Timeframe (Days)</w:t>
            </w:r>
          </w:p>
        </w:tc>
      </w:tr>
      <w:tr w:rsidR="00D05C93" w:rsidTr="007E4A41">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Standard 1.1.13: Complaints Management </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r>
      <w:tr w:rsidR="00D05C93" w:rsidTr="007E4A41">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Criterion 1.1.13.3</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A review of staff meeting minutes identifies that issues discussed under the complaints topic were not shown in the complaints register. The corrective actions taken are identified in the staff meeting minutes but no corrective action forms could be found and no outcome measures sighted. </w:t>
            </w:r>
          </w:p>
        </w:tc>
        <w:tc>
          <w:tcPr>
            <w:tcW w:w="27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Ensure all complaints are identified in the complaints register.</w:t>
            </w:r>
          </w:p>
        </w:tc>
        <w:tc>
          <w:tcPr>
            <w:tcW w:w="144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90</w:t>
            </w:r>
          </w:p>
        </w:tc>
      </w:tr>
      <w:tr w:rsidR="00D05C93" w:rsidTr="007E4A41">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Standard 1.2.3: Quality And Risk Management </w:t>
            </w:r>
            <w:r>
              <w:rPr>
                <w:sz w:val="20"/>
                <w:szCs w:val="20"/>
                <w:lang w:eastAsia="en-NZ"/>
              </w:rPr>
              <w:lastRenderedPageBreak/>
              <w:t>Systems</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lastRenderedPageBreak/>
              <w:t xml:space="preserve">The organisation has an established, documented, and maintained quality and risk </w:t>
            </w:r>
            <w:r>
              <w:rPr>
                <w:sz w:val="20"/>
                <w:szCs w:val="20"/>
                <w:lang w:eastAsia="en-NZ"/>
              </w:rPr>
              <w:lastRenderedPageBreak/>
              <w:t>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r>
      <w:tr w:rsidR="00D05C93" w:rsidTr="007E4A41">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Whilst monthly data is shared with staff no evidence could be found that benchmarked data is shared with staff. This does not allow staff to be informed of how each month compares with previously collected data. </w:t>
            </w:r>
          </w:p>
        </w:tc>
        <w:tc>
          <w:tcPr>
            <w:tcW w:w="27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Ensure all quality and improvement data is shared with service providers. </w:t>
            </w:r>
          </w:p>
        </w:tc>
        <w:tc>
          <w:tcPr>
            <w:tcW w:w="144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180</w:t>
            </w:r>
          </w:p>
        </w:tc>
      </w:tr>
      <w:tr w:rsidR="00D05C93" w:rsidTr="007E4A41">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No documented corrective action forms or quality improvements could be located on the day of audit.  </w:t>
            </w:r>
          </w:p>
        </w:tc>
        <w:tc>
          <w:tcPr>
            <w:tcW w:w="27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Ensure corrective actions plans are completed and available to staff to show how deficits found have been addressed and what outcomes or improvements have been achieved.</w:t>
            </w:r>
          </w:p>
        </w:tc>
        <w:tc>
          <w:tcPr>
            <w:tcW w:w="144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180</w:t>
            </w:r>
          </w:p>
        </w:tc>
      </w:tr>
      <w:tr w:rsidR="00D05C93" w:rsidTr="007E4A41">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r>
      <w:tr w:rsidR="00D05C93" w:rsidTr="007E4A41">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1. Documentation sighted to say education related to informed consent (1.1.10.2) and advocacy (1.1.11.1) has been undertaken but no specific information could be found on the day of audit. No education content or staff attendance numbers could be found. Corrective action planning states all the </w:t>
            </w:r>
            <w:r>
              <w:rPr>
                <w:sz w:val="20"/>
                <w:szCs w:val="20"/>
                <w:lang w:eastAsia="en-NZ"/>
              </w:rPr>
              <w:lastRenderedPageBreak/>
              <w:t>information was provided to the District Health Board related to the previous audits identified improvements but the information could not be located.</w:t>
            </w:r>
            <w:r>
              <w:rPr>
                <w:sz w:val="20"/>
                <w:szCs w:val="20"/>
                <w:lang w:eastAsia="en-NZ"/>
              </w:rPr>
              <w:br/>
            </w:r>
            <w:r>
              <w:rPr>
                <w:sz w:val="20"/>
                <w:szCs w:val="20"/>
                <w:lang w:eastAsia="en-NZ"/>
              </w:rPr>
              <w:br/>
              <w:t>2. Documentation identifies that abuse and/or neglect education was offered on the 22 August 2013 and 17 staff attended. No content of the education could be located. This is related to criterion 1.1.3.7 (also refer to comment in standard 3.4).</w:t>
            </w:r>
            <w:r>
              <w:rPr>
                <w:sz w:val="20"/>
                <w:szCs w:val="20"/>
                <w:lang w:eastAsia="en-NZ"/>
              </w:rPr>
              <w:br/>
            </w:r>
            <w:r>
              <w:rPr>
                <w:sz w:val="20"/>
                <w:szCs w:val="20"/>
                <w:lang w:eastAsia="en-NZ"/>
              </w:rPr>
              <w:br/>
              <w:t>3. No evidence could be found to show that all documented education shown on the calendar was undertaken and only guest speaker content of educational sessions delivered could be located on the day of audit.</w:t>
            </w:r>
            <w:r>
              <w:rPr>
                <w:sz w:val="20"/>
                <w:szCs w:val="20"/>
                <w:lang w:eastAsia="en-NZ"/>
              </w:rPr>
              <w:br/>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lastRenderedPageBreak/>
              <w:t>Ensure all planned education is accurately recorded and supported by content material to show what was delivered.</w:t>
            </w:r>
          </w:p>
        </w:tc>
        <w:tc>
          <w:tcPr>
            <w:tcW w:w="144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180</w:t>
            </w:r>
          </w:p>
        </w:tc>
      </w:tr>
      <w:tr w:rsidR="00D05C93" w:rsidTr="007E4A41">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lastRenderedPageBreak/>
              <w:t>HDS(IPC)S.2008</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Standard 3.4: Education </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The organisation provides relevant education on infection control to all service providers, support staff, and consumers.</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r>
      <w:tr w:rsidR="00D05C93" w:rsidTr="007E4A41">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Criterion 3.4.5</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Consumer education occurs in a manner that recognises and meets the communication </w:t>
            </w:r>
            <w:r>
              <w:rPr>
                <w:sz w:val="20"/>
                <w:szCs w:val="20"/>
                <w:lang w:eastAsia="en-NZ"/>
              </w:rPr>
              <w:lastRenderedPageBreak/>
              <w:t>method, style, and preference of the consumer. Where applicable a record of this education should be kept.</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t xml:space="preserve">The infection control nurse is not maintaining formally a record of the </w:t>
            </w:r>
            <w:r>
              <w:rPr>
                <w:sz w:val="20"/>
                <w:szCs w:val="20"/>
                <w:lang w:eastAsia="en-NZ"/>
              </w:rPr>
              <w:lastRenderedPageBreak/>
              <w:t>content of the infection education provided to staff.  The previous corrective action has not been met.</w:t>
            </w:r>
          </w:p>
        </w:tc>
        <w:tc>
          <w:tcPr>
            <w:tcW w:w="278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lastRenderedPageBreak/>
              <w:t xml:space="preserve">Ensure the content of all education related to infection prevention and control is </w:t>
            </w:r>
            <w:r>
              <w:rPr>
                <w:sz w:val="20"/>
                <w:szCs w:val="20"/>
                <w:lang w:eastAsia="en-NZ"/>
              </w:rPr>
              <w:lastRenderedPageBreak/>
              <w:t xml:space="preserve">documented. </w:t>
            </w:r>
          </w:p>
        </w:tc>
        <w:tc>
          <w:tcPr>
            <w:tcW w:w="1444" w:type="dxa"/>
            <w:tcBorders>
              <w:top w:val="single" w:sz="4" w:space="0" w:color="auto"/>
              <w:left w:val="single" w:sz="4" w:space="0" w:color="auto"/>
              <w:bottom w:val="single" w:sz="4" w:space="0" w:color="auto"/>
              <w:right w:val="single" w:sz="4" w:space="0" w:color="auto"/>
            </w:tcBorders>
            <w:hideMark/>
          </w:tcPr>
          <w:p w:rsidR="00D05C93" w:rsidRDefault="00D05C93" w:rsidP="007E4A41">
            <w:pPr>
              <w:spacing w:after="0"/>
              <w:ind w:left="0"/>
              <w:rPr>
                <w:sz w:val="20"/>
                <w:szCs w:val="20"/>
                <w:lang w:eastAsia="en-NZ"/>
              </w:rPr>
            </w:pPr>
            <w:r>
              <w:rPr>
                <w:sz w:val="20"/>
                <w:szCs w:val="20"/>
                <w:lang w:eastAsia="en-NZ"/>
              </w:rPr>
              <w:lastRenderedPageBreak/>
              <w:t>180</w:t>
            </w:r>
          </w:p>
        </w:tc>
      </w:tr>
    </w:tbl>
    <w:p w:rsidR="00D05C93" w:rsidRDefault="00D05C93" w:rsidP="007E4A41">
      <w:pPr>
        <w:ind w:left="0"/>
        <w:rPr>
          <w:rFonts w:cstheme="minorBidi"/>
          <w:lang w:eastAsia="en-NZ"/>
        </w:rPr>
      </w:pPr>
      <w:bookmarkStart w:id="11" w:name="_GoBack"/>
      <w:bookmarkEnd w:id="11"/>
    </w:p>
    <w:p w:rsidR="00D05C93" w:rsidRDefault="00D05C93" w:rsidP="007E4A4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D05C93" w:rsidTr="00D05C9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05C93" w:rsidRDefault="00D05C93" w:rsidP="007E4A41">
            <w:pPr>
              <w:keepNext/>
              <w:spacing w:after="0"/>
              <w:ind w:left="0"/>
              <w:rPr>
                <w:b/>
                <w:sz w:val="20"/>
                <w:szCs w:val="20"/>
                <w:lang w:eastAsia="en-NZ"/>
              </w:rPr>
            </w:pPr>
            <w:r>
              <w:rPr>
                <w:b/>
                <w:sz w:val="20"/>
                <w:szCs w:val="20"/>
                <w:lang w:eastAsia="en-NZ"/>
              </w:rPr>
              <w:t>Finding</w:t>
            </w:r>
          </w:p>
        </w:tc>
      </w:tr>
      <w:tr w:rsidR="00D05C93" w:rsidTr="00D05C93">
        <w:trPr>
          <w:cantSplit/>
        </w:trPr>
        <w:tc>
          <w:tcPr>
            <w:tcW w:w="1984"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D05C93" w:rsidRDefault="00D05C93" w:rsidP="007E4A41">
            <w:pPr>
              <w:spacing w:after="0"/>
              <w:ind w:left="0"/>
              <w:rPr>
                <w:sz w:val="20"/>
                <w:szCs w:val="20"/>
                <w:lang w:eastAsia="en-NZ"/>
              </w:rPr>
            </w:pPr>
          </w:p>
        </w:tc>
      </w:tr>
    </w:tbl>
    <w:p w:rsidR="007E4A41" w:rsidRDefault="007E4A41" w:rsidP="007E4A41">
      <w:pPr>
        <w:ind w:left="0"/>
        <w:rPr>
          <w:lang w:eastAsia="en-NZ"/>
        </w:rPr>
      </w:pPr>
    </w:p>
    <w:p w:rsidR="007E4A41" w:rsidRDefault="007E4A41" w:rsidP="007E4A41">
      <w:pPr>
        <w:rPr>
          <w:lang w:eastAsia="en-NZ"/>
        </w:rPr>
      </w:pPr>
      <w:r>
        <w:rPr>
          <w:lang w:eastAsia="en-NZ"/>
        </w:rPr>
        <w:br w:type="page"/>
      </w:r>
    </w:p>
    <w:p w:rsidR="00D05C93" w:rsidRDefault="00D05C93" w:rsidP="007E4A41">
      <w:pPr>
        <w:pStyle w:val="Heading1"/>
      </w:pPr>
      <w:r>
        <w:lastRenderedPageBreak/>
        <w:t>NZS 8134.1:2008: Health and Disability Services (Core) Standards</w:t>
      </w:r>
    </w:p>
    <w:p w:rsidR="00D05C93" w:rsidRDefault="00D05C93" w:rsidP="007E4A41">
      <w:pPr>
        <w:pStyle w:val="Heading2"/>
        <w:rPr>
          <w:b/>
          <w:bCs/>
        </w:rPr>
      </w:pPr>
      <w:r>
        <w:rPr>
          <w:b/>
          <w:bCs/>
        </w:rPr>
        <w:t>Outcome 1.1: Consumer Rights</w:t>
      </w:r>
    </w:p>
    <w:p w:rsidR="00D05C93" w:rsidRDefault="00D05C93" w:rsidP="007E4A4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05C93" w:rsidRDefault="00D05C93" w:rsidP="007E4A41">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D05C93" w:rsidRDefault="00D05C93" w:rsidP="007E4A41">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D05C93" w:rsidRDefault="00D05C93" w:rsidP="007E4A41">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Organisational policy is in place related to zero tolerance of abuse and neglect. Information for staff regarding abuse and neglect of residents is undertaken two yearly as identified on the service education calendar. The organisation's Code of Conduct is included in staff employment agreements as confirmed in 10 of 10 staff file reviews.   Interviews with two of two RNs and three of three caregivers identify their understanding of abuse and neglect and they voice how policy is implemented. Documentation identifies staff education occurred in August 2013 and specific RN education occurred in February 2014. This was an area identified for improvement in the previous audit related to staff education. Refer comments in criterion 1.2.7.5.</w:t>
            </w:r>
            <w:r>
              <w:rPr>
                <w:rFonts w:cs="Arial"/>
                <w:sz w:val="20"/>
                <w:szCs w:val="20"/>
              </w:rPr>
              <w:br/>
            </w:r>
            <w:r>
              <w:rPr>
                <w:rFonts w:cs="Arial"/>
                <w:sz w:val="20"/>
                <w:szCs w:val="20"/>
              </w:rPr>
              <w:br/>
              <w:t>Interviews with five of five residents and two of two family/whanau members confirm services are delivered in a manner which meets their rights. No one spoken to on the day of audit has any concerns related to the manner in which care is delivered.</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D05C93" w:rsidRDefault="00D05C93" w:rsidP="007E4A4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D05C93" w:rsidRDefault="00D05C93" w:rsidP="007E4A4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Highlands Hospital policy on open disclosure defines and clearly describes what open disclosure is to guide staff. Open disclosure is required for the informed consent process, especially when there is a need of further treatment or care and is a demonstration of the philosophy of valuing residents and families as part of the team with a family centred approach to care delivery. There is an interpreter/translation policy available to guide staff on who to contact as required. The general practitioner, two RNs, and three caregivers interviewed have a good understanding of open disclosure and the resident`s right to full and frank information and open disclosure. A resident centred approach to service delivery and open communication is respected by staff. A communication book is available in all services. Family meetings are held and this was verified with two residents interviewed from the hospital and the rest home. For any complaints or investigations the resident/family/whanau would be informed of any investigations or involvement required. Handover records are used between all shifts in all service areas by staff and this system of good communication works effectively.</w:t>
            </w:r>
            <w:r>
              <w:rPr>
                <w:rFonts w:cs="Arial"/>
                <w:sz w:val="20"/>
                <w:szCs w:val="20"/>
              </w:rPr>
              <w:br/>
            </w:r>
            <w:r>
              <w:rPr>
                <w:rFonts w:cs="Arial"/>
                <w:sz w:val="20"/>
                <w:szCs w:val="20"/>
              </w:rPr>
              <w:br/>
              <w:t>ARRC requirements are met.</w:t>
            </w:r>
            <w:r>
              <w:rPr>
                <w:rFonts w:cs="Arial"/>
                <w:sz w:val="20"/>
                <w:szCs w:val="20"/>
              </w:rPr>
              <w:br/>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D05C93" w:rsidRDefault="00D05C93" w:rsidP="007E4A41">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D05C93" w:rsidRDefault="00D05C93" w:rsidP="007E4A41">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Interviews with five of five clinical staff (two registered nurses and three caregivers) confirm their knowledge and understanding of informed consent processes. Staff education related to informed consent is identified on the two yearly education calendar sighted. This was an area identified for improvement in the previous audit related to staff education. Refer comments in criterion 1.2.7.5.</w:t>
            </w:r>
            <w:r>
              <w:rPr>
                <w:rFonts w:cs="Arial"/>
                <w:sz w:val="20"/>
                <w:szCs w:val="20"/>
              </w:rPr>
              <w:br/>
            </w:r>
            <w:r>
              <w:rPr>
                <w:rFonts w:cs="Arial"/>
                <w:sz w:val="20"/>
                <w:szCs w:val="20"/>
              </w:rPr>
              <w:br/>
              <w:t xml:space="preserve">Interviews with five of five residents and two of two family/whanau confirm </w:t>
            </w:r>
            <w:proofErr w:type="gramStart"/>
            <w:r>
              <w:rPr>
                <w:rFonts w:cs="Arial"/>
                <w:sz w:val="20"/>
                <w:szCs w:val="20"/>
              </w:rPr>
              <w:t>staff explain</w:t>
            </w:r>
            <w:proofErr w:type="gramEnd"/>
            <w:r>
              <w:rPr>
                <w:rFonts w:cs="Arial"/>
                <w:sz w:val="20"/>
                <w:szCs w:val="20"/>
              </w:rPr>
              <w:t xml:space="preserve"> what they are going to do and that resident choices are respected. Informed consent forms sighted in five of five resident file reviews (four hospital and one rest home level care). Family/whanau state that entry documentation was fully explained to them as part of the admission process including informed consent.</w:t>
            </w:r>
            <w:r>
              <w:rPr>
                <w:rFonts w:cs="Arial"/>
                <w:sz w:val="20"/>
                <w:szCs w:val="20"/>
              </w:rPr>
              <w:br/>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D05C93" w:rsidRDefault="00D05C93" w:rsidP="007E4A41">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D05C93" w:rsidRDefault="00D05C93" w:rsidP="007E4A41">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Five of five clinical staff interviews report they recognise and facilitate residents’ rights to advocacy and support persons. Documentation sighted identifies that education related to advocacy occurs on a regular two yearly basis. This was an area identified for improvement in the previous audit related to staff education. Refer comments in criterion 1.2.7.5.</w:t>
            </w:r>
            <w:r>
              <w:rPr>
                <w:rFonts w:cs="Arial"/>
                <w:sz w:val="20"/>
                <w:szCs w:val="20"/>
              </w:rPr>
              <w:br/>
            </w:r>
            <w:r>
              <w:rPr>
                <w:rFonts w:cs="Arial"/>
                <w:sz w:val="20"/>
                <w:szCs w:val="20"/>
              </w:rPr>
              <w:br/>
              <w:t xml:space="preserve">Two of two family/whanau report they are invited to have input in their relatives care. Five of five residents confirm they are supported to have the person of their choice with them when care planning or care changes are being discussed. </w:t>
            </w:r>
            <w:r>
              <w:rPr>
                <w:rFonts w:cs="Arial"/>
                <w:sz w:val="20"/>
                <w:szCs w:val="20"/>
              </w:rPr>
              <w:br/>
            </w:r>
            <w:r>
              <w:rPr>
                <w:rFonts w:cs="Arial"/>
                <w:sz w:val="20"/>
                <w:szCs w:val="20"/>
              </w:rPr>
              <w:br/>
              <w:t xml:space="preserve">Information related to advocacy services is on display at the entrance to the facility and is easily accessible. </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D05C93" w:rsidRDefault="00D05C93" w:rsidP="007E4A4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D05C93" w:rsidRDefault="00D05C93" w:rsidP="007E4A4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Highlands Hospital implements organisational policies and procedures to ensure complaints processes are in place related to easily accessed information for residents and visitors. Interviews with five of five residents and two of two family/whanau members confirms the process was explained to them and they are aware of where to access complaints forms or which staff members to talk to if they have any issues. </w:t>
            </w:r>
            <w:r>
              <w:rPr>
                <w:rFonts w:cs="Arial"/>
                <w:sz w:val="20"/>
                <w:szCs w:val="20"/>
              </w:rPr>
              <w:br/>
            </w:r>
            <w:r>
              <w:rPr>
                <w:rFonts w:cs="Arial"/>
                <w:sz w:val="20"/>
                <w:szCs w:val="20"/>
              </w:rPr>
              <w:br/>
              <w:t xml:space="preserve">The service has a complaints register in place which identifies the nature of the complaint, the dates received and the actions taken. Information is used to improve services as appropriate. The complaints in the register are also logged into the organisation’s electronic register and are monitored for outcomes by the head office. This was an area identified for improvement in the previous audit and is now fully attained.  However not all complaints sighted are documented in the complaints register. This was an area identified for improvement in the previous audit and remains open. </w:t>
            </w:r>
            <w:r>
              <w:rPr>
                <w:rFonts w:cs="Arial"/>
                <w:sz w:val="20"/>
                <w:szCs w:val="20"/>
              </w:rPr>
              <w:br/>
            </w:r>
            <w:r>
              <w:rPr>
                <w:rFonts w:cs="Arial"/>
                <w:sz w:val="20"/>
                <w:szCs w:val="20"/>
              </w:rPr>
              <w:br/>
              <w:t>The RN and village manager confirm there are no known outstanding complaints at the time of audit.</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The service has a complaints register in place and the complaints in the register are logged onto the organisation’s electronic register and followed up for outcomes via head office. This was an area identified for improvement in the previous audit and is now fully attained.</w:t>
            </w:r>
            <w:r>
              <w:rPr>
                <w:rFonts w:cs="Arial"/>
                <w:sz w:val="20"/>
                <w:szCs w:val="20"/>
              </w:rPr>
              <w:br/>
            </w:r>
            <w:r>
              <w:rPr>
                <w:rFonts w:cs="Arial"/>
                <w:sz w:val="20"/>
                <w:szCs w:val="20"/>
              </w:rPr>
              <w:br/>
              <w:t xml:space="preserve">One complaint registered with the Counties </w:t>
            </w:r>
            <w:proofErr w:type="spellStart"/>
            <w:r>
              <w:rPr>
                <w:rFonts w:cs="Arial"/>
                <w:sz w:val="20"/>
                <w:szCs w:val="20"/>
              </w:rPr>
              <w:t>Manukau</w:t>
            </w:r>
            <w:proofErr w:type="spellEnd"/>
            <w:r>
              <w:rPr>
                <w:rFonts w:cs="Arial"/>
                <w:sz w:val="20"/>
                <w:szCs w:val="20"/>
              </w:rPr>
              <w:t xml:space="preserve"> District Health Board related to food services has been fully reviewed and all appropriate corrective actions have been undertaken. This includes</w:t>
            </w:r>
            <w:proofErr w:type="gramStart"/>
            <w:r>
              <w:rPr>
                <w:rFonts w:cs="Arial"/>
                <w:sz w:val="20"/>
                <w:szCs w:val="20"/>
              </w:rPr>
              <w:t>:</w:t>
            </w:r>
            <w:proofErr w:type="gramEnd"/>
            <w:r>
              <w:rPr>
                <w:rFonts w:cs="Arial"/>
                <w:sz w:val="20"/>
                <w:szCs w:val="20"/>
              </w:rPr>
              <w:br/>
              <w:t>- the appointment of a registered dietitian who has approved the current menu as meeting the New Zealand Ministry of Health Food and Nutritional Guidelines for Healthy Older People</w:t>
            </w:r>
            <w:r>
              <w:rPr>
                <w:rFonts w:cs="Arial"/>
                <w:sz w:val="20"/>
                <w:szCs w:val="20"/>
              </w:rPr>
              <w:br/>
              <w:t>- The menu review occurred in November 2013</w:t>
            </w:r>
            <w:r>
              <w:rPr>
                <w:rFonts w:cs="Arial"/>
                <w:sz w:val="20"/>
                <w:szCs w:val="20"/>
              </w:rPr>
              <w:br/>
              <w:t>- A letter of acknowledgement that all specialist dietetic advice has been implement (sighted)</w:t>
            </w:r>
            <w:r>
              <w:rPr>
                <w:rFonts w:cs="Arial"/>
                <w:sz w:val="20"/>
                <w:szCs w:val="20"/>
              </w:rPr>
              <w:br/>
              <w:t xml:space="preserve">- Staff responsible for preparing and serving meals and fluids have regular ongoing education from the dietitian. </w:t>
            </w:r>
            <w:r>
              <w:rPr>
                <w:rFonts w:cs="Arial"/>
                <w:sz w:val="20"/>
                <w:szCs w:val="20"/>
              </w:rPr>
              <w:br/>
            </w:r>
            <w:r>
              <w:rPr>
                <w:rFonts w:cs="Arial"/>
                <w:sz w:val="20"/>
                <w:szCs w:val="20"/>
              </w:rPr>
              <w:br/>
              <w:t>Monthly dietitian assessment and review meetings are very well documented and information is shown in the resident’s progress notes. One example relates to a resident with elevated cholesterol who is below average weight. The dietitian identifies a change in supplementary foods, a current weight chart identifies the resident is maintaining their current weight and staff education is documented. The above processes are fully embedded into everyday practice.</w:t>
            </w:r>
            <w:r>
              <w:rPr>
                <w:rFonts w:cs="Arial"/>
                <w:sz w:val="20"/>
                <w:szCs w:val="20"/>
              </w:rPr>
              <w:br/>
            </w:r>
            <w:r>
              <w:rPr>
                <w:rFonts w:cs="Arial"/>
                <w:sz w:val="20"/>
                <w:szCs w:val="20"/>
              </w:rPr>
              <w:br/>
              <w:t xml:space="preserve">Complaints information is discussed at staff meetings as evidenced in meeting minutes sighted.  Not all complaints sighted in the staff minutes are shown in the complaints register. This was area identified for improvement in the previous audit and remains unmet. </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lastRenderedPageBreak/>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A review of staff meeting minutes identifies that issues discussed under the complaints topic were not shown in the complaints register. The corrective actions taken are identified in the staff meeting minutes but no corrective action forms could be found and no outcome measures sighted. </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Ensure all complaints are identified in the complaints register.</w:t>
            </w: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2"/>
        <w:rPr>
          <w:b/>
          <w:bCs/>
        </w:rPr>
      </w:pPr>
      <w:r>
        <w:rPr>
          <w:b/>
          <w:bCs/>
        </w:rPr>
        <w:t>Outcome 1.2: Organisational Management</w:t>
      </w:r>
    </w:p>
    <w:p w:rsidR="00D05C93" w:rsidRDefault="00D05C93" w:rsidP="007E4A41">
      <w:pPr>
        <w:pStyle w:val="OutcomeDescription"/>
        <w:rPr>
          <w:lang w:eastAsia="en-NZ"/>
        </w:rPr>
      </w:pPr>
      <w:r>
        <w:rPr>
          <w:lang w:eastAsia="en-NZ"/>
        </w:rPr>
        <w:t>Consumers receive services that comply with legislation and are managed in a safe, efficient, and effective manner.</w:t>
      </w:r>
    </w:p>
    <w:p w:rsidR="00D05C93" w:rsidRDefault="00D05C93" w:rsidP="007E4A41">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D05C93" w:rsidRDefault="00D05C93" w:rsidP="007E4A4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D05C93" w:rsidRDefault="00D05C93" w:rsidP="007E4A4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As an organisation, </w:t>
            </w:r>
            <w:proofErr w:type="spellStart"/>
            <w:r>
              <w:rPr>
                <w:rFonts w:cs="Arial"/>
                <w:sz w:val="20"/>
                <w:szCs w:val="20"/>
              </w:rPr>
              <w:t>Metlifecare</w:t>
            </w:r>
            <w:proofErr w:type="spellEnd"/>
            <w:r>
              <w:rPr>
                <w:rFonts w:cs="Arial"/>
                <w:sz w:val="20"/>
                <w:szCs w:val="20"/>
              </w:rPr>
              <w:t xml:space="preserve"> have an up to date business plan which identifies their purpose, value, direction and goals. At facility level, </w:t>
            </w:r>
            <w:proofErr w:type="spellStart"/>
            <w:r>
              <w:rPr>
                <w:rFonts w:cs="Arial"/>
                <w:sz w:val="20"/>
                <w:szCs w:val="20"/>
              </w:rPr>
              <w:t>Metlifecare</w:t>
            </w:r>
            <w:proofErr w:type="spellEnd"/>
            <w:r>
              <w:rPr>
                <w:rFonts w:cs="Arial"/>
                <w:sz w:val="20"/>
                <w:szCs w:val="20"/>
              </w:rPr>
              <w:t xml:space="preserve"> Highlands Hospital has specific goals which relate to the organisational plan. These are reported against quarterly to show how goals are being met.</w:t>
            </w:r>
            <w:r>
              <w:rPr>
                <w:rFonts w:cs="Arial"/>
                <w:sz w:val="20"/>
                <w:szCs w:val="20"/>
              </w:rPr>
              <w:br/>
            </w:r>
            <w:r>
              <w:rPr>
                <w:rFonts w:cs="Arial"/>
                <w:sz w:val="20"/>
                <w:szCs w:val="20"/>
              </w:rPr>
              <w:br/>
              <w:t xml:space="preserve">The care facility is managed by a registered nurse (RN) who has many years aged care experience. (She was on holiday at the time of this audit). Management processes are undertaken jointly by the village manager who looks after all non-clinical areas. Both managers maintain their skills and knowledge by attendance at conferences, in-service education and regular </w:t>
            </w:r>
            <w:proofErr w:type="spellStart"/>
            <w:r>
              <w:rPr>
                <w:rFonts w:cs="Arial"/>
                <w:sz w:val="20"/>
                <w:szCs w:val="20"/>
              </w:rPr>
              <w:t>Metlifecare</w:t>
            </w:r>
            <w:proofErr w:type="spellEnd"/>
            <w:r>
              <w:rPr>
                <w:rFonts w:cs="Arial"/>
                <w:sz w:val="20"/>
                <w:szCs w:val="20"/>
              </w:rPr>
              <w:t xml:space="preserve"> senior management team (SMT) meetings.</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lastRenderedPageBreak/>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D05C93" w:rsidRDefault="00D05C93" w:rsidP="007E4A4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D05C93" w:rsidRDefault="00D05C93" w:rsidP="007E4A4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The service uses the organisational quality and risk systems which include regular ongoing audits to identify areas where corrective actions may be required. Interviews with ten of ten staff (two RNs, three caregivers, one kitchen hand, one kitchen chef, one maintenance supervisor, one activities coordinator and one cleaner) confirm they understand quality systems and implement corrective actions as required. This is supported in staff meeting minutes sighted. </w:t>
            </w:r>
            <w:r>
              <w:rPr>
                <w:rFonts w:cs="Arial"/>
                <w:sz w:val="20"/>
                <w:szCs w:val="20"/>
              </w:rPr>
              <w:br/>
            </w:r>
            <w:r>
              <w:rPr>
                <w:rFonts w:cs="Arial"/>
                <w:sz w:val="20"/>
                <w:szCs w:val="20"/>
              </w:rPr>
              <w:br/>
              <w:t xml:space="preserve">Policies and procedures are aligned with current good practice and meet legislative requirements. All updates and reviews are undertaken by head office and there is a system in place to ensure obsolete documents are removed from service. </w:t>
            </w:r>
            <w:proofErr w:type="gramStart"/>
            <w:r>
              <w:rPr>
                <w:rFonts w:cs="Arial"/>
                <w:sz w:val="20"/>
                <w:szCs w:val="20"/>
              </w:rPr>
              <w:t>Staff confirm</w:t>
            </w:r>
            <w:proofErr w:type="gramEnd"/>
            <w:r>
              <w:rPr>
                <w:rFonts w:cs="Arial"/>
                <w:sz w:val="20"/>
                <w:szCs w:val="20"/>
              </w:rPr>
              <w:t xml:space="preserve"> they have access to all policies and procedures and that they are informed of all updated policies during staff meetings. Two areas identified for improvement in the previous audit are now fully attained. </w:t>
            </w:r>
            <w:r>
              <w:rPr>
                <w:rFonts w:cs="Arial"/>
                <w:sz w:val="20"/>
                <w:szCs w:val="20"/>
              </w:rPr>
              <w:br/>
            </w:r>
            <w:r>
              <w:rPr>
                <w:rFonts w:cs="Arial"/>
                <w:sz w:val="20"/>
                <w:szCs w:val="20"/>
              </w:rPr>
              <w:br/>
              <w:t xml:space="preserve">Key components of service delivery are linked to the quality management systems via health and safety, infection control, maintenance, grounds, kitchen, restraint, complaints and quality improvement committees and reports submitted monthly to management. This information is used to inform high level reporting of the key </w:t>
            </w:r>
            <w:r>
              <w:rPr>
                <w:rFonts w:cs="Arial"/>
                <w:sz w:val="20"/>
                <w:szCs w:val="20"/>
              </w:rPr>
              <w:lastRenderedPageBreak/>
              <w:t xml:space="preserve">components shown in the business planning process which includes quality and risk. The business plan is reported against quarterly to identify if stated goals are being met. </w:t>
            </w:r>
            <w:r>
              <w:rPr>
                <w:rFonts w:cs="Arial"/>
                <w:sz w:val="20"/>
                <w:szCs w:val="20"/>
              </w:rPr>
              <w:br/>
            </w:r>
            <w:r>
              <w:rPr>
                <w:rFonts w:cs="Arial"/>
                <w:sz w:val="20"/>
                <w:szCs w:val="20"/>
              </w:rPr>
              <w:br/>
              <w:t xml:space="preserve">At organisational level, actual and potential risks related to all operations of the business are identified, documented and communicated to residents, family/whanau and staff as appropriate. At facility level there is an up to date hazard register. All hazards are prioritised, evaluated, monitored and reported against by the health and safety committee as confirmed during ten of ten staff interviews and confirmed in meeting minutes sighted. Staff verbalise a very good understanding of the hazard process. </w:t>
            </w:r>
            <w:r>
              <w:rPr>
                <w:rFonts w:cs="Arial"/>
                <w:sz w:val="20"/>
                <w:szCs w:val="20"/>
              </w:rPr>
              <w:br/>
              <w:t>Two areas identified for improvement in the previous audit and are now fully attained.</w:t>
            </w:r>
            <w:r>
              <w:rPr>
                <w:rFonts w:cs="Arial"/>
                <w:sz w:val="20"/>
                <w:szCs w:val="20"/>
              </w:rPr>
              <w:br/>
            </w:r>
            <w:r>
              <w:rPr>
                <w:rFonts w:cs="Arial"/>
                <w:sz w:val="20"/>
                <w:szCs w:val="20"/>
              </w:rPr>
              <w:br/>
              <w:t xml:space="preserve">Quality improvement data is collected, analysed and evaluated but not all information is shared with staff. No documented corrective action plans could be located on the day of audit. Both these areas are identified for improvement. </w:t>
            </w:r>
            <w:r>
              <w:rPr>
                <w:rFonts w:cs="Arial"/>
                <w:sz w:val="20"/>
                <w:szCs w:val="20"/>
              </w:rPr>
              <w:br/>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lastRenderedPageBreak/>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Quality improvement data is collected, analysed and evaluated. Information sighted includes benchmarking data for infection control, restraint, </w:t>
            </w:r>
            <w:proofErr w:type="gramStart"/>
            <w:r>
              <w:rPr>
                <w:rFonts w:cs="Arial"/>
                <w:sz w:val="20"/>
                <w:szCs w:val="20"/>
              </w:rPr>
              <w:t>falls</w:t>
            </w:r>
            <w:proofErr w:type="gramEnd"/>
            <w:r>
              <w:rPr>
                <w:rFonts w:cs="Arial"/>
                <w:sz w:val="20"/>
                <w:szCs w:val="20"/>
              </w:rPr>
              <w:t xml:space="preserve"> with and without injury, staff injuries, complaints and restraint use. The benchmarked data results are then sent back to the facility from head office in graph form. During interviews with ten of ten staff they report that they are not aware of this benchmarked information but that they are made aware of the monthly data that is collected.</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Whilst monthly data is shared with staff no evidence could be found that benchmarked data is shared with staff. This does not allow staff to be informed of how each month compares with previously collected data. </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Ensure all quality and improvement data is shared with service providers. </w:t>
            </w: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Staff meeting minutes identify some corrective actions that have been put in place. Audit reports also indicate that corrective actions have been put in place when a deficit is found. However on the day of audit no corrective action plan forms could be located. The village manager stated during interview that the forms have been completed but did not know where to locate them as they are completed by the nurse manager who is away on holiday. </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No documented corrective action forms or quality improvements could be located on the day of audit.  </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Ensure corrective actions plans are completed and available to staff to show how deficits found have been addressed and what outcomes or improvements have been achieved.</w:t>
            </w: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D05C93" w:rsidRDefault="00D05C93" w:rsidP="007E4A4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D05C93" w:rsidRDefault="00D05C93" w:rsidP="007E4A4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The village manager and organisational representative (clinical quality and risk manager) confirm required reporting standards are clearly identified in policy. Policy identifies the statutory and regulatory obligations of the service in relation to essential notification reporting to the correct authority.</w:t>
            </w:r>
            <w:r>
              <w:rPr>
                <w:rFonts w:cs="Arial"/>
                <w:sz w:val="20"/>
                <w:szCs w:val="20"/>
              </w:rPr>
              <w:br/>
            </w:r>
            <w:r>
              <w:rPr>
                <w:rFonts w:cs="Arial"/>
                <w:sz w:val="20"/>
                <w:szCs w:val="20"/>
              </w:rPr>
              <w:br/>
              <w:t xml:space="preserve">A review of five of five resident files (four hospital and one rest home level) identifies that accident and incident forms are used to report all issues. The incident and accident forms identify if a corrective action is required.  Family/whanau notification is clearly shown. Interviews with two </w:t>
            </w:r>
            <w:proofErr w:type="gramStart"/>
            <w:r>
              <w:rPr>
                <w:rFonts w:cs="Arial"/>
                <w:sz w:val="20"/>
                <w:szCs w:val="20"/>
              </w:rPr>
              <w:t>of two family/whanau</w:t>
            </w:r>
            <w:proofErr w:type="gramEnd"/>
            <w:r>
              <w:rPr>
                <w:rFonts w:cs="Arial"/>
                <w:sz w:val="20"/>
                <w:szCs w:val="20"/>
              </w:rPr>
              <w:t xml:space="preserve"> confirm they are always informed of any adverse events or issues that arise. </w:t>
            </w:r>
            <w:r>
              <w:rPr>
                <w:rFonts w:cs="Arial"/>
                <w:sz w:val="20"/>
                <w:szCs w:val="20"/>
              </w:rPr>
              <w:br/>
            </w:r>
            <w:r>
              <w:rPr>
                <w:rFonts w:cs="Arial"/>
                <w:sz w:val="20"/>
                <w:szCs w:val="20"/>
              </w:rPr>
              <w:br/>
              <w:t xml:space="preserve">Incidents and accidents and related data are discussed at senior management level at the monthly ‘SMT’ meeting. This is confirmed in meeting minutes and during discussion with the organisation’s director of nursing. Incident and accident data is benchmarked among all </w:t>
            </w:r>
            <w:proofErr w:type="spellStart"/>
            <w:r>
              <w:rPr>
                <w:rFonts w:cs="Arial"/>
                <w:sz w:val="20"/>
                <w:szCs w:val="20"/>
              </w:rPr>
              <w:t>Metlifecare</w:t>
            </w:r>
            <w:proofErr w:type="spellEnd"/>
            <w:r>
              <w:rPr>
                <w:rFonts w:cs="Arial"/>
                <w:sz w:val="20"/>
                <w:szCs w:val="20"/>
              </w:rPr>
              <w:t xml:space="preserve"> facilities. This data identifies that of nine care facilities </w:t>
            </w:r>
            <w:proofErr w:type="spellStart"/>
            <w:proofErr w:type="gramStart"/>
            <w:r>
              <w:rPr>
                <w:rFonts w:cs="Arial"/>
                <w:sz w:val="20"/>
                <w:szCs w:val="20"/>
              </w:rPr>
              <w:t>Metlifecare</w:t>
            </w:r>
            <w:proofErr w:type="spellEnd"/>
            <w:r>
              <w:rPr>
                <w:rFonts w:cs="Arial"/>
                <w:sz w:val="20"/>
                <w:szCs w:val="20"/>
              </w:rPr>
              <w:t xml:space="preserve"> Highlands</w:t>
            </w:r>
            <w:proofErr w:type="gramEnd"/>
            <w:r>
              <w:rPr>
                <w:rFonts w:cs="Arial"/>
                <w:sz w:val="20"/>
                <w:szCs w:val="20"/>
              </w:rPr>
              <w:t xml:space="preserve"> statistics sit around the median mark. </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D05C93" w:rsidRDefault="00D05C93" w:rsidP="007E4A4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D05C93" w:rsidRDefault="00D05C93" w:rsidP="007E4A4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Professional qualifications are validated prior to employment and on an ongoing basis. Annual practising certificates are sighted for 10 RNs including the nurse manager, three GPs, the podiatrist, four pharmacists, and one physiotherapist. </w:t>
            </w:r>
            <w:r>
              <w:rPr>
                <w:rFonts w:cs="Arial"/>
                <w:sz w:val="20"/>
                <w:szCs w:val="20"/>
              </w:rPr>
              <w:br/>
            </w:r>
            <w:r>
              <w:rPr>
                <w:rFonts w:cs="Arial"/>
                <w:sz w:val="20"/>
                <w:szCs w:val="20"/>
              </w:rPr>
              <w:br/>
              <w:t xml:space="preserve">Processes are in place at organisational and facility level to ensure the appointment of appropriate service providers to safely meet the needs of residents. </w:t>
            </w:r>
            <w:r>
              <w:rPr>
                <w:rFonts w:cs="Arial"/>
                <w:sz w:val="20"/>
                <w:szCs w:val="20"/>
              </w:rPr>
              <w:br/>
            </w:r>
            <w:r>
              <w:rPr>
                <w:rFonts w:cs="Arial"/>
                <w:sz w:val="20"/>
                <w:szCs w:val="20"/>
              </w:rPr>
              <w:br/>
              <w:t xml:space="preserve">A review of ten of ten staff files (nurse manager, one senior RN, one newly appointed RN, the activities coordinator, the maintenance supervisor, one kitchen hand, one domestic aid, one laundry assistant and two caregivers) identifies that good employment processes are implemented at </w:t>
            </w:r>
            <w:proofErr w:type="spellStart"/>
            <w:r>
              <w:rPr>
                <w:rFonts w:cs="Arial"/>
                <w:sz w:val="20"/>
                <w:szCs w:val="20"/>
              </w:rPr>
              <w:t>Metlifecare</w:t>
            </w:r>
            <w:proofErr w:type="spellEnd"/>
            <w:r>
              <w:rPr>
                <w:rFonts w:cs="Arial"/>
                <w:sz w:val="20"/>
                <w:szCs w:val="20"/>
              </w:rPr>
              <w:t xml:space="preserve"> Highlands Hospital. Two files that do not contain completed orientation belong to staff that have worked at the facility for many years.</w:t>
            </w:r>
            <w:r>
              <w:rPr>
                <w:rFonts w:cs="Arial"/>
                <w:sz w:val="20"/>
                <w:szCs w:val="20"/>
              </w:rPr>
              <w:br/>
            </w:r>
            <w:r>
              <w:rPr>
                <w:rFonts w:cs="Arial"/>
                <w:sz w:val="20"/>
                <w:szCs w:val="20"/>
              </w:rPr>
              <w:br/>
            </w:r>
            <w:proofErr w:type="gramStart"/>
            <w:r>
              <w:rPr>
                <w:rFonts w:cs="Arial"/>
                <w:sz w:val="20"/>
                <w:szCs w:val="20"/>
              </w:rPr>
              <w:t>Staff undertake</w:t>
            </w:r>
            <w:proofErr w:type="gramEnd"/>
            <w:r>
              <w:rPr>
                <w:rFonts w:cs="Arial"/>
                <w:sz w:val="20"/>
                <w:szCs w:val="20"/>
              </w:rPr>
              <w:t xml:space="preserve"> education as part of their orientation process which allows them to deliver services to meet residents’ needs. Ongoing education both onsite and offsite occurs to meet identified staff needs and interests. This is confirmed during interview with ten of ten staff. </w:t>
            </w:r>
            <w:r>
              <w:rPr>
                <w:rFonts w:cs="Arial"/>
                <w:sz w:val="20"/>
                <w:szCs w:val="20"/>
              </w:rPr>
              <w:br/>
            </w:r>
            <w:r>
              <w:rPr>
                <w:rFonts w:cs="Arial"/>
                <w:sz w:val="20"/>
                <w:szCs w:val="20"/>
              </w:rPr>
              <w:br/>
              <w:t xml:space="preserve">The in-service education calendar shows what education is to be put in place to meet organisational requirements. Not all required education is signed off as being delivered at </w:t>
            </w:r>
            <w:proofErr w:type="spellStart"/>
            <w:r>
              <w:rPr>
                <w:rFonts w:cs="Arial"/>
                <w:sz w:val="20"/>
                <w:szCs w:val="20"/>
              </w:rPr>
              <w:t>Metlifecare</w:t>
            </w:r>
            <w:proofErr w:type="spellEnd"/>
            <w:r>
              <w:rPr>
                <w:rFonts w:cs="Arial"/>
                <w:sz w:val="20"/>
                <w:szCs w:val="20"/>
              </w:rPr>
              <w:t xml:space="preserve"> Highlands Hospital and the content of the education delivered could not be located on the day of audit. This is an area identified for improvement.</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05C93" w:rsidRDefault="00D05C93" w:rsidP="007E4A4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lastRenderedPageBreak/>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Required education is shown on an annual calendar. The educational calendar sighted for 2013 and 2014 covers all aspects of service delivery. Guest speaker educational content was available in the education folder but the in-service education content could not be verified for education delivered by the nurse manager as the file could not be located on the day of audit.  The educational calendars sighted did not have signoff against all documented education.  </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1. Documentation sighted to say education related to informed consent (1.1.10.2) and advocacy (1.1.11.1) has been undertaken but no specific information could be found on the day of audit. No education content or staff attendance numbers could be found. Corrective action planning states all the information was provided to the District Health Board related to the previous audits identified improvements but the information could not be located.</w:t>
            </w:r>
            <w:r>
              <w:rPr>
                <w:rFonts w:cs="Arial"/>
                <w:sz w:val="20"/>
                <w:szCs w:val="20"/>
              </w:rPr>
              <w:br/>
            </w:r>
            <w:r>
              <w:rPr>
                <w:rFonts w:cs="Arial"/>
                <w:sz w:val="20"/>
                <w:szCs w:val="20"/>
              </w:rPr>
              <w:br/>
              <w:t>2. Documentation identifies that abuse and/or neglect education was offered on the 22 August 2013 and 17 staff attended. No content of the education could be located. This is related to criterion 1.1.3.7 (also refer to comment in standard 3.4).</w:t>
            </w:r>
            <w:r>
              <w:rPr>
                <w:rFonts w:cs="Arial"/>
                <w:sz w:val="20"/>
                <w:szCs w:val="20"/>
              </w:rPr>
              <w:br/>
            </w:r>
            <w:r>
              <w:rPr>
                <w:rFonts w:cs="Arial"/>
                <w:sz w:val="20"/>
                <w:szCs w:val="20"/>
              </w:rPr>
              <w:br/>
              <w:t>3. No evidence could be found to show that all documented education shown on the calendar was undertaken and only guest speaker content of educational sessions delivered could be located on the day of audit.</w:t>
            </w:r>
            <w:r>
              <w:rPr>
                <w:rFonts w:cs="Arial"/>
                <w:sz w:val="20"/>
                <w:szCs w:val="20"/>
              </w:rPr>
              <w:br/>
            </w:r>
            <w:r>
              <w:rPr>
                <w:rFonts w:cs="Arial"/>
                <w:sz w:val="20"/>
                <w:szCs w:val="20"/>
              </w:rPr>
              <w:br/>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Ensure all planned education is accurately recorded and supported by content material to show what was delivered.</w:t>
            </w: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D05C93" w:rsidRDefault="00D05C93" w:rsidP="007E4A4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D05C93" w:rsidRDefault="00D05C93" w:rsidP="007E4A4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A review of the rosters identifies that staffing numbers and skill mix is implemented to meet </w:t>
            </w:r>
            <w:proofErr w:type="spellStart"/>
            <w:r>
              <w:rPr>
                <w:rFonts w:cs="Arial"/>
                <w:sz w:val="20"/>
                <w:szCs w:val="20"/>
              </w:rPr>
              <w:t>Metlifecare</w:t>
            </w:r>
            <w:proofErr w:type="spellEnd"/>
            <w:r>
              <w:rPr>
                <w:rFonts w:cs="Arial"/>
                <w:sz w:val="20"/>
                <w:szCs w:val="20"/>
              </w:rPr>
              <w:t xml:space="preserve"> organisational requirements using a ratio that has been approved at executive level. All shifts are covered by RN''s and as per policy requirements, all clinical staff undertake first aid training. This is confirmed in the staff file reviews.</w:t>
            </w:r>
            <w:r>
              <w:rPr>
                <w:rFonts w:cs="Arial"/>
                <w:sz w:val="20"/>
                <w:szCs w:val="20"/>
              </w:rPr>
              <w:br/>
            </w:r>
            <w:r>
              <w:rPr>
                <w:rFonts w:cs="Arial"/>
                <w:sz w:val="20"/>
                <w:szCs w:val="20"/>
              </w:rPr>
              <w:br/>
              <w:t xml:space="preserve">Additional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duty according to resident needs and acuity levels. This is confirmed by clinical staff interviews. One newly appointed RN stated that she felt she was asked to perform tasks above her skill level owing to being short staffed.  This was followed up on the day of audit and rosters sighted evidence that an additional RN was put on duty as soon as the nurse manager was made aware of this situation.</w:t>
            </w:r>
            <w:r>
              <w:rPr>
                <w:rFonts w:cs="Arial"/>
                <w:sz w:val="20"/>
                <w:szCs w:val="20"/>
              </w:rPr>
              <w:br/>
            </w:r>
            <w:r>
              <w:rPr>
                <w:rFonts w:cs="Arial"/>
                <w:sz w:val="20"/>
                <w:szCs w:val="20"/>
              </w:rPr>
              <w:br/>
              <w:t xml:space="preserve">All staff report they have time to complete required tasks within </w:t>
            </w:r>
            <w:proofErr w:type="spellStart"/>
            <w:r>
              <w:rPr>
                <w:rFonts w:cs="Arial"/>
                <w:sz w:val="20"/>
                <w:szCs w:val="20"/>
              </w:rPr>
              <w:t>rostered</w:t>
            </w:r>
            <w:proofErr w:type="spellEnd"/>
            <w:r>
              <w:rPr>
                <w:rFonts w:cs="Arial"/>
                <w:sz w:val="20"/>
                <w:szCs w:val="20"/>
              </w:rPr>
              <w:t xml:space="preserve"> hours. </w:t>
            </w:r>
            <w:r>
              <w:rPr>
                <w:rFonts w:cs="Arial"/>
                <w:sz w:val="20"/>
                <w:szCs w:val="20"/>
              </w:rPr>
              <w:br/>
            </w:r>
            <w:r>
              <w:rPr>
                <w:rFonts w:cs="Arial"/>
                <w:sz w:val="20"/>
                <w:szCs w:val="20"/>
              </w:rPr>
              <w:br/>
              <w:t xml:space="preserve">Interviews with five of five residents and two of two family/whanau members confirm they are happy with standard of service provided. </w:t>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2"/>
        <w:rPr>
          <w:b/>
          <w:bCs/>
        </w:rPr>
      </w:pPr>
      <w:r>
        <w:rPr>
          <w:b/>
          <w:bCs/>
        </w:rPr>
        <w:lastRenderedPageBreak/>
        <w:t>Outcome 1.3: Continuum of Service Delivery</w:t>
      </w:r>
    </w:p>
    <w:p w:rsidR="00D05C93" w:rsidRDefault="00D05C93" w:rsidP="007E4A4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05C93" w:rsidRDefault="00D05C93" w:rsidP="007E4A41">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D05C93" w:rsidRDefault="00D05C93" w:rsidP="007E4A4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D05C93" w:rsidRDefault="00D05C93" w:rsidP="007E4A4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Service delivery documentation is overseen by the RNs. Documentation is part of the audit process and reviewed at regular intervals to ensure documentation is completed within required timeframes. In the five files reviewed (four </w:t>
            </w:r>
            <w:proofErr w:type="gramStart"/>
            <w:r>
              <w:rPr>
                <w:rFonts w:cs="Arial"/>
                <w:sz w:val="20"/>
                <w:szCs w:val="20"/>
              </w:rPr>
              <w:t>hospital</w:t>
            </w:r>
            <w:proofErr w:type="gramEnd"/>
            <w:r>
              <w:rPr>
                <w:rFonts w:cs="Arial"/>
                <w:sz w:val="20"/>
                <w:szCs w:val="20"/>
              </w:rPr>
              <w:t xml:space="preserve"> and one rest home) there is evidence of initial assessments and care plans being completed and clinical risk tools being reviewed within the required timeframes.</w:t>
            </w:r>
            <w:r>
              <w:rPr>
                <w:rFonts w:cs="Arial"/>
                <w:sz w:val="20"/>
                <w:szCs w:val="20"/>
              </w:rPr>
              <w:br/>
            </w:r>
            <w:r>
              <w:rPr>
                <w:rFonts w:cs="Arial"/>
                <w:sz w:val="20"/>
                <w:szCs w:val="20"/>
              </w:rPr>
              <w:br/>
              <w:t xml:space="preserve">Highlands Hospital has not yet commenced using </w:t>
            </w:r>
            <w:proofErr w:type="spellStart"/>
            <w:r>
              <w:rPr>
                <w:rFonts w:cs="Arial"/>
                <w:sz w:val="20"/>
                <w:szCs w:val="20"/>
              </w:rPr>
              <w:t>interRAI</w:t>
            </w:r>
            <w:proofErr w:type="spellEnd"/>
            <w:r>
              <w:rPr>
                <w:rFonts w:cs="Arial"/>
                <w:sz w:val="20"/>
                <w:szCs w:val="20"/>
              </w:rPr>
              <w:t xml:space="preserve"> computer programme for assessments but two RNs are in the process of completing the training. The long term care plan template is personalised, reviewed and amended within required timeframes. The clinical risk assessments and follow up times for documentation reviews are all completed.</w:t>
            </w:r>
            <w:r>
              <w:rPr>
                <w:rFonts w:cs="Arial"/>
                <w:sz w:val="20"/>
                <w:szCs w:val="20"/>
              </w:rPr>
              <w:br/>
            </w:r>
            <w:r>
              <w:rPr>
                <w:rFonts w:cs="Arial"/>
                <w:sz w:val="20"/>
                <w:szCs w:val="20"/>
              </w:rPr>
              <w:br/>
              <w:t xml:space="preserve">The RNs report there is a process for annual multidisciplinary resident reviews, or earlier review if required. There is evidence in the five files (four hospital and one rest home) reviewed that the family/whanau are involved in any care changes and reviews. Handover at the beginning of each shift is undertaken in the nurses’ station for privacy. Highlands Hospital </w:t>
            </w:r>
            <w:proofErr w:type="gramStart"/>
            <w:r>
              <w:rPr>
                <w:rFonts w:cs="Arial"/>
                <w:sz w:val="20"/>
                <w:szCs w:val="20"/>
              </w:rPr>
              <w:t>have</w:t>
            </w:r>
            <w:proofErr w:type="gramEnd"/>
            <w:r>
              <w:rPr>
                <w:rFonts w:cs="Arial"/>
                <w:sz w:val="20"/>
                <w:szCs w:val="20"/>
              </w:rPr>
              <w:t xml:space="preserve"> the services of GP's at the local surgery who visit twice weekly or at other times if required. The GP’s share on call 2 hours a day and seven day a week (24/7) cover for all residents.</w:t>
            </w:r>
            <w:r>
              <w:rPr>
                <w:rFonts w:cs="Arial"/>
                <w:sz w:val="20"/>
                <w:szCs w:val="20"/>
              </w:rPr>
              <w:br/>
            </w:r>
            <w:r>
              <w:rPr>
                <w:rFonts w:cs="Arial"/>
                <w:sz w:val="20"/>
                <w:szCs w:val="20"/>
              </w:rPr>
              <w:br/>
              <w:t xml:space="preserve">The two RNs report that Community Geriatric Services from the Counties </w:t>
            </w:r>
            <w:proofErr w:type="spellStart"/>
            <w:r>
              <w:rPr>
                <w:rFonts w:cs="Arial"/>
                <w:sz w:val="20"/>
                <w:szCs w:val="20"/>
              </w:rPr>
              <w:t>Manukau</w:t>
            </w:r>
            <w:proofErr w:type="spellEnd"/>
            <w:r>
              <w:rPr>
                <w:rFonts w:cs="Arial"/>
                <w:sz w:val="20"/>
                <w:szCs w:val="20"/>
              </w:rPr>
              <w:t xml:space="preserve"> District Health Board (CMDHB) visit as required and a referral is made to a dietitian for unexplained weight loss.</w:t>
            </w:r>
            <w:r>
              <w:rPr>
                <w:rFonts w:cs="Arial"/>
                <w:sz w:val="20"/>
                <w:szCs w:val="20"/>
              </w:rPr>
              <w:br/>
            </w:r>
            <w:r>
              <w:rPr>
                <w:rFonts w:cs="Arial"/>
                <w:sz w:val="20"/>
                <w:szCs w:val="20"/>
              </w:rPr>
              <w:br/>
              <w:t>The two relatives interviewed are very positive about the staff, GP and all aspects of care. The five clinical staff interviewed (two RN, three caregivers) report that they are kept up to date with all clinical changes.</w:t>
            </w:r>
            <w:r>
              <w:rPr>
                <w:rFonts w:cs="Arial"/>
                <w:sz w:val="20"/>
                <w:szCs w:val="20"/>
              </w:rPr>
              <w:br/>
            </w:r>
            <w:r>
              <w:rPr>
                <w:rFonts w:cs="Arial"/>
                <w:sz w:val="20"/>
                <w:szCs w:val="20"/>
              </w:rPr>
              <w:br/>
              <w:t xml:space="preserve">Tracer Methodology Hospital Level Care: </w:t>
            </w:r>
          </w:p>
          <w:p w:rsidR="00D05C93" w:rsidRDefault="00D05C93" w:rsidP="007E4A41">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D05C93" w:rsidRDefault="00D05C93" w:rsidP="007E4A41">
            <w:pPr>
              <w:spacing w:before="60"/>
              <w:ind w:left="0"/>
              <w:rPr>
                <w:rFonts w:cs="Arial"/>
                <w:sz w:val="20"/>
                <w:szCs w:val="20"/>
              </w:rPr>
            </w:pPr>
            <w:r>
              <w:rPr>
                <w:rFonts w:cs="Arial"/>
                <w:sz w:val="20"/>
                <w:szCs w:val="20"/>
              </w:rPr>
              <w:br/>
              <w:t xml:space="preserve">Tracer Methodology Rest Home Level Care: </w:t>
            </w:r>
          </w:p>
          <w:p w:rsidR="00D05C93" w:rsidRDefault="00D05C93" w:rsidP="007E4A41">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D05C93" w:rsidRDefault="00D05C93" w:rsidP="007E4A41">
            <w:pPr>
              <w:spacing w:before="60"/>
              <w:ind w:left="0"/>
              <w:rPr>
                <w:rFonts w:cs="Arial"/>
                <w:sz w:val="20"/>
                <w:szCs w:val="20"/>
              </w:rPr>
            </w:pPr>
            <w:r>
              <w:rPr>
                <w:rFonts w:cs="Arial"/>
                <w:sz w:val="20"/>
                <w:szCs w:val="20"/>
              </w:rPr>
              <w:br/>
              <w:t>ARRC requirements are met.</w:t>
            </w:r>
            <w:r>
              <w:rPr>
                <w:rFonts w:cs="Arial"/>
                <w:sz w:val="20"/>
                <w:szCs w:val="20"/>
              </w:rPr>
              <w:br/>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D05C93" w:rsidRDefault="00D05C93" w:rsidP="007E4A4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D05C93" w:rsidRDefault="00D05C93" w:rsidP="007E4A4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In the five files reviewed (four </w:t>
            </w:r>
            <w:proofErr w:type="gramStart"/>
            <w:r>
              <w:rPr>
                <w:rFonts w:cs="Arial"/>
                <w:sz w:val="20"/>
                <w:szCs w:val="20"/>
              </w:rPr>
              <w:t>hospital</w:t>
            </w:r>
            <w:proofErr w:type="gramEnd"/>
            <w:r>
              <w:rPr>
                <w:rFonts w:cs="Arial"/>
                <w:sz w:val="20"/>
                <w:szCs w:val="20"/>
              </w:rPr>
              <w:t xml:space="preserve"> and one rest home level) there is documented evidence that the interventions relating to the residents' assessed needs and desired outcomes are evaluated at required timeframes to ensure residents’ desired outcomes are being met. A specific example is a resident who required bedrails while in bed due to a falls risk. All documentation is completed including consent, evaluation and monitoring requirements.</w:t>
            </w:r>
            <w:r>
              <w:rPr>
                <w:rFonts w:cs="Arial"/>
                <w:sz w:val="20"/>
                <w:szCs w:val="20"/>
              </w:rPr>
              <w:br/>
            </w:r>
            <w:r>
              <w:rPr>
                <w:rFonts w:cs="Arial"/>
                <w:sz w:val="20"/>
                <w:szCs w:val="20"/>
              </w:rPr>
              <w:br/>
              <w:t>The five clinical staff interviewed (two RN’s and three caregivers) report they are informed of any care plan changes at hand over and have relevant in-service education as required.</w:t>
            </w:r>
            <w:r>
              <w:rPr>
                <w:rFonts w:cs="Arial"/>
                <w:sz w:val="20"/>
                <w:szCs w:val="20"/>
              </w:rPr>
              <w:br/>
            </w:r>
            <w:r>
              <w:rPr>
                <w:rFonts w:cs="Arial"/>
                <w:sz w:val="20"/>
                <w:szCs w:val="20"/>
              </w:rPr>
              <w:br/>
              <w:t>ARRC requirements are met.</w:t>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D05C93" w:rsidRDefault="00D05C93" w:rsidP="007E4A4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D05C93" w:rsidRDefault="00D05C93" w:rsidP="007E4A4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There is one activities coordinator who works a total of 40 hours each a week employed at Highlands Hospital. The activity coordinator has completed her diversional therapy qualification and NZQA dementia standards. Activities are available for all residents over seven days as the caregivers undertake activities during the hours when the activity coordinator is not on site. Care staff report that they undertake activities with residents particularly in the weekend.</w:t>
            </w:r>
            <w:r>
              <w:rPr>
                <w:rFonts w:cs="Arial"/>
                <w:sz w:val="20"/>
                <w:szCs w:val="20"/>
              </w:rPr>
              <w:br/>
            </w:r>
            <w:r>
              <w:rPr>
                <w:rFonts w:cs="Arial"/>
                <w:sz w:val="20"/>
                <w:szCs w:val="20"/>
              </w:rPr>
              <w:br/>
              <w:t xml:space="preserve">The planned activities reflect ordinary patterns of life and take into consideration the assessed needs of residents. During interview the activity coordinator reports that it is important to have activities at similar times as the residents appreciated the routine. This is particularly important for bingo as this is well attended. Physical activities are best in the morning as this is the residents’ more alert times, and just before lunch the coordinator reports she has </w:t>
            </w:r>
            <w:proofErr w:type="gramStart"/>
            <w:r>
              <w:rPr>
                <w:rFonts w:cs="Arial"/>
                <w:sz w:val="20"/>
                <w:szCs w:val="20"/>
              </w:rPr>
              <w:t>a music</w:t>
            </w:r>
            <w:proofErr w:type="gramEnd"/>
            <w:r>
              <w:rPr>
                <w:rFonts w:cs="Arial"/>
                <w:sz w:val="20"/>
                <w:szCs w:val="20"/>
              </w:rPr>
              <w:t xml:space="preserve"> to stimulate the residents’ appetites prior to lunch.</w:t>
            </w:r>
            <w:r>
              <w:rPr>
                <w:rFonts w:cs="Arial"/>
                <w:sz w:val="20"/>
                <w:szCs w:val="20"/>
              </w:rPr>
              <w:br/>
            </w:r>
            <w:r>
              <w:rPr>
                <w:rFonts w:cs="Arial"/>
                <w:sz w:val="20"/>
                <w:szCs w:val="20"/>
              </w:rPr>
              <w:br/>
              <w:t xml:space="preserve">External visits for the residents include the RSA for lunch, beach trips and to the cathedral or special services. Schools in the community attend the facility to undertake community service weekly as a part of their curriculum. The two relatives report on interview the activities are positive and include walking and music. </w:t>
            </w:r>
            <w:r>
              <w:rPr>
                <w:rFonts w:cs="Arial"/>
                <w:sz w:val="20"/>
                <w:szCs w:val="20"/>
              </w:rPr>
              <w:br/>
            </w:r>
            <w:r>
              <w:rPr>
                <w:rFonts w:cs="Arial"/>
                <w:sz w:val="20"/>
                <w:szCs w:val="20"/>
              </w:rPr>
              <w:br/>
              <w:t>ARRC requirements are met.</w:t>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D05C93" w:rsidRDefault="00D05C93" w:rsidP="007E4A4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D05C93" w:rsidRDefault="00D05C93" w:rsidP="007E4A4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Individual short term care plans are seen for wound care, infections and weight loss. These are kept in the resident’s folder and </w:t>
            </w:r>
            <w:proofErr w:type="gramStart"/>
            <w:r>
              <w:rPr>
                <w:rFonts w:cs="Arial"/>
                <w:sz w:val="20"/>
                <w:szCs w:val="20"/>
              </w:rPr>
              <w:t>each shift documentation</w:t>
            </w:r>
            <w:proofErr w:type="gramEnd"/>
            <w:r>
              <w:rPr>
                <w:rFonts w:cs="Arial"/>
                <w:sz w:val="20"/>
                <w:szCs w:val="20"/>
              </w:rPr>
              <w:t xml:space="preserve"> is made in the file. Evidence is seen of sign off when completed or transferred to the long term care plan as required.</w:t>
            </w:r>
            <w:r>
              <w:rPr>
                <w:rFonts w:cs="Arial"/>
                <w:sz w:val="20"/>
                <w:szCs w:val="20"/>
              </w:rPr>
              <w:br/>
            </w:r>
            <w:r>
              <w:rPr>
                <w:rFonts w:cs="Arial"/>
                <w:sz w:val="20"/>
                <w:szCs w:val="20"/>
              </w:rPr>
              <w:br/>
              <w:t>Long-term care plans are reviewed every six months or earlier as required. Evidence of this was sighted in the five files reviewed. Progress notes are signed each duty by RN. Evidence is seen of the family/whanau involvement in the care reviews. In all five files reviewed evidence is seen of documentation if an event occurs that is different from expected and requires changes to service.</w:t>
            </w:r>
            <w:r>
              <w:rPr>
                <w:rFonts w:cs="Arial"/>
                <w:sz w:val="20"/>
                <w:szCs w:val="20"/>
              </w:rPr>
              <w:br/>
            </w:r>
            <w:r>
              <w:rPr>
                <w:rFonts w:cs="Arial"/>
                <w:sz w:val="20"/>
                <w:szCs w:val="20"/>
              </w:rPr>
              <w:br/>
              <w:t>There is a separate page to document when a family member has been contacted and the two relatives report that they are given the opportunity to be involved in all aspects of care and reviews.</w:t>
            </w:r>
            <w:r>
              <w:rPr>
                <w:rFonts w:cs="Arial"/>
                <w:sz w:val="20"/>
                <w:szCs w:val="20"/>
              </w:rPr>
              <w:br/>
            </w:r>
            <w:r>
              <w:rPr>
                <w:rFonts w:cs="Arial"/>
                <w:sz w:val="20"/>
                <w:szCs w:val="20"/>
              </w:rPr>
              <w:br/>
              <w:t xml:space="preserve">The five clinical staff interviewed </w:t>
            </w:r>
            <w:proofErr w:type="gramStart"/>
            <w:r>
              <w:rPr>
                <w:rFonts w:cs="Arial"/>
                <w:sz w:val="20"/>
                <w:szCs w:val="20"/>
              </w:rPr>
              <w:t>have</w:t>
            </w:r>
            <w:proofErr w:type="gramEnd"/>
            <w:r>
              <w:rPr>
                <w:rFonts w:cs="Arial"/>
                <w:sz w:val="20"/>
                <w:szCs w:val="20"/>
              </w:rPr>
              <w:t xml:space="preserve"> knowledge of the care plan documentation requirements.</w:t>
            </w:r>
            <w:r>
              <w:rPr>
                <w:rFonts w:cs="Arial"/>
                <w:sz w:val="20"/>
                <w:szCs w:val="20"/>
              </w:rPr>
              <w:br/>
            </w:r>
            <w:r>
              <w:rPr>
                <w:rFonts w:cs="Arial"/>
                <w:sz w:val="20"/>
                <w:szCs w:val="20"/>
              </w:rPr>
              <w:br/>
              <w:t>ARRC requirements are met.</w:t>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D05C93" w:rsidRDefault="00D05C93" w:rsidP="007E4A4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D05C93" w:rsidRDefault="00D05C93" w:rsidP="007E4A4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Highlands Hospital uses blister pack medicine system whereby medicines are delivered weekly except for </w:t>
            </w:r>
            <w:proofErr w:type="gramStart"/>
            <w:r>
              <w:rPr>
                <w:rFonts w:cs="Arial"/>
                <w:sz w:val="20"/>
                <w:szCs w:val="20"/>
              </w:rPr>
              <w:t>PRN  (</w:t>
            </w:r>
            <w:proofErr w:type="gramEnd"/>
            <w:r>
              <w:rPr>
                <w:rFonts w:cs="Arial"/>
                <w:sz w:val="20"/>
                <w:szCs w:val="20"/>
              </w:rPr>
              <w:t>as required) medication which are delivered as required. When the blister pack medicines are delivered they are checked by the RN and evidence is seen of the signing sheet. There are controlled drugs on the premises and all processes comply with the legislative requirements.</w:t>
            </w:r>
            <w:r>
              <w:rPr>
                <w:rFonts w:cs="Arial"/>
                <w:sz w:val="20"/>
                <w:szCs w:val="20"/>
              </w:rPr>
              <w:br/>
            </w:r>
            <w:r>
              <w:rPr>
                <w:rFonts w:cs="Arial"/>
                <w:sz w:val="20"/>
                <w:szCs w:val="20"/>
              </w:rPr>
              <w:br/>
              <w:t>There is evidence in all ten files reviewed (eight hospital and two rest home) that medication charts are reviewed three monthly by the GP.</w:t>
            </w:r>
            <w:r>
              <w:rPr>
                <w:rFonts w:cs="Arial"/>
                <w:sz w:val="20"/>
                <w:szCs w:val="20"/>
              </w:rPr>
              <w:br/>
            </w:r>
            <w:r>
              <w:rPr>
                <w:rFonts w:cs="Arial"/>
                <w:sz w:val="20"/>
                <w:szCs w:val="20"/>
              </w:rPr>
              <w:br/>
              <w:t>Standing orders are used at this facility and they are current and comply with current requirements.</w:t>
            </w:r>
            <w:r>
              <w:rPr>
                <w:rFonts w:cs="Arial"/>
                <w:sz w:val="20"/>
                <w:szCs w:val="20"/>
              </w:rPr>
              <w:br/>
            </w:r>
            <w:r>
              <w:rPr>
                <w:rFonts w:cs="Arial"/>
                <w:sz w:val="20"/>
                <w:szCs w:val="20"/>
              </w:rPr>
              <w:br/>
              <w:t>Evidence is seen of a process of stock being returned to the pharmacy when it is out of date or not required. The RN reported that the GP works with the pharmacy but he/she is responsible for all medicines administered to his residents. If medicine is brought in by family this is approved by the GP and he/she charts on the medication sheet.</w:t>
            </w:r>
            <w:r>
              <w:rPr>
                <w:rFonts w:cs="Arial"/>
                <w:sz w:val="20"/>
                <w:szCs w:val="20"/>
              </w:rPr>
              <w:br/>
            </w:r>
            <w:r>
              <w:rPr>
                <w:rFonts w:cs="Arial"/>
                <w:sz w:val="20"/>
                <w:szCs w:val="20"/>
              </w:rPr>
              <w:br/>
              <w:t>The RNs are responsible for all medication rounds. Evidence is seen of the designated staff having up to date competency for medicine management and administering medicines.</w:t>
            </w:r>
            <w:r>
              <w:rPr>
                <w:rFonts w:cs="Arial"/>
                <w:sz w:val="20"/>
                <w:szCs w:val="20"/>
              </w:rPr>
              <w:br/>
            </w:r>
            <w:r>
              <w:rPr>
                <w:rFonts w:cs="Arial"/>
                <w:sz w:val="20"/>
                <w:szCs w:val="20"/>
              </w:rPr>
              <w:br/>
              <w:t>There is no self-administration of medicines at Highlands Hospital.</w:t>
            </w:r>
            <w:r>
              <w:rPr>
                <w:rFonts w:cs="Arial"/>
                <w:sz w:val="20"/>
                <w:szCs w:val="20"/>
              </w:rPr>
              <w:br/>
            </w:r>
            <w:r>
              <w:rPr>
                <w:rFonts w:cs="Arial"/>
                <w:sz w:val="20"/>
                <w:szCs w:val="20"/>
              </w:rPr>
              <w:br/>
              <w:t>Medicine sheets are signed in ink as required following administration.</w:t>
            </w:r>
            <w:r>
              <w:rPr>
                <w:rFonts w:cs="Arial"/>
                <w:sz w:val="20"/>
                <w:szCs w:val="20"/>
              </w:rPr>
              <w:br/>
            </w:r>
            <w:r>
              <w:rPr>
                <w:rFonts w:cs="Arial"/>
                <w:sz w:val="20"/>
                <w:szCs w:val="20"/>
              </w:rPr>
              <w:br/>
              <w:t>ARRC requirements are met.</w:t>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lastRenderedPageBreak/>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05C93" w:rsidRDefault="00D05C93" w:rsidP="007E4A4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D05C93" w:rsidRDefault="00D05C93" w:rsidP="007E4A4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D05C93" w:rsidRDefault="00D05C93" w:rsidP="007E4A4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 Highlands Hospital operates a seasonal menu cycle approved by a dietitian (sighted). The consultant dietician reviews the menu every six months and comments on the nutritional content of the menu. The previous corrective action has been completed.</w:t>
            </w:r>
            <w:r>
              <w:rPr>
                <w:rFonts w:cs="Arial"/>
                <w:sz w:val="20"/>
                <w:szCs w:val="20"/>
              </w:rPr>
              <w:br/>
            </w:r>
            <w:r>
              <w:rPr>
                <w:rFonts w:cs="Arial"/>
                <w:sz w:val="20"/>
                <w:szCs w:val="20"/>
              </w:rPr>
              <w:br/>
              <w:t>An individual dietary assessment is completed on admission which identifies individual needs and preferences.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w:t>
            </w:r>
            <w:r>
              <w:rPr>
                <w:rFonts w:cs="Arial"/>
                <w:sz w:val="20"/>
                <w:szCs w:val="20"/>
              </w:rPr>
              <w:br/>
            </w:r>
            <w:r>
              <w:rPr>
                <w:rFonts w:cs="Arial"/>
                <w:sz w:val="20"/>
                <w:szCs w:val="20"/>
              </w:rPr>
              <w:br/>
              <w:t xml:space="preserve">The service is managed by a kitchen manager who is a qualified chef and has been employed by the company for five years. Evidence is sighted of meal planning, cleaning routine and </w:t>
            </w:r>
            <w:proofErr w:type="gramStart"/>
            <w:r>
              <w:rPr>
                <w:rFonts w:cs="Arial"/>
                <w:sz w:val="20"/>
                <w:szCs w:val="20"/>
              </w:rPr>
              <w:t>audit  requirements</w:t>
            </w:r>
            <w:proofErr w:type="gramEnd"/>
            <w:r>
              <w:rPr>
                <w:rFonts w:cs="Arial"/>
                <w:sz w:val="20"/>
                <w:szCs w:val="20"/>
              </w:rPr>
              <w:t xml:space="preserve"> being completed. There are two chefs who work over seven days. Both are to update with their food safety certificates.  Evidence is seen of attendance at annual updates on infection control and first aid. The chef reports on interview that he is supported by management on food supplies and understands the individual requirements of the residents. Evidence is seen of resident surveys and if any concerns are expressed relating to meals the chef attends residents meetings to discuss the concern.</w:t>
            </w:r>
            <w:r>
              <w:rPr>
                <w:rFonts w:cs="Arial"/>
                <w:sz w:val="20"/>
                <w:szCs w:val="20"/>
              </w:rPr>
              <w:br/>
            </w:r>
            <w:r>
              <w:rPr>
                <w:rFonts w:cs="Arial"/>
                <w:sz w:val="20"/>
                <w:szCs w:val="20"/>
              </w:rPr>
              <w:br/>
              <w:t>If residents require assistance with feeding a caregiver is available to assist.</w:t>
            </w:r>
            <w:r>
              <w:rPr>
                <w:rFonts w:cs="Arial"/>
                <w:sz w:val="20"/>
                <w:szCs w:val="20"/>
              </w:rPr>
              <w:br/>
            </w:r>
            <w:r>
              <w:rPr>
                <w:rFonts w:cs="Arial"/>
                <w:sz w:val="20"/>
                <w:szCs w:val="20"/>
              </w:rPr>
              <w:br/>
              <w:t xml:space="preserve">ARRC requirements are met.  </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lastRenderedPageBreak/>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2"/>
        <w:rPr>
          <w:b/>
          <w:bCs/>
        </w:rPr>
      </w:pPr>
      <w:r>
        <w:rPr>
          <w:b/>
          <w:bCs/>
        </w:rPr>
        <w:t>Outcome 1.4: Safe and Appropriate Environment</w:t>
      </w:r>
    </w:p>
    <w:p w:rsidR="00D05C93" w:rsidRDefault="00D05C93" w:rsidP="007E4A4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05C93" w:rsidRDefault="00D05C93" w:rsidP="007E4A41">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D05C93" w:rsidRDefault="00D05C93" w:rsidP="007E4A4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D05C93" w:rsidRDefault="00D05C93" w:rsidP="007E4A4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The service has a current building warrant of fitness that expires on 5 March 2015. There have been no changes to the building footprint since the previous audit. There is documented evidence that long term maintenance is undertaken as required. This was an area identified for improvement in the previous audit and is now fully attained.</w:t>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05C93" w:rsidRDefault="00D05C93" w:rsidP="007E4A4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1"/>
      </w:pPr>
      <w:r>
        <w:t>NZS 8134.2:2008: Health and Disability Services (Restraint Minimisation and Safe Practice) Standards</w:t>
      </w:r>
    </w:p>
    <w:p w:rsidR="00D05C93" w:rsidRDefault="00D05C93" w:rsidP="007E4A41">
      <w:pPr>
        <w:pStyle w:val="Heading2"/>
        <w:rPr>
          <w:b/>
          <w:bCs/>
        </w:rPr>
      </w:pPr>
      <w:r>
        <w:rPr>
          <w:b/>
          <w:bCs/>
        </w:rPr>
        <w:t>Outcome 2.1: Restraint Minimisation</w:t>
      </w:r>
    </w:p>
    <w:p w:rsidR="00D05C93" w:rsidRDefault="00D05C93" w:rsidP="007E4A41">
      <w:pPr>
        <w:pStyle w:val="OutcomeDescription"/>
        <w:rPr>
          <w:lang w:eastAsia="en-NZ"/>
        </w:rPr>
      </w:pPr>
      <w:r>
        <w:rPr>
          <w:lang w:eastAsia="en-NZ"/>
        </w:rPr>
        <w:t>Services demonstrate that the use of restraint is actively minimised.</w:t>
      </w:r>
    </w:p>
    <w:p w:rsidR="00D05C93" w:rsidRDefault="00D05C93" w:rsidP="007E4A41">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D05C93" w:rsidRDefault="00D05C93" w:rsidP="007E4A4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D05C93" w:rsidRDefault="00D05C93" w:rsidP="007E4A4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Policy clearly identifies the use of enablers is voluntary and that the least restrictive option is used to meet the needs of the resident. Enablers are used to promote or maintain resident independence and safety. The service has no enablers in use at the time of audit. There are two restraints in use, one chair lap belt and one bedside rail. All processes are clearly documented and the restraint register is up to date. The service is able to demonstrate that the use of restraint is actively minimised and the restraint register identifies when restraint is no longer required.</w:t>
            </w:r>
            <w:r>
              <w:rPr>
                <w:rFonts w:cs="Arial"/>
                <w:sz w:val="20"/>
                <w:szCs w:val="20"/>
              </w:rPr>
              <w:br/>
            </w:r>
            <w:r>
              <w:rPr>
                <w:rFonts w:cs="Arial"/>
                <w:sz w:val="20"/>
                <w:szCs w:val="20"/>
              </w:rPr>
              <w:br/>
              <w:t>Interviews with two RNs and three caregivers identify their knowledge and understanding of restraint use and the difference between restraint and enablers.</w:t>
            </w:r>
            <w:r>
              <w:rPr>
                <w:rFonts w:cs="Arial"/>
                <w:sz w:val="20"/>
                <w:szCs w:val="20"/>
              </w:rPr>
              <w:br/>
            </w:r>
          </w:p>
        </w:tc>
      </w:tr>
    </w:tbl>
    <w:p w:rsidR="00D05C93" w:rsidRDefault="00D05C93" w:rsidP="007E4A41">
      <w:pPr>
        <w:pStyle w:val="OutcomeDescription"/>
        <w:rPr>
          <w:lang w:eastAsia="en-NZ"/>
        </w:rPr>
      </w:pPr>
    </w:p>
    <w:p w:rsidR="00D05C93" w:rsidRDefault="00D05C93" w:rsidP="007E4A41">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05C93" w:rsidRDefault="00D05C93" w:rsidP="007E4A4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lastRenderedPageBreak/>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pStyle w:val="OutcomeDescription"/>
        <w:rPr>
          <w:lang w:eastAsia="en-NZ"/>
        </w:rPr>
      </w:pPr>
    </w:p>
    <w:p w:rsidR="00D05C93" w:rsidRDefault="00D05C93" w:rsidP="007E4A41">
      <w:pPr>
        <w:pStyle w:val="Heading1"/>
      </w:pPr>
      <w:r>
        <w:t>NZS 8134.3:2008: Health and Disability Services (Infection Prevention and Control) Standards</w:t>
      </w:r>
    </w:p>
    <w:p w:rsidR="00D05C93" w:rsidRDefault="00D05C93" w:rsidP="007E4A41">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D05C93" w:rsidRDefault="00D05C93" w:rsidP="007E4A41">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D05C93" w:rsidRDefault="00D05C93" w:rsidP="007E4A4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 In the case of an outbreak, advice will be sought from the GP, laboratory services and experts at the CMDHB. The IPCC/RN is responsible for gaining infection control/infectious disease/microbiological advice and support, where this is not available within the organisation. The facility had an outbreak in June 2013 and evidence is seen of the correct procedures followed and documentation completed.</w:t>
            </w:r>
            <w:r>
              <w:rPr>
                <w:rFonts w:cs="Arial"/>
                <w:sz w:val="20"/>
                <w:szCs w:val="20"/>
              </w:rPr>
              <w:br/>
            </w:r>
            <w:r>
              <w:rPr>
                <w:rFonts w:cs="Arial"/>
                <w:sz w:val="20"/>
                <w:szCs w:val="20"/>
              </w:rPr>
              <w:br/>
              <w:t xml:space="preserve">Education is also provided by the infection control nurse at CMDHB and </w:t>
            </w:r>
            <w:proofErr w:type="gramStart"/>
            <w:r>
              <w:rPr>
                <w:rFonts w:cs="Arial"/>
                <w:sz w:val="20"/>
                <w:szCs w:val="20"/>
              </w:rPr>
              <w:t>staff are</w:t>
            </w:r>
            <w:proofErr w:type="gramEnd"/>
            <w:r>
              <w:rPr>
                <w:rFonts w:cs="Arial"/>
                <w:sz w:val="20"/>
                <w:szCs w:val="20"/>
              </w:rPr>
              <w:t xml:space="preserve"> given the opportunity to attend these in-service education sessions. The ten staff interviewed report good knowledge of infection control, standard precautions and outbreak management. The five residents and two relatives report they are informed of any infections and notices are put on the door when required.</w:t>
            </w:r>
            <w:r>
              <w:rPr>
                <w:rFonts w:cs="Arial"/>
                <w:sz w:val="20"/>
                <w:szCs w:val="20"/>
              </w:rPr>
              <w:br/>
            </w:r>
            <w:r>
              <w:rPr>
                <w:rFonts w:cs="Arial"/>
                <w:sz w:val="20"/>
                <w:szCs w:val="20"/>
              </w:rPr>
              <w:br/>
              <w:t>There is documented evidence of the annual education to be undertaken by the infection control nurse and this meets mandatory requirements.  The previous corrective action has been completed.  ARRC requirements are met.</w:t>
            </w:r>
            <w:r>
              <w:rPr>
                <w:rFonts w:cs="Arial"/>
                <w:sz w:val="20"/>
                <w:szCs w:val="20"/>
              </w:rPr>
              <w:br/>
            </w:r>
          </w:p>
        </w:tc>
      </w:tr>
    </w:tbl>
    <w:p w:rsidR="00D05C93" w:rsidRDefault="00D05C93" w:rsidP="007E4A41">
      <w:pPr>
        <w:ind w:left="0"/>
        <w:rPr>
          <w:rFonts w:cstheme="minorBidi"/>
          <w:sz w:val="24"/>
          <w:szCs w:val="24"/>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D05C93" w:rsidRDefault="00D05C93" w:rsidP="007E4A41">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ind w:left="0"/>
        <w:rPr>
          <w:rFonts w:cstheme="minorBidi"/>
          <w:sz w:val="24"/>
          <w:szCs w:val="24"/>
          <w:lang w:eastAsia="en-NZ"/>
        </w:rPr>
      </w:pPr>
    </w:p>
    <w:p w:rsidR="00D05C93" w:rsidRDefault="00D05C93" w:rsidP="007E4A41">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D05C93" w:rsidRDefault="00D05C93" w:rsidP="007E4A41">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D05C93" w:rsidRDefault="00D05C93" w:rsidP="007E4A4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br/>
              <w:t xml:space="preserve">Staff orientation covers infection control education relevant to practice within the organisation. Infection prevention and control education was provided to all staff in 2013.Ten </w:t>
            </w:r>
            <w:proofErr w:type="gramStart"/>
            <w:r>
              <w:rPr>
                <w:rFonts w:cs="Arial"/>
                <w:sz w:val="20"/>
                <w:szCs w:val="20"/>
              </w:rPr>
              <w:t>staff interviewed confirm</w:t>
            </w:r>
            <w:proofErr w:type="gramEnd"/>
            <w:r>
              <w:rPr>
                <w:rFonts w:cs="Arial"/>
                <w:sz w:val="20"/>
                <w:szCs w:val="20"/>
              </w:rPr>
              <w:t xml:space="preserve"> attending these in-service educations. The education plan for 2014 is sighted and includes infection control sessions.</w:t>
            </w:r>
            <w:r>
              <w:rPr>
                <w:rFonts w:cs="Arial"/>
                <w:sz w:val="20"/>
                <w:szCs w:val="20"/>
              </w:rPr>
              <w:br/>
            </w:r>
            <w:r>
              <w:rPr>
                <w:rFonts w:cs="Arial"/>
                <w:sz w:val="20"/>
                <w:szCs w:val="20"/>
              </w:rPr>
              <w:br/>
              <w:t>Education is provided to residents (and/or family members) related to hand hygiene and isolation, if there is an infection outbreak. This is confirmed in interview with residents and families members.</w:t>
            </w:r>
            <w:r>
              <w:rPr>
                <w:rFonts w:cs="Arial"/>
                <w:sz w:val="20"/>
                <w:szCs w:val="20"/>
              </w:rPr>
              <w:br/>
            </w:r>
            <w:r>
              <w:rPr>
                <w:rFonts w:cs="Arial"/>
                <w:sz w:val="20"/>
                <w:szCs w:val="20"/>
              </w:rPr>
              <w:br/>
              <w:t>Evidence is sighted of the infection control education being evaluated to ensure content is pertinent to this aged care setting. The previous corrective action has been completed.</w:t>
            </w:r>
            <w:r>
              <w:rPr>
                <w:rFonts w:cs="Arial"/>
                <w:sz w:val="20"/>
                <w:szCs w:val="20"/>
              </w:rPr>
              <w:br/>
            </w:r>
            <w:r>
              <w:rPr>
                <w:rFonts w:cs="Arial"/>
                <w:sz w:val="20"/>
                <w:szCs w:val="20"/>
              </w:rPr>
              <w:br/>
              <w:t>The infection control nurse is not maintaining formally a record of the content of the infection education provided to staff.  The previous corrective action has not yet been met.</w:t>
            </w:r>
          </w:p>
        </w:tc>
      </w:tr>
    </w:tbl>
    <w:p w:rsidR="00D05C93" w:rsidRDefault="00D05C93" w:rsidP="007E4A41">
      <w:pPr>
        <w:ind w:left="0"/>
        <w:rPr>
          <w:rFonts w:cstheme="minorBidi"/>
          <w:sz w:val="24"/>
          <w:szCs w:val="24"/>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D05C93" w:rsidRDefault="00D05C93" w:rsidP="007E4A41">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br/>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ind w:left="0"/>
        <w:rPr>
          <w:rFonts w:cstheme="minorBidi"/>
          <w:sz w:val="24"/>
          <w:szCs w:val="24"/>
          <w:lang w:eastAsia="en-NZ"/>
        </w:rPr>
      </w:pPr>
    </w:p>
    <w:p w:rsidR="00D05C93" w:rsidRDefault="00D05C93" w:rsidP="007E4A41">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D05C93" w:rsidRDefault="00D05C93" w:rsidP="007E4A41">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Evidence is not seen of the infection control nurse maintaining a formal record of the content of the infection education provided to staff.</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The infection control nurse is not maintaining formally a record of the content of the infection education provided to staff.  The previous corrective action has not been met.</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Ensure the content of all education related to infection prevention and control is documented. </w:t>
            </w: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D05C93" w:rsidRDefault="00D05C93" w:rsidP="007E4A41">
      <w:pPr>
        <w:ind w:left="0"/>
        <w:rPr>
          <w:rFonts w:cstheme="minorBidi"/>
          <w:sz w:val="24"/>
          <w:szCs w:val="24"/>
          <w:lang w:eastAsia="en-NZ"/>
        </w:rPr>
      </w:pPr>
    </w:p>
    <w:p w:rsidR="00D05C93" w:rsidRPr="007E4A41" w:rsidRDefault="00D05C93" w:rsidP="007E4A41">
      <w:pPr>
        <w:pStyle w:val="Heading4"/>
        <w:rPr>
          <w:rStyle w:val="Heading4Char"/>
          <w:b/>
          <w:iCs/>
          <w:color w:val="17365D" w:themeColor="text2" w:themeShade="BF"/>
        </w:rPr>
      </w:pPr>
      <w:r w:rsidRPr="007E4A41">
        <w:rPr>
          <w:color w:val="17365D" w:themeColor="text2" w:themeShade="BF"/>
        </w:rPr>
        <w:lastRenderedPageBreak/>
        <w:t>Standard 3.5: Surveillance</w:t>
      </w:r>
      <w:r w:rsidRPr="007E4A41">
        <w:rPr>
          <w:rStyle w:val="Heading4Char"/>
          <w:b/>
          <w:iCs/>
          <w:color w:val="17365D" w:themeColor="text2" w:themeShade="BF"/>
        </w:rPr>
        <w:t xml:space="preserve"> (</w:t>
      </w:r>
      <w:proofErr w:type="gramStart"/>
      <w:r w:rsidRPr="007E4A41">
        <w:rPr>
          <w:color w:val="17365D" w:themeColor="text2" w:themeShade="BF"/>
        </w:rPr>
        <w:t>HDS(</w:t>
      </w:r>
      <w:proofErr w:type="gramEnd"/>
      <w:r w:rsidRPr="007E4A41">
        <w:rPr>
          <w:color w:val="17365D" w:themeColor="text2" w:themeShade="BF"/>
        </w:rPr>
        <w:t>IPC)S.2008:3.5)</w:t>
      </w:r>
    </w:p>
    <w:p w:rsidR="00D05C93" w:rsidRDefault="00D05C93" w:rsidP="007E4A4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D05C93" w:rsidRDefault="00D05C93" w:rsidP="007E4A4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sz w:val="20"/>
                <w:szCs w:val="20"/>
              </w:rPr>
            </w:pPr>
            <w:r>
              <w:rPr>
                <w:rFonts w:cs="Arial"/>
                <w:sz w:val="20"/>
                <w:szCs w:val="20"/>
              </w:rPr>
              <w:t xml:space="preserve">The type and frequency of surveillance is clearly stated in policy and is appropriate to the complexity of the organisation. Surveillance methods, analyses and responsibilities are clearly described within the infection control policy. Policy states that surveillance data/information will be presented at staff meetings. An annual summary of the number and type of infections per month is maintained and sighted for 2013. </w:t>
            </w:r>
            <w:r>
              <w:rPr>
                <w:rFonts w:cs="Arial"/>
                <w:sz w:val="20"/>
                <w:szCs w:val="20"/>
              </w:rPr>
              <w:br/>
            </w:r>
            <w:r>
              <w:rPr>
                <w:rFonts w:cs="Arial"/>
                <w:sz w:val="20"/>
                <w:szCs w:val="20"/>
              </w:rPr>
              <w:br/>
              <w:t xml:space="preserve"> A register is kept of all residents who develop infections, the type of infections, results of cultures (where obtained) and details of treatment provided. The register notes whether further follow-up is required. The data is entered into the computer each month and reports of surveillance data is presented at monthly staff meetings. The data is benchmarked against other company facilities within the group monthly.</w:t>
            </w:r>
            <w:r>
              <w:rPr>
                <w:rFonts w:cs="Arial"/>
                <w:sz w:val="20"/>
                <w:szCs w:val="20"/>
              </w:rPr>
              <w:br/>
            </w:r>
            <w:r>
              <w:rPr>
                <w:rFonts w:cs="Arial"/>
                <w:sz w:val="20"/>
                <w:szCs w:val="20"/>
              </w:rPr>
              <w:br/>
              <w:t>Evidence is sighted of surveillance data from the initial completion of the infection notification form and the process that this becomes part of the quality system.</w:t>
            </w:r>
            <w:r>
              <w:rPr>
                <w:rFonts w:cs="Arial"/>
                <w:sz w:val="20"/>
                <w:szCs w:val="20"/>
              </w:rPr>
              <w:br/>
              <w:t xml:space="preserve">Staff report they are notified of any infections at handover and families are contacted as required. </w:t>
            </w:r>
            <w:r>
              <w:rPr>
                <w:rFonts w:cs="Arial"/>
                <w:sz w:val="20"/>
                <w:szCs w:val="20"/>
              </w:rPr>
              <w:br/>
            </w:r>
            <w:r>
              <w:rPr>
                <w:rFonts w:cs="Arial"/>
                <w:sz w:val="20"/>
                <w:szCs w:val="20"/>
              </w:rPr>
              <w:br/>
            </w:r>
          </w:p>
        </w:tc>
      </w:tr>
    </w:tbl>
    <w:p w:rsidR="00D05C93" w:rsidRDefault="00D05C93" w:rsidP="007E4A41">
      <w:pPr>
        <w:ind w:left="0"/>
        <w:rPr>
          <w:rFonts w:cstheme="minorBidi"/>
          <w:sz w:val="24"/>
          <w:szCs w:val="24"/>
          <w:lang w:eastAsia="en-NZ"/>
        </w:rPr>
      </w:pPr>
    </w:p>
    <w:p w:rsidR="00D05C93" w:rsidRDefault="00D05C93" w:rsidP="007E4A4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05C93" w:rsidRDefault="00D05C93" w:rsidP="007E4A4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05C93" w:rsidRDefault="00D05C93" w:rsidP="007E4A41">
      <w:pPr>
        <w:ind w:left="0"/>
        <w:rPr>
          <w:rFonts w:cstheme="minorBidi"/>
          <w:sz w:val="24"/>
          <w:szCs w:val="24"/>
          <w:lang w:eastAsia="en-NZ"/>
        </w:rPr>
      </w:pPr>
    </w:p>
    <w:p w:rsidR="00D05C93" w:rsidRDefault="00D05C93" w:rsidP="007E4A41">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D05C93" w:rsidRDefault="00D05C93" w:rsidP="007E4A4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D05C93" w:rsidTr="00D05C93">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Evidence:</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Finding:</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nil"/>
              <w:right w:val="single" w:sz="4" w:space="0" w:color="auto"/>
            </w:tcBorders>
            <w:vAlign w:val="center"/>
            <w:hideMark/>
          </w:tcPr>
          <w:p w:rsidR="00D05C93" w:rsidRDefault="00D05C93" w:rsidP="007E4A41">
            <w:pPr>
              <w:keepNext/>
              <w:spacing w:before="60"/>
              <w:ind w:left="0"/>
              <w:rPr>
                <w:rFonts w:cs="Arial"/>
                <w:b/>
                <w:sz w:val="20"/>
                <w:szCs w:val="20"/>
              </w:rPr>
            </w:pPr>
            <w:r>
              <w:rPr>
                <w:rFonts w:cs="Arial"/>
                <w:b/>
                <w:sz w:val="20"/>
                <w:szCs w:val="20"/>
              </w:rPr>
              <w:t>Corrective Action:</w:t>
            </w:r>
          </w:p>
        </w:tc>
      </w:tr>
      <w:tr w:rsidR="00D05C93" w:rsidTr="00D05C93">
        <w:trPr>
          <w:trHeight w:val="112"/>
        </w:trPr>
        <w:tc>
          <w:tcPr>
            <w:tcW w:w="15276" w:type="dxa"/>
            <w:tcBorders>
              <w:top w:val="nil"/>
              <w:left w:val="single" w:sz="4" w:space="0" w:color="auto"/>
              <w:bottom w:val="single" w:sz="4" w:space="0" w:color="auto"/>
              <w:right w:val="single" w:sz="4" w:space="0" w:color="auto"/>
            </w:tcBorders>
            <w:vAlign w:val="center"/>
          </w:tcPr>
          <w:p w:rsidR="00D05C93" w:rsidRDefault="00D05C93" w:rsidP="007E4A41">
            <w:pPr>
              <w:spacing w:before="60"/>
              <w:ind w:left="0"/>
              <w:rPr>
                <w:rFonts w:cs="Arial"/>
                <w:sz w:val="20"/>
                <w:szCs w:val="20"/>
              </w:rPr>
            </w:pPr>
          </w:p>
        </w:tc>
      </w:tr>
      <w:tr w:rsidR="00D05C93" w:rsidTr="00D05C9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05C93" w:rsidRDefault="00D05C93" w:rsidP="007E4A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7E4A41" w:rsidP="007E4A41">
      <w:pPr>
        <w:pStyle w:val="Heading2"/>
        <w:rPr>
          <w:sz w:val="24"/>
        </w:rPr>
      </w:pPr>
    </w:p>
    <w:sectPr w:rsidR="008F484E" w:rsidSect="00D05C9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CC" w:rsidRDefault="006B2733">
      <w:pPr>
        <w:spacing w:after="0"/>
      </w:pPr>
      <w:r>
        <w:separator/>
      </w:r>
    </w:p>
  </w:endnote>
  <w:endnote w:type="continuationSeparator" w:id="0">
    <w:p w:rsidR="007671CC" w:rsidRDefault="006B2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E4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E4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E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CC" w:rsidRDefault="006B2733">
      <w:pPr>
        <w:spacing w:after="0"/>
      </w:pPr>
      <w:r>
        <w:separator/>
      </w:r>
    </w:p>
  </w:footnote>
  <w:footnote w:type="continuationSeparator" w:id="0">
    <w:p w:rsidR="007671CC" w:rsidRDefault="006B27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E4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E4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E4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0D44938">
      <w:numFmt w:val="bullet"/>
      <w:lvlText w:val="-"/>
      <w:lvlJc w:val="left"/>
      <w:pPr>
        <w:tabs>
          <w:tab w:val="num" w:pos="717"/>
        </w:tabs>
        <w:ind w:left="717" w:hanging="360"/>
      </w:pPr>
      <w:rPr>
        <w:rFonts w:ascii="Calibri" w:eastAsia="Calibri" w:hAnsi="Calibri" w:cs="Times New Roman" w:hint="default"/>
      </w:rPr>
    </w:lvl>
    <w:lvl w:ilvl="1" w:tplc="481853A2" w:tentative="1">
      <w:start w:val="1"/>
      <w:numFmt w:val="bullet"/>
      <w:lvlText w:val="o"/>
      <w:lvlJc w:val="left"/>
      <w:pPr>
        <w:tabs>
          <w:tab w:val="num" w:pos="1437"/>
        </w:tabs>
        <w:ind w:left="1437" w:hanging="360"/>
      </w:pPr>
      <w:rPr>
        <w:rFonts w:ascii="Courier New" w:hAnsi="Courier New" w:cs="Courier New" w:hint="default"/>
      </w:rPr>
    </w:lvl>
    <w:lvl w:ilvl="2" w:tplc="C4462F5E" w:tentative="1">
      <w:start w:val="1"/>
      <w:numFmt w:val="bullet"/>
      <w:lvlText w:val=""/>
      <w:lvlJc w:val="left"/>
      <w:pPr>
        <w:tabs>
          <w:tab w:val="num" w:pos="2157"/>
        </w:tabs>
        <w:ind w:left="2157" w:hanging="360"/>
      </w:pPr>
      <w:rPr>
        <w:rFonts w:ascii="Wingdings" w:hAnsi="Wingdings" w:hint="default"/>
      </w:rPr>
    </w:lvl>
    <w:lvl w:ilvl="3" w:tplc="89C4942E" w:tentative="1">
      <w:start w:val="1"/>
      <w:numFmt w:val="bullet"/>
      <w:lvlText w:val=""/>
      <w:lvlJc w:val="left"/>
      <w:pPr>
        <w:tabs>
          <w:tab w:val="num" w:pos="2877"/>
        </w:tabs>
        <w:ind w:left="2877" w:hanging="360"/>
      </w:pPr>
      <w:rPr>
        <w:rFonts w:ascii="Symbol" w:hAnsi="Symbol" w:hint="default"/>
      </w:rPr>
    </w:lvl>
    <w:lvl w:ilvl="4" w:tplc="3A704A96" w:tentative="1">
      <w:start w:val="1"/>
      <w:numFmt w:val="bullet"/>
      <w:lvlText w:val="o"/>
      <w:lvlJc w:val="left"/>
      <w:pPr>
        <w:tabs>
          <w:tab w:val="num" w:pos="3597"/>
        </w:tabs>
        <w:ind w:left="3597" w:hanging="360"/>
      </w:pPr>
      <w:rPr>
        <w:rFonts w:ascii="Courier New" w:hAnsi="Courier New" w:cs="Courier New" w:hint="default"/>
      </w:rPr>
    </w:lvl>
    <w:lvl w:ilvl="5" w:tplc="ACA4A4B0" w:tentative="1">
      <w:start w:val="1"/>
      <w:numFmt w:val="bullet"/>
      <w:lvlText w:val=""/>
      <w:lvlJc w:val="left"/>
      <w:pPr>
        <w:tabs>
          <w:tab w:val="num" w:pos="4317"/>
        </w:tabs>
        <w:ind w:left="4317" w:hanging="360"/>
      </w:pPr>
      <w:rPr>
        <w:rFonts w:ascii="Wingdings" w:hAnsi="Wingdings" w:hint="default"/>
      </w:rPr>
    </w:lvl>
    <w:lvl w:ilvl="6" w:tplc="8A7A12AE" w:tentative="1">
      <w:start w:val="1"/>
      <w:numFmt w:val="bullet"/>
      <w:lvlText w:val=""/>
      <w:lvlJc w:val="left"/>
      <w:pPr>
        <w:tabs>
          <w:tab w:val="num" w:pos="5037"/>
        </w:tabs>
        <w:ind w:left="5037" w:hanging="360"/>
      </w:pPr>
      <w:rPr>
        <w:rFonts w:ascii="Symbol" w:hAnsi="Symbol" w:hint="default"/>
      </w:rPr>
    </w:lvl>
    <w:lvl w:ilvl="7" w:tplc="EEA6D49E" w:tentative="1">
      <w:start w:val="1"/>
      <w:numFmt w:val="bullet"/>
      <w:lvlText w:val="o"/>
      <w:lvlJc w:val="left"/>
      <w:pPr>
        <w:tabs>
          <w:tab w:val="num" w:pos="5757"/>
        </w:tabs>
        <w:ind w:left="5757" w:hanging="360"/>
      </w:pPr>
      <w:rPr>
        <w:rFonts w:ascii="Courier New" w:hAnsi="Courier New" w:cs="Courier New" w:hint="default"/>
      </w:rPr>
    </w:lvl>
    <w:lvl w:ilvl="8" w:tplc="591874F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C8ED5E0">
      <w:start w:val="1"/>
      <w:numFmt w:val="bullet"/>
      <w:lvlText w:val=""/>
      <w:lvlJc w:val="left"/>
      <w:pPr>
        <w:ind w:left="360" w:hanging="360"/>
      </w:pPr>
      <w:rPr>
        <w:rFonts w:ascii="Symbol" w:hAnsi="Symbol" w:hint="default"/>
      </w:rPr>
    </w:lvl>
    <w:lvl w:ilvl="1" w:tplc="A44C8B86" w:tentative="1">
      <w:start w:val="1"/>
      <w:numFmt w:val="bullet"/>
      <w:lvlText w:val="o"/>
      <w:lvlJc w:val="left"/>
      <w:pPr>
        <w:ind w:left="1080" w:hanging="360"/>
      </w:pPr>
      <w:rPr>
        <w:rFonts w:ascii="Courier New" w:hAnsi="Courier New" w:cs="Courier New" w:hint="default"/>
      </w:rPr>
    </w:lvl>
    <w:lvl w:ilvl="2" w:tplc="12E40EB6" w:tentative="1">
      <w:start w:val="1"/>
      <w:numFmt w:val="bullet"/>
      <w:lvlText w:val=""/>
      <w:lvlJc w:val="left"/>
      <w:pPr>
        <w:ind w:left="1800" w:hanging="360"/>
      </w:pPr>
      <w:rPr>
        <w:rFonts w:ascii="Wingdings" w:hAnsi="Wingdings" w:hint="default"/>
      </w:rPr>
    </w:lvl>
    <w:lvl w:ilvl="3" w:tplc="D10660D8" w:tentative="1">
      <w:start w:val="1"/>
      <w:numFmt w:val="bullet"/>
      <w:lvlText w:val=""/>
      <w:lvlJc w:val="left"/>
      <w:pPr>
        <w:ind w:left="2520" w:hanging="360"/>
      </w:pPr>
      <w:rPr>
        <w:rFonts w:ascii="Symbol" w:hAnsi="Symbol" w:hint="default"/>
      </w:rPr>
    </w:lvl>
    <w:lvl w:ilvl="4" w:tplc="C0A40BCA" w:tentative="1">
      <w:start w:val="1"/>
      <w:numFmt w:val="bullet"/>
      <w:lvlText w:val="o"/>
      <w:lvlJc w:val="left"/>
      <w:pPr>
        <w:ind w:left="3240" w:hanging="360"/>
      </w:pPr>
      <w:rPr>
        <w:rFonts w:ascii="Courier New" w:hAnsi="Courier New" w:cs="Courier New" w:hint="default"/>
      </w:rPr>
    </w:lvl>
    <w:lvl w:ilvl="5" w:tplc="CA9C7250" w:tentative="1">
      <w:start w:val="1"/>
      <w:numFmt w:val="bullet"/>
      <w:lvlText w:val=""/>
      <w:lvlJc w:val="left"/>
      <w:pPr>
        <w:ind w:left="3960" w:hanging="360"/>
      </w:pPr>
      <w:rPr>
        <w:rFonts w:ascii="Wingdings" w:hAnsi="Wingdings" w:hint="default"/>
      </w:rPr>
    </w:lvl>
    <w:lvl w:ilvl="6" w:tplc="F8E4EB40" w:tentative="1">
      <w:start w:val="1"/>
      <w:numFmt w:val="bullet"/>
      <w:lvlText w:val=""/>
      <w:lvlJc w:val="left"/>
      <w:pPr>
        <w:ind w:left="4680" w:hanging="360"/>
      </w:pPr>
      <w:rPr>
        <w:rFonts w:ascii="Symbol" w:hAnsi="Symbol" w:hint="default"/>
      </w:rPr>
    </w:lvl>
    <w:lvl w:ilvl="7" w:tplc="7974F7CE" w:tentative="1">
      <w:start w:val="1"/>
      <w:numFmt w:val="bullet"/>
      <w:lvlText w:val="o"/>
      <w:lvlJc w:val="left"/>
      <w:pPr>
        <w:ind w:left="5400" w:hanging="360"/>
      </w:pPr>
      <w:rPr>
        <w:rFonts w:ascii="Courier New" w:hAnsi="Courier New" w:cs="Courier New" w:hint="default"/>
      </w:rPr>
    </w:lvl>
    <w:lvl w:ilvl="8" w:tplc="5F408EB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2148C00">
      <w:start w:val="1"/>
      <w:numFmt w:val="bullet"/>
      <w:lvlText w:val=""/>
      <w:lvlJc w:val="left"/>
      <w:pPr>
        <w:ind w:left="1077" w:hanging="360"/>
      </w:pPr>
      <w:rPr>
        <w:rFonts w:ascii="Symbol" w:hAnsi="Symbol" w:hint="default"/>
      </w:rPr>
    </w:lvl>
    <w:lvl w:ilvl="1" w:tplc="771AA74E" w:tentative="1">
      <w:start w:val="1"/>
      <w:numFmt w:val="bullet"/>
      <w:lvlText w:val="o"/>
      <w:lvlJc w:val="left"/>
      <w:pPr>
        <w:ind w:left="1797" w:hanging="360"/>
      </w:pPr>
      <w:rPr>
        <w:rFonts w:ascii="Courier New" w:hAnsi="Courier New" w:cs="Courier New" w:hint="default"/>
      </w:rPr>
    </w:lvl>
    <w:lvl w:ilvl="2" w:tplc="CB40FB7C" w:tentative="1">
      <w:start w:val="1"/>
      <w:numFmt w:val="bullet"/>
      <w:lvlText w:val=""/>
      <w:lvlJc w:val="left"/>
      <w:pPr>
        <w:ind w:left="2517" w:hanging="360"/>
      </w:pPr>
      <w:rPr>
        <w:rFonts w:ascii="Wingdings" w:hAnsi="Wingdings" w:hint="default"/>
      </w:rPr>
    </w:lvl>
    <w:lvl w:ilvl="3" w:tplc="50426E88" w:tentative="1">
      <w:start w:val="1"/>
      <w:numFmt w:val="bullet"/>
      <w:lvlText w:val=""/>
      <w:lvlJc w:val="left"/>
      <w:pPr>
        <w:ind w:left="3237" w:hanging="360"/>
      </w:pPr>
      <w:rPr>
        <w:rFonts w:ascii="Symbol" w:hAnsi="Symbol" w:hint="default"/>
      </w:rPr>
    </w:lvl>
    <w:lvl w:ilvl="4" w:tplc="EF8EAF86" w:tentative="1">
      <w:start w:val="1"/>
      <w:numFmt w:val="bullet"/>
      <w:lvlText w:val="o"/>
      <w:lvlJc w:val="left"/>
      <w:pPr>
        <w:ind w:left="3957" w:hanging="360"/>
      </w:pPr>
      <w:rPr>
        <w:rFonts w:ascii="Courier New" w:hAnsi="Courier New" w:cs="Courier New" w:hint="default"/>
      </w:rPr>
    </w:lvl>
    <w:lvl w:ilvl="5" w:tplc="20002412" w:tentative="1">
      <w:start w:val="1"/>
      <w:numFmt w:val="bullet"/>
      <w:lvlText w:val=""/>
      <w:lvlJc w:val="left"/>
      <w:pPr>
        <w:ind w:left="4677" w:hanging="360"/>
      </w:pPr>
      <w:rPr>
        <w:rFonts w:ascii="Wingdings" w:hAnsi="Wingdings" w:hint="default"/>
      </w:rPr>
    </w:lvl>
    <w:lvl w:ilvl="6" w:tplc="2890A43A" w:tentative="1">
      <w:start w:val="1"/>
      <w:numFmt w:val="bullet"/>
      <w:lvlText w:val=""/>
      <w:lvlJc w:val="left"/>
      <w:pPr>
        <w:ind w:left="5397" w:hanging="360"/>
      </w:pPr>
      <w:rPr>
        <w:rFonts w:ascii="Symbol" w:hAnsi="Symbol" w:hint="default"/>
      </w:rPr>
    </w:lvl>
    <w:lvl w:ilvl="7" w:tplc="D946FB72" w:tentative="1">
      <w:start w:val="1"/>
      <w:numFmt w:val="bullet"/>
      <w:lvlText w:val="o"/>
      <w:lvlJc w:val="left"/>
      <w:pPr>
        <w:ind w:left="6117" w:hanging="360"/>
      </w:pPr>
      <w:rPr>
        <w:rFonts w:ascii="Courier New" w:hAnsi="Courier New" w:cs="Courier New" w:hint="default"/>
      </w:rPr>
    </w:lvl>
    <w:lvl w:ilvl="8" w:tplc="D3D2BA2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640B1D4">
      <w:start w:val="1"/>
      <w:numFmt w:val="bullet"/>
      <w:lvlText w:val=""/>
      <w:lvlJc w:val="left"/>
      <w:pPr>
        <w:ind w:left="1077" w:hanging="360"/>
      </w:pPr>
      <w:rPr>
        <w:rFonts w:ascii="Symbol" w:hAnsi="Symbol" w:hint="default"/>
      </w:rPr>
    </w:lvl>
    <w:lvl w:ilvl="1" w:tplc="B448BA5E" w:tentative="1">
      <w:start w:val="1"/>
      <w:numFmt w:val="bullet"/>
      <w:lvlText w:val="o"/>
      <w:lvlJc w:val="left"/>
      <w:pPr>
        <w:ind w:left="1797" w:hanging="360"/>
      </w:pPr>
      <w:rPr>
        <w:rFonts w:ascii="Courier New" w:hAnsi="Courier New" w:cs="Courier New" w:hint="default"/>
      </w:rPr>
    </w:lvl>
    <w:lvl w:ilvl="2" w:tplc="3FB8023C" w:tentative="1">
      <w:start w:val="1"/>
      <w:numFmt w:val="bullet"/>
      <w:lvlText w:val=""/>
      <w:lvlJc w:val="left"/>
      <w:pPr>
        <w:ind w:left="2517" w:hanging="360"/>
      </w:pPr>
      <w:rPr>
        <w:rFonts w:ascii="Wingdings" w:hAnsi="Wingdings" w:hint="default"/>
      </w:rPr>
    </w:lvl>
    <w:lvl w:ilvl="3" w:tplc="3342DF28" w:tentative="1">
      <w:start w:val="1"/>
      <w:numFmt w:val="bullet"/>
      <w:lvlText w:val=""/>
      <w:lvlJc w:val="left"/>
      <w:pPr>
        <w:ind w:left="3237" w:hanging="360"/>
      </w:pPr>
      <w:rPr>
        <w:rFonts w:ascii="Symbol" w:hAnsi="Symbol" w:hint="default"/>
      </w:rPr>
    </w:lvl>
    <w:lvl w:ilvl="4" w:tplc="9DA8A40C" w:tentative="1">
      <w:start w:val="1"/>
      <w:numFmt w:val="bullet"/>
      <w:lvlText w:val="o"/>
      <w:lvlJc w:val="left"/>
      <w:pPr>
        <w:ind w:left="3957" w:hanging="360"/>
      </w:pPr>
      <w:rPr>
        <w:rFonts w:ascii="Courier New" w:hAnsi="Courier New" w:cs="Courier New" w:hint="default"/>
      </w:rPr>
    </w:lvl>
    <w:lvl w:ilvl="5" w:tplc="EE4EA46A" w:tentative="1">
      <w:start w:val="1"/>
      <w:numFmt w:val="bullet"/>
      <w:lvlText w:val=""/>
      <w:lvlJc w:val="left"/>
      <w:pPr>
        <w:ind w:left="4677" w:hanging="360"/>
      </w:pPr>
      <w:rPr>
        <w:rFonts w:ascii="Wingdings" w:hAnsi="Wingdings" w:hint="default"/>
      </w:rPr>
    </w:lvl>
    <w:lvl w:ilvl="6" w:tplc="E83CFC8A" w:tentative="1">
      <w:start w:val="1"/>
      <w:numFmt w:val="bullet"/>
      <w:lvlText w:val=""/>
      <w:lvlJc w:val="left"/>
      <w:pPr>
        <w:ind w:left="5397" w:hanging="360"/>
      </w:pPr>
      <w:rPr>
        <w:rFonts w:ascii="Symbol" w:hAnsi="Symbol" w:hint="default"/>
      </w:rPr>
    </w:lvl>
    <w:lvl w:ilvl="7" w:tplc="DD603218" w:tentative="1">
      <w:start w:val="1"/>
      <w:numFmt w:val="bullet"/>
      <w:lvlText w:val="o"/>
      <w:lvlJc w:val="left"/>
      <w:pPr>
        <w:ind w:left="6117" w:hanging="360"/>
      </w:pPr>
      <w:rPr>
        <w:rFonts w:ascii="Courier New" w:hAnsi="Courier New" w:cs="Courier New" w:hint="default"/>
      </w:rPr>
    </w:lvl>
    <w:lvl w:ilvl="8" w:tplc="2B2A654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E3AB0EE">
      <w:start w:val="1"/>
      <w:numFmt w:val="bullet"/>
      <w:lvlText w:val="–"/>
      <w:lvlJc w:val="left"/>
      <w:pPr>
        <w:tabs>
          <w:tab w:val="num" w:pos="720"/>
        </w:tabs>
        <w:ind w:left="720" w:hanging="360"/>
      </w:pPr>
      <w:rPr>
        <w:rFonts w:ascii="Times New Roman" w:hAnsi="Times New Roman" w:hint="default"/>
      </w:rPr>
    </w:lvl>
    <w:lvl w:ilvl="1" w:tplc="48624BB4">
      <w:start w:val="1"/>
      <w:numFmt w:val="bullet"/>
      <w:lvlText w:val="–"/>
      <w:lvlJc w:val="left"/>
      <w:pPr>
        <w:tabs>
          <w:tab w:val="num" w:pos="1440"/>
        </w:tabs>
        <w:ind w:left="1440" w:hanging="360"/>
      </w:pPr>
      <w:rPr>
        <w:rFonts w:ascii="Times New Roman" w:hAnsi="Times New Roman" w:hint="default"/>
      </w:rPr>
    </w:lvl>
    <w:lvl w:ilvl="2" w:tplc="B1D605EC" w:tentative="1">
      <w:start w:val="1"/>
      <w:numFmt w:val="bullet"/>
      <w:lvlText w:val="–"/>
      <w:lvlJc w:val="left"/>
      <w:pPr>
        <w:tabs>
          <w:tab w:val="num" w:pos="2160"/>
        </w:tabs>
        <w:ind w:left="2160" w:hanging="360"/>
      </w:pPr>
      <w:rPr>
        <w:rFonts w:ascii="Times New Roman" w:hAnsi="Times New Roman" w:hint="default"/>
      </w:rPr>
    </w:lvl>
    <w:lvl w:ilvl="3" w:tplc="B0BCC37E" w:tentative="1">
      <w:start w:val="1"/>
      <w:numFmt w:val="bullet"/>
      <w:lvlText w:val="–"/>
      <w:lvlJc w:val="left"/>
      <w:pPr>
        <w:tabs>
          <w:tab w:val="num" w:pos="2880"/>
        </w:tabs>
        <w:ind w:left="2880" w:hanging="360"/>
      </w:pPr>
      <w:rPr>
        <w:rFonts w:ascii="Times New Roman" w:hAnsi="Times New Roman" w:hint="default"/>
      </w:rPr>
    </w:lvl>
    <w:lvl w:ilvl="4" w:tplc="2A46076E" w:tentative="1">
      <w:start w:val="1"/>
      <w:numFmt w:val="bullet"/>
      <w:lvlText w:val="–"/>
      <w:lvlJc w:val="left"/>
      <w:pPr>
        <w:tabs>
          <w:tab w:val="num" w:pos="3600"/>
        </w:tabs>
        <w:ind w:left="3600" w:hanging="360"/>
      </w:pPr>
      <w:rPr>
        <w:rFonts w:ascii="Times New Roman" w:hAnsi="Times New Roman" w:hint="default"/>
      </w:rPr>
    </w:lvl>
    <w:lvl w:ilvl="5" w:tplc="6A8A9312" w:tentative="1">
      <w:start w:val="1"/>
      <w:numFmt w:val="bullet"/>
      <w:lvlText w:val="–"/>
      <w:lvlJc w:val="left"/>
      <w:pPr>
        <w:tabs>
          <w:tab w:val="num" w:pos="4320"/>
        </w:tabs>
        <w:ind w:left="4320" w:hanging="360"/>
      </w:pPr>
      <w:rPr>
        <w:rFonts w:ascii="Times New Roman" w:hAnsi="Times New Roman" w:hint="default"/>
      </w:rPr>
    </w:lvl>
    <w:lvl w:ilvl="6" w:tplc="BFACDABE" w:tentative="1">
      <w:start w:val="1"/>
      <w:numFmt w:val="bullet"/>
      <w:lvlText w:val="–"/>
      <w:lvlJc w:val="left"/>
      <w:pPr>
        <w:tabs>
          <w:tab w:val="num" w:pos="5040"/>
        </w:tabs>
        <w:ind w:left="5040" w:hanging="360"/>
      </w:pPr>
      <w:rPr>
        <w:rFonts w:ascii="Times New Roman" w:hAnsi="Times New Roman" w:hint="default"/>
      </w:rPr>
    </w:lvl>
    <w:lvl w:ilvl="7" w:tplc="631EED14" w:tentative="1">
      <w:start w:val="1"/>
      <w:numFmt w:val="bullet"/>
      <w:lvlText w:val="–"/>
      <w:lvlJc w:val="left"/>
      <w:pPr>
        <w:tabs>
          <w:tab w:val="num" w:pos="5760"/>
        </w:tabs>
        <w:ind w:left="5760" w:hanging="360"/>
      </w:pPr>
      <w:rPr>
        <w:rFonts w:ascii="Times New Roman" w:hAnsi="Times New Roman" w:hint="default"/>
      </w:rPr>
    </w:lvl>
    <w:lvl w:ilvl="8" w:tplc="CFD6FA2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45C9066">
      <w:start w:val="1"/>
      <w:numFmt w:val="bullet"/>
      <w:lvlText w:val=""/>
      <w:lvlJc w:val="left"/>
      <w:pPr>
        <w:ind w:left="1080" w:hanging="360"/>
      </w:pPr>
      <w:rPr>
        <w:rFonts w:ascii="Symbol" w:hAnsi="Symbol" w:hint="default"/>
      </w:rPr>
    </w:lvl>
    <w:lvl w:ilvl="1" w:tplc="082A994C" w:tentative="1">
      <w:start w:val="1"/>
      <w:numFmt w:val="bullet"/>
      <w:lvlText w:val="o"/>
      <w:lvlJc w:val="left"/>
      <w:pPr>
        <w:ind w:left="1800" w:hanging="360"/>
      </w:pPr>
      <w:rPr>
        <w:rFonts w:ascii="Courier New" w:hAnsi="Courier New" w:cs="Courier New" w:hint="default"/>
      </w:rPr>
    </w:lvl>
    <w:lvl w:ilvl="2" w:tplc="6DBE6D88" w:tentative="1">
      <w:start w:val="1"/>
      <w:numFmt w:val="bullet"/>
      <w:lvlText w:val=""/>
      <w:lvlJc w:val="left"/>
      <w:pPr>
        <w:ind w:left="2520" w:hanging="360"/>
      </w:pPr>
      <w:rPr>
        <w:rFonts w:ascii="Wingdings" w:hAnsi="Wingdings" w:hint="default"/>
      </w:rPr>
    </w:lvl>
    <w:lvl w:ilvl="3" w:tplc="824AF6CA" w:tentative="1">
      <w:start w:val="1"/>
      <w:numFmt w:val="bullet"/>
      <w:lvlText w:val=""/>
      <w:lvlJc w:val="left"/>
      <w:pPr>
        <w:ind w:left="3240" w:hanging="360"/>
      </w:pPr>
      <w:rPr>
        <w:rFonts w:ascii="Symbol" w:hAnsi="Symbol" w:hint="default"/>
      </w:rPr>
    </w:lvl>
    <w:lvl w:ilvl="4" w:tplc="60041876" w:tentative="1">
      <w:start w:val="1"/>
      <w:numFmt w:val="bullet"/>
      <w:lvlText w:val="o"/>
      <w:lvlJc w:val="left"/>
      <w:pPr>
        <w:ind w:left="3960" w:hanging="360"/>
      </w:pPr>
      <w:rPr>
        <w:rFonts w:ascii="Courier New" w:hAnsi="Courier New" w:cs="Courier New" w:hint="default"/>
      </w:rPr>
    </w:lvl>
    <w:lvl w:ilvl="5" w:tplc="D5AA9126" w:tentative="1">
      <w:start w:val="1"/>
      <w:numFmt w:val="bullet"/>
      <w:lvlText w:val=""/>
      <w:lvlJc w:val="left"/>
      <w:pPr>
        <w:ind w:left="4680" w:hanging="360"/>
      </w:pPr>
      <w:rPr>
        <w:rFonts w:ascii="Wingdings" w:hAnsi="Wingdings" w:hint="default"/>
      </w:rPr>
    </w:lvl>
    <w:lvl w:ilvl="6" w:tplc="D292CD10" w:tentative="1">
      <w:start w:val="1"/>
      <w:numFmt w:val="bullet"/>
      <w:lvlText w:val=""/>
      <w:lvlJc w:val="left"/>
      <w:pPr>
        <w:ind w:left="5400" w:hanging="360"/>
      </w:pPr>
      <w:rPr>
        <w:rFonts w:ascii="Symbol" w:hAnsi="Symbol" w:hint="default"/>
      </w:rPr>
    </w:lvl>
    <w:lvl w:ilvl="7" w:tplc="6D721250" w:tentative="1">
      <w:start w:val="1"/>
      <w:numFmt w:val="bullet"/>
      <w:lvlText w:val="o"/>
      <w:lvlJc w:val="left"/>
      <w:pPr>
        <w:ind w:left="6120" w:hanging="360"/>
      </w:pPr>
      <w:rPr>
        <w:rFonts w:ascii="Courier New" w:hAnsi="Courier New" w:cs="Courier New" w:hint="default"/>
      </w:rPr>
    </w:lvl>
    <w:lvl w:ilvl="8" w:tplc="EB78FCF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07E925C">
      <w:start w:val="1"/>
      <w:numFmt w:val="bullet"/>
      <w:lvlText w:val=""/>
      <w:lvlJc w:val="left"/>
      <w:pPr>
        <w:tabs>
          <w:tab w:val="num" w:pos="360"/>
        </w:tabs>
        <w:ind w:left="360" w:hanging="360"/>
      </w:pPr>
      <w:rPr>
        <w:rFonts w:ascii="Symbol" w:hAnsi="Symbol" w:hint="default"/>
      </w:rPr>
    </w:lvl>
    <w:lvl w:ilvl="1" w:tplc="60309632" w:tentative="1">
      <w:start w:val="1"/>
      <w:numFmt w:val="bullet"/>
      <w:lvlText w:val="o"/>
      <w:lvlJc w:val="left"/>
      <w:pPr>
        <w:tabs>
          <w:tab w:val="num" w:pos="1080"/>
        </w:tabs>
        <w:ind w:left="1080" w:hanging="360"/>
      </w:pPr>
      <w:rPr>
        <w:rFonts w:ascii="Courier New" w:hAnsi="Courier New" w:cs="Courier New" w:hint="default"/>
      </w:rPr>
    </w:lvl>
    <w:lvl w:ilvl="2" w:tplc="9BEC58FC" w:tentative="1">
      <w:start w:val="1"/>
      <w:numFmt w:val="bullet"/>
      <w:lvlText w:val=""/>
      <w:lvlJc w:val="left"/>
      <w:pPr>
        <w:tabs>
          <w:tab w:val="num" w:pos="1800"/>
        </w:tabs>
        <w:ind w:left="1800" w:hanging="360"/>
      </w:pPr>
      <w:rPr>
        <w:rFonts w:ascii="Wingdings" w:hAnsi="Wingdings" w:hint="default"/>
      </w:rPr>
    </w:lvl>
    <w:lvl w:ilvl="3" w:tplc="58C84890" w:tentative="1">
      <w:start w:val="1"/>
      <w:numFmt w:val="bullet"/>
      <w:lvlText w:val=""/>
      <w:lvlJc w:val="left"/>
      <w:pPr>
        <w:tabs>
          <w:tab w:val="num" w:pos="2520"/>
        </w:tabs>
        <w:ind w:left="2520" w:hanging="360"/>
      </w:pPr>
      <w:rPr>
        <w:rFonts w:ascii="Symbol" w:hAnsi="Symbol" w:hint="default"/>
      </w:rPr>
    </w:lvl>
    <w:lvl w:ilvl="4" w:tplc="17DEFD24" w:tentative="1">
      <w:start w:val="1"/>
      <w:numFmt w:val="bullet"/>
      <w:lvlText w:val="o"/>
      <w:lvlJc w:val="left"/>
      <w:pPr>
        <w:tabs>
          <w:tab w:val="num" w:pos="3240"/>
        </w:tabs>
        <w:ind w:left="3240" w:hanging="360"/>
      </w:pPr>
      <w:rPr>
        <w:rFonts w:ascii="Courier New" w:hAnsi="Courier New" w:cs="Courier New" w:hint="default"/>
      </w:rPr>
    </w:lvl>
    <w:lvl w:ilvl="5" w:tplc="FB7A13E6" w:tentative="1">
      <w:start w:val="1"/>
      <w:numFmt w:val="bullet"/>
      <w:lvlText w:val=""/>
      <w:lvlJc w:val="left"/>
      <w:pPr>
        <w:tabs>
          <w:tab w:val="num" w:pos="3960"/>
        </w:tabs>
        <w:ind w:left="3960" w:hanging="360"/>
      </w:pPr>
      <w:rPr>
        <w:rFonts w:ascii="Wingdings" w:hAnsi="Wingdings" w:hint="default"/>
      </w:rPr>
    </w:lvl>
    <w:lvl w:ilvl="6" w:tplc="B0380626" w:tentative="1">
      <w:start w:val="1"/>
      <w:numFmt w:val="bullet"/>
      <w:lvlText w:val=""/>
      <w:lvlJc w:val="left"/>
      <w:pPr>
        <w:tabs>
          <w:tab w:val="num" w:pos="4680"/>
        </w:tabs>
        <w:ind w:left="4680" w:hanging="360"/>
      </w:pPr>
      <w:rPr>
        <w:rFonts w:ascii="Symbol" w:hAnsi="Symbol" w:hint="default"/>
      </w:rPr>
    </w:lvl>
    <w:lvl w:ilvl="7" w:tplc="3DB0069E" w:tentative="1">
      <w:start w:val="1"/>
      <w:numFmt w:val="bullet"/>
      <w:lvlText w:val="o"/>
      <w:lvlJc w:val="left"/>
      <w:pPr>
        <w:tabs>
          <w:tab w:val="num" w:pos="5400"/>
        </w:tabs>
        <w:ind w:left="5400" w:hanging="360"/>
      </w:pPr>
      <w:rPr>
        <w:rFonts w:ascii="Courier New" w:hAnsi="Courier New" w:cs="Courier New" w:hint="default"/>
      </w:rPr>
    </w:lvl>
    <w:lvl w:ilvl="8" w:tplc="5D06236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4C632F4">
      <w:start w:val="5"/>
      <w:numFmt w:val="bullet"/>
      <w:lvlText w:val="-"/>
      <w:lvlJc w:val="left"/>
      <w:pPr>
        <w:ind w:left="717" w:hanging="360"/>
      </w:pPr>
      <w:rPr>
        <w:rFonts w:ascii="Calibri" w:eastAsia="Calibri" w:hAnsi="Calibri" w:cs="Times New Roman" w:hint="default"/>
      </w:rPr>
    </w:lvl>
    <w:lvl w:ilvl="1" w:tplc="400EDEDA" w:tentative="1">
      <w:start w:val="1"/>
      <w:numFmt w:val="bullet"/>
      <w:lvlText w:val="o"/>
      <w:lvlJc w:val="left"/>
      <w:pPr>
        <w:ind w:left="1437" w:hanging="360"/>
      </w:pPr>
      <w:rPr>
        <w:rFonts w:ascii="Courier New" w:hAnsi="Courier New" w:cs="Courier New" w:hint="default"/>
      </w:rPr>
    </w:lvl>
    <w:lvl w:ilvl="2" w:tplc="FB9C4420" w:tentative="1">
      <w:start w:val="1"/>
      <w:numFmt w:val="bullet"/>
      <w:lvlText w:val=""/>
      <w:lvlJc w:val="left"/>
      <w:pPr>
        <w:ind w:left="2157" w:hanging="360"/>
      </w:pPr>
      <w:rPr>
        <w:rFonts w:ascii="Wingdings" w:hAnsi="Wingdings" w:hint="default"/>
      </w:rPr>
    </w:lvl>
    <w:lvl w:ilvl="3" w:tplc="FAF42192" w:tentative="1">
      <w:start w:val="1"/>
      <w:numFmt w:val="bullet"/>
      <w:lvlText w:val=""/>
      <w:lvlJc w:val="left"/>
      <w:pPr>
        <w:ind w:left="2877" w:hanging="360"/>
      </w:pPr>
      <w:rPr>
        <w:rFonts w:ascii="Symbol" w:hAnsi="Symbol" w:hint="default"/>
      </w:rPr>
    </w:lvl>
    <w:lvl w:ilvl="4" w:tplc="2694578A" w:tentative="1">
      <w:start w:val="1"/>
      <w:numFmt w:val="bullet"/>
      <w:lvlText w:val="o"/>
      <w:lvlJc w:val="left"/>
      <w:pPr>
        <w:ind w:left="3597" w:hanging="360"/>
      </w:pPr>
      <w:rPr>
        <w:rFonts w:ascii="Courier New" w:hAnsi="Courier New" w:cs="Courier New" w:hint="default"/>
      </w:rPr>
    </w:lvl>
    <w:lvl w:ilvl="5" w:tplc="C5889472" w:tentative="1">
      <w:start w:val="1"/>
      <w:numFmt w:val="bullet"/>
      <w:lvlText w:val=""/>
      <w:lvlJc w:val="left"/>
      <w:pPr>
        <w:ind w:left="4317" w:hanging="360"/>
      </w:pPr>
      <w:rPr>
        <w:rFonts w:ascii="Wingdings" w:hAnsi="Wingdings" w:hint="default"/>
      </w:rPr>
    </w:lvl>
    <w:lvl w:ilvl="6" w:tplc="56C648F6" w:tentative="1">
      <w:start w:val="1"/>
      <w:numFmt w:val="bullet"/>
      <w:lvlText w:val=""/>
      <w:lvlJc w:val="left"/>
      <w:pPr>
        <w:ind w:left="5037" w:hanging="360"/>
      </w:pPr>
      <w:rPr>
        <w:rFonts w:ascii="Symbol" w:hAnsi="Symbol" w:hint="default"/>
      </w:rPr>
    </w:lvl>
    <w:lvl w:ilvl="7" w:tplc="7FA69694" w:tentative="1">
      <w:start w:val="1"/>
      <w:numFmt w:val="bullet"/>
      <w:lvlText w:val="o"/>
      <w:lvlJc w:val="left"/>
      <w:pPr>
        <w:ind w:left="5757" w:hanging="360"/>
      </w:pPr>
      <w:rPr>
        <w:rFonts w:ascii="Courier New" w:hAnsi="Courier New" w:cs="Courier New" w:hint="default"/>
      </w:rPr>
    </w:lvl>
    <w:lvl w:ilvl="8" w:tplc="5560D3A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F74A232">
      <w:start w:val="1"/>
      <w:numFmt w:val="bullet"/>
      <w:lvlText w:val=""/>
      <w:lvlJc w:val="left"/>
      <w:pPr>
        <w:tabs>
          <w:tab w:val="num" w:pos="360"/>
        </w:tabs>
        <w:ind w:left="360" w:hanging="360"/>
      </w:pPr>
      <w:rPr>
        <w:rFonts w:ascii="Symbol" w:hAnsi="Symbol" w:hint="default"/>
      </w:rPr>
    </w:lvl>
    <w:lvl w:ilvl="1" w:tplc="007E61EE" w:tentative="1">
      <w:start w:val="1"/>
      <w:numFmt w:val="bullet"/>
      <w:lvlText w:val="o"/>
      <w:lvlJc w:val="left"/>
      <w:pPr>
        <w:tabs>
          <w:tab w:val="num" w:pos="1080"/>
        </w:tabs>
        <w:ind w:left="1080" w:hanging="360"/>
      </w:pPr>
      <w:rPr>
        <w:rFonts w:ascii="Courier New" w:hAnsi="Courier New" w:cs="Courier New" w:hint="default"/>
      </w:rPr>
    </w:lvl>
    <w:lvl w:ilvl="2" w:tplc="6DAE36C6" w:tentative="1">
      <w:start w:val="1"/>
      <w:numFmt w:val="bullet"/>
      <w:lvlText w:val=""/>
      <w:lvlJc w:val="left"/>
      <w:pPr>
        <w:tabs>
          <w:tab w:val="num" w:pos="1800"/>
        </w:tabs>
        <w:ind w:left="1800" w:hanging="360"/>
      </w:pPr>
      <w:rPr>
        <w:rFonts w:ascii="Wingdings" w:hAnsi="Wingdings" w:hint="default"/>
      </w:rPr>
    </w:lvl>
    <w:lvl w:ilvl="3" w:tplc="97F88EBC" w:tentative="1">
      <w:start w:val="1"/>
      <w:numFmt w:val="bullet"/>
      <w:lvlText w:val=""/>
      <w:lvlJc w:val="left"/>
      <w:pPr>
        <w:tabs>
          <w:tab w:val="num" w:pos="2520"/>
        </w:tabs>
        <w:ind w:left="2520" w:hanging="360"/>
      </w:pPr>
      <w:rPr>
        <w:rFonts w:ascii="Symbol" w:hAnsi="Symbol" w:hint="default"/>
      </w:rPr>
    </w:lvl>
    <w:lvl w:ilvl="4" w:tplc="2AF201A8" w:tentative="1">
      <w:start w:val="1"/>
      <w:numFmt w:val="bullet"/>
      <w:lvlText w:val="o"/>
      <w:lvlJc w:val="left"/>
      <w:pPr>
        <w:tabs>
          <w:tab w:val="num" w:pos="3240"/>
        </w:tabs>
        <w:ind w:left="3240" w:hanging="360"/>
      </w:pPr>
      <w:rPr>
        <w:rFonts w:ascii="Courier New" w:hAnsi="Courier New" w:cs="Courier New" w:hint="default"/>
      </w:rPr>
    </w:lvl>
    <w:lvl w:ilvl="5" w:tplc="0B6EE2AC" w:tentative="1">
      <w:start w:val="1"/>
      <w:numFmt w:val="bullet"/>
      <w:lvlText w:val=""/>
      <w:lvlJc w:val="left"/>
      <w:pPr>
        <w:tabs>
          <w:tab w:val="num" w:pos="3960"/>
        </w:tabs>
        <w:ind w:left="3960" w:hanging="360"/>
      </w:pPr>
      <w:rPr>
        <w:rFonts w:ascii="Wingdings" w:hAnsi="Wingdings" w:hint="default"/>
      </w:rPr>
    </w:lvl>
    <w:lvl w:ilvl="6" w:tplc="74DEC28A" w:tentative="1">
      <w:start w:val="1"/>
      <w:numFmt w:val="bullet"/>
      <w:lvlText w:val=""/>
      <w:lvlJc w:val="left"/>
      <w:pPr>
        <w:tabs>
          <w:tab w:val="num" w:pos="4680"/>
        </w:tabs>
        <w:ind w:left="4680" w:hanging="360"/>
      </w:pPr>
      <w:rPr>
        <w:rFonts w:ascii="Symbol" w:hAnsi="Symbol" w:hint="default"/>
      </w:rPr>
    </w:lvl>
    <w:lvl w:ilvl="7" w:tplc="BE708472" w:tentative="1">
      <w:start w:val="1"/>
      <w:numFmt w:val="bullet"/>
      <w:lvlText w:val="o"/>
      <w:lvlJc w:val="left"/>
      <w:pPr>
        <w:tabs>
          <w:tab w:val="num" w:pos="5400"/>
        </w:tabs>
        <w:ind w:left="5400" w:hanging="360"/>
      </w:pPr>
      <w:rPr>
        <w:rFonts w:ascii="Courier New" w:hAnsi="Courier New" w:cs="Courier New" w:hint="default"/>
      </w:rPr>
    </w:lvl>
    <w:lvl w:ilvl="8" w:tplc="AF804A7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6A"/>
    <w:rsid w:val="006B2733"/>
    <w:rsid w:val="007671CC"/>
    <w:rsid w:val="007E4A41"/>
    <w:rsid w:val="00A766A6"/>
    <w:rsid w:val="00D05C93"/>
    <w:rsid w:val="00F516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E4A4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05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E4A4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05C9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05C9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05C9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05C9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05C9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05C9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05C93"/>
    <w:rPr>
      <w:rFonts w:eastAsiaTheme="minorHAnsi" w:cstheme="minorBidi"/>
      <w:lang w:eastAsia="en-US"/>
    </w:rPr>
  </w:style>
  <w:style w:type="paragraph" w:styleId="BodyText">
    <w:name w:val="Body Text"/>
    <w:basedOn w:val="Normal"/>
    <w:link w:val="BodyTextChar"/>
    <w:uiPriority w:val="99"/>
    <w:unhideWhenUsed/>
    <w:rsid w:val="00D05C9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05C9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05C93"/>
    <w:rPr>
      <w:b/>
      <w:bCs/>
    </w:rPr>
  </w:style>
  <w:style w:type="character" w:customStyle="1" w:styleId="CommentSubjectChar">
    <w:name w:val="Comment Subject Char"/>
    <w:basedOn w:val="CommentTextChar"/>
    <w:link w:val="CommentSubject"/>
    <w:uiPriority w:val="99"/>
    <w:rsid w:val="00D05C93"/>
    <w:rPr>
      <w:rFonts w:eastAsiaTheme="minorHAnsi" w:cstheme="minorBidi"/>
      <w:b/>
      <w:bCs/>
      <w:lang w:eastAsia="en-US"/>
    </w:rPr>
  </w:style>
  <w:style w:type="paragraph" w:styleId="BalloonText">
    <w:name w:val="Balloon Text"/>
    <w:basedOn w:val="Normal"/>
    <w:link w:val="BalloonTextChar"/>
    <w:uiPriority w:val="99"/>
    <w:unhideWhenUsed/>
    <w:rsid w:val="00D05C9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5C93"/>
    <w:rPr>
      <w:rFonts w:ascii="Tahoma" w:eastAsiaTheme="minorHAnsi" w:hAnsi="Tahoma" w:cs="Tahoma"/>
      <w:sz w:val="16"/>
      <w:szCs w:val="16"/>
      <w:lang w:eastAsia="en-US"/>
    </w:rPr>
  </w:style>
  <w:style w:type="paragraph" w:customStyle="1" w:styleId="OutcomeDescription">
    <w:name w:val="Outcome Description"/>
    <w:basedOn w:val="Normal"/>
    <w:qFormat/>
    <w:rsid w:val="00D05C9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05C9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E4A4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05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E4A4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05C9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05C9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05C9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05C9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05C9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05C9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05C93"/>
    <w:rPr>
      <w:rFonts w:eastAsiaTheme="minorHAnsi" w:cstheme="minorBidi"/>
      <w:lang w:eastAsia="en-US"/>
    </w:rPr>
  </w:style>
  <w:style w:type="paragraph" w:styleId="BodyText">
    <w:name w:val="Body Text"/>
    <w:basedOn w:val="Normal"/>
    <w:link w:val="BodyTextChar"/>
    <w:uiPriority w:val="99"/>
    <w:unhideWhenUsed/>
    <w:rsid w:val="00D05C9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05C9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05C93"/>
    <w:rPr>
      <w:b/>
      <w:bCs/>
    </w:rPr>
  </w:style>
  <w:style w:type="character" w:customStyle="1" w:styleId="CommentSubjectChar">
    <w:name w:val="Comment Subject Char"/>
    <w:basedOn w:val="CommentTextChar"/>
    <w:link w:val="CommentSubject"/>
    <w:uiPriority w:val="99"/>
    <w:rsid w:val="00D05C93"/>
    <w:rPr>
      <w:rFonts w:eastAsiaTheme="minorHAnsi" w:cstheme="minorBidi"/>
      <w:b/>
      <w:bCs/>
      <w:lang w:eastAsia="en-US"/>
    </w:rPr>
  </w:style>
  <w:style w:type="paragraph" w:styleId="BalloonText">
    <w:name w:val="Balloon Text"/>
    <w:basedOn w:val="Normal"/>
    <w:link w:val="BalloonTextChar"/>
    <w:uiPriority w:val="99"/>
    <w:unhideWhenUsed/>
    <w:rsid w:val="00D05C9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05C93"/>
    <w:rPr>
      <w:rFonts w:ascii="Tahoma" w:eastAsiaTheme="minorHAnsi" w:hAnsi="Tahoma" w:cs="Tahoma"/>
      <w:sz w:val="16"/>
      <w:szCs w:val="16"/>
      <w:lang w:eastAsia="en-US"/>
    </w:rPr>
  </w:style>
  <w:style w:type="paragraph" w:customStyle="1" w:styleId="OutcomeDescription">
    <w:name w:val="Outcome Description"/>
    <w:basedOn w:val="Normal"/>
    <w:qFormat/>
    <w:rsid w:val="00D05C9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05C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FA92-5643-4C18-A1B9-68F7B20C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11337</Words>
  <Characters>64625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2015-01-22T01:02:00Z</dcterms:created>
  <dcterms:modified xsi:type="dcterms:W3CDTF">2015-02-24T00:39:00Z</dcterms:modified>
</cp:coreProperties>
</file>