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79" w:rsidRDefault="00A11E33" w:rsidP="00346479">
      <w:pPr>
        <w:pStyle w:val="Heading1"/>
      </w:pPr>
      <w:bookmarkStart w:id="0" w:name="_Toc329860073"/>
      <w:bookmarkStart w:id="1" w:name="_Toc421026488"/>
      <w:bookmarkStart w:id="2" w:name="_Toc422840797"/>
      <w:r w:rsidRPr="008C498B">
        <w:t>Making a submission</w:t>
      </w:r>
      <w:bookmarkEnd w:id="0"/>
      <w:bookmarkEnd w:id="1"/>
      <w:bookmarkEnd w:id="2"/>
    </w:p>
    <w:p w:rsidR="00A11E33" w:rsidRPr="008C498B" w:rsidRDefault="00346479" w:rsidP="00346479">
      <w:pPr>
        <w:pStyle w:val="Heading3"/>
        <w:ind w:left="0" w:firstLine="0"/>
      </w:pPr>
      <w:r>
        <w:t>Strategy to Prevent and Minimise Gambling Harm</w:t>
      </w:r>
      <w:r>
        <w:t xml:space="preserve"> </w:t>
      </w:r>
      <w:r>
        <w:t>2016/17 to 2018/19</w:t>
      </w:r>
      <w:r>
        <w:t xml:space="preserve">: </w:t>
      </w:r>
      <w:r>
        <w:t>Consultation document</w:t>
      </w:r>
    </w:p>
    <w:p w:rsidR="00346479" w:rsidRDefault="00346479" w:rsidP="0089419E">
      <w:pPr>
        <w:rPr>
          <w:b/>
        </w:rPr>
      </w:pPr>
    </w:p>
    <w:p w:rsidR="00A11E33" w:rsidRPr="008C498B" w:rsidRDefault="00A11E33" w:rsidP="0089419E">
      <w:pPr>
        <w:rPr>
          <w:b/>
        </w:rPr>
      </w:pPr>
      <w:r w:rsidRPr="008C498B">
        <w:rPr>
          <w:b/>
        </w:rPr>
        <w:t>Submissions close on Friday 11 September 2015 at 5 pm.</w:t>
      </w:r>
    </w:p>
    <w:p w:rsidR="00A11E33" w:rsidRPr="008C498B" w:rsidRDefault="00A11E33" w:rsidP="0089419E"/>
    <w:p w:rsidR="00A11E33" w:rsidRPr="008C498B" w:rsidRDefault="00A11E33" w:rsidP="0089419E">
      <w:r w:rsidRPr="008C498B">
        <w:t>The Ministry of Health must have your submission by this time. Any submissions received after this time will not be included in the analysis of submissions, even if they have been posted earlier. You might prefer to email your submission to ensure that the Ministry receives it before the cut-off time.</w:t>
      </w:r>
    </w:p>
    <w:p w:rsidR="00A11E33" w:rsidRPr="008C498B" w:rsidRDefault="00A11E33" w:rsidP="0089419E"/>
    <w:p w:rsidR="00A11E33" w:rsidRPr="008C498B" w:rsidRDefault="00A11E33" w:rsidP="0089419E">
      <w:r w:rsidRPr="008C498B">
        <w:t>In making your submission, please include or cite relevant supporting evidence if you are able to do so.</w:t>
      </w:r>
    </w:p>
    <w:p w:rsidR="00A11E33" w:rsidRPr="008C498B" w:rsidRDefault="00A11E33" w:rsidP="0089419E"/>
    <w:p w:rsidR="00A11E33" w:rsidRPr="008C498B" w:rsidRDefault="00A11E33" w:rsidP="0089419E">
      <w:r w:rsidRPr="008C498B">
        <w:t>The following questions may help you to focus your submission. However, you do not have to answer the questions if you prefer to structure your submission in some other way.</w:t>
      </w:r>
    </w:p>
    <w:p w:rsidR="00A11E33" w:rsidRPr="008C498B" w:rsidRDefault="00A11E33" w:rsidP="0089419E">
      <w:pPr>
        <w:pStyle w:val="Number"/>
      </w:pPr>
      <w:r w:rsidRPr="008C498B">
        <w:t>Does the draft Strategic Plan adequately address the strategic context for the draft Service Plan? If not, what issues or areas are not adequately covered?</w:t>
      </w:r>
    </w:p>
    <w:p w:rsidR="00A11E33" w:rsidRPr="008C498B" w:rsidRDefault="00A11E33" w:rsidP="0089419E">
      <w:pPr>
        <w:pStyle w:val="Number"/>
      </w:pPr>
      <w:r w:rsidRPr="008C498B">
        <w:t>Are there any objectives or priority actions that you particularly agree with or disagree with, and if so why? Are there other objectives that you think would be preferable or other priority actions that you think would more effectively or more efficiently prevent and minimise gambling harm, and if so why?</w:t>
      </w:r>
    </w:p>
    <w:p w:rsidR="00A11E33" w:rsidRPr="008C498B" w:rsidRDefault="00A11E33" w:rsidP="0089419E">
      <w:pPr>
        <w:pStyle w:val="Number"/>
      </w:pPr>
      <w:r w:rsidRPr="008C498B">
        <w:t>Is the total amount of funding suggested in the draft Service Plan appropriate? If not, why not?</w:t>
      </w:r>
    </w:p>
    <w:p w:rsidR="00A11E33" w:rsidRPr="008C498B" w:rsidRDefault="00A11E33" w:rsidP="0089419E">
      <w:pPr>
        <w:pStyle w:val="Number"/>
      </w:pPr>
      <w:r w:rsidRPr="008C498B">
        <w:t>Does the draft Service Plan adequately address public health and intervention services, workforce development, research and evaluation? If not, what issues or areas do you think are not adequately covered?</w:t>
      </w:r>
    </w:p>
    <w:p w:rsidR="00A11E33" w:rsidRPr="008C498B" w:rsidRDefault="00A11E33" w:rsidP="0089419E">
      <w:pPr>
        <w:pStyle w:val="Number"/>
      </w:pPr>
      <w:r w:rsidRPr="008C498B">
        <w:t>Do you think that the Service Plan would more effectively or more efficiently prevent and minimise gambling harm if some funding were shifted from one budget line to another or from one service area to another? If so, why?</w:t>
      </w:r>
    </w:p>
    <w:p w:rsidR="00A11E33" w:rsidRPr="008C498B" w:rsidRDefault="00A11E33" w:rsidP="0089419E">
      <w:pPr>
        <w:pStyle w:val="Number"/>
      </w:pPr>
      <w:r w:rsidRPr="008C498B">
        <w:t>Are there service areas that you think should not be funded, or service areas that are not funded that you think should be funded? If so, why?</w:t>
      </w:r>
    </w:p>
    <w:p w:rsidR="00A11E33" w:rsidRPr="008C498B" w:rsidRDefault="00A11E33" w:rsidP="0089419E">
      <w:pPr>
        <w:pStyle w:val="Number"/>
      </w:pPr>
      <w:r w:rsidRPr="008C498B">
        <w:t>Are there realistic pairs of weightings (</w:t>
      </w:r>
      <w:r w:rsidRPr="008C498B">
        <w:rPr>
          <w:b/>
        </w:rPr>
        <w:t>W1</w:t>
      </w:r>
      <w:r w:rsidRPr="008C498B">
        <w:t xml:space="preserve"> and </w:t>
      </w:r>
      <w:r w:rsidRPr="008C498B">
        <w:rPr>
          <w:b/>
        </w:rPr>
        <w:t>W2</w:t>
      </w:r>
      <w:r w:rsidRPr="008C498B">
        <w:t>) other than those discussed in this consultation document? Which pair, if any, do you support?</w:t>
      </w:r>
    </w:p>
    <w:p w:rsidR="00A11E33" w:rsidRPr="008C498B" w:rsidRDefault="00A11E33" w:rsidP="0089419E">
      <w:pPr>
        <w:pStyle w:val="Number"/>
      </w:pPr>
      <w:r w:rsidRPr="008C498B">
        <w:t>Are the player expenditure forecasts for each gambling sector (</w:t>
      </w:r>
      <w:r w:rsidRPr="008C498B">
        <w:rPr>
          <w:b/>
        </w:rPr>
        <w:t>D</w:t>
      </w:r>
      <w:r w:rsidRPr="008C498B">
        <w:t>) realistic? If not, why not?</w:t>
      </w:r>
    </w:p>
    <w:p w:rsidR="00A11E33" w:rsidRPr="008C498B" w:rsidRDefault="00A11E33" w:rsidP="0089419E">
      <w:pPr>
        <w:pStyle w:val="Number"/>
      </w:pPr>
      <w:r w:rsidRPr="008C498B">
        <w:t>Do you have any comment on the estimated levy rates for each levy-paying gambling sector (bearing in mind that the formula itself is set out in legislation and is not under consideration in this consultation)?</w:t>
      </w:r>
    </w:p>
    <w:p w:rsidR="00A11E33" w:rsidRPr="008C498B" w:rsidRDefault="00A11E33" w:rsidP="0089419E">
      <w:pPr>
        <w:pStyle w:val="Number"/>
      </w:pPr>
      <w:r w:rsidRPr="008C498B">
        <w:t>What other information, if any, do you think is crucial for the Needs Assessment?</w:t>
      </w:r>
    </w:p>
    <w:p w:rsidR="00A11E33" w:rsidRPr="008C498B" w:rsidRDefault="00A11E33" w:rsidP="0089419E"/>
    <w:p w:rsidR="00A11E33" w:rsidRPr="008C498B" w:rsidRDefault="00A11E33" w:rsidP="0089419E">
      <w:r w:rsidRPr="008C498B">
        <w:lastRenderedPageBreak/>
        <w:t>There are two ways you can make a submission.</w:t>
      </w:r>
    </w:p>
    <w:p w:rsidR="00A11E33" w:rsidRPr="008C498B" w:rsidRDefault="00A11E33" w:rsidP="0089419E">
      <w:pPr>
        <w:pStyle w:val="Bullet"/>
      </w:pPr>
      <w:r w:rsidRPr="008C498B">
        <w:t xml:space="preserve">Fill out the submission form that is the last page of this document and that is also available in the problem gambling section of the Ministry’s website, </w:t>
      </w:r>
      <w:hyperlink r:id="rId8" w:history="1">
        <w:r w:rsidRPr="008C498B">
          <w:rPr>
            <w:rStyle w:val="Hyperlink"/>
          </w:rPr>
          <w:t>www.health.govt.nz</w:t>
        </w:r>
      </w:hyperlink>
      <w:r w:rsidRPr="008C498B">
        <w:t>, and email it with your submission to:</w:t>
      </w:r>
    </w:p>
    <w:p w:rsidR="00A11E33" w:rsidRPr="008C498B" w:rsidRDefault="00346479" w:rsidP="0089419E">
      <w:pPr>
        <w:spacing w:before="60"/>
        <w:ind w:left="567"/>
      </w:pPr>
      <w:hyperlink r:id="rId9" w:history="1">
        <w:r w:rsidR="00A11E33" w:rsidRPr="00346479">
          <w:rPr>
            <w:rStyle w:val="Hyperlink"/>
          </w:rPr>
          <w:t>gamblingharm@moh.go</w:t>
        </w:r>
        <w:bookmarkStart w:id="3" w:name="_GoBack"/>
        <w:bookmarkEnd w:id="3"/>
        <w:r w:rsidR="00A11E33" w:rsidRPr="00346479">
          <w:rPr>
            <w:rStyle w:val="Hyperlink"/>
          </w:rPr>
          <w:t>v</w:t>
        </w:r>
        <w:r w:rsidR="00A11E33" w:rsidRPr="00346479">
          <w:rPr>
            <w:rStyle w:val="Hyperlink"/>
          </w:rPr>
          <w:t>t.nz</w:t>
        </w:r>
      </w:hyperlink>
    </w:p>
    <w:p w:rsidR="00A11E33" w:rsidRPr="008C498B" w:rsidRDefault="00A11E33" w:rsidP="0089419E">
      <w:pPr>
        <w:spacing w:before="120"/>
        <w:rPr>
          <w:b/>
        </w:rPr>
      </w:pPr>
      <w:r w:rsidRPr="008C498B">
        <w:rPr>
          <w:b/>
        </w:rPr>
        <w:t>OR</w:t>
      </w:r>
    </w:p>
    <w:p w:rsidR="00A11E33" w:rsidRPr="008C498B" w:rsidRDefault="00A11E33" w:rsidP="0089419E">
      <w:pPr>
        <w:pStyle w:val="Bullet"/>
      </w:pPr>
      <w:r w:rsidRPr="008C498B">
        <w:t xml:space="preserve">Fill out the submission form that is the last page of this document and that is also available in the problem gambling section of the Ministry’s website, </w:t>
      </w:r>
      <w:hyperlink r:id="rId10" w:history="1">
        <w:r w:rsidRPr="008C498B">
          <w:rPr>
            <w:rStyle w:val="Hyperlink"/>
          </w:rPr>
          <w:t>www.health.govt.nz</w:t>
        </w:r>
      </w:hyperlink>
      <w:r w:rsidRPr="008C498B">
        <w:t>, and post it with your submission to:</w:t>
      </w:r>
    </w:p>
    <w:p w:rsidR="00A11E33" w:rsidRPr="008C498B" w:rsidRDefault="00A11E33" w:rsidP="0089419E">
      <w:pPr>
        <w:spacing w:before="60"/>
        <w:ind w:left="567"/>
      </w:pPr>
      <w:r w:rsidRPr="008C498B">
        <w:t>Derek Thompson</w:t>
      </w:r>
    </w:p>
    <w:p w:rsidR="00A11E33" w:rsidRPr="008C498B" w:rsidRDefault="00A11E33" w:rsidP="0089419E">
      <w:pPr>
        <w:ind w:left="567"/>
      </w:pPr>
      <w:r w:rsidRPr="008C498B">
        <w:t>Preventing and Minimising Gambling Harm Submissions</w:t>
      </w:r>
    </w:p>
    <w:p w:rsidR="00A11E33" w:rsidRPr="008C498B" w:rsidRDefault="00A11E33" w:rsidP="0089419E">
      <w:pPr>
        <w:ind w:left="567"/>
      </w:pPr>
      <w:r w:rsidRPr="008C498B">
        <w:t>Ministry of Health</w:t>
      </w:r>
    </w:p>
    <w:p w:rsidR="00A11E33" w:rsidRPr="008C498B" w:rsidRDefault="00A11E33" w:rsidP="0089419E">
      <w:pPr>
        <w:ind w:left="567"/>
      </w:pPr>
      <w:r w:rsidRPr="008C498B">
        <w:t>PO Box 5013</w:t>
      </w:r>
    </w:p>
    <w:p w:rsidR="00A11E33" w:rsidRPr="008C498B" w:rsidRDefault="00A11E33" w:rsidP="0089419E">
      <w:pPr>
        <w:ind w:left="567"/>
      </w:pPr>
      <w:r w:rsidRPr="008C498B">
        <w:t>WELLINGTON 6145.</w:t>
      </w:r>
    </w:p>
    <w:p w:rsidR="00A11E33" w:rsidRPr="008C498B" w:rsidRDefault="00A11E33" w:rsidP="0089419E"/>
    <w:p w:rsidR="00A11E33" w:rsidRPr="008C498B" w:rsidRDefault="00A11E33" w:rsidP="0089419E">
      <w:r w:rsidRPr="008C498B">
        <w:t xml:space="preserve">Please send only </w:t>
      </w:r>
      <w:r w:rsidRPr="008C498B">
        <w:rPr>
          <w:i/>
          <w:iCs/>
        </w:rPr>
        <w:t>one</w:t>
      </w:r>
      <w:r w:rsidRPr="008C498B">
        <w:t xml:space="preserve"> copy of your submission</w:t>
      </w:r>
    </w:p>
    <w:p w:rsidR="00A11E33" w:rsidRPr="008C498B" w:rsidRDefault="00A11E33" w:rsidP="0089419E"/>
    <w:p w:rsidR="00A11E33" w:rsidRPr="008C498B" w:rsidRDefault="00A11E33" w:rsidP="0089419E">
      <w:r w:rsidRPr="008C498B">
        <w:t>The Ministry will hold a series of public meetings at which interested parties can discuss this consultation document and ask questions to inform their written submissions. The dates, times and locations of these meetings will be published on the problem gambling section of the Ministry’s website.</w:t>
      </w:r>
    </w:p>
    <w:p w:rsidR="00A11E33" w:rsidRPr="008C498B" w:rsidRDefault="00A11E33" w:rsidP="0089419E"/>
    <w:p w:rsidR="00A11E33" w:rsidRPr="008C498B" w:rsidRDefault="00A11E33" w:rsidP="0089419E">
      <w:r w:rsidRPr="008C498B">
        <w:t>A copy of all submissions received will be forwarded to the Gambling Commission to assist its independent consultation process. In addition, your submission may be requested under the Official Information Act 1982. If this happens, the Ministry will release your submission to the person who asked for it.</w:t>
      </w:r>
    </w:p>
    <w:p w:rsidR="00A11E33" w:rsidRPr="008C498B" w:rsidRDefault="00A11E33" w:rsidP="0089419E"/>
    <w:p w:rsidR="00A11E33" w:rsidRPr="008C498B" w:rsidRDefault="00A11E33" w:rsidP="00346479">
      <w:r w:rsidRPr="008C498B">
        <w:t>Individuals can ask the Ministry not to release their personal details to the Gambling Commission or to anyone requesting their submissions under the Official Information Act.</w:t>
      </w:r>
    </w:p>
    <w:p w:rsidR="00A11E33" w:rsidRPr="008C498B" w:rsidRDefault="00A11E33" w:rsidP="0089419E"/>
    <w:p w:rsidR="00A11E33" w:rsidRPr="008C498B" w:rsidRDefault="00A11E33" w:rsidP="0089419E">
      <w:r w:rsidRPr="008C498B">
        <w:t>The Ministry of Health will acknowledge all submissions and a summary of submissions will be sent to all those who request a copy. The summary will include the names of all those who made a submission except for the names of individuals who have requested that their names not be published.</w:t>
      </w:r>
    </w:p>
    <w:p w:rsidR="0089419E" w:rsidRPr="008C498B" w:rsidRDefault="0089419E" w:rsidP="0089419E"/>
    <w:p w:rsidR="00A11E33" w:rsidRPr="008C498B" w:rsidRDefault="00A11E33" w:rsidP="00A11E33">
      <w:pPr>
        <w:spacing w:line="240" w:lineRule="auto"/>
        <w:rPr>
          <w:szCs w:val="22"/>
        </w:rPr>
      </w:pPr>
      <w:r w:rsidRPr="008C498B">
        <w:rPr>
          <w:szCs w:val="22"/>
        </w:rPr>
        <w:br w:type="page"/>
      </w:r>
    </w:p>
    <w:p w:rsidR="00A11E33" w:rsidRPr="008C498B" w:rsidRDefault="00A11E33" w:rsidP="00AA165C">
      <w:pPr>
        <w:pStyle w:val="Heading2"/>
        <w:spacing w:before="0"/>
      </w:pPr>
      <w:bookmarkStart w:id="4" w:name="_Toc422840798"/>
      <w:r w:rsidRPr="008C498B">
        <w:lastRenderedPageBreak/>
        <w:t>Submission form</w:t>
      </w:r>
      <w:bookmarkEnd w:id="4"/>
    </w:p>
    <w:p w:rsidR="00A11E33" w:rsidRPr="008C498B" w:rsidRDefault="00A11E33" w:rsidP="0089419E">
      <w:r w:rsidRPr="008C498B">
        <w:t>You do not have to answer all the questions or provide personal information if you do not want to.</w:t>
      </w:r>
    </w:p>
    <w:p w:rsidR="00A11E33" w:rsidRPr="008C498B" w:rsidRDefault="00A11E33" w:rsidP="0089419E"/>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A11E33" w:rsidRPr="008C498B" w:rsidTr="0089419E">
        <w:trPr>
          <w:cantSplit/>
        </w:trPr>
        <w:tc>
          <w:tcPr>
            <w:tcW w:w="4307" w:type="dxa"/>
            <w:tcBorders>
              <w:top w:val="nil"/>
              <w:bottom w:val="nil"/>
            </w:tcBorders>
          </w:tcPr>
          <w:p w:rsidR="00A11E33" w:rsidRPr="008C498B" w:rsidRDefault="00A11E33" w:rsidP="0089419E">
            <w:pPr>
              <w:pStyle w:val="TableText"/>
              <w:keepNext/>
              <w:tabs>
                <w:tab w:val="right" w:pos="4199"/>
              </w:tabs>
              <w:spacing w:before="0"/>
              <w:rPr>
                <w:rFonts w:ascii="Georgia" w:hAnsi="Georgia" w:cs="Arial"/>
                <w:sz w:val="22"/>
                <w:szCs w:val="22"/>
              </w:rPr>
            </w:pPr>
            <w:r w:rsidRPr="008C498B">
              <w:rPr>
                <w:rFonts w:ascii="Georgia" w:hAnsi="Georgia" w:cs="Arial"/>
                <w:sz w:val="22"/>
                <w:szCs w:val="22"/>
              </w:rPr>
              <w:t>This submission was completed by:</w:t>
            </w:r>
            <w:r w:rsidRPr="008C498B">
              <w:rPr>
                <w:rFonts w:ascii="Georgia" w:hAnsi="Georgia" w:cs="Arial"/>
                <w:sz w:val="22"/>
                <w:szCs w:val="22"/>
              </w:rPr>
              <w:tab/>
            </w:r>
            <w:r w:rsidRPr="008C498B">
              <w:rPr>
                <w:rFonts w:ascii="Georgia" w:hAnsi="Georgia" w:cs="Arial"/>
                <w:i/>
                <w:szCs w:val="22"/>
              </w:rPr>
              <w:t>(name)</w:t>
            </w:r>
          </w:p>
        </w:tc>
        <w:tc>
          <w:tcPr>
            <w:tcW w:w="5103" w:type="dxa"/>
            <w:tcBorders>
              <w:top w:val="nil"/>
            </w:tcBorders>
            <w:vAlign w:val="bottom"/>
          </w:tcPr>
          <w:p w:rsidR="00A11E33" w:rsidRPr="008C498B" w:rsidRDefault="0089419E" w:rsidP="0089419E">
            <w:pPr>
              <w:pStyle w:val="TableText"/>
              <w:keepNext/>
              <w:spacing w:before="0"/>
              <w:rPr>
                <w:rFonts w:ascii="Georgia" w:hAnsi="Georgia" w:cs="Arial"/>
                <w:sz w:val="22"/>
                <w:szCs w:val="22"/>
              </w:rPr>
            </w:pPr>
            <w:r w:rsidRPr="008C498B">
              <w:rPr>
                <w:rFonts w:ascii="Georgia" w:hAnsi="Georgia" w:cs="Arial"/>
                <w:sz w:val="22"/>
                <w:szCs w:val="22"/>
              </w:rPr>
              <w:fldChar w:fldCharType="begin">
                <w:ffData>
                  <w:name w:val="Text1"/>
                  <w:enabled/>
                  <w:calcOnExit w:val="0"/>
                  <w:textInput/>
                </w:ffData>
              </w:fldChar>
            </w:r>
            <w:r w:rsidRPr="008C498B">
              <w:rPr>
                <w:rFonts w:ascii="Georgia" w:hAnsi="Georgia" w:cs="Arial"/>
                <w:sz w:val="22"/>
                <w:szCs w:val="22"/>
              </w:rPr>
              <w:instrText xml:space="preserve"> FORMTEXT </w:instrText>
            </w:r>
            <w:r w:rsidRPr="008C498B">
              <w:rPr>
                <w:rFonts w:ascii="Georgia" w:hAnsi="Georgia" w:cs="Arial"/>
                <w:sz w:val="22"/>
                <w:szCs w:val="22"/>
              </w:rPr>
            </w:r>
            <w:r w:rsidRPr="008C498B">
              <w:rPr>
                <w:rFonts w:ascii="Georgia" w:hAnsi="Georgia" w:cs="Arial"/>
                <w:sz w:val="22"/>
                <w:szCs w:val="22"/>
              </w:rPr>
              <w:fldChar w:fldCharType="separate"/>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sz w:val="22"/>
                <w:szCs w:val="22"/>
              </w:rPr>
              <w:fldChar w:fldCharType="end"/>
            </w:r>
          </w:p>
        </w:tc>
      </w:tr>
      <w:tr w:rsidR="00A11E33" w:rsidRPr="008C498B" w:rsidTr="0089419E">
        <w:trPr>
          <w:cantSplit/>
        </w:trPr>
        <w:tc>
          <w:tcPr>
            <w:tcW w:w="4307" w:type="dxa"/>
            <w:tcBorders>
              <w:top w:val="nil"/>
              <w:bottom w:val="nil"/>
            </w:tcBorders>
          </w:tcPr>
          <w:p w:rsidR="00A11E33" w:rsidRPr="008C498B" w:rsidRDefault="00A11E33" w:rsidP="0089419E">
            <w:pPr>
              <w:pStyle w:val="TableText"/>
              <w:keepNext/>
              <w:tabs>
                <w:tab w:val="right" w:pos="4199"/>
              </w:tabs>
              <w:rPr>
                <w:rFonts w:ascii="Georgia" w:hAnsi="Georgia" w:cs="Arial"/>
                <w:sz w:val="22"/>
                <w:szCs w:val="22"/>
              </w:rPr>
            </w:pPr>
            <w:r w:rsidRPr="008C498B">
              <w:rPr>
                <w:rFonts w:ascii="Georgia" w:hAnsi="Georgia" w:cs="Arial"/>
                <w:sz w:val="22"/>
                <w:szCs w:val="22"/>
              </w:rPr>
              <w:t>Address:</w:t>
            </w:r>
            <w:r w:rsidRPr="008C498B">
              <w:rPr>
                <w:rFonts w:ascii="Georgia" w:hAnsi="Georgia" w:cs="Arial"/>
                <w:sz w:val="22"/>
                <w:szCs w:val="22"/>
              </w:rPr>
              <w:tab/>
            </w:r>
            <w:r w:rsidRPr="008C498B">
              <w:rPr>
                <w:rFonts w:ascii="Georgia" w:hAnsi="Georgia" w:cs="Arial"/>
                <w:i/>
                <w:szCs w:val="22"/>
              </w:rPr>
              <w:t>(street/box number)</w:t>
            </w:r>
          </w:p>
        </w:tc>
        <w:tc>
          <w:tcPr>
            <w:tcW w:w="5103" w:type="dxa"/>
            <w:vAlign w:val="bottom"/>
          </w:tcPr>
          <w:p w:rsidR="00A11E33" w:rsidRPr="008C498B" w:rsidRDefault="0089419E" w:rsidP="0089419E">
            <w:pPr>
              <w:pStyle w:val="TableText"/>
              <w:keepNext/>
              <w:rPr>
                <w:rFonts w:ascii="Georgia" w:hAnsi="Georgia" w:cs="Arial"/>
                <w:sz w:val="22"/>
                <w:szCs w:val="22"/>
              </w:rPr>
            </w:pPr>
            <w:r w:rsidRPr="008C498B">
              <w:rPr>
                <w:rFonts w:ascii="Georgia" w:hAnsi="Georgia" w:cs="Arial"/>
                <w:sz w:val="22"/>
                <w:szCs w:val="22"/>
              </w:rPr>
              <w:fldChar w:fldCharType="begin">
                <w:ffData>
                  <w:name w:val="Text1"/>
                  <w:enabled/>
                  <w:calcOnExit w:val="0"/>
                  <w:textInput/>
                </w:ffData>
              </w:fldChar>
            </w:r>
            <w:bookmarkStart w:id="5" w:name="Text1"/>
            <w:r w:rsidRPr="008C498B">
              <w:rPr>
                <w:rFonts w:ascii="Georgia" w:hAnsi="Georgia" w:cs="Arial"/>
                <w:sz w:val="22"/>
                <w:szCs w:val="22"/>
              </w:rPr>
              <w:instrText xml:space="preserve"> FORMTEXT </w:instrText>
            </w:r>
            <w:r w:rsidRPr="008C498B">
              <w:rPr>
                <w:rFonts w:ascii="Georgia" w:hAnsi="Georgia" w:cs="Arial"/>
                <w:sz w:val="22"/>
                <w:szCs w:val="22"/>
              </w:rPr>
            </w:r>
            <w:r w:rsidRPr="008C498B">
              <w:rPr>
                <w:rFonts w:ascii="Georgia" w:hAnsi="Georgia" w:cs="Arial"/>
                <w:sz w:val="22"/>
                <w:szCs w:val="22"/>
              </w:rPr>
              <w:fldChar w:fldCharType="separate"/>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sz w:val="22"/>
                <w:szCs w:val="22"/>
              </w:rPr>
              <w:fldChar w:fldCharType="end"/>
            </w:r>
            <w:bookmarkEnd w:id="5"/>
          </w:p>
        </w:tc>
      </w:tr>
      <w:tr w:rsidR="00A11E33" w:rsidRPr="008C498B" w:rsidTr="0089419E">
        <w:trPr>
          <w:cantSplit/>
        </w:trPr>
        <w:tc>
          <w:tcPr>
            <w:tcW w:w="4307" w:type="dxa"/>
            <w:tcBorders>
              <w:top w:val="nil"/>
              <w:bottom w:val="nil"/>
            </w:tcBorders>
          </w:tcPr>
          <w:p w:rsidR="00A11E33" w:rsidRPr="008C498B" w:rsidRDefault="00A11E33" w:rsidP="0089419E">
            <w:pPr>
              <w:pStyle w:val="TableText"/>
              <w:keepNext/>
              <w:tabs>
                <w:tab w:val="right" w:pos="4199"/>
              </w:tabs>
              <w:rPr>
                <w:rFonts w:ascii="Georgia" w:hAnsi="Georgia" w:cs="Arial"/>
                <w:i/>
                <w:sz w:val="22"/>
                <w:szCs w:val="22"/>
              </w:rPr>
            </w:pPr>
            <w:r w:rsidRPr="008C498B">
              <w:rPr>
                <w:rFonts w:ascii="Georgia" w:hAnsi="Georgia" w:cs="Arial"/>
                <w:sz w:val="22"/>
                <w:szCs w:val="22"/>
              </w:rPr>
              <w:tab/>
            </w:r>
            <w:r w:rsidRPr="008C498B">
              <w:rPr>
                <w:rFonts w:ascii="Georgia" w:hAnsi="Georgia" w:cs="Arial"/>
                <w:i/>
                <w:szCs w:val="22"/>
              </w:rPr>
              <w:t>(town/city)</w:t>
            </w:r>
          </w:p>
        </w:tc>
        <w:tc>
          <w:tcPr>
            <w:tcW w:w="5103" w:type="dxa"/>
            <w:vAlign w:val="bottom"/>
          </w:tcPr>
          <w:p w:rsidR="00A11E33" w:rsidRPr="008C498B" w:rsidRDefault="0089419E" w:rsidP="0089419E">
            <w:pPr>
              <w:pStyle w:val="TableText"/>
              <w:keepNext/>
              <w:rPr>
                <w:rFonts w:ascii="Georgia" w:hAnsi="Georgia" w:cs="Arial"/>
                <w:sz w:val="22"/>
                <w:szCs w:val="22"/>
              </w:rPr>
            </w:pPr>
            <w:r w:rsidRPr="008C498B">
              <w:rPr>
                <w:rFonts w:ascii="Georgia" w:hAnsi="Georgia" w:cs="Arial"/>
                <w:sz w:val="22"/>
                <w:szCs w:val="22"/>
              </w:rPr>
              <w:fldChar w:fldCharType="begin">
                <w:ffData>
                  <w:name w:val="Text1"/>
                  <w:enabled/>
                  <w:calcOnExit w:val="0"/>
                  <w:textInput/>
                </w:ffData>
              </w:fldChar>
            </w:r>
            <w:r w:rsidRPr="008C498B">
              <w:rPr>
                <w:rFonts w:ascii="Georgia" w:hAnsi="Georgia" w:cs="Arial"/>
                <w:sz w:val="22"/>
                <w:szCs w:val="22"/>
              </w:rPr>
              <w:instrText xml:space="preserve"> FORMTEXT </w:instrText>
            </w:r>
            <w:r w:rsidRPr="008C498B">
              <w:rPr>
                <w:rFonts w:ascii="Georgia" w:hAnsi="Georgia" w:cs="Arial"/>
                <w:sz w:val="22"/>
                <w:szCs w:val="22"/>
              </w:rPr>
            </w:r>
            <w:r w:rsidRPr="008C498B">
              <w:rPr>
                <w:rFonts w:ascii="Georgia" w:hAnsi="Georgia" w:cs="Arial"/>
                <w:sz w:val="22"/>
                <w:szCs w:val="22"/>
              </w:rPr>
              <w:fldChar w:fldCharType="separate"/>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sz w:val="22"/>
                <w:szCs w:val="22"/>
              </w:rPr>
              <w:fldChar w:fldCharType="end"/>
            </w:r>
          </w:p>
        </w:tc>
      </w:tr>
      <w:tr w:rsidR="00A11E33" w:rsidRPr="008C498B" w:rsidTr="0089419E">
        <w:trPr>
          <w:cantSplit/>
        </w:trPr>
        <w:tc>
          <w:tcPr>
            <w:tcW w:w="4307" w:type="dxa"/>
            <w:tcBorders>
              <w:top w:val="nil"/>
              <w:bottom w:val="nil"/>
            </w:tcBorders>
          </w:tcPr>
          <w:p w:rsidR="00A11E33" w:rsidRPr="008C498B" w:rsidRDefault="00A11E33" w:rsidP="00582DB0">
            <w:pPr>
              <w:pStyle w:val="TableText"/>
              <w:keepNext/>
              <w:rPr>
                <w:rFonts w:ascii="Georgia" w:hAnsi="Georgia" w:cs="Arial"/>
                <w:sz w:val="22"/>
                <w:szCs w:val="22"/>
              </w:rPr>
            </w:pPr>
            <w:r w:rsidRPr="008C498B">
              <w:rPr>
                <w:rFonts w:ascii="Georgia" w:hAnsi="Georgia" w:cs="Arial"/>
                <w:sz w:val="22"/>
                <w:szCs w:val="22"/>
              </w:rPr>
              <w:t>Email:</w:t>
            </w:r>
          </w:p>
        </w:tc>
        <w:tc>
          <w:tcPr>
            <w:tcW w:w="5103" w:type="dxa"/>
            <w:vAlign w:val="bottom"/>
          </w:tcPr>
          <w:p w:rsidR="00A11E33" w:rsidRPr="008C498B" w:rsidRDefault="0089419E" w:rsidP="0089419E">
            <w:pPr>
              <w:pStyle w:val="TableText"/>
              <w:keepNext/>
              <w:rPr>
                <w:rFonts w:ascii="Georgia" w:hAnsi="Georgia" w:cs="Arial"/>
                <w:sz w:val="22"/>
                <w:szCs w:val="22"/>
              </w:rPr>
            </w:pPr>
            <w:r w:rsidRPr="008C498B">
              <w:rPr>
                <w:rFonts w:ascii="Georgia" w:hAnsi="Georgia" w:cs="Arial"/>
                <w:sz w:val="22"/>
                <w:szCs w:val="22"/>
              </w:rPr>
              <w:fldChar w:fldCharType="begin">
                <w:ffData>
                  <w:name w:val="Text1"/>
                  <w:enabled/>
                  <w:calcOnExit w:val="0"/>
                  <w:textInput/>
                </w:ffData>
              </w:fldChar>
            </w:r>
            <w:r w:rsidRPr="008C498B">
              <w:rPr>
                <w:rFonts w:ascii="Georgia" w:hAnsi="Georgia" w:cs="Arial"/>
                <w:sz w:val="22"/>
                <w:szCs w:val="22"/>
              </w:rPr>
              <w:instrText xml:space="preserve"> FORMTEXT </w:instrText>
            </w:r>
            <w:r w:rsidRPr="008C498B">
              <w:rPr>
                <w:rFonts w:ascii="Georgia" w:hAnsi="Georgia" w:cs="Arial"/>
                <w:sz w:val="22"/>
                <w:szCs w:val="22"/>
              </w:rPr>
            </w:r>
            <w:r w:rsidRPr="008C498B">
              <w:rPr>
                <w:rFonts w:ascii="Georgia" w:hAnsi="Georgia" w:cs="Arial"/>
                <w:sz w:val="22"/>
                <w:szCs w:val="22"/>
              </w:rPr>
              <w:fldChar w:fldCharType="separate"/>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sz w:val="22"/>
                <w:szCs w:val="22"/>
              </w:rPr>
              <w:fldChar w:fldCharType="end"/>
            </w:r>
          </w:p>
        </w:tc>
      </w:tr>
      <w:tr w:rsidR="00A11E33" w:rsidRPr="008C498B" w:rsidTr="0089419E">
        <w:trPr>
          <w:cantSplit/>
        </w:trPr>
        <w:tc>
          <w:tcPr>
            <w:tcW w:w="4307" w:type="dxa"/>
            <w:tcBorders>
              <w:top w:val="nil"/>
              <w:bottom w:val="nil"/>
            </w:tcBorders>
          </w:tcPr>
          <w:p w:rsidR="00A11E33" w:rsidRPr="008C498B" w:rsidRDefault="00A11E33" w:rsidP="00582DB0">
            <w:pPr>
              <w:pStyle w:val="TableText"/>
              <w:keepNext/>
              <w:rPr>
                <w:rFonts w:ascii="Georgia" w:hAnsi="Georgia" w:cs="Arial"/>
                <w:sz w:val="22"/>
                <w:szCs w:val="22"/>
              </w:rPr>
            </w:pPr>
            <w:r w:rsidRPr="008C498B">
              <w:rPr>
                <w:rFonts w:ascii="Georgia" w:hAnsi="Georgia" w:cs="Arial"/>
                <w:sz w:val="22"/>
                <w:szCs w:val="22"/>
              </w:rPr>
              <w:t>Organisation (if applicable):</w:t>
            </w:r>
          </w:p>
        </w:tc>
        <w:tc>
          <w:tcPr>
            <w:tcW w:w="5103" w:type="dxa"/>
            <w:vAlign w:val="bottom"/>
          </w:tcPr>
          <w:p w:rsidR="00A11E33" w:rsidRPr="008C498B" w:rsidRDefault="0089419E" w:rsidP="0089419E">
            <w:pPr>
              <w:pStyle w:val="TableText"/>
              <w:keepNext/>
              <w:rPr>
                <w:rFonts w:ascii="Georgia" w:hAnsi="Georgia" w:cs="Arial"/>
                <w:sz w:val="22"/>
                <w:szCs w:val="22"/>
              </w:rPr>
            </w:pPr>
            <w:r w:rsidRPr="008C498B">
              <w:rPr>
                <w:rFonts w:ascii="Georgia" w:hAnsi="Georgia" w:cs="Arial"/>
                <w:sz w:val="22"/>
                <w:szCs w:val="22"/>
              </w:rPr>
              <w:fldChar w:fldCharType="begin">
                <w:ffData>
                  <w:name w:val="Text1"/>
                  <w:enabled/>
                  <w:calcOnExit w:val="0"/>
                  <w:textInput/>
                </w:ffData>
              </w:fldChar>
            </w:r>
            <w:r w:rsidRPr="008C498B">
              <w:rPr>
                <w:rFonts w:ascii="Georgia" w:hAnsi="Georgia" w:cs="Arial"/>
                <w:sz w:val="22"/>
                <w:szCs w:val="22"/>
              </w:rPr>
              <w:instrText xml:space="preserve"> FORMTEXT </w:instrText>
            </w:r>
            <w:r w:rsidRPr="008C498B">
              <w:rPr>
                <w:rFonts w:ascii="Georgia" w:hAnsi="Georgia" w:cs="Arial"/>
                <w:sz w:val="22"/>
                <w:szCs w:val="22"/>
              </w:rPr>
            </w:r>
            <w:r w:rsidRPr="008C498B">
              <w:rPr>
                <w:rFonts w:ascii="Georgia" w:hAnsi="Georgia" w:cs="Arial"/>
                <w:sz w:val="22"/>
                <w:szCs w:val="22"/>
              </w:rPr>
              <w:fldChar w:fldCharType="separate"/>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sz w:val="22"/>
                <w:szCs w:val="22"/>
              </w:rPr>
              <w:fldChar w:fldCharType="end"/>
            </w:r>
          </w:p>
        </w:tc>
      </w:tr>
      <w:tr w:rsidR="00A11E33" w:rsidRPr="008C498B" w:rsidTr="0089419E">
        <w:trPr>
          <w:cantSplit/>
        </w:trPr>
        <w:tc>
          <w:tcPr>
            <w:tcW w:w="4307" w:type="dxa"/>
            <w:tcBorders>
              <w:top w:val="nil"/>
              <w:bottom w:val="nil"/>
            </w:tcBorders>
          </w:tcPr>
          <w:p w:rsidR="00A11E33" w:rsidRPr="008C498B" w:rsidRDefault="00A11E33" w:rsidP="00582DB0">
            <w:pPr>
              <w:pStyle w:val="TableText"/>
              <w:keepNext/>
              <w:rPr>
                <w:rFonts w:ascii="Georgia" w:hAnsi="Georgia" w:cs="Arial"/>
                <w:sz w:val="22"/>
                <w:szCs w:val="22"/>
              </w:rPr>
            </w:pPr>
            <w:r w:rsidRPr="008C498B">
              <w:rPr>
                <w:rFonts w:ascii="Georgia" w:hAnsi="Georgia" w:cs="Arial"/>
                <w:sz w:val="22"/>
                <w:szCs w:val="22"/>
              </w:rPr>
              <w:t>Position (if applicable):</w:t>
            </w:r>
          </w:p>
        </w:tc>
        <w:tc>
          <w:tcPr>
            <w:tcW w:w="5103" w:type="dxa"/>
            <w:vAlign w:val="bottom"/>
          </w:tcPr>
          <w:p w:rsidR="00A11E33" w:rsidRPr="008C498B" w:rsidRDefault="0089419E" w:rsidP="0089419E">
            <w:pPr>
              <w:pStyle w:val="TableText"/>
              <w:keepNext/>
              <w:rPr>
                <w:rFonts w:ascii="Georgia" w:hAnsi="Georgia" w:cs="Arial"/>
                <w:sz w:val="22"/>
                <w:szCs w:val="22"/>
              </w:rPr>
            </w:pPr>
            <w:r w:rsidRPr="008C498B">
              <w:rPr>
                <w:rFonts w:ascii="Georgia" w:hAnsi="Georgia" w:cs="Arial"/>
                <w:sz w:val="22"/>
                <w:szCs w:val="22"/>
              </w:rPr>
              <w:fldChar w:fldCharType="begin">
                <w:ffData>
                  <w:name w:val="Text1"/>
                  <w:enabled/>
                  <w:calcOnExit w:val="0"/>
                  <w:textInput/>
                </w:ffData>
              </w:fldChar>
            </w:r>
            <w:r w:rsidRPr="008C498B">
              <w:rPr>
                <w:rFonts w:ascii="Georgia" w:hAnsi="Georgia" w:cs="Arial"/>
                <w:sz w:val="22"/>
                <w:szCs w:val="22"/>
              </w:rPr>
              <w:instrText xml:space="preserve"> FORMTEXT </w:instrText>
            </w:r>
            <w:r w:rsidRPr="008C498B">
              <w:rPr>
                <w:rFonts w:ascii="Georgia" w:hAnsi="Georgia" w:cs="Arial"/>
                <w:sz w:val="22"/>
                <w:szCs w:val="22"/>
              </w:rPr>
            </w:r>
            <w:r w:rsidRPr="008C498B">
              <w:rPr>
                <w:rFonts w:ascii="Georgia" w:hAnsi="Georgia" w:cs="Arial"/>
                <w:sz w:val="22"/>
                <w:szCs w:val="22"/>
              </w:rPr>
              <w:fldChar w:fldCharType="separate"/>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noProof/>
                <w:sz w:val="22"/>
                <w:szCs w:val="22"/>
              </w:rPr>
              <w:t> </w:t>
            </w:r>
            <w:r w:rsidRPr="008C498B">
              <w:rPr>
                <w:rFonts w:ascii="Georgia" w:hAnsi="Georgia" w:cs="Arial"/>
                <w:sz w:val="22"/>
                <w:szCs w:val="22"/>
              </w:rPr>
              <w:fldChar w:fldCharType="end"/>
            </w:r>
          </w:p>
        </w:tc>
      </w:tr>
    </w:tbl>
    <w:p w:rsidR="00A11E33" w:rsidRPr="008C498B" w:rsidRDefault="00A11E33" w:rsidP="0089419E"/>
    <w:p w:rsidR="00A11E33" w:rsidRPr="008C498B" w:rsidRDefault="00A11E33" w:rsidP="0089419E">
      <w:r w:rsidRPr="008C498B">
        <w:t xml:space="preserve">Are you submitting this as </w:t>
      </w:r>
      <w:r w:rsidRPr="008C498B">
        <w:rPr>
          <w:i/>
          <w:sz w:val="18"/>
        </w:rPr>
        <w:t>(tick one box only in this section)</w:t>
      </w:r>
      <w:proofErr w:type="gramStart"/>
      <w:r w:rsidRPr="008C498B">
        <w:t>:</w:t>
      </w:r>
      <w:proofErr w:type="gramEnd"/>
    </w:p>
    <w:p w:rsidR="00A11E33" w:rsidRPr="008C498B" w:rsidRDefault="0089419E" w:rsidP="0089419E">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bookmarkStart w:id="6" w:name="Check1"/>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bookmarkEnd w:id="6"/>
      <w:r w:rsidR="00A11E33" w:rsidRPr="008C498B">
        <w:rPr>
          <w:rFonts w:cs="Arial"/>
          <w:szCs w:val="22"/>
        </w:rPr>
        <w:tab/>
        <w:t>An individual or individuals (not on behalf of an organisation)</w:t>
      </w:r>
    </w:p>
    <w:p w:rsidR="00A11E33" w:rsidRPr="008C498B" w:rsidRDefault="0089419E" w:rsidP="0089419E">
      <w:pPr>
        <w:tabs>
          <w:tab w:val="left" w:pos="1134"/>
        </w:tabs>
        <w:spacing w:before="60"/>
        <w:ind w:left="567"/>
        <w:rPr>
          <w:rFonts w:cs="Arial"/>
          <w:szCs w:val="22"/>
        </w:rPr>
      </w:pPr>
      <w:r w:rsidRPr="008C498B">
        <w:rPr>
          <w:rFonts w:cs="Arial"/>
          <w:sz w:val="28"/>
          <w:szCs w:val="28"/>
        </w:rPr>
        <w:fldChar w:fldCharType="begin">
          <w:ffData>
            <w:name w:val="Check2"/>
            <w:enabled/>
            <w:calcOnExit w:val="0"/>
            <w:checkBox>
              <w:sizeAuto/>
              <w:default w:val="0"/>
            </w:checkBox>
          </w:ffData>
        </w:fldChar>
      </w:r>
      <w:bookmarkStart w:id="7" w:name="Check2"/>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bookmarkEnd w:id="7"/>
      <w:r w:rsidR="00A11E33" w:rsidRPr="008C498B">
        <w:rPr>
          <w:rFonts w:cs="Arial"/>
          <w:szCs w:val="22"/>
        </w:rPr>
        <w:tab/>
        <w:t>On behalf of a group or organisation(s)</w:t>
      </w:r>
    </w:p>
    <w:p w:rsidR="00A11E33" w:rsidRPr="008C498B" w:rsidRDefault="00A11E33" w:rsidP="0089419E"/>
    <w:p w:rsidR="00A11E33" w:rsidRPr="008C498B" w:rsidRDefault="00A11E33" w:rsidP="0089419E">
      <w:r w:rsidRPr="008C498B">
        <w:t>If you are an individual or individuals, the Ministry will remove your personal details from your submission, and your name(s) will not be listed in the published summary of submissions, if you check the following box:</w:t>
      </w:r>
    </w:p>
    <w:p w:rsidR="00A11E33" w:rsidRPr="008C498B" w:rsidRDefault="00AA165C" w:rsidP="00AA165C">
      <w:pPr>
        <w:ind w:left="567"/>
      </w:pPr>
      <w:r w:rsidRPr="008C498B">
        <w:rPr>
          <w:sz w:val="28"/>
          <w:szCs w:val="28"/>
        </w:rPr>
        <w:fldChar w:fldCharType="begin">
          <w:ffData>
            <w:name w:val="Check3"/>
            <w:enabled/>
            <w:calcOnExit w:val="0"/>
            <w:checkBox>
              <w:sizeAuto/>
              <w:default w:val="0"/>
            </w:checkBox>
          </w:ffData>
        </w:fldChar>
      </w:r>
      <w:bookmarkStart w:id="8" w:name="Check3"/>
      <w:r w:rsidRPr="008C498B">
        <w:rPr>
          <w:sz w:val="28"/>
          <w:szCs w:val="28"/>
        </w:rPr>
        <w:instrText xml:space="preserve"> FORMCHECKBOX </w:instrText>
      </w:r>
      <w:r w:rsidR="00346479">
        <w:rPr>
          <w:sz w:val="28"/>
          <w:szCs w:val="28"/>
        </w:rPr>
      </w:r>
      <w:r w:rsidR="00346479">
        <w:rPr>
          <w:sz w:val="28"/>
          <w:szCs w:val="28"/>
        </w:rPr>
        <w:fldChar w:fldCharType="separate"/>
      </w:r>
      <w:r w:rsidRPr="008C498B">
        <w:rPr>
          <w:sz w:val="28"/>
          <w:szCs w:val="28"/>
        </w:rPr>
        <w:fldChar w:fldCharType="end"/>
      </w:r>
      <w:bookmarkEnd w:id="8"/>
      <w:r w:rsidRPr="008C498B">
        <w:tab/>
      </w:r>
      <w:r w:rsidR="00A11E33" w:rsidRPr="008C498B">
        <w:t>I do not give permission for my personal details to be released.</w:t>
      </w:r>
    </w:p>
    <w:p w:rsidR="00A11E33" w:rsidRPr="008C498B" w:rsidRDefault="00A11E33" w:rsidP="00AA165C"/>
    <w:p w:rsidR="00A11E33" w:rsidRPr="008C498B" w:rsidRDefault="00A11E33" w:rsidP="00A11E33">
      <w:pPr>
        <w:rPr>
          <w:szCs w:val="22"/>
        </w:rPr>
      </w:pPr>
      <w:r w:rsidRPr="008C498B">
        <w:t>Please indicate which sector(s) your submission represents</w:t>
      </w:r>
      <w:r w:rsidR="00AA165C" w:rsidRPr="008C498B">
        <w:t xml:space="preserve"> </w:t>
      </w:r>
      <w:r w:rsidRPr="008C498B">
        <w:rPr>
          <w:i/>
          <w:sz w:val="18"/>
          <w:szCs w:val="22"/>
        </w:rPr>
        <w:t>(you may tick more than one box in this section)</w:t>
      </w:r>
      <w:r w:rsidRPr="008C498B">
        <w:rPr>
          <w:szCs w:val="22"/>
        </w:rPr>
        <w:t>:</w:t>
      </w:r>
    </w:p>
    <w:p w:rsidR="00A11E33" w:rsidRPr="008C498B" w:rsidRDefault="00AA165C" w:rsidP="00AA165C">
      <w:pPr>
        <w:tabs>
          <w:tab w:val="left" w:pos="1134"/>
          <w:tab w:val="left" w:pos="4536"/>
          <w:tab w:val="left" w:pos="4820"/>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00A11E33" w:rsidRPr="008C498B">
        <w:rPr>
          <w:rFonts w:cs="Arial"/>
          <w:szCs w:val="22"/>
        </w:rPr>
        <w:tab/>
        <w:t>Māori</w:t>
      </w:r>
      <w:r w:rsidR="00A11E33"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00A11E33" w:rsidRPr="008C498B">
        <w:rPr>
          <w:rFonts w:cs="Arial"/>
          <w:szCs w:val="22"/>
        </w:rPr>
        <w:tab/>
        <w:t>Families/</w:t>
      </w:r>
      <w:proofErr w:type="spellStart"/>
      <w:r w:rsidR="00A11E33" w:rsidRPr="008C498B">
        <w:rPr>
          <w:rFonts w:cs="Arial"/>
          <w:szCs w:val="22"/>
        </w:rPr>
        <w:t>whānau</w:t>
      </w:r>
      <w:proofErr w:type="spellEnd"/>
    </w:p>
    <w:p w:rsidR="00A11E33" w:rsidRPr="008C498B" w:rsidRDefault="00AA165C" w:rsidP="00AA165C">
      <w:pPr>
        <w:tabs>
          <w:tab w:val="left" w:pos="1134"/>
          <w:tab w:val="left" w:pos="4536"/>
          <w:tab w:val="left" w:pos="4820"/>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00A11E33" w:rsidRPr="008C498B">
        <w:rPr>
          <w:rFonts w:cs="Arial"/>
          <w:szCs w:val="22"/>
        </w:rPr>
        <w:tab/>
        <w:t>Pacific</w:t>
      </w:r>
      <w:r w:rsidR="00A11E33"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00A11E33" w:rsidRPr="008C498B">
        <w:rPr>
          <w:rFonts w:cs="Arial"/>
          <w:szCs w:val="22"/>
        </w:rPr>
        <w:tab/>
        <w:t>Consumer</w:t>
      </w:r>
    </w:p>
    <w:p w:rsidR="00A11E33" w:rsidRPr="008C498B" w:rsidRDefault="00AA165C" w:rsidP="00AA165C">
      <w:pPr>
        <w:tabs>
          <w:tab w:val="left" w:pos="1134"/>
          <w:tab w:val="left" w:pos="4536"/>
          <w:tab w:val="left" w:pos="4820"/>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00A11E33" w:rsidRPr="008C498B">
        <w:rPr>
          <w:rFonts w:cs="Arial"/>
          <w:szCs w:val="22"/>
        </w:rPr>
        <w:tab/>
        <w:t>Asian</w:t>
      </w:r>
      <w:r w:rsidR="00A11E33"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00A11E33" w:rsidRPr="008C498B">
        <w:rPr>
          <w:rFonts w:cs="Arial"/>
          <w:szCs w:val="22"/>
        </w:rPr>
        <w:tab/>
        <w:t>District health board</w:t>
      </w:r>
    </w:p>
    <w:p w:rsidR="00A11E33" w:rsidRPr="008C498B" w:rsidRDefault="00AA165C" w:rsidP="00AA165C">
      <w:pPr>
        <w:tabs>
          <w:tab w:val="left" w:pos="1134"/>
          <w:tab w:val="left" w:pos="4536"/>
          <w:tab w:val="left" w:pos="4820"/>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00A11E33" w:rsidRPr="008C498B">
        <w:rPr>
          <w:rFonts w:cs="Arial"/>
          <w:szCs w:val="22"/>
        </w:rPr>
        <w:tab/>
        <w:t>Education/training</w:t>
      </w:r>
      <w:r w:rsidR="00A11E33"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00A11E33" w:rsidRPr="008C498B">
        <w:rPr>
          <w:rFonts w:cs="Arial"/>
          <w:szCs w:val="22"/>
        </w:rPr>
        <w:tab/>
        <w:t>Local government</w:t>
      </w:r>
    </w:p>
    <w:p w:rsidR="00A11E33" w:rsidRPr="008C498B" w:rsidRDefault="00AA165C" w:rsidP="00AA165C">
      <w:pPr>
        <w:tabs>
          <w:tab w:val="left" w:pos="1134"/>
          <w:tab w:val="left" w:pos="4536"/>
          <w:tab w:val="left" w:pos="4820"/>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00A11E33" w:rsidRPr="008C498B">
        <w:rPr>
          <w:rFonts w:cs="Arial"/>
          <w:szCs w:val="22"/>
        </w:rPr>
        <w:tab/>
        <w:t>Service provider</w:t>
      </w:r>
      <w:r w:rsidR="00A11E33"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00A11E33" w:rsidRPr="008C498B">
        <w:rPr>
          <w:rFonts w:cs="Arial"/>
          <w:szCs w:val="22"/>
        </w:rPr>
        <w:tab/>
        <w:t>Funder</w:t>
      </w:r>
    </w:p>
    <w:p w:rsidR="00A11E33" w:rsidRPr="008C498B" w:rsidRDefault="00AA165C" w:rsidP="00AA165C">
      <w:pPr>
        <w:tabs>
          <w:tab w:val="left" w:pos="1134"/>
          <w:tab w:val="left" w:pos="4536"/>
          <w:tab w:val="left" w:pos="4820"/>
        </w:tabs>
        <w:spacing w:before="60"/>
        <w:ind w:left="567"/>
        <w:rPr>
          <w:rFonts w:cs="Arial"/>
          <w:spacing w:val="-2"/>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00A11E33" w:rsidRPr="008C498B">
        <w:rPr>
          <w:rFonts w:cs="Arial"/>
          <w:szCs w:val="22"/>
        </w:rPr>
        <w:tab/>
        <w:t>Non-government organisation</w:t>
      </w:r>
      <w:r w:rsidR="00A11E33"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00A11E33" w:rsidRPr="008C498B">
        <w:rPr>
          <w:rFonts w:cs="Arial"/>
          <w:szCs w:val="22"/>
        </w:rPr>
        <w:tab/>
        <w:t>Professional association</w:t>
      </w:r>
    </w:p>
    <w:p w:rsidR="00A11E33" w:rsidRPr="008C498B" w:rsidRDefault="00AA165C" w:rsidP="00AA165C">
      <w:pPr>
        <w:tabs>
          <w:tab w:val="left" w:pos="1134"/>
          <w:tab w:val="left" w:pos="4536"/>
          <w:tab w:val="left" w:pos="4820"/>
        </w:tabs>
        <w:spacing w:before="60"/>
        <w:ind w:left="5103" w:hanging="4536"/>
        <w:rPr>
          <w:rFonts w:cs="Arial"/>
          <w:iCs/>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00A11E33" w:rsidRPr="008C498B">
        <w:rPr>
          <w:rFonts w:cs="Arial"/>
          <w:szCs w:val="22"/>
        </w:rPr>
        <w:tab/>
        <w:t>Academic/research</w:t>
      </w:r>
      <w:r w:rsidR="00A11E33" w:rsidRPr="008C498B">
        <w:rPr>
          <w:rFonts w:cs="Arial"/>
          <w:szCs w:val="22"/>
        </w:rPr>
        <w:tab/>
      </w: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00A11E33" w:rsidRPr="008C498B">
        <w:rPr>
          <w:rFonts w:cs="Arial"/>
          <w:szCs w:val="22"/>
        </w:rPr>
        <w:tab/>
        <w:t xml:space="preserve">Other </w:t>
      </w:r>
      <w:r w:rsidR="00A11E33" w:rsidRPr="008C498B">
        <w:rPr>
          <w:rFonts w:cs="Arial"/>
          <w:i/>
          <w:iCs/>
          <w:sz w:val="18"/>
          <w:szCs w:val="22"/>
        </w:rPr>
        <w:t>(please specify)</w:t>
      </w:r>
      <w:r w:rsidR="00A11E33" w:rsidRPr="008C498B">
        <w:rPr>
          <w:rFonts w:cs="Arial"/>
          <w:iCs/>
          <w:szCs w:val="22"/>
        </w:rPr>
        <w:t>:</w:t>
      </w:r>
      <w:r w:rsidRPr="008C498B">
        <w:rPr>
          <w:rFonts w:cs="Arial"/>
          <w:iCs/>
          <w:szCs w:val="22"/>
        </w:rPr>
        <w:t xml:space="preserve"> </w:t>
      </w:r>
      <w:r w:rsidRPr="008C498B">
        <w:rPr>
          <w:rFonts w:cs="Arial"/>
          <w:iCs/>
          <w:szCs w:val="22"/>
        </w:rPr>
        <w:fldChar w:fldCharType="begin">
          <w:ffData>
            <w:name w:val="Text2"/>
            <w:enabled/>
            <w:calcOnExit w:val="0"/>
            <w:textInput/>
          </w:ffData>
        </w:fldChar>
      </w:r>
      <w:bookmarkStart w:id="9" w:name="Text2"/>
      <w:r w:rsidRPr="008C498B">
        <w:rPr>
          <w:rFonts w:cs="Arial"/>
          <w:iCs/>
          <w:szCs w:val="22"/>
        </w:rPr>
        <w:instrText xml:space="preserve"> FORMTEXT </w:instrText>
      </w:r>
      <w:r w:rsidRPr="008C498B">
        <w:rPr>
          <w:rFonts w:cs="Arial"/>
          <w:iCs/>
          <w:szCs w:val="22"/>
        </w:rPr>
      </w:r>
      <w:r w:rsidRPr="008C498B">
        <w:rPr>
          <w:rFonts w:cs="Arial"/>
          <w:iCs/>
          <w:szCs w:val="22"/>
        </w:rPr>
        <w:fldChar w:fldCharType="separate"/>
      </w:r>
      <w:r w:rsidRPr="008C498B">
        <w:rPr>
          <w:rFonts w:cs="Arial"/>
          <w:iCs/>
          <w:noProof/>
          <w:szCs w:val="22"/>
        </w:rPr>
        <w:t> </w:t>
      </w:r>
      <w:r w:rsidRPr="008C498B">
        <w:rPr>
          <w:rFonts w:cs="Arial"/>
          <w:iCs/>
          <w:noProof/>
          <w:szCs w:val="22"/>
        </w:rPr>
        <w:t> </w:t>
      </w:r>
      <w:r w:rsidRPr="008C498B">
        <w:rPr>
          <w:rFonts w:cs="Arial"/>
          <w:iCs/>
          <w:noProof/>
          <w:szCs w:val="22"/>
        </w:rPr>
        <w:t> </w:t>
      </w:r>
      <w:r w:rsidRPr="008C498B">
        <w:rPr>
          <w:rFonts w:cs="Arial"/>
          <w:iCs/>
          <w:noProof/>
          <w:szCs w:val="22"/>
        </w:rPr>
        <w:t> </w:t>
      </w:r>
      <w:r w:rsidRPr="008C498B">
        <w:rPr>
          <w:rFonts w:cs="Arial"/>
          <w:iCs/>
          <w:noProof/>
          <w:szCs w:val="22"/>
        </w:rPr>
        <w:t> </w:t>
      </w:r>
      <w:r w:rsidRPr="008C498B">
        <w:rPr>
          <w:rFonts w:cs="Arial"/>
          <w:iCs/>
          <w:szCs w:val="22"/>
        </w:rPr>
        <w:fldChar w:fldCharType="end"/>
      </w:r>
      <w:bookmarkEnd w:id="9"/>
    </w:p>
    <w:p w:rsidR="00A11E33" w:rsidRPr="008C498B" w:rsidRDefault="00A11E33" w:rsidP="00AA165C"/>
    <w:p w:rsidR="00A11E33" w:rsidRPr="008C498B" w:rsidRDefault="00A11E33" w:rsidP="00AA165C">
      <w:r w:rsidRPr="008C498B">
        <w:t>Do you wish to receive a copy of the summary of submissions?</w:t>
      </w:r>
    </w:p>
    <w:p w:rsidR="00A11E33" w:rsidRPr="008C498B" w:rsidRDefault="00AA165C" w:rsidP="00AA165C">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00A11E33" w:rsidRPr="008C498B">
        <w:rPr>
          <w:rFonts w:cs="Arial"/>
          <w:szCs w:val="22"/>
        </w:rPr>
        <w:tab/>
        <w:t>Yes</w:t>
      </w:r>
    </w:p>
    <w:p w:rsidR="00A11E33" w:rsidRPr="008C498B" w:rsidRDefault="00AA165C" w:rsidP="00AA165C">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00A11E33" w:rsidRPr="008C498B">
        <w:rPr>
          <w:rFonts w:cs="Arial"/>
          <w:szCs w:val="22"/>
        </w:rPr>
        <w:tab/>
        <w:t>No</w:t>
      </w:r>
    </w:p>
    <w:p w:rsidR="00863117" w:rsidRPr="008C498B" w:rsidRDefault="00863117" w:rsidP="00AA165C"/>
    <w:p w:rsidR="00AA165C" w:rsidRPr="008C498B" w:rsidRDefault="00AA165C">
      <w:pPr>
        <w:spacing w:line="240" w:lineRule="auto"/>
      </w:pPr>
      <w:r w:rsidRPr="008C498B">
        <w:br w:type="page"/>
      </w:r>
    </w:p>
    <w:p w:rsidR="00AA165C" w:rsidRPr="008C498B" w:rsidRDefault="00AA165C" w:rsidP="00AA165C">
      <w:pPr>
        <w:pStyle w:val="Heading2"/>
        <w:spacing w:before="0"/>
      </w:pPr>
      <w:bookmarkStart w:id="10" w:name="_Toc422840799"/>
      <w:r w:rsidRPr="008C498B">
        <w:lastRenderedPageBreak/>
        <w:t>Questions</w:t>
      </w:r>
      <w:bookmarkEnd w:id="10"/>
    </w:p>
    <w:p w:rsidR="00AA165C" w:rsidRPr="008C498B" w:rsidRDefault="00AA165C" w:rsidP="00AA165C">
      <w:pPr>
        <w:spacing w:before="360"/>
        <w:ind w:left="567" w:hanging="567"/>
      </w:pPr>
      <w:r w:rsidRPr="008C498B">
        <w:t>1</w:t>
      </w:r>
      <w:r w:rsidRPr="008C498B">
        <w:tab/>
        <w:t>Does the draft Strategic Plan adequately address the strategic context for the draft Service Plan?</w:t>
      </w:r>
    </w:p>
    <w:p w:rsidR="00AA165C" w:rsidRPr="008C498B" w:rsidRDefault="00AA165C" w:rsidP="00AA165C">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Pr="008C498B">
        <w:rPr>
          <w:rFonts w:cs="Arial"/>
          <w:szCs w:val="22"/>
        </w:rPr>
        <w:tab/>
        <w:t>Yes</w:t>
      </w:r>
    </w:p>
    <w:p w:rsidR="00AA165C" w:rsidRPr="008C498B" w:rsidRDefault="00AA165C" w:rsidP="00AA165C">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Pr="008C498B">
        <w:rPr>
          <w:rFonts w:cs="Arial"/>
          <w:szCs w:val="22"/>
        </w:rPr>
        <w:tab/>
        <w:t>No</w:t>
      </w:r>
    </w:p>
    <w:p w:rsidR="00AA165C" w:rsidRPr="008C498B" w:rsidRDefault="00AA165C" w:rsidP="00AA165C">
      <w:pPr>
        <w:spacing w:before="120" w:after="120"/>
        <w:ind w:left="1134" w:hanging="567"/>
      </w:pPr>
      <w:r w:rsidRPr="008C498B">
        <w:t>If not, what issues or areas are not adequately covered?</w:t>
      </w:r>
    </w:p>
    <w:tbl>
      <w:tblPr>
        <w:tblStyle w:val="TableGrid"/>
        <w:tblW w:w="0" w:type="auto"/>
        <w:tblInd w:w="675" w:type="dxa"/>
        <w:tblLayout w:type="fixed"/>
        <w:tblLook w:val="04A0" w:firstRow="1" w:lastRow="0" w:firstColumn="1" w:lastColumn="0" w:noHBand="0" w:noVBand="1"/>
      </w:tblPr>
      <w:tblGrid>
        <w:gridCol w:w="8789"/>
      </w:tblGrid>
      <w:tr w:rsidR="00AA165C" w:rsidRPr="008C498B" w:rsidTr="00AA165C">
        <w:trPr>
          <w:cantSplit/>
          <w:trHeight w:val="1418"/>
        </w:trPr>
        <w:tc>
          <w:tcPr>
            <w:tcW w:w="8789" w:type="dxa"/>
          </w:tcPr>
          <w:p w:rsidR="00AA165C" w:rsidRPr="008C498B" w:rsidRDefault="00AA165C" w:rsidP="00AA165C">
            <w:pPr>
              <w:pStyle w:val="TableText"/>
            </w:pPr>
            <w:r w:rsidRPr="008C498B">
              <w:fldChar w:fldCharType="begin">
                <w:ffData>
                  <w:name w:val="Text3"/>
                  <w:enabled/>
                  <w:calcOnExit w:val="0"/>
                  <w:textInput/>
                </w:ffData>
              </w:fldChar>
            </w:r>
            <w:bookmarkStart w:id="11" w:name="Text3"/>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bookmarkEnd w:id="11"/>
          </w:p>
        </w:tc>
      </w:tr>
    </w:tbl>
    <w:p w:rsidR="00AA165C" w:rsidRPr="008C498B" w:rsidRDefault="00AA165C" w:rsidP="00AA165C"/>
    <w:p w:rsidR="00AA165C" w:rsidRPr="008C498B" w:rsidRDefault="00AA165C" w:rsidP="00AA165C">
      <w:pPr>
        <w:spacing w:before="360" w:after="120"/>
        <w:ind w:left="567" w:hanging="567"/>
      </w:pPr>
      <w:r w:rsidRPr="008C498B">
        <w:t>2</w:t>
      </w:r>
      <w:r w:rsidRPr="008C498B">
        <w:tab/>
        <w:t>Are there any objectives or priority actions that you particularly agree with or disagree with, and if so why?</w:t>
      </w:r>
    </w:p>
    <w:tbl>
      <w:tblPr>
        <w:tblStyle w:val="TableGrid"/>
        <w:tblW w:w="0" w:type="auto"/>
        <w:tblInd w:w="675" w:type="dxa"/>
        <w:tblLayout w:type="fixed"/>
        <w:tblLook w:val="04A0" w:firstRow="1" w:lastRow="0" w:firstColumn="1" w:lastColumn="0" w:noHBand="0" w:noVBand="1"/>
      </w:tblPr>
      <w:tblGrid>
        <w:gridCol w:w="4394"/>
        <w:gridCol w:w="4395"/>
      </w:tblGrid>
      <w:tr w:rsidR="00AA165C" w:rsidRPr="008C498B" w:rsidTr="00AA165C">
        <w:trPr>
          <w:cantSplit/>
        </w:trPr>
        <w:tc>
          <w:tcPr>
            <w:tcW w:w="4394" w:type="dxa"/>
          </w:tcPr>
          <w:p w:rsidR="00AA165C" w:rsidRPr="008C498B" w:rsidRDefault="00AA165C" w:rsidP="00AA165C">
            <w:pPr>
              <w:pStyle w:val="TableText"/>
              <w:rPr>
                <w:b/>
              </w:rPr>
            </w:pPr>
            <w:r w:rsidRPr="008C498B">
              <w:rPr>
                <w:b/>
              </w:rPr>
              <w:t>Agree</w:t>
            </w:r>
          </w:p>
        </w:tc>
        <w:tc>
          <w:tcPr>
            <w:tcW w:w="4395" w:type="dxa"/>
          </w:tcPr>
          <w:p w:rsidR="00AA165C" w:rsidRPr="008C498B" w:rsidRDefault="00AA165C" w:rsidP="00AA165C">
            <w:pPr>
              <w:pStyle w:val="TableText"/>
              <w:rPr>
                <w:b/>
              </w:rPr>
            </w:pPr>
            <w:r w:rsidRPr="008C498B">
              <w:rPr>
                <w:b/>
              </w:rPr>
              <w:t>Disagree</w:t>
            </w:r>
          </w:p>
        </w:tc>
      </w:tr>
      <w:tr w:rsidR="00AA165C" w:rsidRPr="008C498B" w:rsidTr="00AA165C">
        <w:trPr>
          <w:cantSplit/>
          <w:trHeight w:val="1418"/>
        </w:trPr>
        <w:tc>
          <w:tcPr>
            <w:tcW w:w="4394" w:type="dxa"/>
          </w:tcPr>
          <w:p w:rsidR="00AA165C" w:rsidRPr="008C498B" w:rsidRDefault="00AA165C" w:rsidP="00AA165C">
            <w:pPr>
              <w:pStyle w:val="TableText"/>
            </w:pPr>
            <w:r w:rsidRPr="008C498B">
              <w:fldChar w:fldCharType="begin">
                <w:ffData>
                  <w:name w:val="Text4"/>
                  <w:enabled/>
                  <w:calcOnExit w:val="0"/>
                  <w:textInput/>
                </w:ffData>
              </w:fldChar>
            </w:r>
            <w:bookmarkStart w:id="12" w:name="Text4"/>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bookmarkEnd w:id="12"/>
        <w:tc>
          <w:tcPr>
            <w:tcW w:w="4395" w:type="dxa"/>
          </w:tcPr>
          <w:p w:rsidR="00AA165C" w:rsidRPr="008C498B" w:rsidRDefault="00AA165C" w:rsidP="00AA165C">
            <w:pPr>
              <w:pStyle w:val="TableText"/>
            </w:pPr>
            <w:r w:rsidRPr="008C498B">
              <w:fldChar w:fldCharType="begin">
                <w:ffData>
                  <w:name w:val="Text5"/>
                  <w:enabled/>
                  <w:calcOnExit w:val="0"/>
                  <w:textInput/>
                </w:ffData>
              </w:fldChar>
            </w:r>
            <w:bookmarkStart w:id="13" w:name="Text5"/>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bookmarkEnd w:id="13"/>
          </w:p>
        </w:tc>
      </w:tr>
      <w:tr w:rsidR="00AA165C" w:rsidRPr="008C498B" w:rsidTr="00AA165C">
        <w:trPr>
          <w:cantSplit/>
        </w:trPr>
        <w:tc>
          <w:tcPr>
            <w:tcW w:w="8789" w:type="dxa"/>
            <w:gridSpan w:val="2"/>
          </w:tcPr>
          <w:p w:rsidR="00AA165C" w:rsidRPr="008C498B" w:rsidRDefault="00AA165C" w:rsidP="00AA165C">
            <w:pPr>
              <w:pStyle w:val="TableText"/>
              <w:rPr>
                <w:b/>
              </w:rPr>
            </w:pPr>
            <w:r w:rsidRPr="008C498B">
              <w:rPr>
                <w:b/>
              </w:rPr>
              <w:t>Reasons</w:t>
            </w:r>
          </w:p>
        </w:tc>
      </w:tr>
      <w:tr w:rsidR="00AA165C" w:rsidRPr="008C498B" w:rsidTr="00AA165C">
        <w:trPr>
          <w:cantSplit/>
          <w:trHeight w:val="1418"/>
        </w:trPr>
        <w:tc>
          <w:tcPr>
            <w:tcW w:w="8789" w:type="dxa"/>
            <w:gridSpan w:val="2"/>
          </w:tcPr>
          <w:p w:rsidR="00AA165C" w:rsidRPr="008C498B" w:rsidRDefault="00AA165C" w:rsidP="00AA165C">
            <w:pPr>
              <w:pStyle w:val="TableText"/>
            </w:pPr>
            <w:r w:rsidRPr="008C498B">
              <w:fldChar w:fldCharType="begin">
                <w:ffData>
                  <w:name w:val="Text6"/>
                  <w:enabled/>
                  <w:calcOnExit w:val="0"/>
                  <w:textInput/>
                </w:ffData>
              </w:fldChar>
            </w:r>
            <w:bookmarkStart w:id="14" w:name="Text6"/>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bookmarkEnd w:id="14"/>
          </w:p>
        </w:tc>
      </w:tr>
    </w:tbl>
    <w:p w:rsidR="00AA165C" w:rsidRPr="008C498B" w:rsidRDefault="00AA165C" w:rsidP="00AA165C">
      <w:pPr>
        <w:spacing w:before="240" w:after="120"/>
        <w:ind w:left="567"/>
      </w:pPr>
      <w:r w:rsidRPr="008C498B">
        <w:t>Are there other objectives that you think would be preferable or other priority actions that you think would more effectively or more efficiently prevent and minimise gambling harm, and if so why?</w:t>
      </w:r>
    </w:p>
    <w:tbl>
      <w:tblPr>
        <w:tblStyle w:val="TableGrid"/>
        <w:tblW w:w="0" w:type="auto"/>
        <w:tblInd w:w="675" w:type="dxa"/>
        <w:tblLayout w:type="fixed"/>
        <w:tblLook w:val="04A0" w:firstRow="1" w:lastRow="0" w:firstColumn="1" w:lastColumn="0" w:noHBand="0" w:noVBand="1"/>
      </w:tblPr>
      <w:tblGrid>
        <w:gridCol w:w="4394"/>
        <w:gridCol w:w="4395"/>
      </w:tblGrid>
      <w:tr w:rsidR="00AA165C" w:rsidRPr="008C498B" w:rsidTr="00AA165C">
        <w:trPr>
          <w:cantSplit/>
        </w:trPr>
        <w:tc>
          <w:tcPr>
            <w:tcW w:w="4394" w:type="dxa"/>
          </w:tcPr>
          <w:p w:rsidR="00AA165C" w:rsidRPr="008C498B" w:rsidRDefault="00AA165C" w:rsidP="00AA165C">
            <w:pPr>
              <w:pStyle w:val="TableText"/>
              <w:rPr>
                <w:b/>
              </w:rPr>
            </w:pPr>
            <w:r w:rsidRPr="008C498B">
              <w:rPr>
                <w:b/>
              </w:rPr>
              <w:t>Other objectives that would be preferable</w:t>
            </w:r>
          </w:p>
        </w:tc>
        <w:tc>
          <w:tcPr>
            <w:tcW w:w="4395" w:type="dxa"/>
          </w:tcPr>
          <w:p w:rsidR="00AA165C" w:rsidRPr="008C498B" w:rsidRDefault="00AA165C" w:rsidP="00AA165C">
            <w:pPr>
              <w:pStyle w:val="TableText"/>
              <w:rPr>
                <w:b/>
              </w:rPr>
            </w:pPr>
            <w:r w:rsidRPr="008C498B">
              <w:rPr>
                <w:b/>
              </w:rPr>
              <w:t>Reasons</w:t>
            </w:r>
          </w:p>
        </w:tc>
      </w:tr>
      <w:tr w:rsidR="00AA165C" w:rsidRPr="008C498B" w:rsidTr="00AA165C">
        <w:trPr>
          <w:cantSplit/>
          <w:trHeight w:val="1418"/>
        </w:trPr>
        <w:tc>
          <w:tcPr>
            <w:tcW w:w="4394" w:type="dxa"/>
          </w:tcPr>
          <w:p w:rsidR="00AA165C" w:rsidRPr="008C498B" w:rsidRDefault="00AA165C" w:rsidP="00AA165C">
            <w:pPr>
              <w:pStyle w:val="TableText"/>
            </w:pPr>
            <w:r w:rsidRPr="008C498B">
              <w:fldChar w:fldCharType="begin">
                <w:ffData>
                  <w:name w:val="Text4"/>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c>
          <w:tcPr>
            <w:tcW w:w="4395" w:type="dxa"/>
          </w:tcPr>
          <w:p w:rsidR="00AA165C" w:rsidRPr="008C498B" w:rsidRDefault="00AA165C" w:rsidP="00AA165C">
            <w:pPr>
              <w:pStyle w:val="TableText"/>
            </w:pPr>
            <w:r w:rsidRPr="008C498B">
              <w:fldChar w:fldCharType="begin">
                <w:ffData>
                  <w:name w:val="Text5"/>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r w:rsidR="00AA165C" w:rsidRPr="008C498B" w:rsidTr="00AA165C">
        <w:trPr>
          <w:cantSplit/>
        </w:trPr>
        <w:tc>
          <w:tcPr>
            <w:tcW w:w="4394" w:type="dxa"/>
          </w:tcPr>
          <w:p w:rsidR="00AA165C" w:rsidRPr="008C498B" w:rsidRDefault="00AA165C" w:rsidP="00AA165C">
            <w:pPr>
              <w:pStyle w:val="TableText"/>
              <w:rPr>
                <w:b/>
              </w:rPr>
            </w:pPr>
            <w:r w:rsidRPr="008C498B">
              <w:rPr>
                <w:b/>
              </w:rPr>
              <w:t>Other priority actions that would be more effective or efficient</w:t>
            </w:r>
          </w:p>
        </w:tc>
        <w:tc>
          <w:tcPr>
            <w:tcW w:w="4395" w:type="dxa"/>
          </w:tcPr>
          <w:p w:rsidR="00AA165C" w:rsidRPr="008C498B" w:rsidRDefault="00AA165C" w:rsidP="00AA165C">
            <w:pPr>
              <w:pStyle w:val="TableText"/>
              <w:rPr>
                <w:b/>
              </w:rPr>
            </w:pPr>
            <w:r w:rsidRPr="008C498B">
              <w:rPr>
                <w:b/>
              </w:rPr>
              <w:t>Reasons</w:t>
            </w:r>
          </w:p>
        </w:tc>
      </w:tr>
      <w:tr w:rsidR="00AA165C" w:rsidRPr="008C498B" w:rsidTr="00AA165C">
        <w:trPr>
          <w:cantSplit/>
          <w:trHeight w:val="1418"/>
        </w:trPr>
        <w:tc>
          <w:tcPr>
            <w:tcW w:w="4394" w:type="dxa"/>
          </w:tcPr>
          <w:p w:rsidR="00AA165C" w:rsidRPr="008C498B" w:rsidRDefault="00AA165C" w:rsidP="00AA165C">
            <w:pPr>
              <w:pStyle w:val="TableText"/>
            </w:pPr>
            <w:r w:rsidRPr="008C498B">
              <w:fldChar w:fldCharType="begin">
                <w:ffData>
                  <w:name w:val="Text4"/>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c>
          <w:tcPr>
            <w:tcW w:w="4395" w:type="dxa"/>
          </w:tcPr>
          <w:p w:rsidR="00AA165C" w:rsidRPr="008C498B" w:rsidRDefault="00AA165C" w:rsidP="00AA165C">
            <w:pPr>
              <w:pStyle w:val="TableText"/>
            </w:pPr>
            <w:r w:rsidRPr="008C498B">
              <w:fldChar w:fldCharType="begin">
                <w:ffData>
                  <w:name w:val="Text5"/>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bl>
    <w:p w:rsidR="00AA165C" w:rsidRPr="008C498B" w:rsidRDefault="00AA165C" w:rsidP="00AA165C"/>
    <w:p w:rsidR="00AA165C" w:rsidRPr="008C498B" w:rsidRDefault="00AA165C" w:rsidP="00AA165C">
      <w:pPr>
        <w:keepNext/>
        <w:spacing w:before="360"/>
        <w:ind w:left="567" w:hanging="567"/>
      </w:pPr>
      <w:r w:rsidRPr="008C498B">
        <w:lastRenderedPageBreak/>
        <w:t>3.</w:t>
      </w:r>
      <w:r w:rsidRPr="008C498B">
        <w:tab/>
        <w:t>Is the total amount of funding suggested in the draft Service Plan appropriate?</w:t>
      </w:r>
    </w:p>
    <w:p w:rsidR="00AA165C" w:rsidRPr="008C498B" w:rsidRDefault="00AA165C" w:rsidP="00AA165C">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Pr="008C498B">
        <w:rPr>
          <w:rFonts w:cs="Arial"/>
          <w:szCs w:val="22"/>
        </w:rPr>
        <w:tab/>
        <w:t>Yes</w:t>
      </w:r>
    </w:p>
    <w:p w:rsidR="00AA165C" w:rsidRPr="008C498B" w:rsidRDefault="00AA165C" w:rsidP="00AA165C">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Pr="008C498B">
        <w:rPr>
          <w:rFonts w:cs="Arial"/>
          <w:szCs w:val="22"/>
        </w:rPr>
        <w:tab/>
        <w:t>No</w:t>
      </w:r>
    </w:p>
    <w:p w:rsidR="00AA165C" w:rsidRPr="008C498B" w:rsidRDefault="00AA165C" w:rsidP="00AA165C">
      <w:pPr>
        <w:spacing w:before="120" w:after="120"/>
        <w:ind w:left="1134" w:hanging="567"/>
      </w:pPr>
      <w:r w:rsidRPr="008C498B">
        <w:t>If not, why not?</w:t>
      </w:r>
    </w:p>
    <w:tbl>
      <w:tblPr>
        <w:tblStyle w:val="TableGrid"/>
        <w:tblW w:w="0" w:type="auto"/>
        <w:tblInd w:w="675" w:type="dxa"/>
        <w:tblLayout w:type="fixed"/>
        <w:tblLook w:val="04A0" w:firstRow="1" w:lastRow="0" w:firstColumn="1" w:lastColumn="0" w:noHBand="0" w:noVBand="1"/>
      </w:tblPr>
      <w:tblGrid>
        <w:gridCol w:w="8789"/>
      </w:tblGrid>
      <w:tr w:rsidR="00AA165C" w:rsidRPr="008C498B" w:rsidTr="00672C21">
        <w:trPr>
          <w:cantSplit/>
          <w:trHeight w:val="1134"/>
        </w:trPr>
        <w:tc>
          <w:tcPr>
            <w:tcW w:w="8789" w:type="dxa"/>
          </w:tcPr>
          <w:p w:rsidR="00AA165C" w:rsidRPr="008C498B" w:rsidRDefault="00AA165C" w:rsidP="00AA165C">
            <w:pPr>
              <w:pStyle w:val="TableText"/>
            </w:pPr>
            <w:r w:rsidRPr="008C498B">
              <w:fldChar w:fldCharType="begin">
                <w:ffData>
                  <w:name w:val="Text3"/>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bl>
    <w:p w:rsidR="00AA165C" w:rsidRPr="008C498B" w:rsidRDefault="00AA165C" w:rsidP="00AA165C"/>
    <w:p w:rsidR="00AA165C" w:rsidRPr="008C498B" w:rsidRDefault="00AA165C" w:rsidP="00AA165C">
      <w:pPr>
        <w:spacing w:before="360"/>
        <w:ind w:left="567" w:hanging="567"/>
      </w:pPr>
      <w:r w:rsidRPr="008C498B">
        <w:t>4.</w:t>
      </w:r>
      <w:r w:rsidRPr="008C498B">
        <w:tab/>
        <w:t>Does the draft Service Plan adequately address public health and intervention services, workforce development, research and evaluation?</w:t>
      </w:r>
    </w:p>
    <w:p w:rsidR="00AA165C" w:rsidRPr="008C498B" w:rsidRDefault="00AA165C" w:rsidP="00AA165C">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Pr="008C498B">
        <w:rPr>
          <w:rFonts w:cs="Arial"/>
          <w:szCs w:val="22"/>
        </w:rPr>
        <w:tab/>
        <w:t>Yes</w:t>
      </w:r>
    </w:p>
    <w:p w:rsidR="00AA165C" w:rsidRPr="008C498B" w:rsidRDefault="00AA165C" w:rsidP="00AA165C">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Pr="008C498B">
        <w:rPr>
          <w:rFonts w:cs="Arial"/>
          <w:szCs w:val="22"/>
        </w:rPr>
        <w:tab/>
        <w:t>No</w:t>
      </w:r>
    </w:p>
    <w:p w:rsidR="00AA165C" w:rsidRPr="008C498B" w:rsidRDefault="00AA165C" w:rsidP="00AA165C">
      <w:pPr>
        <w:spacing w:before="120" w:after="120"/>
        <w:ind w:left="1134" w:hanging="567"/>
      </w:pPr>
      <w:r w:rsidRPr="008C498B">
        <w:t>If not, what issues or areas do you think are not adequately covered?</w:t>
      </w:r>
    </w:p>
    <w:tbl>
      <w:tblPr>
        <w:tblStyle w:val="TableGrid"/>
        <w:tblW w:w="0" w:type="auto"/>
        <w:tblInd w:w="675" w:type="dxa"/>
        <w:tblLayout w:type="fixed"/>
        <w:tblLook w:val="04A0" w:firstRow="1" w:lastRow="0" w:firstColumn="1" w:lastColumn="0" w:noHBand="0" w:noVBand="1"/>
      </w:tblPr>
      <w:tblGrid>
        <w:gridCol w:w="8789"/>
      </w:tblGrid>
      <w:tr w:rsidR="00AA165C" w:rsidRPr="008C498B" w:rsidTr="00672C21">
        <w:trPr>
          <w:cantSplit/>
          <w:trHeight w:val="1134"/>
        </w:trPr>
        <w:tc>
          <w:tcPr>
            <w:tcW w:w="8789" w:type="dxa"/>
          </w:tcPr>
          <w:p w:rsidR="00AA165C" w:rsidRPr="008C498B" w:rsidRDefault="00AA165C" w:rsidP="00AA165C">
            <w:pPr>
              <w:pStyle w:val="TableText"/>
            </w:pPr>
            <w:r w:rsidRPr="008C498B">
              <w:fldChar w:fldCharType="begin">
                <w:ffData>
                  <w:name w:val="Text3"/>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bl>
    <w:p w:rsidR="00AA165C" w:rsidRPr="008C498B" w:rsidRDefault="00AA165C" w:rsidP="00AA165C"/>
    <w:p w:rsidR="00672C21" w:rsidRPr="008C498B" w:rsidRDefault="00AA165C" w:rsidP="00AA165C">
      <w:pPr>
        <w:spacing w:before="360"/>
        <w:ind w:left="567" w:hanging="567"/>
      </w:pPr>
      <w:r w:rsidRPr="008C498B">
        <w:t>5.</w:t>
      </w:r>
      <w:r w:rsidRPr="008C498B">
        <w:tab/>
        <w:t>Do you think that the Service Plan would more effectively or more efficiently prevent and minimise gambling harm if some funding were shifted from one budget line to another or from one service area to another?</w:t>
      </w:r>
    </w:p>
    <w:p w:rsidR="00672C21" w:rsidRPr="008C498B" w:rsidRDefault="00672C21" w:rsidP="00672C21">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Pr="008C498B">
        <w:rPr>
          <w:rFonts w:cs="Arial"/>
          <w:szCs w:val="22"/>
        </w:rPr>
        <w:tab/>
        <w:t>Yes</w:t>
      </w:r>
    </w:p>
    <w:p w:rsidR="00672C21" w:rsidRPr="008C498B" w:rsidRDefault="00672C21" w:rsidP="00672C21">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Pr="008C498B">
        <w:rPr>
          <w:rFonts w:cs="Arial"/>
          <w:szCs w:val="22"/>
        </w:rPr>
        <w:tab/>
        <w:t>No</w:t>
      </w:r>
    </w:p>
    <w:p w:rsidR="00672C21" w:rsidRPr="008C498B" w:rsidRDefault="00672C21" w:rsidP="00672C21">
      <w:pPr>
        <w:spacing w:before="120" w:after="120"/>
        <w:ind w:left="1134" w:hanging="567"/>
      </w:pPr>
      <w:proofErr w:type="gramStart"/>
      <w:r w:rsidRPr="008C498B">
        <w:t>If so, why?</w:t>
      </w:r>
      <w:proofErr w:type="gramEnd"/>
    </w:p>
    <w:tbl>
      <w:tblPr>
        <w:tblStyle w:val="TableGrid"/>
        <w:tblW w:w="0" w:type="auto"/>
        <w:tblInd w:w="675" w:type="dxa"/>
        <w:tblLayout w:type="fixed"/>
        <w:tblLook w:val="04A0" w:firstRow="1" w:lastRow="0" w:firstColumn="1" w:lastColumn="0" w:noHBand="0" w:noVBand="1"/>
      </w:tblPr>
      <w:tblGrid>
        <w:gridCol w:w="8789"/>
      </w:tblGrid>
      <w:tr w:rsidR="00672C21" w:rsidRPr="008C498B" w:rsidTr="00672C21">
        <w:trPr>
          <w:cantSplit/>
          <w:trHeight w:val="1134"/>
        </w:trPr>
        <w:tc>
          <w:tcPr>
            <w:tcW w:w="8789" w:type="dxa"/>
          </w:tcPr>
          <w:p w:rsidR="00672C21" w:rsidRPr="008C498B" w:rsidRDefault="00672C21" w:rsidP="00403913">
            <w:pPr>
              <w:pStyle w:val="TableText"/>
            </w:pPr>
            <w:r w:rsidRPr="008C498B">
              <w:fldChar w:fldCharType="begin">
                <w:ffData>
                  <w:name w:val="Text3"/>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bl>
    <w:p w:rsidR="00672C21" w:rsidRPr="008C498B" w:rsidRDefault="00672C21" w:rsidP="00672C21"/>
    <w:p w:rsidR="00AA165C" w:rsidRPr="008C498B" w:rsidRDefault="00672C21" w:rsidP="00672C21">
      <w:pPr>
        <w:spacing w:before="360" w:after="120"/>
        <w:ind w:left="567" w:hanging="567"/>
      </w:pPr>
      <w:r w:rsidRPr="008C498B">
        <w:t>6.</w:t>
      </w:r>
      <w:r w:rsidRPr="008C498B">
        <w:tab/>
      </w:r>
      <w:r w:rsidR="00AA165C" w:rsidRPr="008C498B">
        <w:t>Are there service areas that you think should not be funded, or service areas that are not funded that you think should be funded</w:t>
      </w:r>
      <w:r w:rsidRPr="008C498B">
        <w:t>, and if</w:t>
      </w:r>
      <w:r w:rsidR="00AA165C" w:rsidRPr="008C498B">
        <w:t xml:space="preserve"> so, why?</w:t>
      </w:r>
    </w:p>
    <w:tbl>
      <w:tblPr>
        <w:tblStyle w:val="TableGrid"/>
        <w:tblW w:w="0" w:type="auto"/>
        <w:tblInd w:w="675" w:type="dxa"/>
        <w:tblLayout w:type="fixed"/>
        <w:tblLook w:val="04A0" w:firstRow="1" w:lastRow="0" w:firstColumn="1" w:lastColumn="0" w:noHBand="0" w:noVBand="1"/>
      </w:tblPr>
      <w:tblGrid>
        <w:gridCol w:w="4394"/>
        <w:gridCol w:w="4395"/>
      </w:tblGrid>
      <w:tr w:rsidR="00672C21" w:rsidRPr="008C498B" w:rsidTr="00403913">
        <w:trPr>
          <w:cantSplit/>
        </w:trPr>
        <w:tc>
          <w:tcPr>
            <w:tcW w:w="4394" w:type="dxa"/>
          </w:tcPr>
          <w:p w:rsidR="00672C21" w:rsidRPr="008C498B" w:rsidRDefault="00672C21" w:rsidP="00403913">
            <w:pPr>
              <w:pStyle w:val="TableText"/>
              <w:rPr>
                <w:b/>
              </w:rPr>
            </w:pPr>
            <w:r w:rsidRPr="008C498B">
              <w:rPr>
                <w:b/>
              </w:rPr>
              <w:t>Service areas that should not be funded</w:t>
            </w:r>
          </w:p>
        </w:tc>
        <w:tc>
          <w:tcPr>
            <w:tcW w:w="4395" w:type="dxa"/>
          </w:tcPr>
          <w:p w:rsidR="00672C21" w:rsidRPr="008C498B" w:rsidRDefault="00672C21" w:rsidP="00403913">
            <w:pPr>
              <w:pStyle w:val="TableText"/>
              <w:rPr>
                <w:b/>
              </w:rPr>
            </w:pPr>
            <w:r w:rsidRPr="008C498B">
              <w:rPr>
                <w:b/>
              </w:rPr>
              <w:t>Reasons</w:t>
            </w:r>
          </w:p>
        </w:tc>
      </w:tr>
      <w:tr w:rsidR="00672C21" w:rsidRPr="008C498B" w:rsidTr="00672C21">
        <w:trPr>
          <w:cantSplit/>
          <w:trHeight w:val="1134"/>
        </w:trPr>
        <w:tc>
          <w:tcPr>
            <w:tcW w:w="4394" w:type="dxa"/>
          </w:tcPr>
          <w:p w:rsidR="00672C21" w:rsidRPr="008C498B" w:rsidRDefault="00672C21" w:rsidP="00403913">
            <w:pPr>
              <w:pStyle w:val="TableText"/>
            </w:pPr>
            <w:r w:rsidRPr="008C498B">
              <w:fldChar w:fldCharType="begin">
                <w:ffData>
                  <w:name w:val="Text4"/>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c>
          <w:tcPr>
            <w:tcW w:w="4395" w:type="dxa"/>
          </w:tcPr>
          <w:p w:rsidR="00672C21" w:rsidRPr="008C498B" w:rsidRDefault="00672C21" w:rsidP="00403913">
            <w:pPr>
              <w:pStyle w:val="TableText"/>
            </w:pPr>
            <w:r w:rsidRPr="008C498B">
              <w:fldChar w:fldCharType="begin">
                <w:ffData>
                  <w:name w:val="Text5"/>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r w:rsidR="00672C21" w:rsidRPr="008C498B" w:rsidTr="00403913">
        <w:trPr>
          <w:cantSplit/>
        </w:trPr>
        <w:tc>
          <w:tcPr>
            <w:tcW w:w="4394" w:type="dxa"/>
          </w:tcPr>
          <w:p w:rsidR="00672C21" w:rsidRPr="008C498B" w:rsidRDefault="00672C21" w:rsidP="00403913">
            <w:pPr>
              <w:pStyle w:val="TableText"/>
              <w:rPr>
                <w:b/>
              </w:rPr>
            </w:pPr>
            <w:r w:rsidRPr="008C498B">
              <w:rPr>
                <w:b/>
              </w:rPr>
              <w:t>Service areas that should be funded</w:t>
            </w:r>
          </w:p>
        </w:tc>
        <w:tc>
          <w:tcPr>
            <w:tcW w:w="4395" w:type="dxa"/>
          </w:tcPr>
          <w:p w:rsidR="00672C21" w:rsidRPr="008C498B" w:rsidRDefault="00672C21" w:rsidP="00403913">
            <w:pPr>
              <w:pStyle w:val="TableText"/>
              <w:rPr>
                <w:b/>
              </w:rPr>
            </w:pPr>
            <w:r w:rsidRPr="008C498B">
              <w:rPr>
                <w:b/>
              </w:rPr>
              <w:t>Reasons</w:t>
            </w:r>
          </w:p>
        </w:tc>
      </w:tr>
      <w:tr w:rsidR="00672C21" w:rsidRPr="008C498B" w:rsidTr="00672C21">
        <w:trPr>
          <w:cantSplit/>
          <w:trHeight w:val="1134"/>
        </w:trPr>
        <w:tc>
          <w:tcPr>
            <w:tcW w:w="4394" w:type="dxa"/>
          </w:tcPr>
          <w:p w:rsidR="00672C21" w:rsidRPr="008C498B" w:rsidRDefault="00672C21" w:rsidP="00403913">
            <w:pPr>
              <w:pStyle w:val="TableText"/>
            </w:pPr>
            <w:r w:rsidRPr="008C498B">
              <w:fldChar w:fldCharType="begin">
                <w:ffData>
                  <w:name w:val="Text4"/>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c>
          <w:tcPr>
            <w:tcW w:w="4395" w:type="dxa"/>
          </w:tcPr>
          <w:p w:rsidR="00672C21" w:rsidRPr="008C498B" w:rsidRDefault="00672C21" w:rsidP="00403913">
            <w:pPr>
              <w:pStyle w:val="TableText"/>
            </w:pPr>
            <w:r w:rsidRPr="008C498B">
              <w:fldChar w:fldCharType="begin">
                <w:ffData>
                  <w:name w:val="Text5"/>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bl>
    <w:p w:rsidR="00AA165C" w:rsidRPr="008C498B" w:rsidRDefault="00672C21" w:rsidP="00672C21">
      <w:pPr>
        <w:spacing w:before="600"/>
        <w:ind w:left="567" w:hanging="567"/>
      </w:pPr>
      <w:r w:rsidRPr="008C498B">
        <w:lastRenderedPageBreak/>
        <w:t>7.</w:t>
      </w:r>
      <w:r w:rsidRPr="008C498B">
        <w:tab/>
      </w:r>
      <w:r w:rsidR="00AA165C" w:rsidRPr="008C498B">
        <w:t>Are there realistic pairs of weightings (</w:t>
      </w:r>
      <w:r w:rsidR="00AA165C" w:rsidRPr="008C498B">
        <w:rPr>
          <w:b/>
        </w:rPr>
        <w:t>W1</w:t>
      </w:r>
      <w:r w:rsidR="00AA165C" w:rsidRPr="008C498B">
        <w:t xml:space="preserve"> and </w:t>
      </w:r>
      <w:r w:rsidR="00AA165C" w:rsidRPr="008C498B">
        <w:rPr>
          <w:b/>
        </w:rPr>
        <w:t>W2</w:t>
      </w:r>
      <w:r w:rsidR="00AA165C" w:rsidRPr="008C498B">
        <w:t>) other than those discussed in this consultation document?</w:t>
      </w:r>
    </w:p>
    <w:p w:rsidR="00672C21" w:rsidRPr="008C498B" w:rsidRDefault="00672C21" w:rsidP="00672C21">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Pr="008C498B">
        <w:rPr>
          <w:rFonts w:cs="Arial"/>
          <w:szCs w:val="22"/>
        </w:rPr>
        <w:tab/>
        <w:t>Yes</w:t>
      </w:r>
    </w:p>
    <w:p w:rsidR="00672C21" w:rsidRPr="008C498B" w:rsidRDefault="00672C21" w:rsidP="00672C21">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Pr="008C498B">
        <w:rPr>
          <w:rFonts w:cs="Arial"/>
          <w:szCs w:val="22"/>
        </w:rPr>
        <w:tab/>
        <w:t>No</w:t>
      </w:r>
    </w:p>
    <w:p w:rsidR="00672C21" w:rsidRPr="008C498B" w:rsidRDefault="00672C21" w:rsidP="00672C21">
      <w:pPr>
        <w:spacing w:before="120" w:after="120"/>
        <w:ind w:left="1134" w:hanging="567"/>
      </w:pPr>
      <w:r w:rsidRPr="008C498B">
        <w:t>Which pair, if any, do you support?</w:t>
      </w:r>
    </w:p>
    <w:tbl>
      <w:tblPr>
        <w:tblStyle w:val="TableGrid"/>
        <w:tblW w:w="0" w:type="auto"/>
        <w:tblInd w:w="675" w:type="dxa"/>
        <w:tblLayout w:type="fixed"/>
        <w:tblLook w:val="04A0" w:firstRow="1" w:lastRow="0" w:firstColumn="1" w:lastColumn="0" w:noHBand="0" w:noVBand="1"/>
      </w:tblPr>
      <w:tblGrid>
        <w:gridCol w:w="8789"/>
      </w:tblGrid>
      <w:tr w:rsidR="00672C21" w:rsidRPr="008C498B" w:rsidTr="00403913">
        <w:trPr>
          <w:cantSplit/>
          <w:trHeight w:val="1134"/>
        </w:trPr>
        <w:tc>
          <w:tcPr>
            <w:tcW w:w="8789" w:type="dxa"/>
          </w:tcPr>
          <w:p w:rsidR="00672C21" w:rsidRPr="008C498B" w:rsidRDefault="00672C21" w:rsidP="00403913">
            <w:pPr>
              <w:pStyle w:val="TableText"/>
            </w:pPr>
            <w:r w:rsidRPr="008C498B">
              <w:fldChar w:fldCharType="begin">
                <w:ffData>
                  <w:name w:val="Text3"/>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bl>
    <w:p w:rsidR="00672C21" w:rsidRPr="008C498B" w:rsidRDefault="00672C21" w:rsidP="00672C21"/>
    <w:p w:rsidR="00AA165C" w:rsidRPr="008C498B" w:rsidRDefault="00672C21" w:rsidP="00AA165C">
      <w:pPr>
        <w:spacing w:before="360"/>
        <w:ind w:left="567" w:hanging="567"/>
      </w:pPr>
      <w:r w:rsidRPr="008C498B">
        <w:t>8.</w:t>
      </w:r>
      <w:r w:rsidRPr="008C498B">
        <w:tab/>
      </w:r>
      <w:r w:rsidR="00AA165C" w:rsidRPr="008C498B">
        <w:t>Are the player expenditure forecasts for each gambling sector (</w:t>
      </w:r>
      <w:r w:rsidR="00AA165C" w:rsidRPr="008C498B">
        <w:rPr>
          <w:b/>
        </w:rPr>
        <w:t>D</w:t>
      </w:r>
      <w:r w:rsidR="00AA165C" w:rsidRPr="008C498B">
        <w:t>) realistic?</w:t>
      </w:r>
    </w:p>
    <w:p w:rsidR="00672C21" w:rsidRPr="008C498B" w:rsidRDefault="00672C21" w:rsidP="00672C21">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Pr="008C498B">
        <w:rPr>
          <w:rFonts w:cs="Arial"/>
          <w:szCs w:val="22"/>
        </w:rPr>
        <w:tab/>
        <w:t>Yes</w:t>
      </w:r>
    </w:p>
    <w:p w:rsidR="00672C21" w:rsidRPr="008C498B" w:rsidRDefault="00672C21" w:rsidP="00672C21">
      <w:pPr>
        <w:tabs>
          <w:tab w:val="left" w:pos="1134"/>
        </w:tabs>
        <w:spacing w:before="60"/>
        <w:ind w:left="567"/>
        <w:rPr>
          <w:rFonts w:cs="Arial"/>
          <w:szCs w:val="22"/>
        </w:rPr>
      </w:pPr>
      <w:r w:rsidRPr="008C498B">
        <w:rPr>
          <w:rFonts w:cs="Arial"/>
          <w:sz w:val="28"/>
          <w:szCs w:val="28"/>
        </w:rPr>
        <w:fldChar w:fldCharType="begin">
          <w:ffData>
            <w:name w:val="Check1"/>
            <w:enabled/>
            <w:calcOnExit w:val="0"/>
            <w:checkBox>
              <w:sizeAuto/>
              <w:default w:val="0"/>
            </w:checkBox>
          </w:ffData>
        </w:fldChar>
      </w:r>
      <w:r w:rsidRPr="008C498B">
        <w:rPr>
          <w:rFonts w:cs="Arial"/>
          <w:sz w:val="28"/>
          <w:szCs w:val="28"/>
        </w:rPr>
        <w:instrText xml:space="preserve"> FORMCHECKBOX </w:instrText>
      </w:r>
      <w:r w:rsidR="00346479">
        <w:rPr>
          <w:rFonts w:cs="Arial"/>
          <w:sz w:val="28"/>
          <w:szCs w:val="28"/>
        </w:rPr>
      </w:r>
      <w:r w:rsidR="00346479">
        <w:rPr>
          <w:rFonts w:cs="Arial"/>
          <w:sz w:val="28"/>
          <w:szCs w:val="28"/>
        </w:rPr>
        <w:fldChar w:fldCharType="separate"/>
      </w:r>
      <w:r w:rsidRPr="008C498B">
        <w:rPr>
          <w:rFonts w:cs="Arial"/>
          <w:sz w:val="28"/>
          <w:szCs w:val="28"/>
        </w:rPr>
        <w:fldChar w:fldCharType="end"/>
      </w:r>
      <w:r w:rsidRPr="008C498B">
        <w:rPr>
          <w:rFonts w:cs="Arial"/>
          <w:szCs w:val="22"/>
        </w:rPr>
        <w:tab/>
        <w:t>No</w:t>
      </w:r>
    </w:p>
    <w:p w:rsidR="00672C21" w:rsidRPr="008C498B" w:rsidRDefault="00672C21" w:rsidP="00672C21">
      <w:pPr>
        <w:spacing w:before="120" w:after="120"/>
        <w:ind w:left="1134" w:hanging="567"/>
      </w:pPr>
      <w:r w:rsidRPr="008C498B">
        <w:t>If not, why not?</w:t>
      </w:r>
    </w:p>
    <w:tbl>
      <w:tblPr>
        <w:tblStyle w:val="TableGrid"/>
        <w:tblW w:w="0" w:type="auto"/>
        <w:tblInd w:w="675" w:type="dxa"/>
        <w:tblLayout w:type="fixed"/>
        <w:tblLook w:val="04A0" w:firstRow="1" w:lastRow="0" w:firstColumn="1" w:lastColumn="0" w:noHBand="0" w:noVBand="1"/>
      </w:tblPr>
      <w:tblGrid>
        <w:gridCol w:w="8789"/>
      </w:tblGrid>
      <w:tr w:rsidR="00672C21" w:rsidRPr="008C498B" w:rsidTr="00403913">
        <w:trPr>
          <w:cantSplit/>
          <w:trHeight w:val="1134"/>
        </w:trPr>
        <w:tc>
          <w:tcPr>
            <w:tcW w:w="8789" w:type="dxa"/>
          </w:tcPr>
          <w:p w:rsidR="00672C21" w:rsidRPr="008C498B" w:rsidRDefault="00672C21" w:rsidP="00403913">
            <w:pPr>
              <w:pStyle w:val="TableText"/>
            </w:pPr>
            <w:r w:rsidRPr="008C498B">
              <w:fldChar w:fldCharType="begin">
                <w:ffData>
                  <w:name w:val="Text3"/>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bl>
    <w:p w:rsidR="00672C21" w:rsidRPr="008C498B" w:rsidRDefault="00672C21" w:rsidP="00672C21"/>
    <w:p w:rsidR="00AA165C" w:rsidRPr="008C498B" w:rsidRDefault="00672C21" w:rsidP="00672C21">
      <w:pPr>
        <w:spacing w:before="360" w:after="120"/>
        <w:ind w:left="567" w:hanging="567"/>
      </w:pPr>
      <w:r w:rsidRPr="008C498B">
        <w:t>9.</w:t>
      </w:r>
      <w:r w:rsidRPr="008C498B">
        <w:tab/>
      </w:r>
      <w:r w:rsidR="00AA165C" w:rsidRPr="008C498B">
        <w:t>Do you have any comment on the estimated levy rates for each levy-paying gambling sector (bearing in mind that the formula itself is set out in legislation and is not under consideration in this consultation)?</w:t>
      </w:r>
    </w:p>
    <w:tbl>
      <w:tblPr>
        <w:tblStyle w:val="TableGrid"/>
        <w:tblW w:w="0" w:type="auto"/>
        <w:tblInd w:w="675" w:type="dxa"/>
        <w:tblLayout w:type="fixed"/>
        <w:tblLook w:val="04A0" w:firstRow="1" w:lastRow="0" w:firstColumn="1" w:lastColumn="0" w:noHBand="0" w:noVBand="1"/>
      </w:tblPr>
      <w:tblGrid>
        <w:gridCol w:w="8789"/>
      </w:tblGrid>
      <w:tr w:rsidR="00672C21" w:rsidRPr="008C498B" w:rsidTr="00403913">
        <w:trPr>
          <w:cantSplit/>
          <w:trHeight w:val="1134"/>
        </w:trPr>
        <w:tc>
          <w:tcPr>
            <w:tcW w:w="8789" w:type="dxa"/>
          </w:tcPr>
          <w:p w:rsidR="00672C21" w:rsidRPr="008C498B" w:rsidRDefault="00672C21" w:rsidP="00403913">
            <w:pPr>
              <w:pStyle w:val="TableText"/>
            </w:pPr>
            <w:r w:rsidRPr="008C498B">
              <w:fldChar w:fldCharType="begin">
                <w:ffData>
                  <w:name w:val="Text3"/>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bl>
    <w:p w:rsidR="00672C21" w:rsidRPr="008C498B" w:rsidRDefault="00672C21" w:rsidP="00672C21"/>
    <w:p w:rsidR="00AA165C" w:rsidRPr="008C498B" w:rsidRDefault="00672C21" w:rsidP="00672C21">
      <w:pPr>
        <w:spacing w:before="360" w:after="120"/>
      </w:pPr>
      <w:r w:rsidRPr="008C498B">
        <w:t>10.</w:t>
      </w:r>
      <w:r w:rsidRPr="008C498B">
        <w:tab/>
      </w:r>
      <w:r w:rsidR="00AA165C" w:rsidRPr="008C498B">
        <w:t>What other information, if any, do you think is crucial for the Needs Assessment?</w:t>
      </w:r>
    </w:p>
    <w:tbl>
      <w:tblPr>
        <w:tblStyle w:val="TableGrid"/>
        <w:tblW w:w="0" w:type="auto"/>
        <w:tblInd w:w="675" w:type="dxa"/>
        <w:tblLayout w:type="fixed"/>
        <w:tblLook w:val="04A0" w:firstRow="1" w:lastRow="0" w:firstColumn="1" w:lastColumn="0" w:noHBand="0" w:noVBand="1"/>
      </w:tblPr>
      <w:tblGrid>
        <w:gridCol w:w="8789"/>
      </w:tblGrid>
      <w:tr w:rsidR="00672C21" w:rsidRPr="008C498B" w:rsidTr="00672C21">
        <w:trPr>
          <w:cantSplit/>
          <w:trHeight w:val="4253"/>
        </w:trPr>
        <w:tc>
          <w:tcPr>
            <w:tcW w:w="8789" w:type="dxa"/>
          </w:tcPr>
          <w:p w:rsidR="00672C21" w:rsidRPr="008C498B" w:rsidRDefault="00672C21" w:rsidP="00403913">
            <w:pPr>
              <w:pStyle w:val="TableText"/>
            </w:pPr>
            <w:r w:rsidRPr="008C498B">
              <w:fldChar w:fldCharType="begin">
                <w:ffData>
                  <w:name w:val="Text3"/>
                  <w:enabled/>
                  <w:calcOnExit w:val="0"/>
                  <w:textInput/>
                </w:ffData>
              </w:fldChar>
            </w:r>
            <w:r w:rsidRPr="008C498B">
              <w:instrText xml:space="preserve"> FORMTEXT </w:instrText>
            </w:r>
            <w:r w:rsidRPr="008C498B">
              <w:fldChar w:fldCharType="separate"/>
            </w:r>
            <w:r w:rsidRPr="008C498B">
              <w:rPr>
                <w:noProof/>
              </w:rPr>
              <w:t> </w:t>
            </w:r>
            <w:r w:rsidRPr="008C498B">
              <w:rPr>
                <w:noProof/>
              </w:rPr>
              <w:t> </w:t>
            </w:r>
            <w:r w:rsidRPr="008C498B">
              <w:rPr>
                <w:noProof/>
              </w:rPr>
              <w:t> </w:t>
            </w:r>
            <w:r w:rsidRPr="008C498B">
              <w:rPr>
                <w:noProof/>
              </w:rPr>
              <w:t> </w:t>
            </w:r>
            <w:r w:rsidRPr="008C498B">
              <w:rPr>
                <w:noProof/>
              </w:rPr>
              <w:t> </w:t>
            </w:r>
            <w:r w:rsidRPr="008C498B">
              <w:fldChar w:fldCharType="end"/>
            </w:r>
          </w:p>
        </w:tc>
      </w:tr>
    </w:tbl>
    <w:p w:rsidR="00AA165C" w:rsidRPr="008C498B" w:rsidRDefault="00AA165C" w:rsidP="00672C21"/>
    <w:sectPr w:rsidR="00AA165C" w:rsidRPr="008C498B" w:rsidSect="00A62FB6">
      <w:footerReference w:type="even" r:id="rId11"/>
      <w:footerReference w:type="default" r:id="rId12"/>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99" w:rsidRDefault="00595299">
      <w:pPr>
        <w:spacing w:line="240" w:lineRule="auto"/>
      </w:pPr>
      <w:r>
        <w:separator/>
      </w:r>
    </w:p>
  </w:endnote>
  <w:endnote w:type="continuationSeparator" w:id="0">
    <w:p w:rsidR="00595299" w:rsidRDefault="00595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5C" w:rsidRPr="00275D08" w:rsidRDefault="00AA165C"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346479">
      <w:rPr>
        <w:rStyle w:val="PageNumber"/>
        <w:noProof/>
      </w:rPr>
      <w:t>2</w:t>
    </w:r>
    <w:r w:rsidRPr="00FC46E7">
      <w:rPr>
        <w:rStyle w:val="PageNumber"/>
      </w:rPr>
      <w:fldChar w:fldCharType="end"/>
    </w:r>
    <w:r>
      <w:tab/>
      <w:t xml:space="preserve">Strategy to Prevent and Minimise Gambling Harm 2016/17 to 2018/19: </w:t>
    </w:r>
    <w:r w:rsidR="00090288">
      <w:t>Submission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88" w:rsidRDefault="00090288" w:rsidP="00090288">
    <w:pPr>
      <w:pStyle w:val="RectoFooter"/>
    </w:pPr>
    <w:r>
      <w:tab/>
      <w:t>Strategy to Prevent and Minimise Gambling Harm 2016/17 to 2018/19: Submission form</w:t>
    </w:r>
    <w:r>
      <w:tab/>
    </w:r>
    <w:r>
      <w:rPr>
        <w:rStyle w:val="PageNumber"/>
      </w:rPr>
      <w:fldChar w:fldCharType="begin"/>
    </w:r>
    <w:r>
      <w:rPr>
        <w:rStyle w:val="PageNumber"/>
      </w:rPr>
      <w:instrText xml:space="preserve"> PAGE </w:instrText>
    </w:r>
    <w:r>
      <w:rPr>
        <w:rStyle w:val="PageNumber"/>
      </w:rPr>
      <w:fldChar w:fldCharType="separate"/>
    </w:r>
    <w:r w:rsidR="0034647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99" w:rsidRPr="00E460B6" w:rsidRDefault="00595299" w:rsidP="007B4D3E"/>
  </w:footnote>
  <w:footnote w:type="continuationSeparator" w:id="0">
    <w:p w:rsidR="00595299" w:rsidRDefault="005952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9pt;height:213.9pt;visibility:visible;mso-wrap-style:square" o:bullet="t">
        <v:imagedata r:id="rId1" o:title=""/>
      </v:shape>
    </w:pict>
  </w:numPicBullet>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86B27D2"/>
    <w:multiLevelType w:val="hybridMultilevel"/>
    <w:tmpl w:val="D144AC22"/>
    <w:lvl w:ilvl="0" w:tplc="7C8C65A6">
      <w:start w:val="1"/>
      <w:numFmt w:val="decimal"/>
      <w:pStyle w:val="Numb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13350C5"/>
    <w:multiLevelType w:val="hybridMultilevel"/>
    <w:tmpl w:val="CB588942"/>
    <w:lvl w:ilvl="0" w:tplc="1409000B">
      <w:start w:val="1"/>
      <w:numFmt w:val="bullet"/>
      <w:lvlText w:val=""/>
      <w:lvlJc w:val="left"/>
      <w:pPr>
        <w:ind w:left="644" w:hanging="360"/>
      </w:pPr>
      <w:rPr>
        <w:rFonts w:ascii="Wingdings" w:hAnsi="Wingdings"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8">
    <w:nsid w:val="28FE48AB"/>
    <w:multiLevelType w:val="hybridMultilevel"/>
    <w:tmpl w:val="D4CAC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24E3C0D"/>
    <w:multiLevelType w:val="hybridMultilevel"/>
    <w:tmpl w:val="F4002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5346702"/>
    <w:multiLevelType w:val="hybridMultilevel"/>
    <w:tmpl w:val="148A6EDC"/>
    <w:lvl w:ilvl="0" w:tplc="56A0A5FC">
      <w:start w:val="1"/>
      <w:numFmt w:val="bullet"/>
      <w:lvlText w:val=""/>
      <w:lvlPicBulletId w:val="0"/>
      <w:lvlJc w:val="left"/>
      <w:pPr>
        <w:tabs>
          <w:tab w:val="num" w:pos="720"/>
        </w:tabs>
        <w:ind w:left="720" w:hanging="360"/>
      </w:pPr>
      <w:rPr>
        <w:rFonts w:ascii="Symbol" w:hAnsi="Symbol" w:hint="default"/>
      </w:rPr>
    </w:lvl>
    <w:lvl w:ilvl="1" w:tplc="34700B04" w:tentative="1">
      <w:start w:val="1"/>
      <w:numFmt w:val="bullet"/>
      <w:lvlText w:val=""/>
      <w:lvlJc w:val="left"/>
      <w:pPr>
        <w:tabs>
          <w:tab w:val="num" w:pos="1440"/>
        </w:tabs>
        <w:ind w:left="1440" w:hanging="360"/>
      </w:pPr>
      <w:rPr>
        <w:rFonts w:ascii="Symbol" w:hAnsi="Symbol" w:hint="default"/>
      </w:rPr>
    </w:lvl>
    <w:lvl w:ilvl="2" w:tplc="E61C7762" w:tentative="1">
      <w:start w:val="1"/>
      <w:numFmt w:val="bullet"/>
      <w:lvlText w:val=""/>
      <w:lvlJc w:val="left"/>
      <w:pPr>
        <w:tabs>
          <w:tab w:val="num" w:pos="2160"/>
        </w:tabs>
        <w:ind w:left="2160" w:hanging="360"/>
      </w:pPr>
      <w:rPr>
        <w:rFonts w:ascii="Symbol" w:hAnsi="Symbol" w:hint="default"/>
      </w:rPr>
    </w:lvl>
    <w:lvl w:ilvl="3" w:tplc="7D56E0C0" w:tentative="1">
      <w:start w:val="1"/>
      <w:numFmt w:val="bullet"/>
      <w:lvlText w:val=""/>
      <w:lvlJc w:val="left"/>
      <w:pPr>
        <w:tabs>
          <w:tab w:val="num" w:pos="2880"/>
        </w:tabs>
        <w:ind w:left="2880" w:hanging="360"/>
      </w:pPr>
      <w:rPr>
        <w:rFonts w:ascii="Symbol" w:hAnsi="Symbol" w:hint="default"/>
      </w:rPr>
    </w:lvl>
    <w:lvl w:ilvl="4" w:tplc="C4626344" w:tentative="1">
      <w:start w:val="1"/>
      <w:numFmt w:val="bullet"/>
      <w:lvlText w:val=""/>
      <w:lvlJc w:val="left"/>
      <w:pPr>
        <w:tabs>
          <w:tab w:val="num" w:pos="3600"/>
        </w:tabs>
        <w:ind w:left="3600" w:hanging="360"/>
      </w:pPr>
      <w:rPr>
        <w:rFonts w:ascii="Symbol" w:hAnsi="Symbol" w:hint="default"/>
      </w:rPr>
    </w:lvl>
    <w:lvl w:ilvl="5" w:tplc="A22629BC" w:tentative="1">
      <w:start w:val="1"/>
      <w:numFmt w:val="bullet"/>
      <w:lvlText w:val=""/>
      <w:lvlJc w:val="left"/>
      <w:pPr>
        <w:tabs>
          <w:tab w:val="num" w:pos="4320"/>
        </w:tabs>
        <w:ind w:left="4320" w:hanging="360"/>
      </w:pPr>
      <w:rPr>
        <w:rFonts w:ascii="Symbol" w:hAnsi="Symbol" w:hint="default"/>
      </w:rPr>
    </w:lvl>
    <w:lvl w:ilvl="6" w:tplc="9F3E9C88" w:tentative="1">
      <w:start w:val="1"/>
      <w:numFmt w:val="bullet"/>
      <w:lvlText w:val=""/>
      <w:lvlJc w:val="left"/>
      <w:pPr>
        <w:tabs>
          <w:tab w:val="num" w:pos="5040"/>
        </w:tabs>
        <w:ind w:left="5040" w:hanging="360"/>
      </w:pPr>
      <w:rPr>
        <w:rFonts w:ascii="Symbol" w:hAnsi="Symbol" w:hint="default"/>
      </w:rPr>
    </w:lvl>
    <w:lvl w:ilvl="7" w:tplc="9B745EBE" w:tentative="1">
      <w:start w:val="1"/>
      <w:numFmt w:val="bullet"/>
      <w:lvlText w:val=""/>
      <w:lvlJc w:val="left"/>
      <w:pPr>
        <w:tabs>
          <w:tab w:val="num" w:pos="5760"/>
        </w:tabs>
        <w:ind w:left="5760" w:hanging="360"/>
      </w:pPr>
      <w:rPr>
        <w:rFonts w:ascii="Symbol" w:hAnsi="Symbol" w:hint="default"/>
      </w:rPr>
    </w:lvl>
    <w:lvl w:ilvl="8" w:tplc="1038B404" w:tentative="1">
      <w:start w:val="1"/>
      <w:numFmt w:val="bullet"/>
      <w:lvlText w:val=""/>
      <w:lvlJc w:val="left"/>
      <w:pPr>
        <w:tabs>
          <w:tab w:val="num" w:pos="6480"/>
        </w:tabs>
        <w:ind w:left="6480" w:hanging="360"/>
      </w:pPr>
      <w:rPr>
        <w:rFonts w:ascii="Symbol" w:hAnsi="Symbol" w:hint="default"/>
      </w:rPr>
    </w:lvl>
  </w:abstractNum>
  <w:abstractNum w:abstractNumId="14">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BEB0714"/>
    <w:multiLevelType w:val="hybridMultilevel"/>
    <w:tmpl w:val="96B87B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7">
    <w:nsid w:val="6FAD1861"/>
    <w:multiLevelType w:val="hybridMultilevel"/>
    <w:tmpl w:val="0C28A716"/>
    <w:lvl w:ilvl="0" w:tplc="14090003">
      <w:start w:val="1"/>
      <w:numFmt w:val="bullet"/>
      <w:lvlText w:val="o"/>
      <w:lvlJc w:val="left"/>
      <w:pPr>
        <w:ind w:left="644" w:hanging="360"/>
      </w:pPr>
      <w:rPr>
        <w:rFonts w:ascii="Courier New" w:hAnsi="Courier New" w:cs="Courier New"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8">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9">
    <w:nsid w:val="75243EAE"/>
    <w:multiLevelType w:val="multilevel"/>
    <w:tmpl w:val="9F6C7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0"/>
  </w:num>
  <w:num w:numId="2">
    <w:abstractNumId w:val="16"/>
  </w:num>
  <w:num w:numId="3">
    <w:abstractNumId w:val="9"/>
  </w:num>
  <w:num w:numId="4">
    <w:abstractNumId w:val="10"/>
  </w:num>
  <w:num w:numId="5">
    <w:abstractNumId w:val="2"/>
  </w:num>
  <w:num w:numId="6">
    <w:abstractNumId w:val="14"/>
  </w:num>
  <w:num w:numId="7">
    <w:abstractNumId w:val="5"/>
  </w:num>
  <w:num w:numId="8">
    <w:abstractNumId w:val="18"/>
  </w:num>
  <w:num w:numId="9">
    <w:abstractNumId w:val="4"/>
  </w:num>
  <w:num w:numId="10">
    <w:abstractNumId w:val="6"/>
  </w:num>
  <w:num w:numId="11">
    <w:abstractNumId w:val="11"/>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12"/>
  </w:num>
  <w:num w:numId="17">
    <w:abstractNumId w:val="15"/>
  </w:num>
  <w:num w:numId="18">
    <w:abstractNumId w:val="7"/>
  </w:num>
  <w:num w:numId="19">
    <w:abstractNumId w:val="17"/>
  </w:num>
  <w:num w:numId="20">
    <w:abstractNumId w:val="19"/>
  </w:num>
  <w:num w:numId="2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3C3D"/>
    <w:rsid w:val="00030B26"/>
    <w:rsid w:val="0006228D"/>
    <w:rsid w:val="00072BD6"/>
    <w:rsid w:val="00075B78"/>
    <w:rsid w:val="00082CD6"/>
    <w:rsid w:val="00085AFE"/>
    <w:rsid w:val="00090288"/>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9457E"/>
    <w:rsid w:val="001A5CF5"/>
    <w:rsid w:val="001B39D2"/>
    <w:rsid w:val="001C4326"/>
    <w:rsid w:val="001D3541"/>
    <w:rsid w:val="00201A01"/>
    <w:rsid w:val="002104D3"/>
    <w:rsid w:val="0021213F"/>
    <w:rsid w:val="00213A33"/>
    <w:rsid w:val="0021763B"/>
    <w:rsid w:val="00246DB1"/>
    <w:rsid w:val="002476B5"/>
    <w:rsid w:val="00253ECF"/>
    <w:rsid w:val="002546A1"/>
    <w:rsid w:val="00275D08"/>
    <w:rsid w:val="002858E3"/>
    <w:rsid w:val="0029190A"/>
    <w:rsid w:val="00292C5A"/>
    <w:rsid w:val="00295241"/>
    <w:rsid w:val="002B047D"/>
    <w:rsid w:val="002B732B"/>
    <w:rsid w:val="002C2219"/>
    <w:rsid w:val="002C25A2"/>
    <w:rsid w:val="002D0DF2"/>
    <w:rsid w:val="002D23BD"/>
    <w:rsid w:val="002D40F2"/>
    <w:rsid w:val="002E0B47"/>
    <w:rsid w:val="002E1FEC"/>
    <w:rsid w:val="002F7213"/>
    <w:rsid w:val="0030382F"/>
    <w:rsid w:val="0030408D"/>
    <w:rsid w:val="003060E4"/>
    <w:rsid w:val="003160E7"/>
    <w:rsid w:val="0031739E"/>
    <w:rsid w:val="003325AB"/>
    <w:rsid w:val="0033412B"/>
    <w:rsid w:val="00343365"/>
    <w:rsid w:val="00346479"/>
    <w:rsid w:val="00353501"/>
    <w:rsid w:val="003606F8"/>
    <w:rsid w:val="003648EF"/>
    <w:rsid w:val="003673E6"/>
    <w:rsid w:val="00377264"/>
    <w:rsid w:val="00377370"/>
    <w:rsid w:val="00383580"/>
    <w:rsid w:val="003A26A5"/>
    <w:rsid w:val="003A3761"/>
    <w:rsid w:val="003A5FEA"/>
    <w:rsid w:val="003B1D10"/>
    <w:rsid w:val="003C5CD2"/>
    <w:rsid w:val="003C76D4"/>
    <w:rsid w:val="003E7C46"/>
    <w:rsid w:val="003F52A7"/>
    <w:rsid w:val="0040240C"/>
    <w:rsid w:val="00413021"/>
    <w:rsid w:val="00440BE0"/>
    <w:rsid w:val="00442C1C"/>
    <w:rsid w:val="0044584B"/>
    <w:rsid w:val="00445949"/>
    <w:rsid w:val="00447CB7"/>
    <w:rsid w:val="00460826"/>
    <w:rsid w:val="00460EA7"/>
    <w:rsid w:val="0046195B"/>
    <w:rsid w:val="0046596D"/>
    <w:rsid w:val="00487C04"/>
    <w:rsid w:val="004907E1"/>
    <w:rsid w:val="004A035B"/>
    <w:rsid w:val="004A0CCA"/>
    <w:rsid w:val="004A16A3"/>
    <w:rsid w:val="004A38D7"/>
    <w:rsid w:val="004A778C"/>
    <w:rsid w:val="004B12C1"/>
    <w:rsid w:val="004C2E6A"/>
    <w:rsid w:val="004D2A2D"/>
    <w:rsid w:val="004D6689"/>
    <w:rsid w:val="004E1D1D"/>
    <w:rsid w:val="004E7AC8"/>
    <w:rsid w:val="004F0C94"/>
    <w:rsid w:val="005019AE"/>
    <w:rsid w:val="00503749"/>
    <w:rsid w:val="0050433B"/>
    <w:rsid w:val="00504CF4"/>
    <w:rsid w:val="0050635B"/>
    <w:rsid w:val="0053199F"/>
    <w:rsid w:val="00533B90"/>
    <w:rsid w:val="005410F8"/>
    <w:rsid w:val="005448EC"/>
    <w:rsid w:val="00545963"/>
    <w:rsid w:val="00550256"/>
    <w:rsid w:val="00553958"/>
    <w:rsid w:val="0055763D"/>
    <w:rsid w:val="005621F2"/>
    <w:rsid w:val="00562E21"/>
    <w:rsid w:val="00567B58"/>
    <w:rsid w:val="005763E0"/>
    <w:rsid w:val="0057659E"/>
    <w:rsid w:val="00582DB0"/>
    <w:rsid w:val="00595299"/>
    <w:rsid w:val="005A27CA"/>
    <w:rsid w:val="005A2D16"/>
    <w:rsid w:val="005A43BD"/>
    <w:rsid w:val="005C2F8F"/>
    <w:rsid w:val="005E226E"/>
    <w:rsid w:val="005F3758"/>
    <w:rsid w:val="006015D7"/>
    <w:rsid w:val="00601B21"/>
    <w:rsid w:val="006035E1"/>
    <w:rsid w:val="00626CF8"/>
    <w:rsid w:val="00636D7D"/>
    <w:rsid w:val="00637408"/>
    <w:rsid w:val="00642868"/>
    <w:rsid w:val="00647AFE"/>
    <w:rsid w:val="006512BC"/>
    <w:rsid w:val="00653A5A"/>
    <w:rsid w:val="006575F4"/>
    <w:rsid w:val="006579E6"/>
    <w:rsid w:val="00663EDC"/>
    <w:rsid w:val="00671078"/>
    <w:rsid w:val="00672C21"/>
    <w:rsid w:val="00680A04"/>
    <w:rsid w:val="00686D80"/>
    <w:rsid w:val="00694895"/>
    <w:rsid w:val="00697E2E"/>
    <w:rsid w:val="006A25A2"/>
    <w:rsid w:val="006B0E73"/>
    <w:rsid w:val="006B4A4D"/>
    <w:rsid w:val="006B5695"/>
    <w:rsid w:val="006C362D"/>
    <w:rsid w:val="006C78EB"/>
    <w:rsid w:val="006D1660"/>
    <w:rsid w:val="006F1B67"/>
    <w:rsid w:val="0070091D"/>
    <w:rsid w:val="00702854"/>
    <w:rsid w:val="0071741C"/>
    <w:rsid w:val="007179A7"/>
    <w:rsid w:val="00742B90"/>
    <w:rsid w:val="0074434D"/>
    <w:rsid w:val="00771B1E"/>
    <w:rsid w:val="00773C95"/>
    <w:rsid w:val="0078171E"/>
    <w:rsid w:val="00795B34"/>
    <w:rsid w:val="007B1770"/>
    <w:rsid w:val="007B4D3E"/>
    <w:rsid w:val="007B7C70"/>
    <w:rsid w:val="007C3F60"/>
    <w:rsid w:val="007D2151"/>
    <w:rsid w:val="007D42CC"/>
    <w:rsid w:val="007D5DE4"/>
    <w:rsid w:val="007E1341"/>
    <w:rsid w:val="007E1B41"/>
    <w:rsid w:val="007E30B9"/>
    <w:rsid w:val="007F0F0C"/>
    <w:rsid w:val="007F1288"/>
    <w:rsid w:val="00800A8A"/>
    <w:rsid w:val="0080155C"/>
    <w:rsid w:val="008052E1"/>
    <w:rsid w:val="00822F2C"/>
    <w:rsid w:val="0082557C"/>
    <w:rsid w:val="008305E8"/>
    <w:rsid w:val="00846FF9"/>
    <w:rsid w:val="00847B31"/>
    <w:rsid w:val="00860826"/>
    <w:rsid w:val="00860E21"/>
    <w:rsid w:val="00863117"/>
    <w:rsid w:val="0086388B"/>
    <w:rsid w:val="008642E5"/>
    <w:rsid w:val="00872D93"/>
    <w:rsid w:val="00880470"/>
    <w:rsid w:val="00880D94"/>
    <w:rsid w:val="008924DE"/>
    <w:rsid w:val="0089419E"/>
    <w:rsid w:val="008A3755"/>
    <w:rsid w:val="008B264F"/>
    <w:rsid w:val="008B6F83"/>
    <w:rsid w:val="008B7FD8"/>
    <w:rsid w:val="008C2973"/>
    <w:rsid w:val="008C498B"/>
    <w:rsid w:val="008C64C4"/>
    <w:rsid w:val="008D4167"/>
    <w:rsid w:val="008D74D5"/>
    <w:rsid w:val="008F29BE"/>
    <w:rsid w:val="008F4AE5"/>
    <w:rsid w:val="008F51EB"/>
    <w:rsid w:val="00900197"/>
    <w:rsid w:val="00902F55"/>
    <w:rsid w:val="0090582B"/>
    <w:rsid w:val="009060C0"/>
    <w:rsid w:val="009133F5"/>
    <w:rsid w:val="00920A27"/>
    <w:rsid w:val="00921216"/>
    <w:rsid w:val="00932D69"/>
    <w:rsid w:val="00944647"/>
    <w:rsid w:val="00977B8A"/>
    <w:rsid w:val="00982971"/>
    <w:rsid w:val="009845AD"/>
    <w:rsid w:val="00995BA0"/>
    <w:rsid w:val="009A418B"/>
    <w:rsid w:val="009A4473"/>
    <w:rsid w:val="009C151C"/>
    <w:rsid w:val="009D134F"/>
    <w:rsid w:val="009D5125"/>
    <w:rsid w:val="009D60B8"/>
    <w:rsid w:val="009D7D4B"/>
    <w:rsid w:val="009E36ED"/>
    <w:rsid w:val="009E6B77"/>
    <w:rsid w:val="009F460A"/>
    <w:rsid w:val="00A043FB"/>
    <w:rsid w:val="00A0729C"/>
    <w:rsid w:val="00A07779"/>
    <w:rsid w:val="00A11E33"/>
    <w:rsid w:val="00A20B2E"/>
    <w:rsid w:val="00A3068F"/>
    <w:rsid w:val="00A3145B"/>
    <w:rsid w:val="00A339D0"/>
    <w:rsid w:val="00A41002"/>
    <w:rsid w:val="00A4201A"/>
    <w:rsid w:val="00A553CE"/>
    <w:rsid w:val="00A5677A"/>
    <w:rsid w:val="00A62FB6"/>
    <w:rsid w:val="00A6490D"/>
    <w:rsid w:val="00A72451"/>
    <w:rsid w:val="00A80363"/>
    <w:rsid w:val="00A9169D"/>
    <w:rsid w:val="00AA165C"/>
    <w:rsid w:val="00AC101C"/>
    <w:rsid w:val="00AD4CF1"/>
    <w:rsid w:val="00AD5988"/>
    <w:rsid w:val="00AF7800"/>
    <w:rsid w:val="00B072E0"/>
    <w:rsid w:val="00B253F6"/>
    <w:rsid w:val="00B332F8"/>
    <w:rsid w:val="00B3492B"/>
    <w:rsid w:val="00B41055"/>
    <w:rsid w:val="00B4646F"/>
    <w:rsid w:val="00B55C7D"/>
    <w:rsid w:val="00B63038"/>
    <w:rsid w:val="00B64BD8"/>
    <w:rsid w:val="00B701D1"/>
    <w:rsid w:val="00B73AF2"/>
    <w:rsid w:val="00B7551A"/>
    <w:rsid w:val="00BC59F1"/>
    <w:rsid w:val="00BF3DE1"/>
    <w:rsid w:val="00BF4843"/>
    <w:rsid w:val="00BF5205"/>
    <w:rsid w:val="00C12508"/>
    <w:rsid w:val="00C45AA2"/>
    <w:rsid w:val="00C66296"/>
    <w:rsid w:val="00C77282"/>
    <w:rsid w:val="00C84DE5"/>
    <w:rsid w:val="00C86248"/>
    <w:rsid w:val="00CA4C33"/>
    <w:rsid w:val="00CA6F4A"/>
    <w:rsid w:val="00CD2119"/>
    <w:rsid w:val="00CD36AC"/>
    <w:rsid w:val="00CF1747"/>
    <w:rsid w:val="00D2392A"/>
    <w:rsid w:val="00D25FFE"/>
    <w:rsid w:val="00D4476F"/>
    <w:rsid w:val="00D54D50"/>
    <w:rsid w:val="00D621FC"/>
    <w:rsid w:val="00D66797"/>
    <w:rsid w:val="00D7087C"/>
    <w:rsid w:val="00D70C3C"/>
    <w:rsid w:val="00D72BE5"/>
    <w:rsid w:val="00D74322"/>
    <w:rsid w:val="00D80C86"/>
    <w:rsid w:val="00D82F26"/>
    <w:rsid w:val="00D863D0"/>
    <w:rsid w:val="00D87C87"/>
    <w:rsid w:val="00DB39CF"/>
    <w:rsid w:val="00DD447A"/>
    <w:rsid w:val="00DE3B20"/>
    <w:rsid w:val="00DE6C94"/>
    <w:rsid w:val="00DE6FD7"/>
    <w:rsid w:val="00E00CAA"/>
    <w:rsid w:val="00E23271"/>
    <w:rsid w:val="00E24F80"/>
    <w:rsid w:val="00E259F3"/>
    <w:rsid w:val="00E32A23"/>
    <w:rsid w:val="00E33238"/>
    <w:rsid w:val="00E4486C"/>
    <w:rsid w:val="00E460B6"/>
    <w:rsid w:val="00E511D5"/>
    <w:rsid w:val="00E60249"/>
    <w:rsid w:val="00E65269"/>
    <w:rsid w:val="00E76D66"/>
    <w:rsid w:val="00E82ACE"/>
    <w:rsid w:val="00EA796A"/>
    <w:rsid w:val="00EB1856"/>
    <w:rsid w:val="00EC50CE"/>
    <w:rsid w:val="00EC5B34"/>
    <w:rsid w:val="00EE4ADE"/>
    <w:rsid w:val="00EE5CB7"/>
    <w:rsid w:val="00EF5CE3"/>
    <w:rsid w:val="00F024FE"/>
    <w:rsid w:val="00F05AD4"/>
    <w:rsid w:val="00F67496"/>
    <w:rsid w:val="00F801BA"/>
    <w:rsid w:val="00F946C9"/>
    <w:rsid w:val="00FA74EE"/>
    <w:rsid w:val="00FB2D3E"/>
    <w:rsid w:val="00FC46E7"/>
    <w:rsid w:val="00FC5D25"/>
    <w:rsid w:val="00FD0D7E"/>
    <w:rsid w:val="00FD5057"/>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582DB0"/>
    <w:pPr>
      <w:pBdr>
        <w:top w:val="single" w:sz="48" w:space="16" w:color="auto"/>
      </w:pBdr>
      <w:spacing w:after="360"/>
      <w:ind w:left="992" w:hanging="992"/>
      <w:outlineLvl w:val="0"/>
    </w:pPr>
    <w:rPr>
      <w:b/>
      <w:sz w:val="60"/>
    </w:rPr>
  </w:style>
  <w:style w:type="paragraph" w:styleId="Heading2">
    <w:name w:val="heading 2"/>
    <w:basedOn w:val="Normal"/>
    <w:next w:val="Normal"/>
    <w:link w:val="Heading2Char"/>
    <w:qFormat/>
    <w:rsid w:val="00582DB0"/>
    <w:pPr>
      <w:keepNext/>
      <w:spacing w:before="120" w:after="120"/>
      <w:ind w:left="992" w:hanging="992"/>
      <w:outlineLvl w:val="1"/>
    </w:pPr>
    <w:rPr>
      <w:b/>
      <w:sz w:val="40"/>
    </w:rPr>
  </w:style>
  <w:style w:type="paragraph" w:styleId="Heading3">
    <w:name w:val="heading 3"/>
    <w:basedOn w:val="Normal"/>
    <w:next w:val="Normal"/>
    <w:link w:val="Heading3Char"/>
    <w:qFormat/>
    <w:rsid w:val="00582DB0"/>
    <w:pPr>
      <w:keepNext/>
      <w:spacing w:before="120" w:after="120"/>
      <w:ind w:left="992" w:hanging="992"/>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2DB0"/>
    <w:rPr>
      <w:rFonts w:ascii="Georgia" w:hAnsi="Georgia"/>
      <w:b/>
      <w:sz w:val="60"/>
      <w:lang w:eastAsia="en-GB"/>
    </w:rPr>
  </w:style>
  <w:style w:type="character" w:customStyle="1" w:styleId="Heading2Char">
    <w:name w:val="Heading 2 Char"/>
    <w:link w:val="Heading2"/>
    <w:rsid w:val="00582DB0"/>
    <w:rPr>
      <w:rFonts w:ascii="Georgia" w:hAnsi="Georgia"/>
      <w:b/>
      <w:sz w:val="40"/>
      <w:lang w:eastAsia="en-GB"/>
    </w:rPr>
  </w:style>
  <w:style w:type="character" w:customStyle="1" w:styleId="Heading3Char">
    <w:name w:val="Heading 3 Char"/>
    <w:link w:val="Heading3"/>
    <w:rsid w:val="00582DB0"/>
    <w:rPr>
      <w:rFonts w:ascii="Georgia" w:hAnsi="Georgia"/>
      <w:b/>
      <w:sz w:val="28"/>
      <w:lang w:eastAsia="en-GB"/>
    </w:rPr>
  </w:style>
  <w:style w:type="paragraph" w:styleId="TOC1">
    <w:name w:val="toc 1"/>
    <w:basedOn w:val="Normal"/>
    <w:next w:val="Normal"/>
    <w:uiPriority w:val="39"/>
    <w:rsid w:val="005F3758"/>
    <w:pPr>
      <w:tabs>
        <w:tab w:val="right" w:pos="9356"/>
      </w:tabs>
      <w:spacing w:before="300"/>
      <w:ind w:left="567" w:right="567" w:hanging="567"/>
    </w:pPr>
    <w:rPr>
      <w:b/>
    </w:rPr>
  </w:style>
  <w:style w:type="paragraph" w:styleId="TOC2">
    <w:name w:val="toc 2"/>
    <w:basedOn w:val="Normal"/>
    <w:next w:val="Normal"/>
    <w:uiPriority w:val="39"/>
    <w:rsid w:val="005F3758"/>
    <w:pPr>
      <w:tabs>
        <w:tab w:val="left" w:pos="284"/>
        <w:tab w:val="right" w:pos="9356"/>
      </w:tabs>
      <w:spacing w:before="5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A11E33"/>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A0CCA"/>
    <w:pPr>
      <w:spacing w:before="80"/>
    </w:pPr>
    <w:rPr>
      <w:rFonts w:ascii="Arial" w:hAnsi="Arial"/>
      <w:sz w:val="18"/>
    </w:rPr>
  </w:style>
  <w:style w:type="character" w:customStyle="1" w:styleId="NoteChar">
    <w:name w:val="Note Char"/>
    <w:link w:val="Note"/>
    <w:rsid w:val="004A0CCA"/>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6388B"/>
    <w:rPr>
      <w:rFonts w:ascii="Calibri" w:eastAsia="Calibri" w:hAnsi="Calibri"/>
      <w:sz w:val="22"/>
      <w:szCs w:val="22"/>
      <w:lang w:val="en-US" w:eastAsia="en-US"/>
    </w:rPr>
  </w:style>
  <w:style w:type="paragraph" w:customStyle="1" w:styleId="Number">
    <w:name w:val="Number"/>
    <w:basedOn w:val="Normal"/>
    <w:rsid w:val="0089419E"/>
    <w:pPr>
      <w:numPr>
        <w:numId w:val="13"/>
      </w:numPr>
      <w:spacing w:before="240" w:line="240" w:lineRule="auto"/>
    </w:pPr>
    <w:rPr>
      <w:lang w:eastAsia="en-NZ"/>
    </w:rPr>
  </w:style>
  <w:style w:type="character" w:styleId="FollowedHyperlink">
    <w:name w:val="FollowedHyperlink"/>
    <w:basedOn w:val="DefaultParagraphFont"/>
    <w:uiPriority w:val="99"/>
    <w:semiHidden/>
    <w:unhideWhenUsed/>
    <w:rsid w:val="00346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582DB0"/>
    <w:pPr>
      <w:pBdr>
        <w:top w:val="single" w:sz="48" w:space="16" w:color="auto"/>
      </w:pBdr>
      <w:spacing w:after="360"/>
      <w:ind w:left="992" w:hanging="992"/>
      <w:outlineLvl w:val="0"/>
    </w:pPr>
    <w:rPr>
      <w:b/>
      <w:sz w:val="60"/>
    </w:rPr>
  </w:style>
  <w:style w:type="paragraph" w:styleId="Heading2">
    <w:name w:val="heading 2"/>
    <w:basedOn w:val="Normal"/>
    <w:next w:val="Normal"/>
    <w:link w:val="Heading2Char"/>
    <w:qFormat/>
    <w:rsid w:val="00582DB0"/>
    <w:pPr>
      <w:keepNext/>
      <w:spacing w:before="120" w:after="120"/>
      <w:ind w:left="992" w:hanging="992"/>
      <w:outlineLvl w:val="1"/>
    </w:pPr>
    <w:rPr>
      <w:b/>
      <w:sz w:val="40"/>
    </w:rPr>
  </w:style>
  <w:style w:type="paragraph" w:styleId="Heading3">
    <w:name w:val="heading 3"/>
    <w:basedOn w:val="Normal"/>
    <w:next w:val="Normal"/>
    <w:link w:val="Heading3Char"/>
    <w:qFormat/>
    <w:rsid w:val="00582DB0"/>
    <w:pPr>
      <w:keepNext/>
      <w:spacing w:before="120" w:after="120"/>
      <w:ind w:left="992" w:hanging="992"/>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2DB0"/>
    <w:rPr>
      <w:rFonts w:ascii="Georgia" w:hAnsi="Georgia"/>
      <w:b/>
      <w:sz w:val="60"/>
      <w:lang w:eastAsia="en-GB"/>
    </w:rPr>
  </w:style>
  <w:style w:type="character" w:customStyle="1" w:styleId="Heading2Char">
    <w:name w:val="Heading 2 Char"/>
    <w:link w:val="Heading2"/>
    <w:rsid w:val="00582DB0"/>
    <w:rPr>
      <w:rFonts w:ascii="Georgia" w:hAnsi="Georgia"/>
      <w:b/>
      <w:sz w:val="40"/>
      <w:lang w:eastAsia="en-GB"/>
    </w:rPr>
  </w:style>
  <w:style w:type="character" w:customStyle="1" w:styleId="Heading3Char">
    <w:name w:val="Heading 3 Char"/>
    <w:link w:val="Heading3"/>
    <w:rsid w:val="00582DB0"/>
    <w:rPr>
      <w:rFonts w:ascii="Georgia" w:hAnsi="Georgia"/>
      <w:b/>
      <w:sz w:val="28"/>
      <w:lang w:eastAsia="en-GB"/>
    </w:rPr>
  </w:style>
  <w:style w:type="paragraph" w:styleId="TOC1">
    <w:name w:val="toc 1"/>
    <w:basedOn w:val="Normal"/>
    <w:next w:val="Normal"/>
    <w:uiPriority w:val="39"/>
    <w:rsid w:val="005F3758"/>
    <w:pPr>
      <w:tabs>
        <w:tab w:val="right" w:pos="9356"/>
      </w:tabs>
      <w:spacing w:before="300"/>
      <w:ind w:left="567" w:right="567" w:hanging="567"/>
    </w:pPr>
    <w:rPr>
      <w:b/>
    </w:rPr>
  </w:style>
  <w:style w:type="paragraph" w:styleId="TOC2">
    <w:name w:val="toc 2"/>
    <w:basedOn w:val="Normal"/>
    <w:next w:val="Normal"/>
    <w:uiPriority w:val="39"/>
    <w:rsid w:val="005F3758"/>
    <w:pPr>
      <w:tabs>
        <w:tab w:val="left" w:pos="284"/>
        <w:tab w:val="right" w:pos="9356"/>
      </w:tabs>
      <w:spacing w:before="5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A11E33"/>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A0CCA"/>
    <w:pPr>
      <w:spacing w:before="80"/>
    </w:pPr>
    <w:rPr>
      <w:rFonts w:ascii="Arial" w:hAnsi="Arial"/>
      <w:sz w:val="18"/>
    </w:rPr>
  </w:style>
  <w:style w:type="character" w:customStyle="1" w:styleId="NoteChar">
    <w:name w:val="Note Char"/>
    <w:link w:val="Note"/>
    <w:rsid w:val="004A0CCA"/>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6388B"/>
    <w:rPr>
      <w:rFonts w:ascii="Calibri" w:eastAsia="Calibri" w:hAnsi="Calibri"/>
      <w:sz w:val="22"/>
      <w:szCs w:val="22"/>
      <w:lang w:val="en-US" w:eastAsia="en-US"/>
    </w:rPr>
  </w:style>
  <w:style w:type="paragraph" w:customStyle="1" w:styleId="Number">
    <w:name w:val="Number"/>
    <w:basedOn w:val="Normal"/>
    <w:rsid w:val="0089419E"/>
    <w:pPr>
      <w:numPr>
        <w:numId w:val="13"/>
      </w:numPr>
      <w:spacing w:before="240" w:line="240" w:lineRule="auto"/>
    </w:pPr>
    <w:rPr>
      <w:lang w:eastAsia="en-NZ"/>
    </w:rPr>
  </w:style>
  <w:style w:type="character" w:styleId="FollowedHyperlink">
    <w:name w:val="FollowedHyperlink"/>
    <w:basedOn w:val="DefaultParagraphFont"/>
    <w:uiPriority w:val="99"/>
    <w:semiHidden/>
    <w:unhideWhenUsed/>
    <w:rsid w:val="00346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ealth.govt.nz" TargetMode="External"/><Relationship Id="rId4" Type="http://schemas.openxmlformats.org/officeDocument/2006/relationships/settings" Target="settings.xml"/><Relationship Id="rId9" Type="http://schemas.openxmlformats.org/officeDocument/2006/relationships/hyperlink" Target="mailto:gamblingharm@moh.govt.nz?subject=Preventing%20and%20Minimising%20Gambling%20Harm%20submission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1</TotalTime>
  <Pages>6</Pages>
  <Words>1249</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Jane Adam</cp:lastModifiedBy>
  <cp:revision>2</cp:revision>
  <cp:lastPrinted>2013-05-22T23:47:00Z</cp:lastPrinted>
  <dcterms:created xsi:type="dcterms:W3CDTF">2015-07-24T04:35:00Z</dcterms:created>
  <dcterms:modified xsi:type="dcterms:W3CDTF">2015-07-24T04:35:00Z</dcterms:modified>
</cp:coreProperties>
</file>