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020A3">
      <w:pPr>
        <w:pStyle w:val="Heading1"/>
        <w:rPr>
          <w:rFonts w:cs="Arial"/>
        </w:rPr>
      </w:pPr>
      <w:bookmarkStart w:id="0" w:name="PRMS_RIName"/>
      <w:r>
        <w:rPr>
          <w:rFonts w:cs="Arial"/>
        </w:rPr>
        <w:t>Wairarapa Village Limited - Wairarapa Village</w:t>
      </w:r>
      <w:bookmarkEnd w:id="0"/>
    </w:p>
    <w:p w:rsidR="00460D43" w:rsidRDefault="00A020A3">
      <w:pPr>
        <w:pStyle w:val="Heading2"/>
        <w:spacing w:after="0"/>
        <w:rPr>
          <w:rFonts w:cs="Arial"/>
        </w:rPr>
      </w:pPr>
      <w:r>
        <w:rPr>
          <w:rFonts w:cs="Arial"/>
        </w:rPr>
        <w:t>Introduction</w:t>
      </w:r>
    </w:p>
    <w:p w:rsidR="00460D43" w:rsidRDefault="00A020A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020A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A020A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020A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A020A3">
      <w:pPr>
        <w:spacing w:before="240" w:after="240"/>
        <w:rPr>
          <w:rFonts w:cs="Arial"/>
          <w:lang w:eastAsia="en-NZ"/>
        </w:rPr>
      </w:pPr>
      <w:r>
        <w:rPr>
          <w:rFonts w:cs="Arial"/>
          <w:lang w:eastAsia="en-NZ"/>
        </w:rPr>
        <w:t>The specifics of this audit included:</w:t>
      </w:r>
    </w:p>
    <w:p w:rsidR="009D18F5" w:rsidRPr="009D18F5" w:rsidRDefault="00A020A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020A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Wairarapa Village Limited</w:t>
      </w:r>
      <w:bookmarkEnd w:id="4"/>
    </w:p>
    <w:p w:rsidR="005A5115" w:rsidRPr="009418D4" w:rsidRDefault="00A020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Wairarapa Village</w:t>
      </w:r>
      <w:bookmarkEnd w:id="5"/>
    </w:p>
    <w:p w:rsidR="005A5115" w:rsidRPr="009418D4" w:rsidRDefault="00A020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Residential </w:t>
      </w:r>
      <w:r>
        <w:rPr>
          <w:rFonts w:cs="Arial"/>
        </w:rPr>
        <w:t>disability services - Physical</w:t>
      </w:r>
      <w:bookmarkEnd w:id="6"/>
    </w:p>
    <w:p w:rsidR="005A5115" w:rsidRPr="009418D4" w:rsidRDefault="00A020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April 2017</w:t>
      </w:r>
      <w:bookmarkEnd w:id="7"/>
      <w:r w:rsidRPr="009418D4">
        <w:rPr>
          <w:rFonts w:cs="Arial"/>
        </w:rPr>
        <w:tab/>
        <w:t xml:space="preserve">End date: </w:t>
      </w:r>
      <w:bookmarkStart w:id="8" w:name="AuditEndDate"/>
      <w:r>
        <w:rPr>
          <w:rFonts w:cs="Arial"/>
        </w:rPr>
        <w:t>12 April 2017</w:t>
      </w:r>
      <w:bookmarkEnd w:id="8"/>
    </w:p>
    <w:p w:rsidR="005A5115" w:rsidRPr="009418D4" w:rsidRDefault="00A020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A020A3" w:rsidP="0027489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460D43" w:rsidRDefault="00A020A3">
      <w:pPr>
        <w:pStyle w:val="Heading1"/>
        <w:rPr>
          <w:rFonts w:cs="Arial"/>
        </w:rPr>
      </w:pPr>
      <w:r>
        <w:rPr>
          <w:rFonts w:cs="Arial"/>
        </w:rPr>
        <w:lastRenderedPageBreak/>
        <w:t xml:space="preserve">Executive </w:t>
      </w:r>
      <w:r>
        <w:rPr>
          <w:rFonts w:cs="Arial"/>
        </w:rPr>
        <w:t>summary of the audit</w:t>
      </w:r>
    </w:p>
    <w:p w:rsidR="00460D43" w:rsidRDefault="00A020A3">
      <w:pPr>
        <w:pStyle w:val="Heading2"/>
        <w:rPr>
          <w:rFonts w:cs="Arial"/>
        </w:rPr>
      </w:pPr>
      <w:r>
        <w:rPr>
          <w:rFonts w:cs="Arial"/>
        </w:rPr>
        <w:t>Introduction</w:t>
      </w:r>
    </w:p>
    <w:p w:rsidR="00460D43" w:rsidRDefault="00A020A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020A3">
      <w:pPr>
        <w:pStyle w:val="ListParagraph"/>
        <w:numPr>
          <w:ilvl w:val="0"/>
          <w:numId w:val="1"/>
        </w:numPr>
        <w:spacing w:before="240" w:after="240"/>
        <w:rPr>
          <w:rFonts w:cs="Arial"/>
          <w:lang w:eastAsia="en-NZ"/>
        </w:rPr>
      </w:pPr>
      <w:r>
        <w:rPr>
          <w:rFonts w:cs="Arial"/>
          <w:lang w:eastAsia="en-NZ"/>
        </w:rPr>
        <w:t>consumer rights</w:t>
      </w:r>
    </w:p>
    <w:p w:rsidR="00460D43" w:rsidRDefault="00A020A3">
      <w:pPr>
        <w:pStyle w:val="ListParagraph"/>
        <w:numPr>
          <w:ilvl w:val="0"/>
          <w:numId w:val="1"/>
        </w:numPr>
        <w:spacing w:before="240" w:after="240"/>
        <w:rPr>
          <w:rFonts w:cs="Arial"/>
          <w:lang w:eastAsia="en-NZ"/>
        </w:rPr>
      </w:pPr>
      <w:r>
        <w:rPr>
          <w:rFonts w:cs="Arial"/>
          <w:lang w:eastAsia="en-NZ"/>
        </w:rPr>
        <w:t>organisational</w:t>
      </w:r>
      <w:r>
        <w:rPr>
          <w:rFonts w:cs="Arial"/>
          <w:lang w:eastAsia="en-NZ"/>
        </w:rPr>
        <w:t xml:space="preserve"> management</w:t>
      </w:r>
    </w:p>
    <w:p w:rsidR="00460D43" w:rsidRDefault="00A020A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020A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020A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020A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020A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020A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74331A">
        <w:trPr>
          <w:cantSplit/>
          <w:tblHeader/>
        </w:trPr>
        <w:tc>
          <w:tcPr>
            <w:tcW w:w="1260" w:type="dxa"/>
            <w:tcBorders>
              <w:bottom w:val="single" w:sz="4" w:space="0" w:color="000000"/>
            </w:tcBorders>
            <w:vAlign w:val="center"/>
          </w:tcPr>
          <w:p w:rsidR="00460D43" w:rsidRDefault="00A020A3">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A020A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020A3">
            <w:pPr>
              <w:spacing w:before="60" w:after="60"/>
              <w:rPr>
                <w:rFonts w:eastAsia="Calibri"/>
                <w:b/>
                <w:szCs w:val="24"/>
              </w:rPr>
            </w:pPr>
            <w:r>
              <w:rPr>
                <w:rFonts w:eastAsia="Calibri"/>
                <w:b/>
                <w:szCs w:val="24"/>
              </w:rPr>
              <w:t>Definition</w:t>
            </w:r>
          </w:p>
        </w:tc>
      </w:tr>
      <w:tr w:rsidR="0074331A">
        <w:trPr>
          <w:cantSplit/>
          <w:trHeight w:val="964"/>
        </w:trPr>
        <w:tc>
          <w:tcPr>
            <w:tcW w:w="1260" w:type="dxa"/>
            <w:tcBorders>
              <w:bottom w:val="single" w:sz="4" w:space="0" w:color="000000"/>
            </w:tcBorders>
            <w:shd w:val="clear" w:color="0066FF" w:fill="0000FF"/>
            <w:vAlign w:val="center"/>
          </w:tcPr>
          <w:p w:rsidR="00460D43" w:rsidRDefault="00A020A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020A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020A3">
            <w:pPr>
              <w:spacing w:before="60" w:after="60"/>
              <w:ind w:left="50"/>
              <w:rPr>
                <w:rFonts w:eastAsia="Calibri"/>
                <w:szCs w:val="24"/>
              </w:rPr>
            </w:pPr>
            <w:r>
              <w:rPr>
                <w:rFonts w:eastAsia="Calibri"/>
                <w:szCs w:val="24"/>
              </w:rPr>
              <w:t>All standards applicable to this service fully attained with some standards exceeded</w:t>
            </w:r>
          </w:p>
        </w:tc>
      </w:tr>
      <w:tr w:rsidR="0074331A">
        <w:trPr>
          <w:cantSplit/>
          <w:trHeight w:val="964"/>
        </w:trPr>
        <w:tc>
          <w:tcPr>
            <w:tcW w:w="1260" w:type="dxa"/>
            <w:shd w:val="clear" w:color="33CC33" w:fill="00FF00"/>
            <w:vAlign w:val="center"/>
          </w:tcPr>
          <w:p w:rsidR="00460D43" w:rsidRDefault="00A020A3">
            <w:pPr>
              <w:spacing w:before="60" w:after="60"/>
              <w:rPr>
                <w:rFonts w:eastAsia="Calibri"/>
                <w:szCs w:val="24"/>
              </w:rPr>
            </w:pPr>
          </w:p>
        </w:tc>
        <w:tc>
          <w:tcPr>
            <w:tcW w:w="7095" w:type="dxa"/>
            <w:shd w:val="clear" w:color="auto" w:fill="auto"/>
            <w:vAlign w:val="center"/>
          </w:tcPr>
          <w:p w:rsidR="00460D43" w:rsidRDefault="00A020A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020A3">
            <w:pPr>
              <w:spacing w:before="60" w:after="60"/>
              <w:ind w:left="50"/>
              <w:rPr>
                <w:rFonts w:eastAsia="Calibri"/>
                <w:szCs w:val="24"/>
              </w:rPr>
            </w:pPr>
            <w:r>
              <w:rPr>
                <w:rFonts w:eastAsia="Calibri"/>
                <w:szCs w:val="24"/>
              </w:rPr>
              <w:t xml:space="preserve">Standards applicable to this service fully attained </w:t>
            </w:r>
          </w:p>
        </w:tc>
      </w:tr>
      <w:tr w:rsidR="0074331A">
        <w:trPr>
          <w:cantSplit/>
          <w:trHeight w:val="964"/>
        </w:trPr>
        <w:tc>
          <w:tcPr>
            <w:tcW w:w="1260" w:type="dxa"/>
            <w:tcBorders>
              <w:bottom w:val="single" w:sz="4" w:space="0" w:color="000000"/>
            </w:tcBorders>
            <w:shd w:val="clear" w:color="auto" w:fill="FFFF00"/>
            <w:vAlign w:val="center"/>
          </w:tcPr>
          <w:p w:rsidR="00460D43" w:rsidRDefault="00A020A3">
            <w:pPr>
              <w:spacing w:before="60" w:after="60"/>
              <w:rPr>
                <w:rFonts w:eastAsia="Calibri"/>
                <w:szCs w:val="24"/>
              </w:rPr>
            </w:pPr>
          </w:p>
        </w:tc>
        <w:tc>
          <w:tcPr>
            <w:tcW w:w="7095" w:type="dxa"/>
            <w:shd w:val="clear" w:color="auto" w:fill="auto"/>
            <w:vAlign w:val="center"/>
          </w:tcPr>
          <w:p w:rsidR="00460D43" w:rsidRDefault="00A020A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020A3">
            <w:pPr>
              <w:spacing w:before="60" w:after="60"/>
              <w:ind w:left="50"/>
              <w:rPr>
                <w:rFonts w:eastAsia="Calibri"/>
                <w:szCs w:val="24"/>
              </w:rPr>
            </w:pPr>
            <w:r>
              <w:rPr>
                <w:rFonts w:eastAsia="Calibri"/>
                <w:szCs w:val="24"/>
              </w:rPr>
              <w:t>Some standards applicable to this service partially attained and of low risk</w:t>
            </w:r>
          </w:p>
        </w:tc>
      </w:tr>
      <w:tr w:rsidR="0074331A">
        <w:trPr>
          <w:cantSplit/>
          <w:trHeight w:val="964"/>
        </w:trPr>
        <w:tc>
          <w:tcPr>
            <w:tcW w:w="1260" w:type="dxa"/>
            <w:tcBorders>
              <w:bottom w:val="single" w:sz="4" w:space="0" w:color="000000"/>
            </w:tcBorders>
            <w:shd w:val="clear" w:color="auto" w:fill="FFC800"/>
            <w:vAlign w:val="center"/>
          </w:tcPr>
          <w:p w:rsidR="00460D43" w:rsidRDefault="00A020A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020A3">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A020A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4331A">
        <w:trPr>
          <w:cantSplit/>
          <w:trHeight w:val="964"/>
        </w:trPr>
        <w:tc>
          <w:tcPr>
            <w:tcW w:w="1260" w:type="dxa"/>
            <w:shd w:val="clear" w:color="auto" w:fill="FF0000"/>
            <w:vAlign w:val="center"/>
          </w:tcPr>
          <w:p w:rsidR="00460D43" w:rsidRDefault="00A020A3">
            <w:pPr>
              <w:spacing w:before="60" w:after="60"/>
              <w:rPr>
                <w:rFonts w:eastAsia="Calibri"/>
                <w:szCs w:val="24"/>
              </w:rPr>
            </w:pPr>
          </w:p>
        </w:tc>
        <w:tc>
          <w:tcPr>
            <w:tcW w:w="7095" w:type="dxa"/>
            <w:shd w:val="clear" w:color="auto" w:fill="auto"/>
            <w:vAlign w:val="center"/>
          </w:tcPr>
          <w:p w:rsidR="00460D43" w:rsidRDefault="00A020A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020A3">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A020A3">
      <w:pPr>
        <w:pStyle w:val="Heading2"/>
        <w:spacing w:after="0"/>
        <w:rPr>
          <w:rFonts w:cs="Arial"/>
        </w:rPr>
      </w:pPr>
      <w:r>
        <w:rPr>
          <w:rFonts w:cs="Arial"/>
        </w:rPr>
        <w:lastRenderedPageBreak/>
        <w:t>General overview of the audit</w:t>
      </w:r>
    </w:p>
    <w:p w:rsidR="00E536CC" w:rsidRDefault="00A020A3">
      <w:pPr>
        <w:spacing w:before="240" w:line="276" w:lineRule="auto"/>
        <w:rPr>
          <w:rFonts w:eastAsia="Calibri"/>
        </w:rPr>
      </w:pPr>
      <w:bookmarkStart w:id="11" w:name="GeneralOverview"/>
      <w:r w:rsidRPr="00A4268A">
        <w:rPr>
          <w:rFonts w:eastAsia="Calibri"/>
        </w:rPr>
        <w:t>This facility provides residential care for up to 47 residents who require hospital, rest home and physical disability levels of care. On the day of</w:t>
      </w:r>
      <w:r w:rsidRPr="00A4268A">
        <w:rPr>
          <w:rFonts w:eastAsia="Calibri"/>
        </w:rPr>
        <w:t xml:space="preserve"> audit there were 36 beds occupied. The facility is operated by Wairarapa Village Ltd and managed by a nurse manager. Residents and families spoke positively about the care provided.</w:t>
      </w:r>
    </w:p>
    <w:p w:rsidR="0074331A" w:rsidRPr="00A4268A" w:rsidRDefault="00A020A3">
      <w:pPr>
        <w:spacing w:before="240" w:line="276" w:lineRule="auto"/>
        <w:rPr>
          <w:rFonts w:eastAsia="Calibri"/>
        </w:rPr>
      </w:pPr>
      <w:r w:rsidRPr="00A4268A">
        <w:rPr>
          <w:rFonts w:eastAsia="Calibri"/>
        </w:rPr>
        <w:t xml:space="preserve">This certification audit was conducted against the Health and Disability </w:t>
      </w:r>
      <w:r w:rsidRPr="00A4268A">
        <w:rPr>
          <w:rFonts w:eastAsia="Calibri"/>
        </w:rPr>
        <w:t>Services Standards and the service’s contracts with the district health board and the Ministry of Health. The audit process included review of policies and procedures, review of residents’ and staff files, observations and interviews with residents, family</w:t>
      </w:r>
      <w:r w:rsidRPr="00A4268A">
        <w:rPr>
          <w:rFonts w:eastAsia="Calibri"/>
        </w:rPr>
        <w:t xml:space="preserve"> members, management, staff and a general practitioner</w:t>
      </w:r>
    </w:p>
    <w:p w:rsidR="0074331A" w:rsidRPr="00A4268A" w:rsidRDefault="00A020A3">
      <w:pPr>
        <w:spacing w:before="240" w:line="276" w:lineRule="auto"/>
        <w:rPr>
          <w:rFonts w:eastAsia="Calibri"/>
        </w:rPr>
      </w:pPr>
      <w:r w:rsidRPr="00A4268A">
        <w:rPr>
          <w:rFonts w:eastAsia="Calibri"/>
        </w:rPr>
        <w:t>This audit has resulted in areas requiring improvement relating to business and quality planning, policies, GP documentation and room size.</w:t>
      </w:r>
    </w:p>
    <w:bookmarkEnd w:id="11"/>
    <w:p w:rsidR="0074331A" w:rsidRPr="00A4268A" w:rsidRDefault="0074331A">
      <w:pPr>
        <w:spacing w:before="240" w:line="276" w:lineRule="auto"/>
        <w:rPr>
          <w:rFonts w:eastAsia="Calibri"/>
        </w:rPr>
      </w:pPr>
    </w:p>
    <w:p w:rsidR="00460D43" w:rsidRDefault="00A020A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331A" w:rsidTr="00A4268A">
        <w:trPr>
          <w:cantSplit/>
        </w:trPr>
        <w:tc>
          <w:tcPr>
            <w:tcW w:w="10206" w:type="dxa"/>
            <w:vAlign w:val="center"/>
          </w:tcPr>
          <w:p w:rsidR="00460D43" w:rsidRPr="00621629" w:rsidRDefault="00A020A3" w:rsidP="00621629">
            <w:pPr>
              <w:spacing w:before="60" w:after="60" w:line="276" w:lineRule="auto"/>
              <w:rPr>
                <w:rFonts w:eastAsia="Calibri"/>
              </w:rPr>
            </w:pPr>
            <w:r w:rsidRPr="00621629">
              <w:rPr>
                <w:rFonts w:eastAsia="Calibri"/>
              </w:rPr>
              <w:t>Includes 13 standards that support an outcom</w:t>
            </w:r>
            <w:r w:rsidRPr="00621629">
              <w:rPr>
                <w:rFonts w:eastAsia="Calibri"/>
              </w:rPr>
              <w:t xml:space="preserve">e where consumers receive safe services of an appropriate standard that comply with consumer rights legislation. Services are provided in a manner that is respectful of consumer rights, facilities, informed choice, minimises harm and acknowledges cultural </w:t>
            </w:r>
            <w:r w:rsidRPr="00621629">
              <w:rPr>
                <w:rFonts w:eastAsia="Calibri"/>
              </w:rPr>
              <w:t>and individual values and beliefs.</w:t>
            </w:r>
          </w:p>
        </w:tc>
        <w:tc>
          <w:tcPr>
            <w:tcW w:w="1276" w:type="dxa"/>
            <w:shd w:val="clear" w:color="auto" w:fill="00FF00"/>
            <w:vAlign w:val="center"/>
          </w:tcPr>
          <w:p w:rsidR="00460D43" w:rsidRPr="00621629" w:rsidRDefault="00A020A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020A3"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020A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74331A" w:rsidRPr="00A4268A" w:rsidRDefault="00A020A3">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74331A" w:rsidRPr="00A4268A" w:rsidRDefault="00A020A3">
      <w:pPr>
        <w:spacing w:before="240" w:line="276" w:lineRule="auto"/>
        <w:rPr>
          <w:rFonts w:eastAsia="Calibri"/>
        </w:rPr>
      </w:pPr>
      <w:r w:rsidRPr="00A4268A">
        <w:rPr>
          <w:rFonts w:eastAsia="Calibri"/>
        </w:rPr>
        <w:lastRenderedPageBreak/>
        <w:t xml:space="preserve">There are no </w:t>
      </w:r>
      <w:r w:rsidRPr="00A4268A">
        <w:rPr>
          <w:rFonts w:eastAsia="Calibri"/>
        </w:rPr>
        <w:t>residents who identify as Māori requiring services at the time of audit.</w:t>
      </w:r>
      <w:r w:rsidR="0027489E">
        <w:rPr>
          <w:rFonts w:eastAsia="Calibri"/>
        </w:rPr>
        <w:t xml:space="preserve"> </w:t>
      </w:r>
      <w:r w:rsidRPr="00A4268A">
        <w:rPr>
          <w:rFonts w:eastAsia="Calibri"/>
        </w:rPr>
        <w:t xml:space="preserve">There is no evidence of abuse, neglect or discrimination and staff understood and implemented related policies. Professional boundaries are maintained. </w:t>
      </w:r>
    </w:p>
    <w:p w:rsidR="0074331A" w:rsidRPr="00A4268A" w:rsidRDefault="00A020A3">
      <w:pPr>
        <w:spacing w:before="240" w:line="276" w:lineRule="auto"/>
        <w:rPr>
          <w:rFonts w:eastAsia="Calibri"/>
        </w:rPr>
      </w:pPr>
      <w:r w:rsidRPr="00A4268A">
        <w:rPr>
          <w:rFonts w:eastAsia="Calibri"/>
        </w:rPr>
        <w:t>Open communication between sta</w:t>
      </w:r>
      <w:r w:rsidRPr="00A4268A">
        <w:rPr>
          <w:rFonts w:eastAsia="Calibri"/>
        </w:rPr>
        <w:t xml:space="preserve">ff, residents and families is promoted, and confirmed to be effective. There is access to formal interpreting services if required.  </w:t>
      </w:r>
      <w:r w:rsidRPr="00A4268A">
        <w:rPr>
          <w:rFonts w:eastAsia="Calibri"/>
        </w:rPr>
        <w:t>The service has links with a range of specialist health care providers, which contributes to ensuring services provided to</w:t>
      </w:r>
      <w:r w:rsidRPr="00A4268A">
        <w:rPr>
          <w:rFonts w:eastAsia="Calibri"/>
        </w:rPr>
        <w:t xml:space="preserve"> residents are of an appropriate standard.</w:t>
      </w:r>
      <w:r w:rsidR="0027489E">
        <w:rPr>
          <w:rFonts w:eastAsia="Calibri"/>
        </w:rPr>
        <w:t xml:space="preserve"> </w:t>
      </w:r>
      <w:r w:rsidRPr="00A4268A">
        <w:rPr>
          <w:rFonts w:eastAsia="Calibri"/>
        </w:rPr>
        <w:t>A complaints register is maintained with complaints resolved promptly and effectively.</w:t>
      </w:r>
    </w:p>
    <w:bookmarkEnd w:id="14"/>
    <w:p w:rsidR="0074331A" w:rsidRPr="00A4268A" w:rsidRDefault="0074331A">
      <w:pPr>
        <w:spacing w:before="240" w:line="276" w:lineRule="auto"/>
        <w:rPr>
          <w:rFonts w:eastAsia="Calibri"/>
        </w:rPr>
      </w:pPr>
    </w:p>
    <w:p w:rsidR="00460D43" w:rsidRDefault="00A020A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331A" w:rsidTr="00A4268A">
        <w:trPr>
          <w:cantSplit/>
        </w:trPr>
        <w:tc>
          <w:tcPr>
            <w:tcW w:w="10206" w:type="dxa"/>
            <w:vAlign w:val="center"/>
          </w:tcPr>
          <w:p w:rsidR="00460D43" w:rsidRPr="00621629" w:rsidRDefault="00A020A3" w:rsidP="00621629">
            <w:pPr>
              <w:spacing w:before="60" w:after="60" w:line="276" w:lineRule="auto"/>
              <w:rPr>
                <w:rFonts w:eastAsia="Calibri"/>
              </w:rPr>
            </w:pPr>
            <w:r w:rsidRPr="00621629">
              <w:rPr>
                <w:rFonts w:eastAsia="Calibri"/>
              </w:rPr>
              <w:t>Includes 9 standards that support an outcome where consumers receive services that comply with legi</w:t>
            </w:r>
            <w:r w:rsidRPr="00621629">
              <w:rPr>
                <w:rFonts w:eastAsia="Calibri"/>
              </w:rPr>
              <w:t>slation and are managed in a safe, efficient and effective manner.</w:t>
            </w:r>
          </w:p>
        </w:tc>
        <w:tc>
          <w:tcPr>
            <w:tcW w:w="1276" w:type="dxa"/>
            <w:shd w:val="clear" w:color="auto" w:fill="FFC800"/>
            <w:vAlign w:val="center"/>
          </w:tcPr>
          <w:p w:rsidR="00460D43" w:rsidRPr="00621629" w:rsidRDefault="00A020A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020A3"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A020A3">
      <w:pPr>
        <w:spacing w:before="240" w:line="276" w:lineRule="auto"/>
        <w:rPr>
          <w:rFonts w:eastAsia="Calibri"/>
        </w:rPr>
      </w:pPr>
      <w:bookmarkStart w:id="17" w:name="OrganisationalManagement"/>
      <w:r w:rsidRPr="00A4268A">
        <w:rPr>
          <w:rFonts w:eastAsia="Calibri"/>
        </w:rPr>
        <w:t xml:space="preserve">The business plan includes the vision, direction, goals, action </w:t>
      </w:r>
      <w:r w:rsidRPr="00A4268A">
        <w:rPr>
          <w:rFonts w:eastAsia="Calibri"/>
        </w:rPr>
        <w:t>plans, a ‘SWOT’ analysis and philosophy of the organisation. Monitoring of the services provided to the governing body is regular and effective. An experienced and suitably qualified person manages the facility. The quality and risk management system inclu</w:t>
      </w:r>
      <w:r w:rsidRPr="00A4268A">
        <w:rPr>
          <w:rFonts w:eastAsia="Calibri"/>
        </w:rPr>
        <w:t xml:space="preserve">des collection and analysis of quality improvement data, identifies trends and leads to improvements for the older peoples’ services. Staff are involved and feedback is sought from residents and families. Adverse events are documented with corrective </w:t>
      </w:r>
      <w:r w:rsidRPr="00A4268A">
        <w:rPr>
          <w:rFonts w:eastAsia="Calibri"/>
        </w:rPr>
        <w:lastRenderedPageBreak/>
        <w:t>actio</w:t>
      </w:r>
      <w:r w:rsidRPr="00A4268A">
        <w:rPr>
          <w:rFonts w:eastAsia="Calibri"/>
        </w:rPr>
        <w:t>ns implemented. Actual and potential risks, including health and safety risks, are identified and mitigated.  Policies and procedures support service delivery.</w:t>
      </w:r>
    </w:p>
    <w:p w:rsidR="0074331A" w:rsidRPr="00A4268A" w:rsidRDefault="00A020A3">
      <w:pPr>
        <w:spacing w:before="240" w:line="276" w:lineRule="auto"/>
        <w:rPr>
          <w:rFonts w:eastAsia="Calibri"/>
        </w:rPr>
      </w:pPr>
      <w:r w:rsidRPr="00A4268A">
        <w:rPr>
          <w:rFonts w:eastAsia="Calibri"/>
        </w:rPr>
        <w:t>The appointment, orientation and management of staff is based on current good practice. A system</w:t>
      </w:r>
      <w:r w:rsidRPr="00A4268A">
        <w:rPr>
          <w:rFonts w:eastAsia="Calibri"/>
        </w:rPr>
        <w:t xml:space="preserve">atic approach to identify and deliver ongoing training supports safe service delivery, and includes regular individual performance review.  Staffing levels and skill mix meet the changing needs of residents. </w:t>
      </w:r>
    </w:p>
    <w:p w:rsidR="0074331A" w:rsidRPr="00A4268A" w:rsidRDefault="00A020A3">
      <w:pPr>
        <w:spacing w:before="240" w:line="276" w:lineRule="auto"/>
        <w:rPr>
          <w:rFonts w:eastAsia="Calibri"/>
        </w:rPr>
      </w:pPr>
      <w:r w:rsidRPr="00A4268A">
        <w:rPr>
          <w:rFonts w:eastAsia="Calibri"/>
        </w:rPr>
        <w:t xml:space="preserve">Residents’ information is accurately recorded, </w:t>
      </w:r>
      <w:r w:rsidRPr="00A4268A">
        <w:rPr>
          <w:rFonts w:eastAsia="Calibri"/>
        </w:rPr>
        <w:t>securely stored and not accessible to unauthorised people.  Up to date, legible and relevant residents’ records are maintained using a hard copy file.</w:t>
      </w:r>
    </w:p>
    <w:bookmarkEnd w:id="17"/>
    <w:p w:rsidR="0074331A" w:rsidRPr="00A4268A" w:rsidRDefault="0074331A">
      <w:pPr>
        <w:spacing w:before="240" w:line="276" w:lineRule="auto"/>
        <w:rPr>
          <w:rFonts w:eastAsia="Calibri"/>
        </w:rPr>
      </w:pPr>
    </w:p>
    <w:p w:rsidR="00460D43" w:rsidRDefault="00A020A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331A" w:rsidTr="00A4268A">
        <w:trPr>
          <w:cantSplit/>
        </w:trPr>
        <w:tc>
          <w:tcPr>
            <w:tcW w:w="10206" w:type="dxa"/>
            <w:vAlign w:val="center"/>
          </w:tcPr>
          <w:p w:rsidR="00460D43" w:rsidRPr="00621629" w:rsidRDefault="00A020A3" w:rsidP="00621629">
            <w:pPr>
              <w:spacing w:before="60" w:after="60" w:line="276" w:lineRule="auto"/>
              <w:rPr>
                <w:rFonts w:eastAsia="Calibri"/>
              </w:rPr>
            </w:pPr>
            <w:r w:rsidRPr="00621629">
              <w:rPr>
                <w:rFonts w:eastAsia="Calibri"/>
              </w:rPr>
              <w:t xml:space="preserve">Includes 13 standards that support an outcome where consumers participate </w:t>
            </w:r>
            <w:r w:rsidRPr="00621629">
              <w:rPr>
                <w:rFonts w:eastAsia="Calibri"/>
              </w:rPr>
              <w:t>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A020A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020A3"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A020A3"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and relevant information is provided to the potentia</w:t>
      </w:r>
      <w:r w:rsidRPr="00A4268A">
        <w:rPr>
          <w:rFonts w:eastAsia="Calibri"/>
        </w:rPr>
        <w:t xml:space="preserve">l resident/family to facilitate the admission. </w:t>
      </w:r>
    </w:p>
    <w:p w:rsidR="0074331A" w:rsidRPr="00A4268A" w:rsidRDefault="00A020A3"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in the facility and are supported by care and allied h</w:t>
      </w:r>
      <w:r w:rsidRPr="00A4268A">
        <w:rPr>
          <w:rFonts w:eastAsia="Calibri"/>
        </w:rPr>
        <w:t xml:space="preserve">ealth staff, a nurse practitioner and a designated general practitioner.   On call arrangements for support from senior staff are in place.  Shift handovers and communication sheets guide continuity of care. </w:t>
      </w:r>
    </w:p>
    <w:p w:rsidR="0074331A" w:rsidRPr="00A4268A" w:rsidRDefault="00A020A3" w:rsidP="00621629">
      <w:pPr>
        <w:spacing w:before="240" w:line="276" w:lineRule="auto"/>
        <w:rPr>
          <w:rFonts w:eastAsia="Calibri"/>
        </w:rPr>
      </w:pPr>
      <w:r w:rsidRPr="00A4268A">
        <w:rPr>
          <w:rFonts w:eastAsia="Calibri"/>
        </w:rPr>
        <w:t>Care plans are individualised, based on a compr</w:t>
      </w:r>
      <w:r w:rsidRPr="00A4268A">
        <w:rPr>
          <w:rFonts w:eastAsia="Calibri"/>
        </w:rPr>
        <w:t>ehensive and integrated range of clinical information. Short term care plans are developed to manage any new problems that might arise. All residents’ files reviewed demonstrate that needs, goals and outcomes are identified and reviewed on a regular basis.</w:t>
      </w:r>
      <w:r w:rsidRPr="00A4268A">
        <w:rPr>
          <w:rFonts w:eastAsia="Calibri"/>
        </w:rPr>
        <w:t xml:space="preserve"> Residents and families interviewed reported being well informed and involved in care planning and evaluation, and that the care provided is of a high standard. Residents are referred or transferred to other health services as required, with appropriate ve</w:t>
      </w:r>
      <w:r w:rsidRPr="00A4268A">
        <w:rPr>
          <w:rFonts w:eastAsia="Calibri"/>
        </w:rPr>
        <w:t>rbal and written handovers.</w:t>
      </w:r>
    </w:p>
    <w:p w:rsidR="0074331A" w:rsidRPr="00A4268A" w:rsidRDefault="00A020A3"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is available for outings.  </w:t>
      </w:r>
    </w:p>
    <w:p w:rsidR="0074331A" w:rsidRPr="00A4268A" w:rsidRDefault="00A020A3"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w:t>
      </w:r>
      <w:r w:rsidRPr="00A4268A">
        <w:rPr>
          <w:rFonts w:eastAsia="Calibri"/>
        </w:rPr>
        <w:t>t to do so.</w:t>
      </w:r>
    </w:p>
    <w:p w:rsidR="0074331A" w:rsidRPr="00A4268A" w:rsidRDefault="00A020A3"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food service delivery, supported by staff with food safety qualifications. The kitchen was well organised, clean</w:t>
      </w:r>
      <w:r w:rsidRPr="00A4268A">
        <w:rPr>
          <w:rFonts w:eastAsia="Calibri"/>
        </w:rPr>
        <w:t xml:space="preserve"> and meets food safety standards. Residents verified satisfaction with meals.</w:t>
      </w:r>
    </w:p>
    <w:bookmarkEnd w:id="20"/>
    <w:p w:rsidR="0074331A" w:rsidRPr="00A4268A" w:rsidRDefault="0074331A" w:rsidP="00621629">
      <w:pPr>
        <w:spacing w:before="240" w:line="276" w:lineRule="auto"/>
        <w:rPr>
          <w:rFonts w:eastAsia="Calibri"/>
        </w:rPr>
      </w:pPr>
    </w:p>
    <w:p w:rsidR="00460D43" w:rsidRDefault="00A020A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331A" w:rsidTr="00A4268A">
        <w:trPr>
          <w:cantSplit/>
        </w:trPr>
        <w:tc>
          <w:tcPr>
            <w:tcW w:w="10206" w:type="dxa"/>
            <w:vAlign w:val="center"/>
          </w:tcPr>
          <w:p w:rsidR="00460D43" w:rsidRPr="00621629" w:rsidRDefault="00A020A3"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w:t>
            </w:r>
            <w:r w:rsidRPr="00621629">
              <w:rPr>
                <w:rFonts w:eastAsia="Calibri"/>
              </w:rPr>
              <w:t>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A020A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020A3" w:rsidP="00621629">
            <w:pPr>
              <w:spacing w:before="60" w:after="60" w:line="276" w:lineRule="auto"/>
              <w:rPr>
                <w:rFonts w:eastAsia="Calibri"/>
              </w:rPr>
            </w:pPr>
            <w:bookmarkStart w:id="22" w:name="IndicatorDescription1_4"/>
            <w:bookmarkEnd w:id="22"/>
            <w:r>
              <w:t>Some standards applicable to this service pa</w:t>
            </w:r>
            <w:r>
              <w:t>rtially attained and of low risk.</w:t>
            </w:r>
          </w:p>
        </w:tc>
      </w:tr>
    </w:tbl>
    <w:p w:rsidR="00460D43" w:rsidRDefault="00A020A3">
      <w:pPr>
        <w:spacing w:before="240" w:line="276" w:lineRule="auto"/>
        <w:rPr>
          <w:rFonts w:eastAsia="Calibri"/>
        </w:rPr>
      </w:pPr>
      <w:bookmarkStart w:id="23" w:name="SafeAndAppropriateEnvironment"/>
      <w:r w:rsidRPr="00A4268A">
        <w:rPr>
          <w:rFonts w:eastAsia="Calibri"/>
        </w:rPr>
        <w:t>The facility generally meets the needs of the residents and is clean and well maintained. There is a current building warrant of fitness.  Electrical equipment is tested as required. Communal and individual spaces are maintained at a comfortable temperatur</w:t>
      </w:r>
      <w:r w:rsidRPr="00A4268A">
        <w:rPr>
          <w:rFonts w:eastAsia="Calibri"/>
        </w:rPr>
        <w:t xml:space="preserve">e. External areas are accessible, safe and provide shade and seating.  </w:t>
      </w:r>
    </w:p>
    <w:p w:rsidR="0074331A" w:rsidRPr="00A4268A" w:rsidRDefault="00A020A3">
      <w:pPr>
        <w:spacing w:before="240" w:line="276" w:lineRule="auto"/>
        <w:rPr>
          <w:rFonts w:eastAsia="Calibri"/>
        </w:rPr>
      </w:pPr>
      <w:r w:rsidRPr="00A4268A">
        <w:rPr>
          <w:rFonts w:eastAsia="Calibri"/>
        </w:rPr>
        <w:t xml:space="preserve">Waste and hazardous substances are well managed. Staff use protective equipment and clothing. Chemicals, soiled linen and equipment are safely stored. Laundry is undertaken onsite and </w:t>
      </w:r>
      <w:r w:rsidRPr="00A4268A">
        <w:rPr>
          <w:rFonts w:eastAsia="Calibri"/>
        </w:rPr>
        <w:t>evaluated for effectiveness.</w:t>
      </w:r>
    </w:p>
    <w:p w:rsidR="0074331A" w:rsidRPr="00A4268A" w:rsidRDefault="00A020A3">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 </w:t>
      </w:r>
      <w:r w:rsidRPr="00A4268A">
        <w:rPr>
          <w:rFonts w:eastAsia="Calibri"/>
        </w:rPr>
        <w:t xml:space="preserve"> Security is maintained.</w:t>
      </w:r>
    </w:p>
    <w:bookmarkEnd w:id="23"/>
    <w:p w:rsidR="0074331A" w:rsidRPr="00A4268A" w:rsidRDefault="0074331A">
      <w:pPr>
        <w:spacing w:before="240" w:line="276" w:lineRule="auto"/>
        <w:rPr>
          <w:rFonts w:eastAsia="Calibri"/>
        </w:rPr>
      </w:pPr>
    </w:p>
    <w:p w:rsidR="00460D43" w:rsidRDefault="00A020A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331A" w:rsidTr="00A4268A">
        <w:trPr>
          <w:cantSplit/>
        </w:trPr>
        <w:tc>
          <w:tcPr>
            <w:tcW w:w="10206" w:type="dxa"/>
            <w:vAlign w:val="center"/>
          </w:tcPr>
          <w:p w:rsidR="00460D43" w:rsidRPr="00621629" w:rsidRDefault="00A020A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020A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020A3" w:rsidP="00621629">
            <w:pPr>
              <w:spacing w:before="60" w:after="60" w:line="276" w:lineRule="auto"/>
              <w:rPr>
                <w:rFonts w:eastAsia="Calibri"/>
              </w:rPr>
            </w:pPr>
            <w:bookmarkStart w:id="25" w:name="IndicatorDescription2"/>
            <w:bookmarkEnd w:id="25"/>
            <w:r>
              <w:t xml:space="preserve">Standards applicable to </w:t>
            </w:r>
            <w:r>
              <w:t>this service fully attained.</w:t>
            </w:r>
          </w:p>
        </w:tc>
      </w:tr>
    </w:tbl>
    <w:p w:rsidR="00460D43" w:rsidRDefault="00A020A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Nine enablers and two restraints were in use at the time of audit.  A comprehensive assessment, approval and monitoring proc</w:t>
      </w:r>
      <w:r w:rsidRPr="00A4268A">
        <w:rPr>
          <w:rFonts w:eastAsia="Calibri"/>
        </w:rPr>
        <w:t>ess with regular reviews occurs.  Use of enablers is voluntary for the safety of residents in response to individual requests. Staff demonstrated a sound knowledge and understanding of the restraint and enabler processes.</w:t>
      </w:r>
    </w:p>
    <w:bookmarkEnd w:id="26"/>
    <w:p w:rsidR="0074331A" w:rsidRPr="00A4268A" w:rsidRDefault="0074331A">
      <w:pPr>
        <w:spacing w:before="240" w:line="276" w:lineRule="auto"/>
        <w:rPr>
          <w:rFonts w:eastAsia="Calibri"/>
        </w:rPr>
      </w:pPr>
    </w:p>
    <w:p w:rsidR="00460D43" w:rsidRDefault="00A020A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331A" w:rsidTr="00A4268A">
        <w:trPr>
          <w:cantSplit/>
        </w:trPr>
        <w:tc>
          <w:tcPr>
            <w:tcW w:w="10206" w:type="dxa"/>
            <w:vAlign w:val="center"/>
          </w:tcPr>
          <w:p w:rsidR="00460D43" w:rsidRPr="00621629" w:rsidRDefault="00A020A3"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w:t>
            </w:r>
            <w:r w:rsidRPr="00621629">
              <w:rPr>
                <w:rFonts w:eastAsia="Calibri"/>
              </w:rPr>
              <w:t>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020A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020A3"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020A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resource nurse, aims to prevent and manage infections. There are terms of reference for </w:t>
      </w:r>
      <w:r w:rsidRPr="00A4268A">
        <w:rPr>
          <w:rFonts w:eastAsia="Calibri"/>
        </w:rPr>
        <w:t>the infection control committee which meets quarterly.  Specialist infection prevention and control advice can be accessed from the District Health Board and an external advisor. The programme is reviewed annually.</w:t>
      </w:r>
    </w:p>
    <w:p w:rsidR="0074331A" w:rsidRPr="00A4268A" w:rsidRDefault="00A020A3">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r w:rsidR="0027489E">
        <w:rPr>
          <w:rFonts w:eastAsia="Calibri"/>
        </w:rPr>
        <w:t xml:space="preserve"> </w:t>
      </w:r>
      <w:r w:rsidRPr="00A4268A">
        <w:rPr>
          <w:rFonts w:eastAsia="Calibri"/>
        </w:rPr>
        <w:t>Aged care specific infection surveillance is undertaken, analysed and trended, and results reported throug</w:t>
      </w:r>
      <w:r w:rsidRPr="00A4268A">
        <w:rPr>
          <w:rFonts w:eastAsia="Calibri"/>
        </w:rPr>
        <w:t>h all levels of the organisation. Follow-up action is taken as and when required.</w:t>
      </w:r>
    </w:p>
    <w:bookmarkEnd w:id="29"/>
    <w:p w:rsidR="0074331A" w:rsidRPr="00A4268A" w:rsidRDefault="0074331A">
      <w:pPr>
        <w:spacing w:before="240" w:line="276" w:lineRule="auto"/>
        <w:rPr>
          <w:rFonts w:eastAsia="Calibri"/>
        </w:rPr>
      </w:pPr>
    </w:p>
    <w:p w:rsidR="00460D43" w:rsidRDefault="00A020A3" w:rsidP="000E6E02">
      <w:pPr>
        <w:pStyle w:val="Heading2"/>
        <w:spacing w:before="0"/>
        <w:rPr>
          <w:rFonts w:cs="Arial"/>
        </w:rPr>
      </w:pPr>
      <w:r>
        <w:rPr>
          <w:rFonts w:cs="Arial"/>
        </w:rPr>
        <w:t>Summary of attainment</w:t>
      </w:r>
    </w:p>
    <w:p w:rsidR="00460D43" w:rsidRDefault="00A020A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4331A">
        <w:tc>
          <w:tcPr>
            <w:tcW w:w="1384" w:type="dxa"/>
            <w:vAlign w:val="center"/>
          </w:tcPr>
          <w:p w:rsidR="00460D43" w:rsidRDefault="00A020A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020A3">
            <w:pPr>
              <w:keepNext/>
              <w:spacing w:before="60" w:after="60"/>
              <w:jc w:val="center"/>
              <w:rPr>
                <w:rFonts w:cs="Arial"/>
                <w:b/>
                <w:sz w:val="20"/>
                <w:szCs w:val="20"/>
              </w:rPr>
            </w:pPr>
            <w:r>
              <w:rPr>
                <w:rFonts w:cs="Arial"/>
                <w:b/>
                <w:sz w:val="20"/>
                <w:szCs w:val="20"/>
              </w:rPr>
              <w:t>Continuous Improvement</w:t>
            </w:r>
          </w:p>
          <w:p w:rsidR="00460D43" w:rsidRDefault="00A020A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020A3">
            <w:pPr>
              <w:keepNext/>
              <w:spacing w:before="60" w:after="60"/>
              <w:jc w:val="center"/>
              <w:rPr>
                <w:rFonts w:cs="Arial"/>
                <w:b/>
                <w:sz w:val="20"/>
                <w:szCs w:val="20"/>
              </w:rPr>
            </w:pPr>
            <w:r>
              <w:rPr>
                <w:rFonts w:cs="Arial"/>
                <w:b/>
                <w:sz w:val="20"/>
                <w:szCs w:val="20"/>
              </w:rPr>
              <w:t>Fully Attained</w:t>
            </w:r>
          </w:p>
          <w:p w:rsidR="00460D43" w:rsidRDefault="00A020A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020A3">
            <w:pPr>
              <w:keepNext/>
              <w:spacing w:before="60" w:after="60"/>
              <w:jc w:val="center"/>
              <w:rPr>
                <w:rFonts w:cs="Arial"/>
                <w:b/>
                <w:sz w:val="20"/>
                <w:szCs w:val="20"/>
              </w:rPr>
            </w:pPr>
            <w:r>
              <w:rPr>
                <w:rFonts w:cs="Arial"/>
                <w:b/>
                <w:sz w:val="20"/>
                <w:szCs w:val="20"/>
              </w:rPr>
              <w:t>Partially Attained Negligible Risk</w:t>
            </w:r>
          </w:p>
          <w:p w:rsidR="00460D43" w:rsidRDefault="00A020A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020A3">
            <w:pPr>
              <w:keepNext/>
              <w:spacing w:before="60" w:after="60"/>
              <w:jc w:val="center"/>
              <w:rPr>
                <w:rFonts w:cs="Arial"/>
                <w:b/>
                <w:sz w:val="20"/>
                <w:szCs w:val="20"/>
              </w:rPr>
            </w:pPr>
            <w:r>
              <w:rPr>
                <w:rFonts w:cs="Arial"/>
                <w:b/>
                <w:sz w:val="20"/>
                <w:szCs w:val="20"/>
              </w:rPr>
              <w:t>Partially Attained Low Risk</w:t>
            </w:r>
          </w:p>
          <w:p w:rsidR="00460D43" w:rsidRDefault="00A020A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020A3">
            <w:pPr>
              <w:keepNext/>
              <w:spacing w:before="60" w:after="60"/>
              <w:jc w:val="center"/>
              <w:rPr>
                <w:rFonts w:cs="Arial"/>
                <w:b/>
                <w:sz w:val="20"/>
                <w:szCs w:val="20"/>
              </w:rPr>
            </w:pPr>
            <w:r>
              <w:rPr>
                <w:rFonts w:cs="Arial"/>
                <w:b/>
                <w:sz w:val="20"/>
                <w:szCs w:val="20"/>
              </w:rPr>
              <w:t>Partially Attained Moderate Risk</w:t>
            </w:r>
          </w:p>
          <w:p w:rsidR="00460D43" w:rsidRDefault="00A020A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020A3">
            <w:pPr>
              <w:keepNext/>
              <w:spacing w:before="60" w:after="60"/>
              <w:jc w:val="center"/>
              <w:rPr>
                <w:rFonts w:cs="Arial"/>
                <w:b/>
                <w:sz w:val="20"/>
                <w:szCs w:val="20"/>
              </w:rPr>
            </w:pPr>
            <w:r>
              <w:rPr>
                <w:rFonts w:cs="Arial"/>
                <w:b/>
                <w:sz w:val="20"/>
                <w:szCs w:val="20"/>
              </w:rPr>
              <w:t>Partially Attained High Risk</w:t>
            </w:r>
          </w:p>
          <w:p w:rsidR="00460D43" w:rsidRDefault="00A020A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020A3">
            <w:pPr>
              <w:keepNext/>
              <w:spacing w:before="60" w:after="60"/>
              <w:jc w:val="center"/>
              <w:rPr>
                <w:rFonts w:cs="Arial"/>
                <w:b/>
                <w:sz w:val="20"/>
                <w:szCs w:val="20"/>
              </w:rPr>
            </w:pPr>
            <w:r>
              <w:rPr>
                <w:rFonts w:cs="Arial"/>
                <w:b/>
                <w:sz w:val="20"/>
                <w:szCs w:val="20"/>
              </w:rPr>
              <w:t>Partially Attained Critical Risk</w:t>
            </w:r>
          </w:p>
          <w:p w:rsidR="00460D43" w:rsidRDefault="00A020A3">
            <w:pPr>
              <w:keepNext/>
              <w:spacing w:before="60" w:after="60"/>
              <w:jc w:val="center"/>
              <w:rPr>
                <w:rFonts w:cs="Arial"/>
                <w:b/>
                <w:sz w:val="20"/>
                <w:szCs w:val="20"/>
              </w:rPr>
            </w:pPr>
            <w:r>
              <w:rPr>
                <w:rFonts w:cs="Arial"/>
                <w:b/>
                <w:sz w:val="20"/>
                <w:szCs w:val="20"/>
              </w:rPr>
              <w:t>(PA Critical)</w:t>
            </w:r>
          </w:p>
        </w:tc>
      </w:tr>
      <w:tr w:rsidR="0074331A">
        <w:tc>
          <w:tcPr>
            <w:tcW w:w="1384" w:type="dxa"/>
            <w:vAlign w:val="center"/>
          </w:tcPr>
          <w:p w:rsidR="00460D43" w:rsidRDefault="00A020A3">
            <w:pPr>
              <w:keepNext/>
              <w:spacing w:before="60" w:after="60"/>
              <w:rPr>
                <w:rFonts w:cs="Arial"/>
                <w:b/>
                <w:sz w:val="20"/>
                <w:szCs w:val="20"/>
              </w:rPr>
            </w:pPr>
            <w:r>
              <w:rPr>
                <w:rFonts w:cs="Arial"/>
                <w:b/>
                <w:sz w:val="20"/>
                <w:szCs w:val="20"/>
              </w:rPr>
              <w:t>Standard</w:t>
            </w:r>
            <w:r>
              <w:rPr>
                <w:rFonts w:cs="Arial"/>
                <w:b/>
                <w:sz w:val="20"/>
                <w:szCs w:val="20"/>
              </w:rPr>
              <w:t>s</w:t>
            </w:r>
          </w:p>
        </w:tc>
        <w:tc>
          <w:tcPr>
            <w:tcW w:w="1701" w:type="dxa"/>
            <w:vAlign w:val="center"/>
          </w:tcPr>
          <w:p w:rsidR="00460D43" w:rsidRDefault="00A020A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020A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rsidRDefault="00A020A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020A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A020A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A020A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020A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4331A">
        <w:tc>
          <w:tcPr>
            <w:tcW w:w="1384" w:type="dxa"/>
            <w:vAlign w:val="center"/>
          </w:tcPr>
          <w:p w:rsidR="00460D43" w:rsidRDefault="00A020A3">
            <w:pPr>
              <w:keepNext/>
              <w:spacing w:before="60" w:after="60"/>
              <w:rPr>
                <w:rFonts w:cs="Arial"/>
                <w:b/>
                <w:sz w:val="20"/>
                <w:szCs w:val="20"/>
              </w:rPr>
            </w:pPr>
            <w:r>
              <w:rPr>
                <w:rFonts w:cs="Arial"/>
                <w:b/>
                <w:sz w:val="20"/>
                <w:szCs w:val="20"/>
              </w:rPr>
              <w:t>Criteria</w:t>
            </w:r>
          </w:p>
        </w:tc>
        <w:tc>
          <w:tcPr>
            <w:tcW w:w="1701" w:type="dxa"/>
            <w:vAlign w:val="center"/>
          </w:tcPr>
          <w:p w:rsidR="00460D43" w:rsidRDefault="00A020A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020A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rsidRDefault="00A020A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020A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A020A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A020A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020A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020A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4331A">
        <w:tc>
          <w:tcPr>
            <w:tcW w:w="1384" w:type="dxa"/>
            <w:vAlign w:val="center"/>
          </w:tcPr>
          <w:p w:rsidR="00460D43" w:rsidRDefault="00A020A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020A3">
            <w:pPr>
              <w:keepNext/>
              <w:spacing w:before="60" w:after="60"/>
              <w:jc w:val="center"/>
              <w:rPr>
                <w:rFonts w:cs="Arial"/>
                <w:b/>
                <w:sz w:val="20"/>
                <w:szCs w:val="20"/>
              </w:rPr>
            </w:pPr>
            <w:r>
              <w:rPr>
                <w:rFonts w:cs="Arial"/>
                <w:b/>
                <w:sz w:val="20"/>
                <w:szCs w:val="20"/>
              </w:rPr>
              <w:t>Unattained Negligible Risk</w:t>
            </w:r>
          </w:p>
          <w:p w:rsidR="00460D43" w:rsidRDefault="00A020A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020A3">
            <w:pPr>
              <w:keepNext/>
              <w:spacing w:before="60" w:after="60"/>
              <w:jc w:val="center"/>
              <w:rPr>
                <w:rFonts w:cs="Arial"/>
                <w:b/>
                <w:sz w:val="20"/>
                <w:szCs w:val="20"/>
              </w:rPr>
            </w:pPr>
            <w:r>
              <w:rPr>
                <w:rFonts w:cs="Arial"/>
                <w:b/>
                <w:sz w:val="20"/>
                <w:szCs w:val="20"/>
              </w:rPr>
              <w:t>Unattained Low Risk</w:t>
            </w:r>
          </w:p>
          <w:p w:rsidR="00460D43" w:rsidRDefault="00A020A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020A3">
            <w:pPr>
              <w:keepNext/>
              <w:spacing w:before="60" w:after="60"/>
              <w:jc w:val="center"/>
              <w:rPr>
                <w:rFonts w:cs="Arial"/>
                <w:b/>
                <w:sz w:val="20"/>
                <w:szCs w:val="20"/>
              </w:rPr>
            </w:pPr>
            <w:r>
              <w:rPr>
                <w:rFonts w:cs="Arial"/>
                <w:b/>
                <w:sz w:val="20"/>
                <w:szCs w:val="20"/>
              </w:rPr>
              <w:t>Unattained Moderate Risk</w:t>
            </w:r>
          </w:p>
          <w:p w:rsidR="00460D43" w:rsidRDefault="00A020A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020A3">
            <w:pPr>
              <w:keepNext/>
              <w:spacing w:before="60" w:after="60"/>
              <w:jc w:val="center"/>
              <w:rPr>
                <w:rFonts w:cs="Arial"/>
                <w:b/>
                <w:sz w:val="20"/>
                <w:szCs w:val="20"/>
              </w:rPr>
            </w:pPr>
            <w:r>
              <w:rPr>
                <w:rFonts w:cs="Arial"/>
                <w:b/>
                <w:sz w:val="20"/>
                <w:szCs w:val="20"/>
              </w:rPr>
              <w:t>Unattained High Risk</w:t>
            </w:r>
          </w:p>
          <w:p w:rsidR="00460D43" w:rsidRDefault="00A020A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020A3">
            <w:pPr>
              <w:keepNext/>
              <w:spacing w:before="60" w:after="60"/>
              <w:jc w:val="center"/>
              <w:rPr>
                <w:rFonts w:cs="Arial"/>
                <w:b/>
                <w:sz w:val="20"/>
                <w:szCs w:val="20"/>
              </w:rPr>
            </w:pPr>
            <w:r>
              <w:rPr>
                <w:rFonts w:cs="Arial"/>
                <w:b/>
                <w:sz w:val="20"/>
                <w:szCs w:val="20"/>
              </w:rPr>
              <w:t>Unattained Critical Risk</w:t>
            </w:r>
          </w:p>
          <w:p w:rsidR="00460D43" w:rsidRDefault="00A020A3">
            <w:pPr>
              <w:keepNext/>
              <w:spacing w:before="60" w:after="60"/>
              <w:jc w:val="center"/>
              <w:rPr>
                <w:rFonts w:cs="Arial"/>
                <w:b/>
                <w:sz w:val="20"/>
                <w:szCs w:val="20"/>
              </w:rPr>
            </w:pPr>
            <w:r>
              <w:rPr>
                <w:rFonts w:cs="Arial"/>
                <w:b/>
                <w:sz w:val="20"/>
                <w:szCs w:val="20"/>
              </w:rPr>
              <w:t>(UA Critical)</w:t>
            </w:r>
          </w:p>
        </w:tc>
      </w:tr>
      <w:tr w:rsidR="0074331A">
        <w:tc>
          <w:tcPr>
            <w:tcW w:w="1384" w:type="dxa"/>
            <w:vAlign w:val="center"/>
          </w:tcPr>
          <w:p w:rsidR="00460D43" w:rsidRDefault="00A020A3">
            <w:pPr>
              <w:keepNext/>
              <w:spacing w:before="60" w:after="60"/>
              <w:rPr>
                <w:rFonts w:cs="Arial"/>
                <w:b/>
                <w:sz w:val="20"/>
                <w:szCs w:val="20"/>
              </w:rPr>
            </w:pPr>
            <w:r>
              <w:rPr>
                <w:rFonts w:cs="Arial"/>
                <w:b/>
                <w:sz w:val="20"/>
                <w:szCs w:val="20"/>
              </w:rPr>
              <w:t>Standards</w:t>
            </w:r>
          </w:p>
        </w:tc>
        <w:tc>
          <w:tcPr>
            <w:tcW w:w="1701" w:type="dxa"/>
            <w:vAlign w:val="center"/>
          </w:tcPr>
          <w:p w:rsidR="00460D43" w:rsidRDefault="00A020A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020A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020A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020A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020A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4331A">
        <w:tc>
          <w:tcPr>
            <w:tcW w:w="1384" w:type="dxa"/>
            <w:vAlign w:val="center"/>
          </w:tcPr>
          <w:p w:rsidR="00460D43" w:rsidRDefault="00A020A3">
            <w:pPr>
              <w:spacing w:before="60" w:after="60"/>
              <w:rPr>
                <w:rFonts w:cs="Arial"/>
                <w:b/>
                <w:sz w:val="20"/>
                <w:szCs w:val="20"/>
              </w:rPr>
            </w:pPr>
            <w:r>
              <w:rPr>
                <w:rFonts w:cs="Arial"/>
                <w:b/>
                <w:sz w:val="20"/>
                <w:szCs w:val="20"/>
              </w:rPr>
              <w:t>Criteria</w:t>
            </w:r>
          </w:p>
        </w:tc>
        <w:tc>
          <w:tcPr>
            <w:tcW w:w="1701" w:type="dxa"/>
            <w:vAlign w:val="center"/>
          </w:tcPr>
          <w:p w:rsidR="00460D43" w:rsidRDefault="00A020A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020A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020A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020A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020A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020A3">
      <w:pPr>
        <w:pStyle w:val="Heading1"/>
        <w:rPr>
          <w:rFonts w:cs="Arial"/>
        </w:rPr>
      </w:pPr>
      <w:r>
        <w:rPr>
          <w:rFonts w:cs="Arial"/>
        </w:rPr>
        <w:t>Attainment against the Health and Disability Services Standards</w:t>
      </w:r>
    </w:p>
    <w:p w:rsidR="00460D43" w:rsidRDefault="00A020A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w:t>
      </w:r>
      <w:r>
        <w:rPr>
          <w:rFonts w:cs="Arial"/>
          <w:sz w:val="24"/>
          <w:szCs w:val="24"/>
          <w:lang w:eastAsia="en-NZ"/>
        </w:rPr>
        <w:t>are relevant to all providers and not all standards are assessed at every audit.</w:t>
      </w:r>
    </w:p>
    <w:p w:rsidR="004268A8" w:rsidRDefault="00A020A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020A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020A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020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020A3" w:rsidP="00BE00C7">
            <w:pPr>
              <w:pStyle w:val="OutcomeDescription"/>
              <w:spacing w:before="120" w:after="120"/>
              <w:rPr>
                <w:rFonts w:cs="Arial"/>
                <w:b/>
                <w:lang w:eastAsia="en-NZ"/>
              </w:rPr>
            </w:pPr>
            <w:r w:rsidRPr="00BE00C7">
              <w:rPr>
                <w:rFonts w:cs="Arial"/>
                <w:b/>
                <w:lang w:eastAsia="en-NZ"/>
              </w:rPr>
              <w:t>Audit Evidence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Consumers receive services in </w:t>
            </w:r>
            <w:r w:rsidRPr="00BE00C7">
              <w:rPr>
                <w:rFonts w:cs="Arial"/>
                <w:lang w:eastAsia="en-NZ"/>
              </w:rPr>
              <w:t>accordance with consumer rights legislation.</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Wairarapa Village Limited has developed policies, procedures and processes to meet its obligations in relation to the Code of Health and Disability Services Consumers’ Rights (the Code).  Staff interviewed un</w:t>
            </w:r>
            <w:r w:rsidRPr="00BE00C7">
              <w:rPr>
                <w:rFonts w:cs="Arial"/>
                <w:lang w:eastAsia="en-NZ"/>
              </w:rPr>
              <w:t>derstood the requirements of the Code and were observed demonstrating respectful communication, encouraging independence, providing options and maintaining dignity and privacy.  Training on the Code is included as part of the orientation process for all st</w:t>
            </w:r>
            <w:r w:rsidRPr="00BE00C7">
              <w:rPr>
                <w:rFonts w:cs="Arial"/>
                <w:lang w:eastAsia="en-NZ"/>
              </w:rPr>
              <w:t>aff employed and in ongoing training, as was verified in training records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020A3"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w:t>
            </w:r>
            <w:r w:rsidRPr="00BE00C7">
              <w:rPr>
                <w:rFonts w:cs="Arial"/>
                <w:lang w:eastAsia="en-NZ"/>
              </w:rPr>
              <w:t>ed consent.</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Clinical files reviewed show that informed consent has been gained appropriately us</w:t>
            </w:r>
            <w:r w:rsidRPr="00BE00C7">
              <w:rPr>
                <w:rFonts w:cs="Arial"/>
                <w:lang w:eastAsia="en-NZ"/>
              </w:rPr>
              <w:t xml:space="preserve">ing the organisation’s standard consent form including consent for photographs, outings, names on doors and the collecting and sharing of health information. </w:t>
            </w:r>
          </w:p>
          <w:p w:rsidR="00EB7645" w:rsidRPr="00BE00C7" w:rsidRDefault="00A020A3"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w:t>
            </w:r>
            <w:r w:rsidRPr="00BE00C7">
              <w:rPr>
                <w:rFonts w:cs="Arial"/>
                <w:lang w:eastAsia="en-NZ"/>
              </w:rPr>
              <w:t xml:space="preserve">rocesses for residents unable to consent was defined and documented where relevant in the resident’s record. Staff demonstrated their understanding by being able to explain situations when this may occur. </w:t>
            </w:r>
          </w:p>
          <w:p w:rsidR="00EB7645" w:rsidRPr="00BE00C7" w:rsidRDefault="00A020A3" w:rsidP="0027489E">
            <w:pPr>
              <w:pStyle w:val="OutcomeDescription"/>
              <w:spacing w:before="120" w:after="120"/>
              <w:rPr>
                <w:rFonts w:cs="Arial"/>
                <w:lang w:eastAsia="en-NZ"/>
              </w:rPr>
            </w:pPr>
            <w:r w:rsidRPr="00BE00C7">
              <w:rPr>
                <w:rFonts w:cs="Arial"/>
                <w:lang w:eastAsia="en-NZ"/>
              </w:rPr>
              <w:t>Staff were observed to gain consent for day to day</w:t>
            </w:r>
            <w:r w:rsidRPr="00BE00C7">
              <w:rPr>
                <w:rFonts w:cs="Arial"/>
                <w:lang w:eastAsia="en-NZ"/>
              </w:rPr>
              <w:t xml:space="preserve"> care on an ongoing basis.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A020A3"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During the admission process, residents are given a copy of the Code, which</w:t>
            </w:r>
            <w:r w:rsidRPr="00BE00C7">
              <w:rPr>
                <w:rFonts w:cs="Arial"/>
                <w:lang w:eastAsia="en-NZ"/>
              </w:rPr>
              <w:t xml:space="preserve"> also includes information on the Advocacy Service. Posters related to the Advocacy Service were also displayed in the facility, and additional brochures were available at reception. Family members and residents spoken with were aware of the Advocacy Servi</w:t>
            </w:r>
            <w:r w:rsidRPr="00BE00C7">
              <w:rPr>
                <w:rFonts w:cs="Arial"/>
                <w:lang w:eastAsia="en-NZ"/>
              </w:rPr>
              <w:t>ce, how to access this and their right to have support persons.</w:t>
            </w:r>
          </w:p>
          <w:p w:rsidR="00EB7645" w:rsidRPr="00BE00C7" w:rsidRDefault="00A020A3" w:rsidP="0027489E">
            <w:pPr>
              <w:pStyle w:val="OutcomeDescription"/>
              <w:spacing w:before="120" w:after="120"/>
              <w:rPr>
                <w:rFonts w:cs="Arial"/>
                <w:lang w:eastAsia="en-NZ"/>
              </w:rPr>
            </w:pPr>
            <w:r w:rsidRPr="00BE00C7">
              <w:rPr>
                <w:rFonts w:cs="Arial"/>
                <w:lang w:eastAsia="en-NZ"/>
              </w:rPr>
              <w:t>Staff are aware of how to access the Advocacy Service and examples of their involvement was discussed with the senior registered nurse.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1.1.12: Links With Family/Whānau And Other </w:t>
            </w:r>
            <w:r w:rsidRPr="00BE00C7">
              <w:rPr>
                <w:rFonts w:cs="Arial"/>
                <w:lang w:eastAsia="en-NZ"/>
              </w:rPr>
              <w:t>Community Resources</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w:t>
            </w:r>
            <w:r w:rsidRPr="00BE00C7">
              <w:rPr>
                <w:rFonts w:cs="Arial"/>
                <w:lang w:eastAsia="en-NZ"/>
              </w:rPr>
              <w:t xml:space="preserve">organised outings, visits, shopping trips, activities, and entertainment. </w:t>
            </w:r>
          </w:p>
          <w:p w:rsidR="00EB7645" w:rsidRPr="00BE00C7" w:rsidRDefault="00A020A3" w:rsidP="00BE00C7">
            <w:pPr>
              <w:pStyle w:val="OutcomeDescription"/>
              <w:spacing w:before="120" w:after="120"/>
              <w:rPr>
                <w:rFonts w:cs="Arial"/>
                <w:lang w:eastAsia="en-NZ"/>
              </w:rPr>
            </w:pPr>
            <w:r w:rsidRPr="00BE00C7">
              <w:rPr>
                <w:rFonts w:cs="Arial"/>
                <w:lang w:eastAsia="en-NZ"/>
              </w:rPr>
              <w:t>The service is responsive to young people with disabilities accessing the community, resources, facilities and mainstream supports such as education, public transport and primary he</w:t>
            </w:r>
            <w:r w:rsidRPr="00BE00C7">
              <w:rPr>
                <w:rFonts w:cs="Arial"/>
                <w:lang w:eastAsia="en-NZ"/>
              </w:rPr>
              <w:t>alth care services in the community.</w:t>
            </w:r>
          </w:p>
          <w:p w:rsidR="00EB7645" w:rsidRPr="00BE00C7" w:rsidRDefault="00A020A3" w:rsidP="0027489E">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visited and were comfortable in their dealings with st</w:t>
            </w:r>
            <w:r w:rsidRPr="00BE00C7">
              <w:rPr>
                <w:rFonts w:cs="Arial"/>
                <w:lang w:eastAsia="en-NZ"/>
              </w:rPr>
              <w:t>aff.</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w:t>
            </w:r>
            <w:r w:rsidRPr="00BE00C7">
              <w:rPr>
                <w:rFonts w:cs="Arial"/>
                <w:lang w:eastAsia="en-NZ"/>
              </w:rPr>
              <w:t xml:space="preserve">rocess is provided to residents and families on admission and those interviewed knew how to do so. There are also forms available in the reception area.  </w:t>
            </w:r>
          </w:p>
          <w:p w:rsidR="00EB7645" w:rsidRPr="00BE00C7" w:rsidRDefault="00A020A3" w:rsidP="0027489E">
            <w:pPr>
              <w:pStyle w:val="OutcomeDescription"/>
              <w:spacing w:before="120" w:after="120"/>
              <w:rPr>
                <w:rFonts w:cs="Arial"/>
                <w:lang w:eastAsia="en-NZ"/>
              </w:rPr>
            </w:pPr>
            <w:r w:rsidRPr="00BE00C7">
              <w:rPr>
                <w:rFonts w:cs="Arial"/>
                <w:lang w:eastAsia="en-NZ"/>
              </w:rPr>
              <w:t xml:space="preserve">The complaints register reviewed showed that 19 complaints have been received over the past year and </w:t>
            </w:r>
            <w:r w:rsidRPr="00BE00C7">
              <w:rPr>
                <w:rFonts w:cs="Arial"/>
                <w:lang w:eastAsia="en-NZ"/>
              </w:rPr>
              <w:t>that actions taken, through to an agreed resolution, are documented and completed within the timeframes. Action plans showed any required follow-up and improvements have been made where possible. The nurse manager is responsible for complaints management a</w:t>
            </w:r>
            <w:r w:rsidRPr="00BE00C7">
              <w:rPr>
                <w:rFonts w:cs="Arial"/>
                <w:lang w:eastAsia="en-NZ"/>
              </w:rPr>
              <w:t xml:space="preserve">nd follow-up. All staff interviewed confirmed a sound understanding of the complaint process and what actions are required. There have been no complaints received from external sources since the previous audit. </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1.1.2: Consumer Rights During Se</w:t>
            </w:r>
            <w:r w:rsidRPr="00BE00C7">
              <w:rPr>
                <w:rFonts w:cs="Arial"/>
                <w:lang w:eastAsia="en-NZ"/>
              </w:rPr>
              <w:t>rvice Delivery</w:t>
            </w:r>
          </w:p>
          <w:p w:rsidR="00EB7645" w:rsidRPr="00BE00C7" w:rsidRDefault="00A020A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Disability Advocacy Service (Advocacy Service) as part of the admission information provided and discussion with staff. The Code is displayed in communal areas togeth</w:t>
            </w:r>
            <w:r w:rsidRPr="00BE00C7">
              <w:rPr>
                <w:rFonts w:cs="Arial"/>
                <w:lang w:eastAsia="en-NZ"/>
              </w:rPr>
              <w:t xml:space="preserve">er with information on advocacy services, how to make a complaint and feedback forms.    </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w:t>
            </w:r>
            <w:r w:rsidRPr="00BE00C7">
              <w:rPr>
                <w:rFonts w:cs="Arial"/>
                <w:lang w:eastAsia="en-NZ"/>
              </w:rPr>
              <w:t>dignity, privacy, and independence.</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A020A3" w:rsidP="00BE00C7">
            <w:pPr>
              <w:pStyle w:val="OutcomeDescription"/>
              <w:spacing w:before="120" w:after="120"/>
              <w:rPr>
                <w:rFonts w:cs="Arial"/>
                <w:lang w:eastAsia="en-NZ"/>
              </w:rPr>
            </w:pPr>
            <w:r w:rsidRPr="00BE00C7">
              <w:rPr>
                <w:rFonts w:cs="Arial"/>
                <w:lang w:eastAsia="en-NZ"/>
              </w:rPr>
              <w:t>Staff understood the need to maintain privacy and were observed</w:t>
            </w:r>
            <w:r w:rsidRPr="00BE00C7">
              <w:rPr>
                <w:rFonts w:cs="Arial"/>
                <w:lang w:eastAsia="en-NZ"/>
              </w:rPr>
              <w:t xml:space="preserve"> doing so throughout the audit, when attending to personal cares, by ensuring resident information is held securely and ensuring privacy during the exchanging of verbal information. All residents have a single room and there are 'privacy required' signs th</w:t>
            </w:r>
            <w:r w:rsidRPr="00BE00C7">
              <w:rPr>
                <w:rFonts w:cs="Arial"/>
                <w:lang w:eastAsia="en-NZ"/>
              </w:rPr>
              <w:t>at are hung on residents' doors, to prevent people entering when privacy is requested. As observed, staff knock on doors prior to entering residents' rooms.</w:t>
            </w:r>
          </w:p>
          <w:p w:rsidR="00EB7645" w:rsidRPr="00BE00C7" w:rsidRDefault="00A020A3" w:rsidP="00BE00C7">
            <w:pPr>
              <w:pStyle w:val="OutcomeDescription"/>
              <w:spacing w:before="120" w:after="120"/>
              <w:rPr>
                <w:rFonts w:cs="Arial"/>
                <w:lang w:eastAsia="en-NZ"/>
              </w:rPr>
            </w:pPr>
            <w:r w:rsidRPr="00BE00C7">
              <w:rPr>
                <w:rFonts w:cs="Arial"/>
                <w:lang w:eastAsia="en-NZ"/>
              </w:rPr>
              <w:t>All residents are encouraged to maintain their independence by enabling attendance at community act</w:t>
            </w:r>
            <w:r w:rsidRPr="00BE00C7">
              <w:rPr>
                <w:rFonts w:cs="Arial"/>
                <w:lang w:eastAsia="en-NZ"/>
              </w:rPr>
              <w:t>ivities, visits to areas of interest and arranging participation in clubs of the residents choosing. Young people with disabilities are able to maintain their personal, gender, sexual, cultural, religious and spiritual identity. Each care plan included doc</w:t>
            </w:r>
            <w:r w:rsidRPr="00BE00C7">
              <w:rPr>
                <w:rFonts w:cs="Arial"/>
                <w:lang w:eastAsia="en-NZ"/>
              </w:rPr>
              <w:t xml:space="preserve">umentation related to the resident’s abilities, and strategies to maximise independence.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w:t>
            </w:r>
            <w:r w:rsidRPr="00BE00C7">
              <w:rPr>
                <w:rFonts w:cs="Arial"/>
                <w:lang w:eastAsia="en-NZ"/>
              </w:rPr>
              <w:t xml:space="preserve">into their care plan. </w:t>
            </w:r>
          </w:p>
          <w:p w:rsidR="00EB7645" w:rsidRPr="00BE00C7" w:rsidRDefault="00A020A3" w:rsidP="0027489E">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 staff, and is then provided on an annual basis, as co</w:t>
            </w:r>
            <w:r w:rsidRPr="00BE00C7">
              <w:rPr>
                <w:rFonts w:cs="Arial"/>
                <w:lang w:eastAsia="en-NZ"/>
              </w:rPr>
              <w:t>nfirmed by staff and training records reviewed.</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A020A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w:t>
            </w:r>
            <w:r w:rsidRPr="00BE00C7">
              <w:rPr>
                <w:rFonts w:cs="Arial"/>
                <w:lang w:eastAsia="en-NZ"/>
              </w:rPr>
              <w:t>alues and beliefs.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There were no residents in the service who identify as Maori at the time of audit, however interviews verify staff have the ability to support any residents in the service who identify as Māori to integrate their cultural values and b</w:t>
            </w:r>
            <w:r w:rsidRPr="00BE00C7">
              <w:rPr>
                <w:rFonts w:cs="Arial"/>
                <w:lang w:eastAsia="en-NZ"/>
              </w:rPr>
              <w:t xml:space="preserve">eliefs.  The principles of the Treaty of Waitangi are incorporated into day to day practice, as is the importance of whānau to Māori residents.  There is a current Māori health plan developed with input from cultural advisers.  Current access to resources </w:t>
            </w:r>
            <w:r w:rsidRPr="00BE00C7">
              <w:rPr>
                <w:rFonts w:cs="Arial"/>
                <w:lang w:eastAsia="en-NZ"/>
              </w:rPr>
              <w:t>includes the contact details of Wairarapa District Health Boards (WDHB) Maori Health team.</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w:t>
            </w:r>
            <w:r w:rsidRPr="00BE00C7">
              <w:rPr>
                <w:rFonts w:cs="Arial"/>
                <w:lang w:eastAsia="en-NZ"/>
              </w:rPr>
              <w:t>dent’s personal preferences, required interventions and special needs were included in all care plans reviewed. A resident satisfaction questionnaire planned for next month, is to include an evaluation of how well residents’ cultural needs are met.</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1.1.7: Discrimination</w:t>
            </w:r>
          </w:p>
          <w:p w:rsidR="00EB7645" w:rsidRPr="00BE00C7" w:rsidRDefault="00A020A3"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 general practitioner (GP) and nurse practitioner (NP) also expressed satisfaction with the standard of ser</w:t>
            </w:r>
            <w:r w:rsidRPr="00BE00C7">
              <w:rPr>
                <w:rFonts w:cs="Arial"/>
                <w:lang w:eastAsia="en-NZ"/>
              </w:rPr>
              <w:t xml:space="preserve">vices provided to residents.  </w:t>
            </w:r>
          </w:p>
          <w:p w:rsidR="00EB7645" w:rsidRPr="00BE00C7" w:rsidRDefault="00A020A3" w:rsidP="0027489E">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have records of completion of the required training on professional boundaries.  Staff are p</w:t>
            </w:r>
            <w:r w:rsidRPr="00BE00C7">
              <w:rPr>
                <w:rFonts w:cs="Arial"/>
                <w:lang w:eastAsia="en-NZ"/>
              </w:rPr>
              <w:t>rovided with a Code of Conduct as part of their employment agreement. Ongoing education is also provided on an annual basis, which was confirmed in staff training records. Staff are guided by policies and procedures and, when interviewed, demonstrated a cl</w:t>
            </w:r>
            <w:r w:rsidRPr="00BE00C7">
              <w:rPr>
                <w:rFonts w:cs="Arial"/>
                <w:lang w:eastAsia="en-NZ"/>
              </w:rPr>
              <w:t xml:space="preserve">ear understanding of what would constitute inappropriate behaviour and the processes they would follow should they suspect this was occurring.  </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020A3"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 service encourage</w:t>
            </w:r>
            <w:r w:rsidRPr="00BE00C7">
              <w:rPr>
                <w:rFonts w:cs="Arial"/>
                <w:lang w:eastAsia="en-NZ"/>
              </w:rPr>
              <w:t>s and promotes good practice with open communication throughout the organisation, evidence based policies, input from external specialist services and allied health professionals (for example hospice/palliative care team, wound care specialist, community d</w:t>
            </w:r>
            <w:r w:rsidRPr="00BE00C7">
              <w:rPr>
                <w:rFonts w:cs="Arial"/>
                <w:lang w:eastAsia="en-NZ"/>
              </w:rPr>
              <w:t xml:space="preserve">ieticians, services for older people), and education of staff. The GP and NP confirmed the service sought prompt and appropriate medical intervention when required and were responsive to medical requests. </w:t>
            </w:r>
          </w:p>
          <w:p w:rsidR="00EB7645" w:rsidRPr="00BE00C7" w:rsidRDefault="00A020A3" w:rsidP="00BE00C7">
            <w:pPr>
              <w:pStyle w:val="OutcomeDescription"/>
              <w:spacing w:before="120" w:after="120"/>
              <w:rPr>
                <w:rFonts w:cs="Arial"/>
                <w:lang w:eastAsia="en-NZ"/>
              </w:rPr>
            </w:pPr>
            <w:r w:rsidRPr="00BE00C7">
              <w:rPr>
                <w:rFonts w:cs="Arial"/>
                <w:lang w:eastAsia="en-NZ"/>
              </w:rPr>
              <w:t>Staff reported they receive management support for</w:t>
            </w:r>
            <w:r w:rsidRPr="00BE00C7">
              <w:rPr>
                <w:rFonts w:cs="Arial"/>
                <w:lang w:eastAsia="en-NZ"/>
              </w:rPr>
              <w:t xml:space="preserve"> external education, access to on line training and professional advisors to support contemporary good practice.</w:t>
            </w:r>
          </w:p>
          <w:p w:rsidR="00EB7645" w:rsidRPr="00BE00C7" w:rsidRDefault="00A020A3" w:rsidP="0027489E">
            <w:pPr>
              <w:pStyle w:val="OutcomeDescription"/>
              <w:spacing w:before="120" w:after="120"/>
              <w:rPr>
                <w:rFonts w:cs="Arial"/>
                <w:lang w:eastAsia="en-NZ"/>
              </w:rPr>
            </w:pPr>
            <w:r w:rsidRPr="00BE00C7">
              <w:rPr>
                <w:rFonts w:cs="Arial"/>
                <w:lang w:eastAsia="en-NZ"/>
              </w:rPr>
              <w:t>Other examples of good practice observed during the audit included the recent move to electronic medication management and a decrease in medica</w:t>
            </w:r>
            <w:r w:rsidRPr="00BE00C7">
              <w:rPr>
                <w:rFonts w:cs="Arial"/>
                <w:lang w:eastAsia="en-NZ"/>
              </w:rPr>
              <w:t>tion errors.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020A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and were advised in a timely manner about any incidents or accidents and outcomes of regular and any urgent medical reviews. This was suppo</w:t>
            </w:r>
            <w:r w:rsidRPr="00BE00C7">
              <w:rPr>
                <w:rFonts w:cs="Arial"/>
                <w:lang w:eastAsia="en-NZ"/>
              </w:rPr>
              <w:t>rted in residents’ records reviewed.  There was also evidence of resident/family input into the care planning process. Staff understood the principles of open disclosure, which is supported by policies and procedures that meet the requirements of the Code.</w:t>
            </w:r>
            <w:r w:rsidRPr="00BE00C7">
              <w:rPr>
                <w:rFonts w:cs="Arial"/>
                <w:lang w:eastAsia="en-NZ"/>
              </w:rPr>
              <w:t xml:space="preserve">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There was appropriate communication for the needs of all residents, including younger residents. The internet was available to enable residents to access a wide range of communication options. Staff were observed communicating effectively with residents </w:t>
            </w:r>
            <w:r w:rsidRPr="00BE00C7">
              <w:rPr>
                <w:rFonts w:cs="Arial"/>
                <w:lang w:eastAsia="en-NZ"/>
              </w:rPr>
              <w:t xml:space="preserve">and family. </w:t>
            </w:r>
          </w:p>
          <w:p w:rsidR="00EB7645" w:rsidRPr="00BE00C7" w:rsidRDefault="00A020A3" w:rsidP="0027489E">
            <w:pPr>
              <w:pStyle w:val="OutcomeDescription"/>
              <w:spacing w:before="120" w:after="120"/>
              <w:rPr>
                <w:rFonts w:cs="Arial"/>
                <w:lang w:eastAsia="en-NZ"/>
              </w:rPr>
            </w:pPr>
            <w:r w:rsidRPr="00BE00C7">
              <w:rPr>
                <w:rFonts w:cs="Arial"/>
                <w:lang w:eastAsia="en-NZ"/>
              </w:rPr>
              <w:t>Interpreter services can be accessed from the local interpreter agencies when required. Written information was available and sourced in alternative formats to suit the needs of specific residents when necessary.</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020A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governing body of the organisation ensures services are planned, coordinated, and appropriate to the needs of consumers.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 governing body is responsible for the service provided at Wairarapa Village. The business plan was reviewed and included </w:t>
            </w:r>
            <w:r w:rsidRPr="00BE00C7">
              <w:rPr>
                <w:rFonts w:cs="Arial"/>
                <w:lang w:eastAsia="en-NZ"/>
              </w:rPr>
              <w:t xml:space="preserve">a vision statement, a ‘SWOT’ analysis, goals and objectives with action plans to achieve these. The organisation’s philosophy does not yet reflect a person centred approach to address the needs of people with a physical disability. </w:t>
            </w:r>
          </w:p>
          <w:p w:rsidR="00EB7645" w:rsidRPr="00BE00C7" w:rsidRDefault="00A020A3" w:rsidP="00BE00C7">
            <w:pPr>
              <w:pStyle w:val="OutcomeDescription"/>
              <w:spacing w:before="120" w:after="120"/>
              <w:rPr>
                <w:rFonts w:cs="Arial"/>
                <w:lang w:eastAsia="en-NZ"/>
              </w:rPr>
            </w:pPr>
            <w:r w:rsidRPr="00BE00C7">
              <w:rPr>
                <w:rFonts w:cs="Arial"/>
                <w:lang w:eastAsia="en-NZ"/>
              </w:rPr>
              <w:t>A sample of monthly rep</w:t>
            </w:r>
            <w:r w:rsidRPr="00BE00C7">
              <w:rPr>
                <w:rFonts w:cs="Arial"/>
                <w:lang w:eastAsia="en-NZ"/>
              </w:rPr>
              <w:t xml:space="preserve">orts to the director showed adequate information to monitor performance is reported including occupancy, workforce, training, internal audits and emerging risks and issues. </w:t>
            </w:r>
          </w:p>
          <w:p w:rsidR="00EB7645" w:rsidRPr="00BE00C7" w:rsidRDefault="00A020A3" w:rsidP="00BE00C7">
            <w:pPr>
              <w:pStyle w:val="OutcomeDescription"/>
              <w:spacing w:before="120" w:after="120"/>
              <w:rPr>
                <w:rFonts w:cs="Arial"/>
                <w:lang w:eastAsia="en-NZ"/>
              </w:rPr>
            </w:pPr>
            <w:r w:rsidRPr="00BE00C7">
              <w:rPr>
                <w:rFonts w:cs="Arial"/>
                <w:lang w:eastAsia="en-NZ"/>
              </w:rPr>
              <w:t>The service is managed by a nurse manager who holds relevant qualifications and ha</w:t>
            </w:r>
            <w:r w:rsidRPr="00BE00C7">
              <w:rPr>
                <w:rFonts w:cs="Arial"/>
                <w:lang w:eastAsia="en-NZ"/>
              </w:rPr>
              <w:t>s been in the role for 18 months. Responsibilities and accountabilities are defined in a job description and individual employment agreement. The nurse manager confirms knowledge of the sector, regulatory and reporting requirements and maintains currency t</w:t>
            </w:r>
            <w:r w:rsidRPr="00BE00C7">
              <w:rPr>
                <w:rFonts w:cs="Arial"/>
                <w:lang w:eastAsia="en-NZ"/>
              </w:rPr>
              <w:t>hrough the Nursing Council of New Zealand and attending regular relevant training.</w:t>
            </w:r>
          </w:p>
          <w:p w:rsidR="00EB7645" w:rsidRPr="00BE00C7" w:rsidRDefault="00A020A3" w:rsidP="0027489E">
            <w:pPr>
              <w:pStyle w:val="OutcomeDescription"/>
              <w:spacing w:before="120" w:after="120"/>
              <w:rPr>
                <w:rFonts w:cs="Arial"/>
                <w:lang w:eastAsia="en-NZ"/>
              </w:rPr>
            </w:pPr>
            <w:r w:rsidRPr="00BE00C7">
              <w:rPr>
                <w:rFonts w:cs="Arial"/>
                <w:lang w:eastAsia="en-NZ"/>
              </w:rPr>
              <w:t xml:space="preserve">The service holds contracts with the DHB for aged related residential care, respite care and health recovery. The service also has a contract with the Ministry of Health to </w:t>
            </w:r>
            <w:r w:rsidRPr="00BE00C7">
              <w:rPr>
                <w:rFonts w:cs="Arial"/>
                <w:lang w:eastAsia="en-NZ"/>
              </w:rPr>
              <w:t>provide residential – non-aged care. At the time of the audit there were 12 hospital residents, 18 rest home residents and six residents with a physical disability. While it was reported by the manager on site that the facility has 33 approved dual purpose</w:t>
            </w:r>
            <w:r w:rsidRPr="00BE00C7">
              <w:rPr>
                <w:rFonts w:cs="Arial"/>
                <w:lang w:eastAsia="en-NZ"/>
              </w:rPr>
              <w:t xml:space="preserve"> beds and six rest home level beds, this was unable to be verified by any documentation available or subsequent follow up with the DHB.  </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A020A3"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w:t>
            </w:r>
            <w:r w:rsidRPr="00BE00C7">
              <w:rPr>
                <w:rFonts w:cs="Arial"/>
                <w:lang w:eastAsia="en-NZ"/>
              </w:rPr>
              <w:t xml:space="preserve">n efficient and effective manner which ensures the provision of timely, appropriate, and safe services to consumers.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 xml:space="preserve">When the nurse manager is absent, the senior registered nurse carries out all the required duties under delegated authority. During </w:t>
            </w:r>
            <w:r w:rsidRPr="00BE00C7">
              <w:rPr>
                <w:rFonts w:cs="Arial"/>
                <w:lang w:eastAsia="en-NZ"/>
              </w:rPr>
              <w:t>absences of the senior RN, the clinical management is overseen by one of the other RNs who is experienced in the sector and able to take responsibility for any clinical issues that may arise. Support is also available from the nurse manager. Staff reported</w:t>
            </w:r>
            <w:r w:rsidRPr="00BE00C7">
              <w:rPr>
                <w:rFonts w:cs="Arial"/>
                <w:lang w:eastAsia="en-NZ"/>
              </w:rPr>
              <w:t xml:space="preserve"> the current arrangements work well.</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020A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PA Modera</w:t>
            </w:r>
            <w:r w:rsidRPr="00BE00C7">
              <w:rPr>
                <w:rFonts w:cs="Arial"/>
                <w:lang w:eastAsia="en-NZ"/>
              </w:rPr>
              <w:t>te</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a regular resident satisfaction survey, restraint, clinical in</w:t>
            </w:r>
            <w:r w:rsidRPr="00BE00C7">
              <w:rPr>
                <w:rFonts w:cs="Arial"/>
                <w:lang w:eastAsia="en-NZ"/>
              </w:rPr>
              <w:t>cidents including infections and medication errors.</w:t>
            </w:r>
          </w:p>
          <w:p w:rsidR="00EB7645" w:rsidRPr="00BE00C7" w:rsidRDefault="00A020A3"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governance, health and safety, RN, caregiver and full sta</w:t>
            </w:r>
            <w:r w:rsidRPr="00BE00C7">
              <w:rPr>
                <w:rFonts w:cs="Arial"/>
                <w:lang w:eastAsia="en-NZ"/>
              </w:rPr>
              <w:t>ff meetings. Staff reported their involvement in quality and risk management activities through audit activities and the regular memo updates. Relevant corrective actions are developed and implemented to address any shortfalls. Resident and family satisfac</w:t>
            </w:r>
            <w:r w:rsidRPr="00BE00C7">
              <w:rPr>
                <w:rFonts w:cs="Arial"/>
                <w:lang w:eastAsia="en-NZ"/>
              </w:rPr>
              <w:t>tion surveys are completed annually. The most recent survey showed they wanted more variety with the evening meals and the menu has since been updated to include a wider range of options.</w:t>
            </w:r>
          </w:p>
          <w:p w:rsidR="00EB7645" w:rsidRPr="00BE00C7" w:rsidRDefault="00A020A3" w:rsidP="00BE00C7">
            <w:pPr>
              <w:pStyle w:val="OutcomeDescription"/>
              <w:spacing w:before="120" w:after="120"/>
              <w:rPr>
                <w:rFonts w:cs="Arial"/>
                <w:lang w:eastAsia="en-NZ"/>
              </w:rPr>
            </w:pPr>
            <w:r w:rsidRPr="00BE00C7">
              <w:rPr>
                <w:rFonts w:cs="Arial"/>
                <w:lang w:eastAsia="en-NZ"/>
              </w:rPr>
              <w:t>Policies reviewed cover all necessary aspects of the service and the</w:t>
            </w:r>
            <w:r w:rsidRPr="00BE00C7">
              <w:rPr>
                <w:rFonts w:cs="Arial"/>
                <w:lang w:eastAsia="en-NZ"/>
              </w:rPr>
              <w:t xml:space="preserve"> older people’s contractual requirements, including reference to the interRAI Long Term Care Facility (LTCF) assessment tool and process.  Policies are based on best practice and most were current. The document control system ensures a systematic and regul</w:t>
            </w:r>
            <w:r w:rsidRPr="00BE00C7">
              <w:rPr>
                <w:rFonts w:cs="Arial"/>
                <w:lang w:eastAsia="en-NZ"/>
              </w:rPr>
              <w:t xml:space="preserve">ar review process, referencing of relevant sources, approval, distribution and removal of obsolete documents. </w:t>
            </w:r>
          </w:p>
          <w:p w:rsidR="00EB7645" w:rsidRPr="00BE00C7" w:rsidRDefault="00A020A3" w:rsidP="00BE00C7">
            <w:pPr>
              <w:pStyle w:val="OutcomeDescription"/>
              <w:spacing w:before="120" w:after="120"/>
              <w:rPr>
                <w:rFonts w:cs="Arial"/>
                <w:lang w:eastAsia="en-NZ"/>
              </w:rPr>
            </w:pPr>
            <w:r w:rsidRPr="00BE00C7">
              <w:rPr>
                <w:rFonts w:cs="Arial"/>
                <w:lang w:eastAsia="en-NZ"/>
              </w:rPr>
              <w:t>The nurse manager described the processes for the identification, monitoring, review and reporting of risks and development of mitigation strateg</w:t>
            </w:r>
            <w:r w:rsidRPr="00BE00C7">
              <w:rPr>
                <w:rFonts w:cs="Arial"/>
                <w:lang w:eastAsia="en-NZ"/>
              </w:rPr>
              <w:t xml:space="preserve">ies. The manager is familiar with the Health and Safety at Work Act (2015) and has implemented requirements.   </w:t>
            </w:r>
          </w:p>
          <w:p w:rsidR="00EB7645" w:rsidRPr="00BE00C7" w:rsidRDefault="00A020A3" w:rsidP="00BE00C7">
            <w:pPr>
              <w:pStyle w:val="OutcomeDescription"/>
              <w:spacing w:before="120" w:after="120"/>
              <w:rPr>
                <w:rFonts w:cs="Arial"/>
                <w:lang w:eastAsia="en-NZ"/>
              </w:rPr>
            </w:pPr>
            <w:r w:rsidRPr="00BE00C7">
              <w:rPr>
                <w:rFonts w:cs="Arial"/>
                <w:lang w:eastAsia="en-NZ"/>
              </w:rPr>
              <w:t>Younger residents with a physical disability do not have their own meetings. Observation did evidence good communication between the staff and t</w:t>
            </w:r>
            <w:r w:rsidRPr="00BE00C7">
              <w:rPr>
                <w:rFonts w:cs="Arial"/>
                <w:lang w:eastAsia="en-NZ"/>
              </w:rPr>
              <w:t>he younger residents, however, there are no specific policies or initiatives in place to address their needs as a group.</w:t>
            </w:r>
          </w:p>
          <w:p w:rsidR="00EB7645" w:rsidRPr="00BE00C7" w:rsidRDefault="00A020A3" w:rsidP="0027489E">
            <w:pPr>
              <w:pStyle w:val="OutcomeDescription"/>
              <w:spacing w:before="120" w:after="120"/>
              <w:rPr>
                <w:rFonts w:cs="Arial"/>
                <w:lang w:eastAsia="en-NZ"/>
              </w:rPr>
            </w:pPr>
            <w:r w:rsidRPr="00BE00C7">
              <w:rPr>
                <w:rFonts w:cs="Arial"/>
                <w:lang w:eastAsia="en-NZ"/>
              </w:rPr>
              <w:t>Younger residents live throughout the facility, rather than being all together in one area, and they reported this was their choice. Yo</w:t>
            </w:r>
            <w:r w:rsidRPr="00BE00C7">
              <w:rPr>
                <w:rFonts w:cs="Arial"/>
                <w:lang w:eastAsia="en-NZ"/>
              </w:rPr>
              <w:t xml:space="preserve">unger residents have electronic equipment and all necessary aids to help mobility and independence. </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A020A3"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w:t>
            </w:r>
            <w:r w:rsidRPr="00BE00C7">
              <w:rPr>
                <w:rFonts w:cs="Arial"/>
                <w:lang w:eastAsia="en-NZ"/>
              </w:rPr>
              <w:t xml:space="preserve">onsumers and where appropriate their family/whānau of choice in an open manner.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incidents forms reviewed showed these were fully completed, incidents were investigate</w:t>
            </w:r>
            <w:r w:rsidRPr="00BE00C7">
              <w:rPr>
                <w:rFonts w:cs="Arial"/>
                <w:lang w:eastAsia="en-NZ"/>
              </w:rPr>
              <w:t>d, action plans developed and actions followed-up in a timely manner.  Adverse event data is collated, analysed and reported to the clinical and full staff meetings.</w:t>
            </w:r>
          </w:p>
          <w:p w:rsidR="00EB7645" w:rsidRPr="00BE00C7" w:rsidRDefault="00A020A3" w:rsidP="0027489E">
            <w:pPr>
              <w:pStyle w:val="OutcomeDescription"/>
              <w:spacing w:before="120" w:after="120"/>
              <w:rPr>
                <w:rFonts w:cs="Arial"/>
                <w:lang w:eastAsia="en-NZ"/>
              </w:rPr>
            </w:pPr>
            <w:r w:rsidRPr="00BE00C7">
              <w:rPr>
                <w:rFonts w:cs="Arial"/>
                <w:lang w:eastAsia="en-NZ"/>
              </w:rPr>
              <w:t>The nurse manager described essential notification reporting requirements, including for p</w:t>
            </w:r>
            <w:r w:rsidRPr="00BE00C7">
              <w:rPr>
                <w:rFonts w:cs="Arial"/>
                <w:lang w:eastAsia="en-NZ"/>
              </w:rPr>
              <w:t>ressure injuries. They advised there has been one notification of a significant event made to the DHB since the previous audit.</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w:t>
            </w:r>
            <w:r w:rsidRPr="00BE00C7">
              <w:rPr>
                <w:rFonts w:cs="Arial"/>
                <w:lang w:eastAsia="en-NZ"/>
              </w:rPr>
              <w:t>e recruitment process includes referee checks, police vetting and validation of qualifications and practising certificates (APCs), where required.   A sample of staff records reviewed confirmed the organisation’s policies are being consistently implemented</w:t>
            </w:r>
            <w:r w:rsidRPr="00BE00C7">
              <w:rPr>
                <w:rFonts w:cs="Arial"/>
                <w:lang w:eastAsia="en-NZ"/>
              </w:rPr>
              <w:t xml:space="preserve"> and records are maintained.</w:t>
            </w:r>
          </w:p>
          <w:p w:rsidR="00EB7645" w:rsidRPr="00BE00C7" w:rsidRDefault="00A020A3"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 documentation of completed orientation and a p</w:t>
            </w:r>
            <w:r w:rsidRPr="00BE00C7">
              <w:rPr>
                <w:rFonts w:cs="Arial"/>
                <w:lang w:eastAsia="en-NZ"/>
              </w:rPr>
              <w:t xml:space="preserve">erformance review after a three-month period.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Continuing education is planned on a biannual basis, including mandatory training requirements. Care staff have either completed or commenced a New Zealand Qualification Authority education programme to meet </w:t>
            </w:r>
            <w:r w:rsidRPr="00BE00C7">
              <w:rPr>
                <w:rFonts w:cs="Arial"/>
                <w:lang w:eastAsia="en-NZ"/>
              </w:rPr>
              <w:t>the requirements of the provider’s agreement with the DHB. Two staff members are internal assessors for the programme.</w:t>
            </w:r>
          </w:p>
          <w:p w:rsidR="00EB7645" w:rsidRPr="00BE00C7" w:rsidRDefault="00A020A3" w:rsidP="0027489E">
            <w:pPr>
              <w:pStyle w:val="OutcomeDescription"/>
              <w:spacing w:before="120" w:after="120"/>
              <w:rPr>
                <w:rFonts w:cs="Arial"/>
                <w:lang w:eastAsia="en-NZ"/>
              </w:rPr>
            </w:pPr>
            <w:r w:rsidRPr="00BE00C7">
              <w:rPr>
                <w:rFonts w:cs="Arial"/>
                <w:lang w:eastAsia="en-NZ"/>
              </w:rPr>
              <w:t>There are sufficient trained and competent registered nurses who are maintaining their annual competency requirements to undertake interR</w:t>
            </w:r>
            <w:r w:rsidRPr="00BE00C7">
              <w:rPr>
                <w:rFonts w:cs="Arial"/>
                <w:lang w:eastAsia="en-NZ"/>
              </w:rPr>
              <w:t>AI assessments. Records reviewed demonstrated completion of the required training and completion of annual performance appraisals.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020A3" w:rsidP="00BE00C7">
            <w:pPr>
              <w:pStyle w:val="OutcomeDescription"/>
              <w:spacing w:before="120" w:after="120"/>
              <w:rPr>
                <w:rFonts w:cs="Arial"/>
                <w:lang w:eastAsia="en-NZ"/>
              </w:rPr>
            </w:pPr>
            <w:r w:rsidRPr="00BE00C7">
              <w:rPr>
                <w:rFonts w:cs="Arial"/>
                <w:lang w:eastAsia="en-NZ"/>
              </w:rPr>
              <w:t>Consumers receive timely, appropriate, and safe service from suitably qualif</w:t>
            </w:r>
            <w:r w:rsidRPr="00BE00C7">
              <w:rPr>
                <w:rFonts w:cs="Arial"/>
                <w:lang w:eastAsia="en-NZ"/>
              </w:rPr>
              <w:t>ied/skilled and/or experienced service providers.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facility adjusts staffing lev</w:t>
            </w:r>
            <w:r w:rsidRPr="00BE00C7">
              <w:rPr>
                <w:rFonts w:cs="Arial"/>
                <w:lang w:eastAsia="en-NZ"/>
              </w:rPr>
              <w:t>els to meet the changing needs of residents.  An afterhours on call roster is in place, with staff reporting that good access to advice is available when needed. Care staff reported there were adequate staff available to complete the work allocated to them</w:t>
            </w:r>
            <w:r w:rsidRPr="00BE00C7">
              <w:rPr>
                <w:rFonts w:cs="Arial"/>
                <w:lang w:eastAsia="en-NZ"/>
              </w:rPr>
              <w:t xml:space="preserve">.  Residents and family members interviewed supported this. Observations and review of a two week roster cycle confirmed adequate staff cover has been provided, with staff replaced in any unplanned absence.  At least one staff member on duty has a current </w:t>
            </w:r>
            <w:r w:rsidRPr="00BE00C7">
              <w:rPr>
                <w:rFonts w:cs="Arial"/>
                <w:lang w:eastAsia="en-NZ"/>
              </w:rPr>
              <w:t>first aid certificate and there is 24//7 RN coverage in the hospital. The rostered staff is also appropriately qualified and adequate to meet the needs of the four residents who are receiving rest home level care in Occupational Right Agreement (ORA) units</w:t>
            </w:r>
            <w:r w:rsidRPr="00BE00C7">
              <w:rPr>
                <w:rFonts w:cs="Arial"/>
                <w:lang w:eastAsia="en-NZ"/>
              </w:rPr>
              <w:t>.</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020A3"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 resident’s name, date of birth and National Health Index (NHI) numb</w:t>
            </w:r>
            <w:r w:rsidRPr="00BE00C7">
              <w:rPr>
                <w:rFonts w:cs="Arial"/>
                <w:lang w:eastAsia="en-NZ"/>
              </w:rPr>
              <w:t>er are used as the unique identifier on all residents’ information sighted.  All necessary demographic, personal, clinical and health information was fully completed in the residents’ files sampled for review. Clinical notes were current and integrated wit</w:t>
            </w:r>
            <w:r w:rsidRPr="00BE00C7">
              <w:rPr>
                <w:rFonts w:cs="Arial"/>
                <w:lang w:eastAsia="en-NZ"/>
              </w:rPr>
              <w:t>h GP, NP and allied health service provider notes. Records were legible with the name and designation of the person making the entry identifiable.</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A020A3" w:rsidP="0027489E">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020A3" w:rsidP="00BE00C7">
            <w:pPr>
              <w:pStyle w:val="OutcomeDescription"/>
              <w:spacing w:before="120" w:after="120"/>
              <w:rPr>
                <w:rFonts w:cs="Arial"/>
                <w:lang w:eastAsia="en-NZ"/>
              </w:rPr>
            </w:pPr>
            <w:r w:rsidRPr="00BE00C7">
              <w:rPr>
                <w:rFonts w:cs="Arial"/>
                <w:lang w:eastAsia="en-NZ"/>
              </w:rPr>
              <w:t>Consumers' entry into services is facilitated in a competent,</w:t>
            </w:r>
            <w:r w:rsidRPr="00BE00C7">
              <w:rPr>
                <w:rFonts w:cs="Arial"/>
                <w:lang w:eastAsia="en-NZ"/>
              </w:rPr>
              <w:t xml:space="preserve"> equitable, timely, and respectful manner, when their need for services has been identified.</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w:t>
            </w:r>
            <w:r w:rsidRPr="00BE00C7">
              <w:rPr>
                <w:rFonts w:cs="Arial"/>
                <w:lang w:eastAsia="en-NZ"/>
              </w:rPr>
              <w:t>ice. Prospective residents and/or their families are encouraged to visit the facility prior to admission and meet with nurse manager (NM). They are also provided with written information about the service and the admission process. The organisation seeks u</w:t>
            </w:r>
            <w:r w:rsidRPr="00BE00C7">
              <w:rPr>
                <w:rFonts w:cs="Arial"/>
                <w:lang w:eastAsia="en-NZ"/>
              </w:rPr>
              <w:t xml:space="preserve">pdated information from (eg, the NASC, GP), for residents accessing respite care.  </w:t>
            </w:r>
          </w:p>
          <w:p w:rsidR="00EB7645" w:rsidRPr="00BE00C7" w:rsidRDefault="00A020A3" w:rsidP="0027489E">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w:t>
            </w:r>
            <w:r w:rsidRPr="00BE00C7">
              <w:rPr>
                <w:rFonts w:cs="Arial"/>
                <w:lang w:eastAsia="en-NZ"/>
              </w:rPr>
              <w:t>ained completed demographic detail, assessments and signed admission agreements in accordance with contractual requirements.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020A3" w:rsidP="00BE00C7">
            <w:pPr>
              <w:pStyle w:val="OutcomeDescription"/>
              <w:spacing w:before="120" w:after="120"/>
              <w:rPr>
                <w:rFonts w:cs="Arial"/>
                <w:lang w:eastAsia="en-NZ"/>
              </w:rPr>
            </w:pPr>
            <w:r w:rsidRPr="00BE00C7">
              <w:rPr>
                <w:rFonts w:cs="Arial"/>
                <w:lang w:eastAsia="en-NZ"/>
              </w:rPr>
              <w:t>Consumers experience a planned and coordinated transition, exit, disch</w:t>
            </w:r>
            <w:r w:rsidRPr="00BE00C7">
              <w:rPr>
                <w:rFonts w:cs="Arial"/>
                <w:lang w:eastAsia="en-NZ"/>
              </w:rPr>
              <w:t xml:space="preserve">arge, or transfer from services.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and a transfer form to facilitate transfer of residents to</w:t>
            </w:r>
            <w:r w:rsidRPr="00BE00C7">
              <w:rPr>
                <w:rFonts w:cs="Arial"/>
                <w:lang w:eastAsia="en-NZ"/>
              </w:rPr>
              <w:t xml:space="preserve"> and from acute care services. There is open communication between all services, the resident and the family.  At the time of transition between services, appropriate information, including medication records and the care plan is provided for the ongoing m</w:t>
            </w:r>
            <w:r w:rsidRPr="00BE00C7">
              <w:rPr>
                <w:rFonts w:cs="Arial"/>
                <w:lang w:eastAsia="en-NZ"/>
              </w:rPr>
              <w:t>anagement of the resident.  All referrals are documented in the progress notes. An example reviewed of a patient recently transferred to the local acute care facility showed a planned and co-ordinated process. Family of the resident reported being kept wel</w:t>
            </w:r>
            <w:r w:rsidRPr="00BE00C7">
              <w:rPr>
                <w:rFonts w:cs="Arial"/>
                <w:lang w:eastAsia="en-NZ"/>
              </w:rPr>
              <w:t>l informed during the transfer of their relative.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020A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A020A3"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w:t>
            </w:r>
            <w:r w:rsidRPr="00BE00C7">
              <w:rPr>
                <w:rFonts w:cs="Arial"/>
                <w:lang w:eastAsia="en-NZ"/>
              </w:rPr>
              <w:t xml:space="preserve">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A020A3" w:rsidP="00BE00C7">
            <w:pPr>
              <w:pStyle w:val="OutcomeDescription"/>
              <w:spacing w:before="120" w:after="120"/>
              <w:rPr>
                <w:rFonts w:cs="Arial"/>
                <w:lang w:eastAsia="en-NZ"/>
              </w:rPr>
            </w:pPr>
            <w:r w:rsidRPr="00BE00C7">
              <w:rPr>
                <w:rFonts w:cs="Arial"/>
                <w:lang w:eastAsia="en-NZ"/>
              </w:rPr>
              <w:t>Medic</w:t>
            </w:r>
            <w:r w:rsidRPr="00BE00C7">
              <w:rPr>
                <w:rFonts w:cs="Arial"/>
                <w:lang w:eastAsia="en-NZ"/>
              </w:rPr>
              <w:t>ations are supplied to the facility in a pre-packaged format from a contracted pharmacy. These medications are checked by a RN against the prescription. All medications sighted were within current use by dates. Clinical pharmacist input is provided on requ</w:t>
            </w:r>
            <w:r w:rsidRPr="00BE00C7">
              <w:rPr>
                <w:rFonts w:cs="Arial"/>
                <w:lang w:eastAsia="en-NZ"/>
              </w:rPr>
              <w:t xml:space="preserve">est. </w:t>
            </w:r>
          </w:p>
          <w:p w:rsidR="00EB7645" w:rsidRPr="00BE00C7" w:rsidRDefault="00A020A3"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r w:rsidRPr="00BE00C7">
              <w:rPr>
                <w:rFonts w:cs="Arial"/>
                <w:lang w:eastAsia="en-NZ"/>
              </w:rPr>
              <w:t>.</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A020A3" w:rsidP="00BE00C7">
            <w:pPr>
              <w:pStyle w:val="OutcomeDescription"/>
              <w:spacing w:before="120" w:after="120"/>
              <w:rPr>
                <w:rFonts w:cs="Arial"/>
                <w:lang w:eastAsia="en-NZ"/>
              </w:rPr>
            </w:pPr>
            <w:r w:rsidRPr="00BE00C7">
              <w:rPr>
                <w:rFonts w:cs="Arial"/>
                <w:lang w:eastAsia="en-NZ"/>
              </w:rPr>
              <w:t>Good prescribing practices noted included the prescriber’s authorisation and date recorded on the commencement and discontinuation of</w:t>
            </w:r>
            <w:r w:rsidRPr="00BE00C7">
              <w:rPr>
                <w:rFonts w:cs="Arial"/>
                <w:lang w:eastAsia="en-NZ"/>
              </w:rPr>
              <w:t xml:space="preserve"> medicines and all requirements for pro re nata (PRN) medicines met. The required three monthly GP or NP review was consistently recorded on the electronic medicine chart.  </w:t>
            </w:r>
          </w:p>
          <w:p w:rsidR="00EB7645" w:rsidRPr="00BE00C7" w:rsidRDefault="00A020A3" w:rsidP="00BE00C7">
            <w:pPr>
              <w:pStyle w:val="OutcomeDescription"/>
              <w:spacing w:before="120" w:after="120"/>
              <w:rPr>
                <w:rFonts w:cs="Arial"/>
                <w:lang w:eastAsia="en-NZ"/>
              </w:rPr>
            </w:pPr>
            <w:r w:rsidRPr="00BE00C7">
              <w:rPr>
                <w:rFonts w:cs="Arial"/>
                <w:lang w:eastAsia="en-NZ"/>
              </w:rPr>
              <w:t>There are two residents who self-administer medications at the time of audit. Appr</w:t>
            </w:r>
            <w:r w:rsidRPr="00BE00C7">
              <w:rPr>
                <w:rFonts w:cs="Arial"/>
                <w:lang w:eastAsia="en-NZ"/>
              </w:rPr>
              <w:t xml:space="preserve">opriate processes were in place to ensure this was managed in a safe manner. </w:t>
            </w:r>
          </w:p>
          <w:p w:rsidR="00EB7645" w:rsidRPr="00BE00C7" w:rsidRDefault="00A020A3" w:rsidP="00BE00C7">
            <w:pPr>
              <w:pStyle w:val="OutcomeDescription"/>
              <w:spacing w:before="120" w:after="120"/>
              <w:rPr>
                <w:rFonts w:cs="Arial"/>
                <w:lang w:eastAsia="en-NZ"/>
              </w:rPr>
            </w:pPr>
            <w:r w:rsidRPr="00BE00C7">
              <w:rPr>
                <w:rFonts w:cs="Arial"/>
                <w:lang w:eastAsia="en-NZ"/>
              </w:rPr>
              <w:t>Medication errors are reported to the senior RN and recorded on an accident/incident form. The resident and/or the designated representative are advised. There is a process for c</w:t>
            </w:r>
            <w:r w:rsidRPr="00BE00C7">
              <w:rPr>
                <w:rFonts w:cs="Arial"/>
                <w:lang w:eastAsia="en-NZ"/>
              </w:rPr>
              <w:t xml:space="preserve">omprehensive analysis of any medication errors, and compliance with this process was verified. </w:t>
            </w:r>
          </w:p>
          <w:p w:rsidR="00EB7645" w:rsidRPr="00BE00C7" w:rsidRDefault="00A020A3" w:rsidP="0027489E">
            <w:pPr>
              <w:pStyle w:val="OutcomeDescription"/>
              <w:spacing w:before="120" w:after="120"/>
              <w:rPr>
                <w:rFonts w:cs="Arial"/>
                <w:lang w:eastAsia="en-NZ"/>
              </w:rPr>
            </w:pPr>
            <w:r w:rsidRPr="00BE00C7">
              <w:rPr>
                <w:rFonts w:cs="Arial"/>
                <w:lang w:eastAsia="en-NZ"/>
              </w:rPr>
              <w:t>Standing orders are used, are current and comply with guidelines.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 food service is provided on site by a food services manager, chef and kitchen team, and is in line with recognised nutritional</w:t>
            </w:r>
            <w:r w:rsidRPr="00BE00C7">
              <w:rPr>
                <w:rFonts w:cs="Arial"/>
                <w:lang w:eastAsia="en-NZ"/>
              </w:rPr>
              <w:t xml:space="preserve"> guidelines for older people.  The menu follows summer and winter patterns and has been reviewed by a qualified dietitian within the last two years.  Recommendations made at that time have been implemented. </w:t>
            </w:r>
          </w:p>
          <w:p w:rsidR="00EB7645" w:rsidRPr="00BE00C7" w:rsidRDefault="00A020A3" w:rsidP="00BE00C7">
            <w:pPr>
              <w:pStyle w:val="OutcomeDescription"/>
              <w:spacing w:before="120" w:after="120"/>
              <w:rPr>
                <w:rFonts w:cs="Arial"/>
                <w:lang w:eastAsia="en-NZ"/>
              </w:rPr>
            </w:pPr>
            <w:r w:rsidRPr="00BE00C7">
              <w:rPr>
                <w:rFonts w:cs="Arial"/>
                <w:lang w:eastAsia="en-NZ"/>
              </w:rPr>
              <w:t>All aspects of food procurement, production, pre</w:t>
            </w:r>
            <w:r w:rsidRPr="00BE00C7">
              <w:rPr>
                <w:rFonts w:cs="Arial"/>
                <w:lang w:eastAsia="en-NZ"/>
              </w:rPr>
              <w:t>paration, storage, transportation, delivery and disposal comply with current legislation and guidelines. The service operates with an approved food safety plan and registration issued by Masterton City Council (dated 24 March 2017). Food temperatures, incl</w:t>
            </w:r>
            <w:r w:rsidRPr="00BE00C7">
              <w:rPr>
                <w:rFonts w:cs="Arial"/>
                <w:lang w:eastAsia="en-NZ"/>
              </w:rPr>
              <w:t>uding for high risk items, are monitored appropriately, and recorded as part of the plan. The food services manager and chefs have undertaken a safe food handling qualification, with kitchen assistants completing relevant food handling training.</w:t>
            </w:r>
          </w:p>
          <w:p w:rsidR="00EB7645" w:rsidRPr="00BE00C7" w:rsidRDefault="00A020A3" w:rsidP="00BE00C7">
            <w:pPr>
              <w:pStyle w:val="OutcomeDescription"/>
              <w:spacing w:before="120" w:after="120"/>
              <w:rPr>
                <w:rFonts w:cs="Arial"/>
                <w:lang w:eastAsia="en-NZ"/>
              </w:rPr>
            </w:pPr>
            <w:r w:rsidRPr="00BE00C7">
              <w:rPr>
                <w:rFonts w:cs="Arial"/>
                <w:lang w:eastAsia="en-NZ"/>
              </w:rPr>
              <w:t>A nutritio</w:t>
            </w:r>
            <w:r w:rsidRPr="00BE00C7">
              <w:rPr>
                <w:rFonts w:cs="Arial"/>
                <w:lang w:eastAsia="en-NZ"/>
              </w:rPr>
              <w:t>nal assessment is undertaken for each resident on admission to the facility and a dietary profile developed.  The personal food preferences, any special diets and modified texture requirements are made known to kitchen staff and accommodated in the daily m</w:t>
            </w:r>
            <w:r w:rsidRPr="00BE00C7">
              <w:rPr>
                <w:rFonts w:cs="Arial"/>
                <w:lang w:eastAsia="en-NZ"/>
              </w:rPr>
              <w:t>eal plan. Special equipment, to meet resident’s nutritional needs, was available.</w:t>
            </w:r>
          </w:p>
          <w:p w:rsidR="00EB7645" w:rsidRPr="00BE00C7" w:rsidRDefault="00A020A3" w:rsidP="0027489E">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and in resident meeting minutes. Residents were seen to be given sufficient time t</w:t>
            </w:r>
            <w:r w:rsidRPr="00BE00C7">
              <w:rPr>
                <w:rFonts w:cs="Arial"/>
                <w:lang w:eastAsia="en-NZ"/>
              </w:rPr>
              <w:t>o eat their meal in an unhurried fashion and those requiring assistance had this provided. There are sufficient staff on duty in the dining rooms at meal times to ensure appropriate assistance is available to residents as needed.</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If a referral is received but the pr</w:t>
            </w:r>
            <w:r w:rsidRPr="00BE00C7">
              <w:rPr>
                <w:rFonts w:cs="Arial"/>
                <w:lang w:eastAsia="en-NZ"/>
              </w:rPr>
              <w:t xml:space="preserve">ospective resident does not meet the entry criteria or there is currently no vacancy, the local NASC is advised to ensure the prospective resident and family are supported to find an appropriate care alternative. If the needs of a resident change and they </w:t>
            </w:r>
            <w:r w:rsidRPr="00BE00C7">
              <w:rPr>
                <w:rFonts w:cs="Arial"/>
                <w:lang w:eastAsia="en-NZ"/>
              </w:rPr>
              <w:t>are no longer suitable for the services offered, a referral for reassessment to the NASC is made and a new placement found, in consultation with the resident and whānau/family.   Examples of this occurring were discussed with the senior registered nurse. T</w:t>
            </w:r>
            <w:r w:rsidRPr="00BE00C7">
              <w:rPr>
                <w:rFonts w:cs="Arial"/>
                <w:lang w:eastAsia="en-NZ"/>
              </w:rPr>
              <w:t>here is a clause in the access agreement related to when a resident’s placement can be terminated.</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020A3"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Information is documen</w:t>
            </w:r>
            <w:r w:rsidRPr="00BE00C7">
              <w:rPr>
                <w:rFonts w:cs="Arial"/>
                <w:lang w:eastAsia="en-NZ"/>
              </w:rPr>
              <w:t>ted in all files reviewed using validated nursing assessment tools such as pain scale, falls risk, skin integrity, nutritional screening and depression scale, as a means to identify any deficits and to inform care planning. The sample of care plans reviewe</w:t>
            </w:r>
            <w:r w:rsidRPr="00BE00C7">
              <w:rPr>
                <w:rFonts w:cs="Arial"/>
                <w:lang w:eastAsia="en-NZ"/>
              </w:rPr>
              <w:t>d had an integrated range of resident-related information.  All residents under the aged residential care contract have current interRAI assessments completed by one of four trained interRAI assessors on site.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020A3" w:rsidP="00BE00C7">
            <w:pPr>
              <w:pStyle w:val="OutcomeDescription"/>
              <w:spacing w:before="120" w:after="120"/>
              <w:rPr>
                <w:rFonts w:cs="Arial"/>
                <w:lang w:eastAsia="en-NZ"/>
              </w:rPr>
            </w:pPr>
            <w:r w:rsidRPr="00BE00C7">
              <w:rPr>
                <w:rFonts w:cs="Arial"/>
                <w:lang w:eastAsia="en-NZ"/>
              </w:rPr>
              <w:t>Consumers' service</w:t>
            </w:r>
            <w:r w:rsidRPr="00BE00C7">
              <w:rPr>
                <w:rFonts w:cs="Arial"/>
                <w:lang w:eastAsia="en-NZ"/>
              </w:rPr>
              <w:t xml:space="preserve"> delivery plans are consumer focused, integrated, and promote continuity of service delivery.</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Plans reviewed are person centred and reflected the support needs of residents, and the outcomes of the integrated assessment process and other relevant clinic</w:t>
            </w:r>
            <w:r w:rsidRPr="00BE00C7">
              <w:rPr>
                <w:rFonts w:cs="Arial"/>
                <w:lang w:eastAsia="en-NZ"/>
              </w:rPr>
              <w:t>al information.  In particular, the needs identified by the assessment process are reflected in the care plans reviewed. The plans of younger residents include a focus on resident wellbeing and community participation where the service has a role to play.</w:t>
            </w:r>
          </w:p>
          <w:p w:rsidR="00EB7645" w:rsidRPr="00BE00C7" w:rsidRDefault="00A020A3" w:rsidP="0027489E">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written, informative and relevant. Any change in care required is documented and verbally passed on to relevant staff.</w:t>
            </w:r>
            <w:r w:rsidRPr="00BE00C7">
              <w:rPr>
                <w:rFonts w:cs="Arial"/>
                <w:lang w:eastAsia="en-NZ"/>
              </w:rPr>
              <w:t xml:space="preserve"> Residents and families reported participation in the development and ongoing evaluation of care plans.  </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w:t>
            </w:r>
            <w:r w:rsidRPr="00BE00C7">
              <w:rPr>
                <w:rFonts w:cs="Arial"/>
                <w:lang w:eastAsia="en-NZ"/>
              </w:rPr>
              <w:t>desired outcomes.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w:t>
            </w:r>
            <w:r w:rsidRPr="00BE00C7">
              <w:rPr>
                <w:rFonts w:cs="Arial"/>
                <w:lang w:eastAsia="en-NZ"/>
              </w:rPr>
              <w:t>as evident in all areas of service provision.  The GP and NP interviewed, verified that medical input is sought in a timely manner, that orders are followed, and care is of a high standard. Care staff confirmed that care was provided as outlined in the doc</w:t>
            </w:r>
            <w:r w:rsidRPr="00BE00C7">
              <w:rPr>
                <w:rFonts w:cs="Arial"/>
                <w:lang w:eastAsia="en-NZ"/>
              </w:rPr>
              <w:t>umentation. A range of equipment and resources was available, suited to the level of care provided and in accordance with the residents’ needs.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020A3" w:rsidP="00BE00C7">
            <w:pPr>
              <w:pStyle w:val="OutcomeDescription"/>
              <w:spacing w:before="120" w:after="120"/>
              <w:rPr>
                <w:rFonts w:cs="Arial"/>
                <w:lang w:eastAsia="en-NZ"/>
              </w:rPr>
            </w:pPr>
            <w:r w:rsidRPr="00BE00C7">
              <w:rPr>
                <w:rFonts w:cs="Arial"/>
                <w:lang w:eastAsia="en-NZ"/>
              </w:rPr>
              <w:t>Where specified as part of the service delivery plan for a consumer, activi</w:t>
            </w:r>
            <w:r w:rsidRPr="00BE00C7">
              <w:rPr>
                <w:rFonts w:cs="Arial"/>
                <w:lang w:eastAsia="en-NZ"/>
              </w:rPr>
              <w:t>ty requirements are appropriate to their needs, age, culture, and the setting of the service.</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 activities programme is provided by a trained diversional therapist holding the national Certificate in Diversional Therapy, and an activities assistant, w</w:t>
            </w:r>
            <w:r w:rsidRPr="00BE00C7">
              <w:rPr>
                <w:rFonts w:cs="Arial"/>
                <w:lang w:eastAsia="en-NZ"/>
              </w:rPr>
              <w:t xml:space="preserve">ho work alternate days. </w:t>
            </w:r>
          </w:p>
          <w:p w:rsidR="00EB7645" w:rsidRPr="00BE00C7" w:rsidRDefault="00A020A3"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 an activities programme that is</w:t>
            </w:r>
            <w:r w:rsidRPr="00BE00C7">
              <w:rPr>
                <w:rFonts w:cs="Arial"/>
                <w:lang w:eastAsia="en-NZ"/>
              </w:rPr>
              <w:t xml:space="preserve"> meaningful to the residents. The resident’s activity needs are evaluated weekly and as part of the formal six monthly care plan review.   </w:t>
            </w:r>
          </w:p>
          <w:p w:rsidR="00EB7645" w:rsidRPr="00BE00C7" w:rsidRDefault="00A020A3"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w:t>
            </w:r>
            <w:r w:rsidRPr="00BE00C7">
              <w:rPr>
                <w:rFonts w:cs="Arial"/>
                <w:lang w:eastAsia="en-NZ"/>
              </w:rPr>
              <w:t>essment data.  Activities reflect residents’ goals, ordinary patterns of life and include normal community activities. Individual, group activities and regular events are offered. Examples include regular outings to the local RSA, activities with other car</w:t>
            </w:r>
            <w:r w:rsidRPr="00BE00C7">
              <w:rPr>
                <w:rFonts w:cs="Arial"/>
                <w:lang w:eastAsia="en-NZ"/>
              </w:rPr>
              <w:t>e facilities and trips to places of interest. The activities programme is not discussed at the minuted residents’ meetings; however, residents’ input is sought and responded to after each activity.  Resident and family member interviews verified satisfacti</w:t>
            </w:r>
            <w:r w:rsidRPr="00BE00C7">
              <w:rPr>
                <w:rFonts w:cs="Arial"/>
                <w:lang w:eastAsia="en-NZ"/>
              </w:rPr>
              <w:t>on with the programme and that information is used to improve the range of activities offered. Residents interviewed confirmed they find the programme meets their needs.</w:t>
            </w:r>
          </w:p>
          <w:p w:rsidR="00EB7645" w:rsidRPr="00BE00C7" w:rsidRDefault="00A020A3" w:rsidP="0027489E">
            <w:pPr>
              <w:pStyle w:val="OutcomeDescription"/>
              <w:spacing w:before="120" w:after="120"/>
              <w:rPr>
                <w:rFonts w:cs="Arial"/>
                <w:lang w:eastAsia="en-NZ"/>
              </w:rPr>
            </w:pPr>
            <w:r w:rsidRPr="00BE00C7">
              <w:rPr>
                <w:rFonts w:cs="Arial"/>
                <w:lang w:eastAsia="en-NZ"/>
              </w:rPr>
              <w:t>Interviews with younger residents verified satisfaction with what was available, thoug</w:t>
            </w:r>
            <w:r w:rsidRPr="00BE00C7">
              <w:rPr>
                <w:rFonts w:cs="Arial"/>
                <w:lang w:eastAsia="en-NZ"/>
              </w:rPr>
              <w:t>h they rarely participated. Residents chose to participate in activities outside the facility that were consistent with their interests and preferences, or remained in their rooms where they had access to the internet.</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020A3"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service delivery plans are evaluated in a comprehensive and timely manner.</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A020A3" w:rsidP="0027489E">
            <w:pPr>
              <w:pStyle w:val="OutcomeDescription"/>
              <w:spacing w:before="120" w:after="120"/>
              <w:rPr>
                <w:rFonts w:cs="Arial"/>
                <w:lang w:eastAsia="en-NZ"/>
              </w:rPr>
            </w:pPr>
            <w:r w:rsidRPr="00BE00C7">
              <w:rPr>
                <w:rFonts w:cs="Arial"/>
                <w:lang w:eastAsia="en-NZ"/>
              </w:rPr>
              <w:t>Formal care plan evaluations, occur every six</w:t>
            </w:r>
            <w:r w:rsidRPr="00BE00C7">
              <w:rPr>
                <w:rFonts w:cs="Arial"/>
                <w:lang w:eastAsia="en-NZ"/>
              </w:rPr>
              <w:t xml:space="preserve"> months in conjunction with the six-monthly, interRAI, clinical reassessments or as residents’ needs change.  Evaluations are documented by the RN. Where progress is different from expected, the service responds by initiating changes to the plan of care.  </w:t>
            </w:r>
            <w:r w:rsidRPr="00BE00C7">
              <w:rPr>
                <w:rFonts w:cs="Arial"/>
                <w:lang w:eastAsia="en-NZ"/>
              </w:rPr>
              <w:t>Examples were sighted of short term care plans being consistently reviewed where a deviation in health status was noted and progress evaluated as needed. Other plans, such as wound management plans were evaluated each time the dressing was changed.  Reside</w:t>
            </w:r>
            <w:r w:rsidRPr="00BE00C7">
              <w:rPr>
                <w:rFonts w:cs="Arial"/>
                <w:lang w:eastAsia="en-NZ"/>
              </w:rPr>
              <w:t>nts and families/whānau interviewed provided examples of involvement in evaluation of progress and any resulting changes.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w:t>
            </w:r>
            <w:r w:rsidRPr="00BE00C7">
              <w:rPr>
                <w:rFonts w:cs="Arial"/>
                <w:lang w:eastAsia="en-NZ"/>
              </w:rPr>
              <w:t>service providers.  Although the service has a main medical provider, residents may choose to use another medical practitioner. If the need for other non-urgent services are indicated or requested, the GP, NP or senior RN sends a referral to seek specialis</w:t>
            </w:r>
            <w:r w:rsidRPr="00BE00C7">
              <w:rPr>
                <w:rFonts w:cs="Arial"/>
                <w:lang w:eastAsia="en-NZ"/>
              </w:rPr>
              <w:t>t input.  Copies of referrals were sighted in residents’ files, including to counselling services. Referrals are followed up on a regular basis by the senior registered nurse, NP or the GP. The resident and the family member are kept informed of the referr</w:t>
            </w:r>
            <w:r w:rsidRPr="00BE00C7">
              <w:rPr>
                <w:rFonts w:cs="Arial"/>
                <w:lang w:eastAsia="en-NZ"/>
              </w:rPr>
              <w:t>al process, as verified by documentation and interviews. Any acute/urgent referrals are attended to immediately, such as sending the resident to accident and emergency in an ambulance if the circumstances dictate.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1.4.1: Management Of Waste And </w:t>
            </w:r>
            <w:r w:rsidRPr="00BE00C7">
              <w:rPr>
                <w:rFonts w:cs="Arial"/>
                <w:lang w:eastAsia="en-NZ"/>
              </w:rPr>
              <w:t xml:space="preserve">Hazardous Substances </w:t>
            </w:r>
          </w:p>
          <w:p w:rsidR="00EB7645" w:rsidRPr="00BE00C7" w:rsidRDefault="00A020A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Staff follow documented processes for the management of was</w:t>
            </w:r>
            <w:r w:rsidRPr="00BE00C7">
              <w:rPr>
                <w:rFonts w:cs="Arial"/>
                <w:lang w:eastAsia="en-NZ"/>
              </w:rPr>
              <w:t>te and infectious and hazardous substances.  Appropriate signage is displayed where necessary. An external company is contracted to supply and manage all chemicals and cleaning products and they also provide relevant training for staff. Material safety dat</w:t>
            </w:r>
            <w:r w:rsidRPr="00BE00C7">
              <w:rPr>
                <w:rFonts w:cs="Arial"/>
                <w:lang w:eastAsia="en-NZ"/>
              </w:rPr>
              <w:t xml:space="preserve">a sheets were available where chemicals are stored and staff interviewed knew what to do should any chemical spill/event occur.  </w:t>
            </w:r>
          </w:p>
          <w:p w:rsidR="00EB7645" w:rsidRPr="00BE00C7" w:rsidRDefault="00A020A3" w:rsidP="0027489E">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1.4.2:</w:t>
            </w:r>
            <w:r w:rsidRPr="00BE00C7">
              <w:rPr>
                <w:rFonts w:cs="Arial"/>
                <w:lang w:eastAsia="en-NZ"/>
              </w:rPr>
              <w:t xml:space="preserve"> Facility Specifications </w:t>
            </w:r>
          </w:p>
          <w:p w:rsidR="00EB7645" w:rsidRPr="00BE00C7" w:rsidRDefault="00A020A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A current building warrant of fitness (expiry date 20 June 2017) is publicly displayed.  </w:t>
            </w:r>
          </w:p>
          <w:p w:rsidR="00EB7645" w:rsidRPr="00BE00C7" w:rsidRDefault="00A020A3" w:rsidP="00BE00C7">
            <w:pPr>
              <w:pStyle w:val="OutcomeDescription"/>
              <w:spacing w:before="120" w:after="120"/>
              <w:rPr>
                <w:rFonts w:cs="Arial"/>
                <w:lang w:eastAsia="en-NZ"/>
              </w:rPr>
            </w:pPr>
            <w:r w:rsidRPr="00BE00C7">
              <w:rPr>
                <w:rFonts w:cs="Arial"/>
                <w:lang w:eastAsia="en-NZ"/>
              </w:rPr>
              <w:t>Appropriate sy</w:t>
            </w:r>
            <w:r w:rsidRPr="00BE00C7">
              <w:rPr>
                <w:rFonts w:cs="Arial"/>
                <w:lang w:eastAsia="en-NZ"/>
              </w:rPr>
              <w:t>stems are in place to ensure the residents’ physical environment and facilities are fit for their purpose and maintained.  The testing and tagging of electrical equipment and calibration of bio-medical equipment is current as confirmed in documentation rev</w:t>
            </w:r>
            <w:r w:rsidRPr="00BE00C7">
              <w:rPr>
                <w:rFonts w:cs="Arial"/>
                <w:lang w:eastAsia="en-NZ"/>
              </w:rPr>
              <w:t>iewed, interviews with maintenance personnel and observation of the environment.  Efforts are made to ensure the environment is hazard free, that residents are safe and independence is promoted.</w:t>
            </w:r>
          </w:p>
          <w:p w:rsidR="00EB7645" w:rsidRPr="00BE00C7" w:rsidRDefault="00A020A3" w:rsidP="0027489E">
            <w:pPr>
              <w:pStyle w:val="OutcomeDescription"/>
              <w:spacing w:before="120" w:after="120"/>
              <w:rPr>
                <w:rFonts w:cs="Arial"/>
                <w:lang w:eastAsia="en-NZ"/>
              </w:rPr>
            </w:pPr>
            <w:r w:rsidRPr="00BE00C7">
              <w:rPr>
                <w:rFonts w:cs="Arial"/>
                <w:lang w:eastAsia="en-NZ"/>
              </w:rPr>
              <w:t>External areas are safely maintained and are appropriate to t</w:t>
            </w:r>
            <w:r w:rsidRPr="00BE00C7">
              <w:rPr>
                <w:rFonts w:cs="Arial"/>
                <w:lang w:eastAsia="en-NZ"/>
              </w:rPr>
              <w:t>he resident groups and setting.  Sufficient equipment is available and personal equipment is not used for other residents. The facility is accessible to meet the mobility needs of people receiving services.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1.4.3: Toilet, Shower, And Bathing </w:t>
            </w:r>
            <w:r w:rsidRPr="00BE00C7">
              <w:rPr>
                <w:rFonts w:cs="Arial"/>
                <w:lang w:eastAsia="en-NZ"/>
              </w:rPr>
              <w:t>Facilities</w:t>
            </w:r>
          </w:p>
          <w:p w:rsidR="00EB7645" w:rsidRPr="00BE00C7" w:rsidRDefault="00A020A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There are adequate numbers of ac</w:t>
            </w:r>
            <w:r w:rsidRPr="00BE00C7">
              <w:rPr>
                <w:rFonts w:cs="Arial"/>
                <w:lang w:eastAsia="en-NZ"/>
              </w:rPr>
              <w:t>cessible bathroom and toilet facilities throughout the facility. This includes a toilet in each room. Appropriately secured and approved handrails are provided in most of the toilet/shower areas, and other equipment/accessories are available to promote res</w:t>
            </w:r>
            <w:r w:rsidRPr="00BE00C7">
              <w:rPr>
                <w:rFonts w:cs="Arial"/>
                <w:lang w:eastAsia="en-NZ"/>
              </w:rPr>
              <w:t>ident independence. It is recommended when upgrading of bathrooms occurs that the facility ensures all grab rails are standard.</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020A3"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w:t>
            </w:r>
            <w:r w:rsidRPr="00BE00C7">
              <w:rPr>
                <w:rFonts w:cs="Arial"/>
                <w:lang w:eastAsia="en-NZ"/>
              </w:rPr>
              <w:t xml:space="preserve">nsumer group and setting.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Adequate personal space is generally provided to allow residents and staff to move around within their bedrooms safely.  All bedrooms provide single accommodation.  Rooms are personalised with furnishings, photos and other</w:t>
            </w:r>
            <w:r w:rsidRPr="00BE00C7">
              <w:rPr>
                <w:rFonts w:cs="Arial"/>
                <w:lang w:eastAsia="en-NZ"/>
              </w:rPr>
              <w:t xml:space="preserve"> personal items displayed. </w:t>
            </w:r>
          </w:p>
          <w:p w:rsidR="00EB7645" w:rsidRPr="00BE00C7" w:rsidRDefault="00A020A3" w:rsidP="0027489E">
            <w:pPr>
              <w:pStyle w:val="OutcomeDescription"/>
              <w:spacing w:before="120" w:after="120"/>
              <w:rPr>
                <w:rFonts w:cs="Arial"/>
                <w:lang w:eastAsia="en-NZ"/>
              </w:rPr>
            </w:pPr>
            <w:r w:rsidRPr="00BE00C7">
              <w:rPr>
                <w:rFonts w:cs="Arial"/>
                <w:lang w:eastAsia="en-NZ"/>
              </w:rPr>
              <w:t>There is room to store mobility aids, wheel chairs and mobility scooters. Residents reported the adequacy of bedrooms.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Consumers are provided with safe, </w:t>
            </w:r>
            <w:r w:rsidRPr="00BE00C7">
              <w:rPr>
                <w:rFonts w:cs="Arial"/>
                <w:lang w:eastAsia="en-NZ"/>
              </w:rPr>
              <w:t>adequate, age appropriate, and accessible areas to meet their relaxation, activity, and dining needs.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w:t>
            </w:r>
            <w:r w:rsidRPr="00BE00C7">
              <w:rPr>
                <w:rFonts w:cs="Arial"/>
                <w:lang w:eastAsia="en-NZ"/>
              </w:rPr>
              <w:t xml:space="preserve">taff.  Residents can access areas for privacy, if required.  Furniture is appropriate to the setting and residents’ needs. The facility includes places where young people with disabilities can find privacy within communal spaces. </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1.4.6: </w:t>
            </w:r>
            <w:r w:rsidRPr="00BE00C7">
              <w:rPr>
                <w:rFonts w:cs="Arial"/>
                <w:lang w:eastAsia="en-NZ"/>
              </w:rPr>
              <w:t>Cleaning And Laundry Services</w:t>
            </w:r>
          </w:p>
          <w:p w:rsidR="00EB7645" w:rsidRPr="00BE00C7" w:rsidRDefault="00A020A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Laundry is undertaken on site in a dedicated laundry and includes all personal l</w:t>
            </w:r>
            <w:r w:rsidRPr="00BE00C7">
              <w:rPr>
                <w:rFonts w:cs="Arial"/>
                <w:lang w:eastAsia="en-NZ"/>
              </w:rPr>
              <w:t>aundry.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RDefault="00A020A3"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 small designated cleaning team who have received appropriate training.  These staff are undertaking the New Zealand Qualifications Authority Certificate in Cleaning (Level 2), as confirmed in interview of cleaning staff and training records.  Chemicals we</w:t>
            </w:r>
            <w:r w:rsidRPr="00BE00C7">
              <w:rPr>
                <w:rFonts w:cs="Arial"/>
                <w:lang w:eastAsia="en-NZ"/>
              </w:rPr>
              <w:t xml:space="preserve">re stored in a lockable cupboard and were in appropriately labelled containers. </w:t>
            </w:r>
          </w:p>
          <w:p w:rsidR="00EB7645" w:rsidRPr="00BE00C7" w:rsidRDefault="00A020A3" w:rsidP="0027489E">
            <w:pPr>
              <w:pStyle w:val="OutcomeDescription"/>
              <w:spacing w:before="120" w:after="120"/>
              <w:rPr>
                <w:rFonts w:cs="Arial"/>
                <w:lang w:eastAsia="en-NZ"/>
              </w:rPr>
            </w:pPr>
            <w:r w:rsidRPr="00BE00C7">
              <w:rPr>
                <w:rFonts w:cs="Arial"/>
                <w:lang w:eastAsia="en-NZ"/>
              </w:rPr>
              <w:t>Cleaning and laundry processes are monitored through the internal audit programme.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020A3" w:rsidP="00BE00C7">
            <w:pPr>
              <w:pStyle w:val="OutcomeDescription"/>
              <w:spacing w:before="120" w:after="120"/>
              <w:rPr>
                <w:rFonts w:cs="Arial"/>
                <w:lang w:eastAsia="en-NZ"/>
              </w:rPr>
            </w:pPr>
            <w:r w:rsidRPr="00BE00C7">
              <w:rPr>
                <w:rFonts w:cs="Arial"/>
                <w:lang w:eastAsia="en-NZ"/>
              </w:rPr>
              <w:t>Consumers receive an appropria</w:t>
            </w:r>
            <w:r w:rsidRPr="00BE00C7">
              <w:rPr>
                <w:rFonts w:cs="Arial"/>
                <w:lang w:eastAsia="en-NZ"/>
              </w:rPr>
              <w:t>te and timely response during emergency and security situations.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w:t>
            </w:r>
            <w:r w:rsidRPr="00BE00C7">
              <w:rPr>
                <w:rFonts w:cs="Arial"/>
                <w:lang w:eastAsia="en-NZ"/>
              </w:rPr>
              <w:t xml:space="preserve">on for disasters and describe the procedures to be followed in the event of a fire or other emergency. The current fire evacuation plan was approved by the New Zealand Fire Service on the 10 December 1993. A trial evacuation takes place six-monthly with a </w:t>
            </w:r>
            <w:r w:rsidRPr="00BE00C7">
              <w:rPr>
                <w:rFonts w:cs="Arial"/>
                <w:lang w:eastAsia="en-NZ"/>
              </w:rPr>
              <w:t>copy sent to the New Zealand Fire Service, the most recent being on 23 February 2017. The orientation programme includes fire and security training.  Staff confirmed their awareness of the emergency procedures, including those for the residents in the apar</w:t>
            </w:r>
            <w:r w:rsidRPr="00BE00C7">
              <w:rPr>
                <w:rFonts w:cs="Arial"/>
                <w:lang w:eastAsia="en-NZ"/>
              </w:rPr>
              <w:t>tments occupied by an Occupational Rights Agreement (ORA), who are receiving rest home level services.</w:t>
            </w:r>
          </w:p>
          <w:p w:rsidR="00EB7645" w:rsidRPr="00BE00C7" w:rsidRDefault="00A020A3"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and gas BBQ’s were sighted and meet the requirements</w:t>
            </w:r>
            <w:r w:rsidRPr="00BE00C7">
              <w:rPr>
                <w:rFonts w:cs="Arial"/>
                <w:lang w:eastAsia="en-NZ"/>
              </w:rPr>
              <w:t xml:space="preserve"> for the 36 residents. Water storage tanks are located around the complex, and there is access to a generator if required. Emergency lighting is regularly tested.</w:t>
            </w:r>
          </w:p>
          <w:p w:rsidR="00EB7645" w:rsidRPr="00BE00C7" w:rsidRDefault="00A020A3" w:rsidP="00BE00C7">
            <w:pPr>
              <w:pStyle w:val="OutcomeDescription"/>
              <w:spacing w:before="120" w:after="120"/>
              <w:rPr>
                <w:rFonts w:cs="Arial"/>
                <w:lang w:eastAsia="en-NZ"/>
              </w:rPr>
            </w:pPr>
            <w:r w:rsidRPr="00BE00C7">
              <w:rPr>
                <w:rFonts w:cs="Arial"/>
                <w:lang w:eastAsia="en-NZ"/>
              </w:rPr>
              <w:t>Call bells that divert to pagers, alert staff to residents requiring assistance. Residents a</w:t>
            </w:r>
            <w:r w:rsidRPr="00BE00C7">
              <w:rPr>
                <w:rFonts w:cs="Arial"/>
                <w:lang w:eastAsia="en-NZ"/>
              </w:rPr>
              <w:t>nd families reported staff respond promptly to call bells and this was also observed during the audit.</w:t>
            </w:r>
          </w:p>
          <w:p w:rsidR="00EB7645" w:rsidRPr="00BE00C7" w:rsidRDefault="00A020A3" w:rsidP="0027489E">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a security company checks the premises at night.</w:t>
            </w:r>
            <w:r w:rsidRPr="00BE00C7">
              <w:rPr>
                <w:rFonts w:cs="Arial"/>
                <w:lang w:eastAsia="en-NZ"/>
              </w:rPr>
              <w:t xml:space="preserve"> The service’s emergency plan considers the special needs of young people with disabilities in an emergency.</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020A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w:t>
            </w:r>
            <w:r w:rsidRPr="00BE00C7">
              <w:rPr>
                <w:rFonts w:cs="Arial"/>
                <w:lang w:eastAsia="en-NZ"/>
              </w:rPr>
              <w:t xml:space="preserve"> that is maintained at a safe and comfortable temperature.</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 external windows. Heating is provided by heat pumps or electric panel heate</w:t>
            </w:r>
            <w:r w:rsidRPr="00BE00C7">
              <w:rPr>
                <w:rFonts w:cs="Arial"/>
                <w:lang w:eastAsia="en-NZ"/>
              </w:rPr>
              <w:t>rs in residents’ rooms and in the communal areas. Areas were warm and well ventilated throughout the audit and residents and families confirmed the facilities are maintained at a comfortable temperature.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020A3"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 xml:space="preserve">s a managed environment, which minimises the risk of infection to consumers, service providers, and visitors. This shall be appropriate to the size and scope of the service.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w:t>
            </w:r>
            <w:r w:rsidRPr="00BE00C7">
              <w:rPr>
                <w:rFonts w:cs="Arial"/>
                <w:lang w:eastAsia="en-NZ"/>
              </w:rPr>
              <w:t>n to residents, staff and visitors by the implementation of an appropriate infection prevention and control (IPC) programme.  Infection control management is guided by a comprehensive and current infection control manual, developed with input from an exter</w:t>
            </w:r>
            <w:r w:rsidRPr="00BE00C7">
              <w:rPr>
                <w:rFonts w:cs="Arial"/>
                <w:lang w:eastAsia="en-NZ"/>
              </w:rPr>
              <w:t xml:space="preserve">nal IPC advisor. The infection control programme and manual are reviewed annually.  </w:t>
            </w:r>
          </w:p>
          <w:p w:rsidR="00EB7645" w:rsidRPr="00BE00C7" w:rsidRDefault="00A020A3" w:rsidP="00BE00C7">
            <w:pPr>
              <w:pStyle w:val="OutcomeDescription"/>
              <w:spacing w:before="120" w:after="120"/>
              <w:rPr>
                <w:rFonts w:cs="Arial"/>
                <w:lang w:eastAsia="en-NZ"/>
              </w:rPr>
            </w:pPr>
            <w:r w:rsidRPr="00BE00C7">
              <w:rPr>
                <w:rFonts w:cs="Arial"/>
                <w:lang w:eastAsia="en-NZ"/>
              </w:rPr>
              <w:t>The senior RN is the designated IPC resource nurse, whose role and responsibilities are defined in a job description. Infection control matters, including surveillance res</w:t>
            </w:r>
            <w:r w:rsidRPr="00BE00C7">
              <w:rPr>
                <w:rFonts w:cs="Arial"/>
                <w:lang w:eastAsia="en-NZ"/>
              </w:rPr>
              <w:t>ults, are reported monthly to the NM, RN and caregiver meetings and tabled at the two monthly ‘all of team’ meetings and three monthly IPC committee meetings. This committee includes the NM, IPC resource nurse, a caregiver, village coordinator, cleaner, la</w:t>
            </w:r>
            <w:r w:rsidRPr="00BE00C7">
              <w:rPr>
                <w:rFonts w:cs="Arial"/>
                <w:lang w:eastAsia="en-NZ"/>
              </w:rPr>
              <w:t>undry and food services manager. Any IPC relevant information is informed to all residents and family in the village newsletter.</w:t>
            </w:r>
          </w:p>
          <w:p w:rsidR="00EB7645" w:rsidRPr="00BE00C7" w:rsidRDefault="00A020A3" w:rsidP="0027489E">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w:t>
            </w:r>
            <w:r w:rsidRPr="00BE00C7">
              <w:rPr>
                <w:rFonts w:cs="Arial"/>
                <w:lang w:eastAsia="en-NZ"/>
              </w:rPr>
              <w:t>acility. The infection control manual provides guidance for staff about how long they must stay away from work if they have been unwell. Staff interviewed understood these related responsibilities.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3.2: Implementing the infection control program</w:t>
            </w:r>
            <w:r w:rsidRPr="00BE00C7">
              <w:rPr>
                <w:rFonts w:cs="Arial"/>
                <w:lang w:eastAsia="en-NZ"/>
              </w:rPr>
              <w:t>me</w:t>
            </w:r>
          </w:p>
          <w:p w:rsidR="00EB7645" w:rsidRPr="00BE00C7" w:rsidRDefault="00A020A3"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 IPC resource nurse has appropriate skills, knowledge and qualifications for the role, and has been </w:t>
            </w:r>
            <w:r w:rsidRPr="00BE00C7">
              <w:rPr>
                <w:rFonts w:cs="Arial"/>
                <w:lang w:eastAsia="en-NZ"/>
              </w:rPr>
              <w:t xml:space="preserve">in this role for three years.  She has undertaken post graduate training in IPC and attended relevant study days, as verified in training records sighted.  Well-established local networks with the infection control team at the DHB are available and expert </w:t>
            </w:r>
            <w:r w:rsidRPr="00BE00C7">
              <w:rPr>
                <w:rFonts w:cs="Arial"/>
                <w:lang w:eastAsia="en-NZ"/>
              </w:rPr>
              <w:t>advice from the external IPC advisor is available if additional support/information is required. The nurse has access to residents’ records and diagnostic results to ensure timely treatment and resolution of any infections.</w:t>
            </w:r>
          </w:p>
          <w:p w:rsidR="00EB7645" w:rsidRPr="00BE00C7" w:rsidRDefault="00A020A3" w:rsidP="0027489E">
            <w:pPr>
              <w:pStyle w:val="OutcomeDescription"/>
              <w:spacing w:before="120" w:after="120"/>
              <w:rPr>
                <w:rFonts w:cs="Arial"/>
                <w:lang w:eastAsia="en-NZ"/>
              </w:rPr>
            </w:pPr>
            <w:r w:rsidRPr="00BE00C7">
              <w:rPr>
                <w:rFonts w:cs="Arial"/>
                <w:lang w:eastAsia="en-NZ"/>
              </w:rPr>
              <w:t>The IPC resource nurse confirmed</w:t>
            </w:r>
            <w:r w:rsidRPr="00BE00C7">
              <w:rPr>
                <w:rFonts w:cs="Arial"/>
                <w:lang w:eastAsia="en-NZ"/>
              </w:rPr>
              <w:t xml:space="preserve"> the availability of resources to support the programme and any outbreak of an infection.</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w:t>
            </w:r>
            <w:r w:rsidRPr="00BE00C7">
              <w:rPr>
                <w:rFonts w:cs="Arial"/>
                <w:lang w:eastAsia="en-NZ"/>
              </w:rPr>
              <w:t>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 IPC policies reflect the requirements </w:t>
            </w:r>
            <w:r w:rsidRPr="00BE00C7">
              <w:rPr>
                <w:rFonts w:cs="Arial"/>
                <w:lang w:eastAsia="en-NZ"/>
              </w:rPr>
              <w:t xml:space="preserve">of the IPC standard and current accepted good practice.  Policies were last reviewed early 2017 and included appropriate referencing. </w:t>
            </w:r>
          </w:p>
          <w:p w:rsidR="00EB7645" w:rsidRPr="00BE00C7" w:rsidRDefault="00A020A3" w:rsidP="0027489E">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w:t>
            </w:r>
            <w:r w:rsidRPr="00BE00C7">
              <w:rPr>
                <w:rFonts w:cs="Arial"/>
                <w:lang w:eastAsia="en-NZ"/>
              </w:rPr>
              <w:t>se of hand-sanitisers, good hand-washing technique and use of disposable aprons and gloves, as was appropriate to the setting.  Hand washing and sanitiser dispensers were readily available around the facility.  Staff interviewed verified knowledge of infec</w:t>
            </w:r>
            <w:r w:rsidRPr="00BE00C7">
              <w:rPr>
                <w:rFonts w:cs="Arial"/>
                <w:lang w:eastAsia="en-NZ"/>
              </w:rPr>
              <w:t xml:space="preserve">tion control policies and practices.  </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020A3"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Priorities for staff education are outlined in the IPC annual pla</w:t>
            </w:r>
            <w:r w:rsidRPr="00BE00C7">
              <w:rPr>
                <w:rFonts w:cs="Arial"/>
                <w:lang w:eastAsia="en-NZ"/>
              </w:rPr>
              <w:t>n. Interviews and documentation verified staff have received education in IPC at orientation and ongoing education sessions.  Education is provided by suitably qualified registered nurses and the infection control resource nurse.  Content of the training i</w:t>
            </w:r>
            <w:r w:rsidRPr="00BE00C7">
              <w:rPr>
                <w:rFonts w:cs="Arial"/>
                <w:lang w:eastAsia="en-NZ"/>
              </w:rPr>
              <w:t xml:space="preserve">s documented and evaluated to ensure it is relevant, current and understood.  A record of attendance is maintained.  When an infection outbreak or an increase in infection incidence has occurred, there was evidence that additional staff education had been </w:t>
            </w:r>
            <w:r w:rsidRPr="00BE00C7">
              <w:rPr>
                <w:rFonts w:cs="Arial"/>
                <w:lang w:eastAsia="en-NZ"/>
              </w:rPr>
              <w:t xml:space="preserve">provided in response.  An example of this occurred when there was an increase in respiratory infections.  </w:t>
            </w:r>
          </w:p>
          <w:p w:rsidR="00EB7645" w:rsidRPr="00BE00C7" w:rsidRDefault="00A020A3" w:rsidP="0027489E">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w:t>
            </w:r>
            <w:r w:rsidRPr="00BE00C7">
              <w:rPr>
                <w:rFonts w:cs="Arial"/>
                <w:lang w:eastAsia="en-NZ"/>
              </w:rPr>
              <w:t>y are unwell and increasing fluids during hot weather.</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020A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Surv</w:t>
            </w:r>
            <w:r w:rsidRPr="00BE00C7">
              <w:rPr>
                <w:rFonts w:cs="Arial"/>
                <w:lang w:eastAsia="en-NZ"/>
              </w:rPr>
              <w:t>eillance is appropriate to that recommended for long term care facilities, with infection definitions reflecting a focus on symptoms rather than laboratory results.  These include urinary tract, soft tissue, fungal, eye, gastro-intestinal, the upper and lo</w:t>
            </w:r>
            <w:r w:rsidRPr="00BE00C7">
              <w:rPr>
                <w:rFonts w:cs="Arial"/>
                <w:lang w:eastAsia="en-NZ"/>
              </w:rPr>
              <w:t>wer respiratory tract and scabies. When an infection is identified, a record of this and management is documented in the residents’ clinical records and on an infection reporting form.  New infections and any required management plan are discussed at hando</w:t>
            </w:r>
            <w:r w:rsidRPr="00BE00C7">
              <w:rPr>
                <w:rFonts w:cs="Arial"/>
                <w:lang w:eastAsia="en-NZ"/>
              </w:rPr>
              <w:t xml:space="preserve">ver, to ensure early intervention occurs. The infection control resource nurse reviews all reported infections.  Monthly surveillance data is collected, recorded and analysed to identify any trends, possible causative factors and required actions. Results </w:t>
            </w:r>
            <w:r w:rsidRPr="00BE00C7">
              <w:rPr>
                <w:rFonts w:cs="Arial"/>
                <w:lang w:eastAsia="en-NZ"/>
              </w:rPr>
              <w:t>of the surveillance programme are shared with staff via staff meetings and at resident handovers as confirmed in meeting minutes sighted and interviews with staff.  Graphs are in the process of being produced to identify trends.  This data is to be reporte</w:t>
            </w:r>
            <w:r w:rsidRPr="00BE00C7">
              <w:rPr>
                <w:rFonts w:cs="Arial"/>
                <w:lang w:eastAsia="en-NZ"/>
              </w:rPr>
              <w:t>d to the IPC committee.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coordinator, supervised by the senior RN, provides support and over</w:t>
            </w:r>
            <w:r w:rsidRPr="00BE00C7">
              <w:rPr>
                <w:rFonts w:cs="Arial"/>
                <w:lang w:eastAsia="en-NZ"/>
              </w:rPr>
              <w:t xml:space="preserve">sight for enabler and restraint management in the facility. The coordinator was absent on the day of audit, however the senior RN demonstrated a sound understanding of the organisation’s policies, procedures and practice and the role and responsibilities.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On the day of audit, two residents were using restraints and nine residents were using enablers, which were the least restrictive and used voluntarily at their request. A similar process is followed for the use of enablers as is used for restraints. </w:t>
            </w:r>
          </w:p>
          <w:p w:rsidR="00EB7645" w:rsidRPr="00BE00C7" w:rsidRDefault="00A020A3" w:rsidP="0027489E">
            <w:pPr>
              <w:pStyle w:val="OutcomeDescription"/>
              <w:spacing w:before="120" w:after="120"/>
              <w:rPr>
                <w:rFonts w:cs="Arial"/>
                <w:lang w:eastAsia="en-NZ"/>
              </w:rPr>
            </w:pPr>
            <w:r w:rsidRPr="00BE00C7">
              <w:rPr>
                <w:rFonts w:cs="Arial"/>
                <w:lang w:eastAsia="en-NZ"/>
              </w:rPr>
              <w:t>Rest</w:t>
            </w:r>
            <w:r w:rsidRPr="00BE00C7">
              <w:rPr>
                <w:rFonts w:cs="Arial"/>
                <w:lang w:eastAsia="en-NZ"/>
              </w:rPr>
              <w:t>raint is used as a last resort when all alternatives have been explored. This was evident on review of the restraint approval group minutes, files reviewed, and from interviews with staff.</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A020A3" w:rsidP="00BE00C7">
            <w:pPr>
              <w:pStyle w:val="OutcomeDescription"/>
              <w:spacing w:before="120" w:after="120"/>
              <w:rPr>
                <w:rFonts w:cs="Arial"/>
                <w:lang w:eastAsia="en-NZ"/>
              </w:rPr>
            </w:pPr>
            <w:r w:rsidRPr="00BE00C7">
              <w:rPr>
                <w:rFonts w:cs="Arial"/>
                <w:lang w:eastAsia="en-NZ"/>
              </w:rPr>
              <w:t>Services maintai</w:t>
            </w:r>
            <w:r w:rsidRPr="00BE00C7">
              <w:rPr>
                <w:rFonts w:cs="Arial"/>
                <w:lang w:eastAsia="en-NZ"/>
              </w:rPr>
              <w:t xml:space="preserve">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 restraint approval group, made up of the coordinator, the senior RN and the nurse manager, is responsible for the approval of the use of restraints and the restraint processes. It was evident from review of restraint approval group meeting minutes, res</w:t>
            </w:r>
            <w:r w:rsidRPr="00BE00C7">
              <w:rPr>
                <w:rFonts w:cs="Arial"/>
                <w:lang w:eastAsia="en-NZ"/>
              </w:rPr>
              <w:t xml:space="preserve">idents’ files and interviews with the senior RN that there are clear lines of accountability that all restraints have been approved, and the overall use of restraints is being monitored and analysed. </w:t>
            </w:r>
          </w:p>
          <w:p w:rsidR="00EB7645" w:rsidRPr="00BE00C7" w:rsidRDefault="00A020A3" w:rsidP="0027489E">
            <w:pPr>
              <w:pStyle w:val="OutcomeDescription"/>
              <w:spacing w:before="120" w:after="120"/>
              <w:rPr>
                <w:rFonts w:cs="Arial"/>
                <w:lang w:eastAsia="en-NZ"/>
              </w:rPr>
            </w:pPr>
            <w:r w:rsidRPr="00BE00C7">
              <w:rPr>
                <w:rFonts w:cs="Arial"/>
                <w:lang w:eastAsia="en-NZ"/>
              </w:rPr>
              <w:t>Evidence of family/whānau/EPOA involvement in the decis</w:t>
            </w:r>
            <w:r w:rsidRPr="00BE00C7">
              <w:rPr>
                <w:rFonts w:cs="Arial"/>
                <w:lang w:eastAsia="en-NZ"/>
              </w:rPr>
              <w:t>ion making was on file in each case. Use of a restraint or an enabler is part of the plan of care.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A020A3"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27489E">
            <w:pPr>
              <w:pStyle w:val="OutcomeDescription"/>
              <w:spacing w:before="120" w:after="120"/>
              <w:rPr>
                <w:rFonts w:cs="Arial"/>
                <w:lang w:eastAsia="en-NZ"/>
              </w:rPr>
            </w:pPr>
            <w:r w:rsidRPr="00BE00C7">
              <w:rPr>
                <w:rFonts w:cs="Arial"/>
                <w:lang w:eastAsia="en-NZ"/>
              </w:rPr>
              <w:t>Asses</w:t>
            </w:r>
            <w:r w:rsidRPr="00BE00C7">
              <w:rPr>
                <w:rFonts w:cs="Arial"/>
                <w:lang w:eastAsia="en-NZ"/>
              </w:rPr>
              <w:t>sments for the use of restraint were documented and included all requirements of the Standard. The restraint coordinator or the senior RN undertakes the initial assessment and has input from the resident’s family/whānau/EPOA. The senior RN interviewed desc</w:t>
            </w:r>
            <w:r w:rsidRPr="00BE00C7">
              <w:rPr>
                <w:rFonts w:cs="Arial"/>
                <w:lang w:eastAsia="en-NZ"/>
              </w:rPr>
              <w:t>ribed the documented process.  Families confirmed their involvement. The general practitioner is involved in the final decision on the safety of the use of the restraint. The assessment process identified the underlying cause, history of restraint use, cul</w:t>
            </w:r>
            <w:r w:rsidRPr="00BE00C7">
              <w:rPr>
                <w:rFonts w:cs="Arial"/>
                <w:lang w:eastAsia="en-NZ"/>
              </w:rPr>
              <w:t>tural considerations, alternatives and associated risks. The desired outcome was to ensure the resident’s safety and security. Completed assessments were sighted in the records of residents who were using a restraint.</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A020A3"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 use of restraints is actively minimised and the senior RN described how alternatives to restraints are discussed with staff and family members including the use of sensor mats and low beds.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When restraints are in use, </w:t>
            </w:r>
            <w:r w:rsidRPr="00BE00C7">
              <w:rPr>
                <w:rFonts w:cs="Arial"/>
                <w:lang w:eastAsia="en-NZ"/>
              </w:rPr>
              <w:t xml:space="preserve">frequent monitoring occurs to ensure the resident remains safe.  Records of monitoring had the necessary details. Access to advocacy is provided if requested and all processes ensure dignity and privacy are maintained and respected.  </w:t>
            </w:r>
          </w:p>
          <w:p w:rsidR="00EB7645" w:rsidRPr="00BE00C7" w:rsidRDefault="00A020A3" w:rsidP="00BE00C7">
            <w:pPr>
              <w:pStyle w:val="OutcomeDescription"/>
              <w:spacing w:before="120" w:after="120"/>
              <w:rPr>
                <w:rFonts w:cs="Arial"/>
                <w:lang w:eastAsia="en-NZ"/>
              </w:rPr>
            </w:pPr>
            <w:r w:rsidRPr="00BE00C7">
              <w:rPr>
                <w:rFonts w:cs="Arial"/>
                <w:lang w:eastAsia="en-NZ"/>
              </w:rPr>
              <w:t xml:space="preserve">A restraint register </w:t>
            </w:r>
            <w:r w:rsidRPr="00BE00C7">
              <w:rPr>
                <w:rFonts w:cs="Arial"/>
                <w:lang w:eastAsia="en-NZ"/>
              </w:rPr>
              <w:t xml:space="preserve">is maintained, updated every month and reviewed at each restraint approval group meeting. The register was reviewed and contained all residents currently using a restraint and sufficient information to provide an auditable record. </w:t>
            </w:r>
          </w:p>
          <w:p w:rsidR="00EB7645" w:rsidRPr="00BE00C7" w:rsidRDefault="00A020A3" w:rsidP="0027489E">
            <w:pPr>
              <w:pStyle w:val="OutcomeDescription"/>
              <w:spacing w:before="120" w:after="120"/>
              <w:rPr>
                <w:rFonts w:cs="Arial"/>
                <w:lang w:eastAsia="en-NZ"/>
              </w:rPr>
            </w:pPr>
            <w:r w:rsidRPr="00BE00C7">
              <w:rPr>
                <w:rFonts w:cs="Arial"/>
                <w:lang w:eastAsia="en-NZ"/>
              </w:rPr>
              <w:t>Staff have received trai</w:t>
            </w:r>
            <w:r w:rsidRPr="00BE00C7">
              <w:rPr>
                <w:rFonts w:cs="Arial"/>
                <w:lang w:eastAsia="en-NZ"/>
              </w:rPr>
              <w:t>ning in the organisation’s policy and procedures and in related topics, such as positively supporting people with challenging behaviours. Staff spoken to understand</w:t>
            </w:r>
            <w:r w:rsidRPr="00BE00C7">
              <w:rPr>
                <w:rFonts w:cs="Arial"/>
                <w:lang w:eastAsia="en-NZ"/>
              </w:rPr>
              <w:t xml:space="preserve"> that the use of restraint is to be minimised and how to maintain safety when in use.</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2.2.4: Evaluation</w:t>
            </w:r>
          </w:p>
          <w:p w:rsidR="00EB7645" w:rsidRPr="00BE00C7" w:rsidRDefault="00A020A3"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six monthly restraint evaluations and at the res</w:t>
            </w:r>
            <w:r w:rsidRPr="00BE00C7">
              <w:rPr>
                <w:rFonts w:cs="Arial"/>
                <w:lang w:eastAsia="en-NZ"/>
              </w:rPr>
              <w:t xml:space="preserve">traint approval group meetings. Families interviewed confirmed their involvement in the evaluation process and their satisfaction with the restraint process.  </w:t>
            </w:r>
          </w:p>
          <w:p w:rsidR="00EB7645" w:rsidRPr="00BE00C7" w:rsidRDefault="00A020A3" w:rsidP="0027489E">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w:t>
            </w:r>
            <w:r w:rsidRPr="00BE00C7">
              <w:rPr>
                <w:rFonts w:cs="Arial"/>
                <w:lang w:eastAsia="en-NZ"/>
              </w:rPr>
              <w:t xml:space="preserve">e, the impact and outcomes achieved, if the policy and procedure was followed and documentation completed as required.  </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A020A3"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w:t>
            </w:r>
            <w:r w:rsidRPr="00BE00C7">
              <w:rPr>
                <w:rFonts w:cs="Arial"/>
                <w:lang w:eastAsia="en-NZ"/>
              </w:rPr>
              <w:t>int.</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 restraint committee undertakes a six-monthly review of all restraint use which includes all the requirements of this Standard. Six monthly restraint meetings and reports are completed and individual use of restraint use is reported to the </w:t>
            </w:r>
            <w:r w:rsidRPr="00BE00C7">
              <w:rPr>
                <w:rFonts w:cs="Arial"/>
                <w:lang w:eastAsia="en-NZ"/>
              </w:rPr>
              <w:t>clinical and full staff meetings.  Minutes of meeting reviewed confirmed this includes analysis and evaluation of the amount and type of restraint use in the facility, whether all alternatives to restraint have been considered, the effectiveness of the res</w:t>
            </w:r>
            <w:r w:rsidRPr="00BE00C7">
              <w:rPr>
                <w:rFonts w:cs="Arial"/>
                <w:lang w:eastAsia="en-NZ"/>
              </w:rPr>
              <w:t>traint in use, the competency of staff and the appropriateness of restraint / enabler education and feedback from the doctor, staff and families. Any changes to policies, guidelines, education and processes are implemented if indicated. Data reviewed, minu</w:t>
            </w:r>
            <w:r w:rsidRPr="00BE00C7">
              <w:rPr>
                <w:rFonts w:cs="Arial"/>
                <w:lang w:eastAsia="en-NZ"/>
              </w:rPr>
              <w:t>tes and interviews with senior RN and the nurse manager confirmed that the use of restraint has been minimal over the past year.</w:t>
            </w:r>
          </w:p>
          <w:p w:rsidR="00EB7645" w:rsidRPr="00BE00C7" w:rsidRDefault="00A020A3" w:rsidP="00BE00C7">
            <w:pPr>
              <w:pStyle w:val="OutcomeDescription"/>
              <w:spacing w:before="120" w:after="120"/>
              <w:rPr>
                <w:rFonts w:cs="Arial"/>
                <w:lang w:eastAsia="en-NZ"/>
              </w:rPr>
            </w:pPr>
          </w:p>
        </w:tc>
        <w:bookmarkStart w:id="54" w:name="_GoBack"/>
        <w:bookmarkEnd w:id="54"/>
      </w:tr>
    </w:tbl>
    <w:p w:rsidR="00EB7645" w:rsidRPr="00BE00C7" w:rsidRDefault="00A020A3" w:rsidP="00BE00C7">
      <w:pPr>
        <w:pStyle w:val="OutcomeDescription"/>
        <w:spacing w:before="120" w:after="120"/>
        <w:rPr>
          <w:rFonts w:cs="Arial"/>
          <w:lang w:eastAsia="en-NZ"/>
        </w:rPr>
      </w:pPr>
      <w:bookmarkStart w:id="55" w:name="AuditSummaryAttainment"/>
      <w:bookmarkEnd w:id="55"/>
    </w:p>
    <w:p w:rsidR="00460D43" w:rsidRDefault="00A020A3">
      <w:pPr>
        <w:pStyle w:val="Heading1"/>
        <w:rPr>
          <w:rFonts w:cs="Arial"/>
        </w:rPr>
      </w:pPr>
      <w:r>
        <w:rPr>
          <w:rFonts w:cs="Arial"/>
        </w:rPr>
        <w:t>Specific results for criterion where corrective actions are required</w:t>
      </w:r>
    </w:p>
    <w:p w:rsidR="00460D43" w:rsidRDefault="00A020A3">
      <w:pPr>
        <w:pStyle w:val="OutcomeDescription"/>
        <w:spacing w:before="240"/>
        <w:rPr>
          <w:rFonts w:cs="Arial"/>
          <w:sz w:val="24"/>
          <w:lang w:eastAsia="en-NZ"/>
        </w:rPr>
      </w:pPr>
      <w:r>
        <w:rPr>
          <w:rFonts w:cs="Arial"/>
          <w:sz w:val="24"/>
          <w:lang w:eastAsia="en-NZ"/>
        </w:rPr>
        <w:t>Where a standard is rated partially attained (PA) or u</w:t>
      </w:r>
      <w:r>
        <w:rPr>
          <w:rFonts w:cs="Arial"/>
          <w:sz w:val="24"/>
          <w:lang w:eastAsia="en-NZ"/>
        </w:rPr>
        <w:t>nattained (UA) specific corrective actions are recorded under the relevant criteria for the standard.  The following table contains the criterion where corrective actions have been recorded.</w:t>
      </w:r>
    </w:p>
    <w:p w:rsidR="00460D43" w:rsidRDefault="00A020A3">
      <w:pPr>
        <w:pStyle w:val="OutcomeDescription"/>
        <w:spacing w:before="240"/>
        <w:rPr>
          <w:rFonts w:cs="Arial"/>
          <w:sz w:val="24"/>
          <w:lang w:eastAsia="en-NZ"/>
        </w:rPr>
      </w:pPr>
      <w:r>
        <w:rPr>
          <w:rFonts w:cs="Arial"/>
          <w:sz w:val="24"/>
          <w:lang w:eastAsia="en-NZ"/>
        </w:rPr>
        <w:t>Criterion can be linked to the relevant standard by looking at th</w:t>
      </w:r>
      <w:r>
        <w:rPr>
          <w:rFonts w:cs="Arial"/>
          <w:sz w:val="24"/>
          <w:lang w:eastAsia="en-NZ"/>
        </w:rPr>
        <w:t xml:space="preserve">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w:t>
      </w:r>
      <w:r>
        <w:rPr>
          <w:rFonts w:cs="Arial"/>
          <w:sz w:val="24"/>
          <w:lang w:eastAsia="en-NZ"/>
        </w:rPr>
        <w:t>ery in Outcome 1.1: Consumer Rights.</w:t>
      </w:r>
    </w:p>
    <w:p w:rsidR="00460D43" w:rsidRDefault="00A020A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304"/>
        <w:gridCol w:w="3518"/>
        <w:gridCol w:w="3706"/>
        <w:gridCol w:w="2629"/>
      </w:tblGrid>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020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020A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020A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020A3" w:rsidP="00BE00C7">
            <w:pPr>
              <w:pStyle w:val="OutcomeDescription"/>
              <w:spacing w:before="120" w:after="120"/>
              <w:rPr>
                <w:rFonts w:cs="Arial"/>
                <w:b/>
                <w:lang w:eastAsia="en-NZ"/>
              </w:rPr>
            </w:pPr>
            <w:r w:rsidRPr="00BE00C7">
              <w:rPr>
                <w:rFonts w:cs="Arial"/>
                <w:b/>
                <w:lang w:eastAsia="en-NZ"/>
              </w:rPr>
              <w:t>Corrective</w:t>
            </w:r>
            <w:r w:rsidRPr="00BE00C7">
              <w:rPr>
                <w:rFonts w:cs="Arial"/>
                <w:b/>
                <w:lang w:eastAsia="en-NZ"/>
              </w:rPr>
              <w:t xml:space="preserve"> action required and timeframe for completion (days)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Criterion 1.2.1.1</w:t>
            </w:r>
          </w:p>
          <w:p w:rsidR="00EB7645" w:rsidRPr="00BE00C7" w:rsidRDefault="00A020A3"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The vision statement and planning goals of the organisation </w:t>
            </w:r>
            <w:r w:rsidRPr="00BE00C7">
              <w:rPr>
                <w:rFonts w:cs="Arial"/>
                <w:lang w:eastAsia="en-NZ"/>
              </w:rPr>
              <w:t xml:space="preserve">are currently documented as aimed at meeting the needs of older people and do not refer to the group of residents receiving services under the contract for non-aged residential care. While some of the objectives and action plans are relevant, there are no </w:t>
            </w:r>
            <w:r w:rsidRPr="00BE00C7">
              <w:rPr>
                <w:rFonts w:cs="Arial"/>
                <w:lang w:eastAsia="en-NZ"/>
              </w:rPr>
              <w:t>specific references or actions that reflect the needs of the younger people who are residents at the facility as required under the current contracts. This plan is also currently in draft and has yet to be finalised.</w:t>
            </w:r>
          </w:p>
          <w:p w:rsidR="00EB7645" w:rsidRPr="00BE00C7" w:rsidRDefault="00A020A3" w:rsidP="00BE00C7">
            <w:pPr>
              <w:pStyle w:val="OutcomeDescription"/>
              <w:spacing w:before="120" w:after="120"/>
              <w:rPr>
                <w:rFonts w:cs="Arial"/>
                <w:lang w:eastAsia="en-NZ"/>
              </w:rPr>
            </w:pP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 current Business Plan (2017), curr</w:t>
            </w:r>
            <w:r w:rsidRPr="00BE00C7">
              <w:rPr>
                <w:rFonts w:cs="Arial"/>
                <w:lang w:eastAsia="en-NZ"/>
              </w:rPr>
              <w:t>ently in draft, is focussed on the care of older people. There is no acknowledgement of the needs of the non-aged care residents at the facility in the philosophy or the goals of the plan.</w:t>
            </w:r>
          </w:p>
          <w:p w:rsidR="00EB7645" w:rsidRPr="00BE00C7" w:rsidRDefault="00A020A3" w:rsidP="00BE00C7">
            <w:pPr>
              <w:pStyle w:val="OutcomeDescription"/>
              <w:spacing w:before="120" w:after="120"/>
              <w:rPr>
                <w:rFonts w:cs="Arial"/>
                <w:lang w:eastAsia="en-NZ"/>
              </w:rPr>
            </w:pP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Include in the vision and planning processes, a reflection of a pe</w:t>
            </w:r>
            <w:r w:rsidRPr="00BE00C7">
              <w:rPr>
                <w:rFonts w:cs="Arial"/>
                <w:lang w:eastAsia="en-NZ"/>
              </w:rPr>
              <w:t>rson centred approach for this service that has specifics on the needs of people with physical disability.</w:t>
            </w:r>
          </w:p>
          <w:p w:rsidR="00EB7645" w:rsidRPr="00BE00C7" w:rsidRDefault="00A020A3" w:rsidP="00BE00C7">
            <w:pPr>
              <w:pStyle w:val="OutcomeDescription"/>
              <w:spacing w:before="120" w:after="120"/>
              <w:rPr>
                <w:rFonts w:cs="Arial"/>
                <w:lang w:eastAsia="en-NZ"/>
              </w:rPr>
            </w:pPr>
          </w:p>
          <w:p w:rsidR="00EB7645" w:rsidRPr="00BE00C7" w:rsidRDefault="00A020A3" w:rsidP="00BE00C7">
            <w:pPr>
              <w:pStyle w:val="OutcomeDescription"/>
              <w:spacing w:before="120" w:after="120"/>
              <w:rPr>
                <w:rFonts w:cs="Arial"/>
                <w:lang w:eastAsia="en-NZ"/>
              </w:rPr>
            </w:pPr>
            <w:r w:rsidRPr="00BE00C7">
              <w:rPr>
                <w:rFonts w:cs="Arial"/>
                <w:lang w:eastAsia="en-NZ"/>
              </w:rPr>
              <w:t>180 days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Criterion 1.2.3.3</w:t>
            </w:r>
          </w:p>
          <w:p w:rsidR="00EB7645" w:rsidRPr="00BE00C7" w:rsidRDefault="00A020A3" w:rsidP="00BE00C7">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w:t>
            </w:r>
            <w:r w:rsidRPr="00BE00C7">
              <w:rPr>
                <w:rFonts w:cs="Arial"/>
                <w:lang w:eastAsia="en-NZ"/>
              </w:rPr>
              <w:t>very, meet the requirements of legislation, and are reviewed at regular intervals as defined by policy.</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A review of the current policies evidenced that the majority have been updated following the change of ownership, however there are a small </w:t>
            </w:r>
            <w:r w:rsidRPr="00BE00C7">
              <w:rPr>
                <w:rFonts w:cs="Arial"/>
                <w:lang w:eastAsia="en-NZ"/>
              </w:rPr>
              <w:t>number that still refer to the previous ownership and the policy that they operated under. These are planned to be updated before the end of June. While younger residents with a physical disability expressed general satisfaction with regards to making deci</w:t>
            </w:r>
            <w:r w:rsidRPr="00BE00C7">
              <w:rPr>
                <w:rFonts w:cs="Arial"/>
                <w:lang w:eastAsia="en-NZ"/>
              </w:rPr>
              <w:t xml:space="preserve">sions, there is no documentation in policy </w:t>
            </w:r>
            <w:r w:rsidRPr="00BE00C7">
              <w:rPr>
                <w:rFonts w:cs="Arial"/>
                <w:lang w:eastAsia="en-NZ"/>
              </w:rPr>
              <w:lastRenderedPageBreak/>
              <w:t xml:space="preserve">documents to ensure a process is in place to address their unique and particular needs and involvement in quality initiatives that will ensure ongoing improvements to their services. The current processes provide </w:t>
            </w:r>
            <w:r w:rsidRPr="00BE00C7">
              <w:rPr>
                <w:rFonts w:cs="Arial"/>
                <w:lang w:eastAsia="en-NZ"/>
              </w:rPr>
              <w:t>no specific opportunities for discussion and involvement in the planning of age appropriate lifestyle choices and initiatives for this group of residents. There was no evidence of any activity designed to ensure meaningful input for this group of residents</w:t>
            </w:r>
            <w:r w:rsidRPr="00BE00C7">
              <w:rPr>
                <w:rFonts w:cs="Arial"/>
                <w:lang w:eastAsia="en-NZ"/>
              </w:rPr>
              <w:t xml:space="preserve"> with subsequent implementation and evaluation of any changes made. </w:t>
            </w:r>
          </w:p>
          <w:p w:rsidR="00EB7645" w:rsidRPr="00BE00C7" w:rsidRDefault="00A020A3" w:rsidP="00BE00C7">
            <w:pPr>
              <w:pStyle w:val="OutcomeDescription"/>
              <w:spacing w:before="120" w:after="120"/>
              <w:rPr>
                <w:rFonts w:cs="Arial"/>
                <w:lang w:eastAsia="en-NZ"/>
              </w:rPr>
            </w:pP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lastRenderedPageBreak/>
              <w:t>Not all the current polices have been updated and reviewed as per the review policy and still reflect the previous owners practice. None of the current policies and procedures address th</w:t>
            </w:r>
            <w:r w:rsidRPr="00BE00C7">
              <w:rPr>
                <w:rFonts w:cs="Arial"/>
                <w:lang w:eastAsia="en-NZ"/>
              </w:rPr>
              <w:t xml:space="preserve">e specific needs and aspirations of the younger people who reside at the facility and the quality system does not include initiatives to ensure continuous improvements for this group. </w:t>
            </w:r>
          </w:p>
          <w:p w:rsidR="00EB7645" w:rsidRPr="00BE00C7" w:rsidRDefault="00A020A3" w:rsidP="00BE00C7">
            <w:pPr>
              <w:pStyle w:val="OutcomeDescription"/>
              <w:spacing w:before="120" w:after="120"/>
              <w:rPr>
                <w:rFonts w:cs="Arial"/>
                <w:lang w:eastAsia="en-NZ"/>
              </w:rPr>
            </w:pP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lastRenderedPageBreak/>
              <w:t xml:space="preserve">Ensure all policies are updated and reviewed to reflect the current </w:t>
            </w:r>
            <w:r w:rsidRPr="00BE00C7">
              <w:rPr>
                <w:rFonts w:cs="Arial"/>
                <w:lang w:eastAsia="en-NZ"/>
              </w:rPr>
              <w:t>ownership and service management. Develop relevant policies and procedures to ensure involvement in quality activity occurs for the group of younger residents.</w:t>
            </w:r>
          </w:p>
          <w:p w:rsidR="00EB7645" w:rsidRPr="00BE00C7" w:rsidRDefault="00A020A3" w:rsidP="00BE00C7">
            <w:pPr>
              <w:pStyle w:val="OutcomeDescription"/>
              <w:spacing w:before="120" w:after="120"/>
              <w:rPr>
                <w:rFonts w:cs="Arial"/>
                <w:lang w:eastAsia="en-NZ"/>
              </w:rPr>
            </w:pPr>
          </w:p>
          <w:p w:rsidR="00EB7645" w:rsidRPr="00BE00C7" w:rsidRDefault="00A020A3" w:rsidP="00BE00C7">
            <w:pPr>
              <w:pStyle w:val="OutcomeDescription"/>
              <w:spacing w:before="120" w:after="120"/>
              <w:rPr>
                <w:rFonts w:cs="Arial"/>
                <w:lang w:eastAsia="en-NZ"/>
              </w:rPr>
            </w:pPr>
            <w:r w:rsidRPr="00BE00C7">
              <w:rPr>
                <w:rFonts w:cs="Arial"/>
                <w:lang w:eastAsia="en-NZ"/>
              </w:rPr>
              <w:t>180 days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A020A3" w:rsidP="00BE00C7">
            <w:pPr>
              <w:pStyle w:val="OutcomeDescription"/>
              <w:spacing w:before="120" w:after="120"/>
              <w:rPr>
                <w:rFonts w:cs="Arial"/>
                <w:lang w:eastAsia="en-NZ"/>
              </w:rPr>
            </w:pPr>
            <w:r w:rsidRPr="00BE00C7">
              <w:rPr>
                <w:rFonts w:cs="Arial"/>
                <w:lang w:eastAsia="en-NZ"/>
              </w:rPr>
              <w:t>Each stage of service provision (assessment, planning, provision, e</w:t>
            </w:r>
            <w:r w:rsidRPr="00BE00C7">
              <w:rPr>
                <w:rFonts w:cs="Arial"/>
                <w:lang w:eastAsia="en-NZ"/>
              </w:rPr>
              <w:t>valuation, review, and exit) is provided within time frames that safely meet the needs of the consumer.</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Medical assessment by the GP occurs within 48 hours of admission, and residents are reviewed monthly by the GP, or three monthly if the GP has de</w:t>
            </w:r>
            <w:r w:rsidRPr="00BE00C7">
              <w:rPr>
                <w:rFonts w:cs="Arial"/>
                <w:lang w:eastAsia="en-NZ"/>
              </w:rPr>
              <w:t>emed the resident stable and able to be reviewed three monthly. However, four of seven residents’ files reviewed, have been reviewed by the GP three monthly, and there is no verification or documentation by the GP to indicate that these residents have been</w:t>
            </w:r>
            <w:r w:rsidRPr="00BE00C7">
              <w:rPr>
                <w:rFonts w:cs="Arial"/>
                <w:lang w:eastAsia="en-NZ"/>
              </w:rPr>
              <w:t xml:space="preserve"> deemed as medically stable and therefore not requiring monthly reviews. Evidence sighted supports the residents as being stable at this time. Interviews and documentation verifies GP input is accessed when residents are unwell.</w:t>
            </w:r>
          </w:p>
          <w:p w:rsidR="00EB7645" w:rsidRPr="00BE00C7" w:rsidRDefault="00A020A3" w:rsidP="00BE00C7">
            <w:pPr>
              <w:pStyle w:val="OutcomeDescription"/>
              <w:spacing w:before="120" w:after="120"/>
              <w:rPr>
                <w:rFonts w:cs="Arial"/>
                <w:lang w:eastAsia="en-NZ"/>
              </w:rPr>
            </w:pP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Residents are not always r</w:t>
            </w:r>
            <w:r w:rsidRPr="00BE00C7">
              <w:rPr>
                <w:rFonts w:cs="Arial"/>
                <w:lang w:eastAsia="en-NZ"/>
              </w:rPr>
              <w:t>eviewed monthly by the GP and no evidence was sighted to verify the GP has exempted the resident from requiring monthly reviews.</w:t>
            </w:r>
          </w:p>
          <w:p w:rsidR="00EB7645" w:rsidRPr="00BE00C7" w:rsidRDefault="00A020A3" w:rsidP="00BE00C7">
            <w:pPr>
              <w:pStyle w:val="OutcomeDescription"/>
              <w:spacing w:before="120" w:after="120"/>
              <w:rPr>
                <w:rFonts w:cs="Arial"/>
                <w:lang w:eastAsia="en-NZ"/>
              </w:rPr>
            </w:pP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Evidence is provided to verify the GP supports any resident not requiring monthly visits.</w:t>
            </w:r>
          </w:p>
          <w:p w:rsidR="00EB7645" w:rsidRPr="00BE00C7" w:rsidRDefault="00A020A3" w:rsidP="00BE00C7">
            <w:pPr>
              <w:pStyle w:val="OutcomeDescription"/>
              <w:spacing w:before="120" w:after="120"/>
              <w:rPr>
                <w:rFonts w:cs="Arial"/>
                <w:lang w:eastAsia="en-NZ"/>
              </w:rPr>
            </w:pPr>
          </w:p>
          <w:p w:rsidR="00EB7645" w:rsidRPr="00BE00C7" w:rsidRDefault="00A020A3" w:rsidP="00BE00C7">
            <w:pPr>
              <w:pStyle w:val="OutcomeDescription"/>
              <w:spacing w:before="120" w:after="120"/>
              <w:rPr>
                <w:rFonts w:cs="Arial"/>
                <w:lang w:eastAsia="en-NZ"/>
              </w:rPr>
            </w:pPr>
            <w:r w:rsidRPr="00BE00C7">
              <w:rPr>
                <w:rFonts w:cs="Arial"/>
                <w:lang w:eastAsia="en-NZ"/>
              </w:rPr>
              <w:t>180 days</w:t>
            </w:r>
          </w:p>
        </w:tc>
      </w:tr>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Criterion 1.4.4.1</w:t>
            </w:r>
          </w:p>
          <w:p w:rsidR="00EB7645" w:rsidRPr="00BE00C7" w:rsidRDefault="00A020A3" w:rsidP="00BE00C7">
            <w:pPr>
              <w:pStyle w:val="OutcomeDescription"/>
              <w:spacing w:before="120" w:after="120"/>
              <w:rPr>
                <w:rFonts w:cs="Arial"/>
                <w:lang w:eastAsia="en-NZ"/>
              </w:rPr>
            </w:pPr>
            <w:r w:rsidRPr="00BE00C7">
              <w:rPr>
                <w:rFonts w:cs="Arial"/>
                <w:lang w:eastAsia="en-NZ"/>
              </w:rPr>
              <w:t>Adequat</w:t>
            </w:r>
            <w:r w:rsidRPr="00BE00C7">
              <w:rPr>
                <w:rFonts w:cs="Arial"/>
                <w:lang w:eastAsia="en-NZ"/>
              </w:rPr>
              <w:t>e space is provided to allow the consumer and service provider to move safely around their personal space/bed area. Consumers who use mobility aids shall be able to safely maneuvers with the assistance of their aid within their personal space/bed area.</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There are 12 beds in the hospital wing that are suitable for the provision of all hospital level care services, while only a small number of the other rooms would meet the requirements for the provision of this level of care. Two other rooms were accom</w:t>
            </w:r>
            <w:r w:rsidRPr="00BE00C7">
              <w:rPr>
                <w:rFonts w:cs="Arial"/>
                <w:lang w:eastAsia="en-NZ"/>
              </w:rPr>
              <w:t>modating people who require hospital level care including large equipment pieces. The rooms used for these people were not large enough to meet their needs without making inappropriate changes to the environment, specifically the removal of the toilet door</w:t>
            </w:r>
            <w:r w:rsidRPr="00BE00C7">
              <w:rPr>
                <w:rFonts w:cs="Arial"/>
                <w:lang w:eastAsia="en-NZ"/>
              </w:rPr>
              <w:t>s.  The residents of the rooms in question were adamant they were happy with the current arrangements. Appropriate staffing is ensuring safety is not compromised. There is a lack of clarity around the actual number of rooms that are designated dual purpose</w:t>
            </w:r>
            <w:r w:rsidRPr="00BE00C7">
              <w:rPr>
                <w:rFonts w:cs="Arial"/>
                <w:lang w:eastAsia="en-NZ"/>
              </w:rPr>
              <w:t xml:space="preserve">. The nurse manager confirmed in interview there is a protocol in place to ensure any new residents who require the use of hoists will only be allocated the larger rooms. </w:t>
            </w:r>
          </w:p>
          <w:p w:rsidR="00EB7645" w:rsidRPr="00BE00C7" w:rsidRDefault="00A020A3" w:rsidP="00BE00C7">
            <w:pPr>
              <w:pStyle w:val="OutcomeDescription"/>
              <w:spacing w:before="120" w:after="120"/>
              <w:rPr>
                <w:rFonts w:cs="Arial"/>
                <w:lang w:eastAsia="en-NZ"/>
              </w:rPr>
            </w:pP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 xml:space="preserve">Not all rooms that are reported to be designated dual purpose, are large enough to </w:t>
            </w:r>
            <w:r w:rsidRPr="00BE00C7">
              <w:rPr>
                <w:rFonts w:cs="Arial"/>
                <w:lang w:eastAsia="en-NZ"/>
              </w:rPr>
              <w:t>deliver all hospital level services, if the use of some mobility equipment is indicated to meet residents’ assessed needs. There is a policy framework in place to guide staff with room allocation to enable appropriate service delivery.</w:t>
            </w:r>
          </w:p>
          <w:p w:rsidR="00EB7645" w:rsidRPr="00BE00C7" w:rsidRDefault="00A020A3" w:rsidP="00BE00C7">
            <w:pPr>
              <w:pStyle w:val="OutcomeDescription"/>
              <w:spacing w:before="120" w:after="120"/>
              <w:rPr>
                <w:rFonts w:cs="Arial"/>
                <w:lang w:eastAsia="en-NZ"/>
              </w:rPr>
            </w:pPr>
          </w:p>
        </w:tc>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Work with the DHB t</w:t>
            </w:r>
            <w:r w:rsidRPr="00BE00C7">
              <w:rPr>
                <w:rFonts w:cs="Arial"/>
                <w:lang w:eastAsia="en-NZ"/>
              </w:rPr>
              <w:t xml:space="preserve">o clarify room designations and make any required changes to ensure all rooms are able to provide the required services as per contractual agreements. </w:t>
            </w:r>
          </w:p>
          <w:p w:rsidR="00EB7645" w:rsidRPr="00BE00C7" w:rsidRDefault="00A020A3" w:rsidP="00BE00C7">
            <w:pPr>
              <w:pStyle w:val="OutcomeDescription"/>
              <w:spacing w:before="120" w:after="120"/>
              <w:rPr>
                <w:rFonts w:cs="Arial"/>
                <w:lang w:eastAsia="en-NZ"/>
              </w:rPr>
            </w:pPr>
          </w:p>
          <w:p w:rsidR="00EB7645" w:rsidRPr="00BE00C7" w:rsidRDefault="00A020A3"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A020A3" w:rsidP="00BE00C7">
      <w:pPr>
        <w:pStyle w:val="OutcomeDescription"/>
        <w:spacing w:before="120" w:after="120"/>
        <w:rPr>
          <w:rFonts w:cs="Arial"/>
          <w:lang w:eastAsia="en-NZ"/>
        </w:rPr>
      </w:pPr>
      <w:bookmarkStart w:id="56" w:name="AuditSummaryCAMCriterion"/>
      <w:bookmarkEnd w:id="56"/>
    </w:p>
    <w:p w:rsidR="00460D43" w:rsidRDefault="00A020A3">
      <w:pPr>
        <w:pStyle w:val="Heading1"/>
        <w:rPr>
          <w:rFonts w:cs="Arial"/>
        </w:rPr>
      </w:pPr>
      <w:r>
        <w:rPr>
          <w:rFonts w:cs="Arial"/>
        </w:rPr>
        <w:lastRenderedPageBreak/>
        <w:t>Specific results for criterion where a continuous improvement has been recorded</w:t>
      </w:r>
    </w:p>
    <w:p w:rsidR="00460D43" w:rsidRDefault="00A020A3">
      <w:pPr>
        <w:pStyle w:val="OutcomeDescription"/>
        <w:spacing w:before="240"/>
        <w:rPr>
          <w:rFonts w:cs="Arial"/>
          <w:sz w:val="24"/>
          <w:lang w:eastAsia="en-NZ"/>
        </w:rPr>
      </w:pPr>
      <w:r>
        <w:rPr>
          <w:rFonts w:cs="Arial"/>
          <w:sz w:val="24"/>
          <w:lang w:eastAsia="en-NZ"/>
        </w:rPr>
        <w:t>As well as w</w:t>
      </w:r>
      <w:r>
        <w:rPr>
          <w:rFonts w:cs="Arial"/>
          <w:sz w:val="24"/>
          <w:lang w:eastAsia="en-NZ"/>
        </w:rPr>
        <w:t>hole standards, individual criterion within a standard can also be rated as having a continuous improvement.  A continuous improvement means that the provider can demonstrate achievement beyond the level required for full attainment.  The following table c</w:t>
      </w:r>
      <w:r>
        <w:rPr>
          <w:rFonts w:cs="Arial"/>
          <w:sz w:val="24"/>
          <w:lang w:eastAsia="en-NZ"/>
        </w:rPr>
        <w:t>ontains the criterion where the provider has been rated as having made corrective actions have been recorded.</w:t>
      </w:r>
    </w:p>
    <w:p w:rsidR="00460D43" w:rsidRDefault="00A020A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020A3">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4331A">
        <w:tc>
          <w:tcPr>
            <w:tcW w:w="0" w:type="auto"/>
          </w:tcPr>
          <w:p w:rsidR="00EB7645" w:rsidRPr="00BE00C7" w:rsidRDefault="00A020A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020A3" w:rsidP="00BE00C7">
      <w:pPr>
        <w:pStyle w:val="OutcomeDescription"/>
        <w:spacing w:before="120" w:after="120"/>
        <w:rPr>
          <w:rFonts w:cs="Arial"/>
          <w:lang w:eastAsia="en-NZ"/>
        </w:rPr>
      </w:pPr>
      <w:bookmarkStart w:id="57" w:name="AuditSummaryCAMImprovment"/>
      <w:bookmarkEnd w:id="57"/>
    </w:p>
    <w:p w:rsidR="008F3634" w:rsidRDefault="00A020A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20A3">
      <w:r>
        <w:separator/>
      </w:r>
    </w:p>
  </w:endnote>
  <w:endnote w:type="continuationSeparator" w:id="0">
    <w:p w:rsidR="00000000" w:rsidRDefault="00A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020A3">
    <w:pPr>
      <w:pStyle w:val="Footer"/>
    </w:pPr>
  </w:p>
  <w:p w:rsidR="005A4A55" w:rsidRDefault="00A020A3"/>
  <w:p w:rsidR="005A4A55" w:rsidRDefault="00A020A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020A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Wairarapa Village Limited - </w:t>
    </w:r>
    <w:r>
      <w:rPr>
        <w:rFonts w:cs="Arial"/>
        <w:sz w:val="16"/>
        <w:szCs w:val="20"/>
      </w:rPr>
      <w:t>Wairarapa Village</w:t>
    </w:r>
    <w:bookmarkEnd w:id="58"/>
    <w:r>
      <w:rPr>
        <w:rFonts w:cs="Arial"/>
        <w:sz w:val="16"/>
        <w:szCs w:val="20"/>
      </w:rPr>
      <w:tab/>
      <w:t xml:space="preserve">Date of Audit: </w:t>
    </w:r>
    <w:bookmarkStart w:id="59" w:name="AuditStartDate1"/>
    <w:r>
      <w:rPr>
        <w:rFonts w:cs="Arial"/>
        <w:sz w:val="16"/>
        <w:szCs w:val="20"/>
      </w:rPr>
      <w:t>11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A020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20A3">
      <w:r>
        <w:separator/>
      </w:r>
    </w:p>
  </w:footnote>
  <w:footnote w:type="continuationSeparator" w:id="0">
    <w:p w:rsidR="00000000" w:rsidRDefault="00A0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020A3">
    <w:pPr>
      <w:pStyle w:val="Header"/>
    </w:pPr>
  </w:p>
  <w:p w:rsidR="005A4A55" w:rsidRDefault="00A020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020A3">
    <w:pPr>
      <w:pStyle w:val="Header"/>
    </w:pPr>
  </w:p>
  <w:p w:rsidR="005A4A55" w:rsidRDefault="00A020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5DCDDF4">
      <w:start w:val="1"/>
      <w:numFmt w:val="decimal"/>
      <w:lvlText w:val="%1."/>
      <w:lvlJc w:val="left"/>
      <w:pPr>
        <w:ind w:left="360" w:hanging="360"/>
      </w:pPr>
    </w:lvl>
    <w:lvl w:ilvl="1" w:tplc="5FE43EAA" w:tentative="1">
      <w:start w:val="1"/>
      <w:numFmt w:val="lowerLetter"/>
      <w:lvlText w:val="%2."/>
      <w:lvlJc w:val="left"/>
      <w:pPr>
        <w:ind w:left="1080" w:hanging="360"/>
      </w:pPr>
    </w:lvl>
    <w:lvl w:ilvl="2" w:tplc="7F902696" w:tentative="1">
      <w:start w:val="1"/>
      <w:numFmt w:val="lowerRoman"/>
      <w:lvlText w:val="%3."/>
      <w:lvlJc w:val="right"/>
      <w:pPr>
        <w:ind w:left="1800" w:hanging="180"/>
      </w:pPr>
    </w:lvl>
    <w:lvl w:ilvl="3" w:tplc="9E3032AE" w:tentative="1">
      <w:start w:val="1"/>
      <w:numFmt w:val="decimal"/>
      <w:lvlText w:val="%4."/>
      <w:lvlJc w:val="left"/>
      <w:pPr>
        <w:ind w:left="2520" w:hanging="360"/>
      </w:pPr>
    </w:lvl>
    <w:lvl w:ilvl="4" w:tplc="895E7B36" w:tentative="1">
      <w:start w:val="1"/>
      <w:numFmt w:val="lowerLetter"/>
      <w:lvlText w:val="%5."/>
      <w:lvlJc w:val="left"/>
      <w:pPr>
        <w:ind w:left="3240" w:hanging="360"/>
      </w:pPr>
    </w:lvl>
    <w:lvl w:ilvl="5" w:tplc="65C4ABF8" w:tentative="1">
      <w:start w:val="1"/>
      <w:numFmt w:val="lowerRoman"/>
      <w:lvlText w:val="%6."/>
      <w:lvlJc w:val="right"/>
      <w:pPr>
        <w:ind w:left="3960" w:hanging="180"/>
      </w:pPr>
    </w:lvl>
    <w:lvl w:ilvl="6" w:tplc="C970558A" w:tentative="1">
      <w:start w:val="1"/>
      <w:numFmt w:val="decimal"/>
      <w:lvlText w:val="%7."/>
      <w:lvlJc w:val="left"/>
      <w:pPr>
        <w:ind w:left="4680" w:hanging="360"/>
      </w:pPr>
    </w:lvl>
    <w:lvl w:ilvl="7" w:tplc="FFF054CC" w:tentative="1">
      <w:start w:val="1"/>
      <w:numFmt w:val="lowerLetter"/>
      <w:lvlText w:val="%8."/>
      <w:lvlJc w:val="left"/>
      <w:pPr>
        <w:ind w:left="5400" w:hanging="360"/>
      </w:pPr>
    </w:lvl>
    <w:lvl w:ilvl="8" w:tplc="69382752" w:tentative="1">
      <w:start w:val="1"/>
      <w:numFmt w:val="lowerRoman"/>
      <w:lvlText w:val="%9."/>
      <w:lvlJc w:val="right"/>
      <w:pPr>
        <w:ind w:left="6120" w:hanging="180"/>
      </w:pPr>
    </w:lvl>
  </w:abstractNum>
  <w:abstractNum w:abstractNumId="1">
    <w:nsid w:val="70640EF3"/>
    <w:multiLevelType w:val="hybridMultilevel"/>
    <w:tmpl w:val="5E381990"/>
    <w:lvl w:ilvl="0" w:tplc="77765DAC">
      <w:start w:val="1"/>
      <w:numFmt w:val="bullet"/>
      <w:lvlText w:val=""/>
      <w:lvlJc w:val="left"/>
      <w:pPr>
        <w:ind w:left="720" w:hanging="360"/>
      </w:pPr>
      <w:rPr>
        <w:rFonts w:ascii="Symbol" w:hAnsi="Symbol" w:hint="default"/>
      </w:rPr>
    </w:lvl>
    <w:lvl w:ilvl="1" w:tplc="FDA69448" w:tentative="1">
      <w:start w:val="1"/>
      <w:numFmt w:val="bullet"/>
      <w:lvlText w:val="o"/>
      <w:lvlJc w:val="left"/>
      <w:pPr>
        <w:ind w:left="1440" w:hanging="360"/>
      </w:pPr>
      <w:rPr>
        <w:rFonts w:ascii="Courier New" w:hAnsi="Courier New" w:cs="Courier New" w:hint="default"/>
      </w:rPr>
    </w:lvl>
    <w:lvl w:ilvl="2" w:tplc="F5D8F028" w:tentative="1">
      <w:start w:val="1"/>
      <w:numFmt w:val="bullet"/>
      <w:lvlText w:val=""/>
      <w:lvlJc w:val="left"/>
      <w:pPr>
        <w:ind w:left="2160" w:hanging="360"/>
      </w:pPr>
      <w:rPr>
        <w:rFonts w:ascii="Wingdings" w:hAnsi="Wingdings" w:hint="default"/>
      </w:rPr>
    </w:lvl>
    <w:lvl w:ilvl="3" w:tplc="D28AA8F4" w:tentative="1">
      <w:start w:val="1"/>
      <w:numFmt w:val="bullet"/>
      <w:lvlText w:val=""/>
      <w:lvlJc w:val="left"/>
      <w:pPr>
        <w:ind w:left="2880" w:hanging="360"/>
      </w:pPr>
      <w:rPr>
        <w:rFonts w:ascii="Symbol" w:hAnsi="Symbol" w:hint="default"/>
      </w:rPr>
    </w:lvl>
    <w:lvl w:ilvl="4" w:tplc="1F52054E" w:tentative="1">
      <w:start w:val="1"/>
      <w:numFmt w:val="bullet"/>
      <w:lvlText w:val="o"/>
      <w:lvlJc w:val="left"/>
      <w:pPr>
        <w:ind w:left="3600" w:hanging="360"/>
      </w:pPr>
      <w:rPr>
        <w:rFonts w:ascii="Courier New" w:hAnsi="Courier New" w:cs="Courier New" w:hint="default"/>
      </w:rPr>
    </w:lvl>
    <w:lvl w:ilvl="5" w:tplc="F6F6D12C" w:tentative="1">
      <w:start w:val="1"/>
      <w:numFmt w:val="bullet"/>
      <w:lvlText w:val=""/>
      <w:lvlJc w:val="left"/>
      <w:pPr>
        <w:ind w:left="4320" w:hanging="360"/>
      </w:pPr>
      <w:rPr>
        <w:rFonts w:ascii="Wingdings" w:hAnsi="Wingdings" w:hint="default"/>
      </w:rPr>
    </w:lvl>
    <w:lvl w:ilvl="6" w:tplc="42A4FA32" w:tentative="1">
      <w:start w:val="1"/>
      <w:numFmt w:val="bullet"/>
      <w:lvlText w:val=""/>
      <w:lvlJc w:val="left"/>
      <w:pPr>
        <w:ind w:left="5040" w:hanging="360"/>
      </w:pPr>
      <w:rPr>
        <w:rFonts w:ascii="Symbol" w:hAnsi="Symbol" w:hint="default"/>
      </w:rPr>
    </w:lvl>
    <w:lvl w:ilvl="7" w:tplc="F1062354" w:tentative="1">
      <w:start w:val="1"/>
      <w:numFmt w:val="bullet"/>
      <w:lvlText w:val="o"/>
      <w:lvlJc w:val="left"/>
      <w:pPr>
        <w:ind w:left="5760" w:hanging="360"/>
      </w:pPr>
      <w:rPr>
        <w:rFonts w:ascii="Courier New" w:hAnsi="Courier New" w:cs="Courier New" w:hint="default"/>
      </w:rPr>
    </w:lvl>
    <w:lvl w:ilvl="8" w:tplc="B4D6F9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1A"/>
    <w:rsid w:val="0027489E"/>
    <w:rsid w:val="0074331A"/>
    <w:rsid w:val="00A020A3"/>
    <w:rsid w:val="00B271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4C2B7-98EB-4442-BA2B-0BC553D3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0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31F4-C312-4DEC-A766-CB284573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CE483E45</Template>
  <TotalTime>0</TotalTime>
  <Pages>34</Pages>
  <Words>10925</Words>
  <Characters>62279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Leslie McCullough</cp:lastModifiedBy>
  <cp:revision>2</cp:revision>
  <dcterms:created xsi:type="dcterms:W3CDTF">2017-05-16T02:44:00Z</dcterms:created>
  <dcterms:modified xsi:type="dcterms:W3CDTF">2017-05-16T02:44:00Z</dcterms:modified>
</cp:coreProperties>
</file>