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7156F">
      <w:pPr>
        <w:pStyle w:val="Heading1"/>
        <w:rPr>
          <w:rFonts w:cs="Arial"/>
        </w:rPr>
      </w:pPr>
      <w:bookmarkStart w:id="0" w:name="PRMS_RIName"/>
      <w:r>
        <w:rPr>
          <w:rFonts w:cs="Arial"/>
        </w:rPr>
        <w:t>Avatar Management Limited - Maida Vale Retirement Village</w:t>
      </w:r>
      <w:bookmarkEnd w:id="0"/>
    </w:p>
    <w:p w:rsidR="00460D43" w:rsidRDefault="00F7156F">
      <w:pPr>
        <w:pStyle w:val="Heading2"/>
        <w:spacing w:after="0"/>
        <w:rPr>
          <w:rFonts w:cs="Arial"/>
        </w:rPr>
      </w:pPr>
      <w:r>
        <w:rPr>
          <w:rFonts w:cs="Arial"/>
        </w:rPr>
        <w:t>Introduction</w:t>
      </w:r>
    </w:p>
    <w:p w:rsidR="00460D43" w:rsidRDefault="00F7156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7156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7156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7156F"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7156F">
      <w:pPr>
        <w:spacing w:before="240" w:after="240"/>
        <w:rPr>
          <w:rFonts w:cs="Arial"/>
          <w:lang w:eastAsia="en-NZ"/>
        </w:rPr>
      </w:pPr>
      <w:r>
        <w:rPr>
          <w:rFonts w:cs="Arial"/>
          <w:lang w:eastAsia="en-NZ"/>
        </w:rPr>
        <w:t>The specifics of this audit included:</w:t>
      </w:r>
    </w:p>
    <w:p w:rsidR="009D18F5" w:rsidRPr="009D18F5" w:rsidRDefault="00F7156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7156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Avatar Management Limited</w:t>
      </w:r>
      <w:bookmarkEnd w:id="4"/>
    </w:p>
    <w:p w:rsidR="005A5115" w:rsidRPr="009418D4" w:rsidRDefault="00F715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Maida Vale Retirement Village</w:t>
      </w:r>
      <w:bookmarkEnd w:id="5"/>
    </w:p>
    <w:p w:rsidR="005A5115" w:rsidRPr="009418D4" w:rsidRDefault="00F715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Residential disability services - Physical</w:t>
      </w:r>
      <w:bookmarkEnd w:id="6"/>
    </w:p>
    <w:p w:rsidR="005A5115" w:rsidRPr="009418D4" w:rsidRDefault="00F715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March 2017</w:t>
      </w:r>
      <w:bookmarkEnd w:id="7"/>
      <w:r w:rsidRPr="009418D4">
        <w:rPr>
          <w:rFonts w:cs="Arial"/>
        </w:rPr>
        <w:tab/>
        <w:t xml:space="preserve">End date: </w:t>
      </w:r>
      <w:bookmarkStart w:id="8" w:name="AuditEndDate"/>
      <w:r>
        <w:rPr>
          <w:rFonts w:cs="Arial"/>
        </w:rPr>
        <w:t>9 March 2017</w:t>
      </w:r>
      <w:bookmarkEnd w:id="8"/>
    </w:p>
    <w:p w:rsidR="00BB173A" w:rsidRPr="009418D4" w:rsidRDefault="00F715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DHB Portfolio Manager has requested clarification of the Hospital – Medical certification in the organisation’s scope of services. </w:t>
      </w:r>
      <w:r w:rsidR="00E15F49">
        <w:rPr>
          <w:rFonts w:cs="Arial"/>
        </w:rPr>
        <w:t xml:space="preserve"> </w:t>
      </w:r>
      <w:r w:rsidRPr="009418D4">
        <w:rPr>
          <w:rFonts w:cs="Arial"/>
        </w:rPr>
        <w:t>A reconf</w:t>
      </w:r>
      <w:r w:rsidRPr="009418D4">
        <w:rPr>
          <w:rFonts w:cs="Arial"/>
        </w:rPr>
        <w:t>iguration of services occurred in August 2016, when the service increased its dual-purpose beds by three (two in Mountain View and one in Woodrow Grove).</w:t>
      </w:r>
    </w:p>
    <w:bookmarkEnd w:id="9"/>
    <w:p w:rsidR="009D18F5" w:rsidRDefault="00F7156F" w:rsidP="00E15F4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460D43" w:rsidRDefault="00F7156F">
      <w:pPr>
        <w:pStyle w:val="Heading1"/>
        <w:rPr>
          <w:rFonts w:cs="Arial"/>
        </w:rPr>
      </w:pPr>
      <w:r>
        <w:rPr>
          <w:rFonts w:cs="Arial"/>
        </w:rPr>
        <w:lastRenderedPageBreak/>
        <w:t>Execu</w:t>
      </w:r>
      <w:r>
        <w:rPr>
          <w:rFonts w:cs="Arial"/>
        </w:rPr>
        <w:t>tive summary of the audit</w:t>
      </w:r>
    </w:p>
    <w:p w:rsidR="00460D43" w:rsidRDefault="00F7156F">
      <w:pPr>
        <w:pStyle w:val="Heading2"/>
        <w:rPr>
          <w:rFonts w:cs="Arial"/>
        </w:rPr>
      </w:pPr>
      <w:r>
        <w:rPr>
          <w:rFonts w:cs="Arial"/>
        </w:rPr>
        <w:t>Introduction</w:t>
      </w:r>
    </w:p>
    <w:p w:rsidR="00460D43" w:rsidRDefault="00F7156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7156F">
      <w:pPr>
        <w:pStyle w:val="ListParagraph"/>
        <w:numPr>
          <w:ilvl w:val="0"/>
          <w:numId w:val="1"/>
        </w:numPr>
        <w:spacing w:before="240" w:after="240"/>
        <w:rPr>
          <w:rFonts w:cs="Arial"/>
          <w:lang w:eastAsia="en-NZ"/>
        </w:rPr>
      </w:pPr>
      <w:r>
        <w:rPr>
          <w:rFonts w:cs="Arial"/>
          <w:lang w:eastAsia="en-NZ"/>
        </w:rPr>
        <w:t>consumer rights</w:t>
      </w:r>
    </w:p>
    <w:p w:rsidR="00460D43" w:rsidRDefault="00F7156F">
      <w:pPr>
        <w:pStyle w:val="ListParagraph"/>
        <w:numPr>
          <w:ilvl w:val="0"/>
          <w:numId w:val="1"/>
        </w:numPr>
        <w:spacing w:before="240" w:after="240"/>
        <w:rPr>
          <w:rFonts w:cs="Arial"/>
          <w:lang w:eastAsia="en-NZ"/>
        </w:rPr>
      </w:pPr>
      <w:r>
        <w:rPr>
          <w:rFonts w:cs="Arial"/>
          <w:lang w:eastAsia="en-NZ"/>
        </w:rPr>
        <w:t>organisat</w:t>
      </w:r>
      <w:r>
        <w:rPr>
          <w:rFonts w:cs="Arial"/>
          <w:lang w:eastAsia="en-NZ"/>
        </w:rPr>
        <w:t>ional management</w:t>
      </w:r>
    </w:p>
    <w:p w:rsidR="00460D43" w:rsidRDefault="00F7156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7156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7156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7156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7156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7156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BB173A">
        <w:trPr>
          <w:cantSplit/>
          <w:tblHeader/>
        </w:trPr>
        <w:tc>
          <w:tcPr>
            <w:tcW w:w="1260" w:type="dxa"/>
            <w:tcBorders>
              <w:bottom w:val="single" w:sz="4" w:space="0" w:color="000000"/>
            </w:tcBorders>
            <w:vAlign w:val="center"/>
          </w:tcPr>
          <w:p w:rsidR="00460D43" w:rsidRDefault="00F7156F">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7156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7156F">
            <w:pPr>
              <w:spacing w:before="60" w:after="60"/>
              <w:rPr>
                <w:rFonts w:eastAsia="Calibri"/>
                <w:b/>
                <w:szCs w:val="24"/>
              </w:rPr>
            </w:pPr>
            <w:r>
              <w:rPr>
                <w:rFonts w:eastAsia="Calibri"/>
                <w:b/>
                <w:szCs w:val="24"/>
              </w:rPr>
              <w:t>Definition</w:t>
            </w:r>
          </w:p>
        </w:tc>
      </w:tr>
      <w:tr w:rsidR="00BB173A">
        <w:trPr>
          <w:cantSplit/>
          <w:trHeight w:val="964"/>
        </w:trPr>
        <w:tc>
          <w:tcPr>
            <w:tcW w:w="1260" w:type="dxa"/>
            <w:tcBorders>
              <w:bottom w:val="single" w:sz="4" w:space="0" w:color="000000"/>
            </w:tcBorders>
            <w:shd w:val="clear" w:color="0066FF" w:fill="0000FF"/>
            <w:vAlign w:val="center"/>
          </w:tcPr>
          <w:p w:rsidR="00460D43" w:rsidRDefault="00F7156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7156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7156F">
            <w:pPr>
              <w:spacing w:before="60" w:after="60"/>
              <w:ind w:left="50"/>
              <w:rPr>
                <w:rFonts w:eastAsia="Calibri"/>
                <w:szCs w:val="24"/>
              </w:rPr>
            </w:pPr>
            <w:r>
              <w:rPr>
                <w:rFonts w:eastAsia="Calibri"/>
                <w:szCs w:val="24"/>
              </w:rPr>
              <w:t>All standards applicable to this service fully attained with some standards exceeded</w:t>
            </w:r>
          </w:p>
        </w:tc>
      </w:tr>
      <w:tr w:rsidR="00BB173A">
        <w:trPr>
          <w:cantSplit/>
          <w:trHeight w:val="964"/>
        </w:trPr>
        <w:tc>
          <w:tcPr>
            <w:tcW w:w="1260" w:type="dxa"/>
            <w:shd w:val="clear" w:color="33CC33" w:fill="00FF00"/>
            <w:vAlign w:val="center"/>
          </w:tcPr>
          <w:p w:rsidR="00460D43" w:rsidRDefault="00F7156F">
            <w:pPr>
              <w:spacing w:before="60" w:after="60"/>
              <w:rPr>
                <w:rFonts w:eastAsia="Calibri"/>
                <w:szCs w:val="24"/>
              </w:rPr>
            </w:pPr>
          </w:p>
        </w:tc>
        <w:tc>
          <w:tcPr>
            <w:tcW w:w="7095" w:type="dxa"/>
            <w:shd w:val="clear" w:color="auto" w:fill="auto"/>
            <w:vAlign w:val="center"/>
          </w:tcPr>
          <w:p w:rsidR="00460D43" w:rsidRDefault="00F7156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7156F">
            <w:pPr>
              <w:spacing w:before="60" w:after="60"/>
              <w:ind w:left="50"/>
              <w:rPr>
                <w:rFonts w:eastAsia="Calibri"/>
                <w:szCs w:val="24"/>
              </w:rPr>
            </w:pPr>
            <w:r>
              <w:rPr>
                <w:rFonts w:eastAsia="Calibri"/>
                <w:szCs w:val="24"/>
              </w:rPr>
              <w:t xml:space="preserve">Standards applicable to this service fully attained </w:t>
            </w:r>
          </w:p>
        </w:tc>
      </w:tr>
      <w:tr w:rsidR="00BB173A">
        <w:trPr>
          <w:cantSplit/>
          <w:trHeight w:val="964"/>
        </w:trPr>
        <w:tc>
          <w:tcPr>
            <w:tcW w:w="1260" w:type="dxa"/>
            <w:tcBorders>
              <w:bottom w:val="single" w:sz="4" w:space="0" w:color="000000"/>
            </w:tcBorders>
            <w:shd w:val="clear" w:color="auto" w:fill="FFFF00"/>
            <w:vAlign w:val="center"/>
          </w:tcPr>
          <w:p w:rsidR="00460D43" w:rsidRDefault="00F7156F">
            <w:pPr>
              <w:spacing w:before="60" w:after="60"/>
              <w:rPr>
                <w:rFonts w:eastAsia="Calibri"/>
                <w:szCs w:val="24"/>
              </w:rPr>
            </w:pPr>
          </w:p>
        </w:tc>
        <w:tc>
          <w:tcPr>
            <w:tcW w:w="7095" w:type="dxa"/>
            <w:shd w:val="clear" w:color="auto" w:fill="auto"/>
            <w:vAlign w:val="center"/>
          </w:tcPr>
          <w:p w:rsidR="00460D43" w:rsidRDefault="00F7156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7156F">
            <w:pPr>
              <w:spacing w:before="60" w:after="60"/>
              <w:ind w:left="50"/>
              <w:rPr>
                <w:rFonts w:eastAsia="Calibri"/>
                <w:szCs w:val="24"/>
              </w:rPr>
            </w:pPr>
            <w:r>
              <w:rPr>
                <w:rFonts w:eastAsia="Calibri"/>
                <w:szCs w:val="24"/>
              </w:rPr>
              <w:t>Some standards applicable to this service partially attained and of low risk</w:t>
            </w:r>
          </w:p>
        </w:tc>
      </w:tr>
      <w:tr w:rsidR="00BB173A">
        <w:trPr>
          <w:cantSplit/>
          <w:trHeight w:val="964"/>
        </w:trPr>
        <w:tc>
          <w:tcPr>
            <w:tcW w:w="1260" w:type="dxa"/>
            <w:tcBorders>
              <w:bottom w:val="single" w:sz="4" w:space="0" w:color="000000"/>
            </w:tcBorders>
            <w:shd w:val="clear" w:color="auto" w:fill="FFC800"/>
            <w:vAlign w:val="center"/>
          </w:tcPr>
          <w:p w:rsidR="00460D43" w:rsidRDefault="00F7156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7156F">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7156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B173A">
        <w:trPr>
          <w:cantSplit/>
          <w:trHeight w:val="964"/>
        </w:trPr>
        <w:tc>
          <w:tcPr>
            <w:tcW w:w="1260" w:type="dxa"/>
            <w:shd w:val="clear" w:color="auto" w:fill="FF0000"/>
            <w:vAlign w:val="center"/>
          </w:tcPr>
          <w:p w:rsidR="00460D43" w:rsidRDefault="00F7156F">
            <w:pPr>
              <w:spacing w:before="60" w:after="60"/>
              <w:rPr>
                <w:rFonts w:eastAsia="Calibri"/>
                <w:szCs w:val="24"/>
              </w:rPr>
            </w:pPr>
          </w:p>
        </w:tc>
        <w:tc>
          <w:tcPr>
            <w:tcW w:w="7095" w:type="dxa"/>
            <w:shd w:val="clear" w:color="auto" w:fill="auto"/>
            <w:vAlign w:val="center"/>
          </w:tcPr>
          <w:p w:rsidR="00460D43" w:rsidRDefault="00F7156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7156F">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7156F">
      <w:pPr>
        <w:pStyle w:val="Heading2"/>
        <w:spacing w:after="0"/>
        <w:rPr>
          <w:rFonts w:cs="Arial"/>
        </w:rPr>
      </w:pPr>
      <w:r>
        <w:rPr>
          <w:rFonts w:cs="Arial"/>
        </w:rPr>
        <w:lastRenderedPageBreak/>
        <w:t>General overview of the audit</w:t>
      </w:r>
    </w:p>
    <w:p w:rsidR="00E536CC" w:rsidRDefault="00F7156F">
      <w:pPr>
        <w:spacing w:before="240" w:line="276" w:lineRule="auto"/>
        <w:rPr>
          <w:rFonts w:eastAsia="Calibri"/>
        </w:rPr>
      </w:pPr>
      <w:bookmarkStart w:id="11" w:name="GeneralOverview"/>
      <w:r w:rsidRPr="00A4268A">
        <w:rPr>
          <w:rFonts w:eastAsia="Calibri"/>
        </w:rPr>
        <w:t xml:space="preserve">Maida Vale Retirement Village provides rest home and hospital level care for up to ninety-four residents. The service is operated by Avatar Management Services.  The operation is overseen and managed by a managing director and a clinical services manager. </w:t>
      </w:r>
    </w:p>
    <w:p w:rsidR="00BB173A" w:rsidRPr="00A4268A" w:rsidRDefault="00F7156F">
      <w:pPr>
        <w:spacing w:before="240" w:line="276" w:lineRule="auto"/>
        <w:rPr>
          <w:rFonts w:eastAsia="Calibri"/>
        </w:rPr>
      </w:pPr>
      <w:r w:rsidRPr="00A4268A">
        <w:rPr>
          <w:rFonts w:eastAsia="Calibri"/>
        </w:rPr>
        <w:t xml:space="preserve">The environment and service are appropriate for the provision of additional hospital - medical level care.  </w:t>
      </w:r>
      <w:r w:rsidRPr="00A4268A">
        <w:rPr>
          <w:rFonts w:eastAsia="Calibri"/>
        </w:rPr>
        <w:t xml:space="preserve">Residents and families interviewed spoke positively about the care provided. </w:t>
      </w:r>
    </w:p>
    <w:p w:rsidR="00BB173A" w:rsidRPr="00A4268A" w:rsidRDefault="00F7156F">
      <w:pPr>
        <w:spacing w:before="240" w:line="276" w:lineRule="auto"/>
        <w:rPr>
          <w:rFonts w:eastAsia="Calibri"/>
        </w:rPr>
      </w:pPr>
      <w:r w:rsidRPr="00A4268A">
        <w:rPr>
          <w:rFonts w:eastAsia="Calibri"/>
        </w:rPr>
        <w:t>This certification audit was conducted against the Health and Disabi</w:t>
      </w:r>
      <w:r w:rsidRPr="00A4268A">
        <w:rPr>
          <w:rFonts w:eastAsia="Calibri"/>
        </w:rPr>
        <w:t>lity Services Standards and the service’s contract with the district health board. The audit process included review of policies and procedures, review of residents’ and staff files, observations and interviews with residents, family/whānau, management, st</w:t>
      </w:r>
      <w:r w:rsidRPr="00A4268A">
        <w:rPr>
          <w:rFonts w:eastAsia="Calibri"/>
        </w:rPr>
        <w:t xml:space="preserve">aff, contracted allied health providers and a general practitioner.  </w:t>
      </w:r>
    </w:p>
    <w:p w:rsidR="00BB173A" w:rsidRPr="00A4268A" w:rsidRDefault="00F7156F">
      <w:pPr>
        <w:spacing w:before="240" w:line="276" w:lineRule="auto"/>
        <w:rPr>
          <w:rFonts w:eastAsia="Calibri"/>
        </w:rPr>
      </w:pPr>
      <w:r w:rsidRPr="00A4268A">
        <w:rPr>
          <w:rFonts w:eastAsia="Calibri"/>
        </w:rPr>
        <w:t>This audit has resulted in a continuous improvement rating in human resources management and training, food and nutrition management and good practice in relation to health and safety sy</w:t>
      </w:r>
      <w:r w:rsidRPr="00A4268A">
        <w:rPr>
          <w:rFonts w:eastAsia="Calibri"/>
        </w:rPr>
        <w:t xml:space="preserve">stems. There were no areas for improvement identified. </w:t>
      </w:r>
    </w:p>
    <w:bookmarkEnd w:id="11"/>
    <w:p w:rsidR="00BB173A" w:rsidRPr="00A4268A" w:rsidRDefault="00BB173A">
      <w:pPr>
        <w:spacing w:before="240" w:line="276" w:lineRule="auto"/>
        <w:rPr>
          <w:rFonts w:eastAsia="Calibri"/>
        </w:rPr>
      </w:pPr>
    </w:p>
    <w:p w:rsidR="00460D43" w:rsidRDefault="00F7156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3A" w:rsidTr="00A4268A">
        <w:trPr>
          <w:cantSplit/>
        </w:trPr>
        <w:tc>
          <w:tcPr>
            <w:tcW w:w="10206" w:type="dxa"/>
            <w:vAlign w:val="center"/>
          </w:tcPr>
          <w:p w:rsidR="00460D43" w:rsidRPr="00621629" w:rsidRDefault="00F7156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w:t>
            </w:r>
            <w:r w:rsidRPr="00621629">
              <w:rPr>
                <w:rFonts w:eastAsia="Calibri"/>
              </w:rPr>
              <w:t xml:space="preserve">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7156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7156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7156F">
      <w:pPr>
        <w:spacing w:before="240" w:line="276" w:lineRule="auto"/>
        <w:rPr>
          <w:rFonts w:eastAsia="Calibri"/>
        </w:rPr>
      </w:pPr>
      <w:bookmarkStart w:id="14" w:name="ConsumerRights"/>
      <w:r w:rsidRPr="00A4268A">
        <w:rPr>
          <w:rFonts w:eastAsia="Calibri"/>
        </w:rPr>
        <w:t xml:space="preserve">Residents and their families are provided with </w:t>
      </w:r>
      <w:r w:rsidRPr="00A4268A">
        <w:rPr>
          <w:rFonts w:eastAsia="Calibri"/>
        </w:rPr>
        <w:t xml:space="preserve">information about the Health and Disability Commissioner’s Code of Health and Disability Services Consumers’ Rights (the Code) and these are respected.  Services </w:t>
      </w:r>
      <w:r w:rsidRPr="00A4268A">
        <w:rPr>
          <w:rFonts w:eastAsia="Calibri"/>
        </w:rPr>
        <w:lastRenderedPageBreak/>
        <w:t>and care provided support personal privacy, independence, individuality and dignity. Staff int</w:t>
      </w:r>
      <w:r w:rsidRPr="00A4268A">
        <w:rPr>
          <w:rFonts w:eastAsia="Calibri"/>
        </w:rPr>
        <w:t>eract with residents in a respectful manner. There is no evidence of abuse, neglect or discrimination.</w:t>
      </w:r>
    </w:p>
    <w:p w:rsidR="00BB173A" w:rsidRPr="00A4268A" w:rsidRDefault="00F7156F">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w:t>
      </w:r>
      <w:r w:rsidRPr="00A4268A">
        <w:rPr>
          <w:rFonts w:eastAsia="Calibri"/>
        </w:rPr>
        <w:t>. Staff provide residents and families with the information they need to make informed choices and give consent and act on any advance directives.</w:t>
      </w:r>
    </w:p>
    <w:p w:rsidR="00BB173A" w:rsidRPr="00A4268A" w:rsidRDefault="00F7156F">
      <w:pPr>
        <w:spacing w:before="240" w:line="276" w:lineRule="auto"/>
        <w:rPr>
          <w:rFonts w:eastAsia="Calibri"/>
        </w:rPr>
      </w:pPr>
      <w:r w:rsidRPr="00A4268A">
        <w:rPr>
          <w:rFonts w:eastAsia="Calibri"/>
        </w:rPr>
        <w:t>Residents who identify as Māori, or other cultures, have their needs met in a manner that respects their indi</w:t>
      </w:r>
      <w:r w:rsidRPr="00A4268A">
        <w:rPr>
          <w:rFonts w:eastAsia="Calibri"/>
        </w:rPr>
        <w:t xml:space="preserve">vidual cultural values and beliefs.  </w:t>
      </w:r>
      <w:r w:rsidRPr="00A4268A">
        <w:rPr>
          <w:rFonts w:eastAsia="Calibri"/>
        </w:rPr>
        <w:t>The service has linkages with a range of specialist health care providers to support best practice and meet resident’s needs.</w:t>
      </w:r>
      <w:r w:rsidR="00E15F49">
        <w:rPr>
          <w:rFonts w:eastAsia="Calibri"/>
        </w:rPr>
        <w:t xml:space="preserve">  </w:t>
      </w:r>
      <w:r w:rsidRPr="00A4268A">
        <w:rPr>
          <w:rFonts w:eastAsia="Calibri"/>
        </w:rPr>
        <w:t>A complaints register is maintained with complaints resolved promptly and effectively.</w:t>
      </w:r>
    </w:p>
    <w:bookmarkEnd w:id="14"/>
    <w:p w:rsidR="00BB173A" w:rsidRPr="00A4268A" w:rsidRDefault="00BB173A">
      <w:pPr>
        <w:spacing w:before="240" w:line="276" w:lineRule="auto"/>
        <w:rPr>
          <w:rFonts w:eastAsia="Calibri"/>
        </w:rPr>
      </w:pPr>
    </w:p>
    <w:p w:rsidR="00460D43" w:rsidRDefault="00F7156F" w:rsidP="000E6E02">
      <w:pPr>
        <w:pStyle w:val="Heading2"/>
        <w:spacing w:before="0"/>
        <w:rPr>
          <w:rFonts w:cs="Arial"/>
        </w:rPr>
      </w:pPr>
      <w:r>
        <w:rPr>
          <w:rFonts w:cs="Arial"/>
        </w:rPr>
        <w:t>Orga</w:t>
      </w:r>
      <w:r>
        <w:rPr>
          <w:rFonts w:cs="Arial"/>
        </w:rPr>
        <w:t>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3A" w:rsidTr="00A4268A">
        <w:trPr>
          <w:cantSplit/>
        </w:trPr>
        <w:tc>
          <w:tcPr>
            <w:tcW w:w="10206" w:type="dxa"/>
            <w:vAlign w:val="center"/>
          </w:tcPr>
          <w:p w:rsidR="00460D43" w:rsidRPr="00621629" w:rsidRDefault="00F7156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F7156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7156F"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7156F">
      <w:pPr>
        <w:spacing w:before="240" w:line="276" w:lineRule="auto"/>
        <w:rPr>
          <w:rFonts w:eastAsia="Calibri"/>
        </w:rPr>
      </w:pPr>
      <w:bookmarkStart w:id="17" w:name="OrganisationalManagement"/>
      <w:r w:rsidRPr="00A4268A">
        <w:rPr>
          <w:rFonts w:eastAsia="Calibri"/>
        </w:rPr>
        <w:t>Strategic and quality and risk management plans include the goals, priorities and values of the organisation.  Monitoring of the services provided to the board of directors is regular and effective. The managing director is supported by the clinical servic</w:t>
      </w:r>
      <w:r w:rsidRPr="00A4268A">
        <w:rPr>
          <w:rFonts w:eastAsia="Calibri"/>
        </w:rPr>
        <w:t xml:space="preserve">e manager who is an experienced registered nurse suitably qualified to manage the facility.  </w:t>
      </w:r>
    </w:p>
    <w:p w:rsidR="00BB173A" w:rsidRPr="00A4268A" w:rsidRDefault="00F7156F">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results of benchmarking which leads to </w:t>
      </w:r>
      <w:r w:rsidRPr="00A4268A">
        <w:rPr>
          <w:rFonts w:eastAsia="Calibri"/>
        </w:rPr>
        <w:t xml:space="preserve">improvements. Staff are involved and regular feedback is sought from residents and families. Adverse events are documented with </w:t>
      </w:r>
      <w:r w:rsidRPr="00A4268A">
        <w:rPr>
          <w:rFonts w:eastAsia="Calibri"/>
        </w:rPr>
        <w:lastRenderedPageBreak/>
        <w:t>corrective actions and improvements implemented. Actual and potential risks, including health and safety risks, are identified a</w:t>
      </w:r>
      <w:r w:rsidRPr="00A4268A">
        <w:rPr>
          <w:rFonts w:eastAsia="Calibri"/>
        </w:rPr>
        <w:t xml:space="preserve">nd mitigated.  Policies and procedures support service delivery and are current and reviewed regularly. </w:t>
      </w:r>
    </w:p>
    <w:p w:rsidR="00BB173A" w:rsidRPr="00A4268A" w:rsidRDefault="00F7156F">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w:t>
      </w:r>
      <w:r w:rsidRPr="00A4268A">
        <w:rPr>
          <w:rFonts w:eastAsia="Calibri"/>
        </w:rPr>
        <w:t xml:space="preserve">robustly supports safe service delivery, and includes regular individual staff performance review.  Staffing levels and skill mix meet the changing needs of residents. </w:t>
      </w:r>
      <w:r w:rsidR="00E15F49">
        <w:rPr>
          <w:rFonts w:eastAsia="Calibri"/>
        </w:rPr>
        <w:t xml:space="preserve"> </w:t>
      </w:r>
      <w:r w:rsidRPr="00A4268A">
        <w:rPr>
          <w:rFonts w:eastAsia="Calibri"/>
        </w:rPr>
        <w:t>Residents’ information is accurately recorded, securely stored and not accessible to un</w:t>
      </w:r>
      <w:r w:rsidRPr="00A4268A">
        <w:rPr>
          <w:rFonts w:eastAsia="Calibri"/>
        </w:rPr>
        <w:t xml:space="preserve">authorised people.  </w:t>
      </w:r>
    </w:p>
    <w:bookmarkEnd w:id="17"/>
    <w:p w:rsidR="00BB173A" w:rsidRPr="00A4268A" w:rsidRDefault="00BB173A">
      <w:pPr>
        <w:spacing w:before="240" w:line="276" w:lineRule="auto"/>
        <w:rPr>
          <w:rFonts w:eastAsia="Calibri"/>
        </w:rPr>
      </w:pPr>
    </w:p>
    <w:p w:rsidR="00460D43" w:rsidRDefault="00F7156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3A" w:rsidTr="00A4268A">
        <w:trPr>
          <w:cantSplit/>
        </w:trPr>
        <w:tc>
          <w:tcPr>
            <w:tcW w:w="10206" w:type="dxa"/>
            <w:vAlign w:val="center"/>
          </w:tcPr>
          <w:p w:rsidR="00460D43" w:rsidRPr="00621629" w:rsidRDefault="00F7156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w:t>
            </w:r>
            <w:r w:rsidRPr="00621629">
              <w:rPr>
                <w:rFonts w:eastAsia="Calibri"/>
              </w:rPr>
              <w:t>nner, consistent with current legislation.</w:t>
            </w:r>
          </w:p>
        </w:tc>
        <w:tc>
          <w:tcPr>
            <w:tcW w:w="1276" w:type="dxa"/>
            <w:shd w:val="clear" w:color="auto" w:fill="00FF00"/>
            <w:vAlign w:val="center"/>
          </w:tcPr>
          <w:p w:rsidR="00460D43" w:rsidRPr="00621629" w:rsidRDefault="00F7156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7156F"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F7156F" w:rsidP="00621629">
      <w:pPr>
        <w:spacing w:before="240" w:line="276" w:lineRule="auto"/>
        <w:rPr>
          <w:rFonts w:eastAsia="Calibri"/>
        </w:rPr>
      </w:pPr>
      <w:bookmarkStart w:id="20" w:name="ContinuumOfServiceDelivery"/>
      <w:r w:rsidRPr="00A4268A">
        <w:rPr>
          <w:rFonts w:eastAsia="Calibri"/>
        </w:rPr>
        <w:t xml:space="preserve">Entry to the service is clearly defined in policies. If a potential resident is declined entry to the service, this is recorded and the referrer informed. </w:t>
      </w:r>
    </w:p>
    <w:p w:rsidR="00BB173A" w:rsidRPr="00A4268A" w:rsidRDefault="00F7156F" w:rsidP="00621629">
      <w:pPr>
        <w:spacing w:before="240" w:line="276" w:lineRule="auto"/>
        <w:rPr>
          <w:rFonts w:eastAsia="Calibri"/>
        </w:rPr>
      </w:pPr>
      <w:r w:rsidRPr="00A4268A">
        <w:rPr>
          <w:rFonts w:eastAsia="Calibri"/>
        </w:rPr>
        <w:t>The organisation has systems and processes implemented to assess, plan and evaluate the care needs of residents requiring hospital and rest home level care. Staff are qualified to perform their roles and deliver all aspects of service delivery. The general</w:t>
      </w:r>
      <w:r w:rsidRPr="00A4268A">
        <w:rPr>
          <w:rFonts w:eastAsia="Calibri"/>
        </w:rPr>
        <w:t xml:space="preserve"> manager and clinical manager oversee the care and management of all residents, along with a team of staff. All residents are assessed on admission and assessment details are retained in the individual resident’s record.</w:t>
      </w:r>
    </w:p>
    <w:p w:rsidR="00BB173A" w:rsidRPr="00A4268A" w:rsidRDefault="00F7156F" w:rsidP="00621629">
      <w:pPr>
        <w:spacing w:before="240" w:line="276" w:lineRule="auto"/>
        <w:rPr>
          <w:rFonts w:eastAsia="Calibri"/>
        </w:rPr>
      </w:pPr>
      <w:r w:rsidRPr="00A4268A">
        <w:rPr>
          <w:rFonts w:eastAsia="Calibri"/>
        </w:rPr>
        <w:t xml:space="preserve">The residents’ care plans document </w:t>
      </w:r>
      <w:r w:rsidRPr="00A4268A">
        <w:rPr>
          <w:rFonts w:eastAsia="Calibri"/>
        </w:rPr>
        <w:t>the needs, outcomes and/or goals and these are reviewed six monthly, or more often as required. The ser</w:t>
      </w:r>
      <w:r w:rsidRPr="00A4268A">
        <w:rPr>
          <w:rFonts w:eastAsia="Calibri"/>
        </w:rPr>
        <w:lastRenderedPageBreak/>
        <w:t>vice uses a mix of electronic and paper based assessment tools. The residents, and where appropriate the family/whanau, are involved in the care planning</w:t>
      </w:r>
      <w:r w:rsidRPr="00A4268A">
        <w:rPr>
          <w:rFonts w:eastAsia="Calibri"/>
        </w:rPr>
        <w:t xml:space="preserve"> and review. </w:t>
      </w:r>
    </w:p>
    <w:p w:rsidR="00BB173A" w:rsidRPr="00A4268A" w:rsidRDefault="00F7156F" w:rsidP="00621629">
      <w:pPr>
        <w:spacing w:before="240" w:line="276" w:lineRule="auto"/>
        <w:rPr>
          <w:rFonts w:eastAsia="Calibri"/>
        </w:rPr>
      </w:pPr>
      <w:r w:rsidRPr="00A4268A">
        <w:rPr>
          <w:rFonts w:eastAsia="Calibri"/>
        </w:rPr>
        <w:t>The activities available are appropriate for residents requiring hospital and rest home level care, including the needs of younger people under the age of 65. The programme is a strength of the service and meets the interests of the residents</w:t>
      </w:r>
      <w:r w:rsidRPr="00A4268A">
        <w:rPr>
          <w:rFonts w:eastAsia="Calibri"/>
        </w:rPr>
        <w:t xml:space="preserve">. </w:t>
      </w:r>
    </w:p>
    <w:p w:rsidR="00BB173A" w:rsidRPr="00A4268A" w:rsidRDefault="00F7156F" w:rsidP="00621629">
      <w:pPr>
        <w:spacing w:before="240" w:line="276" w:lineRule="auto"/>
        <w:rPr>
          <w:rFonts w:eastAsia="Calibri"/>
        </w:rPr>
      </w:pPr>
      <w:r w:rsidRPr="00A4268A">
        <w:rPr>
          <w:rFonts w:eastAsia="Calibri"/>
        </w:rPr>
        <w:t>The service has implemented a web based medication management system that complies with current legislation. Staff who assist in medication management are assessed as competent to perform their role. There is a process in place for residents to safely s</w:t>
      </w:r>
      <w:r w:rsidRPr="00A4268A">
        <w:rPr>
          <w:rFonts w:eastAsia="Calibri"/>
        </w:rPr>
        <w:t xml:space="preserve">elf-administer their medications. </w:t>
      </w:r>
    </w:p>
    <w:p w:rsidR="00BB173A" w:rsidRPr="00A4268A" w:rsidRDefault="00F7156F" w:rsidP="00621629">
      <w:pPr>
        <w:spacing w:before="240" w:line="276" w:lineRule="auto"/>
        <w:rPr>
          <w:rFonts w:eastAsia="Calibri"/>
        </w:rPr>
      </w:pPr>
      <w:r w:rsidRPr="00A4268A">
        <w:rPr>
          <w:rFonts w:eastAsia="Calibri"/>
        </w:rPr>
        <w:t>The menu plans have been reviewed by a dietitian. Each resident is assessed by the RN and clinical manager on admission for any identified needs in relation to nutritional status, weight, likes and dislikes. The kitchen h</w:t>
      </w:r>
      <w:r w:rsidRPr="00A4268A">
        <w:rPr>
          <w:rFonts w:eastAsia="Calibri"/>
        </w:rPr>
        <w:t xml:space="preserve">as a registered food safety plan, with annual inspections, that complies with current food safety legislation and guidelines. </w:t>
      </w:r>
    </w:p>
    <w:bookmarkEnd w:id="20"/>
    <w:p w:rsidR="00BB173A" w:rsidRPr="00A4268A" w:rsidRDefault="00BB173A" w:rsidP="00621629">
      <w:pPr>
        <w:spacing w:before="240" w:line="276" w:lineRule="auto"/>
        <w:rPr>
          <w:rFonts w:eastAsia="Calibri"/>
        </w:rPr>
      </w:pPr>
    </w:p>
    <w:p w:rsidR="00460D43" w:rsidRDefault="00F7156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3A" w:rsidTr="00A4268A">
        <w:trPr>
          <w:cantSplit/>
        </w:trPr>
        <w:tc>
          <w:tcPr>
            <w:tcW w:w="10206" w:type="dxa"/>
            <w:vAlign w:val="center"/>
          </w:tcPr>
          <w:p w:rsidR="00460D43" w:rsidRPr="00621629" w:rsidRDefault="00F7156F" w:rsidP="00621629">
            <w:pPr>
              <w:spacing w:before="60" w:after="60" w:line="276" w:lineRule="auto"/>
              <w:rPr>
                <w:rFonts w:eastAsia="Calibri"/>
              </w:rPr>
            </w:pPr>
            <w:r w:rsidRPr="00621629">
              <w:rPr>
                <w:rFonts w:eastAsia="Calibri"/>
              </w:rPr>
              <w:t>Includes 8 standards that support an outcome where services are provided in a clean, safe envir</w:t>
            </w:r>
            <w:r w:rsidRPr="00621629">
              <w:rPr>
                <w:rFonts w:eastAsia="Calibri"/>
              </w:rPr>
              <w:t>onment that is appropriate to the age/needs of the consumer, ensure physical privacy is maintained, has adequate space and amenities to facilitate independence, is in a setting appropriate to the consumer group and meets the needs of people with disabiliti</w:t>
            </w:r>
            <w:r w:rsidRPr="00621629">
              <w:rPr>
                <w:rFonts w:eastAsia="Calibri"/>
              </w:rPr>
              <w:t>es.</w:t>
            </w:r>
          </w:p>
        </w:tc>
        <w:tc>
          <w:tcPr>
            <w:tcW w:w="1276" w:type="dxa"/>
            <w:shd w:val="clear" w:color="auto" w:fill="00FF00"/>
            <w:vAlign w:val="center"/>
          </w:tcPr>
          <w:p w:rsidR="00460D43" w:rsidRPr="00621629" w:rsidRDefault="00F7156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7156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7156F">
      <w:pPr>
        <w:spacing w:before="240" w:line="276" w:lineRule="auto"/>
        <w:rPr>
          <w:rFonts w:eastAsia="Calibri"/>
        </w:rPr>
      </w:pPr>
      <w:bookmarkStart w:id="23" w:name="SafeAndAppropriateEnvironment"/>
      <w:r w:rsidRPr="00A4268A">
        <w:rPr>
          <w:rFonts w:eastAsia="Calibri"/>
        </w:rPr>
        <w:t>The facility meets the needs of residents and is clean and well maintained. There is a current building warrant of fitness for all three buildings.  Electrical equipment is tested as required. Comm</w:t>
      </w:r>
      <w:r w:rsidRPr="00A4268A">
        <w:rPr>
          <w:rFonts w:eastAsia="Calibri"/>
        </w:rPr>
        <w:t xml:space="preserve">unal and individual spaces are maintained at a comfortable temperature. External areas are accessible, safe and provide shade and seating.  </w:t>
      </w:r>
    </w:p>
    <w:p w:rsidR="00BB173A" w:rsidRPr="00A4268A" w:rsidRDefault="00F7156F">
      <w:pPr>
        <w:spacing w:before="240" w:line="276" w:lineRule="auto"/>
        <w:rPr>
          <w:rFonts w:eastAsia="Calibri"/>
        </w:rPr>
      </w:pPr>
      <w:r w:rsidRPr="00A4268A">
        <w:rPr>
          <w:rFonts w:eastAsia="Calibri"/>
        </w:rPr>
        <w:lastRenderedPageBreak/>
        <w:t>Waste and hazardous substances are well managed. Staff use protective equipment and clothing. Chemicals, soiled lin</w:t>
      </w:r>
      <w:r w:rsidRPr="00A4268A">
        <w:rPr>
          <w:rFonts w:eastAsia="Calibri"/>
        </w:rPr>
        <w:t>en and equipment are safely stored. Laundry is undertaken onsite and evaluated for effectiveness.</w:t>
      </w:r>
    </w:p>
    <w:p w:rsidR="00BB173A" w:rsidRPr="00A4268A" w:rsidRDefault="00F7156F">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w:t>
      </w:r>
      <w:r w:rsidRPr="00A4268A">
        <w:rPr>
          <w:rFonts w:eastAsia="Calibri"/>
        </w:rPr>
        <w:t>practised.  Residents reported a timely staff response to call bells.  Security is maintained.</w:t>
      </w:r>
    </w:p>
    <w:bookmarkEnd w:id="23"/>
    <w:p w:rsidR="00BB173A" w:rsidRPr="00A4268A" w:rsidRDefault="00BB173A">
      <w:pPr>
        <w:spacing w:before="240" w:line="276" w:lineRule="auto"/>
        <w:rPr>
          <w:rFonts w:eastAsia="Calibri"/>
        </w:rPr>
      </w:pPr>
    </w:p>
    <w:p w:rsidR="00460D43" w:rsidRDefault="00F7156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3A" w:rsidTr="00A4268A">
        <w:trPr>
          <w:cantSplit/>
        </w:trPr>
        <w:tc>
          <w:tcPr>
            <w:tcW w:w="10206" w:type="dxa"/>
            <w:vAlign w:val="center"/>
          </w:tcPr>
          <w:p w:rsidR="00460D43" w:rsidRPr="00621629" w:rsidRDefault="00F7156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w:t>
            </w:r>
            <w:r w:rsidRPr="00621629">
              <w:rPr>
                <w:rFonts w:eastAsia="Calibri"/>
              </w:rPr>
              <w:t xml:space="preserve"> safe manner through restraint minimisation.</w:t>
            </w:r>
          </w:p>
        </w:tc>
        <w:tc>
          <w:tcPr>
            <w:tcW w:w="1276" w:type="dxa"/>
            <w:shd w:val="clear" w:color="auto" w:fill="00FF00"/>
            <w:vAlign w:val="center"/>
          </w:tcPr>
          <w:p w:rsidR="00460D43" w:rsidRPr="00621629" w:rsidRDefault="00F7156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7156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7156F">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Eleven enablers and three restraints are in use at the</w:t>
      </w:r>
      <w:r w:rsidRPr="00A4268A">
        <w:rPr>
          <w:rFonts w:eastAsia="Calibri"/>
        </w:rPr>
        <w:t xml:space="preserve"> time of audit.  A comprehensive assessment, approval and monitoring process with regular reviews occurs. Restraint minimisation is a regular agenda item at the continuous quality improvement (CQI) meetings. Use of enablers is voluntary for the safety of r</w:t>
      </w:r>
      <w:r w:rsidRPr="00A4268A">
        <w:rPr>
          <w:rFonts w:eastAsia="Calibri"/>
        </w:rPr>
        <w:t>esidents in response to individual requests. Staff demonstrated a sound knowledge and understanding of the documentation requirements and restraint and enabler processes.</w:t>
      </w:r>
    </w:p>
    <w:bookmarkEnd w:id="26"/>
    <w:p w:rsidR="00BB173A" w:rsidRPr="00A4268A" w:rsidRDefault="00BB173A">
      <w:pPr>
        <w:spacing w:before="240" w:line="276" w:lineRule="auto"/>
        <w:rPr>
          <w:rFonts w:eastAsia="Calibri"/>
        </w:rPr>
      </w:pPr>
    </w:p>
    <w:p w:rsidR="00460D43" w:rsidRDefault="00F7156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3A" w:rsidTr="00A4268A">
        <w:trPr>
          <w:cantSplit/>
        </w:trPr>
        <w:tc>
          <w:tcPr>
            <w:tcW w:w="10206" w:type="dxa"/>
            <w:vAlign w:val="center"/>
          </w:tcPr>
          <w:p w:rsidR="00460D43" w:rsidRPr="00621629" w:rsidRDefault="00F7156F" w:rsidP="00621629">
            <w:pPr>
              <w:spacing w:before="60" w:after="60" w:line="276" w:lineRule="auto"/>
              <w:rPr>
                <w:rFonts w:eastAsia="Calibri"/>
              </w:rPr>
            </w:pPr>
            <w:r w:rsidRPr="00621629">
              <w:rPr>
                <w:rFonts w:eastAsia="Calibri"/>
              </w:rPr>
              <w:t xml:space="preserve">Includes 6 standards that support an outcome which </w:t>
            </w:r>
            <w:r w:rsidRPr="00621629">
              <w:rPr>
                <w:rFonts w:eastAsia="Calibri"/>
              </w:rPr>
              <w:t>minimises the risk of infection to consumers, service providers and visitors. Infection control policies and procedures are practical, safe and appropriate for the type of service provided and reflect current accepted good practice and legislative requirem</w:t>
            </w:r>
            <w:r w:rsidRPr="00621629">
              <w:rPr>
                <w:rFonts w:eastAsia="Calibri"/>
              </w:rPr>
              <w:t>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7156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7156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7156F">
      <w:pPr>
        <w:spacing w:before="240" w:line="276" w:lineRule="auto"/>
        <w:rPr>
          <w:rFonts w:eastAsia="Calibri"/>
        </w:rPr>
      </w:pPr>
      <w:bookmarkStart w:id="29" w:name="InfectionPreventionAndControl"/>
      <w:r w:rsidRPr="00A4268A">
        <w:rPr>
          <w:rFonts w:eastAsia="Calibri"/>
        </w:rPr>
        <w:lastRenderedPageBreak/>
        <w:t xml:space="preserve">There is a documented and implemented infection control programme which is appropriate to the service. The plan and outcomes are reviewed annually. Infection prevention and control policies and procedures are clearly documented and implemented to </w:t>
      </w:r>
      <w:r w:rsidRPr="00A4268A">
        <w:rPr>
          <w:rFonts w:eastAsia="Calibri"/>
        </w:rPr>
        <w:t>minimise risk of infection to residents, staff and visitors. The policies reflect current accepted good practice and are readily available for staff.  The GP, or other specialised input, is sought as required.</w:t>
      </w:r>
    </w:p>
    <w:p w:rsidR="00BB173A" w:rsidRPr="00A4268A" w:rsidRDefault="00F7156F">
      <w:pPr>
        <w:spacing w:before="240" w:line="276" w:lineRule="auto"/>
        <w:rPr>
          <w:rFonts w:eastAsia="Calibri"/>
        </w:rPr>
      </w:pPr>
      <w:r w:rsidRPr="00A4268A">
        <w:rPr>
          <w:rFonts w:eastAsia="Calibri"/>
        </w:rPr>
        <w:t>Infection control education is provided by the</w:t>
      </w:r>
      <w:r w:rsidRPr="00A4268A">
        <w:rPr>
          <w:rFonts w:eastAsia="Calibri"/>
        </w:rPr>
        <w:t xml:space="preserve"> infection control coordinator or external specialists, who have current knowledge of best practice. The education is relevant to the service setting.</w:t>
      </w:r>
    </w:p>
    <w:p w:rsidR="00BB173A" w:rsidRPr="00A4268A" w:rsidRDefault="00F7156F">
      <w:pPr>
        <w:spacing w:before="240" w:line="276" w:lineRule="auto"/>
        <w:rPr>
          <w:rFonts w:eastAsia="Calibri"/>
        </w:rPr>
      </w:pPr>
      <w:r w:rsidRPr="00A4268A">
        <w:rPr>
          <w:rFonts w:eastAsia="Calibri"/>
        </w:rPr>
        <w:t>The type of infection surveillance undertaken is appropriate to the size and type of the service. Results</w:t>
      </w:r>
      <w:r w:rsidRPr="00A4268A">
        <w:rPr>
          <w:rFonts w:eastAsia="Calibri"/>
        </w:rPr>
        <w:t xml:space="preserve"> of the surveillance are benchmarked, acted upon, evaluated and reported to relevant personnel in a timely manner. </w:t>
      </w:r>
    </w:p>
    <w:bookmarkEnd w:id="29"/>
    <w:p w:rsidR="00BB173A" w:rsidRPr="00A4268A" w:rsidRDefault="00BB173A">
      <w:pPr>
        <w:spacing w:before="240" w:line="276" w:lineRule="auto"/>
        <w:rPr>
          <w:rFonts w:eastAsia="Calibri"/>
        </w:rPr>
      </w:pPr>
    </w:p>
    <w:p w:rsidR="00460D43" w:rsidRDefault="00F7156F" w:rsidP="000E6E02">
      <w:pPr>
        <w:pStyle w:val="Heading2"/>
        <w:spacing w:before="0"/>
        <w:rPr>
          <w:rFonts w:cs="Arial"/>
        </w:rPr>
      </w:pPr>
      <w:r>
        <w:rPr>
          <w:rFonts w:cs="Arial"/>
        </w:rPr>
        <w:t>Summary of attainment</w:t>
      </w:r>
    </w:p>
    <w:p w:rsidR="00460D43" w:rsidRDefault="00F7156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173A">
        <w:tc>
          <w:tcPr>
            <w:tcW w:w="1384" w:type="dxa"/>
            <w:vAlign w:val="center"/>
          </w:tcPr>
          <w:p w:rsidR="00460D43" w:rsidRDefault="00F7156F">
            <w:pPr>
              <w:keepNext/>
              <w:spacing w:before="60" w:after="60"/>
              <w:rPr>
                <w:rFonts w:cs="Arial"/>
                <w:b/>
                <w:sz w:val="20"/>
                <w:szCs w:val="20"/>
              </w:rPr>
            </w:pPr>
            <w:r>
              <w:rPr>
                <w:rFonts w:cs="Arial"/>
                <w:b/>
                <w:sz w:val="20"/>
                <w:szCs w:val="20"/>
              </w:rPr>
              <w:t>Attain</w:t>
            </w:r>
            <w:r>
              <w:rPr>
                <w:rFonts w:cs="Arial"/>
                <w:b/>
                <w:sz w:val="20"/>
                <w:szCs w:val="20"/>
              </w:rPr>
              <w:t>ment Rating</w:t>
            </w:r>
          </w:p>
        </w:tc>
        <w:tc>
          <w:tcPr>
            <w:tcW w:w="1701" w:type="dxa"/>
            <w:vAlign w:val="center"/>
          </w:tcPr>
          <w:p w:rsidR="00460D43" w:rsidRDefault="00F7156F">
            <w:pPr>
              <w:keepNext/>
              <w:spacing w:before="60" w:after="60"/>
              <w:jc w:val="center"/>
              <w:rPr>
                <w:rFonts w:cs="Arial"/>
                <w:b/>
                <w:sz w:val="20"/>
                <w:szCs w:val="20"/>
              </w:rPr>
            </w:pPr>
            <w:r>
              <w:rPr>
                <w:rFonts w:cs="Arial"/>
                <w:b/>
                <w:sz w:val="20"/>
                <w:szCs w:val="20"/>
              </w:rPr>
              <w:t>Continuous Improvement</w:t>
            </w:r>
          </w:p>
          <w:p w:rsidR="00460D43" w:rsidRDefault="00F7156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Fully Attained</w:t>
            </w:r>
          </w:p>
          <w:p w:rsidR="00460D43" w:rsidRDefault="00F7156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Partially Attained Negligible Risk</w:t>
            </w:r>
          </w:p>
          <w:p w:rsidR="00460D43" w:rsidRDefault="00F7156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7156F">
            <w:pPr>
              <w:keepNext/>
              <w:spacing w:before="60" w:after="60"/>
              <w:jc w:val="center"/>
              <w:rPr>
                <w:rFonts w:cs="Arial"/>
                <w:b/>
                <w:sz w:val="20"/>
                <w:szCs w:val="20"/>
              </w:rPr>
            </w:pPr>
            <w:r>
              <w:rPr>
                <w:rFonts w:cs="Arial"/>
                <w:b/>
                <w:sz w:val="20"/>
                <w:szCs w:val="20"/>
              </w:rPr>
              <w:t>Partially Attained Low Risk</w:t>
            </w:r>
          </w:p>
          <w:p w:rsidR="00460D43" w:rsidRDefault="00F7156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Partially Attained Moderate Risk</w:t>
            </w:r>
          </w:p>
          <w:p w:rsidR="00460D43" w:rsidRDefault="00F7156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Partially Attained High Risk</w:t>
            </w:r>
          </w:p>
          <w:p w:rsidR="00460D43" w:rsidRDefault="00F7156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Partially Attained Cri</w:t>
            </w:r>
            <w:r>
              <w:rPr>
                <w:rFonts w:cs="Arial"/>
                <w:b/>
                <w:sz w:val="20"/>
                <w:szCs w:val="20"/>
              </w:rPr>
              <w:t>tical Risk</w:t>
            </w:r>
          </w:p>
          <w:p w:rsidR="00460D43" w:rsidRDefault="00F7156F">
            <w:pPr>
              <w:keepNext/>
              <w:spacing w:before="60" w:after="60"/>
              <w:jc w:val="center"/>
              <w:rPr>
                <w:rFonts w:cs="Arial"/>
                <w:b/>
                <w:sz w:val="20"/>
                <w:szCs w:val="20"/>
              </w:rPr>
            </w:pPr>
            <w:r>
              <w:rPr>
                <w:rFonts w:cs="Arial"/>
                <w:b/>
                <w:sz w:val="20"/>
                <w:szCs w:val="20"/>
              </w:rPr>
              <w:t>(PA Critical)</w:t>
            </w:r>
          </w:p>
        </w:tc>
      </w:tr>
      <w:tr w:rsidR="00BB173A">
        <w:tc>
          <w:tcPr>
            <w:tcW w:w="1384" w:type="dxa"/>
            <w:vAlign w:val="center"/>
          </w:tcPr>
          <w:p w:rsidR="00460D43" w:rsidRDefault="00F7156F">
            <w:pPr>
              <w:keepNext/>
              <w:spacing w:before="60" w:after="60"/>
              <w:rPr>
                <w:rFonts w:cs="Arial"/>
                <w:b/>
                <w:sz w:val="20"/>
                <w:szCs w:val="20"/>
              </w:rPr>
            </w:pPr>
            <w:r>
              <w:rPr>
                <w:rFonts w:cs="Arial"/>
                <w:b/>
                <w:sz w:val="20"/>
                <w:szCs w:val="20"/>
              </w:rPr>
              <w:t>Standards</w:t>
            </w:r>
          </w:p>
        </w:tc>
        <w:tc>
          <w:tcPr>
            <w:tcW w:w="1701" w:type="dxa"/>
            <w:vAlign w:val="center"/>
          </w:tcPr>
          <w:p w:rsidR="00460D43" w:rsidRDefault="00F7156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7156F"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F7156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7156F"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F7156F"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7156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7156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B173A">
        <w:tc>
          <w:tcPr>
            <w:tcW w:w="1384" w:type="dxa"/>
            <w:vAlign w:val="center"/>
          </w:tcPr>
          <w:p w:rsidR="00460D43" w:rsidRDefault="00F7156F">
            <w:pPr>
              <w:keepNext/>
              <w:spacing w:before="60" w:after="60"/>
              <w:rPr>
                <w:rFonts w:cs="Arial"/>
                <w:b/>
                <w:sz w:val="20"/>
                <w:szCs w:val="20"/>
              </w:rPr>
            </w:pPr>
            <w:r>
              <w:rPr>
                <w:rFonts w:cs="Arial"/>
                <w:b/>
                <w:sz w:val="20"/>
                <w:szCs w:val="20"/>
              </w:rPr>
              <w:t>Criteria</w:t>
            </w:r>
          </w:p>
        </w:tc>
        <w:tc>
          <w:tcPr>
            <w:tcW w:w="1701" w:type="dxa"/>
            <w:vAlign w:val="center"/>
          </w:tcPr>
          <w:p w:rsidR="00460D43" w:rsidRDefault="00F7156F">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F7156F"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F7156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7156F"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F7156F"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7156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7156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7156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173A">
        <w:tc>
          <w:tcPr>
            <w:tcW w:w="1384" w:type="dxa"/>
            <w:vAlign w:val="center"/>
          </w:tcPr>
          <w:p w:rsidR="00460D43" w:rsidRDefault="00F715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7156F">
            <w:pPr>
              <w:keepNext/>
              <w:spacing w:before="60" w:after="60"/>
              <w:jc w:val="center"/>
              <w:rPr>
                <w:rFonts w:cs="Arial"/>
                <w:b/>
                <w:sz w:val="20"/>
                <w:szCs w:val="20"/>
              </w:rPr>
            </w:pPr>
            <w:r>
              <w:rPr>
                <w:rFonts w:cs="Arial"/>
                <w:b/>
                <w:sz w:val="20"/>
                <w:szCs w:val="20"/>
              </w:rPr>
              <w:t>Unattained Negligible Risk</w:t>
            </w:r>
          </w:p>
          <w:p w:rsidR="00460D43" w:rsidRDefault="00F7156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Unattained Low Risk</w:t>
            </w:r>
          </w:p>
          <w:p w:rsidR="00460D43" w:rsidRDefault="00F7156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Unattained Moderate Risk</w:t>
            </w:r>
          </w:p>
          <w:p w:rsidR="00460D43" w:rsidRDefault="00F7156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7156F">
            <w:pPr>
              <w:keepNext/>
              <w:spacing w:before="60" w:after="60"/>
              <w:jc w:val="center"/>
              <w:rPr>
                <w:rFonts w:cs="Arial"/>
                <w:b/>
                <w:sz w:val="20"/>
                <w:szCs w:val="20"/>
              </w:rPr>
            </w:pPr>
            <w:r>
              <w:rPr>
                <w:rFonts w:cs="Arial"/>
                <w:b/>
                <w:sz w:val="20"/>
                <w:szCs w:val="20"/>
              </w:rPr>
              <w:t>Unattained High Risk</w:t>
            </w:r>
          </w:p>
          <w:p w:rsidR="00460D43" w:rsidRDefault="00F7156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7156F">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F7156F">
            <w:pPr>
              <w:keepNext/>
              <w:spacing w:before="60" w:after="60"/>
              <w:jc w:val="center"/>
              <w:rPr>
                <w:rFonts w:cs="Arial"/>
                <w:b/>
                <w:sz w:val="20"/>
                <w:szCs w:val="20"/>
              </w:rPr>
            </w:pPr>
            <w:r>
              <w:rPr>
                <w:rFonts w:cs="Arial"/>
                <w:b/>
                <w:sz w:val="20"/>
                <w:szCs w:val="20"/>
              </w:rPr>
              <w:t>(UA Critical)</w:t>
            </w:r>
          </w:p>
        </w:tc>
      </w:tr>
      <w:tr w:rsidR="00BB173A">
        <w:tc>
          <w:tcPr>
            <w:tcW w:w="1384" w:type="dxa"/>
            <w:vAlign w:val="center"/>
          </w:tcPr>
          <w:p w:rsidR="00460D43" w:rsidRDefault="00F7156F">
            <w:pPr>
              <w:keepNext/>
              <w:spacing w:before="60" w:after="60"/>
              <w:rPr>
                <w:rFonts w:cs="Arial"/>
                <w:b/>
                <w:sz w:val="20"/>
                <w:szCs w:val="20"/>
              </w:rPr>
            </w:pPr>
            <w:r>
              <w:rPr>
                <w:rFonts w:cs="Arial"/>
                <w:b/>
                <w:sz w:val="20"/>
                <w:szCs w:val="20"/>
              </w:rPr>
              <w:t>Standards</w:t>
            </w:r>
          </w:p>
        </w:tc>
        <w:tc>
          <w:tcPr>
            <w:tcW w:w="1701" w:type="dxa"/>
            <w:vAlign w:val="center"/>
          </w:tcPr>
          <w:p w:rsidR="00460D43" w:rsidRDefault="00F7156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7156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7156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7156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7156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B173A">
        <w:tc>
          <w:tcPr>
            <w:tcW w:w="1384" w:type="dxa"/>
            <w:vAlign w:val="center"/>
          </w:tcPr>
          <w:p w:rsidR="00460D43" w:rsidRDefault="00F7156F">
            <w:pPr>
              <w:spacing w:before="60" w:after="60"/>
              <w:rPr>
                <w:rFonts w:cs="Arial"/>
                <w:b/>
                <w:sz w:val="20"/>
                <w:szCs w:val="20"/>
              </w:rPr>
            </w:pPr>
            <w:r>
              <w:rPr>
                <w:rFonts w:cs="Arial"/>
                <w:b/>
                <w:sz w:val="20"/>
                <w:szCs w:val="20"/>
              </w:rPr>
              <w:t>Criteria</w:t>
            </w:r>
          </w:p>
        </w:tc>
        <w:tc>
          <w:tcPr>
            <w:tcW w:w="1701" w:type="dxa"/>
            <w:vAlign w:val="center"/>
          </w:tcPr>
          <w:p w:rsidR="00460D43" w:rsidRDefault="00F7156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7156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7156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7156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7156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7156F">
      <w:pPr>
        <w:pStyle w:val="Heading1"/>
        <w:rPr>
          <w:rFonts w:cs="Arial"/>
        </w:rPr>
      </w:pPr>
      <w:r>
        <w:rPr>
          <w:rFonts w:cs="Arial"/>
        </w:rPr>
        <w:lastRenderedPageBreak/>
        <w:t>Attainment against the Health and Disability Services Standards</w:t>
      </w:r>
    </w:p>
    <w:p w:rsidR="00460D43" w:rsidRDefault="00F7156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F7156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7156F">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F7156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715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7156F" w:rsidP="00BE00C7">
            <w:pPr>
              <w:pStyle w:val="OutcomeDescription"/>
              <w:spacing w:before="120" w:after="120"/>
              <w:rPr>
                <w:rFonts w:cs="Arial"/>
                <w:b/>
                <w:lang w:eastAsia="en-NZ"/>
              </w:rPr>
            </w:pPr>
            <w:r w:rsidRPr="00BE00C7">
              <w:rPr>
                <w:rFonts w:cs="Arial"/>
                <w:b/>
                <w:lang w:eastAsia="en-NZ"/>
              </w:rPr>
              <w:t>Audit Evidence</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F7156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Staff interviewed demonstrated their knowledge of the Code of Health and Disability Services Consumers' Rights (the Code). The Code is inc</w:t>
            </w:r>
            <w:r w:rsidRPr="00BE00C7">
              <w:rPr>
                <w:rFonts w:cs="Arial"/>
                <w:lang w:eastAsia="en-NZ"/>
              </w:rPr>
              <w:t>luded in staff orientation and in the in-service and online education programmes. Residents' rights are upheld by staff (eg, staff knocking on residents' doors prior to entering their rooms, staff speaking to residents with respect and dignity, staff calli</w:t>
            </w:r>
            <w:r w:rsidRPr="00BE00C7">
              <w:rPr>
                <w:rFonts w:cs="Arial"/>
                <w:lang w:eastAsia="en-NZ"/>
              </w:rPr>
              <w:t>ng residents by their preferred names). Staff observed on the days of the audit demonstrated knowledge of the Code when interacting with residents.</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The residents reported that they understand their rights. The relatives reported that residents are treated </w:t>
            </w:r>
            <w:r w:rsidRPr="00BE00C7">
              <w:rPr>
                <w:rFonts w:cs="Arial"/>
                <w:lang w:eastAsia="en-NZ"/>
              </w:rPr>
              <w:t>with respect and dignity. The consumer auditor interviewed four residents under the age of 65.</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7156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w:t>
            </w:r>
            <w:r w:rsidRPr="00BE00C7">
              <w:rPr>
                <w:rFonts w:cs="Arial"/>
                <w:lang w:eastAsia="en-NZ"/>
              </w:rPr>
              <w:t>oices and give informed consent.</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Evidence was seen of the consent process for the collection and storage of health information, outings and indemnity, use of photographs for identification, sharing of information with an identified next of kin, and for </w:t>
            </w:r>
            <w:r w:rsidRPr="00BE00C7">
              <w:rPr>
                <w:rFonts w:cs="Arial"/>
                <w:lang w:eastAsia="en-NZ"/>
              </w:rPr>
              <w:t xml:space="preserve">general care and treatment. The resident’s right to withdraw consent and change their mind is noted. Information is provided on enduring power of attorney (EPOA) and ensuring, where applicable, this is activated. </w:t>
            </w:r>
          </w:p>
          <w:p w:rsidR="00EB7645" w:rsidRPr="00BE00C7" w:rsidRDefault="00F7156F" w:rsidP="00BE00C7">
            <w:pPr>
              <w:pStyle w:val="OutcomeDescription"/>
              <w:spacing w:before="120" w:after="120"/>
              <w:rPr>
                <w:rFonts w:cs="Arial"/>
                <w:lang w:eastAsia="en-NZ"/>
              </w:rPr>
            </w:pPr>
            <w:r w:rsidRPr="00BE00C7">
              <w:rPr>
                <w:rFonts w:cs="Arial"/>
                <w:lang w:eastAsia="en-NZ"/>
              </w:rPr>
              <w:t>There are guidelines in the policy for adv</w:t>
            </w:r>
            <w:r w:rsidRPr="00BE00C7">
              <w:rPr>
                <w:rFonts w:cs="Arial"/>
                <w:lang w:eastAsia="en-NZ"/>
              </w:rPr>
              <w:t>ance directives which meet legislative requirements. The consent can be reviewed and altered as the resident wishes. An advance directive and advance care plan are used to enable residents to choose and make decisions related to end of live care. The files</w:t>
            </w:r>
            <w:r w:rsidRPr="00BE00C7">
              <w:rPr>
                <w:rFonts w:cs="Arial"/>
                <w:lang w:eastAsia="en-NZ"/>
              </w:rPr>
              <w:t xml:space="preserve"> reviewed have signed advance care plans that identify residents’ wishes and meet legislative requirements</w:t>
            </w:r>
          </w:p>
          <w:p w:rsidR="00EB7645" w:rsidRPr="00BE00C7" w:rsidRDefault="00F7156F" w:rsidP="00E15F49">
            <w:pPr>
              <w:pStyle w:val="OutcomeDescription"/>
              <w:spacing w:before="120" w:after="120"/>
              <w:rPr>
                <w:rFonts w:cs="Arial"/>
                <w:lang w:eastAsia="en-NZ"/>
              </w:rPr>
            </w:pPr>
            <w:r w:rsidRPr="00BE00C7">
              <w:rPr>
                <w:rFonts w:cs="Arial"/>
                <w:lang w:eastAsia="en-NZ"/>
              </w:rPr>
              <w:t>Residents and family/whanau (where appropriate) are included in care decisions.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Service providers recognise </w:t>
            </w:r>
            <w:r w:rsidRPr="00BE00C7">
              <w:rPr>
                <w:rFonts w:cs="Arial"/>
                <w:lang w:eastAsia="en-NZ"/>
              </w:rPr>
              <w:t>and facilitate the right of consumers to advocacy/support persons of their choice.</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Advocacy information is available in brochure format at the entrance to the facility. Residents and family/whanau are aware of their right to have support persons. Educat</w:t>
            </w:r>
            <w:r w:rsidRPr="00BE00C7">
              <w:rPr>
                <w:rFonts w:cs="Arial"/>
                <w:lang w:eastAsia="en-NZ"/>
              </w:rPr>
              <w:t>ion from the Nationwide Health and Disability Advocacy Service is undertaken annually as part of the in-service education programme. The staff interviewed reported knowledge of residents’ rights and advocacy services.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Residents reported they are supported to be able to remain in contact with the community through outings and walks. Policy in</w:t>
            </w:r>
            <w:r w:rsidRPr="00BE00C7">
              <w:rPr>
                <w:rFonts w:cs="Arial"/>
                <w:lang w:eastAsia="en-NZ"/>
              </w:rPr>
              <w:t xml:space="preserve">cludes procedures to be undertaken to assist residents to access community services and a mobility van is available. The activities programme involves linking with other aged providers and support services for the younger residents.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1.1.13: Com</w:t>
            </w:r>
            <w:r w:rsidRPr="00BE00C7">
              <w:rPr>
                <w:rFonts w:cs="Arial"/>
                <w:lang w:eastAsia="en-NZ"/>
              </w:rPr>
              <w:t xml:space="preserve">plaints Management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Comments / Compliments / Complaints Policy and associated forms meet the requirements of Right 10 of the Code.  Information on the complaint pro</w:t>
            </w:r>
            <w:r w:rsidRPr="00BE00C7">
              <w:rPr>
                <w:rFonts w:cs="Arial"/>
                <w:lang w:eastAsia="en-NZ"/>
              </w:rPr>
              <w:t>cess is provided to residents and families on admission and those interviewed knew how to do so.  Forms are available at the reception.</w:t>
            </w:r>
          </w:p>
          <w:p w:rsidR="00EB7645" w:rsidRPr="00BE00C7" w:rsidRDefault="00F7156F" w:rsidP="00BE00C7">
            <w:pPr>
              <w:pStyle w:val="OutcomeDescription"/>
              <w:spacing w:before="120" w:after="120"/>
              <w:rPr>
                <w:rFonts w:cs="Arial"/>
                <w:lang w:eastAsia="en-NZ"/>
              </w:rPr>
            </w:pPr>
            <w:r w:rsidRPr="00BE00C7">
              <w:rPr>
                <w:rFonts w:cs="Arial"/>
                <w:lang w:eastAsia="en-NZ"/>
              </w:rPr>
              <w:t>The complaints register reviewed showed that five complaints have been received over the past year and that actions have</w:t>
            </w:r>
            <w:r w:rsidRPr="00BE00C7">
              <w:rPr>
                <w:rFonts w:cs="Arial"/>
                <w:lang w:eastAsia="en-NZ"/>
              </w:rPr>
              <w:t xml:space="preserve"> been taken, through to an agreed resolution.  Each complaint is documented and completed within the required timeframes.  Action plans show any required follow up and improvements have been made where possible.  The managing director and clinical services</w:t>
            </w:r>
            <w:r w:rsidRPr="00BE00C7">
              <w:rPr>
                <w:rFonts w:cs="Arial"/>
                <w:lang w:eastAsia="en-NZ"/>
              </w:rPr>
              <w:t xml:space="preserve"> manager are responsible for complaints management and investigation. The complaint is tabled at the next weekly management meeting and reported at the CQI meeting each month.</w:t>
            </w:r>
          </w:p>
          <w:p w:rsidR="00EB7645" w:rsidRPr="00BE00C7" w:rsidRDefault="00F7156F" w:rsidP="00E15F49">
            <w:pPr>
              <w:pStyle w:val="OutcomeDescription"/>
              <w:spacing w:before="120" w:after="120"/>
              <w:rPr>
                <w:rFonts w:cs="Arial"/>
                <w:lang w:eastAsia="en-NZ"/>
              </w:rPr>
            </w:pPr>
            <w:r w:rsidRPr="00BE00C7">
              <w:rPr>
                <w:rFonts w:cs="Arial"/>
                <w:lang w:eastAsia="en-NZ"/>
              </w:rPr>
              <w:t>Staff interviewed confirmed a sound understanding of the complaint process and w</w:t>
            </w:r>
            <w:r w:rsidRPr="00BE00C7">
              <w:rPr>
                <w:rFonts w:cs="Arial"/>
                <w:lang w:eastAsia="en-NZ"/>
              </w:rPr>
              <w:t xml:space="preserve">hat actions are required. Training has been provided. There have been no complaints received from external sources since the previous audit.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Policy detai</w:t>
            </w:r>
            <w:r w:rsidRPr="00BE00C7">
              <w:rPr>
                <w:rFonts w:cs="Arial"/>
                <w:lang w:eastAsia="en-NZ"/>
              </w:rPr>
              <w:t>ls that staff will be provided with training on the Code and that residents will be provided with the Code information on entry to the service. Copy of the Code and other information related to rights are in the residents’ rooms and displayed throughout th</w:t>
            </w:r>
            <w:r w:rsidRPr="00BE00C7">
              <w:rPr>
                <w:rFonts w:cs="Arial"/>
                <w:lang w:eastAsia="en-NZ"/>
              </w:rPr>
              <w:t>e service. Opportunities for discussion and clarification relating to the Code are provided to residents and their families, as confirmed by interview with the clinical staff.  Discussions relating to residents' rights and responsibilities take place forma</w:t>
            </w:r>
            <w:r w:rsidRPr="00BE00C7">
              <w:rPr>
                <w:rFonts w:cs="Arial"/>
                <w:lang w:eastAsia="en-NZ"/>
              </w:rPr>
              <w:t>lly (in staff meetings and training forums) and informally (eg, with the resident in their room). Residents and family/whanau report that the residents are addressed in a respectful manner that upholds their rights.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1.1.3: Independence, Personal</w:t>
            </w:r>
            <w:r w:rsidRPr="00BE00C7">
              <w:rPr>
                <w:rFonts w:cs="Arial"/>
                <w:lang w:eastAsia="en-NZ"/>
              </w:rPr>
              <w:t xml:space="preserve"> Privacy, Dignity, And Respect</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The privacy and dignity policy details how staff are to ensure the physical and auditory pri</w:t>
            </w:r>
            <w:r w:rsidRPr="00BE00C7">
              <w:rPr>
                <w:rFonts w:cs="Arial"/>
                <w:lang w:eastAsia="en-NZ"/>
              </w:rPr>
              <w:t>vacy of residents, ensuring the protection of personal property and maintaining the confidentiality of resident related information. The service has several younger people and their independence and links with the age appropriate community resources is enc</w:t>
            </w:r>
            <w:r w:rsidRPr="00BE00C7">
              <w:rPr>
                <w:rFonts w:cs="Arial"/>
                <w:lang w:eastAsia="en-NZ"/>
              </w:rPr>
              <w:t>ouraged. The residents interviewed and files reviewed evidenced that the individual values and beliefs of the residents are respected. There were no concerns expressed by the residents and family/whānau about abuse or neglect. Staff interviewed report know</w:t>
            </w:r>
            <w:r w:rsidRPr="00BE00C7">
              <w:rPr>
                <w:rFonts w:cs="Arial"/>
                <w:lang w:eastAsia="en-NZ"/>
              </w:rPr>
              <w:t>ledge of residents' rights and understand dignity, respect and what to do if they suspected the resident was at risk of abuse or neglect.</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7156F" w:rsidP="00BE00C7">
            <w:pPr>
              <w:pStyle w:val="OutcomeDescription"/>
              <w:spacing w:before="120" w:after="120"/>
              <w:rPr>
                <w:rFonts w:cs="Arial"/>
                <w:lang w:eastAsia="en-NZ"/>
              </w:rPr>
            </w:pPr>
            <w:r w:rsidRPr="00BE00C7">
              <w:rPr>
                <w:rFonts w:cs="Arial"/>
                <w:lang w:eastAsia="en-NZ"/>
              </w:rPr>
              <w:t>Consumers who identify as Māori have their health and disabi</w:t>
            </w:r>
            <w:r w:rsidRPr="00BE00C7">
              <w:rPr>
                <w:rFonts w:cs="Arial"/>
                <w:lang w:eastAsia="en-NZ"/>
              </w:rPr>
              <w:t xml:space="preserve">lity needs met in a manner that respects and </w:t>
            </w:r>
            <w:r w:rsidRPr="00BE00C7">
              <w:rPr>
                <w:rFonts w:cs="Arial"/>
                <w:lang w:eastAsia="en-NZ"/>
              </w:rPr>
              <w:lastRenderedPageBreak/>
              <w:t>acknowledges their individual and cultural, values and beliefs.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cultural awareness policy includes guidance for staff on the provision of culturally appropriate care to Māori residents. A commitment to th</w:t>
            </w:r>
            <w:r w:rsidRPr="00BE00C7">
              <w:rPr>
                <w:rFonts w:cs="Arial"/>
                <w:lang w:eastAsia="en-NZ"/>
              </w:rPr>
              <w:t xml:space="preserve">e Treaty of Waitangi is included. Family/next of kin input and involvement in service delivery and decision making is sought if applicable. The in-service education programme includes cultural safety. Staff demonstrated an </w:t>
            </w:r>
            <w:r w:rsidRPr="00BE00C7">
              <w:rPr>
                <w:rFonts w:cs="Arial"/>
                <w:lang w:eastAsia="en-NZ"/>
              </w:rPr>
              <w:lastRenderedPageBreak/>
              <w:t>understanding of meeting the need</w:t>
            </w:r>
            <w:r w:rsidRPr="00BE00C7">
              <w:rPr>
                <w:rFonts w:cs="Arial"/>
                <w:lang w:eastAsia="en-NZ"/>
              </w:rPr>
              <w:t xml:space="preserve">s of residents who identify as Māori and the importance of whanau. </w:t>
            </w:r>
          </w:p>
          <w:p w:rsidR="00EB7645" w:rsidRPr="00BE00C7" w:rsidRDefault="00F7156F" w:rsidP="00E15F49">
            <w:pPr>
              <w:pStyle w:val="OutcomeDescription"/>
              <w:spacing w:before="120" w:after="120"/>
              <w:rPr>
                <w:rFonts w:cs="Arial"/>
                <w:lang w:eastAsia="en-NZ"/>
              </w:rPr>
            </w:pPr>
            <w:r w:rsidRPr="00BE00C7">
              <w:rPr>
                <w:rFonts w:cs="Arial"/>
                <w:lang w:eastAsia="en-NZ"/>
              </w:rPr>
              <w:t>There are residents who currently identify as Māori, with the service meeting the resident’s individual needs. The clinical staff reported that there are no known barriers to Māori accessi</w:t>
            </w:r>
            <w:r w:rsidRPr="00BE00C7">
              <w:rPr>
                <w:rFonts w:cs="Arial"/>
                <w:lang w:eastAsia="en-NZ"/>
              </w:rPr>
              <w:t xml:space="preserve">ng the services.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cultural and/</w:t>
            </w:r>
            <w:r w:rsidRPr="00BE00C7">
              <w:rPr>
                <w:rFonts w:cs="Arial"/>
                <w:lang w:eastAsia="en-NZ"/>
              </w:rPr>
              <w:t>or spiritual needs of the resident are provided for in consultation with the resident and family as part of the admission process and ongoing assessment. Specific health issues and food preferences are identified on admission. The care plan is developed to</w:t>
            </w:r>
            <w:r w:rsidRPr="00BE00C7">
              <w:rPr>
                <w:rFonts w:cs="Arial"/>
                <w:lang w:eastAsia="en-NZ"/>
              </w:rPr>
              <w:t xml:space="preserve"> ensure that care and services are delivered in a culturally and/or spiritually sensitive manner in accordance with the resident’s individual values and beliefs. If required, a person acceptable to the resident is sought from the community to provide advic</w:t>
            </w:r>
            <w:r w:rsidRPr="00BE00C7">
              <w:rPr>
                <w:rFonts w:cs="Arial"/>
                <w:lang w:eastAsia="en-NZ"/>
              </w:rPr>
              <w:t>e, training and support for the staff to enable the facility to meet the cultural/spiritual needs of the resident.</w:t>
            </w:r>
          </w:p>
          <w:p w:rsidR="00EB7645" w:rsidRPr="00BE00C7" w:rsidRDefault="00F7156F" w:rsidP="00E15F49">
            <w:pPr>
              <w:pStyle w:val="OutcomeDescription"/>
              <w:spacing w:before="120" w:after="120"/>
              <w:rPr>
                <w:rFonts w:cs="Arial"/>
                <w:lang w:eastAsia="en-NZ"/>
              </w:rPr>
            </w:pPr>
            <w:r w:rsidRPr="00BE00C7">
              <w:rPr>
                <w:rFonts w:cs="Arial"/>
                <w:lang w:eastAsia="en-NZ"/>
              </w:rPr>
              <w:t>Residents reported that their individual cultural, values and beliefs are met. Staff confirmed the need to respect the individual culture, va</w:t>
            </w:r>
            <w:r w:rsidRPr="00BE00C7">
              <w:rPr>
                <w:rFonts w:cs="Arial"/>
                <w:lang w:eastAsia="en-NZ"/>
              </w:rPr>
              <w:t>lues and beliefs of residents.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 xml:space="preserve">Residents and family/whanau reported that residents were free from any type of </w:t>
            </w:r>
            <w:r w:rsidRPr="00BE00C7">
              <w:rPr>
                <w:rFonts w:cs="Arial"/>
                <w:lang w:eastAsia="en-NZ"/>
              </w:rPr>
              <w:t xml:space="preserve">discrimination, harassment or exploitation and felt safe. The induction process for staff includes education related to professional boundaries, expected behaviours and the Code of Conduct.  All registered nurses have records of completion of the required </w:t>
            </w:r>
            <w:r w:rsidRPr="00BE00C7">
              <w:rPr>
                <w:rFonts w:cs="Arial"/>
                <w:lang w:eastAsia="en-NZ"/>
              </w:rPr>
              <w:t>training on professional boundaries. Staff are guided by policies and procedures and demonstrated a clear understanding of the process they would follow, should they suspect any form of exploitation.</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services of an appropriate standard.</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The service has access and support from visiting specialist </w:t>
            </w:r>
            <w:r w:rsidRPr="00BE00C7">
              <w:rPr>
                <w:rFonts w:cs="Arial"/>
                <w:lang w:eastAsia="en-NZ"/>
              </w:rPr>
              <w:t xml:space="preserve">nurses, palliative services and mental health teams. The general practitioner (GP) visits the service at least weekly.  The GP reports that the service excels at picking up early warning signs of deterioration, to act promptly on health issues before they </w:t>
            </w:r>
            <w:r w:rsidRPr="00BE00C7">
              <w:rPr>
                <w:rFonts w:cs="Arial"/>
                <w:lang w:eastAsia="en-NZ"/>
              </w:rPr>
              <w:t>reach a crisis point. Residents’ and relatives’ satisfaction surveys evidenced overall satisfaction with the quality of the care and services provided.</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and access their own professional </w:t>
            </w:r>
            <w:r w:rsidRPr="00BE00C7">
              <w:rPr>
                <w:rFonts w:cs="Arial"/>
                <w:lang w:eastAsia="en-NZ"/>
              </w:rPr>
              <w:t>networks to support contemporary good practice.</w:t>
            </w:r>
          </w:p>
          <w:p w:rsidR="00EB7645" w:rsidRPr="00BE00C7" w:rsidRDefault="00F7156F" w:rsidP="00E15F49">
            <w:pPr>
              <w:pStyle w:val="OutcomeDescription"/>
              <w:spacing w:before="120" w:after="120"/>
              <w:rPr>
                <w:rFonts w:cs="Arial"/>
                <w:lang w:eastAsia="en-NZ"/>
              </w:rPr>
            </w:pPr>
            <w:r w:rsidRPr="00BE00C7">
              <w:rPr>
                <w:rFonts w:cs="Arial"/>
                <w:lang w:eastAsia="en-NZ"/>
              </w:rPr>
              <w:t>Other examples of good practice observed during the audit included quality projects into pressure injury management, reducing skin tears, the web based medication management system and installation of ceiling</w:t>
            </w:r>
            <w:r w:rsidRPr="00BE00C7">
              <w:rPr>
                <w:rFonts w:cs="Arial"/>
                <w:lang w:eastAsia="en-NZ"/>
              </w:rPr>
              <w:t xml:space="preserve"> hoists.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7156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w:t>
            </w:r>
            <w:r w:rsidRPr="00BE00C7">
              <w:rPr>
                <w:rFonts w:cs="Arial"/>
                <w:lang w:eastAsia="en-NZ"/>
              </w:rPr>
              <w:t>ir/their relative’s status, were advised in a timely manner about any incidents or accidents and outcomes of regular and any urgent medical reviews. This was supported in residents’ records reviewed.  Staff understood the principles of open disclosure, whi</w:t>
            </w:r>
            <w:r w:rsidRPr="00BE00C7">
              <w:rPr>
                <w:rFonts w:cs="Arial"/>
                <w:lang w:eastAsia="en-NZ"/>
              </w:rPr>
              <w:t xml:space="preserve">ch is supported by policies and procedures that meet the requirements of the Code. </w:t>
            </w:r>
          </w:p>
          <w:p w:rsidR="00EB7645" w:rsidRPr="00BE00C7" w:rsidRDefault="00F7156F" w:rsidP="00E15F49">
            <w:pPr>
              <w:pStyle w:val="OutcomeDescription"/>
              <w:spacing w:before="120" w:after="120"/>
              <w:rPr>
                <w:rFonts w:cs="Arial"/>
                <w:lang w:eastAsia="en-NZ"/>
              </w:rPr>
            </w:pPr>
            <w:r w:rsidRPr="00BE00C7">
              <w:rPr>
                <w:rFonts w:cs="Arial"/>
                <w:lang w:eastAsia="en-NZ"/>
              </w:rPr>
              <w:t>Staff know how to access interpreter services, although reported this was rarely required due to all residents able to communicate effectively in English. Staff able to provide interpretation as and when needed and use family members and volunteers, when a</w:t>
            </w:r>
            <w:r w:rsidRPr="00BE00C7">
              <w:rPr>
                <w:rFonts w:cs="Arial"/>
                <w:lang w:eastAsia="en-NZ"/>
              </w:rPr>
              <w:t xml:space="preserve">ppropriate. There are communication strategies in place for residents with cognitive impairment or who have non-verbal means of communication.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w:t>
            </w:r>
            <w:r w:rsidRPr="00BE00C7">
              <w:rPr>
                <w:rFonts w:cs="Arial"/>
                <w:lang w:eastAsia="en-NZ"/>
              </w:rPr>
              <w:t>nd appropriate to the needs of consumers.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strategic and operational plans, which are reviewed annually, outline the values, priorities and goals of the organisation. The documents </w:t>
            </w:r>
            <w:r w:rsidRPr="00BE00C7">
              <w:rPr>
                <w:rFonts w:cs="Arial"/>
                <w:lang w:eastAsia="en-NZ"/>
              </w:rPr>
              <w:lastRenderedPageBreak/>
              <w:t>describe annual and longer term objectives and the associated operati</w:t>
            </w:r>
            <w:r w:rsidRPr="00BE00C7">
              <w:rPr>
                <w:rFonts w:cs="Arial"/>
                <w:lang w:eastAsia="en-NZ"/>
              </w:rPr>
              <w:t>onal plans. A sample of monthly reports provided to the managing director and board showed a variety of information to monitor performance is reported.  This included performance against a range of clinical indicators, complaints, adverse events, new risks</w:t>
            </w:r>
            <w:r w:rsidRPr="00BE00C7">
              <w:rPr>
                <w:rFonts w:cs="Arial"/>
                <w:lang w:eastAsia="en-NZ"/>
              </w:rPr>
              <w:t xml:space="preserve">, resident feedback and emerging issues. The board meets monthly to discuss key issues.  Minutes sighted were brief, however it was apparent that there were regular meetings and communication between the managing director, senior management team and board </w:t>
            </w:r>
            <w:r w:rsidRPr="00BE00C7">
              <w:rPr>
                <w:rFonts w:cs="Arial"/>
                <w:lang w:eastAsia="en-NZ"/>
              </w:rPr>
              <w:t>most weekdays.</w:t>
            </w:r>
          </w:p>
          <w:p w:rsidR="00EB7645" w:rsidRPr="00BE00C7" w:rsidRDefault="00F7156F" w:rsidP="00BE00C7">
            <w:pPr>
              <w:pStyle w:val="OutcomeDescription"/>
              <w:spacing w:before="120" w:after="120"/>
              <w:rPr>
                <w:rFonts w:cs="Arial"/>
                <w:lang w:eastAsia="en-NZ"/>
              </w:rPr>
            </w:pPr>
            <w:r w:rsidRPr="00BE00C7">
              <w:rPr>
                <w:rFonts w:cs="Arial"/>
                <w:lang w:eastAsia="en-NZ"/>
              </w:rPr>
              <w:t>The service is managed by the managing director and clinical services manager.  She holds relevant nursing qualifications and has been in the role for four years. Responsibilities and accountabilities are defined in a job description and ind</w:t>
            </w:r>
            <w:r w:rsidRPr="00BE00C7">
              <w:rPr>
                <w:rFonts w:cs="Arial"/>
                <w:lang w:eastAsia="en-NZ"/>
              </w:rPr>
              <w:t>ividual employment agreement.  The managing director was not available for the site audit, however the senior management team ably confirmed their knowledge of the sector, regulatory and reporting requirements for the service.</w:t>
            </w:r>
          </w:p>
          <w:p w:rsidR="00EB7645" w:rsidRPr="00BE00C7" w:rsidRDefault="00F7156F" w:rsidP="00BE00C7">
            <w:pPr>
              <w:pStyle w:val="OutcomeDescription"/>
              <w:spacing w:before="120" w:after="120"/>
              <w:rPr>
                <w:rFonts w:cs="Arial"/>
                <w:lang w:eastAsia="en-NZ"/>
              </w:rPr>
            </w:pPr>
            <w:r w:rsidRPr="00BE00C7">
              <w:rPr>
                <w:rFonts w:cs="Arial"/>
                <w:lang w:eastAsia="en-NZ"/>
              </w:rPr>
              <w:t>The service holds contracts w</w:t>
            </w:r>
            <w:r w:rsidRPr="00BE00C7">
              <w:rPr>
                <w:rFonts w:cs="Arial"/>
                <w:lang w:eastAsia="en-NZ"/>
              </w:rPr>
              <w:t>ith Taranaki District Health Board and Ministry of Health (MoH) for Aged Residential Care (Hospital and rest home), Young Physically Disabled (YPD), respite care, complex medical conditions, and palliative care.  Eighty-five residents were receiving servic</w:t>
            </w:r>
            <w:r w:rsidRPr="00BE00C7">
              <w:rPr>
                <w:rFonts w:cs="Arial"/>
                <w:lang w:eastAsia="en-NZ"/>
              </w:rPr>
              <w:t>es under these contracts at the time of audit. Hospital level of care is being provided to 41 residents, including five aged under age of 65 years, and rest home care to 44 residents, including one under 65, and four rest home level of care residents in ap</w:t>
            </w:r>
            <w:r w:rsidRPr="00BE00C7">
              <w:rPr>
                <w:rFonts w:cs="Arial"/>
                <w:lang w:eastAsia="en-NZ"/>
              </w:rPr>
              <w:t>artments under an occupation right agreement.</w:t>
            </w:r>
          </w:p>
          <w:p w:rsidR="00EB7645" w:rsidRPr="00BE00C7" w:rsidRDefault="00F7156F" w:rsidP="00BE00C7">
            <w:pPr>
              <w:pStyle w:val="OutcomeDescription"/>
              <w:spacing w:before="120" w:after="120"/>
              <w:rPr>
                <w:rFonts w:cs="Arial"/>
                <w:lang w:eastAsia="en-NZ"/>
              </w:rPr>
            </w:pPr>
            <w:r w:rsidRPr="00BE00C7">
              <w:rPr>
                <w:rFonts w:cs="Arial"/>
                <w:lang w:eastAsia="en-NZ"/>
              </w:rPr>
              <w:t>The DHB Portfolio Manager has requested clarification of the Hospital – Medical certification in the organisation’s scope of services. A reconfiguration of services occurred in August 2016, when the service inc</w:t>
            </w:r>
            <w:r w:rsidRPr="00BE00C7">
              <w:rPr>
                <w:rFonts w:cs="Arial"/>
                <w:lang w:eastAsia="en-NZ"/>
              </w:rPr>
              <w:t xml:space="preserve">reased its dual-purpose beds by three (two in Mountain View and one in Woodrow Grove). The service provides a suitable environment and trained staff to meet the needs of group of residents. </w:t>
            </w:r>
          </w:p>
          <w:p w:rsidR="00EB7645" w:rsidRPr="00BE00C7" w:rsidRDefault="00F7156F" w:rsidP="00E15F49">
            <w:pPr>
              <w:pStyle w:val="OutcomeDescription"/>
              <w:spacing w:before="120" w:after="120"/>
              <w:rPr>
                <w:rFonts w:cs="Arial"/>
                <w:lang w:eastAsia="en-NZ"/>
              </w:rPr>
            </w:pPr>
            <w:r w:rsidRPr="00BE00C7">
              <w:rPr>
                <w:rFonts w:cs="Arial"/>
                <w:lang w:eastAsia="en-NZ"/>
              </w:rPr>
              <w:t>The service and environment are suitable for the provision of hos</w:t>
            </w:r>
            <w:r w:rsidRPr="00BE00C7">
              <w:rPr>
                <w:rFonts w:cs="Arial"/>
                <w:lang w:eastAsia="en-NZ"/>
              </w:rPr>
              <w:t xml:space="preserve">pital – medical services in an aged care setting.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7156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w:t>
            </w:r>
            <w:r w:rsidRPr="00BE00C7">
              <w:rPr>
                <w:rFonts w:cs="Arial"/>
                <w:lang w:eastAsia="en-NZ"/>
              </w:rPr>
              <w:t xml:space="preserve">d safe services to consumers.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When the managing director is absent, the clinical services manager (CSM) carries out all the required duties under delegated authority. During absences of key clinical staff, the clinical management is overseen by two cha</w:t>
            </w:r>
            <w:r w:rsidRPr="00BE00C7">
              <w:rPr>
                <w:rFonts w:cs="Arial"/>
                <w:lang w:eastAsia="en-NZ"/>
              </w:rPr>
              <w:t>rge nurses located in Mountain View and Woodrow Grove units. They are experienced in their roles and have been mentored by the CSM to fulfil these extra responsibilities and deal with any clinical issues that may arise. Staff reported the current arrangeme</w:t>
            </w:r>
            <w:r w:rsidRPr="00BE00C7">
              <w:rPr>
                <w:rFonts w:cs="Arial"/>
                <w:lang w:eastAsia="en-NZ"/>
              </w:rPr>
              <w:t>nts meet the needs of the organisation.</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7156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organisation has a planned quality and risk system that reflects the principles of continuous quality improvement. This includes management of adverse events and complaints, internal audit activities, a regular patient and staff satisfaction survey, monit</w:t>
            </w:r>
            <w:r w:rsidRPr="00BE00C7">
              <w:rPr>
                <w:rFonts w:cs="Arial"/>
                <w:lang w:eastAsia="en-NZ"/>
              </w:rPr>
              <w:t xml:space="preserve">oring of outcomes, clinical incidents including infections and restraint use. Maida Vale Retirement Village contributes data to an Australasian benchmarking programme each quarter and receives regular reports which identifies any trends, both positive and </w:t>
            </w:r>
            <w:r w:rsidRPr="00BE00C7">
              <w:rPr>
                <w:rFonts w:cs="Arial"/>
                <w:lang w:eastAsia="en-NZ"/>
              </w:rPr>
              <w:t>negative.</w:t>
            </w:r>
          </w:p>
          <w:p w:rsidR="00EB7645" w:rsidRPr="00BE00C7" w:rsidRDefault="00F7156F" w:rsidP="00BE00C7">
            <w:pPr>
              <w:pStyle w:val="OutcomeDescription"/>
              <w:spacing w:before="120" w:after="120"/>
              <w:rPr>
                <w:rFonts w:cs="Arial"/>
                <w:lang w:eastAsia="en-NZ"/>
              </w:rPr>
            </w:pPr>
            <w:r w:rsidRPr="00BE00C7">
              <w:rPr>
                <w:rFonts w:cs="Arial"/>
                <w:lang w:eastAsia="en-NZ"/>
              </w:rPr>
              <w:t>Minutes of the monthly continuous quality improvement (CQI) meeting confirmed regular review and analysis of quality indicators and that related information is reported and discussed firstly at the weekly management team meeting. Staff meetings a</w:t>
            </w:r>
            <w:r w:rsidRPr="00BE00C7">
              <w:rPr>
                <w:rFonts w:cs="Arial"/>
                <w:lang w:eastAsia="en-NZ"/>
              </w:rPr>
              <w:t>nd committee meetings such as the risk management and health and safety meeting, are held regularly.  The risk management meeting includes a representative from the Taranaki DHB to support infection prevention and control.  Staff reported their involvement</w:t>
            </w:r>
            <w:r w:rsidRPr="00BE00C7">
              <w:rPr>
                <w:rFonts w:cs="Arial"/>
                <w:lang w:eastAsia="en-NZ"/>
              </w:rPr>
              <w:t xml:space="preserve"> in quality and risk management activities through participation in internal audit activities, incident reporting and identification of hazards. Relevant corrective actions are developed and implemented to address any shortfalls through a documented CQI pr</w:t>
            </w:r>
            <w:r w:rsidRPr="00BE00C7">
              <w:rPr>
                <w:rFonts w:cs="Arial"/>
                <w:lang w:eastAsia="en-NZ"/>
              </w:rPr>
              <w:t xml:space="preserve">ocess. Resident, family and staff satisfaction surveys are completed annually and results are reviewed for themes and actions taken where opportunities for improvement are </w:t>
            </w:r>
            <w:r w:rsidRPr="00BE00C7">
              <w:rPr>
                <w:rFonts w:cs="Arial"/>
                <w:lang w:eastAsia="en-NZ"/>
              </w:rPr>
              <w:lastRenderedPageBreak/>
              <w:t>identified.  The most recent survey of residents showed a high response rate and gen</w:t>
            </w:r>
            <w:r w:rsidRPr="00BE00C7">
              <w:rPr>
                <w:rFonts w:cs="Arial"/>
                <w:lang w:eastAsia="en-NZ"/>
              </w:rPr>
              <w:t>eral satisfaction with the services provided, including meal services, activities and care. Some suggestions in relation to the increasing the range of activities offered have been implemented.</w:t>
            </w:r>
          </w:p>
          <w:p w:rsidR="00EB7645" w:rsidRPr="00BE00C7" w:rsidRDefault="00F7156F" w:rsidP="00BE00C7">
            <w:pPr>
              <w:pStyle w:val="OutcomeDescription"/>
              <w:spacing w:before="120" w:after="120"/>
              <w:rPr>
                <w:rFonts w:cs="Arial"/>
                <w:lang w:eastAsia="en-NZ"/>
              </w:rPr>
            </w:pPr>
            <w:r w:rsidRPr="00BE00C7">
              <w:rPr>
                <w:rFonts w:cs="Arial"/>
                <w:lang w:eastAsia="en-NZ"/>
              </w:rPr>
              <w:t>Policies reviewed cover all necessary aspects of the service a</w:t>
            </w:r>
            <w:r w:rsidRPr="00BE00C7">
              <w:rPr>
                <w:rFonts w:cs="Arial"/>
                <w:lang w:eastAsia="en-NZ"/>
              </w:rPr>
              <w:t>nd contractual requirements, including reference to the interRAI Long Term Care Facility (LTCF) assessment tool and process.  Policies sighted were based on best practice and were current. The document control system ensures a systematic and regular review</w:t>
            </w:r>
            <w:r w:rsidRPr="00BE00C7">
              <w:rPr>
                <w:rFonts w:cs="Arial"/>
                <w:lang w:eastAsia="en-NZ"/>
              </w:rPr>
              <w:t xml:space="preserve"> process, referencing of relevant sources, approval, distribution and removal of obsolete documents. Documents are available at the point of use in hard copy.  The master copies are retained in electronic format.</w:t>
            </w:r>
          </w:p>
          <w:p w:rsidR="00EB7645" w:rsidRPr="00BE00C7" w:rsidRDefault="00F7156F" w:rsidP="00E15F49">
            <w:pPr>
              <w:pStyle w:val="OutcomeDescription"/>
              <w:spacing w:before="120" w:after="120"/>
              <w:rPr>
                <w:rFonts w:cs="Arial"/>
                <w:lang w:eastAsia="en-NZ"/>
              </w:rPr>
            </w:pPr>
            <w:r w:rsidRPr="00BE00C7">
              <w:rPr>
                <w:rFonts w:cs="Arial"/>
                <w:lang w:eastAsia="en-NZ"/>
              </w:rPr>
              <w:t>An organisational risk register details the</w:t>
            </w:r>
            <w:r w:rsidRPr="00BE00C7">
              <w:rPr>
                <w:rFonts w:cs="Arial"/>
                <w:lang w:eastAsia="en-NZ"/>
              </w:rPr>
              <w:t xml:space="preserve"> risks and the strategies used to manage them. Risks are categorised according to their significance. The CSM and village manager described the processes for the identification, monitoring, review and reporting of risks and development of mitigation strate</w:t>
            </w:r>
            <w:r w:rsidRPr="00BE00C7">
              <w:rPr>
                <w:rFonts w:cs="Arial"/>
                <w:lang w:eastAsia="en-NZ"/>
              </w:rPr>
              <w:t>gies. The home-based support coordinator is the health and safety coordinator.  She is familiar with the Health and Safety at Work Act (2015) and has implemented requirements prior to the recent Accident Compensation Corporation (ACC) workplace safety audi</w:t>
            </w:r>
            <w:r w:rsidRPr="00BE00C7">
              <w:rPr>
                <w:rFonts w:cs="Arial"/>
                <w:lang w:eastAsia="en-NZ"/>
              </w:rPr>
              <w:t xml:space="preserve">t, at which the organisation achieved tertiary level compliance for the third time.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7156F"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w:t>
            </w:r>
            <w:r w:rsidRPr="00BE00C7">
              <w:rPr>
                <w:rFonts w:cs="Arial"/>
                <w:lang w:eastAsia="en-NZ"/>
              </w:rPr>
              <w:t xml:space="preserve">here appropriate their family/whānau of choice in an open manner.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Staff document adverse and near miss events on the organisation’s incident form. A sample of incidents forms reviewed showed these were fully completed, investigated and action plans dev</w:t>
            </w:r>
            <w:r w:rsidRPr="00BE00C7">
              <w:rPr>
                <w:rFonts w:cs="Arial"/>
                <w:lang w:eastAsia="en-NZ"/>
              </w:rPr>
              <w:t>eloped and followed-up in a timely manner.  Adverse event data is collated each month, analysed and reported to the CQI meeting.  Quarterly reporting is undertaken for benchmarking purposes.</w:t>
            </w:r>
          </w:p>
          <w:p w:rsidR="00EB7645" w:rsidRPr="00BE00C7" w:rsidRDefault="00F7156F" w:rsidP="00E15F49">
            <w:pPr>
              <w:pStyle w:val="OutcomeDescription"/>
              <w:spacing w:before="120" w:after="120"/>
              <w:rPr>
                <w:rFonts w:cs="Arial"/>
                <w:lang w:eastAsia="en-NZ"/>
              </w:rPr>
            </w:pPr>
            <w:r w:rsidRPr="00BE00C7">
              <w:rPr>
                <w:rFonts w:cs="Arial"/>
                <w:lang w:eastAsia="en-NZ"/>
              </w:rPr>
              <w:t>The CSM and village manager described essential notification repo</w:t>
            </w:r>
            <w:r w:rsidRPr="00BE00C7">
              <w:rPr>
                <w:rFonts w:cs="Arial"/>
                <w:lang w:eastAsia="en-NZ"/>
              </w:rPr>
              <w:t>rting requirements, including for pressure injuries.  They advised there have been three notifications of these made to the Ministry in the past year.  There are currently no police investigations, Worksafe, coroner’s inquests, issues based audits or publi</w:t>
            </w:r>
            <w:r w:rsidRPr="00BE00C7">
              <w:rPr>
                <w:rFonts w:cs="Arial"/>
                <w:lang w:eastAsia="en-NZ"/>
              </w:rPr>
              <w:t>c health notifications in process.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Human resources management policies</w:t>
            </w:r>
            <w:r w:rsidRPr="00BE00C7">
              <w:rPr>
                <w:rFonts w:cs="Arial"/>
                <w:lang w:eastAsia="en-NZ"/>
              </w:rPr>
              <w:t xml:space="preserve"> and processes, based on good employment practice and relevant legislation are consistently implemented. The recruitment process includes referee checks, police vetting and validation of qualifications and practising certificates (APCs), where required. A </w:t>
            </w:r>
            <w:r w:rsidRPr="00BE00C7">
              <w:rPr>
                <w:rFonts w:cs="Arial"/>
                <w:lang w:eastAsia="en-NZ"/>
              </w:rPr>
              <w:t>sample of staff records reviewed confirmed the organisation’s policies are being consistently implemented and records are maintained.</w:t>
            </w:r>
          </w:p>
          <w:p w:rsidR="00EB7645" w:rsidRPr="00BE00C7" w:rsidRDefault="00F7156F" w:rsidP="00BE00C7">
            <w:pPr>
              <w:pStyle w:val="OutcomeDescription"/>
              <w:spacing w:before="120" w:after="120"/>
              <w:rPr>
                <w:rFonts w:cs="Arial"/>
                <w:lang w:eastAsia="en-NZ"/>
              </w:rPr>
            </w:pPr>
            <w:r w:rsidRPr="00BE00C7">
              <w:rPr>
                <w:rFonts w:cs="Arial"/>
                <w:lang w:eastAsia="en-NZ"/>
              </w:rPr>
              <w:t>Staff orientation has been reviewed for care staff, registered and enrolled nurses and team leaders and includes all neces</w:t>
            </w:r>
            <w:r w:rsidRPr="00BE00C7">
              <w:rPr>
                <w:rFonts w:cs="Arial"/>
                <w:lang w:eastAsia="en-NZ"/>
              </w:rPr>
              <w:t>sary components of training relevant to the role.  The programme emphasises the organisation’s core values and is signed off by a preceptor. Staff reported that the orientation process prepared them well for their role. Staff records reviewed show document</w:t>
            </w:r>
            <w:r w:rsidRPr="00BE00C7">
              <w:rPr>
                <w:rFonts w:cs="Arial"/>
                <w:lang w:eastAsia="en-NZ"/>
              </w:rPr>
              <w:t xml:space="preserve">ation of completed orientation and a performance review after an eighty-day period.  </w:t>
            </w:r>
          </w:p>
          <w:p w:rsidR="00EB7645" w:rsidRPr="00BE00C7" w:rsidRDefault="00F7156F"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encompassing fire preparedness, restraint minimisation, manual handling and infection control. Some of the other in-service education is offered as on line course</w:t>
            </w:r>
            <w:r w:rsidRPr="00BE00C7">
              <w:rPr>
                <w:rFonts w:cs="Arial"/>
                <w:lang w:eastAsia="en-NZ"/>
              </w:rPr>
              <w:t>s by a training provider which can be completed in the staff member’s own time. This has resulted in an increase in completion of a range of modules. Records sighted indicated that a range of topics are offered (eg, abuse and neglect, medication (several),</w:t>
            </w:r>
            <w:r w:rsidRPr="00BE00C7">
              <w:rPr>
                <w:rFonts w:cs="Arial"/>
                <w:lang w:eastAsia="en-NZ"/>
              </w:rPr>
              <w:t xml:space="preserve"> aging processes (several), informed consent and open disclosure). Care staff have either completed or commenced a New Zealand Certificate in Health and Wellbeing (Level 2 and level 3) education programme to meet the requirements of the provider’s agreemen</w:t>
            </w:r>
            <w:r w:rsidRPr="00BE00C7">
              <w:rPr>
                <w:rFonts w:cs="Arial"/>
                <w:lang w:eastAsia="en-NZ"/>
              </w:rPr>
              <w:t xml:space="preserve">t with the DHB. Three staff have also completed the NZ Certificate in Cleaning (level 2) delivered under the umbrella of the linked training establishment.  </w:t>
            </w:r>
          </w:p>
          <w:p w:rsidR="00EB7645" w:rsidRPr="00BE00C7" w:rsidRDefault="00F7156F" w:rsidP="00BE00C7">
            <w:pPr>
              <w:pStyle w:val="OutcomeDescription"/>
              <w:spacing w:before="120" w:after="120"/>
              <w:rPr>
                <w:rFonts w:cs="Arial"/>
                <w:lang w:eastAsia="en-NZ"/>
              </w:rPr>
            </w:pPr>
            <w:r w:rsidRPr="00BE00C7">
              <w:rPr>
                <w:rFonts w:cs="Arial"/>
                <w:lang w:eastAsia="en-NZ"/>
              </w:rPr>
              <w:t>Maida Vale Retirement Village has offered clinical placements for a NZ Nursing Council approved Co</w:t>
            </w:r>
            <w:r w:rsidRPr="00BE00C7">
              <w:rPr>
                <w:rFonts w:cs="Arial"/>
                <w:lang w:eastAsia="en-NZ"/>
              </w:rPr>
              <w:t xml:space="preserve">mpetency Assessment programme (CAP) since 2015. The students undertaking clinical placement in the facility are </w:t>
            </w:r>
            <w:r w:rsidRPr="00BE00C7">
              <w:rPr>
                <w:rFonts w:cs="Arial"/>
                <w:lang w:eastAsia="en-NZ"/>
              </w:rPr>
              <w:lastRenderedPageBreak/>
              <w:t>overseen by registered nurse mentors when on site.  Resident consent is obtained at the time of entry to the facility for care delivered by staf</w:t>
            </w:r>
            <w:r w:rsidRPr="00BE00C7">
              <w:rPr>
                <w:rFonts w:cs="Arial"/>
                <w:lang w:eastAsia="en-NZ"/>
              </w:rPr>
              <w:t xml:space="preserve">f in training.  </w:t>
            </w:r>
          </w:p>
          <w:p w:rsidR="00EB7645" w:rsidRPr="00BE00C7" w:rsidRDefault="00F7156F" w:rsidP="00E15F49">
            <w:pPr>
              <w:pStyle w:val="OutcomeDescription"/>
              <w:spacing w:before="120" w:after="120"/>
              <w:rPr>
                <w:rFonts w:cs="Arial"/>
                <w:lang w:eastAsia="en-NZ"/>
              </w:rPr>
            </w:pPr>
            <w:r w:rsidRPr="00BE00C7">
              <w:rPr>
                <w:rFonts w:cs="Arial"/>
                <w:lang w:eastAsia="en-NZ"/>
              </w:rPr>
              <w:t>Records evidence there are sufficient trained and competent registered nurses who are maintaining their annual competency requirements to undertake interRAI assessments. Records reviewed demonstrated completion of the required training and</w:t>
            </w:r>
            <w:r w:rsidRPr="00BE00C7">
              <w:rPr>
                <w:rFonts w:cs="Arial"/>
                <w:lang w:eastAsia="en-NZ"/>
              </w:rPr>
              <w:t xml:space="preserve"> current completion of all annual performance appraisals. The rate has been improved with the introduction of a new system and reflects continuous improvement.</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7156F" w:rsidP="00BE00C7">
            <w:pPr>
              <w:pStyle w:val="OutcomeDescription"/>
              <w:spacing w:before="120" w:after="120"/>
              <w:rPr>
                <w:rFonts w:cs="Arial"/>
                <w:lang w:eastAsia="en-NZ"/>
              </w:rPr>
            </w:pPr>
            <w:r w:rsidRPr="00BE00C7">
              <w:rPr>
                <w:rFonts w:cs="Arial"/>
                <w:lang w:eastAsia="en-NZ"/>
              </w:rPr>
              <w:t>Consumers receive timely, appropriate, and safe</w:t>
            </w:r>
            <w:r w:rsidRPr="00BE00C7">
              <w:rPr>
                <w:rFonts w:cs="Arial"/>
                <w:lang w:eastAsia="en-NZ"/>
              </w:rPr>
              <w:t xml:space="preserve"> service from suitably qualified/skilled and/or experienced service providers.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The </w:t>
            </w:r>
            <w:r w:rsidRPr="00BE00C7">
              <w:rPr>
                <w:rFonts w:cs="Arial"/>
                <w:lang w:eastAsia="en-NZ"/>
              </w:rPr>
              <w:t>facility adjusts staffing levels to meet the changing needs of residents, with a recent example of increased staffing level to address an increased resident acuity in the hospital.  An afterhours on call arrangement is in place with the CSM and charge nurs</w:t>
            </w:r>
            <w:r w:rsidRPr="00BE00C7">
              <w:rPr>
                <w:rFonts w:cs="Arial"/>
                <w:lang w:eastAsia="en-NZ"/>
              </w:rPr>
              <w:t xml:space="preserve">es, with staff reporting that good access to advice is available when needed.   </w:t>
            </w:r>
          </w:p>
          <w:p w:rsidR="00EB7645" w:rsidRPr="00BE00C7" w:rsidRDefault="00F7156F" w:rsidP="00BE00C7">
            <w:pPr>
              <w:pStyle w:val="OutcomeDescription"/>
              <w:spacing w:before="120" w:after="120"/>
              <w:rPr>
                <w:rFonts w:cs="Arial"/>
                <w:lang w:eastAsia="en-NZ"/>
              </w:rPr>
            </w:pPr>
            <w:r w:rsidRPr="00BE00C7">
              <w:rPr>
                <w:rFonts w:cs="Arial"/>
                <w:lang w:eastAsia="en-NZ"/>
              </w:rPr>
              <w:t>Care staff reported there were adequate staff available to complete the work allocated to them and felt the senior staff were responsive to workloads.  Residents and family in</w:t>
            </w:r>
            <w:r w:rsidRPr="00BE00C7">
              <w:rPr>
                <w:rFonts w:cs="Arial"/>
                <w:lang w:eastAsia="en-NZ"/>
              </w:rPr>
              <w:t>terviewed supported this. Observations and review of the current eight-week roster cycle confirmed adequate staff cover has been provided, with staff replaced in any unplanned absence.  There is suitable staffing cover for the Occupation Right Agreement ap</w:t>
            </w:r>
            <w:r w:rsidRPr="00BE00C7">
              <w:rPr>
                <w:rFonts w:cs="Arial"/>
                <w:lang w:eastAsia="en-NZ"/>
              </w:rPr>
              <w:t xml:space="preserve">artments accommodating some rest home residents noted in the roster. The education programme which introduces potential staff to the aged care environment has been an effective means of providing a larger pool of casual staff for short notice roster gaps. </w:t>
            </w:r>
            <w:r w:rsidRPr="00BE00C7">
              <w:rPr>
                <w:rFonts w:cs="Arial"/>
                <w:lang w:eastAsia="en-NZ"/>
              </w:rPr>
              <w:t>All staff (registered nurses and care staff) are supported to obtain or update their workplace first aid certificates.  Records indicate that staff due for updates are booked to attend training with an external provider.  New staff undertake first aid trai</w:t>
            </w:r>
            <w:r w:rsidRPr="00BE00C7">
              <w:rPr>
                <w:rFonts w:cs="Arial"/>
                <w:lang w:eastAsia="en-NZ"/>
              </w:rPr>
              <w:t xml:space="preserve">ning after six months of employment. </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There is 24 hour/seven days a week (24//7) registered nurse coverage in the hospital areas across the site, including where there is a mix of hospital and rest home residents. Records reviewed indicate that registered </w:t>
            </w:r>
            <w:r w:rsidRPr="00BE00C7">
              <w:rPr>
                <w:rFonts w:cs="Arial"/>
                <w:lang w:eastAsia="en-NZ"/>
              </w:rPr>
              <w:t>nurses and permanent care staff have current first aid certificates to meet contractual requirements.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w:t>
            </w:r>
            <w:r w:rsidRPr="00BE00C7">
              <w:rPr>
                <w:rFonts w:cs="Arial"/>
                <w:lang w:eastAsia="en-NZ"/>
              </w:rPr>
              <w:t>accessible when required.</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w:t>
            </w:r>
            <w:r w:rsidRPr="00BE00C7">
              <w:rPr>
                <w:rFonts w:cs="Arial"/>
                <w:lang w:eastAsia="en-NZ"/>
              </w:rPr>
              <w:t>his includes interRAI assessment information entered into the Momentum electronic database. Records were legible with the name and designation of the person making the entry identifiable.</w:t>
            </w:r>
          </w:p>
          <w:p w:rsidR="00EB7645" w:rsidRPr="00BE00C7" w:rsidRDefault="00F7156F" w:rsidP="00E15F49">
            <w:pPr>
              <w:pStyle w:val="OutcomeDescription"/>
              <w:spacing w:before="120" w:after="120"/>
              <w:rPr>
                <w:rFonts w:cs="Arial"/>
                <w:lang w:eastAsia="en-NZ"/>
              </w:rPr>
            </w:pPr>
            <w:r w:rsidRPr="00BE00C7">
              <w:rPr>
                <w:rFonts w:cs="Arial"/>
                <w:lang w:eastAsia="en-NZ"/>
              </w:rPr>
              <w:t>Archived records are held securely on site and are readily retrievab</w:t>
            </w:r>
            <w:r w:rsidRPr="00BE00C7">
              <w:rPr>
                <w:rFonts w:cs="Arial"/>
                <w:lang w:eastAsia="en-NZ"/>
              </w:rPr>
              <w:t>le using a cataloguing system. Residents’ files are held for the required period before being destroyed. No personal or private resident information was on public display during the audit.</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7156F" w:rsidP="00BE00C7">
            <w:pPr>
              <w:pStyle w:val="OutcomeDescription"/>
              <w:spacing w:before="120" w:after="120"/>
              <w:rPr>
                <w:rFonts w:cs="Arial"/>
                <w:lang w:eastAsia="en-NZ"/>
              </w:rPr>
            </w:pPr>
            <w:r w:rsidRPr="00BE00C7">
              <w:rPr>
                <w:rFonts w:cs="Arial"/>
                <w:lang w:eastAsia="en-NZ"/>
              </w:rPr>
              <w:t>Consumers' entry into services</w:t>
            </w:r>
            <w:r w:rsidRPr="00BE00C7">
              <w:rPr>
                <w:rFonts w:cs="Arial"/>
                <w:lang w:eastAsia="en-NZ"/>
              </w:rPr>
              <w:t xml:space="preserve"> is facilitated in a competent, equitable, timely, and respectful manner, when their need for services has been identified.</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The admission policy includes the procedure to be followed when a resident is admitted to the home. The admission agreement conta</w:t>
            </w:r>
            <w:r w:rsidRPr="00BE00C7">
              <w:rPr>
                <w:rFonts w:cs="Arial"/>
                <w:lang w:eastAsia="en-NZ"/>
              </w:rPr>
              <w:t xml:space="preserve">ins all required information and is based on an aged care association agreement.  Entry screening processes are documented and communicated to the resident and their family/whānau to ensure the service can meet the needs of the resident. The residents and </w:t>
            </w:r>
            <w:r w:rsidRPr="00BE00C7">
              <w:rPr>
                <w:rFonts w:cs="Arial"/>
                <w:lang w:eastAsia="en-NZ"/>
              </w:rPr>
              <w:t>family/whānau reported the admission agreement was discussed with them prior to admission and all aspects were understood. Needs assessments from various funders (eg, DHB, ACC) for either rest home or hospital level of care were sighted in the resident’s f</w:t>
            </w:r>
            <w:r w:rsidRPr="00BE00C7">
              <w:rPr>
                <w:rFonts w:cs="Arial"/>
                <w:lang w:eastAsia="en-NZ"/>
              </w:rPr>
              <w:t>iles sampled.</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All residents’ exit, discharge or transfer is documented using specific fo</w:t>
            </w:r>
            <w:r w:rsidRPr="00BE00C7">
              <w:rPr>
                <w:rFonts w:cs="Arial"/>
                <w:lang w:eastAsia="en-NZ"/>
              </w:rPr>
              <w:t xml:space="preserve">rms. The service utilises the transfer forms approved by the DHB and this was confirmed in files reviewed. Known risks are identified to the place of </w:t>
            </w:r>
            <w:r w:rsidRPr="00BE00C7">
              <w:rPr>
                <w:rFonts w:cs="Arial"/>
                <w:lang w:eastAsia="en-NZ"/>
              </w:rPr>
              <w:lastRenderedPageBreak/>
              <w:t xml:space="preserve">transfer to manage the residents safely. Expressed concerns of the resident and family/whānau are clearly </w:t>
            </w:r>
            <w:r w:rsidRPr="00BE00C7">
              <w:rPr>
                <w:rFonts w:cs="Arial"/>
                <w:lang w:eastAsia="en-NZ"/>
              </w:rPr>
              <w:t>documented including advance directives and EPOA documentation. This was confirmed during residents’ files reviewed.</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7156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w:t>
            </w:r>
            <w:r w:rsidRPr="00BE00C7">
              <w:rPr>
                <w:rFonts w:cs="Arial"/>
                <w:lang w:eastAsia="en-NZ"/>
              </w:rPr>
              <w:t>irements and safe practice guidelines.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 A safe system for medicine management, using an electro</w:t>
            </w:r>
            <w:r w:rsidRPr="00BE00C7">
              <w:rPr>
                <w:rFonts w:cs="Arial"/>
                <w:lang w:eastAsia="en-NZ"/>
              </w:rPr>
              <w:t xml:space="preserve">nic system, was observed on the days of audit. The staff observed demonstrated good knowledge and had a clear understanding of their roles and responsibilities related to each stage of medicine management.  All staff who administer medicines are competent </w:t>
            </w:r>
            <w:r w:rsidRPr="00BE00C7">
              <w:rPr>
                <w:rFonts w:cs="Arial"/>
                <w:lang w:eastAsia="en-NZ"/>
              </w:rPr>
              <w:t xml:space="preserve">to perform the function they manage.  </w:t>
            </w:r>
          </w:p>
          <w:p w:rsidR="00EB7645" w:rsidRPr="00BE00C7" w:rsidRDefault="00F7156F"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sighted were within current use by dates. Clinical phar</w:t>
            </w:r>
            <w:r w:rsidRPr="00BE00C7">
              <w:rPr>
                <w:rFonts w:cs="Arial"/>
                <w:lang w:eastAsia="en-NZ"/>
              </w:rPr>
              <w:t xml:space="preserve">macist input is provided on request.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controlled drug register provided evidence of weekly and six monthly stock checks and </w:t>
            </w:r>
            <w:r w:rsidRPr="00BE00C7">
              <w:rPr>
                <w:rFonts w:cs="Arial"/>
                <w:lang w:eastAsia="en-NZ"/>
              </w:rPr>
              <w:t>accurate entries.</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F7156F" w:rsidP="00BE00C7">
            <w:pPr>
              <w:pStyle w:val="OutcomeDescription"/>
              <w:spacing w:before="120" w:after="120"/>
              <w:rPr>
                <w:rFonts w:cs="Arial"/>
                <w:lang w:eastAsia="en-NZ"/>
              </w:rPr>
            </w:pPr>
            <w:r w:rsidRPr="00BE00C7">
              <w:rPr>
                <w:rFonts w:cs="Arial"/>
                <w:lang w:eastAsia="en-NZ"/>
              </w:rPr>
              <w:t>The medications are prescribed through the web based system for good electronic prescribing practices, which includes</w:t>
            </w:r>
            <w:r w:rsidRPr="00BE00C7">
              <w:rPr>
                <w:rFonts w:cs="Arial"/>
                <w:lang w:eastAsia="en-NZ"/>
              </w:rPr>
              <w:t xml:space="preserve"> the live update of any changed medications, the date recorded on the commencement and discontinuation of medicines and all requirements for pro re nata (PRN) medicines met. The required three monthly GP review is consistently recorded on the medicine reco</w:t>
            </w:r>
            <w:r w:rsidRPr="00BE00C7">
              <w:rPr>
                <w:rFonts w:cs="Arial"/>
                <w:lang w:eastAsia="en-NZ"/>
              </w:rPr>
              <w:t xml:space="preserve">rd.  Standing orders are not usually required due to the live updating of the medication record, however, the service does have standing order guidelines that are current and comply with legislation.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There were two residents in the rest home who self-administer medications at the time of audit. Appropriate processes were in place to ensure this is managed in a safe manner. </w:t>
            </w:r>
          </w:p>
          <w:p w:rsidR="00EB7645" w:rsidRPr="00BE00C7" w:rsidRDefault="00F7156F" w:rsidP="00E15F49">
            <w:pPr>
              <w:pStyle w:val="OutcomeDescription"/>
              <w:spacing w:before="120" w:after="120"/>
              <w:rPr>
                <w:rFonts w:cs="Arial"/>
                <w:lang w:eastAsia="en-NZ"/>
              </w:rPr>
            </w:pPr>
            <w:r w:rsidRPr="00BE00C7">
              <w:rPr>
                <w:rFonts w:cs="Arial"/>
                <w:lang w:eastAsia="en-NZ"/>
              </w:rPr>
              <w:t>There is an implemented process for analysis of any medication errors, with qua</w:t>
            </w:r>
            <w:r w:rsidRPr="00BE00C7">
              <w:rPr>
                <w:rFonts w:cs="Arial"/>
                <w:lang w:eastAsia="en-NZ"/>
              </w:rPr>
              <w:t xml:space="preserve">lity projects and internal audits evidencing the reduction in medication errors since the introduction of the web based medication management system.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7156F" w:rsidP="00BE00C7">
            <w:pPr>
              <w:pStyle w:val="OutcomeDescription"/>
              <w:spacing w:before="120" w:after="120"/>
              <w:rPr>
                <w:rFonts w:cs="Arial"/>
                <w:lang w:eastAsia="en-NZ"/>
              </w:rPr>
            </w:pPr>
            <w:r w:rsidRPr="00BE00C7">
              <w:rPr>
                <w:rFonts w:cs="Arial"/>
                <w:lang w:eastAsia="en-NZ"/>
              </w:rPr>
              <w:t>A consumer's individual food, fluids and nu</w:t>
            </w:r>
            <w:r w:rsidRPr="00BE00C7">
              <w:rPr>
                <w:rFonts w:cs="Arial"/>
                <w:lang w:eastAsia="en-NZ"/>
              </w:rPr>
              <w:t xml:space="preserve">tritional needs are met where this service is a component of service delivery.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Policies and procedures implemented cover all aspects of food preparation. Documentation identifies that safe food hygiene management practices are followed.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menu has </w:t>
            </w:r>
            <w:r w:rsidRPr="00BE00C7">
              <w:rPr>
                <w:rFonts w:cs="Arial"/>
                <w:lang w:eastAsia="en-NZ"/>
              </w:rPr>
              <w:t>been reviewed by a registered dietitian as being suitable for the residents living in a long-term care facility. The kitchen has dietary information for all residents and their likes and dislikes are catered for. Residents are routinely weighed at least mo</w:t>
            </w:r>
            <w:r w:rsidRPr="00BE00C7">
              <w:rPr>
                <w:rFonts w:cs="Arial"/>
                <w:lang w:eastAsia="en-NZ"/>
              </w:rPr>
              <w:t>nthly, and more frequently when indicated. Residents with additional or modified nutritional needs or specific diets have these needs met. The residents and family/whānau reported being overall satisfied with the meals and fluids provided, including cateri</w:t>
            </w:r>
            <w:r w:rsidRPr="00BE00C7">
              <w:rPr>
                <w:rFonts w:cs="Arial"/>
                <w:lang w:eastAsia="en-NZ"/>
              </w:rPr>
              <w:t xml:space="preserve">ng for their individual preferences. </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Food, fridge and freezer recordings are undertaken daily and meet requirements. The service has a registered food safety plan and has annual external audit on the food management systems. Any non-conformances from the </w:t>
            </w:r>
            <w:r w:rsidRPr="00BE00C7">
              <w:rPr>
                <w:rFonts w:cs="Arial"/>
                <w:lang w:eastAsia="en-NZ"/>
              </w:rPr>
              <w:t xml:space="preserve">external review have been actioned.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Needs Assessment and Service Coordination NASC is advised to ensure the prospective resident and family are supported to </w:t>
            </w:r>
            <w:r w:rsidRPr="00BE00C7">
              <w:rPr>
                <w:rFonts w:cs="Arial"/>
                <w:lang w:eastAsia="en-NZ"/>
              </w:rPr>
              <w:t xml:space="preserve">find an appropriate care alternative. </w:t>
            </w:r>
          </w:p>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If the needs of a resident change and they are no longer suitable for the services offered, a referral for reassessment to the NASC is made and a new placement found, in consultation with the resident and whānau/famil</w:t>
            </w:r>
            <w:r w:rsidRPr="00BE00C7">
              <w:rPr>
                <w:rFonts w:cs="Arial"/>
                <w:lang w:eastAsia="en-NZ"/>
              </w:rPr>
              <w:t>y. Examples of this occurring were discussed. The clinical manager reported that they refer residents to different levels/types of care if they are unable to support the resident (such as psychogeriatric or secure dementia care).</w:t>
            </w:r>
          </w:p>
          <w:p w:rsidR="00EB7645" w:rsidRPr="00BE00C7" w:rsidRDefault="00F7156F" w:rsidP="00E15F49">
            <w:pPr>
              <w:pStyle w:val="OutcomeDescription"/>
              <w:spacing w:before="120" w:after="120"/>
              <w:rPr>
                <w:rFonts w:cs="Arial"/>
                <w:lang w:eastAsia="en-NZ"/>
              </w:rPr>
            </w:pPr>
            <w:r w:rsidRPr="00BE00C7">
              <w:rPr>
                <w:rFonts w:cs="Arial"/>
                <w:lang w:eastAsia="en-NZ"/>
              </w:rPr>
              <w:t>There is a clause in the a</w:t>
            </w:r>
            <w:r w:rsidRPr="00BE00C7">
              <w:rPr>
                <w:rFonts w:cs="Arial"/>
                <w:lang w:eastAsia="en-NZ"/>
              </w:rPr>
              <w:t xml:space="preserve">ccess agreement related to when a resident’s placement can be terminated.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F7156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 xml:space="preserve">The initial assessment, which includes </w:t>
            </w:r>
            <w:r w:rsidRPr="00BE00C7">
              <w:rPr>
                <w:rFonts w:cs="Arial"/>
                <w:lang w:eastAsia="en-NZ"/>
              </w:rPr>
              <w:t>assessment of the resident’s health and personal care needs, is completed on the day of admission. Registered nurses utilise standardised risk assessment tools for the initial and ongoing assessments. The interRAI, along with other paper based assessments,</w:t>
            </w:r>
            <w:r w:rsidRPr="00BE00C7">
              <w:rPr>
                <w:rFonts w:cs="Arial"/>
                <w:lang w:eastAsia="en-NZ"/>
              </w:rPr>
              <w:t xml:space="preserve"> information gained from the resident and their family/whānau, referral information, observations and examinations carried out are used as a basis for developing the long-term care plan. The residents and family/whanau expressed satisfaction with the suppo</w:t>
            </w:r>
            <w:r w:rsidRPr="00BE00C7">
              <w:rPr>
                <w:rFonts w:cs="Arial"/>
                <w:lang w:eastAsia="en-NZ"/>
              </w:rPr>
              <w:t>rt provided and confirmed their involvement in the assessment process.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7156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In all files sampled, evidence was sighted</w:t>
            </w:r>
            <w:r w:rsidRPr="00BE00C7">
              <w:rPr>
                <w:rFonts w:cs="Arial"/>
                <w:lang w:eastAsia="en-NZ"/>
              </w:rPr>
              <w:t xml:space="preserve"> of interventions related to the desired outcomes. Risks identified on admission are included in the care plan and these included falls risk, pressure area risk and pain management. The assessment outcomes from the interRAI assessment process were included</w:t>
            </w:r>
            <w:r w:rsidRPr="00BE00C7">
              <w:rPr>
                <w:rFonts w:cs="Arial"/>
                <w:lang w:eastAsia="en-NZ"/>
              </w:rPr>
              <w:t xml:space="preserve"> to update the care plan. The care plans are discussed with the clinical team at handover. </w:t>
            </w:r>
          </w:p>
          <w:p w:rsidR="00EB7645" w:rsidRPr="00BE00C7" w:rsidRDefault="00F7156F" w:rsidP="00E15F49">
            <w:pPr>
              <w:pStyle w:val="OutcomeDescription"/>
              <w:spacing w:before="120" w:after="120"/>
              <w:rPr>
                <w:rFonts w:cs="Arial"/>
                <w:lang w:eastAsia="en-NZ"/>
              </w:rPr>
            </w:pPr>
            <w:r w:rsidRPr="00BE00C7">
              <w:rPr>
                <w:rFonts w:cs="Arial"/>
                <w:lang w:eastAsia="en-NZ"/>
              </w:rPr>
              <w:t>All health professionals documented in the resident's individual clinical file and have access to care plans and progress notes as part of the integrated file syste</w:t>
            </w:r>
            <w:r w:rsidRPr="00BE00C7">
              <w:rPr>
                <w:rFonts w:cs="Arial"/>
                <w:lang w:eastAsia="en-NZ"/>
              </w:rPr>
              <w:t>m. Documentation in files reviewed included nursing notes, medical reviews and hospital correspondence. The residents reported that they are included in the care planning and are aware of any changes and these are discussed with them. Care staff reported t</w:t>
            </w:r>
            <w:r w:rsidRPr="00BE00C7">
              <w:rPr>
                <w:rFonts w:cs="Arial"/>
                <w:lang w:eastAsia="en-NZ"/>
              </w:rPr>
              <w:t>hey are informed of any changes to care plans at shift changeover. The residents reported satisfaction with the care provided.</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7156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w:t>
            </w:r>
            <w:r w:rsidRPr="00BE00C7">
              <w:rPr>
                <w:rFonts w:cs="Arial"/>
                <w:lang w:eastAsia="en-NZ"/>
              </w:rPr>
              <w:t>ssed needs and desired outcomes.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w:t>
            </w:r>
            <w:r w:rsidRPr="00BE00C7">
              <w:rPr>
                <w:rFonts w:cs="Arial"/>
                <w:lang w:eastAsia="en-NZ"/>
              </w:rPr>
              <w:t>ualised needs was evident in all areas of service provision.  The GP interviewed, verified that medical input is sought in a timely manner, that medical orders are followed, and care is of a high standard. One family member comment that they are ‘amazed’ b</w:t>
            </w:r>
            <w:r w:rsidRPr="00BE00C7">
              <w:rPr>
                <w:rFonts w:cs="Arial"/>
                <w:lang w:eastAsia="en-NZ"/>
              </w:rPr>
              <w:t xml:space="preserve">y the improvement in their relative’s physical health and ‘overall wellbeing’ since being admitted to Maida Vale. </w:t>
            </w:r>
          </w:p>
          <w:p w:rsidR="00EB7645" w:rsidRPr="00BE00C7" w:rsidRDefault="00F7156F" w:rsidP="00E15F49">
            <w:pPr>
              <w:pStyle w:val="OutcomeDescription"/>
              <w:spacing w:before="120" w:after="120"/>
              <w:rPr>
                <w:rFonts w:cs="Arial"/>
                <w:lang w:eastAsia="en-NZ"/>
              </w:rPr>
            </w:pPr>
            <w:r w:rsidRPr="00BE00C7">
              <w:rPr>
                <w:rFonts w:cs="Arial"/>
                <w:lang w:eastAsia="en-NZ"/>
              </w:rPr>
              <w:t>Care staff confirmed that care was provided as outlined in the documentation. A range of equipment and resources was available, suited to the</w:t>
            </w:r>
            <w:r w:rsidRPr="00BE00C7">
              <w:rPr>
                <w:rFonts w:cs="Arial"/>
                <w:lang w:eastAsia="en-NZ"/>
              </w:rPr>
              <w:t xml:space="preserve"> level of care provided and in accordance with the residents’ needs.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w:t>
            </w:r>
            <w:r w:rsidRPr="00BE00C7">
              <w:rPr>
                <w:rFonts w:cs="Arial"/>
                <w:lang w:eastAsia="en-NZ"/>
              </w:rPr>
              <w:t>setting of the service.</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diversional therapist and activities coordinator plan activities to meet the resident’s abilities, this includes the needs of the younger people at the service. Information gained by an activities assessment and resident’s hi</w:t>
            </w:r>
            <w:r w:rsidRPr="00BE00C7">
              <w:rPr>
                <w:rFonts w:cs="Arial"/>
                <w:lang w:eastAsia="en-NZ"/>
              </w:rPr>
              <w:t>story assessment is used when developing the activity plan. There are planned activities that cover physical, social, recreational and emotional needs of the residents. The activities programme is an evolving plan to match weather conditions and resident’s</w:t>
            </w:r>
            <w:r w:rsidRPr="00BE00C7">
              <w:rPr>
                <w:rFonts w:cs="Arial"/>
                <w:lang w:eastAsia="en-NZ"/>
              </w:rPr>
              <w:t xml:space="preserve"> abilities. Activities reflect residents’ goals, ordinary patterns of life and include normal community activities. Individual, group activities and regular events are offered. Residents and families/whānau are involved in evaluating and improving the prog</w:t>
            </w:r>
            <w:r w:rsidRPr="00BE00C7">
              <w:rPr>
                <w:rFonts w:cs="Arial"/>
                <w:lang w:eastAsia="en-NZ"/>
              </w:rPr>
              <w:t>ramme through residents’ meetings and satisfaction surveys</w:t>
            </w:r>
          </w:p>
          <w:p w:rsidR="00EB7645" w:rsidRPr="00BE00C7" w:rsidRDefault="00F7156F" w:rsidP="00E15F49">
            <w:pPr>
              <w:pStyle w:val="OutcomeDescription"/>
              <w:spacing w:before="120" w:after="120"/>
              <w:rPr>
                <w:rFonts w:cs="Arial"/>
                <w:lang w:eastAsia="en-NZ"/>
              </w:rPr>
            </w:pPr>
            <w:r w:rsidRPr="00BE00C7">
              <w:rPr>
                <w:rFonts w:cs="Arial"/>
                <w:lang w:eastAsia="en-NZ"/>
              </w:rPr>
              <w:t>There are activities specific for the younger people living at the service. One younger person and one older resident reported that they felt there could be more outings. The service is aware of th</w:t>
            </w:r>
            <w:r w:rsidRPr="00BE00C7">
              <w:rPr>
                <w:rFonts w:cs="Arial"/>
                <w:lang w:eastAsia="en-NZ"/>
              </w:rPr>
              <w:t xml:space="preserve">is and is considering more ways to support greater community access, especially for residents in </w:t>
            </w:r>
            <w:r w:rsidRPr="00BE00C7">
              <w:rPr>
                <w:rFonts w:cs="Arial"/>
                <w:lang w:eastAsia="en-NZ"/>
              </w:rPr>
              <w:lastRenderedPageBreak/>
              <w:t xml:space="preserve">wheelchairs.  All other residents (including younger people) report that the activities programme is of interest to them.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7156F"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service delivery plans are evaluated in a comprehensive and timely manner.</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Evaluations are conducted at least six monthly and recorded on the care plan. The service has processes in place to use the built-in evaluation scores when the service reass</w:t>
            </w:r>
            <w:r w:rsidRPr="00BE00C7">
              <w:rPr>
                <w:rFonts w:cs="Arial"/>
                <w:lang w:eastAsia="en-NZ"/>
              </w:rPr>
              <w:t xml:space="preserve">esses the resident using the interRAI assessment, and records this on their own paper based evaluation record. Care evaluations are conducted for all the residents’ needs and recorded how the resident’s goals have been met over the past three months. </w:t>
            </w:r>
          </w:p>
          <w:p w:rsidR="00EB7645" w:rsidRPr="00BE00C7" w:rsidRDefault="00F7156F" w:rsidP="00E15F49">
            <w:pPr>
              <w:pStyle w:val="OutcomeDescription"/>
              <w:spacing w:before="120" w:after="120"/>
              <w:rPr>
                <w:rFonts w:cs="Arial"/>
                <w:lang w:eastAsia="en-NZ"/>
              </w:rPr>
            </w:pPr>
            <w:r w:rsidRPr="00BE00C7">
              <w:rPr>
                <w:rFonts w:cs="Arial"/>
                <w:lang w:eastAsia="en-NZ"/>
              </w:rPr>
              <w:t>When</w:t>
            </w:r>
            <w:r w:rsidRPr="00BE00C7">
              <w:rPr>
                <w:rFonts w:cs="Arial"/>
                <w:lang w:eastAsia="en-NZ"/>
              </w:rPr>
              <w:t xml:space="preserve"> there are changes in the resident’s needs, the service changes the long-term care plan to capture these changes. The long-term care plans identify the need, interventions and evaluation of the interventions. There are also additional short term plans, suc</w:t>
            </w:r>
            <w:r w:rsidRPr="00BE00C7">
              <w:rPr>
                <w:rFonts w:cs="Arial"/>
                <w:lang w:eastAsia="en-NZ"/>
              </w:rPr>
              <w:t>h as wound treatment, falls and falls minimisation plans, which capture any short-term changes. Wound are evaluated at each dressing change and at least weekly by the clinical team. If the issue then becomes a long-term need, these are then recorded and up</w:t>
            </w:r>
            <w:r w:rsidRPr="00BE00C7">
              <w:rPr>
                <w:rFonts w:cs="Arial"/>
                <w:lang w:eastAsia="en-NZ"/>
              </w:rPr>
              <w:t xml:space="preserve">dated on the long-term care plan. Any changes to care plans are reviewed by the clinical team (nurses, caregivers, physiotherapist) at handover.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7156F" w:rsidP="00BE00C7">
            <w:pPr>
              <w:pStyle w:val="OutcomeDescription"/>
              <w:spacing w:before="120" w:after="120"/>
              <w:rPr>
                <w:rFonts w:cs="Arial"/>
                <w:lang w:eastAsia="en-NZ"/>
              </w:rPr>
            </w:pPr>
            <w:r w:rsidRPr="00BE00C7">
              <w:rPr>
                <w:rFonts w:cs="Arial"/>
                <w:lang w:eastAsia="en-NZ"/>
              </w:rPr>
              <w:t>Consumer support fo</w:t>
            </w:r>
            <w:r w:rsidRPr="00BE00C7">
              <w:rPr>
                <w:rFonts w:cs="Arial"/>
                <w:lang w:eastAsia="en-NZ"/>
              </w:rPr>
              <w:t xml:space="preserve">r access or referral to other health and/or disability service providers is appropriately facilitated, or provided to meet consumer choice/needs.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w:t>
            </w:r>
            <w:r w:rsidRPr="00BE00C7">
              <w:rPr>
                <w:rFonts w:cs="Arial"/>
                <w:lang w:eastAsia="en-NZ"/>
              </w:rPr>
              <w:t>lthough the service has a ‘house doctor’, residents may choose to use another medical practitioner. If the need for other non-urgent services are indicated or requested, the GP or RN sends a referral to seek specialist input.  Copies of referrals were sigh</w:t>
            </w:r>
            <w:r w:rsidRPr="00BE00C7">
              <w:rPr>
                <w:rFonts w:cs="Arial"/>
                <w:lang w:eastAsia="en-NZ"/>
              </w:rPr>
              <w:t xml:space="preserve">ted in residents’ files, including to radiology, health screening, and medical/surgical specialists. There are several specialists/health providers that also conduct visits to Maida Vale, such as audiologists, podiatrists and dietitians.  The resident and </w:t>
            </w:r>
            <w:r w:rsidRPr="00BE00C7">
              <w:rPr>
                <w:rFonts w:cs="Arial"/>
                <w:lang w:eastAsia="en-NZ"/>
              </w:rPr>
              <w:t>the family/whānau are kept informed of the referral process, as verified by documentation and interviews. Any acute/urgent referrals are attended to immediately, such as sending the resident to accident and emergency in an ambulance if the circumstances di</w:t>
            </w:r>
            <w:r w:rsidRPr="00BE00C7">
              <w:rPr>
                <w:rFonts w:cs="Arial"/>
                <w:lang w:eastAsia="en-NZ"/>
              </w:rPr>
              <w:t>ctate.</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7156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There are two designated chemical handlers who have completed the required Chemical Handling Approved </w:t>
            </w:r>
            <w:r w:rsidRPr="00BE00C7">
              <w:rPr>
                <w:rFonts w:cs="Arial"/>
                <w:lang w:eastAsia="en-NZ"/>
              </w:rPr>
              <w:t>Handler Training (HSNO). One staff member has also completed specific pest control training and is certified for a five-year period. An external company is contracted to supply and manage all chemicals and cleaning products and they also provide relevant t</w:t>
            </w:r>
            <w:r w:rsidRPr="00BE00C7">
              <w:rPr>
                <w:rFonts w:cs="Arial"/>
                <w:lang w:eastAsia="en-NZ"/>
              </w:rPr>
              <w:t xml:space="preserve">raining for staff. Material safety data sheets were available where chemicals are stored and staff interviewed knew what to do should any chemical spill/event occur.  </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w:t>
            </w:r>
            <w:r w:rsidRPr="00BE00C7">
              <w:rPr>
                <w:rFonts w:cs="Arial"/>
                <w:lang w:eastAsia="en-NZ"/>
              </w:rPr>
              <w:t>observed using this.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Current building warrants of fitness (expiry dates: 9 April 2017 a</w:t>
            </w:r>
            <w:r w:rsidRPr="00BE00C7">
              <w:rPr>
                <w:rFonts w:cs="Arial"/>
                <w:lang w:eastAsia="en-NZ"/>
              </w:rPr>
              <w:t xml:space="preserve">nd 28 April 2017) are publicly displayed.  </w:t>
            </w:r>
          </w:p>
          <w:p w:rsidR="00EB7645" w:rsidRPr="00BE00C7" w:rsidRDefault="00F7156F"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biomedic</w:t>
            </w:r>
            <w:r w:rsidRPr="00BE00C7">
              <w:rPr>
                <w:rFonts w:cs="Arial"/>
                <w:lang w:eastAsia="en-NZ"/>
              </w:rPr>
              <w:t>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RDefault="00F7156F" w:rsidP="00BE00C7">
            <w:pPr>
              <w:pStyle w:val="OutcomeDescription"/>
              <w:spacing w:before="120" w:after="120"/>
              <w:rPr>
                <w:rFonts w:cs="Arial"/>
                <w:lang w:eastAsia="en-NZ"/>
              </w:rPr>
            </w:pPr>
            <w:r w:rsidRPr="00BE00C7">
              <w:rPr>
                <w:rFonts w:cs="Arial"/>
                <w:lang w:eastAsia="en-NZ"/>
              </w:rPr>
              <w:t>Exte</w:t>
            </w:r>
            <w:r w:rsidRPr="00BE00C7">
              <w:rPr>
                <w:rFonts w:cs="Arial"/>
                <w:lang w:eastAsia="en-NZ"/>
              </w:rPr>
              <w:t>rnal areas are safely maintained and are appropriate to the resident groups and setting.  Residents confirmed they know the processes they should follow if any repairs or maintenance is required, any requests are appropriately actioned and that they are ha</w:t>
            </w:r>
            <w:r w:rsidRPr="00BE00C7">
              <w:rPr>
                <w:rFonts w:cs="Arial"/>
                <w:lang w:eastAsia="en-NZ"/>
              </w:rPr>
              <w:t xml:space="preserve">ppy with the environment. </w:t>
            </w:r>
          </w:p>
          <w:p w:rsidR="00EB7645" w:rsidRPr="00BE00C7" w:rsidRDefault="00F7156F" w:rsidP="00E15F49">
            <w:pPr>
              <w:pStyle w:val="OutcomeDescription"/>
              <w:spacing w:before="120" w:after="120"/>
              <w:rPr>
                <w:rFonts w:cs="Arial"/>
                <w:lang w:eastAsia="en-NZ"/>
              </w:rPr>
            </w:pPr>
            <w:r w:rsidRPr="00BE00C7">
              <w:rPr>
                <w:rFonts w:cs="Arial"/>
                <w:lang w:eastAsia="en-NZ"/>
              </w:rPr>
              <w:lastRenderedPageBreak/>
              <w:t>The room sizes for the proposed increase in capacity for three more dual purpose beds are confirmed as being appropriate for the provision of both rest home and hospital level services.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Standard 1.4.3: Toilet, Shower, And Bathi</w:t>
            </w:r>
            <w:r w:rsidRPr="00BE00C7">
              <w:rPr>
                <w:rFonts w:cs="Arial"/>
                <w:lang w:eastAsia="en-NZ"/>
              </w:rPr>
              <w:t>ng Facilities</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There are adequate numbers of</w:t>
            </w:r>
            <w:r w:rsidRPr="00BE00C7">
              <w:rPr>
                <w:rFonts w:cs="Arial"/>
                <w:lang w:eastAsia="en-NZ"/>
              </w:rPr>
              <w:t xml:space="preserve"> accessible bathroom and toilet facilities throughout the facility.   This includes a majority of rooms in both Mountain View and Woodrow Grove with ensuites or shared ensuites. Two new large fully accessible bathrooms have recently been completed at the M</w:t>
            </w:r>
            <w:r w:rsidRPr="00BE00C7">
              <w:rPr>
                <w:rFonts w:cs="Arial"/>
                <w:lang w:eastAsia="en-NZ"/>
              </w:rPr>
              <w:t xml:space="preserve">ountain View facility.  Appropriately secured and approved handrails are provided in the toilet/shower areas, and other equipment/accessories are available to promote resident independence. </w:t>
            </w:r>
          </w:p>
          <w:p w:rsidR="00EB7645" w:rsidRPr="00BE00C7" w:rsidRDefault="00F7156F" w:rsidP="00BE00C7">
            <w:pPr>
              <w:pStyle w:val="OutcomeDescription"/>
              <w:spacing w:before="120" w:after="120"/>
              <w:rPr>
                <w:rFonts w:cs="Arial"/>
                <w:lang w:eastAsia="en-NZ"/>
              </w:rPr>
            </w:pP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Most bedrooms provide single acco</w:t>
            </w:r>
            <w:r w:rsidRPr="00BE00C7">
              <w:rPr>
                <w:rFonts w:cs="Arial"/>
                <w:lang w:eastAsia="en-NZ"/>
              </w:rPr>
              <w:t>mmodation apart from one large shared room. Where rooms are shared, approval has been sought. There are call bells and privacy curtains for each resident in the shared room. Rooms are personalised with furnishings, photos and other personal items displayed</w:t>
            </w:r>
            <w:r w:rsidRPr="00BE00C7">
              <w:rPr>
                <w:rFonts w:cs="Arial"/>
                <w:lang w:eastAsia="en-NZ"/>
              </w:rPr>
              <w:t>.</w:t>
            </w:r>
          </w:p>
          <w:p w:rsidR="00EB7645" w:rsidRPr="00BE00C7" w:rsidRDefault="00F7156F" w:rsidP="00E15F49">
            <w:pPr>
              <w:pStyle w:val="OutcomeDescription"/>
              <w:spacing w:before="120" w:after="120"/>
              <w:rPr>
                <w:rFonts w:cs="Arial"/>
                <w:lang w:eastAsia="en-NZ"/>
              </w:rPr>
            </w:pPr>
            <w:r w:rsidRPr="00BE00C7">
              <w:rPr>
                <w:rFonts w:cs="Arial"/>
                <w:lang w:eastAsia="en-NZ"/>
              </w:rPr>
              <w:t>There is adequate room to store mobility aids, wheel chairs and mobility scooters. Staff and residents reported the adequacy of bedrooms.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provided with safe, adequat</w:t>
            </w:r>
            <w:r w:rsidRPr="00BE00C7">
              <w:rPr>
                <w:rFonts w:cs="Arial"/>
                <w:lang w:eastAsia="en-NZ"/>
              </w:rPr>
              <w:t>e, age appropriate, and accessible areas to meet their relaxation, activity, and dining needs.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 xml:space="preserve">Communal areas are available for residents to engage in activities.  The dining and lounge areas are spacious and enable easy access for residents and staff. </w:t>
            </w:r>
            <w:r w:rsidRPr="00BE00C7">
              <w:rPr>
                <w:rFonts w:cs="Arial"/>
                <w:lang w:eastAsia="en-NZ"/>
              </w:rPr>
              <w:t xml:space="preserve"> Residents can access areas for privacy, if required.  Furniture is appropriate to the setting and residents’ needs.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w:t>
            </w:r>
            <w:r w:rsidRPr="00BE00C7">
              <w:rPr>
                <w:rFonts w:cs="Arial"/>
                <w:lang w:eastAsia="en-NZ"/>
              </w:rPr>
              <w:t>the setting in which the service is being provided.</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Laundry is undertaken on site in a dedicated laundry by care and cleaning staff. Care staff demonstrated a sound knowledge of the laundry processes, dirty/clean flow and handling of soiled linen. They </w:t>
            </w:r>
            <w:r w:rsidRPr="00BE00C7">
              <w:rPr>
                <w:rFonts w:cs="Arial"/>
                <w:lang w:eastAsia="en-NZ"/>
              </w:rPr>
              <w:t>have all had training from senior staff and the contracted provider of all the detergents.  Residents interviewed reported the laundry is managed well and their clothes are returned in a timely manner.</w:t>
            </w:r>
          </w:p>
          <w:p w:rsidR="00EB7645" w:rsidRPr="00BE00C7" w:rsidRDefault="00F7156F" w:rsidP="00BE00C7">
            <w:pPr>
              <w:pStyle w:val="OutcomeDescription"/>
              <w:spacing w:before="120" w:after="120"/>
              <w:rPr>
                <w:rFonts w:cs="Arial"/>
                <w:lang w:eastAsia="en-NZ"/>
              </w:rPr>
            </w:pPr>
            <w:r w:rsidRPr="00BE00C7">
              <w:rPr>
                <w:rFonts w:cs="Arial"/>
                <w:lang w:eastAsia="en-NZ"/>
              </w:rPr>
              <w:t>There is a small designated cleaning team who have rec</w:t>
            </w:r>
            <w:r w:rsidRPr="00BE00C7">
              <w:rPr>
                <w:rFonts w:cs="Arial"/>
                <w:lang w:eastAsia="en-NZ"/>
              </w:rPr>
              <w:t xml:space="preserve">eived appropriate training.  Chemicals were stored in a lockable cupboard and were in appropriately labelled containers. </w:t>
            </w:r>
          </w:p>
          <w:p w:rsidR="00EB7645" w:rsidRPr="00BE00C7" w:rsidRDefault="00F7156F" w:rsidP="00E15F49">
            <w:pPr>
              <w:pStyle w:val="OutcomeDescription"/>
              <w:spacing w:before="120" w:after="120"/>
              <w:rPr>
                <w:rFonts w:cs="Arial"/>
                <w:lang w:eastAsia="en-NZ"/>
              </w:rPr>
            </w:pPr>
            <w:r w:rsidRPr="00BE00C7">
              <w:rPr>
                <w:rFonts w:cs="Arial"/>
                <w:lang w:eastAsia="en-NZ"/>
              </w:rPr>
              <w:t>Cleaning and laundry processes are monitored through the internal audit programme.</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7156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w:t>
            </w:r>
            <w:r w:rsidRPr="00BE00C7">
              <w:rPr>
                <w:rFonts w:cs="Arial"/>
                <w:lang w:eastAsia="en-NZ"/>
              </w:rPr>
              <w:t>o staff. Disaster and civil defence planning guides direct the facility in their preparation for disasters and describe the procedures to be followed in the event of a fire or other emergency.  The current fire evacuation plans were approved by the New Zea</w:t>
            </w:r>
            <w:r w:rsidRPr="00BE00C7">
              <w:rPr>
                <w:rFonts w:cs="Arial"/>
                <w:lang w:eastAsia="en-NZ"/>
              </w:rPr>
              <w:t>land Fire Service on the 18 April 2002 for Mountain View, 8 May 2002 for Ocean View and Woodrow Grove on 25 January 2002.  A trial evacuation takes place six-monthly and is managed by an approved fire safety officer, an evaluation completed and recommendat</w:t>
            </w:r>
            <w:r w:rsidRPr="00BE00C7">
              <w:rPr>
                <w:rFonts w:cs="Arial"/>
                <w:lang w:eastAsia="en-NZ"/>
              </w:rPr>
              <w:t>ions followed up immediately. The last one held in November 2016 was sighted with the appropriate follow up completed. The orientation programme includes fire and security training.  Staff confirmed their awareness of the emergency procedures. The resident</w:t>
            </w:r>
            <w:r w:rsidRPr="00BE00C7">
              <w:rPr>
                <w:rFonts w:cs="Arial"/>
                <w:lang w:eastAsia="en-NZ"/>
              </w:rPr>
              <w:t>s who are receiving rest home care under occupational right agreements in the apartments are also included in all drills and adequate staffing ensures appropriate staff support is provided as required.</w:t>
            </w:r>
          </w:p>
          <w:p w:rsidR="00EB7645" w:rsidRPr="00BE00C7" w:rsidRDefault="00F7156F" w:rsidP="00BE00C7">
            <w:pPr>
              <w:pStyle w:val="OutcomeDescription"/>
              <w:spacing w:before="120" w:after="120"/>
              <w:rPr>
                <w:rFonts w:cs="Arial"/>
                <w:lang w:eastAsia="en-NZ"/>
              </w:rPr>
            </w:pPr>
            <w:r w:rsidRPr="00BE00C7">
              <w:rPr>
                <w:rFonts w:cs="Arial"/>
                <w:lang w:eastAsia="en-NZ"/>
              </w:rPr>
              <w:t>Adequate supplies for use in the event of a civil defe</w:t>
            </w:r>
            <w:r w:rsidRPr="00BE00C7">
              <w:rPr>
                <w:rFonts w:cs="Arial"/>
                <w:lang w:eastAsia="en-NZ"/>
              </w:rPr>
              <w:t>nce emergency, including food, water, blankets, handheld radios, torches with 10-year lithium battery life were sighted and meet the requirements for the up to 92 residents. Water storage tanks are located around the complex, and there is a generator on si</w:t>
            </w:r>
            <w:r w:rsidRPr="00BE00C7">
              <w:rPr>
                <w:rFonts w:cs="Arial"/>
                <w:lang w:eastAsia="en-NZ"/>
              </w:rPr>
              <w:t>te which lasts for up to three hours and access to more generators is available if needed. Emergency lighting is regularly tested.</w:t>
            </w:r>
          </w:p>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 xml:space="preserve">Call bells alert staff to residents requiring assistance.  Call system audits are completed on a regular basis and residents </w:t>
            </w:r>
            <w:r w:rsidRPr="00BE00C7">
              <w:rPr>
                <w:rFonts w:cs="Arial"/>
                <w:lang w:eastAsia="en-NZ"/>
              </w:rPr>
              <w:t>and families reported staff respond promptly to call bells.</w:t>
            </w:r>
          </w:p>
          <w:p w:rsidR="00EB7645" w:rsidRPr="00BE00C7" w:rsidRDefault="00F7156F" w:rsidP="00E15F49">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security company checks the premises at night.</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Standard 1.4.8: Natural Light, Ventilati</w:t>
            </w:r>
            <w:r w:rsidRPr="00BE00C7">
              <w:rPr>
                <w:rFonts w:cs="Arial"/>
                <w:lang w:eastAsia="en-NZ"/>
              </w:rPr>
              <w:t xml:space="preserve">on, And Heating </w:t>
            </w:r>
          </w:p>
          <w:p w:rsidR="00EB7645" w:rsidRPr="00BE00C7" w:rsidRDefault="00F7156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All residents’ rooms and communal areas are heated and ventilated appropriately.  Rooms h</w:t>
            </w:r>
            <w:r w:rsidRPr="00BE00C7">
              <w:rPr>
                <w:rFonts w:cs="Arial"/>
                <w:lang w:eastAsia="en-NZ"/>
              </w:rPr>
              <w:t>ave natural light and opening external windows. Some have doors that open onto outside garden or small patio areas. Heating is provided by way of a central heating system throughout all the buildings both in residents’ rooms and in the communal areas. Area</w:t>
            </w:r>
            <w:r w:rsidRPr="00BE00C7">
              <w:rPr>
                <w:rFonts w:cs="Arial"/>
                <w:lang w:eastAsia="en-NZ"/>
              </w:rPr>
              <w:t>s were warm and well ventilated throughout the audit and residents and families confirmed the facilities were maintained at a comfortable temperature.</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There are designated infection control coordinators for both buildings. They have a job description that outlines their roles and responsibilities for infection prevention and control. Infection control matters are discussed at the staff meetings and the c</w:t>
            </w:r>
            <w:r w:rsidRPr="00BE00C7">
              <w:rPr>
                <w:rFonts w:cs="Arial"/>
                <w:lang w:eastAsia="en-NZ"/>
              </w:rPr>
              <w:t>ombined infection control/quality/safety committee meetings. The CQI (quality) committee receives the monthly quality, risk and infection control issues. The review of the infection control programme was conducted in 2017. The programme reviews the effecti</w:t>
            </w:r>
            <w:r w:rsidRPr="00BE00C7">
              <w:rPr>
                <w:rFonts w:cs="Arial"/>
                <w:lang w:eastAsia="en-NZ"/>
              </w:rPr>
              <w:t xml:space="preserve">veness of the infection control programme, education, surveillance and equipment.    </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There are current processes in place to ensure staff and visitors suffering from infections do not infect others. There is a notice at the front door to advise relatives </w:t>
            </w:r>
            <w:r w:rsidRPr="00BE00C7">
              <w:rPr>
                <w:rFonts w:cs="Arial"/>
                <w:lang w:eastAsia="en-NZ"/>
              </w:rPr>
              <w:t>not to visit if they are unwell. There is sanitising hand gel located throughout the facility for staff, visitors and residents to use. Staff demonstrated good knowledge and application of infection prevention and control principles.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3.2: Implem</w:t>
            </w:r>
            <w:r w:rsidRPr="00BE00C7">
              <w:rPr>
                <w:rFonts w:cs="Arial"/>
                <w:lang w:eastAsia="en-NZ"/>
              </w:rPr>
              <w:t>enting the infection control programme</w:t>
            </w:r>
          </w:p>
          <w:p w:rsidR="00EB7645" w:rsidRPr="00BE00C7" w:rsidRDefault="00F7156F"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 xml:space="preserve">The infection control coordinators implement the infection control </w:t>
            </w:r>
            <w:r w:rsidRPr="00BE00C7">
              <w:rPr>
                <w:rFonts w:cs="Arial"/>
                <w:lang w:eastAsia="en-NZ"/>
              </w:rPr>
              <w:t>programme, with support from all staff. There is also an external contract with the DHB infection control specialist to assist in the development of policies and review of the infection control programme. Infection control matters are discussed at the mont</w:t>
            </w:r>
            <w:r w:rsidRPr="00BE00C7">
              <w:rPr>
                <w:rFonts w:cs="Arial"/>
                <w:lang w:eastAsia="en-NZ"/>
              </w:rPr>
              <w:t xml:space="preserve">hly CQI and staff meeting. If the infection control coordinators require additional advice or support regarding infection prevention and control they can access this through the DHB specialist or the GP.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Documented </w:t>
            </w:r>
            <w:r w:rsidRPr="00BE00C7">
              <w:rPr>
                <w:rFonts w:cs="Arial"/>
                <w:lang w:eastAsia="en-NZ"/>
              </w:rPr>
              <w:t>policies and procedures for the prevention and control of infection reflect current accepted good practice and relevant legislative requirements and are readily available and are implemented in the organisation. These policies and procedures are practical,</w:t>
            </w:r>
            <w:r w:rsidRPr="00BE00C7">
              <w:rPr>
                <w:rFonts w:cs="Arial"/>
                <w:lang w:eastAsia="en-NZ"/>
              </w:rPr>
              <w:t xml:space="preserve"> safe, and appropriate/suitable for the type of service provided.</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infection control policies and procedures have been developed by the organisation (with input from the external specialist) and reflect current accepted good practice. The service has</w:t>
            </w:r>
            <w:r w:rsidRPr="00BE00C7">
              <w:rPr>
                <w:rFonts w:cs="Arial"/>
                <w:lang w:eastAsia="en-NZ"/>
              </w:rPr>
              <w:t xml:space="preserve"> access to good practice resources from an infection prevention specialist, as noted. The policies are appropriate to the services offered by the facility and are reviewed by Maida Vale staff. </w:t>
            </w:r>
          </w:p>
          <w:p w:rsidR="00EB7645" w:rsidRPr="00BE00C7" w:rsidRDefault="00F7156F" w:rsidP="00E15F49">
            <w:pPr>
              <w:pStyle w:val="OutcomeDescription"/>
              <w:spacing w:before="120" w:after="120"/>
              <w:rPr>
                <w:rFonts w:cs="Arial"/>
                <w:lang w:eastAsia="en-NZ"/>
              </w:rPr>
            </w:pPr>
            <w:r w:rsidRPr="00BE00C7">
              <w:rPr>
                <w:rFonts w:cs="Arial"/>
                <w:lang w:eastAsia="en-NZ"/>
              </w:rPr>
              <w:t>Staff demonstrated knowledge and understanding of standard pre</w:t>
            </w:r>
            <w:r w:rsidRPr="00BE00C7">
              <w:rPr>
                <w:rFonts w:cs="Arial"/>
                <w:lang w:eastAsia="en-NZ"/>
              </w:rPr>
              <w:t>cautions and stated they undertake actions per the policies and procedures. Staff were observed to be washing hands and using personal protective equipment appropriately.</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organisation provides relevant education on infection </w:t>
            </w:r>
            <w:r w:rsidRPr="00BE00C7">
              <w:rPr>
                <w:rFonts w:cs="Arial"/>
                <w:lang w:eastAsia="en-NZ"/>
              </w:rPr>
              <w:t>control to all service providers, support staff, and consumers.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 xml:space="preserve">The infection control coordinators and external specialists conducts most of the face to face infection control education. There are online learning modules that are part of the mandatory education programme on infection prevention and control. One of the </w:t>
            </w:r>
            <w:r w:rsidRPr="00BE00C7">
              <w:rPr>
                <w:rFonts w:cs="Arial"/>
                <w:lang w:eastAsia="en-NZ"/>
              </w:rPr>
              <w:t xml:space="preserve">infection control coordinators interviewed demonstrated current knowledge in infection prevention and control. They have attended ongoing education on current good practice in infection prevention and control. </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As required, infection control education can </w:t>
            </w:r>
            <w:r w:rsidRPr="00BE00C7">
              <w:rPr>
                <w:rFonts w:cs="Arial"/>
                <w:lang w:eastAsia="en-NZ"/>
              </w:rPr>
              <w:t xml:space="preserve">be conducted informally with residents, such as reinforcement of infection control practices with washing </w:t>
            </w:r>
            <w:r w:rsidRPr="00BE00C7">
              <w:rPr>
                <w:rFonts w:cs="Arial"/>
                <w:lang w:eastAsia="en-NZ"/>
              </w:rPr>
              <w:lastRenderedPageBreak/>
              <w:t>hands, blowing noses, cough etiquette and personal hygiene when assisting with toileting.</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7156F" w:rsidP="00BE00C7">
            <w:pPr>
              <w:pStyle w:val="OutcomeDescription"/>
              <w:spacing w:before="120" w:after="120"/>
              <w:rPr>
                <w:rFonts w:cs="Arial"/>
                <w:lang w:eastAsia="en-NZ"/>
              </w:rPr>
            </w:pPr>
            <w:r w:rsidRPr="00BE00C7">
              <w:rPr>
                <w:rFonts w:cs="Arial"/>
                <w:lang w:eastAsia="en-NZ"/>
              </w:rPr>
              <w:t>Surveillance for infection is c</w:t>
            </w:r>
            <w:r w:rsidRPr="00BE00C7">
              <w:rPr>
                <w:rFonts w:cs="Arial"/>
                <w:lang w:eastAsia="en-NZ"/>
              </w:rPr>
              <w:t>arried out in accordance with agreed objectives, priorities, and methods that have been specified in the infection control programme.</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service uses standardised definitions applicable to aged care that are provided by the external benchmarking servic</w:t>
            </w:r>
            <w:r w:rsidRPr="00BE00C7">
              <w:rPr>
                <w:rFonts w:cs="Arial"/>
                <w:lang w:eastAsia="en-NZ"/>
              </w:rPr>
              <w:t>e to identify infections. The type of surveillance undertaken is appropriate to the aged care service with data collected on urinary tract infections, influenza, skin infections and respiratory tract infections. There is monthly collection and collation of</w:t>
            </w:r>
            <w:r w:rsidRPr="00BE00C7">
              <w:rPr>
                <w:rFonts w:cs="Arial"/>
                <w:lang w:eastAsia="en-NZ"/>
              </w:rPr>
              <w:t xml:space="preserve"> the types and numbers of infections in both the rest home and hospital services.</w:t>
            </w:r>
          </w:p>
          <w:p w:rsidR="00EB7645" w:rsidRPr="00BE00C7" w:rsidRDefault="00F7156F" w:rsidP="00E15F49">
            <w:pPr>
              <w:pStyle w:val="OutcomeDescription"/>
              <w:spacing w:before="120" w:after="120"/>
              <w:rPr>
                <w:rFonts w:cs="Arial"/>
                <w:lang w:eastAsia="en-NZ"/>
              </w:rPr>
            </w:pPr>
            <w:r w:rsidRPr="00BE00C7">
              <w:rPr>
                <w:rFonts w:cs="Arial"/>
                <w:lang w:eastAsia="en-NZ"/>
              </w:rPr>
              <w:t>The data and reporting of the statistics and analysis is provided to the organisational wide governance/quality team. The outcomes are fed back to the staff at the next staff</w:t>
            </w:r>
            <w:r w:rsidRPr="00BE00C7">
              <w:rPr>
                <w:rFonts w:cs="Arial"/>
                <w:lang w:eastAsia="en-NZ"/>
              </w:rPr>
              <w:t xml:space="preserve"> meeting. The benchmarking reports showed that the service has reduced the total number of infections by 20% in the past year. The infection surveillance records included the review and analysis of the data. With an increase in the number of urinary tract </w:t>
            </w:r>
            <w:r w:rsidRPr="00BE00C7">
              <w:rPr>
                <w:rFonts w:cs="Arial"/>
                <w:lang w:eastAsia="en-NZ"/>
              </w:rPr>
              <w:t>infections, the service implemented actions to reduce the recurrence of spread of the infections.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Policies and procedures meet the requiremen</w:t>
            </w:r>
            <w:r w:rsidRPr="00BE00C7">
              <w:rPr>
                <w:rFonts w:cs="Arial"/>
                <w:lang w:eastAsia="en-NZ"/>
              </w:rPr>
              <w:t>ts of the restraint minimisation and safe practice standards and provide guidance on the safe use of both restraints and enablers.  The restraint coordinator has been in the role or several years and provides support and oversight for enabler and restraint</w:t>
            </w:r>
            <w:r w:rsidRPr="00BE00C7">
              <w:rPr>
                <w:rFonts w:cs="Arial"/>
                <w:lang w:eastAsia="en-NZ"/>
              </w:rPr>
              <w:t xml:space="preserve"> management in the facility.  She demonstrated a sound understanding of the organisation’s policies, procedures and practice as well as her role and responsibilities. </w:t>
            </w:r>
          </w:p>
          <w:p w:rsidR="00EB7645" w:rsidRPr="00BE00C7" w:rsidRDefault="00F7156F" w:rsidP="00BE00C7">
            <w:pPr>
              <w:pStyle w:val="OutcomeDescription"/>
              <w:spacing w:before="120" w:after="120"/>
              <w:rPr>
                <w:rFonts w:cs="Arial"/>
                <w:lang w:eastAsia="en-NZ"/>
              </w:rPr>
            </w:pPr>
            <w:r w:rsidRPr="00BE00C7">
              <w:rPr>
                <w:rFonts w:cs="Arial"/>
                <w:lang w:eastAsia="en-NZ"/>
              </w:rPr>
              <w:t>On the day of audit, three residents were using restraints and eleven residents were usi</w:t>
            </w:r>
            <w:r w:rsidRPr="00BE00C7">
              <w:rPr>
                <w:rFonts w:cs="Arial"/>
                <w:lang w:eastAsia="en-NZ"/>
              </w:rPr>
              <w:t xml:space="preserve">ng enablers across the service, which were the least restrictive and used voluntarily at their request. A similar process of assessment, monitoring and review is followed for the use of enablers as is used for restraints. </w:t>
            </w:r>
          </w:p>
          <w:p w:rsidR="00EB7645" w:rsidRPr="00BE00C7" w:rsidRDefault="00F7156F" w:rsidP="00E15F49">
            <w:pPr>
              <w:pStyle w:val="OutcomeDescription"/>
              <w:spacing w:before="120" w:after="120"/>
              <w:rPr>
                <w:rFonts w:cs="Arial"/>
                <w:lang w:eastAsia="en-NZ"/>
              </w:rPr>
            </w:pPr>
            <w:r w:rsidRPr="00BE00C7">
              <w:rPr>
                <w:rFonts w:cs="Arial"/>
                <w:lang w:eastAsia="en-NZ"/>
              </w:rPr>
              <w:t>Restraint is used as a last resor</w:t>
            </w:r>
            <w:r w:rsidRPr="00BE00C7">
              <w:rPr>
                <w:rFonts w:cs="Arial"/>
                <w:lang w:eastAsia="en-NZ"/>
              </w:rPr>
              <w:t>t when all alternatives have been explored. This was evident on review of the restraint approval group minutes, files reviewed, and from interview with the charge nurses and care staff.</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7156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restraint approval group, made up of a representative group of staff across the service and the restraint coordinator, are responsible for the approval of the use of restraints, restraint processes and review. It was evident from review of</w:t>
            </w:r>
            <w:r w:rsidRPr="00BE00C7">
              <w:rPr>
                <w:rFonts w:cs="Arial"/>
                <w:lang w:eastAsia="en-NZ"/>
              </w:rPr>
              <w:t xml:space="preserve"> restraint approval group meeting minutes, residents’ files and interviews with the coordinator that there are clear lines of accountability, that all restraints have been approved, and the overall use of restraints is being monitored and analysed. Over th</w:t>
            </w:r>
            <w:r w:rsidRPr="00BE00C7">
              <w:rPr>
                <w:rFonts w:cs="Arial"/>
                <w:lang w:eastAsia="en-NZ"/>
              </w:rPr>
              <w:t>e past five years, there has been a steady decline in the use of restraints.</w:t>
            </w:r>
          </w:p>
          <w:p w:rsidR="00EB7645" w:rsidRPr="00BE00C7" w:rsidRDefault="00F7156F" w:rsidP="00E15F49">
            <w:pPr>
              <w:pStyle w:val="OutcomeDescription"/>
              <w:spacing w:before="120" w:after="120"/>
              <w:rPr>
                <w:rFonts w:cs="Arial"/>
                <w:lang w:eastAsia="en-NZ"/>
              </w:rPr>
            </w:pPr>
            <w:r w:rsidRPr="00BE00C7">
              <w:rPr>
                <w:rFonts w:cs="Arial"/>
                <w:lang w:eastAsia="en-NZ"/>
              </w:rPr>
              <w:t xml:space="preserve">Evidence of resident involvement, or family/whānau/EPOA involvement, as appropriate in the decision making was on file for each resident. Use of a restraint or an enabler is part </w:t>
            </w:r>
            <w:r w:rsidRPr="00BE00C7">
              <w:rPr>
                <w:rFonts w:cs="Arial"/>
                <w:lang w:eastAsia="en-NZ"/>
              </w:rPr>
              <w:t>of the plan of care and was evident in the interRAI assessments sighted for four residents. One resident who has previously used an enabler, is now unable to give consent for its use.  It is recognised that this is now a restraint and a process is underway</w:t>
            </w:r>
            <w:r w:rsidRPr="00BE00C7">
              <w:rPr>
                <w:rFonts w:cs="Arial"/>
                <w:lang w:eastAsia="en-NZ"/>
              </w:rPr>
              <w:t xml:space="preserve"> to ensure appropriate consent is obtained for its use and documented for this resident, who has not previously been assigned an EPOA.</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F7156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w:t>
            </w:r>
            <w:r w:rsidRPr="00BE00C7">
              <w:rPr>
                <w:rFonts w:cs="Arial"/>
                <w:lang w:eastAsia="en-NZ"/>
              </w:rPr>
              <w:t>lation to use of restraint.</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 xml:space="preserve">Assessments for the use of restraint were documented and included all requirements of the Standard. The registered nurse (RN) undertakes the initial assessment with the restraint coordinator’s involvement, and input from the </w:t>
            </w:r>
            <w:r w:rsidRPr="00BE00C7">
              <w:rPr>
                <w:rFonts w:cs="Arial"/>
                <w:lang w:eastAsia="en-NZ"/>
              </w:rPr>
              <w:t>resident, resident’s family/whānau/EPOA. The restraint coordinator described the documented processes followed to determine the least restrictive restraint is used to meet the assessed need.  There is documented evidence of family/whānau involvement, inclu</w:t>
            </w:r>
            <w:r w:rsidRPr="00BE00C7">
              <w:rPr>
                <w:rFonts w:cs="Arial"/>
                <w:lang w:eastAsia="en-NZ"/>
              </w:rPr>
              <w:t xml:space="preserve">ding family meetings. The general practitioner is involved in the final decision on the safety of the use of the restraint. This is signed off on the restraint consent form. The assessment process identifies the underlying cause, history of </w:t>
            </w:r>
            <w:r w:rsidRPr="00BE00C7">
              <w:rPr>
                <w:rFonts w:cs="Arial"/>
                <w:lang w:eastAsia="en-NZ"/>
              </w:rPr>
              <w:lastRenderedPageBreak/>
              <w:t xml:space="preserve">restraint use, </w:t>
            </w:r>
            <w:r w:rsidRPr="00BE00C7">
              <w:rPr>
                <w:rFonts w:cs="Arial"/>
                <w:lang w:eastAsia="en-NZ"/>
              </w:rPr>
              <w:t>cultural considerations, alternatives and associated risks. The desired outcome is focussed on ensuring the resident’s safety and security. Completed assessments were sighted in the records of residents using a restraint and enablers.</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Standard 2.2.3: Saf</w:t>
            </w:r>
            <w:r w:rsidRPr="00BE00C7">
              <w:rPr>
                <w:rFonts w:cs="Arial"/>
                <w:lang w:eastAsia="en-NZ"/>
              </w:rPr>
              <w:t>e Restraint Use</w:t>
            </w:r>
          </w:p>
          <w:p w:rsidR="00EB7645" w:rsidRPr="00BE00C7" w:rsidRDefault="00F7156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members (eg, the use of sensor mats, low beds and sensor</w:t>
            </w:r>
            <w:r w:rsidRPr="00BE00C7">
              <w:rPr>
                <w:rFonts w:cs="Arial"/>
                <w:lang w:eastAsia="en-NZ"/>
              </w:rPr>
              <w:t xml:space="preserve"> clips).  </w:t>
            </w:r>
          </w:p>
          <w:p w:rsidR="00EB7645" w:rsidRPr="00BE00C7" w:rsidRDefault="00F7156F"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  The frequency of monitoring reflects the assessed risks for the resident. Records of monitoring include the necessary details. Access to advocacy is pro</w:t>
            </w:r>
            <w:r w:rsidRPr="00BE00C7">
              <w:rPr>
                <w:rFonts w:cs="Arial"/>
                <w:lang w:eastAsia="en-NZ"/>
              </w:rPr>
              <w:t xml:space="preserve">vided if requested and all processes ensure dignity and privacy are maintained and respected.  </w:t>
            </w:r>
          </w:p>
          <w:p w:rsidR="00EB7645" w:rsidRPr="00BE00C7" w:rsidRDefault="00F7156F" w:rsidP="00BE00C7">
            <w:pPr>
              <w:pStyle w:val="OutcomeDescription"/>
              <w:spacing w:before="120" w:after="120"/>
              <w:rPr>
                <w:rFonts w:cs="Arial"/>
                <w:lang w:eastAsia="en-NZ"/>
              </w:rPr>
            </w:pPr>
            <w:r w:rsidRPr="00BE00C7">
              <w:rPr>
                <w:rFonts w:cs="Arial"/>
                <w:lang w:eastAsia="en-NZ"/>
              </w:rPr>
              <w:t>A restraint register is maintained, updated every month and reviewed at the six-monthly restraint approval group meeting. The register was reviewed and containe</w:t>
            </w:r>
            <w:r w:rsidRPr="00BE00C7">
              <w:rPr>
                <w:rFonts w:cs="Arial"/>
                <w:lang w:eastAsia="en-NZ"/>
              </w:rPr>
              <w:t xml:space="preserve">d all residents currently using a restraint and sufficient information to provide an auditable record. </w:t>
            </w:r>
          </w:p>
          <w:p w:rsidR="00EB7645" w:rsidRPr="00BE00C7" w:rsidRDefault="00F7156F" w:rsidP="00E15F49">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w:t>
            </w:r>
            <w:r w:rsidRPr="00BE00C7">
              <w:rPr>
                <w:rFonts w:cs="Arial"/>
                <w:lang w:eastAsia="en-NZ"/>
              </w:rPr>
              <w:t>haviours and de-escalation techniques. Staff spoken to understood that the use of restraint is to be minimised and how to maintain safety when it is in use.</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7156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Review of four residents’ files showed that the individual use of restraints is reviewed and evaluated during care plan and interRAI reviews, and at the six-monthly restraint approval group meetings.  Families interviewed confirmed their involvement in the</w:t>
            </w:r>
            <w:r w:rsidRPr="00BE00C7">
              <w:rPr>
                <w:rFonts w:cs="Arial"/>
                <w:lang w:eastAsia="en-NZ"/>
              </w:rPr>
              <w:t xml:space="preserve"> evaluation process and satisfaction that the restraint process meets their family member’s needs.  </w:t>
            </w:r>
          </w:p>
          <w:p w:rsidR="00EB7645" w:rsidRPr="00BE00C7" w:rsidRDefault="00F7156F" w:rsidP="00E15F49">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 and proc</w:t>
            </w:r>
            <w:r w:rsidRPr="00BE00C7">
              <w:rPr>
                <w:rFonts w:cs="Arial"/>
                <w:lang w:eastAsia="en-NZ"/>
              </w:rPr>
              <w:t xml:space="preserve">edure was followed and completion of the required documentation.  </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F7156F"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7156F" w:rsidP="00E15F49">
            <w:pPr>
              <w:pStyle w:val="OutcomeDescription"/>
              <w:spacing w:before="120" w:after="120"/>
              <w:rPr>
                <w:rFonts w:cs="Arial"/>
                <w:lang w:eastAsia="en-NZ"/>
              </w:rPr>
            </w:pPr>
            <w:r w:rsidRPr="00BE00C7">
              <w:rPr>
                <w:rFonts w:cs="Arial"/>
                <w:lang w:eastAsia="en-NZ"/>
              </w:rPr>
              <w:t>The restraint committee undertakes a six-month</w:t>
            </w:r>
            <w:r w:rsidRPr="00BE00C7">
              <w:rPr>
                <w:rFonts w:cs="Arial"/>
                <w:lang w:eastAsia="en-NZ"/>
              </w:rPr>
              <w:t>ly review of all restraint use which includes all the requirements of this Standard. Six monthly restraint meetings and reports are completed and individual use of restraint use is reported to the monthly continuous quality improvement meeting and staff me</w:t>
            </w:r>
            <w:r w:rsidRPr="00BE00C7">
              <w:rPr>
                <w:rFonts w:cs="Arial"/>
                <w:lang w:eastAsia="en-NZ"/>
              </w:rPr>
              <w:t>etings.  Minutes of meetings reviewed confirmed this includes analysis and evaluation of the amount and type of restraint use in the facility, whether all alternatives to restraint have been considered, the effectiveness of the restraint in use, the compet</w:t>
            </w:r>
            <w:r w:rsidRPr="00BE00C7">
              <w:rPr>
                <w:rFonts w:cs="Arial"/>
                <w:lang w:eastAsia="en-NZ"/>
              </w:rPr>
              <w:t>ency of staff and the appropriateness of restraint / enabler education and feedback from the doctor, staff and families. An internal audit that is carried out also informs these meetings. Any changes to policies, guidelines, education and processes are imp</w:t>
            </w:r>
            <w:r w:rsidRPr="00BE00C7">
              <w:rPr>
                <w:rFonts w:cs="Arial"/>
                <w:lang w:eastAsia="en-NZ"/>
              </w:rPr>
              <w:t>lemented if indicated. Data reviewed, minutes and interviews with the clinical services manager, charge nurse and restraint coordinator confirmed that the use of restraint has been reduced over the past five years from 19 down to three at the time of audit</w:t>
            </w:r>
            <w:r w:rsidRPr="00BE00C7">
              <w:rPr>
                <w:rFonts w:cs="Arial"/>
                <w:lang w:eastAsia="en-NZ"/>
              </w:rPr>
              <w:t>. As from January 2017, the use of restraint is being included as one of the clinical indicators for the Australasian benchmarking programme.  Analysis and trending data will be available later in 2017.</w:t>
            </w:r>
          </w:p>
        </w:tc>
      </w:tr>
    </w:tbl>
    <w:p w:rsidR="00EB7645" w:rsidRPr="00BE00C7" w:rsidRDefault="00F7156F" w:rsidP="00BE00C7">
      <w:pPr>
        <w:pStyle w:val="OutcomeDescription"/>
        <w:spacing w:before="120" w:after="120"/>
        <w:rPr>
          <w:rFonts w:cs="Arial"/>
          <w:lang w:eastAsia="en-NZ"/>
        </w:rPr>
      </w:pPr>
      <w:bookmarkStart w:id="54" w:name="AuditSummaryAttainment"/>
      <w:bookmarkEnd w:id="54"/>
    </w:p>
    <w:p w:rsidR="00460D43" w:rsidRDefault="00F7156F">
      <w:pPr>
        <w:pStyle w:val="Heading1"/>
        <w:rPr>
          <w:rFonts w:cs="Arial"/>
        </w:rPr>
      </w:pPr>
      <w:r>
        <w:rPr>
          <w:rFonts w:cs="Arial"/>
        </w:rPr>
        <w:lastRenderedPageBreak/>
        <w:t>Specific results for criterion where corrective ac</w:t>
      </w:r>
      <w:r>
        <w:rPr>
          <w:rFonts w:cs="Arial"/>
        </w:rPr>
        <w:t>tions are required</w:t>
      </w:r>
    </w:p>
    <w:p w:rsidR="00460D43" w:rsidRDefault="00F7156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w:t>
      </w:r>
      <w:r>
        <w:rPr>
          <w:rFonts w:cs="Arial"/>
          <w:sz w:val="24"/>
          <w:lang w:eastAsia="en-NZ"/>
        </w:rPr>
        <w:t>corded.</w:t>
      </w:r>
    </w:p>
    <w:p w:rsidR="00460D43" w:rsidRDefault="00F7156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w:t>
      </w:r>
      <w:r>
        <w:rPr>
          <w:rFonts w:cs="Arial"/>
          <w:sz w:val="24"/>
          <w:lang w:eastAsia="en-NZ"/>
        </w:rPr>
        <w:t xml:space="preserve"> practice relates to Standard 1.1.1: Consumer Rights During Service Delivery in Outcome 1.1: Consumer Rights.</w:t>
      </w:r>
    </w:p>
    <w:p w:rsidR="00460D43" w:rsidRDefault="00F7156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No data to disp</w:t>
            </w:r>
            <w:r w:rsidRPr="00BE00C7">
              <w:rPr>
                <w:rFonts w:cs="Arial"/>
                <w:lang w:eastAsia="en-NZ"/>
              </w:rPr>
              <w:t>lay</w:t>
            </w:r>
          </w:p>
        </w:tc>
      </w:tr>
    </w:tbl>
    <w:p w:rsidR="00EB7645" w:rsidRPr="00BE00C7" w:rsidRDefault="00F7156F" w:rsidP="00BE00C7">
      <w:pPr>
        <w:pStyle w:val="OutcomeDescription"/>
        <w:spacing w:before="120" w:after="120"/>
        <w:rPr>
          <w:rFonts w:cs="Arial"/>
          <w:lang w:eastAsia="en-NZ"/>
        </w:rPr>
      </w:pPr>
      <w:bookmarkStart w:id="55" w:name="AuditSummaryCAMCriterion"/>
      <w:bookmarkEnd w:id="55"/>
    </w:p>
    <w:p w:rsidR="00460D43" w:rsidRDefault="00F7156F">
      <w:pPr>
        <w:pStyle w:val="Heading1"/>
        <w:rPr>
          <w:rFonts w:cs="Arial"/>
        </w:rPr>
      </w:pPr>
      <w:r>
        <w:rPr>
          <w:rFonts w:cs="Arial"/>
        </w:rPr>
        <w:lastRenderedPageBreak/>
        <w:t>Specific results for criterion where a continuous improvement has been recorded</w:t>
      </w:r>
    </w:p>
    <w:p w:rsidR="00460D43" w:rsidRDefault="00F7156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w:t>
      </w:r>
      <w:r>
        <w:rPr>
          <w:rFonts w:cs="Arial"/>
          <w:sz w:val="24"/>
          <w:lang w:eastAsia="en-NZ"/>
        </w:rPr>
        <w:t xml:space="preserve"> can demonstrate achievement beyond the level required for full attainment.  The following table contains the criterion where the provider has been rated as having made corrective actions have been recorded.</w:t>
      </w:r>
    </w:p>
    <w:p w:rsidR="00460D43" w:rsidRDefault="00F7156F">
      <w:pPr>
        <w:pStyle w:val="OutcomeDescription"/>
        <w:spacing w:before="240"/>
        <w:rPr>
          <w:rFonts w:cs="Arial"/>
          <w:sz w:val="24"/>
          <w:lang w:eastAsia="en-NZ"/>
        </w:rPr>
      </w:pPr>
      <w:r>
        <w:rPr>
          <w:rFonts w:cs="Arial"/>
          <w:sz w:val="24"/>
          <w:lang w:eastAsia="en-NZ"/>
        </w:rPr>
        <w:t>As above, criterion can be linked to the relevan</w:t>
      </w:r>
      <w:r>
        <w:rPr>
          <w:rFonts w:cs="Arial"/>
          <w:sz w:val="24"/>
          <w:lang w:eastAsia="en-NZ"/>
        </w:rPr>
        <w:t xml:space="preserve">t standard by looking at the code.  For example, a Criterion 1.1.1.1 relates to Standard 1.1.1: Consumer Rights During Service Delivery in Outcome 1.1: Consumer Rights </w:t>
      </w:r>
    </w:p>
    <w:p w:rsidR="00460D43" w:rsidRDefault="00F7156F">
      <w:pPr>
        <w:pStyle w:val="OutcomeDescription"/>
        <w:spacing w:before="240"/>
        <w:rPr>
          <w:rFonts w:cs="Arial"/>
          <w:sz w:val="24"/>
          <w:lang w:eastAsia="en-NZ"/>
        </w:rPr>
      </w:pPr>
      <w:r>
        <w:rPr>
          <w:rFonts w:cs="Arial"/>
          <w:sz w:val="24"/>
          <w:lang w:eastAsia="en-NZ"/>
        </w:rPr>
        <w:t>If, instead of a table, these is a message “no data to display” then no continuous impr</w:t>
      </w:r>
      <w:r>
        <w:rPr>
          <w:rFonts w:cs="Arial"/>
          <w:sz w:val="24"/>
          <w:lang w:eastAsia="en-NZ"/>
        </w:rPr>
        <w:t>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340"/>
        <w:gridCol w:w="5003"/>
        <w:gridCol w:w="5033"/>
      </w:tblGrid>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715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7156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7156F" w:rsidP="00BE00C7">
            <w:pPr>
              <w:pStyle w:val="OutcomeDescription"/>
              <w:spacing w:before="120" w:after="120"/>
              <w:rPr>
                <w:rFonts w:cs="Arial"/>
                <w:b/>
                <w:lang w:eastAsia="en-NZ"/>
              </w:rPr>
            </w:pPr>
            <w:r w:rsidRPr="00BE00C7">
              <w:rPr>
                <w:rFonts w:cs="Arial"/>
                <w:b/>
                <w:lang w:eastAsia="en-NZ"/>
              </w:rPr>
              <w:t>Audit Finding</w:t>
            </w: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Criterion 1.2.7.5</w:t>
            </w:r>
          </w:p>
          <w:p w:rsidR="00EB7645" w:rsidRPr="00BE00C7" w:rsidRDefault="00F7156F"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w:t>
            </w:r>
            <w:r w:rsidRPr="00BE00C7">
              <w:rPr>
                <w:rFonts w:cs="Arial"/>
                <w:lang w:eastAsia="en-NZ"/>
              </w:rPr>
              <w:t>safe and effective services to consumers.</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7156F" w:rsidP="00F7156F">
            <w:pPr>
              <w:pStyle w:val="OutcomeDescription"/>
              <w:spacing w:before="120" w:after="120"/>
              <w:rPr>
                <w:rFonts w:cs="Arial"/>
                <w:lang w:eastAsia="en-NZ"/>
              </w:rPr>
            </w:pPr>
            <w:r w:rsidRPr="00BE00C7">
              <w:rPr>
                <w:rFonts w:cs="Arial"/>
                <w:lang w:eastAsia="en-NZ"/>
              </w:rPr>
              <w:t>Maida Vale Retirement Village system for completion of performance appraisals has been improved.  Previously, there were many that were overdue for completion across the organisation.  A new initiative commenced</w:t>
            </w:r>
            <w:r w:rsidRPr="00BE00C7">
              <w:rPr>
                <w:rFonts w:cs="Arial"/>
                <w:lang w:eastAsia="en-NZ"/>
              </w:rPr>
              <w:t xml:space="preserve"> in 2016, which used a different approach and a move away from the time consuming fully paper based system.  The reporting lines for many staff meant a heavy workload for the clinical services manager to complete a large number of clinical staff appraisals</w:t>
            </w:r>
            <w:r w:rsidRPr="00BE00C7">
              <w:rPr>
                <w:rFonts w:cs="Arial"/>
                <w:lang w:eastAsia="en-NZ"/>
              </w:rPr>
              <w:t xml:space="preserve"> in a timely manner. The new system has introduced a three-way approach.  The person being appraised commences an electronic version of their appraisal, while their peers are randomly selected to provide anonymous feedback (also electronically).  This, and</w:t>
            </w:r>
            <w:r w:rsidRPr="00BE00C7">
              <w:rPr>
                <w:rFonts w:cs="Arial"/>
                <w:lang w:eastAsia="en-NZ"/>
              </w:rPr>
              <w:t xml:space="preserve"> education attendance, forms the basis of the one to one appraisal session with the line manager, which is documented, and enables clear goal setting for the following twelve-month period.  The new approach has been readily adopted by staff.  At the time o</w:t>
            </w:r>
            <w:r w:rsidRPr="00BE00C7">
              <w:rPr>
                <w:rFonts w:cs="Arial"/>
                <w:lang w:eastAsia="en-NZ"/>
              </w:rPr>
              <w:t xml:space="preserve">f audit, all staff appraisals were complete and current, upcoming annual appraisals scheduled over the next few months, and individual goals for learning established.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 demonstrates innovation and continual improvement in processes for th</w:t>
            </w:r>
            <w:r w:rsidRPr="00BE00C7">
              <w:rPr>
                <w:rFonts w:cs="Arial"/>
                <w:lang w:eastAsia="en-NZ"/>
              </w:rPr>
              <w:t>e delivery of education and the management of staff appraisals. The changes and improvements made to the performance appraisal system in the past year has increased completion rates (now at 100%) and provided a more robust and independent view of the staff</w:t>
            </w:r>
            <w:r w:rsidRPr="00BE00C7">
              <w:rPr>
                <w:rFonts w:cs="Arial"/>
                <w:lang w:eastAsia="en-NZ"/>
              </w:rPr>
              <w:t xml:space="preserve"> member’s performance.  </w:t>
            </w:r>
          </w:p>
          <w:p w:rsidR="00EB7645" w:rsidRPr="00BE00C7" w:rsidRDefault="00F7156F" w:rsidP="00BE00C7">
            <w:pPr>
              <w:pStyle w:val="OutcomeDescription"/>
              <w:spacing w:before="120" w:after="120"/>
              <w:rPr>
                <w:rFonts w:cs="Arial"/>
                <w:lang w:eastAsia="en-NZ"/>
              </w:rPr>
            </w:pPr>
          </w:p>
        </w:tc>
      </w:tr>
      <w:tr w:rsidR="00BB173A">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F7156F"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7156F" w:rsidP="00F7156F">
            <w:pPr>
              <w:pStyle w:val="OutcomeDescription"/>
              <w:spacing w:before="120" w:after="120"/>
              <w:rPr>
                <w:rFonts w:cs="Arial"/>
                <w:lang w:eastAsia="en-NZ"/>
              </w:rPr>
            </w:pPr>
            <w:r w:rsidRPr="00BE00C7">
              <w:rPr>
                <w:rFonts w:cs="Arial"/>
                <w:lang w:eastAsia="en-NZ"/>
              </w:rPr>
              <w:t>The service has a six-weekly rotating menu which was approved by</w:t>
            </w:r>
            <w:r w:rsidRPr="00BE00C7">
              <w:rPr>
                <w:rFonts w:cs="Arial"/>
                <w:lang w:eastAsia="en-NZ"/>
              </w:rPr>
              <w:t xml:space="preserve"> a qualified dietician in 2017. Initial assessment of residents includes a dietary assessment and a copy of this is sent to the kitchen. A dietitian conducts the initial nutritional assessments, and is involved with any changes with the resident’s nutritio</w:t>
            </w:r>
            <w:r w:rsidRPr="00BE00C7">
              <w:rPr>
                <w:rFonts w:cs="Arial"/>
                <w:lang w:eastAsia="en-NZ"/>
              </w:rPr>
              <w:t>nal needs. One of the residents reviewed in detail had dietitian input for wound care. Four of the files reviewed in Woodrow Grove (three hospital level residents, including one hospital and one resident under 65 years) contained detailed nutritional asses</w:t>
            </w:r>
            <w:r w:rsidRPr="00BE00C7">
              <w:rPr>
                <w:rFonts w:cs="Arial"/>
                <w:lang w:eastAsia="en-NZ"/>
              </w:rPr>
              <w:t>sments undertaken by a registered dietitian to ensure all needs were met, to promote weight gain and wound healing. The service has conducted a quality project and internal reviews into the nutritional and fluid services, with evidence of improved outcomes</w:t>
            </w:r>
            <w:r w:rsidRPr="00BE00C7">
              <w:rPr>
                <w:rFonts w:cs="Arial"/>
                <w:lang w:eastAsia="en-NZ"/>
              </w:rPr>
              <w:t xml:space="preserve"> in increase of body mass index or weights, reduction in urinary tract infections, and increased wound healing (including non-facility acquired pressure injury healing). The benchmarked results record above average outcomes related to wound care, pressure </w:t>
            </w:r>
            <w:r w:rsidRPr="00BE00C7">
              <w:rPr>
                <w:rFonts w:cs="Arial"/>
                <w:lang w:eastAsia="en-NZ"/>
              </w:rPr>
              <w:t xml:space="preserve">injury management and infection reduction. </w:t>
            </w:r>
          </w:p>
        </w:tc>
        <w:tc>
          <w:tcPr>
            <w:tcW w:w="0" w:type="auto"/>
          </w:tcPr>
          <w:p w:rsidR="00EB7645" w:rsidRPr="00BE00C7" w:rsidRDefault="00F7156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achievement of the nutritional management systems is rated beyond the expected full attainment. The quality improvement projects and internal reviews sighted have a documented review process which includes a</w:t>
            </w:r>
            <w:r w:rsidRPr="00BE00C7">
              <w:rPr>
                <w:rFonts w:cs="Arial"/>
                <w:lang w:eastAsia="en-NZ"/>
              </w:rPr>
              <w:t>nalysis and reporting of findings to management, the quality team, staff and residents. The projects and reviews documentation evidences action taken based on findings and improvement to service provision. Resident safety and/or satisfaction have been meas</w:t>
            </w:r>
            <w:r w:rsidRPr="00BE00C7">
              <w:rPr>
                <w:rFonts w:cs="Arial"/>
                <w:lang w:eastAsia="en-NZ"/>
              </w:rPr>
              <w:t xml:space="preserve">ured as part of the review process and demonstrate improved outcomes, this has included benchmarking of data and resident/family satisfaction surveys. </w:t>
            </w:r>
          </w:p>
          <w:p w:rsidR="00EB7645" w:rsidRPr="00BE00C7" w:rsidRDefault="00F7156F" w:rsidP="00BE00C7">
            <w:pPr>
              <w:pStyle w:val="OutcomeDescription"/>
              <w:spacing w:before="120" w:after="120"/>
              <w:rPr>
                <w:rFonts w:cs="Arial"/>
                <w:lang w:eastAsia="en-NZ"/>
              </w:rPr>
            </w:pPr>
          </w:p>
        </w:tc>
        <w:bookmarkStart w:id="56" w:name="_GoBack"/>
        <w:bookmarkEnd w:id="56"/>
      </w:tr>
    </w:tbl>
    <w:p w:rsidR="00EB7645" w:rsidRPr="00BE00C7" w:rsidRDefault="00F7156F" w:rsidP="00BE00C7">
      <w:pPr>
        <w:pStyle w:val="OutcomeDescription"/>
        <w:spacing w:before="120" w:after="120"/>
        <w:rPr>
          <w:rFonts w:cs="Arial"/>
          <w:lang w:eastAsia="en-NZ"/>
        </w:rPr>
      </w:pPr>
      <w:bookmarkStart w:id="57" w:name="AuditSummaryCAMImprovment"/>
      <w:bookmarkEnd w:id="57"/>
    </w:p>
    <w:p w:rsidR="008F3634" w:rsidRDefault="00F7156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156F">
      <w:r>
        <w:separator/>
      </w:r>
    </w:p>
  </w:endnote>
  <w:endnote w:type="continuationSeparator" w:id="0">
    <w:p w:rsidR="00000000" w:rsidRDefault="00F7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156F">
    <w:pPr>
      <w:pStyle w:val="Footer"/>
    </w:pPr>
  </w:p>
  <w:p w:rsidR="005A4A55" w:rsidRDefault="00F7156F"/>
  <w:p w:rsidR="005A4A55" w:rsidRDefault="00F7156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7156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Avatar Management Limited - Maida Vale Retirement Village</w:t>
    </w:r>
    <w:bookmarkEnd w:id="58"/>
    <w:r>
      <w:rPr>
        <w:rFonts w:cs="Arial"/>
        <w:sz w:val="16"/>
        <w:szCs w:val="20"/>
      </w:rPr>
      <w:tab/>
      <w:t xml:space="preserve">Date of Audit: </w:t>
    </w:r>
    <w:bookmarkStart w:id="59" w:name="AuditStartDate1"/>
    <w:r>
      <w:rPr>
        <w:rFonts w:cs="Arial"/>
        <w:sz w:val="16"/>
        <w:szCs w:val="20"/>
      </w:rPr>
      <w:t>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F715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156F">
      <w:r>
        <w:separator/>
      </w:r>
    </w:p>
  </w:footnote>
  <w:footnote w:type="continuationSeparator" w:id="0">
    <w:p w:rsidR="00000000" w:rsidRDefault="00F7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156F">
    <w:pPr>
      <w:pStyle w:val="Header"/>
    </w:pPr>
  </w:p>
  <w:p w:rsidR="005A4A55" w:rsidRDefault="00F715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7156F">
    <w:pPr>
      <w:pStyle w:val="Header"/>
    </w:pPr>
  </w:p>
  <w:p w:rsidR="005A4A55" w:rsidRDefault="00F71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F9E2FF2">
      <w:start w:val="1"/>
      <w:numFmt w:val="decimal"/>
      <w:lvlText w:val="%1."/>
      <w:lvlJc w:val="left"/>
      <w:pPr>
        <w:ind w:left="360" w:hanging="360"/>
      </w:pPr>
    </w:lvl>
    <w:lvl w:ilvl="1" w:tplc="C0D06418" w:tentative="1">
      <w:start w:val="1"/>
      <w:numFmt w:val="lowerLetter"/>
      <w:lvlText w:val="%2."/>
      <w:lvlJc w:val="left"/>
      <w:pPr>
        <w:ind w:left="1080" w:hanging="360"/>
      </w:pPr>
    </w:lvl>
    <w:lvl w:ilvl="2" w:tplc="5DDAE57E" w:tentative="1">
      <w:start w:val="1"/>
      <w:numFmt w:val="lowerRoman"/>
      <w:lvlText w:val="%3."/>
      <w:lvlJc w:val="right"/>
      <w:pPr>
        <w:ind w:left="1800" w:hanging="180"/>
      </w:pPr>
    </w:lvl>
    <w:lvl w:ilvl="3" w:tplc="B51477CC" w:tentative="1">
      <w:start w:val="1"/>
      <w:numFmt w:val="decimal"/>
      <w:lvlText w:val="%4."/>
      <w:lvlJc w:val="left"/>
      <w:pPr>
        <w:ind w:left="2520" w:hanging="360"/>
      </w:pPr>
    </w:lvl>
    <w:lvl w:ilvl="4" w:tplc="5CB0517C" w:tentative="1">
      <w:start w:val="1"/>
      <w:numFmt w:val="lowerLetter"/>
      <w:lvlText w:val="%5."/>
      <w:lvlJc w:val="left"/>
      <w:pPr>
        <w:ind w:left="3240" w:hanging="360"/>
      </w:pPr>
    </w:lvl>
    <w:lvl w:ilvl="5" w:tplc="6832AD06" w:tentative="1">
      <w:start w:val="1"/>
      <w:numFmt w:val="lowerRoman"/>
      <w:lvlText w:val="%6."/>
      <w:lvlJc w:val="right"/>
      <w:pPr>
        <w:ind w:left="3960" w:hanging="180"/>
      </w:pPr>
    </w:lvl>
    <w:lvl w:ilvl="6" w:tplc="438474FA" w:tentative="1">
      <w:start w:val="1"/>
      <w:numFmt w:val="decimal"/>
      <w:lvlText w:val="%7."/>
      <w:lvlJc w:val="left"/>
      <w:pPr>
        <w:ind w:left="4680" w:hanging="360"/>
      </w:pPr>
    </w:lvl>
    <w:lvl w:ilvl="7" w:tplc="162AC380" w:tentative="1">
      <w:start w:val="1"/>
      <w:numFmt w:val="lowerLetter"/>
      <w:lvlText w:val="%8."/>
      <w:lvlJc w:val="left"/>
      <w:pPr>
        <w:ind w:left="5400" w:hanging="360"/>
      </w:pPr>
    </w:lvl>
    <w:lvl w:ilvl="8" w:tplc="AB7C342A" w:tentative="1">
      <w:start w:val="1"/>
      <w:numFmt w:val="lowerRoman"/>
      <w:lvlText w:val="%9."/>
      <w:lvlJc w:val="right"/>
      <w:pPr>
        <w:ind w:left="6120" w:hanging="180"/>
      </w:pPr>
    </w:lvl>
  </w:abstractNum>
  <w:abstractNum w:abstractNumId="1">
    <w:nsid w:val="70640EF3"/>
    <w:multiLevelType w:val="hybridMultilevel"/>
    <w:tmpl w:val="5E381990"/>
    <w:lvl w:ilvl="0" w:tplc="8CA2AA5E">
      <w:start w:val="1"/>
      <w:numFmt w:val="bullet"/>
      <w:lvlText w:val=""/>
      <w:lvlJc w:val="left"/>
      <w:pPr>
        <w:ind w:left="720" w:hanging="360"/>
      </w:pPr>
      <w:rPr>
        <w:rFonts w:ascii="Symbol" w:hAnsi="Symbol" w:hint="default"/>
      </w:rPr>
    </w:lvl>
    <w:lvl w:ilvl="1" w:tplc="4DDA1A58" w:tentative="1">
      <w:start w:val="1"/>
      <w:numFmt w:val="bullet"/>
      <w:lvlText w:val="o"/>
      <w:lvlJc w:val="left"/>
      <w:pPr>
        <w:ind w:left="1440" w:hanging="360"/>
      </w:pPr>
      <w:rPr>
        <w:rFonts w:ascii="Courier New" w:hAnsi="Courier New" w:cs="Courier New" w:hint="default"/>
      </w:rPr>
    </w:lvl>
    <w:lvl w:ilvl="2" w:tplc="0F3E266A" w:tentative="1">
      <w:start w:val="1"/>
      <w:numFmt w:val="bullet"/>
      <w:lvlText w:val=""/>
      <w:lvlJc w:val="left"/>
      <w:pPr>
        <w:ind w:left="2160" w:hanging="360"/>
      </w:pPr>
      <w:rPr>
        <w:rFonts w:ascii="Wingdings" w:hAnsi="Wingdings" w:hint="default"/>
      </w:rPr>
    </w:lvl>
    <w:lvl w:ilvl="3" w:tplc="3C40D22C" w:tentative="1">
      <w:start w:val="1"/>
      <w:numFmt w:val="bullet"/>
      <w:lvlText w:val=""/>
      <w:lvlJc w:val="left"/>
      <w:pPr>
        <w:ind w:left="2880" w:hanging="360"/>
      </w:pPr>
      <w:rPr>
        <w:rFonts w:ascii="Symbol" w:hAnsi="Symbol" w:hint="default"/>
      </w:rPr>
    </w:lvl>
    <w:lvl w:ilvl="4" w:tplc="7F9269C6" w:tentative="1">
      <w:start w:val="1"/>
      <w:numFmt w:val="bullet"/>
      <w:lvlText w:val="o"/>
      <w:lvlJc w:val="left"/>
      <w:pPr>
        <w:ind w:left="3600" w:hanging="360"/>
      </w:pPr>
      <w:rPr>
        <w:rFonts w:ascii="Courier New" w:hAnsi="Courier New" w:cs="Courier New" w:hint="default"/>
      </w:rPr>
    </w:lvl>
    <w:lvl w:ilvl="5" w:tplc="5DE69E2E" w:tentative="1">
      <w:start w:val="1"/>
      <w:numFmt w:val="bullet"/>
      <w:lvlText w:val=""/>
      <w:lvlJc w:val="left"/>
      <w:pPr>
        <w:ind w:left="4320" w:hanging="360"/>
      </w:pPr>
      <w:rPr>
        <w:rFonts w:ascii="Wingdings" w:hAnsi="Wingdings" w:hint="default"/>
      </w:rPr>
    </w:lvl>
    <w:lvl w:ilvl="6" w:tplc="E138D4C6" w:tentative="1">
      <w:start w:val="1"/>
      <w:numFmt w:val="bullet"/>
      <w:lvlText w:val=""/>
      <w:lvlJc w:val="left"/>
      <w:pPr>
        <w:ind w:left="5040" w:hanging="360"/>
      </w:pPr>
      <w:rPr>
        <w:rFonts w:ascii="Symbol" w:hAnsi="Symbol" w:hint="default"/>
      </w:rPr>
    </w:lvl>
    <w:lvl w:ilvl="7" w:tplc="638ECACC" w:tentative="1">
      <w:start w:val="1"/>
      <w:numFmt w:val="bullet"/>
      <w:lvlText w:val="o"/>
      <w:lvlJc w:val="left"/>
      <w:pPr>
        <w:ind w:left="5760" w:hanging="360"/>
      </w:pPr>
      <w:rPr>
        <w:rFonts w:ascii="Courier New" w:hAnsi="Courier New" w:cs="Courier New" w:hint="default"/>
      </w:rPr>
    </w:lvl>
    <w:lvl w:ilvl="8" w:tplc="92764C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3A"/>
    <w:rsid w:val="00BB173A"/>
    <w:rsid w:val="00E15F49"/>
    <w:rsid w:val="00F715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57D6E-8C56-4ECF-8D5C-2206E76D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186B-2457-4169-BFE1-2234CDD6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CAFBBFC0</Template>
  <TotalTime>0</TotalTime>
  <Pages>34</Pages>
  <Words>11369</Words>
  <Characters>64805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2017-04-26T00:43:00Z</dcterms:created>
  <dcterms:modified xsi:type="dcterms:W3CDTF">2017-04-26T00:43:00Z</dcterms:modified>
</cp:coreProperties>
</file>