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C4B1E">
      <w:pPr>
        <w:pStyle w:val="Heading1"/>
        <w:rPr>
          <w:rFonts w:cs="Arial"/>
        </w:rPr>
      </w:pPr>
      <w:bookmarkStart w:id="0" w:name="PRMS_RIName"/>
      <w:r>
        <w:rPr>
          <w:rFonts w:cs="Arial"/>
        </w:rPr>
        <w:t>S</w:t>
      </w:r>
      <w:bookmarkStart w:id="1" w:name="_GoBack"/>
      <w:bookmarkEnd w:id="1"/>
      <w:r>
        <w:rPr>
          <w:rFonts w:cs="Arial"/>
        </w:rPr>
        <w:t>ylvia Park Rest Home Limited</w:t>
      </w:r>
      <w:bookmarkEnd w:id="0"/>
    </w:p>
    <w:p w:rsidR="00460D43" w:rsidRDefault="00EC4B1E">
      <w:pPr>
        <w:pStyle w:val="Heading2"/>
        <w:spacing w:after="0"/>
        <w:rPr>
          <w:rFonts w:cs="Arial"/>
        </w:rPr>
      </w:pPr>
      <w:r>
        <w:rPr>
          <w:rFonts w:cs="Arial"/>
        </w:rPr>
        <w:t>Introduction</w:t>
      </w:r>
    </w:p>
    <w:p w:rsidR="00460D43" w:rsidRDefault="00EC4B1E">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EC4B1E">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EC4B1E">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EC4B1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C4B1E">
      <w:pPr>
        <w:spacing w:before="240" w:after="240"/>
        <w:rPr>
          <w:rFonts w:cs="Arial"/>
          <w:lang w:eastAsia="en-NZ"/>
        </w:rPr>
      </w:pPr>
      <w:r>
        <w:rPr>
          <w:rFonts w:cs="Arial"/>
          <w:lang w:eastAsia="en-NZ"/>
        </w:rPr>
        <w:t>The specifics of this audit included:</w:t>
      </w:r>
    </w:p>
    <w:p w:rsidR="009D18F5" w:rsidRPr="009D18F5" w:rsidRDefault="00EC4B1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4B1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Sylvia Park Rest Home Limited</w:t>
      </w:r>
      <w:bookmarkEnd w:id="5"/>
    </w:p>
    <w:p w:rsidR="005A5115" w:rsidRPr="009418D4" w:rsidRDefault="00EC4B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Sylvia Park Re</w:t>
      </w:r>
      <w:r>
        <w:rPr>
          <w:rFonts w:cs="Arial"/>
        </w:rPr>
        <w:t>st Home &amp; Hospital</w:t>
      </w:r>
      <w:bookmarkEnd w:id="6"/>
    </w:p>
    <w:p w:rsidR="005A5115" w:rsidRPr="009418D4" w:rsidRDefault="00EC4B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Geriatric services (excl. psychogeriatric); Rest home care (excluding dementia care)</w:t>
      </w:r>
      <w:bookmarkEnd w:id="7"/>
    </w:p>
    <w:p w:rsidR="005A5115" w:rsidRPr="009418D4" w:rsidRDefault="00EC4B1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12 December 2016</w:t>
      </w:r>
      <w:bookmarkEnd w:id="8"/>
      <w:r w:rsidRPr="009418D4">
        <w:rPr>
          <w:rFonts w:cs="Arial"/>
        </w:rPr>
        <w:tab/>
        <w:t xml:space="preserve">End date: </w:t>
      </w:r>
      <w:bookmarkStart w:id="9" w:name="AuditEndDate"/>
      <w:r>
        <w:rPr>
          <w:rFonts w:cs="Arial"/>
        </w:rPr>
        <w:t>12 December 2016</w:t>
      </w:r>
      <w:bookmarkEnd w:id="9"/>
    </w:p>
    <w:p w:rsidR="005A5115" w:rsidRPr="009418D4" w:rsidRDefault="00EC4B1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10" w:name="ProposedChangesToServices"/>
      <w:r w:rsidRPr="009418D4">
        <w:rPr>
          <w:rFonts w:cs="Arial"/>
        </w:rPr>
        <w:t>This audit included verifying the service to provide medical level care under their current hospital certification.</w:t>
      </w:r>
    </w:p>
    <w:bookmarkEnd w:id="10"/>
    <w:p w:rsidR="009D18F5" w:rsidRDefault="00EC4B1E" w:rsidP="00EC4B1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 xml:space="preserve">80 </w:t>
      </w:r>
      <w:bookmarkEnd w:id="11"/>
    </w:p>
    <w:p w:rsidR="00460D43" w:rsidRDefault="00EC4B1E">
      <w:pPr>
        <w:pStyle w:val="Heading1"/>
        <w:rPr>
          <w:rFonts w:cs="Arial"/>
        </w:rPr>
      </w:pPr>
      <w:r>
        <w:rPr>
          <w:rFonts w:cs="Arial"/>
        </w:rPr>
        <w:lastRenderedPageBreak/>
        <w:t>Executive summary of the audit</w:t>
      </w:r>
    </w:p>
    <w:p w:rsidR="00460D43" w:rsidRDefault="00EC4B1E">
      <w:pPr>
        <w:pStyle w:val="Heading2"/>
        <w:rPr>
          <w:rFonts w:cs="Arial"/>
        </w:rPr>
      </w:pPr>
      <w:r>
        <w:rPr>
          <w:rFonts w:cs="Arial"/>
        </w:rPr>
        <w:t>Intro</w:t>
      </w:r>
      <w:r>
        <w:rPr>
          <w:rFonts w:cs="Arial"/>
        </w:rPr>
        <w:t>duction</w:t>
      </w:r>
    </w:p>
    <w:p w:rsidR="00460D43" w:rsidRDefault="00EC4B1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C4B1E">
      <w:pPr>
        <w:pStyle w:val="ListParagraph"/>
        <w:numPr>
          <w:ilvl w:val="0"/>
          <w:numId w:val="1"/>
        </w:numPr>
        <w:spacing w:before="240" w:after="240"/>
        <w:rPr>
          <w:rFonts w:cs="Arial"/>
          <w:lang w:eastAsia="en-NZ"/>
        </w:rPr>
      </w:pPr>
      <w:r>
        <w:rPr>
          <w:rFonts w:cs="Arial"/>
          <w:lang w:eastAsia="en-NZ"/>
        </w:rPr>
        <w:t>consumer rights</w:t>
      </w:r>
    </w:p>
    <w:p w:rsidR="00460D43" w:rsidRDefault="00EC4B1E">
      <w:pPr>
        <w:pStyle w:val="ListParagraph"/>
        <w:numPr>
          <w:ilvl w:val="0"/>
          <w:numId w:val="1"/>
        </w:numPr>
        <w:spacing w:before="240" w:after="240"/>
        <w:rPr>
          <w:rFonts w:cs="Arial"/>
          <w:lang w:eastAsia="en-NZ"/>
        </w:rPr>
      </w:pPr>
      <w:r>
        <w:rPr>
          <w:rFonts w:cs="Arial"/>
          <w:lang w:eastAsia="en-NZ"/>
        </w:rPr>
        <w:t>organisational management</w:t>
      </w:r>
    </w:p>
    <w:p w:rsidR="00460D43" w:rsidRDefault="00EC4B1E">
      <w:pPr>
        <w:pStyle w:val="ListParagraph"/>
        <w:numPr>
          <w:ilvl w:val="0"/>
          <w:numId w:val="1"/>
        </w:numPr>
        <w:spacing w:before="240" w:after="240"/>
        <w:rPr>
          <w:rFonts w:cs="Arial"/>
          <w:lang w:eastAsia="en-NZ"/>
        </w:rPr>
      </w:pPr>
      <w:r>
        <w:rPr>
          <w:rFonts w:cs="Arial"/>
          <w:lang w:eastAsia="en-NZ"/>
        </w:rPr>
        <w:t>continuum of s</w:t>
      </w:r>
      <w:r>
        <w:rPr>
          <w:rFonts w:cs="Arial"/>
          <w:lang w:eastAsia="en-NZ"/>
        </w:rPr>
        <w:t>ervice delivery (the provision of services)</w:t>
      </w:r>
    </w:p>
    <w:p w:rsidR="00460D43" w:rsidRDefault="00EC4B1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4B1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4B1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C4B1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C4B1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F0CAC">
        <w:trPr>
          <w:cantSplit/>
          <w:tblHeader/>
        </w:trPr>
        <w:tc>
          <w:tcPr>
            <w:tcW w:w="1260" w:type="dxa"/>
            <w:tcBorders>
              <w:bottom w:val="single" w:sz="4" w:space="0" w:color="000000"/>
            </w:tcBorders>
            <w:vAlign w:val="center"/>
          </w:tcPr>
          <w:p w:rsidR="00460D43" w:rsidRDefault="00EC4B1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C4B1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C4B1E">
            <w:pPr>
              <w:spacing w:before="60" w:after="60"/>
              <w:rPr>
                <w:rFonts w:eastAsia="Calibri"/>
                <w:b/>
                <w:szCs w:val="24"/>
              </w:rPr>
            </w:pPr>
            <w:r>
              <w:rPr>
                <w:rFonts w:eastAsia="Calibri"/>
                <w:b/>
                <w:szCs w:val="24"/>
              </w:rPr>
              <w:t>Definition</w:t>
            </w:r>
          </w:p>
        </w:tc>
      </w:tr>
      <w:tr w:rsidR="00FF0CAC">
        <w:trPr>
          <w:cantSplit/>
          <w:trHeight w:val="964"/>
        </w:trPr>
        <w:tc>
          <w:tcPr>
            <w:tcW w:w="1260" w:type="dxa"/>
            <w:tcBorders>
              <w:bottom w:val="single" w:sz="4" w:space="0" w:color="000000"/>
            </w:tcBorders>
            <w:shd w:val="clear" w:color="0066FF" w:fill="0000FF"/>
            <w:vAlign w:val="center"/>
          </w:tcPr>
          <w:p w:rsidR="00460D43" w:rsidRDefault="00EC4B1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4B1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C4B1E">
            <w:pPr>
              <w:spacing w:before="60" w:after="60"/>
              <w:ind w:left="50"/>
              <w:rPr>
                <w:rFonts w:eastAsia="Calibri"/>
                <w:szCs w:val="24"/>
              </w:rPr>
            </w:pPr>
            <w:r>
              <w:rPr>
                <w:rFonts w:eastAsia="Calibri"/>
                <w:szCs w:val="24"/>
              </w:rPr>
              <w:t>All standards applicable to this service fully attained with some standards exceeded</w:t>
            </w:r>
          </w:p>
        </w:tc>
      </w:tr>
      <w:tr w:rsidR="00FF0CAC">
        <w:trPr>
          <w:cantSplit/>
          <w:trHeight w:val="964"/>
        </w:trPr>
        <w:tc>
          <w:tcPr>
            <w:tcW w:w="1260" w:type="dxa"/>
            <w:shd w:val="clear" w:color="33CC33" w:fill="00FF00"/>
            <w:vAlign w:val="center"/>
          </w:tcPr>
          <w:p w:rsidR="00460D43" w:rsidRDefault="00EC4B1E">
            <w:pPr>
              <w:spacing w:before="60" w:after="60"/>
              <w:rPr>
                <w:rFonts w:eastAsia="Calibri"/>
                <w:szCs w:val="24"/>
              </w:rPr>
            </w:pPr>
          </w:p>
        </w:tc>
        <w:tc>
          <w:tcPr>
            <w:tcW w:w="7095" w:type="dxa"/>
            <w:shd w:val="clear" w:color="auto" w:fill="auto"/>
            <w:vAlign w:val="center"/>
          </w:tcPr>
          <w:p w:rsidR="00460D43" w:rsidRDefault="00EC4B1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C4B1E">
            <w:pPr>
              <w:spacing w:before="60" w:after="60"/>
              <w:ind w:left="50"/>
              <w:rPr>
                <w:rFonts w:eastAsia="Calibri"/>
                <w:szCs w:val="24"/>
              </w:rPr>
            </w:pPr>
            <w:r>
              <w:rPr>
                <w:rFonts w:eastAsia="Calibri"/>
                <w:szCs w:val="24"/>
              </w:rPr>
              <w:t xml:space="preserve">Standards applicable to this service fully attained </w:t>
            </w:r>
          </w:p>
        </w:tc>
      </w:tr>
      <w:tr w:rsidR="00FF0CAC">
        <w:trPr>
          <w:cantSplit/>
          <w:trHeight w:val="964"/>
        </w:trPr>
        <w:tc>
          <w:tcPr>
            <w:tcW w:w="1260" w:type="dxa"/>
            <w:tcBorders>
              <w:bottom w:val="single" w:sz="4" w:space="0" w:color="000000"/>
            </w:tcBorders>
            <w:shd w:val="clear" w:color="auto" w:fill="FFFF00"/>
            <w:vAlign w:val="center"/>
          </w:tcPr>
          <w:p w:rsidR="00460D43" w:rsidRDefault="00EC4B1E">
            <w:pPr>
              <w:spacing w:before="60" w:after="60"/>
              <w:rPr>
                <w:rFonts w:eastAsia="Calibri"/>
                <w:szCs w:val="24"/>
              </w:rPr>
            </w:pPr>
          </w:p>
        </w:tc>
        <w:tc>
          <w:tcPr>
            <w:tcW w:w="7095" w:type="dxa"/>
            <w:shd w:val="clear" w:color="auto" w:fill="auto"/>
            <w:vAlign w:val="center"/>
          </w:tcPr>
          <w:p w:rsidR="00460D43" w:rsidRDefault="00EC4B1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C4B1E">
            <w:pPr>
              <w:spacing w:before="60" w:after="60"/>
              <w:ind w:left="50"/>
              <w:rPr>
                <w:rFonts w:eastAsia="Calibri"/>
                <w:szCs w:val="24"/>
              </w:rPr>
            </w:pPr>
            <w:r>
              <w:rPr>
                <w:rFonts w:eastAsia="Calibri"/>
                <w:szCs w:val="24"/>
              </w:rPr>
              <w:t>Some standards applicable to this service partially attained and of low risk</w:t>
            </w:r>
          </w:p>
        </w:tc>
      </w:tr>
      <w:tr w:rsidR="00FF0CAC">
        <w:trPr>
          <w:cantSplit/>
          <w:trHeight w:val="964"/>
        </w:trPr>
        <w:tc>
          <w:tcPr>
            <w:tcW w:w="1260" w:type="dxa"/>
            <w:tcBorders>
              <w:bottom w:val="single" w:sz="4" w:space="0" w:color="000000"/>
            </w:tcBorders>
            <w:shd w:val="clear" w:color="auto" w:fill="FFC800"/>
            <w:vAlign w:val="center"/>
          </w:tcPr>
          <w:p w:rsidR="00460D43" w:rsidRDefault="00EC4B1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4B1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C4B1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F0CAC">
        <w:trPr>
          <w:cantSplit/>
          <w:trHeight w:val="964"/>
        </w:trPr>
        <w:tc>
          <w:tcPr>
            <w:tcW w:w="1260" w:type="dxa"/>
            <w:shd w:val="clear" w:color="auto" w:fill="FF0000"/>
            <w:vAlign w:val="center"/>
          </w:tcPr>
          <w:p w:rsidR="00460D43" w:rsidRDefault="00EC4B1E">
            <w:pPr>
              <w:spacing w:before="60" w:after="60"/>
              <w:rPr>
                <w:rFonts w:eastAsia="Calibri"/>
                <w:szCs w:val="24"/>
              </w:rPr>
            </w:pPr>
          </w:p>
        </w:tc>
        <w:tc>
          <w:tcPr>
            <w:tcW w:w="7095" w:type="dxa"/>
            <w:shd w:val="clear" w:color="auto" w:fill="auto"/>
            <w:vAlign w:val="center"/>
          </w:tcPr>
          <w:p w:rsidR="00460D43" w:rsidRDefault="00EC4B1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C4B1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C4B1E">
      <w:pPr>
        <w:pStyle w:val="Heading2"/>
        <w:spacing w:after="0"/>
        <w:rPr>
          <w:rFonts w:cs="Arial"/>
        </w:rPr>
      </w:pPr>
      <w:r>
        <w:rPr>
          <w:rFonts w:cs="Arial"/>
        </w:rPr>
        <w:lastRenderedPageBreak/>
        <w:t>General overview of the audit</w:t>
      </w:r>
    </w:p>
    <w:p w:rsidR="00E536CC" w:rsidRDefault="00EC4B1E">
      <w:pPr>
        <w:spacing w:before="240" w:line="276" w:lineRule="auto"/>
        <w:rPr>
          <w:rFonts w:eastAsia="Calibri"/>
        </w:rPr>
      </w:pPr>
      <w:bookmarkStart w:id="12" w:name="GeneralOverview"/>
      <w:r w:rsidRPr="00A4268A">
        <w:rPr>
          <w:rFonts w:eastAsia="Calibri"/>
        </w:rPr>
        <w:t>Sylvia Park rest home and hospital is privately owned and operated.  The service is certified to provide rest home and hospital level of care for up</w:t>
      </w:r>
      <w:r w:rsidRPr="00A4268A">
        <w:rPr>
          <w:rFonts w:eastAsia="Calibri"/>
        </w:rPr>
        <w:t xml:space="preserve"> to 81 residents.  On the day of the audit there were 80 residents.  This audit also included verifying the service as suitable to provide medical level care under their current hospital certification.  The service is managed by the owner/facility manager </w:t>
      </w:r>
      <w:r w:rsidRPr="00A4268A">
        <w:rPr>
          <w:rFonts w:eastAsia="Calibri"/>
        </w:rPr>
        <w:t>who is supported by a general manager and a clinical manager. The residents and relatives interviewed spoke positively about the care and support provided.</w:t>
      </w:r>
    </w:p>
    <w:p w:rsidR="00FF0CAC" w:rsidRPr="00A4268A" w:rsidRDefault="00EC4B1E">
      <w:pPr>
        <w:spacing w:before="240" w:line="276" w:lineRule="auto"/>
        <w:rPr>
          <w:rFonts w:eastAsia="Calibri"/>
        </w:rPr>
      </w:pPr>
      <w:r w:rsidRPr="00A4268A">
        <w:rPr>
          <w:rFonts w:eastAsia="Calibri"/>
        </w:rPr>
        <w:t>This unannounced surveillance audit was conducted against a sub-set of the relevant Health and Disab</w:t>
      </w:r>
      <w:r w:rsidRPr="00A4268A">
        <w:rPr>
          <w:rFonts w:eastAsia="Calibri"/>
        </w:rPr>
        <w:t>ility Standards and the contract with the district health board.  The audit process included the review of policies and procedures, the review of residents and staff files, observations, and interviews with residents, family, management and staff.</w:t>
      </w:r>
    </w:p>
    <w:p w:rsidR="00FF0CAC" w:rsidRPr="00A4268A" w:rsidRDefault="00EC4B1E">
      <w:pPr>
        <w:spacing w:before="240" w:line="276" w:lineRule="auto"/>
        <w:rPr>
          <w:rFonts w:eastAsia="Calibri"/>
        </w:rPr>
      </w:pPr>
      <w:r w:rsidRPr="00A4268A">
        <w:rPr>
          <w:rFonts w:eastAsia="Calibri"/>
        </w:rPr>
        <w:t>The serv</w:t>
      </w:r>
      <w:r w:rsidRPr="00A4268A">
        <w:rPr>
          <w:rFonts w:eastAsia="Calibri"/>
        </w:rPr>
        <w:t xml:space="preserve">ice has fully addressed five of the six shortfalls from their previous certification audit around essential notifications, job descriptions, training, care plan evaluations and medication documentation.  Improvements continue to be required in relation to </w:t>
      </w:r>
      <w:r w:rsidRPr="00A4268A">
        <w:rPr>
          <w:rFonts w:eastAsia="Calibri"/>
        </w:rPr>
        <w:t xml:space="preserve">medication management. </w:t>
      </w:r>
      <w:r w:rsidRPr="00A4268A">
        <w:rPr>
          <w:rFonts w:eastAsia="Calibri"/>
        </w:rPr>
        <w:t>This surveillance audit also identified further improvements required in relation to incidents, assessment timeframes, and care plan interventions.</w:t>
      </w:r>
    </w:p>
    <w:bookmarkEnd w:id="12"/>
    <w:p w:rsidR="00FF0CAC" w:rsidRPr="00A4268A" w:rsidRDefault="00FF0CAC">
      <w:pPr>
        <w:spacing w:before="240" w:line="276" w:lineRule="auto"/>
        <w:rPr>
          <w:rFonts w:eastAsia="Calibri"/>
        </w:rPr>
      </w:pPr>
    </w:p>
    <w:p w:rsidR="00460D43" w:rsidRDefault="00EC4B1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Includes 13 standards that support an outcome where consumers recei</w:t>
            </w:r>
            <w:r w:rsidRPr="00621629">
              <w:rPr>
                <w:rFonts w:eastAsia="Calibri"/>
              </w:rPr>
              <w:t>ve safe services of an appropriate standard that comply with consumer rights legislation. Services are provided in a manner that is respectful of consumer rights, facilities, informed choice, minimises harm and acknowledges cultural and individual values a</w:t>
            </w:r>
            <w:r w:rsidRPr="00621629">
              <w:rPr>
                <w:rFonts w:eastAsia="Calibri"/>
              </w:rPr>
              <w:t>nd beliefs.</w:t>
            </w:r>
          </w:p>
        </w:tc>
        <w:tc>
          <w:tcPr>
            <w:tcW w:w="1276" w:type="dxa"/>
            <w:shd w:val="clear" w:color="auto" w:fill="00FF00"/>
            <w:vAlign w:val="center"/>
          </w:tcPr>
          <w:p w:rsidR="00460D43" w:rsidRPr="00621629" w:rsidRDefault="00EC4B1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C4B1E"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EC4B1E">
      <w:pPr>
        <w:spacing w:before="240" w:line="276" w:lineRule="auto"/>
        <w:rPr>
          <w:rFonts w:eastAsia="Calibri"/>
        </w:rPr>
      </w:pPr>
      <w:bookmarkStart w:id="15" w:name="ConsumerRights"/>
      <w:r w:rsidRPr="00A4268A">
        <w:rPr>
          <w:rFonts w:eastAsia="Calibri"/>
        </w:rPr>
        <w:lastRenderedPageBreak/>
        <w:t>Communication with residents and families is appropriately managed and recorded. Complaints are managed and residents and families are aware of the complaints process.</w:t>
      </w:r>
    </w:p>
    <w:bookmarkEnd w:id="15"/>
    <w:p w:rsidR="00FF0CAC" w:rsidRPr="00A4268A" w:rsidRDefault="00FF0CAC">
      <w:pPr>
        <w:spacing w:before="240" w:line="276" w:lineRule="auto"/>
        <w:rPr>
          <w:rFonts w:eastAsia="Calibri"/>
        </w:rPr>
      </w:pPr>
    </w:p>
    <w:p w:rsidR="00460D43" w:rsidRDefault="00EC4B1E" w:rsidP="000E6E02">
      <w:pPr>
        <w:pStyle w:val="Heading2"/>
        <w:spacing w:before="0"/>
        <w:rPr>
          <w:rFonts w:cs="Arial"/>
        </w:rPr>
      </w:pPr>
      <w:r>
        <w:rPr>
          <w:rFonts w:cs="Arial"/>
        </w:rPr>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EC4B1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C4B1E"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EC4B1E">
      <w:pPr>
        <w:spacing w:before="240" w:line="276" w:lineRule="auto"/>
        <w:rPr>
          <w:rFonts w:eastAsia="Calibri"/>
        </w:rPr>
      </w:pPr>
      <w:bookmarkStart w:id="18" w:name="OrganisationalManagement"/>
      <w:r w:rsidRPr="00A4268A">
        <w:rPr>
          <w:rFonts w:eastAsia="Calibri"/>
        </w:rPr>
        <w:t>Sylvia Park rest home and hospital has a strategic plan which includes goals.  There are policies and procedures to provide appropriate support and care to residents with rest home and hospital level needs.  There is a documented quality and risk manageme</w:t>
      </w:r>
      <w:r w:rsidRPr="00A4268A">
        <w:rPr>
          <w:rFonts w:eastAsia="Calibri"/>
        </w:rPr>
        <w:t xml:space="preserve">nt programme that is implemented. Incidents documented demonstrated immediate follow-up from a registered nurse.  The service has in place an orientation programme that provides new staff with relevant information for safe work practice.  </w:t>
      </w:r>
    </w:p>
    <w:p w:rsidR="00FF0CAC" w:rsidRPr="00A4268A" w:rsidRDefault="00EC4B1E">
      <w:pPr>
        <w:spacing w:before="240" w:line="276" w:lineRule="auto"/>
        <w:rPr>
          <w:rFonts w:eastAsia="Calibri"/>
        </w:rPr>
      </w:pPr>
      <w:r w:rsidRPr="00A4268A">
        <w:rPr>
          <w:rFonts w:eastAsia="Calibri"/>
        </w:rPr>
        <w:t>Staff receive on</w:t>
      </w:r>
      <w:r w:rsidRPr="00A4268A">
        <w:rPr>
          <w:rFonts w:eastAsia="Calibri"/>
        </w:rPr>
        <w:t xml:space="preserve">going training and there is a training plan being implemented for 2016.  Rosters and interviews indicate that there are sufficient staff who are appropriately skilled.     </w:t>
      </w:r>
    </w:p>
    <w:bookmarkEnd w:id="18"/>
    <w:p w:rsidR="00FF0CAC" w:rsidRPr="00A4268A" w:rsidRDefault="00FF0CAC">
      <w:pPr>
        <w:spacing w:before="240" w:line="276" w:lineRule="auto"/>
        <w:rPr>
          <w:rFonts w:eastAsia="Calibri"/>
        </w:rPr>
      </w:pPr>
    </w:p>
    <w:p w:rsidR="00460D43" w:rsidRDefault="00EC4B1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 xml:space="preserve">Includes 13 standards that support an outcome where </w:t>
            </w:r>
            <w:r w:rsidRPr="00621629">
              <w:rPr>
                <w:rFonts w:eastAsia="Calibri"/>
              </w:rPr>
              <w:t>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C4B1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C4B1E" w:rsidP="00621629">
            <w:pPr>
              <w:spacing w:before="60" w:after="60" w:line="276" w:lineRule="auto"/>
              <w:rPr>
                <w:rFonts w:eastAsia="Calibri"/>
              </w:rPr>
            </w:pPr>
            <w:bookmarkStart w:id="20" w:name="IndicatorDescription1_3"/>
            <w:bookmarkEnd w:id="20"/>
            <w:r>
              <w:t>Some standards applicable to this service partially attained</w:t>
            </w:r>
            <w:r>
              <w:t xml:space="preserve"> and of medium or high risk and/or unattained and of low risk.</w:t>
            </w:r>
          </w:p>
        </w:tc>
      </w:tr>
    </w:tbl>
    <w:p w:rsidR="00E536CC" w:rsidRPr="005E14A4" w:rsidRDefault="00EC4B1E" w:rsidP="00621629">
      <w:pPr>
        <w:spacing w:before="240" w:line="276" w:lineRule="auto"/>
        <w:rPr>
          <w:rFonts w:eastAsia="Calibri"/>
        </w:rPr>
      </w:pPr>
      <w:bookmarkStart w:id="21"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w:t>
      </w:r>
      <w:r w:rsidRPr="00A4268A">
        <w:rPr>
          <w:rFonts w:eastAsia="Calibri"/>
        </w:rPr>
        <w:t>input.  Care plans viewed in resident records demonstrated service integration.  Resident files included medical notes by the contracted GP and visiting allied health professionals.</w:t>
      </w:r>
    </w:p>
    <w:p w:rsidR="00FF0CAC" w:rsidRPr="00A4268A" w:rsidRDefault="00EC4B1E" w:rsidP="00621629">
      <w:pPr>
        <w:spacing w:before="240" w:line="276" w:lineRule="auto"/>
        <w:rPr>
          <w:rFonts w:eastAsia="Calibri"/>
        </w:rPr>
      </w:pPr>
      <w:r w:rsidRPr="00A4268A">
        <w:rPr>
          <w:rFonts w:eastAsia="Calibri"/>
        </w:rPr>
        <w:t>The activities team provide an activities programme for the residents that</w:t>
      </w:r>
      <w:r w:rsidRPr="00A4268A">
        <w:rPr>
          <w:rFonts w:eastAsia="Calibri"/>
        </w:rPr>
        <w:t xml:space="preserve"> is varied, interesting and involves the families/whānau and community.  </w:t>
      </w:r>
    </w:p>
    <w:p w:rsidR="00FF0CAC" w:rsidRPr="00A4268A" w:rsidRDefault="00EC4B1E" w:rsidP="00621629">
      <w:pPr>
        <w:spacing w:before="240" w:line="276" w:lineRule="auto"/>
        <w:rPr>
          <w:rFonts w:eastAsia="Calibri"/>
        </w:rPr>
      </w:pPr>
      <w:r w:rsidRPr="00A4268A">
        <w:rPr>
          <w:rFonts w:eastAsia="Calibri"/>
        </w:rPr>
        <w:t>Medication policies comply with legislative requirements and guidelines.  Registered nurses responsible for administration of medicines complete education and medication competencies</w:t>
      </w:r>
      <w:r w:rsidRPr="00A4268A">
        <w:rPr>
          <w:rFonts w:eastAsia="Calibri"/>
        </w:rPr>
        <w:t xml:space="preserve">. </w:t>
      </w:r>
    </w:p>
    <w:p w:rsidR="00FF0CAC" w:rsidRPr="00A4268A" w:rsidRDefault="00EC4B1E"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Residents, family/whānau interviewed responded favourably to the food that was provided.</w:t>
      </w:r>
    </w:p>
    <w:bookmarkEnd w:id="21"/>
    <w:p w:rsidR="00FF0CAC" w:rsidRPr="00A4268A" w:rsidRDefault="00FF0CAC" w:rsidP="00621629">
      <w:pPr>
        <w:spacing w:before="240" w:line="276" w:lineRule="auto"/>
        <w:rPr>
          <w:rFonts w:eastAsia="Calibri"/>
        </w:rPr>
      </w:pPr>
    </w:p>
    <w:p w:rsidR="00460D43" w:rsidRDefault="00EC4B1E" w:rsidP="000E6E02">
      <w:pPr>
        <w:pStyle w:val="Heading2"/>
        <w:spacing w:before="0"/>
        <w:rPr>
          <w:rFonts w:cs="Arial"/>
        </w:rPr>
      </w:pPr>
      <w:r>
        <w:rPr>
          <w:rFonts w:cs="Arial"/>
        </w:rPr>
        <w:t>Safe and appropriate e</w:t>
      </w:r>
      <w:r>
        <w:rPr>
          <w:rFonts w:cs="Arial"/>
        </w:rPr>
        <w:t>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w:t>
            </w:r>
            <w:r w:rsidRPr="00621629">
              <w:rPr>
                <w:rFonts w:eastAsia="Calibri"/>
              </w:rPr>
              <w:t>ependence, is in a setting appropriate to the consumer group and meets the needs of people with disabilities.</w:t>
            </w:r>
          </w:p>
        </w:tc>
        <w:tc>
          <w:tcPr>
            <w:tcW w:w="1276" w:type="dxa"/>
            <w:shd w:val="clear" w:color="auto" w:fill="00FF00"/>
            <w:vAlign w:val="center"/>
          </w:tcPr>
          <w:p w:rsidR="00460D43" w:rsidRPr="00621629" w:rsidRDefault="00EC4B1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C4B1E"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C4B1E">
      <w:pPr>
        <w:spacing w:before="240" w:line="276" w:lineRule="auto"/>
        <w:rPr>
          <w:rFonts w:eastAsia="Calibri"/>
        </w:rPr>
      </w:pPr>
      <w:bookmarkStart w:id="24" w:name="SafeAndAppropriateEnvironment"/>
      <w:r w:rsidRPr="00A4268A">
        <w:rPr>
          <w:rFonts w:eastAsia="Calibri"/>
        </w:rPr>
        <w:t xml:space="preserve">A current building warrant of fitness is posted in a visible location (9 June 2017).   </w:t>
      </w:r>
    </w:p>
    <w:bookmarkEnd w:id="24"/>
    <w:p w:rsidR="00FF0CAC" w:rsidRPr="00A4268A" w:rsidRDefault="00FF0CAC">
      <w:pPr>
        <w:spacing w:before="240" w:line="276" w:lineRule="auto"/>
        <w:rPr>
          <w:rFonts w:eastAsia="Calibri"/>
        </w:rPr>
      </w:pPr>
    </w:p>
    <w:p w:rsidR="00460D43" w:rsidRDefault="00EC4B1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C4B1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C4B1E" w:rsidP="00621629">
            <w:pPr>
              <w:spacing w:before="60" w:after="60" w:line="276" w:lineRule="auto"/>
              <w:rPr>
                <w:rFonts w:eastAsia="Calibri"/>
              </w:rPr>
            </w:pPr>
            <w:bookmarkStart w:id="26" w:name="IndicatorDescription2"/>
            <w:bookmarkEnd w:id="26"/>
            <w:r>
              <w:t>Standards applicable to this service fully attaine</w:t>
            </w:r>
            <w:r>
              <w:t>d.</w:t>
            </w:r>
          </w:p>
        </w:tc>
      </w:tr>
    </w:tbl>
    <w:p w:rsidR="00460D43" w:rsidRDefault="00EC4B1E">
      <w:pPr>
        <w:spacing w:before="240" w:line="276" w:lineRule="auto"/>
        <w:rPr>
          <w:rFonts w:eastAsia="Calibri"/>
        </w:rPr>
      </w:pPr>
      <w:bookmarkStart w:id="27" w:name="RestraintMinimisationAndSafePractice"/>
      <w:r w:rsidRPr="00A4268A">
        <w:rPr>
          <w:rFonts w:eastAsia="Calibri"/>
        </w:rPr>
        <w:t xml:space="preserve">There are currently 11 residents requiring the use of restraint and one resident with an enabler.   Staff receive training around restraint minimisation and the management of challenging behaviour.  </w:t>
      </w:r>
    </w:p>
    <w:bookmarkEnd w:id="27"/>
    <w:p w:rsidR="00FF0CAC" w:rsidRPr="00A4268A" w:rsidRDefault="00FF0CAC">
      <w:pPr>
        <w:spacing w:before="240" w:line="276" w:lineRule="auto"/>
        <w:rPr>
          <w:rFonts w:eastAsia="Calibri"/>
        </w:rPr>
      </w:pPr>
    </w:p>
    <w:p w:rsidR="00460D43" w:rsidRDefault="00EC4B1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CAC" w:rsidTr="00A4268A">
        <w:trPr>
          <w:cantSplit/>
        </w:trPr>
        <w:tc>
          <w:tcPr>
            <w:tcW w:w="10206" w:type="dxa"/>
            <w:vAlign w:val="center"/>
          </w:tcPr>
          <w:p w:rsidR="00460D43" w:rsidRPr="00621629" w:rsidRDefault="00EC4B1E" w:rsidP="00621629">
            <w:pPr>
              <w:spacing w:before="60" w:after="60" w:line="276" w:lineRule="auto"/>
              <w:rPr>
                <w:rFonts w:eastAsia="Calibri"/>
              </w:rPr>
            </w:pPr>
            <w:r w:rsidRPr="00621629">
              <w:rPr>
                <w:rFonts w:eastAsia="Calibri"/>
              </w:rPr>
              <w:t>Includes 6 standar</w:t>
            </w:r>
            <w:r w:rsidRPr="00621629">
              <w:rPr>
                <w:rFonts w:eastAsia="Calibri"/>
              </w:rPr>
              <w:t xml:space="preserve">ds that support an outcome which minimises the risk of infection to consumers, service providers and visitors. Infection control policies and procedures are practical, safe and appropriate for the type of service provided and reflect current accepted good </w:t>
            </w:r>
            <w:r w:rsidRPr="00621629">
              <w:rPr>
                <w:rFonts w:eastAsia="Calibri"/>
              </w:rPr>
              <w:t>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C4B1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C4B1E" w:rsidP="00621629">
            <w:pPr>
              <w:spacing w:before="60" w:after="60" w:line="276" w:lineRule="auto"/>
              <w:rPr>
                <w:rFonts w:eastAsia="Calibri"/>
              </w:rPr>
            </w:pPr>
            <w:bookmarkStart w:id="29" w:name="IndicatorDescription3"/>
            <w:bookmarkEnd w:id="29"/>
            <w:r>
              <w:t>Standards applicabl</w:t>
            </w:r>
            <w:r>
              <w:t>e to this service fully attained.</w:t>
            </w:r>
          </w:p>
        </w:tc>
      </w:tr>
    </w:tbl>
    <w:p w:rsidR="00460D43" w:rsidRDefault="00EC4B1E">
      <w:pPr>
        <w:spacing w:before="240" w:line="276" w:lineRule="auto"/>
        <w:rPr>
          <w:rFonts w:eastAsia="Calibri"/>
        </w:rPr>
      </w:pPr>
      <w:bookmarkStart w:id="30"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bookmarkEnd w:id="30"/>
    </w:p>
    <w:p w:rsidR="00460D43" w:rsidRDefault="00EC4B1E" w:rsidP="000E6E02">
      <w:pPr>
        <w:pStyle w:val="Heading2"/>
        <w:spacing w:before="0"/>
        <w:rPr>
          <w:rFonts w:cs="Arial"/>
        </w:rPr>
      </w:pPr>
      <w:r>
        <w:rPr>
          <w:rFonts w:cs="Arial"/>
        </w:rPr>
        <w:t>Summary of attainment</w:t>
      </w:r>
    </w:p>
    <w:p w:rsidR="00460D43" w:rsidRDefault="00EC4B1E">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0CAC">
        <w:tc>
          <w:tcPr>
            <w:tcW w:w="1384" w:type="dxa"/>
            <w:vAlign w:val="center"/>
          </w:tcPr>
          <w:p w:rsidR="00460D43" w:rsidRDefault="00EC4B1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4B1E">
            <w:pPr>
              <w:keepNext/>
              <w:spacing w:before="60" w:after="60"/>
              <w:jc w:val="center"/>
              <w:rPr>
                <w:rFonts w:cs="Arial"/>
                <w:b/>
                <w:sz w:val="20"/>
                <w:szCs w:val="20"/>
              </w:rPr>
            </w:pPr>
            <w:r>
              <w:rPr>
                <w:rFonts w:cs="Arial"/>
                <w:b/>
                <w:sz w:val="20"/>
                <w:szCs w:val="20"/>
              </w:rPr>
              <w:t>Continuous Improvement</w:t>
            </w:r>
          </w:p>
          <w:p w:rsidR="00460D43" w:rsidRDefault="00EC4B1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Fully Attained</w:t>
            </w:r>
          </w:p>
          <w:p w:rsidR="00460D43" w:rsidRDefault="00EC4B1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Partially Attained Negligible Risk</w:t>
            </w:r>
          </w:p>
          <w:p w:rsidR="00460D43" w:rsidRDefault="00EC4B1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4B1E">
            <w:pPr>
              <w:keepNext/>
              <w:spacing w:before="60" w:after="60"/>
              <w:jc w:val="center"/>
              <w:rPr>
                <w:rFonts w:cs="Arial"/>
                <w:b/>
                <w:sz w:val="20"/>
                <w:szCs w:val="20"/>
              </w:rPr>
            </w:pPr>
            <w:r>
              <w:rPr>
                <w:rFonts w:cs="Arial"/>
                <w:b/>
                <w:sz w:val="20"/>
                <w:szCs w:val="20"/>
              </w:rPr>
              <w:t>Partially Attained Low Risk</w:t>
            </w:r>
          </w:p>
          <w:p w:rsidR="00460D43" w:rsidRDefault="00EC4B1E">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Partially Attained Moderate Risk</w:t>
            </w:r>
          </w:p>
          <w:p w:rsidR="00460D43" w:rsidRDefault="00EC4B1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Partially Attained High Risk</w:t>
            </w:r>
          </w:p>
          <w:p w:rsidR="00460D43" w:rsidRDefault="00EC4B1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Partially Attained Critical Risk</w:t>
            </w:r>
          </w:p>
          <w:p w:rsidR="00460D43" w:rsidRDefault="00EC4B1E">
            <w:pPr>
              <w:keepNext/>
              <w:spacing w:before="60" w:after="60"/>
              <w:jc w:val="center"/>
              <w:rPr>
                <w:rFonts w:cs="Arial"/>
                <w:b/>
                <w:sz w:val="20"/>
                <w:szCs w:val="20"/>
              </w:rPr>
            </w:pPr>
            <w:r>
              <w:rPr>
                <w:rFonts w:cs="Arial"/>
                <w:b/>
                <w:sz w:val="20"/>
                <w:szCs w:val="20"/>
              </w:rPr>
              <w:t>(PA Critical)</w:t>
            </w:r>
          </w:p>
        </w:tc>
      </w:tr>
      <w:tr w:rsidR="00FF0CAC">
        <w:tc>
          <w:tcPr>
            <w:tcW w:w="1384" w:type="dxa"/>
            <w:vAlign w:val="center"/>
          </w:tcPr>
          <w:p w:rsidR="00460D43" w:rsidRDefault="00EC4B1E">
            <w:pPr>
              <w:keepNext/>
              <w:spacing w:before="60" w:after="60"/>
              <w:rPr>
                <w:rFonts w:cs="Arial"/>
                <w:b/>
                <w:sz w:val="20"/>
                <w:szCs w:val="20"/>
              </w:rPr>
            </w:pPr>
            <w:r>
              <w:rPr>
                <w:rFonts w:cs="Arial"/>
                <w:b/>
                <w:sz w:val="20"/>
                <w:szCs w:val="20"/>
              </w:rPr>
              <w:t>Standards</w:t>
            </w:r>
          </w:p>
        </w:tc>
        <w:tc>
          <w:tcPr>
            <w:tcW w:w="1701" w:type="dxa"/>
            <w:vAlign w:val="center"/>
          </w:tcPr>
          <w:p w:rsidR="00460D43" w:rsidRDefault="00EC4B1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C4B1E" w:rsidP="00A4268A">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rsidRDefault="00EC4B1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C4B1E"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EC4B1E"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rsidRDefault="00EC4B1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C4B1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F0CAC">
        <w:tc>
          <w:tcPr>
            <w:tcW w:w="1384" w:type="dxa"/>
            <w:vAlign w:val="center"/>
          </w:tcPr>
          <w:p w:rsidR="00460D43" w:rsidRDefault="00EC4B1E">
            <w:pPr>
              <w:keepNext/>
              <w:spacing w:before="60" w:after="60"/>
              <w:rPr>
                <w:rFonts w:cs="Arial"/>
                <w:b/>
                <w:sz w:val="20"/>
                <w:szCs w:val="20"/>
              </w:rPr>
            </w:pPr>
            <w:r>
              <w:rPr>
                <w:rFonts w:cs="Arial"/>
                <w:b/>
                <w:sz w:val="20"/>
                <w:szCs w:val="20"/>
              </w:rPr>
              <w:t>Criteria</w:t>
            </w:r>
          </w:p>
        </w:tc>
        <w:tc>
          <w:tcPr>
            <w:tcW w:w="1701" w:type="dxa"/>
            <w:vAlign w:val="center"/>
          </w:tcPr>
          <w:p w:rsidR="00460D43" w:rsidRDefault="00EC4B1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C4B1E" w:rsidP="00A4268A">
            <w:pPr>
              <w:spacing w:before="60" w:after="60"/>
              <w:jc w:val="center"/>
              <w:rPr>
                <w:rFonts w:cs="Arial"/>
                <w:sz w:val="20"/>
                <w:szCs w:val="20"/>
                <w:lang w:eastAsia="en-NZ"/>
              </w:rPr>
            </w:pPr>
            <w:bookmarkStart w:id="39" w:name="TotalCritFA"/>
            <w:r>
              <w:rPr>
                <w:rFonts w:cs="Arial"/>
                <w:sz w:val="20"/>
                <w:szCs w:val="20"/>
                <w:lang w:eastAsia="en-NZ"/>
              </w:rPr>
              <w:t>34</w:t>
            </w:r>
            <w:bookmarkEnd w:id="39"/>
          </w:p>
        </w:tc>
        <w:tc>
          <w:tcPr>
            <w:tcW w:w="1843" w:type="dxa"/>
            <w:vAlign w:val="center"/>
          </w:tcPr>
          <w:p w:rsidR="00460D43" w:rsidRDefault="00EC4B1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C4B1E"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EC4B1E"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EC4B1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C4B1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C4B1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0CAC">
        <w:tc>
          <w:tcPr>
            <w:tcW w:w="1384" w:type="dxa"/>
            <w:vAlign w:val="center"/>
          </w:tcPr>
          <w:p w:rsidR="00460D43" w:rsidRDefault="00EC4B1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4B1E">
            <w:pPr>
              <w:keepNext/>
              <w:spacing w:before="60" w:after="60"/>
              <w:jc w:val="center"/>
              <w:rPr>
                <w:rFonts w:cs="Arial"/>
                <w:b/>
                <w:sz w:val="20"/>
                <w:szCs w:val="20"/>
              </w:rPr>
            </w:pPr>
            <w:r>
              <w:rPr>
                <w:rFonts w:cs="Arial"/>
                <w:b/>
                <w:sz w:val="20"/>
                <w:szCs w:val="20"/>
              </w:rPr>
              <w:t>Unattained Negligible Risk</w:t>
            </w:r>
          </w:p>
          <w:p w:rsidR="00460D43" w:rsidRDefault="00EC4B1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Unattained Low Risk</w:t>
            </w:r>
          </w:p>
          <w:p w:rsidR="00460D43" w:rsidRDefault="00EC4B1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Unattained Moderate Risk</w:t>
            </w:r>
          </w:p>
          <w:p w:rsidR="00460D43" w:rsidRDefault="00EC4B1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4B1E">
            <w:pPr>
              <w:keepNext/>
              <w:spacing w:before="60" w:after="60"/>
              <w:jc w:val="center"/>
              <w:rPr>
                <w:rFonts w:cs="Arial"/>
                <w:b/>
                <w:sz w:val="20"/>
                <w:szCs w:val="20"/>
              </w:rPr>
            </w:pPr>
            <w:r>
              <w:rPr>
                <w:rFonts w:cs="Arial"/>
                <w:b/>
                <w:sz w:val="20"/>
                <w:szCs w:val="20"/>
              </w:rPr>
              <w:t>Unattained High Risk</w:t>
            </w:r>
          </w:p>
          <w:p w:rsidR="00460D43" w:rsidRDefault="00EC4B1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4B1E">
            <w:pPr>
              <w:keepNext/>
              <w:spacing w:before="60" w:after="60"/>
              <w:jc w:val="center"/>
              <w:rPr>
                <w:rFonts w:cs="Arial"/>
                <w:b/>
                <w:sz w:val="20"/>
                <w:szCs w:val="20"/>
              </w:rPr>
            </w:pPr>
            <w:r>
              <w:rPr>
                <w:rFonts w:cs="Arial"/>
                <w:b/>
                <w:sz w:val="20"/>
                <w:szCs w:val="20"/>
              </w:rPr>
              <w:t>Unattained Critical Risk</w:t>
            </w:r>
          </w:p>
          <w:p w:rsidR="00460D43" w:rsidRDefault="00EC4B1E">
            <w:pPr>
              <w:keepNext/>
              <w:spacing w:before="60" w:after="60"/>
              <w:jc w:val="center"/>
              <w:rPr>
                <w:rFonts w:cs="Arial"/>
                <w:b/>
                <w:sz w:val="20"/>
                <w:szCs w:val="20"/>
              </w:rPr>
            </w:pPr>
            <w:r>
              <w:rPr>
                <w:rFonts w:cs="Arial"/>
                <w:b/>
                <w:sz w:val="20"/>
                <w:szCs w:val="20"/>
              </w:rPr>
              <w:t>(UA Critical)</w:t>
            </w:r>
          </w:p>
        </w:tc>
      </w:tr>
      <w:tr w:rsidR="00FF0CAC">
        <w:tc>
          <w:tcPr>
            <w:tcW w:w="1384" w:type="dxa"/>
            <w:vAlign w:val="center"/>
          </w:tcPr>
          <w:p w:rsidR="00460D43" w:rsidRDefault="00EC4B1E">
            <w:pPr>
              <w:keepNext/>
              <w:spacing w:before="60" w:after="60"/>
              <w:rPr>
                <w:rFonts w:cs="Arial"/>
                <w:b/>
                <w:sz w:val="20"/>
                <w:szCs w:val="20"/>
              </w:rPr>
            </w:pPr>
            <w:r>
              <w:rPr>
                <w:rFonts w:cs="Arial"/>
                <w:b/>
                <w:sz w:val="20"/>
                <w:szCs w:val="20"/>
              </w:rPr>
              <w:t>Standards</w:t>
            </w:r>
          </w:p>
        </w:tc>
        <w:tc>
          <w:tcPr>
            <w:tcW w:w="1701" w:type="dxa"/>
            <w:vAlign w:val="center"/>
          </w:tcPr>
          <w:p w:rsidR="00460D43" w:rsidRDefault="00EC4B1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C4B1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C4B1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C4B1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C4B1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F0CAC">
        <w:tc>
          <w:tcPr>
            <w:tcW w:w="1384" w:type="dxa"/>
            <w:vAlign w:val="center"/>
          </w:tcPr>
          <w:p w:rsidR="00460D43" w:rsidRDefault="00EC4B1E">
            <w:pPr>
              <w:spacing w:before="60" w:after="60"/>
              <w:rPr>
                <w:rFonts w:cs="Arial"/>
                <w:b/>
                <w:sz w:val="20"/>
                <w:szCs w:val="20"/>
              </w:rPr>
            </w:pPr>
            <w:r>
              <w:rPr>
                <w:rFonts w:cs="Arial"/>
                <w:b/>
                <w:sz w:val="20"/>
                <w:szCs w:val="20"/>
              </w:rPr>
              <w:t>Criteria</w:t>
            </w:r>
          </w:p>
        </w:tc>
        <w:tc>
          <w:tcPr>
            <w:tcW w:w="1701" w:type="dxa"/>
            <w:vAlign w:val="center"/>
          </w:tcPr>
          <w:p w:rsidR="00460D43" w:rsidRDefault="00EC4B1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C4B1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C4B1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C4B1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C4B1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C4B1E">
      <w:pPr>
        <w:pStyle w:val="Heading1"/>
        <w:rPr>
          <w:rFonts w:cs="Arial"/>
        </w:rPr>
      </w:pPr>
      <w:r>
        <w:rPr>
          <w:rFonts w:cs="Arial"/>
        </w:rPr>
        <w:t>Attainment against the Health and Disability Services Standards</w:t>
      </w:r>
    </w:p>
    <w:p w:rsidR="00460D43" w:rsidRDefault="00EC4B1E">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EC4B1E">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EC4B1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EC4B1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391"/>
        <w:gridCol w:w="7704"/>
      </w:tblGrid>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Audit Evidence</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The complaints policy and procedures have been updated in June 2</w:t>
            </w:r>
            <w:r w:rsidRPr="00BE00C7">
              <w:rPr>
                <w:rFonts w:cs="Arial"/>
                <w:lang w:eastAsia="en-NZ"/>
              </w:rPr>
              <w:t>016 and implemented.  Residents and their family/whānau are provided with information on admission.</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The complaints policy is posted in a visible area with complaints forms and advocacy information nearby.  The residents and families interviewed were aware </w:t>
            </w:r>
            <w:r w:rsidRPr="00BE00C7">
              <w:rPr>
                <w:rFonts w:cs="Arial"/>
                <w:lang w:eastAsia="en-NZ"/>
              </w:rPr>
              <w:t xml:space="preserve">of the complaints process and to whom they should direct complaints.  </w:t>
            </w:r>
          </w:p>
          <w:p w:rsidR="00EB7645" w:rsidRPr="00BE00C7" w:rsidRDefault="00EC4B1E" w:rsidP="00EC4B1E">
            <w:pPr>
              <w:pStyle w:val="OutcomeDescription"/>
              <w:spacing w:before="120" w:after="120"/>
              <w:rPr>
                <w:rFonts w:cs="Arial"/>
                <w:lang w:eastAsia="en-NZ"/>
              </w:rPr>
            </w:pPr>
            <w:r w:rsidRPr="00BE00C7">
              <w:rPr>
                <w:rFonts w:cs="Arial"/>
                <w:lang w:eastAsia="en-NZ"/>
              </w:rPr>
              <w:t>The service has received seven complaints since the last audit.  All concerns/complaints have been managed promptly and to the satisfaction of the complainant.</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1.1.9: Communi</w:t>
            </w:r>
            <w:r w:rsidRPr="00BE00C7">
              <w:rPr>
                <w:rFonts w:cs="Arial"/>
                <w:lang w:eastAsia="en-NZ"/>
              </w:rPr>
              <w:t>cation</w:t>
            </w:r>
          </w:p>
          <w:p w:rsidR="00EB7645" w:rsidRPr="00BE00C7" w:rsidRDefault="00EC4B1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Four relatives interviewed (two rest home and two hospital) stated they are informed of changes in health status and inciden</w:t>
            </w:r>
            <w:r w:rsidRPr="00BE00C7">
              <w:rPr>
                <w:rFonts w:cs="Arial"/>
                <w:lang w:eastAsia="en-NZ"/>
              </w:rPr>
              <w:t>ts/accidents.  This was confirmed on incident forms reviewed.  Six residents interviewed (three rest home and three hospital) also stated they were welcomed on entry and were given time and explanation about services and procedures.  Resident meetings occu</w:t>
            </w:r>
            <w:r w:rsidRPr="00BE00C7">
              <w:rPr>
                <w:rFonts w:cs="Arial"/>
                <w:lang w:eastAsia="en-NZ"/>
              </w:rPr>
              <w:t xml:space="preserve">r.   Residents and family are advised in writing of their eligibility and the process to become a subsidised resident should they wish to do so.  The service has policies and procedures available for access to interpreter services for residents (and their </w:t>
            </w:r>
            <w:r w:rsidRPr="00BE00C7">
              <w:rPr>
                <w:rFonts w:cs="Arial"/>
                <w:lang w:eastAsia="en-NZ"/>
              </w:rPr>
              <w:t>family).  If residents or family/whānau have difficulty with written or spoken English, then interpreter services are made available.  Translation of the admission agreement and other admission/ information documentation has been completed a</w:t>
            </w:r>
            <w:r>
              <w:rPr>
                <w:rFonts w:cs="Arial"/>
                <w:lang w:eastAsia="en-NZ"/>
              </w:rPr>
              <w:t>n</w:t>
            </w:r>
            <w:r w:rsidRPr="00BE00C7">
              <w:rPr>
                <w:rFonts w:cs="Arial"/>
                <w:lang w:eastAsia="en-NZ"/>
              </w:rPr>
              <w:t>d is available</w:t>
            </w:r>
            <w:r w:rsidRPr="00BE00C7">
              <w:rPr>
                <w:rFonts w:cs="Arial"/>
                <w:lang w:eastAsia="en-NZ"/>
              </w:rPr>
              <w:t xml:space="preserve"> to those residents who speak Putonghua, a form of Mandarin.</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C4B1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Sylvia Park Rest Home and Hospital </w:t>
            </w:r>
            <w:r w:rsidRPr="00BE00C7">
              <w:rPr>
                <w:rFonts w:cs="Arial"/>
                <w:lang w:eastAsia="en-NZ"/>
              </w:rPr>
              <w:t>provides rest home and hospital level of care for up to 81 residents.  There are 79 dual-purpose beds and two rest home beds.  On the day of audit there were 18 rest home residents - including one resident admitted under a young person with disability cont</w:t>
            </w:r>
            <w:r w:rsidRPr="00BE00C7">
              <w:rPr>
                <w:rFonts w:cs="Arial"/>
                <w:lang w:eastAsia="en-NZ"/>
              </w:rPr>
              <w:t>ract (YPD), and 62 hospital residents - including two residents admitted under a young person with disability contract.</w:t>
            </w:r>
          </w:p>
          <w:p w:rsidR="00EB7645" w:rsidRPr="00BE00C7" w:rsidRDefault="00EC4B1E" w:rsidP="00BE00C7">
            <w:pPr>
              <w:pStyle w:val="OutcomeDescription"/>
              <w:spacing w:before="120" w:after="120"/>
              <w:rPr>
                <w:rFonts w:cs="Arial"/>
                <w:lang w:eastAsia="en-NZ"/>
              </w:rPr>
            </w:pPr>
            <w:r w:rsidRPr="00BE00C7">
              <w:rPr>
                <w:rFonts w:cs="Arial"/>
                <w:lang w:eastAsia="en-NZ"/>
              </w:rPr>
              <w:t>This audit included verifying the service to provide medical level care under their current hospital certification.  The service has a c</w:t>
            </w:r>
            <w:r w:rsidRPr="00BE00C7">
              <w:rPr>
                <w:rFonts w:cs="Arial"/>
                <w:lang w:eastAsia="en-NZ"/>
              </w:rPr>
              <w:t>ontracted physiotherapist for 12 hours a week.  A dietitian and podiatrist are available by referral.  The GP, physiotherapist, dietitian and podiatrist document visits in the allied health section of the integrated file.</w:t>
            </w:r>
          </w:p>
          <w:p w:rsidR="00EB7645" w:rsidRPr="00BE00C7" w:rsidRDefault="00EC4B1E" w:rsidP="00BE00C7">
            <w:pPr>
              <w:pStyle w:val="OutcomeDescription"/>
              <w:spacing w:before="120" w:after="120"/>
              <w:rPr>
                <w:rFonts w:cs="Arial"/>
                <w:lang w:eastAsia="en-NZ"/>
              </w:rPr>
            </w:pPr>
            <w:r w:rsidRPr="00BE00C7">
              <w:rPr>
                <w:rFonts w:cs="Arial"/>
                <w:lang w:eastAsia="en-NZ"/>
              </w:rPr>
              <w:t>The owner/facility manager holds a</w:t>
            </w:r>
            <w:r w:rsidRPr="00BE00C7">
              <w:rPr>
                <w:rFonts w:cs="Arial"/>
                <w:lang w:eastAsia="en-NZ"/>
              </w:rPr>
              <w:t xml:space="preserve"> bachelor of sciences.  The general manager has been in the role for six years and has a qualification in accounting and commerce.  He is responsible for the daily operations of the service, accounts, human resource management, maintenance and health and s</w:t>
            </w:r>
            <w:r w:rsidRPr="00BE00C7">
              <w:rPr>
                <w:rFonts w:cs="Arial"/>
                <w:lang w:eastAsia="en-NZ"/>
              </w:rPr>
              <w:t>afety.</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The owner/facility manager is supported by a full-time clinical manager/RN with over 20 year’s gerontology experience.  She oversees the clinical services, RNs and caregiving team.            </w:t>
            </w:r>
          </w:p>
          <w:p w:rsidR="00EB7645" w:rsidRPr="00BE00C7" w:rsidRDefault="00EC4B1E" w:rsidP="00BE00C7">
            <w:pPr>
              <w:pStyle w:val="OutcomeDescription"/>
              <w:spacing w:before="120" w:after="120"/>
              <w:rPr>
                <w:rFonts w:cs="Arial"/>
                <w:lang w:eastAsia="en-NZ"/>
              </w:rPr>
            </w:pPr>
            <w:r w:rsidRPr="00BE00C7">
              <w:rPr>
                <w:rFonts w:cs="Arial"/>
                <w:lang w:eastAsia="en-NZ"/>
              </w:rPr>
              <w:t>The current strategic plan and quality and risk manageme</w:t>
            </w:r>
            <w:r w:rsidRPr="00BE00C7">
              <w:rPr>
                <w:rFonts w:cs="Arial"/>
                <w:lang w:eastAsia="en-NZ"/>
              </w:rPr>
              <w:t xml:space="preserve">nt plans have been implemented.  The clinical manager receives support from registered nurses and care staff.  </w:t>
            </w:r>
          </w:p>
          <w:p w:rsidR="00EB7645" w:rsidRPr="00BE00C7" w:rsidRDefault="00EC4B1E" w:rsidP="00EC4B1E">
            <w:pPr>
              <w:pStyle w:val="OutcomeDescription"/>
              <w:spacing w:before="120" w:after="120"/>
              <w:rPr>
                <w:rFonts w:cs="Arial"/>
                <w:lang w:eastAsia="en-NZ"/>
              </w:rPr>
            </w:pPr>
            <w:r w:rsidRPr="00BE00C7">
              <w:rPr>
                <w:rFonts w:cs="Arial"/>
                <w:lang w:eastAsia="en-NZ"/>
              </w:rPr>
              <w:t>The owner/facility manager and clinical manager have completed eight hours of professional development related to managing a rest home and hospi</w:t>
            </w:r>
            <w:r w:rsidRPr="00BE00C7">
              <w:rPr>
                <w:rFonts w:cs="Arial"/>
                <w:lang w:eastAsia="en-NZ"/>
              </w:rPr>
              <w:t>tal facility.</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C4B1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The quality manual and the bu</w:t>
            </w:r>
            <w:r w:rsidRPr="00BE00C7">
              <w:rPr>
                <w:rFonts w:cs="Arial"/>
                <w:lang w:eastAsia="en-NZ"/>
              </w:rPr>
              <w:t>siness, quality, risk and management planning procedure describe Sylvia Park’s quality improvement processes.  The risk management plan describes objectives, management controls and assigned responsibility.  Progress with the quality and risk management pr</w:t>
            </w:r>
            <w:r w:rsidRPr="00BE00C7">
              <w:rPr>
                <w:rFonts w:cs="Arial"/>
                <w:lang w:eastAsia="en-NZ"/>
              </w:rPr>
              <w:t>ogramme has been monitored through the quality/management meeting, and the various facility meetings.  Monthly and annual reviews have been completed for all areas of service.  Meeting minutes have been maintained and staff are expected to read the minutes</w:t>
            </w:r>
            <w:r w:rsidRPr="00BE00C7">
              <w:rPr>
                <w:rFonts w:cs="Arial"/>
                <w:lang w:eastAsia="en-NZ"/>
              </w:rPr>
              <w:t xml:space="preserve"> and sign off when read.  Minutes for all meetings have included actions to achieve compliance where relevant.  Discussions with registered nurses and caregivers confirmed their involvement in the quality programme.  Resident/relative meetings have been he</w:t>
            </w:r>
            <w:r w:rsidRPr="00BE00C7">
              <w:rPr>
                <w:rFonts w:cs="Arial"/>
                <w:lang w:eastAsia="en-NZ"/>
              </w:rPr>
              <w:t xml:space="preserve">ld.  Data is collected on complaints, accidents, pressure injuries, incidents, infection control and restraint use.  The internal audit schedule for 2016 is being completed.  Areas of non-compliance identified at audits have been actioned for improvement. </w:t>
            </w:r>
            <w:r w:rsidRPr="00BE00C7">
              <w:rPr>
                <w:rFonts w:cs="Arial"/>
                <w:lang w:eastAsia="en-NZ"/>
              </w:rPr>
              <w:t xml:space="preserve"> Specific quality improvements have been identified.  The service is implementing a health and safety management system.  There are implemented risk management, and health and safety policies and procedures in place including accident and hazard management</w:t>
            </w:r>
            <w:r w:rsidRPr="00BE00C7">
              <w:rPr>
                <w:rFonts w:cs="Arial"/>
                <w:lang w:eastAsia="en-NZ"/>
              </w:rPr>
              <w:t>.  Policies and procedures align with the client care plans and a number have been updated since previous audit.  A document control policy outlines the system implemented whereby all policies and procedures are reviewed regularly.  All policies were evide</w:t>
            </w:r>
            <w:r w:rsidRPr="00BE00C7">
              <w:rPr>
                <w:rFonts w:cs="Arial"/>
                <w:lang w:eastAsia="en-NZ"/>
              </w:rPr>
              <w:t xml:space="preserve">nced to have been reviewed in June 2016.  Falls prevention strategies are implemented for individual residents.  Residents are surveyed to gather feedback on the service provided and the outcomes are communicated to residents, staff and families.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The accident/in</w:t>
            </w:r>
            <w:r w:rsidRPr="00BE00C7">
              <w:rPr>
                <w:rFonts w:cs="Arial"/>
                <w:lang w:eastAsia="en-NZ"/>
              </w:rPr>
              <w:t xml:space="preserve">cident process includes documentation of the incident and analysis and separation of resident and staff incidents and accidents. </w:t>
            </w:r>
          </w:p>
          <w:p w:rsidR="00EB7645" w:rsidRPr="00BE00C7" w:rsidRDefault="00EC4B1E" w:rsidP="00BE00C7">
            <w:pPr>
              <w:pStyle w:val="OutcomeDescription"/>
              <w:spacing w:before="120" w:after="120"/>
              <w:rPr>
                <w:rFonts w:cs="Arial"/>
                <w:lang w:eastAsia="en-NZ"/>
              </w:rPr>
            </w:pPr>
            <w:r w:rsidRPr="00BE00C7">
              <w:rPr>
                <w:rFonts w:cs="Arial"/>
                <w:lang w:eastAsia="en-NZ"/>
              </w:rPr>
              <w:t>A sample of 21 resident incident and accident reports for November 2016 were reviewed.  Not all reports were complete.  Report</w:t>
            </w:r>
            <w:r w:rsidRPr="00BE00C7">
              <w:rPr>
                <w:rFonts w:cs="Arial"/>
                <w:lang w:eastAsia="en-NZ"/>
              </w:rPr>
              <w:t>s reviewed evidenced timely clinical review of the resident with further investigations and analysis conducted as required.  Pressure injuries have been reported.  Accidents and incidents are analysed monthly with results discussed at quality/management an</w:t>
            </w:r>
            <w:r w:rsidRPr="00BE00C7">
              <w:rPr>
                <w:rFonts w:cs="Arial"/>
                <w:lang w:eastAsia="en-NZ"/>
              </w:rPr>
              <w:t xml:space="preserve">d combined staff/health and safety/infection control meetings.   </w:t>
            </w:r>
          </w:p>
          <w:p w:rsidR="00EB7645" w:rsidRPr="00BE00C7" w:rsidRDefault="00EC4B1E" w:rsidP="00EC4B1E">
            <w:pPr>
              <w:pStyle w:val="OutcomeDescription"/>
              <w:spacing w:before="120" w:after="120"/>
              <w:rPr>
                <w:rFonts w:cs="Arial"/>
                <w:lang w:eastAsia="en-NZ"/>
              </w:rPr>
            </w:pPr>
            <w:r w:rsidRPr="00BE00C7">
              <w:rPr>
                <w:rFonts w:cs="Arial"/>
                <w:lang w:eastAsia="en-NZ"/>
              </w:rPr>
              <w:t xml:space="preserve">The owner/facility manager is aware of situations that require statutory reporting. This finding from the previous audit has been addressed. There have been no outbreaks at the village since the previous audit.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Nine staff files were sampled (the clinical manager, two registered nurse (RNs), one cook, one cleaner, one physiot</w:t>
            </w:r>
            <w:r w:rsidRPr="00BE00C7">
              <w:rPr>
                <w:rFonts w:cs="Arial"/>
                <w:lang w:eastAsia="en-NZ"/>
              </w:rPr>
              <w:t>herapy assistant, two caregivers and one activities coordinator).  All files contained appropriate documentation including annual appraisals and current job descriptions.  All job descriptions were evidenced to be signed by the employee.  This finding from</w:t>
            </w:r>
            <w:r w:rsidRPr="00BE00C7">
              <w:rPr>
                <w:rFonts w:cs="Arial"/>
                <w:lang w:eastAsia="en-NZ"/>
              </w:rPr>
              <w:t xml:space="preserve"> the previous audit has been addressed.  Current annual practicing certificates are kept on file.</w:t>
            </w:r>
          </w:p>
          <w:p w:rsidR="00EB7645" w:rsidRPr="00BE00C7" w:rsidRDefault="00EC4B1E" w:rsidP="00EC4B1E">
            <w:pPr>
              <w:pStyle w:val="OutcomeDescription"/>
              <w:spacing w:before="120" w:after="120"/>
              <w:rPr>
                <w:rFonts w:cs="Arial"/>
                <w:lang w:eastAsia="en-NZ"/>
              </w:rPr>
            </w:pPr>
            <w:r w:rsidRPr="00BE00C7">
              <w:rPr>
                <w:rFonts w:cs="Arial"/>
                <w:lang w:eastAsia="en-NZ"/>
              </w:rPr>
              <w:t>There is a fully implemented and comprehensive training plan in place.  Attendance at education sessions has improved during 2016 with an average attendance o</w:t>
            </w:r>
            <w:r w:rsidRPr="00BE00C7">
              <w:rPr>
                <w:rFonts w:cs="Arial"/>
                <w:lang w:eastAsia="en-NZ"/>
              </w:rPr>
              <w:t>f 35-37 staff.  Education on cultural safety, which included the Treaty of Waitangi, was completed in July 2016.  This finding from the previous audit has been addressed.  There are implemented competencies for registered nurses related to specialised proc</w:t>
            </w:r>
            <w:r w:rsidRPr="00BE00C7">
              <w:rPr>
                <w:rFonts w:cs="Arial"/>
                <w:lang w:eastAsia="en-NZ"/>
              </w:rPr>
              <w:t xml:space="preserve">edure or treatment including (but not limited to); medication management and syringe driver training and competencies.  There are 6 of 11 RNs currently InterRAI trained.  Senior caregivers also complete medication training and competencies.  Residents and </w:t>
            </w:r>
            <w:r w:rsidRPr="00BE00C7">
              <w:rPr>
                <w:rFonts w:cs="Arial"/>
                <w:lang w:eastAsia="en-NZ"/>
              </w:rPr>
              <w:t>families state that staff are knowledgeable and skilled.</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C4B1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There is a documented</w:t>
            </w:r>
            <w:r w:rsidRPr="00BE00C7">
              <w:rPr>
                <w:rFonts w:cs="Arial"/>
                <w:lang w:eastAsia="en-NZ"/>
              </w:rPr>
              <w:t xml:space="preserve"> rationale for staffing the service.  Staffing rosters were sighted and staff are on duty to match needs of different shifts and needs of different individual residents.  There is a registered nurse on duty on level one and on level two 24hrs, seven days p</w:t>
            </w:r>
            <w:r w:rsidRPr="00BE00C7">
              <w:rPr>
                <w:rFonts w:cs="Arial"/>
                <w:lang w:eastAsia="en-NZ"/>
              </w:rPr>
              <w:t xml:space="preserve">er week.  Sufficient numbers of caregiver’s support RNs.  Interviews with the residents and relatives confirmed staffing overall was satisfactory.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C4B1E" w:rsidP="00BE00C7">
            <w:pPr>
              <w:pStyle w:val="OutcomeDescription"/>
              <w:spacing w:before="120" w:after="120"/>
              <w:rPr>
                <w:rFonts w:cs="Arial"/>
                <w:lang w:eastAsia="en-NZ"/>
              </w:rPr>
            </w:pPr>
            <w:r w:rsidRPr="00BE00C7">
              <w:rPr>
                <w:rFonts w:cs="Arial"/>
                <w:lang w:eastAsia="en-NZ"/>
              </w:rPr>
              <w:t>Consumers receive medicines in a safe and timely manner that compli</w:t>
            </w:r>
            <w:r w:rsidRPr="00BE00C7">
              <w:rPr>
                <w:rFonts w:cs="Arial"/>
                <w:lang w:eastAsia="en-NZ"/>
              </w:rPr>
              <w:t>es with current legislative requirements and safe practice guidelines.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Twelve medication charts were reviewed (six rest home - including one YPD, and six hospital).  There are policies and procedures available for safe medicine management that </w:t>
            </w:r>
            <w:r w:rsidRPr="00BE00C7">
              <w:rPr>
                <w:rFonts w:cs="Arial"/>
                <w:lang w:eastAsia="en-NZ"/>
              </w:rPr>
              <w:t xml:space="preserve">meet legislative requirements. All medication charts sampled met legislative prescribing requirements.  The medication charts reviewed identified that the GP had seen and reviewed the resident three monthly.  </w:t>
            </w:r>
          </w:p>
          <w:p w:rsidR="00EB7645" w:rsidRPr="00BE00C7" w:rsidRDefault="00EC4B1E" w:rsidP="00BE00C7">
            <w:pPr>
              <w:pStyle w:val="OutcomeDescription"/>
              <w:spacing w:before="120" w:after="120"/>
              <w:rPr>
                <w:rFonts w:cs="Arial"/>
                <w:lang w:eastAsia="en-NZ"/>
              </w:rPr>
            </w:pPr>
            <w:r w:rsidRPr="00BE00C7">
              <w:rPr>
                <w:rFonts w:cs="Arial"/>
                <w:lang w:eastAsia="en-NZ"/>
              </w:rPr>
              <w:t>All clinical staff who administer medications have been assessed for competency on an annual basis.  Education around safe medication administration has been provided.  Staff were observed to be safely administering medications.  Registered nurses intervie</w:t>
            </w:r>
            <w:r w:rsidRPr="00BE00C7">
              <w:rPr>
                <w:rFonts w:cs="Arial"/>
                <w:lang w:eastAsia="en-NZ"/>
              </w:rPr>
              <w:t xml:space="preserve">wed could describe their role regarding medication administration.  The service currently uses a robotic roll system for medications.  All medications are checked on delivery against the medication chart and any discrepancies are fed back to the supplying </w:t>
            </w:r>
            <w:r w:rsidRPr="00BE00C7">
              <w:rPr>
                <w:rFonts w:cs="Arial"/>
                <w:lang w:eastAsia="en-NZ"/>
              </w:rPr>
              <w:t xml:space="preserve">pharmacy.  </w:t>
            </w:r>
          </w:p>
          <w:p w:rsidR="00EB7645" w:rsidRPr="00BE00C7" w:rsidRDefault="00EC4B1E" w:rsidP="00BE00C7">
            <w:pPr>
              <w:pStyle w:val="OutcomeDescription"/>
              <w:spacing w:before="120" w:after="120"/>
              <w:rPr>
                <w:rFonts w:cs="Arial"/>
                <w:lang w:eastAsia="en-NZ"/>
              </w:rPr>
            </w:pPr>
            <w:r w:rsidRPr="00BE00C7">
              <w:rPr>
                <w:rFonts w:cs="Arial"/>
                <w:lang w:eastAsia="en-NZ"/>
              </w:rPr>
              <w:t>Standing orders are in use and contraindications for each medication are documented.  The previous audit findings related to standing orders has been met. There were no residents self-medicating on the day of audit.  Staff could describe the as</w:t>
            </w:r>
            <w:r w:rsidRPr="00BE00C7">
              <w:rPr>
                <w:rFonts w:cs="Arial"/>
                <w:lang w:eastAsia="en-NZ"/>
              </w:rPr>
              <w:t>sessment, consent, storage and review process required for any resident that chooses to self-administer medication. Resident topical creams were kept secularly in the resident’s rooms, however not all medication were being stored securely. The previous fin</w:t>
            </w:r>
            <w:r w:rsidRPr="00BE00C7">
              <w:rPr>
                <w:rFonts w:cs="Arial"/>
                <w:lang w:eastAsia="en-NZ"/>
              </w:rPr>
              <w:t xml:space="preserve">ding related to the storage of medication has not been met.  </w:t>
            </w:r>
          </w:p>
          <w:p w:rsidR="00EB7645" w:rsidRPr="00BE00C7" w:rsidRDefault="00EC4B1E" w:rsidP="00EC4B1E">
            <w:pPr>
              <w:pStyle w:val="OutcomeDescription"/>
              <w:spacing w:before="120" w:after="120"/>
              <w:rPr>
                <w:rFonts w:cs="Arial"/>
                <w:lang w:eastAsia="en-NZ"/>
              </w:rPr>
            </w:pPr>
            <w:r w:rsidRPr="00BE00C7">
              <w:rPr>
                <w:rFonts w:cs="Arial"/>
                <w:lang w:eastAsia="en-NZ"/>
              </w:rPr>
              <w:t xml:space="preserve">The medication fridge temperatures are recorded regularly and these are within acceptable ranges.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C4B1E" w:rsidP="00BE00C7">
            <w:pPr>
              <w:pStyle w:val="OutcomeDescription"/>
              <w:spacing w:before="120" w:after="120"/>
              <w:rPr>
                <w:rFonts w:cs="Arial"/>
                <w:lang w:eastAsia="en-NZ"/>
              </w:rPr>
            </w:pPr>
            <w:r w:rsidRPr="00BE00C7">
              <w:rPr>
                <w:rFonts w:cs="Arial"/>
                <w:lang w:eastAsia="en-NZ"/>
              </w:rPr>
              <w:t>A consumer's individual food, f</w:t>
            </w:r>
            <w:r w:rsidRPr="00BE00C7">
              <w:rPr>
                <w:rFonts w:cs="Arial"/>
                <w:lang w:eastAsia="en-NZ"/>
              </w:rPr>
              <w:t xml:space="preserve">luids and nutritional needs are met where this service is a component of service delivery.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All meals at Sylvia Park Rest home and Hospital are prepared and cooked on site.  There is a four-weekly seasonal menu which had been reviewed by a dietitian in </w:t>
            </w:r>
            <w:r w:rsidRPr="00BE00C7">
              <w:rPr>
                <w:rFonts w:cs="Arial"/>
                <w:lang w:eastAsia="en-NZ"/>
              </w:rPr>
              <w:t>February 2015.  A ‘dumb waiter’ is used to transport food between the floor levels.  The temperature of the food is checked before leaving the kitchen.  There are food covers available. Dietary needs are known with individual likes and dislikes accommodate</w:t>
            </w:r>
            <w:r w:rsidRPr="00BE00C7">
              <w:rPr>
                <w:rFonts w:cs="Arial"/>
                <w:lang w:eastAsia="en-NZ"/>
              </w:rPr>
              <w:t xml:space="preserve">d.  Pureed, gluten free, diabetic desserts are provided.  Cultural and religious food preferences are met.  There is an English and a Chinese menu.   </w:t>
            </w:r>
          </w:p>
          <w:p w:rsidR="00EB7645" w:rsidRPr="00BE00C7" w:rsidRDefault="00EC4B1E" w:rsidP="00BE00C7">
            <w:pPr>
              <w:pStyle w:val="OutcomeDescription"/>
              <w:spacing w:before="120" w:after="120"/>
              <w:rPr>
                <w:rFonts w:cs="Arial"/>
                <w:lang w:eastAsia="en-NZ"/>
              </w:rPr>
            </w:pPr>
            <w:r w:rsidRPr="00BE00C7">
              <w:rPr>
                <w:rFonts w:cs="Arial"/>
                <w:lang w:eastAsia="en-NZ"/>
              </w:rPr>
              <w:t>Staff were observed assisting residents with their meals and drinks.  Supplements are provided to residen</w:t>
            </w:r>
            <w:r w:rsidRPr="00BE00C7">
              <w:rPr>
                <w:rFonts w:cs="Arial"/>
                <w:lang w:eastAsia="en-NZ"/>
              </w:rPr>
              <w:t>ts with identified weight loss issues.  Resident meetings and surveys allow for the opportunity for resident feedback on the meals and food services generally.  Residents and family members interviewed were very complimentary about the food and confirmed a</w:t>
            </w:r>
            <w:r w:rsidRPr="00BE00C7">
              <w:rPr>
                <w:rFonts w:cs="Arial"/>
                <w:lang w:eastAsia="en-NZ"/>
              </w:rPr>
              <w:t xml:space="preserve">lternative food choices were offered for dislikes.   Food satisfaction is discussed at resident’s two monthly meetings.       </w:t>
            </w:r>
          </w:p>
          <w:p w:rsidR="00EB7645" w:rsidRPr="00BE00C7" w:rsidRDefault="00EC4B1E" w:rsidP="00BE00C7">
            <w:pPr>
              <w:pStyle w:val="OutcomeDescription"/>
              <w:spacing w:before="120" w:after="120"/>
              <w:rPr>
                <w:rFonts w:cs="Arial"/>
                <w:lang w:eastAsia="en-NZ"/>
              </w:rPr>
            </w:pPr>
            <w:r w:rsidRPr="00BE00C7">
              <w:rPr>
                <w:rFonts w:cs="Arial"/>
                <w:lang w:eastAsia="en-NZ"/>
              </w:rPr>
              <w:t>Fridge, freezer and chiller temperatures are taken and recorded daily.  End cooked food temperatures are recorded daily.  The dis</w:t>
            </w:r>
            <w:r w:rsidRPr="00BE00C7">
              <w:rPr>
                <w:rFonts w:cs="Arial"/>
                <w:lang w:eastAsia="en-NZ"/>
              </w:rPr>
              <w:t xml:space="preserve">hwasher is checked regularly by the chemical supplier.  </w:t>
            </w:r>
          </w:p>
          <w:p w:rsidR="00EB7645" w:rsidRPr="00BE00C7" w:rsidRDefault="00EC4B1E" w:rsidP="00EC4B1E">
            <w:pPr>
              <w:pStyle w:val="OutcomeDescription"/>
              <w:spacing w:before="120" w:after="120"/>
              <w:rPr>
                <w:rFonts w:cs="Arial"/>
                <w:lang w:eastAsia="en-NZ"/>
              </w:rPr>
            </w:pPr>
            <w:r w:rsidRPr="00BE00C7">
              <w:rPr>
                <w:rFonts w:cs="Arial"/>
                <w:lang w:eastAsia="en-NZ"/>
              </w:rPr>
              <w:t xml:space="preserve">All food services staff have completed training in food safety and hygiene and chemical safety.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A written record of each resident’s progress is documented.  Resident changes in condition are followed up by a registered nurse as evidenced in residents' progress notes.  When a resi</w:t>
            </w:r>
            <w:r w:rsidRPr="00BE00C7">
              <w:rPr>
                <w:rFonts w:cs="Arial"/>
                <w:lang w:eastAsia="en-NZ"/>
              </w:rPr>
              <w:t>dent's condition alters, the registered nurse initiates a review and if required, GP or nurse specialist consultation.  The family members confirmed on interview they are notified of any changes to their relative’s health including (but not limited to) acc</w:t>
            </w:r>
            <w:r w:rsidRPr="00BE00C7">
              <w:rPr>
                <w:rFonts w:cs="Arial"/>
                <w:lang w:eastAsia="en-NZ"/>
              </w:rPr>
              <w:t xml:space="preserve">ident/incidents, infections, health professional visits and changes in medications.  </w:t>
            </w:r>
          </w:p>
          <w:p w:rsidR="00EB7645" w:rsidRPr="00BE00C7" w:rsidRDefault="00EC4B1E" w:rsidP="00BE00C7">
            <w:pPr>
              <w:pStyle w:val="OutcomeDescription"/>
              <w:spacing w:before="120" w:after="120"/>
              <w:rPr>
                <w:rFonts w:cs="Arial"/>
                <w:lang w:eastAsia="en-NZ"/>
              </w:rPr>
            </w:pPr>
            <w:r w:rsidRPr="00BE00C7">
              <w:rPr>
                <w:rFonts w:cs="Arial"/>
                <w:lang w:eastAsia="en-NZ"/>
              </w:rPr>
              <w:t>In the files reviewed, short-term care plans were evidenced following a change in heath condition and then linked to the long-term care plan.  Long-term care plans were r</w:t>
            </w:r>
            <w:r w:rsidRPr="00BE00C7">
              <w:rPr>
                <w:rFonts w:cs="Arial"/>
                <w:lang w:eastAsia="en-NZ"/>
              </w:rPr>
              <w:t xml:space="preserve">eviewed six monthly. Interventions were not documented for all assessed care needs and not all interventions in use were documented. </w:t>
            </w:r>
          </w:p>
          <w:p w:rsidR="00EB7645" w:rsidRPr="00BE00C7" w:rsidRDefault="00EC4B1E" w:rsidP="00BE00C7">
            <w:pPr>
              <w:pStyle w:val="OutcomeDescription"/>
              <w:spacing w:before="120" w:after="120"/>
              <w:rPr>
                <w:rFonts w:cs="Arial"/>
                <w:lang w:eastAsia="en-NZ"/>
              </w:rPr>
            </w:pPr>
            <w:r w:rsidRPr="00BE00C7">
              <w:rPr>
                <w:rFonts w:cs="Arial"/>
                <w:lang w:eastAsia="en-NZ"/>
              </w:rPr>
              <w:t>Dressing supplies are available and treatment rooms were well stocked for use.  Wound initial assessment plans and wound e</w:t>
            </w:r>
            <w:r w:rsidRPr="00BE00C7">
              <w:rPr>
                <w:rFonts w:cs="Arial"/>
                <w:lang w:eastAsia="en-NZ"/>
              </w:rPr>
              <w:t>valuations were completed for ten of ten wound care plans reviewed.  There were four hospital residents with pressure injuries on the day of audit (three facility acquired - one stage-one and two stage-two and one non-facility acquired, stage-three resolvi</w:t>
            </w:r>
            <w:r w:rsidRPr="00BE00C7">
              <w:rPr>
                <w:rFonts w:cs="Arial"/>
                <w:lang w:eastAsia="en-NZ"/>
              </w:rPr>
              <w:t xml:space="preserve">ng to stage-two).  There has been wound nurse specialist, dietitian and GP involvement in the care of pressure injuries.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Registered nurses could describe access to continence specialist input as required.  </w:t>
            </w:r>
          </w:p>
          <w:p w:rsidR="00EB7645" w:rsidRPr="00BE00C7" w:rsidRDefault="00EC4B1E" w:rsidP="00EC4B1E">
            <w:pPr>
              <w:pStyle w:val="OutcomeDescription"/>
              <w:spacing w:before="120" w:after="120"/>
              <w:rPr>
                <w:rFonts w:cs="Arial"/>
                <w:lang w:eastAsia="en-NZ"/>
              </w:rPr>
            </w:pPr>
            <w:r w:rsidRPr="00BE00C7">
              <w:rPr>
                <w:rFonts w:cs="Arial"/>
                <w:lang w:eastAsia="en-NZ"/>
              </w:rPr>
              <w:t xml:space="preserve">Monitoring forms are </w:t>
            </w:r>
            <w:r w:rsidRPr="00BE00C7">
              <w:rPr>
                <w:rFonts w:cs="Arial"/>
                <w:lang w:eastAsia="en-NZ"/>
              </w:rPr>
              <w:t>in use by the registered nurses.  Forms sighted included monthly blood pressure and weights, pain monitoring, nutritional and food monitoring and behaviour monitoring.</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C4B1E" w:rsidP="00BE00C7">
            <w:pPr>
              <w:pStyle w:val="OutcomeDescription"/>
              <w:spacing w:before="120" w:after="120"/>
              <w:rPr>
                <w:rFonts w:cs="Arial"/>
                <w:lang w:eastAsia="en-NZ"/>
              </w:rPr>
            </w:pPr>
            <w:r w:rsidRPr="00BE00C7">
              <w:rPr>
                <w:rFonts w:cs="Arial"/>
                <w:lang w:eastAsia="en-NZ"/>
              </w:rPr>
              <w:t>Where specified as part of the service delivery pla</w:t>
            </w:r>
            <w:r w:rsidRPr="00BE00C7">
              <w:rPr>
                <w:rFonts w:cs="Arial"/>
                <w:lang w:eastAsia="en-NZ"/>
              </w:rPr>
              <w:t>n for a consumer, activity requirements are appropriate to their needs, age, culture, and the setting of the service.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There is a senior activities coordinator, who has 29 years’ activities experience and works 16.5 hours a week to oversee and coordinate</w:t>
            </w:r>
            <w:r w:rsidRPr="00BE00C7">
              <w:rPr>
                <w:rFonts w:cs="Arial"/>
                <w:lang w:eastAsia="en-NZ"/>
              </w:rPr>
              <w:t xml:space="preserve"> the activity programme.   There are six activities assistants, who cover Monday to Sunday. The senior activities coordinator has completed the diversional therapy qualification and one other activities assistant is currently completing the diversional the</w:t>
            </w:r>
            <w:r w:rsidRPr="00BE00C7">
              <w:rPr>
                <w:rFonts w:cs="Arial"/>
                <w:lang w:eastAsia="en-NZ"/>
              </w:rPr>
              <w:t>rapy course.  The activity team hold weekly meetings to discuss the programme.</w:t>
            </w:r>
          </w:p>
          <w:p w:rsidR="00EB7645" w:rsidRPr="00BE00C7" w:rsidRDefault="00EC4B1E" w:rsidP="00BE00C7">
            <w:pPr>
              <w:pStyle w:val="OutcomeDescription"/>
              <w:spacing w:before="120" w:after="120"/>
              <w:rPr>
                <w:rFonts w:cs="Arial"/>
                <w:lang w:eastAsia="en-NZ"/>
              </w:rPr>
            </w:pPr>
            <w:r w:rsidRPr="00BE00C7">
              <w:rPr>
                <w:rFonts w:cs="Arial"/>
                <w:lang w:eastAsia="en-NZ"/>
              </w:rPr>
              <w:t>The weekly activity programme is displayed on noticeboards.  There is a range of activities to meet the recreational preferences and individual abilities including entertainment</w:t>
            </w:r>
            <w:r w:rsidRPr="00BE00C7">
              <w:rPr>
                <w:rFonts w:cs="Arial"/>
                <w:lang w:eastAsia="en-NZ"/>
              </w:rPr>
              <w:t>, craft, Tai Chi, DVDs, Chinese opera, walks, memory games, mah-jong and chess.  Group exercises are held in the lounges daily.  The activities assistants have one on one time with residents who are unable or who choose not to participate in the programme.</w:t>
            </w:r>
            <w:r w:rsidRPr="00BE00C7">
              <w:rPr>
                <w:rFonts w:cs="Arial"/>
                <w:lang w:eastAsia="en-NZ"/>
              </w:rPr>
              <w:t xml:space="preserve">  There are weekly van outings for a drive or a shopping trip.</w:t>
            </w:r>
          </w:p>
          <w:p w:rsidR="00EB7645" w:rsidRPr="00BE00C7" w:rsidRDefault="00EC4B1E" w:rsidP="00BE00C7">
            <w:pPr>
              <w:pStyle w:val="OutcomeDescription"/>
              <w:spacing w:before="120" w:after="120"/>
              <w:rPr>
                <w:rFonts w:cs="Arial"/>
                <w:lang w:eastAsia="en-NZ"/>
              </w:rPr>
            </w:pPr>
            <w:r w:rsidRPr="00BE00C7">
              <w:rPr>
                <w:rFonts w:cs="Arial"/>
                <w:lang w:eastAsia="en-NZ"/>
              </w:rPr>
              <w:t>There are prayers, hymns and bible stories each evening for those residents who wish to participate.  The Buddhist monks visit regularly.</w:t>
            </w:r>
          </w:p>
          <w:p w:rsidR="00EB7645" w:rsidRPr="00BE00C7" w:rsidRDefault="00EC4B1E" w:rsidP="00BE00C7">
            <w:pPr>
              <w:pStyle w:val="OutcomeDescription"/>
              <w:spacing w:before="120" w:after="120"/>
              <w:rPr>
                <w:rFonts w:cs="Arial"/>
                <w:lang w:eastAsia="en-NZ"/>
              </w:rPr>
            </w:pPr>
            <w:r w:rsidRPr="00BE00C7">
              <w:rPr>
                <w:rFonts w:cs="Arial"/>
                <w:lang w:eastAsia="en-NZ"/>
              </w:rPr>
              <w:t>Special events such as birthdays, Chinese New Year, Lan</w:t>
            </w:r>
            <w:r w:rsidRPr="00BE00C7">
              <w:rPr>
                <w:rFonts w:cs="Arial"/>
                <w:lang w:eastAsia="en-NZ"/>
              </w:rPr>
              <w:t xml:space="preserve">tern Festival and Mother’s Day are celebrated by residents, families and staff.  Photos of these celebrations are on the walls in the lounges.  </w:t>
            </w:r>
          </w:p>
          <w:p w:rsidR="00EB7645" w:rsidRPr="00BE00C7" w:rsidRDefault="00EC4B1E" w:rsidP="00BE00C7">
            <w:pPr>
              <w:pStyle w:val="OutcomeDescription"/>
              <w:spacing w:before="120" w:after="120"/>
              <w:rPr>
                <w:rFonts w:cs="Arial"/>
                <w:lang w:eastAsia="en-NZ"/>
              </w:rPr>
            </w:pPr>
            <w:r w:rsidRPr="00BE00C7">
              <w:rPr>
                <w:rFonts w:cs="Arial"/>
                <w:lang w:eastAsia="en-NZ"/>
              </w:rPr>
              <w:t>There was evidence that the residents admitted under a YPD contract, had a range of interventions documented to</w:t>
            </w:r>
            <w:r w:rsidRPr="00BE00C7">
              <w:rPr>
                <w:rFonts w:cs="Arial"/>
                <w:lang w:eastAsia="en-NZ"/>
              </w:rPr>
              <w:t xml:space="preserve"> allow them to participate in a range of cultural, education and leisure activities consistent with their needs and preferences. </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There is a large satellite dish on site and this enables the residents to watch Chinese TV channels.  </w:t>
            </w:r>
          </w:p>
          <w:p w:rsidR="00EB7645" w:rsidRPr="00BE00C7" w:rsidRDefault="00EC4B1E" w:rsidP="00EC4B1E">
            <w:pPr>
              <w:pStyle w:val="OutcomeDescription"/>
              <w:spacing w:before="120" w:after="120"/>
              <w:rPr>
                <w:rFonts w:cs="Arial"/>
                <w:lang w:eastAsia="en-NZ"/>
              </w:rPr>
            </w:pPr>
            <w:r w:rsidRPr="00BE00C7">
              <w:rPr>
                <w:rFonts w:cs="Arial"/>
                <w:lang w:eastAsia="en-NZ"/>
              </w:rPr>
              <w:t>The activities coordina</w:t>
            </w:r>
            <w:r w:rsidRPr="00BE00C7">
              <w:rPr>
                <w:rFonts w:cs="Arial"/>
                <w:lang w:eastAsia="en-NZ"/>
              </w:rPr>
              <w:t xml:space="preserve">tor completes an activities assessment on admission.  The individualised activities plan is part of the long-term care plan and is reviewed at the same time the care plan is reviewed.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C4B1E" w:rsidP="00BE00C7">
            <w:pPr>
              <w:pStyle w:val="OutcomeDescription"/>
              <w:spacing w:before="120" w:after="120"/>
              <w:rPr>
                <w:rFonts w:cs="Arial"/>
                <w:lang w:eastAsia="en-NZ"/>
              </w:rPr>
            </w:pPr>
            <w:r w:rsidRPr="00BE00C7">
              <w:rPr>
                <w:rFonts w:cs="Arial"/>
                <w:lang w:eastAsia="en-NZ"/>
              </w:rPr>
              <w:t>Consumers' service delivery plans are eva</w:t>
            </w:r>
            <w:r w:rsidRPr="00BE00C7">
              <w:rPr>
                <w:rFonts w:cs="Arial"/>
                <w:lang w:eastAsia="en-NZ"/>
              </w:rPr>
              <w:t>luated in a comprehensive and timely manner.</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In the residents’ files reviewed all initial care plans were documented and evaluated by the RN within three weeks of admission.  Long-term care plans had been reviewed at least six monthly and identify if th</w:t>
            </w:r>
            <w:r w:rsidRPr="00BE00C7">
              <w:rPr>
                <w:rFonts w:cs="Arial"/>
                <w:lang w:eastAsia="en-NZ"/>
              </w:rPr>
              <w:t>e resident goals are being met. The previous audit finding related to evaluation of resident’s goals has been met.  Evaluations include evidence of registered nurse, allied health, activity assistant and family input.</w:t>
            </w:r>
          </w:p>
          <w:p w:rsidR="00EB7645" w:rsidRPr="00BE00C7" w:rsidRDefault="00EC4B1E" w:rsidP="00EC4B1E">
            <w:pPr>
              <w:pStyle w:val="OutcomeDescription"/>
              <w:spacing w:before="120" w:after="120"/>
              <w:rPr>
                <w:rFonts w:cs="Arial"/>
                <w:lang w:eastAsia="en-NZ"/>
              </w:rPr>
            </w:pPr>
            <w:r w:rsidRPr="00BE00C7">
              <w:rPr>
                <w:rFonts w:cs="Arial"/>
                <w:lang w:eastAsia="en-NZ"/>
              </w:rPr>
              <w:t>The GP reviews the residents at least three monthly or earlier if required.  Evidence of three monthly GP reviews were seen in all residents’ files sampled.  Ongoing nursing evaluations occur daily/as indicated and are documented within the progress notes.</w:t>
            </w:r>
            <w:r w:rsidRPr="00BE00C7">
              <w:rPr>
                <w:rFonts w:cs="Arial"/>
                <w:lang w:eastAsia="en-NZ"/>
              </w:rPr>
              <w:t xml:space="preserve"> </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C4B1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A current building warrant of fitness is posted in a visible location (expiry 9 June </w:t>
            </w:r>
            <w:r w:rsidRPr="00BE00C7">
              <w:rPr>
                <w:rFonts w:cs="Arial"/>
                <w:lang w:eastAsia="en-NZ"/>
              </w:rPr>
              <w:t xml:space="preserve">2017). This audit included verifying the service to provide medical level care under their current hospital certification.  The facility is accessible to meet the mobility and equipment needs of all residents.  </w:t>
            </w:r>
          </w:p>
          <w:p w:rsidR="00EB7645" w:rsidRPr="00BE00C7" w:rsidRDefault="00EC4B1E" w:rsidP="00BE00C7">
            <w:pPr>
              <w:pStyle w:val="OutcomeDescription"/>
              <w:spacing w:before="120" w:after="120"/>
              <w:rPr>
                <w:rFonts w:cs="Arial"/>
                <w:lang w:eastAsia="en-NZ"/>
              </w:rPr>
            </w:pP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C4B1E" w:rsidP="00BE00C7">
            <w:pPr>
              <w:pStyle w:val="OutcomeDescription"/>
              <w:spacing w:before="120" w:after="120"/>
              <w:rPr>
                <w:rFonts w:cs="Arial"/>
                <w:lang w:eastAsia="en-NZ"/>
              </w:rPr>
            </w:pPr>
            <w:r w:rsidRPr="00BE00C7">
              <w:rPr>
                <w:rFonts w:cs="Arial"/>
                <w:lang w:eastAsia="en-NZ"/>
              </w:rPr>
              <w:t>Surveillance fo</w:t>
            </w:r>
            <w:r w:rsidRPr="00BE00C7">
              <w:rPr>
                <w:rFonts w:cs="Arial"/>
                <w:lang w:eastAsia="en-NZ"/>
              </w:rPr>
              <w:t>r infection is carried out in accordance with agreed objectives, priorities, and methods that have been specified in the infection control programme.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A registered nurse is the infection control coordinator.  Monthly infection data is collected for all i</w:t>
            </w:r>
            <w:r w:rsidRPr="00BE00C7">
              <w:rPr>
                <w:rFonts w:cs="Arial"/>
                <w:lang w:eastAsia="en-NZ"/>
              </w:rPr>
              <w:t xml:space="preserve">nfections based on signs and symptoms of infection.  An individual resident infection form is completed which includes signs and symptoms of infection, treatment, follow-up, review and resolution.  Surveillance of all infections are entered onto a monthly </w:t>
            </w:r>
            <w:r w:rsidRPr="00BE00C7">
              <w:rPr>
                <w:rFonts w:cs="Arial"/>
                <w:lang w:eastAsia="en-NZ"/>
              </w:rPr>
              <w:t>infection summary.  This data is monitored and evaluated monthly and annually. Outcomes and actions are discussed at monthly quality/management and staff meetings.  If there is an emergent issue, it is acted upon in a timely manner.  Reports are easily acc</w:t>
            </w:r>
            <w:r w:rsidRPr="00BE00C7">
              <w:rPr>
                <w:rFonts w:cs="Arial"/>
                <w:lang w:eastAsia="en-NZ"/>
              </w:rPr>
              <w:t>essible to the clinical manager.  Since the previous audit, there has been no outbreaks.</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The service has documented systems in place to ensur</w:t>
            </w:r>
            <w:r w:rsidRPr="00BE00C7">
              <w:rPr>
                <w:rFonts w:cs="Arial"/>
                <w:lang w:eastAsia="en-NZ"/>
              </w:rPr>
              <w:t xml:space="preserve">e the safe and appropriate use of restraint.   There were 11 hospital residents with restraint and one enabler in use.  Restraint use includes bedrails for all 11 residents.  Policies and procedures include the definition of restraint and enabler that are </w:t>
            </w:r>
            <w:r w:rsidRPr="00BE00C7">
              <w:rPr>
                <w:rFonts w:cs="Arial"/>
                <w:lang w:eastAsia="en-NZ"/>
              </w:rPr>
              <w:t xml:space="preserve">congruent with the definitions in NZS 8134.0.  Enablers are voluntary.  Enabler documentation is the same as for restraint. Two restraint and one enabler files reviewed included assessment, consent, risk assessments, care planning, monitoring and review.  </w:t>
            </w:r>
            <w:r w:rsidRPr="00BE00C7">
              <w:rPr>
                <w:rFonts w:cs="Arial"/>
                <w:lang w:eastAsia="en-NZ"/>
              </w:rPr>
              <w:t xml:space="preserve">Staff education on RMSP/enablers has been provided. </w:t>
            </w:r>
          </w:p>
        </w:tc>
      </w:tr>
    </w:tbl>
    <w:p w:rsidR="00EB7645" w:rsidRPr="00BE00C7" w:rsidRDefault="00EC4B1E" w:rsidP="00BE00C7">
      <w:pPr>
        <w:pStyle w:val="OutcomeDescription"/>
        <w:spacing w:before="120" w:after="120"/>
        <w:rPr>
          <w:rFonts w:cs="Arial"/>
          <w:lang w:eastAsia="en-NZ"/>
        </w:rPr>
      </w:pPr>
      <w:bookmarkStart w:id="55" w:name="AuditSummaryAttainment"/>
      <w:bookmarkEnd w:id="55"/>
    </w:p>
    <w:p w:rsidR="00460D43" w:rsidRDefault="00EC4B1E">
      <w:pPr>
        <w:pStyle w:val="Heading1"/>
        <w:rPr>
          <w:rFonts w:cs="Arial"/>
        </w:rPr>
      </w:pPr>
      <w:r>
        <w:rPr>
          <w:rFonts w:cs="Arial"/>
        </w:rPr>
        <w:t>Specific results for criterion where corrective actions are required</w:t>
      </w:r>
    </w:p>
    <w:p w:rsidR="00460D43" w:rsidRDefault="00EC4B1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EC4B1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C4B1E">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310"/>
        <w:gridCol w:w="4176"/>
        <w:gridCol w:w="3588"/>
        <w:gridCol w:w="2127"/>
      </w:tblGrid>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4B1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Criterion 1.2.4.3</w:t>
            </w:r>
          </w:p>
          <w:p w:rsidR="00EB7645" w:rsidRPr="00BE00C7" w:rsidRDefault="00EC4B1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The service collects incident and accident data and repo</w:t>
            </w:r>
            <w:r w:rsidRPr="00BE00C7">
              <w:rPr>
                <w:rFonts w:cs="Arial"/>
                <w:lang w:eastAsia="en-NZ"/>
              </w:rPr>
              <w:t>rts aggregated figures to the combined quality/management meeting.  Seventeen of 21 incident forms (November 2016) were evidenced to be fully completed and evidenced follow-up by a registered nurse.  Staff interviewed confirmed incident and accident data a</w:t>
            </w:r>
            <w:r w:rsidRPr="00BE00C7">
              <w:rPr>
                <w:rFonts w:cs="Arial"/>
                <w:lang w:eastAsia="en-NZ"/>
              </w:rPr>
              <w:t>re discussed at the staff meeting and information and graphs are made available.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F</w:t>
            </w:r>
            <w:r w:rsidRPr="00BE00C7">
              <w:rPr>
                <w:rFonts w:cs="Arial"/>
                <w:lang w:eastAsia="en-NZ"/>
              </w:rPr>
              <w:t xml:space="preserve">our of 21 incident forms reviewed for November 2016 did not document the name of the resident or person the incident form related to. </w:t>
            </w:r>
          </w:p>
          <w:p w:rsidR="00EB7645" w:rsidRPr="00BE00C7" w:rsidRDefault="00EC4B1E" w:rsidP="00BE00C7">
            <w:pPr>
              <w:pStyle w:val="OutcomeDescription"/>
              <w:spacing w:before="120" w:after="120"/>
              <w:rPr>
                <w:rFonts w:cs="Arial"/>
                <w:lang w:eastAsia="en-NZ"/>
              </w:rPr>
            </w:pP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Ensure all incident forms are fully c</w:t>
            </w:r>
            <w:r w:rsidRPr="00BE00C7">
              <w:rPr>
                <w:rFonts w:cs="Arial"/>
                <w:lang w:eastAsia="en-NZ"/>
              </w:rPr>
              <w:t>ompleted and document the name of the resident or staff member the incident form relates to.</w:t>
            </w:r>
          </w:p>
          <w:p w:rsidR="00EB7645" w:rsidRPr="00BE00C7" w:rsidRDefault="00EC4B1E" w:rsidP="00BE00C7">
            <w:pPr>
              <w:pStyle w:val="OutcomeDescription"/>
              <w:spacing w:before="120" w:after="120"/>
              <w:rPr>
                <w:rFonts w:cs="Arial"/>
                <w:lang w:eastAsia="en-NZ"/>
              </w:rPr>
            </w:pPr>
            <w:r w:rsidRPr="00BE00C7">
              <w:rPr>
                <w:rFonts w:cs="Arial"/>
                <w:lang w:eastAsia="en-NZ"/>
              </w:rPr>
              <w:t>60 days</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Criterion 1.3.12.1</w:t>
            </w:r>
          </w:p>
          <w:p w:rsidR="00EB7645" w:rsidRPr="00BE00C7" w:rsidRDefault="00EC4B1E"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w:t>
            </w:r>
            <w:r w:rsidRPr="00BE00C7">
              <w:rPr>
                <w:rFonts w:cs="Arial"/>
                <w:lang w:eastAsia="en-NZ"/>
              </w:rPr>
              <w:t>ge, disposal, and medicine reconciliation in order to comply with legislation, protocols, and guidelines.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The services medication management policy outlines the policies and practices to be followed in relation to medication management. Staff i</w:t>
            </w:r>
            <w:r w:rsidRPr="00BE00C7">
              <w:rPr>
                <w:rFonts w:cs="Arial"/>
                <w:lang w:eastAsia="en-NZ"/>
              </w:rPr>
              <w:t>nterviewed, who administer medication, could describe safe medication management and administration practices (observed).  There is a process in place for the reconciliation of medication including the checking of new medication packs and for the return of</w:t>
            </w:r>
            <w:r w:rsidRPr="00BE00C7">
              <w:rPr>
                <w:rFonts w:cs="Arial"/>
                <w:lang w:eastAsia="en-NZ"/>
              </w:rPr>
              <w:t xml:space="preserve"> medication to pharmacy.  Medications are kept in locked trolleys in the medication room on each floor. There are locks on the medication room doors.  Stock medication is kept in unlocked cupboards and drawers in the ground floor medication room.  The medi</w:t>
            </w:r>
            <w:r w:rsidRPr="00BE00C7">
              <w:rPr>
                <w:rFonts w:cs="Arial"/>
                <w:lang w:eastAsia="en-NZ"/>
              </w:rPr>
              <w:t xml:space="preserve">cation room on the ground floor had an external window that opened to the outside.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medication room on the ground floor did not have all medications stored in locked cupboards or drawers. The medication room was locked; however the room had an extern</w:t>
            </w:r>
            <w:r w:rsidRPr="00BE00C7">
              <w:rPr>
                <w:rFonts w:cs="Arial"/>
                <w:lang w:eastAsia="en-NZ"/>
              </w:rPr>
              <w:t>al window at ground level that was left open to allow air flow that allowed external access to the medications. Since the audit the provider has provided evidence that these have been addressed.</w:t>
            </w:r>
          </w:p>
          <w:p w:rsidR="00EB7645" w:rsidRPr="00BE00C7" w:rsidRDefault="00EC4B1E" w:rsidP="00BE00C7">
            <w:pPr>
              <w:pStyle w:val="OutcomeDescription"/>
              <w:spacing w:before="120" w:after="120"/>
              <w:rPr>
                <w:rFonts w:cs="Arial"/>
                <w:lang w:eastAsia="en-NZ"/>
              </w:rPr>
            </w:pP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 xml:space="preserve">Ensure that all medication is securely stored.  </w:t>
            </w:r>
          </w:p>
          <w:p w:rsidR="00EB7645" w:rsidRPr="00BE00C7" w:rsidRDefault="00EC4B1E" w:rsidP="00BE00C7">
            <w:pPr>
              <w:pStyle w:val="OutcomeDescription"/>
              <w:spacing w:before="120" w:after="120"/>
              <w:rPr>
                <w:rFonts w:cs="Arial"/>
                <w:lang w:eastAsia="en-NZ"/>
              </w:rPr>
            </w:pPr>
          </w:p>
          <w:p w:rsidR="00EB7645" w:rsidRPr="00BE00C7" w:rsidRDefault="00EC4B1E" w:rsidP="00BE00C7">
            <w:pPr>
              <w:pStyle w:val="OutcomeDescription"/>
              <w:spacing w:before="120" w:after="120"/>
              <w:rPr>
                <w:rFonts w:cs="Arial"/>
                <w:lang w:eastAsia="en-NZ"/>
              </w:rPr>
            </w:pPr>
            <w:r w:rsidRPr="00BE00C7">
              <w:rPr>
                <w:rFonts w:cs="Arial"/>
                <w:lang w:eastAsia="en-NZ"/>
              </w:rPr>
              <w:t>60 days</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Criterion 1.3.3.3</w:t>
            </w:r>
          </w:p>
          <w:p w:rsidR="00EB7645" w:rsidRPr="00BE00C7" w:rsidRDefault="00EC4B1E"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4B1E" w:rsidP="00EC4B1E">
            <w:pPr>
              <w:pStyle w:val="OutcomeDescription"/>
              <w:spacing w:before="120" w:after="120"/>
              <w:rPr>
                <w:rFonts w:cs="Arial"/>
                <w:lang w:eastAsia="en-NZ"/>
              </w:rPr>
            </w:pPr>
            <w:r w:rsidRPr="00BE00C7">
              <w:rPr>
                <w:rFonts w:cs="Arial"/>
                <w:lang w:eastAsia="en-NZ"/>
              </w:rPr>
              <w:t>In the files sampled InterRAI assessments where completed fo</w:t>
            </w:r>
            <w:r w:rsidRPr="00BE00C7">
              <w:rPr>
                <w:rFonts w:cs="Arial"/>
                <w:lang w:eastAsia="en-NZ"/>
              </w:rPr>
              <w:t xml:space="preserve">r all residents requiring one but not all InterRAI assessments were completed or reviewed in the required timeframes.  Long-term care plans were completed within 21 days of admission and reviewed by the registered nurse at least six monthly. </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One of</w:t>
            </w:r>
            <w:r w:rsidRPr="00BE00C7">
              <w:rPr>
                <w:rFonts w:cs="Arial"/>
                <w:lang w:eastAsia="en-NZ"/>
              </w:rPr>
              <w:t xml:space="preserve"> seven files reviewed (hospital), did not have the InterRAI assessment completed within 21 days of admission. (ii) One of seven files reviewed (hospital), did not have the InterRAI assessment reviewed six monthly.  </w:t>
            </w:r>
          </w:p>
          <w:p w:rsidR="00EB7645" w:rsidRPr="00BE00C7" w:rsidRDefault="00EC4B1E" w:rsidP="00BE00C7">
            <w:pPr>
              <w:pStyle w:val="OutcomeDescription"/>
              <w:spacing w:before="120" w:after="120"/>
              <w:rPr>
                <w:rFonts w:cs="Arial"/>
                <w:lang w:eastAsia="en-NZ"/>
              </w:rPr>
            </w:pP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Ensure that all InterRAI assessments ar</w:t>
            </w:r>
            <w:r w:rsidRPr="00BE00C7">
              <w:rPr>
                <w:rFonts w:cs="Arial"/>
                <w:lang w:eastAsia="en-NZ"/>
              </w:rPr>
              <w:t>e completed in the required timeframes.</w:t>
            </w:r>
          </w:p>
          <w:p w:rsidR="00EB7645" w:rsidRPr="00BE00C7" w:rsidRDefault="00EC4B1E" w:rsidP="00BE00C7">
            <w:pPr>
              <w:pStyle w:val="OutcomeDescription"/>
              <w:spacing w:before="120" w:after="120"/>
              <w:rPr>
                <w:rFonts w:cs="Arial"/>
                <w:lang w:eastAsia="en-NZ"/>
              </w:rPr>
            </w:pPr>
            <w:r w:rsidRPr="00BE00C7">
              <w:rPr>
                <w:rFonts w:cs="Arial"/>
                <w:lang w:eastAsia="en-NZ"/>
              </w:rPr>
              <w:t>90 days</w:t>
            </w:r>
          </w:p>
        </w:tc>
      </w:tr>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Criterion 1.3.6.1</w:t>
            </w:r>
          </w:p>
          <w:p w:rsidR="00EB7645" w:rsidRPr="00BE00C7" w:rsidRDefault="00EC4B1E"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The RN reviews information g</w:t>
            </w:r>
            <w:r w:rsidRPr="00BE00C7">
              <w:rPr>
                <w:rFonts w:cs="Arial"/>
                <w:lang w:eastAsia="en-NZ"/>
              </w:rPr>
              <w:t>athered from assessments, monitoring charts, observations, and interviews with residents, staff and families to develop the care plan. Not all interventions for assessed care needs were included in the care plan and not all interventions documented had bee</w:t>
            </w:r>
            <w:r w:rsidRPr="00BE00C7">
              <w:rPr>
                <w:rFonts w:cs="Arial"/>
                <w:lang w:eastAsia="en-NZ"/>
              </w:rPr>
              <w:t xml:space="preserve">n written in sufficient detail to guide the care staff.  Not all interventions in use were documented.  </w:t>
            </w:r>
          </w:p>
          <w:p w:rsidR="00EB7645" w:rsidRPr="00BE00C7" w:rsidRDefault="00EC4B1E" w:rsidP="00BE00C7">
            <w:pPr>
              <w:pStyle w:val="OutcomeDescription"/>
              <w:spacing w:before="120" w:after="120"/>
              <w:rPr>
                <w:rFonts w:cs="Arial"/>
                <w:lang w:eastAsia="en-NZ"/>
              </w:rPr>
            </w:pP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In five of six files reviewed (three rest home - including one resident admitted under a YPD contract (tracer) and two hospital) interventions were not documented in sufficient detail to guide care staff in the management of (a) challenging behaviours, (b)</w:t>
            </w:r>
            <w:r w:rsidRPr="00BE00C7">
              <w:rPr>
                <w:rFonts w:cs="Arial"/>
                <w:lang w:eastAsia="en-NZ"/>
              </w:rPr>
              <w:t xml:space="preserve"> pain, (c) exacerbation of COPD, (d) seizures, and (e) low grade fever. </w:t>
            </w:r>
          </w:p>
          <w:p w:rsidR="00EB7645" w:rsidRPr="00BE00C7" w:rsidRDefault="00EC4B1E" w:rsidP="00EC4B1E">
            <w:pPr>
              <w:pStyle w:val="OutcomeDescription"/>
              <w:spacing w:before="120" w:after="120"/>
              <w:rPr>
                <w:rFonts w:cs="Arial"/>
                <w:lang w:eastAsia="en-NZ"/>
              </w:rPr>
            </w:pPr>
            <w:r w:rsidRPr="00BE00C7">
              <w:rPr>
                <w:rFonts w:cs="Arial"/>
                <w:lang w:eastAsia="en-NZ"/>
              </w:rPr>
              <w:t>In two of seven files (one hospital, one rest home) the required monitoring was not consistently documented for two hourly turns, pain, and symptoms of depression.</w:t>
            </w:r>
          </w:p>
        </w:t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Ensure that int</w:t>
            </w:r>
            <w:r w:rsidRPr="00BE00C7">
              <w:rPr>
                <w:rFonts w:cs="Arial"/>
                <w:lang w:eastAsia="en-NZ"/>
              </w:rPr>
              <w:t>erventions are documented for all assessed care need and in sufficient detail to guide care staff.</w:t>
            </w:r>
          </w:p>
          <w:p w:rsidR="00EB7645" w:rsidRPr="00BE00C7" w:rsidRDefault="00EC4B1E" w:rsidP="00BE00C7">
            <w:pPr>
              <w:pStyle w:val="OutcomeDescription"/>
              <w:spacing w:before="120" w:after="120"/>
              <w:rPr>
                <w:rFonts w:cs="Arial"/>
                <w:lang w:eastAsia="en-NZ"/>
              </w:rPr>
            </w:pPr>
            <w:r w:rsidRPr="00BE00C7">
              <w:rPr>
                <w:rFonts w:cs="Arial"/>
                <w:lang w:eastAsia="en-NZ"/>
              </w:rPr>
              <w:t xml:space="preserve">ii) Ensure that all required monitoring is consistently documented. </w:t>
            </w:r>
          </w:p>
          <w:p w:rsidR="00EB7645" w:rsidRPr="00BE00C7" w:rsidRDefault="00EC4B1E" w:rsidP="00BE00C7">
            <w:pPr>
              <w:pStyle w:val="OutcomeDescription"/>
              <w:spacing w:before="120" w:after="120"/>
              <w:rPr>
                <w:rFonts w:cs="Arial"/>
                <w:lang w:eastAsia="en-NZ"/>
              </w:rPr>
            </w:pPr>
          </w:p>
          <w:p w:rsidR="00EB7645" w:rsidRPr="00BE00C7" w:rsidRDefault="00EC4B1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C4B1E" w:rsidP="00BE00C7">
      <w:pPr>
        <w:pStyle w:val="OutcomeDescription"/>
        <w:spacing w:before="120" w:after="120"/>
        <w:rPr>
          <w:rFonts w:cs="Arial"/>
          <w:lang w:eastAsia="en-NZ"/>
        </w:rPr>
      </w:pPr>
      <w:bookmarkStart w:id="56" w:name="AuditSummaryCAMCriterion"/>
      <w:bookmarkEnd w:id="56"/>
    </w:p>
    <w:p w:rsidR="00460D43" w:rsidRDefault="00EC4B1E">
      <w:pPr>
        <w:pStyle w:val="Heading1"/>
        <w:rPr>
          <w:rFonts w:cs="Arial"/>
        </w:rPr>
      </w:pPr>
      <w:r>
        <w:rPr>
          <w:rFonts w:cs="Arial"/>
        </w:rPr>
        <w:t>Specific results for criterion where a continuous improvement has been record</w:t>
      </w:r>
      <w:r>
        <w:rPr>
          <w:rFonts w:cs="Arial"/>
        </w:rPr>
        <w:t>ed</w:t>
      </w:r>
    </w:p>
    <w:p w:rsidR="00460D43" w:rsidRDefault="00EC4B1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The </w:t>
      </w:r>
      <w:r>
        <w:rPr>
          <w:rFonts w:cs="Arial"/>
          <w:sz w:val="24"/>
          <w:lang w:eastAsia="en-NZ"/>
        </w:rPr>
        <w:t>following table contains the criterion where the provider has been rated as having made corrective actions have been recorded.</w:t>
      </w:r>
    </w:p>
    <w:p w:rsidR="00460D43" w:rsidRDefault="00EC4B1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w:t>
      </w:r>
      <w:r>
        <w:rPr>
          <w:rFonts w:cs="Arial"/>
          <w:sz w:val="24"/>
          <w:lang w:eastAsia="en-NZ"/>
        </w:rPr>
        <w:t xml:space="preserve">tandard 1.1.1: Consumer Rights During Service Delivery in Outcome 1.1: Consumer Rights </w:t>
      </w:r>
    </w:p>
    <w:p w:rsidR="00460D43" w:rsidRDefault="00EC4B1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F0CAC">
        <w:tc>
          <w:tcPr>
            <w:tcW w:w="0" w:type="auto"/>
          </w:tcPr>
          <w:p w:rsidR="00EB7645" w:rsidRPr="00BE00C7" w:rsidRDefault="00EC4B1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4B1E" w:rsidP="00BE00C7">
      <w:pPr>
        <w:pStyle w:val="OutcomeDescription"/>
        <w:spacing w:before="120" w:after="120"/>
        <w:rPr>
          <w:rFonts w:cs="Arial"/>
          <w:lang w:eastAsia="en-NZ"/>
        </w:rPr>
      </w:pPr>
      <w:bookmarkStart w:id="57" w:name="AuditSummaryCAMImprovment"/>
      <w:bookmarkEnd w:id="57"/>
    </w:p>
    <w:p w:rsidR="008F3634" w:rsidRDefault="00EC4B1E">
      <w:pPr>
        <w:pStyle w:val="OutcomeDescription"/>
        <w:spacing w:before="240"/>
        <w:rPr>
          <w:rFonts w:cs="Arial"/>
          <w:sz w:val="24"/>
          <w:lang w:eastAsia="en-NZ"/>
        </w:rPr>
      </w:pPr>
      <w:r>
        <w:rPr>
          <w:rFonts w:cs="Arial"/>
          <w:sz w:val="24"/>
          <w:lang w:eastAsia="en-NZ"/>
        </w:rPr>
        <w:t>End of</w:t>
      </w:r>
      <w:r>
        <w:rPr>
          <w:rFonts w:cs="Arial"/>
          <w:sz w:val="24"/>
          <w:lang w:eastAsia="en-NZ"/>
        </w:rPr>
        <w:t xml:space="preserve">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4B1E">
      <w:r>
        <w:separator/>
      </w:r>
    </w:p>
  </w:endnote>
  <w:endnote w:type="continuationSeparator" w:id="0">
    <w:p w:rsidR="00000000" w:rsidRDefault="00E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4B1E">
    <w:pPr>
      <w:pStyle w:val="Footer"/>
    </w:pPr>
  </w:p>
  <w:p w:rsidR="005A4A55" w:rsidRDefault="00EC4B1E"/>
  <w:p w:rsidR="005A4A55" w:rsidRDefault="00EC4B1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C4B1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Sylvia Park Rest Home Limited</w:t>
    </w:r>
    <w:bookmarkEnd w:id="58"/>
    <w:r>
      <w:rPr>
        <w:rFonts w:cs="Arial"/>
        <w:sz w:val="16"/>
        <w:szCs w:val="20"/>
      </w:rPr>
      <w:tab/>
      <w:t xml:space="preserve">Date of Audit: </w:t>
    </w:r>
    <w:bookmarkStart w:id="59" w:name="AuditStartDate1"/>
    <w:r>
      <w:rPr>
        <w:rFonts w:cs="Arial"/>
        <w:sz w:val="16"/>
        <w:szCs w:val="20"/>
      </w:rPr>
      <w:t>12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EC4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4B1E">
      <w:r>
        <w:separator/>
      </w:r>
    </w:p>
  </w:footnote>
  <w:footnote w:type="continuationSeparator" w:id="0">
    <w:p w:rsidR="00000000" w:rsidRDefault="00EC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4B1E">
    <w:pPr>
      <w:pStyle w:val="Header"/>
    </w:pPr>
  </w:p>
  <w:p w:rsidR="005A4A55" w:rsidRDefault="00EC4B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4B1E">
    <w:pPr>
      <w:pStyle w:val="Header"/>
    </w:pPr>
  </w:p>
  <w:p w:rsidR="005A4A55" w:rsidRDefault="00EC4B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E78DC22">
      <w:start w:val="1"/>
      <w:numFmt w:val="decimal"/>
      <w:lvlText w:val="%1."/>
      <w:lvlJc w:val="left"/>
      <w:pPr>
        <w:ind w:left="360" w:hanging="360"/>
      </w:pPr>
    </w:lvl>
    <w:lvl w:ilvl="1" w:tplc="C7EAEB20" w:tentative="1">
      <w:start w:val="1"/>
      <w:numFmt w:val="lowerLetter"/>
      <w:lvlText w:val="%2."/>
      <w:lvlJc w:val="left"/>
      <w:pPr>
        <w:ind w:left="1080" w:hanging="360"/>
      </w:pPr>
    </w:lvl>
    <w:lvl w:ilvl="2" w:tplc="AE78D10C" w:tentative="1">
      <w:start w:val="1"/>
      <w:numFmt w:val="lowerRoman"/>
      <w:lvlText w:val="%3."/>
      <w:lvlJc w:val="right"/>
      <w:pPr>
        <w:ind w:left="1800" w:hanging="180"/>
      </w:pPr>
    </w:lvl>
    <w:lvl w:ilvl="3" w:tplc="3B56CA40" w:tentative="1">
      <w:start w:val="1"/>
      <w:numFmt w:val="decimal"/>
      <w:lvlText w:val="%4."/>
      <w:lvlJc w:val="left"/>
      <w:pPr>
        <w:ind w:left="2520" w:hanging="360"/>
      </w:pPr>
    </w:lvl>
    <w:lvl w:ilvl="4" w:tplc="73867806" w:tentative="1">
      <w:start w:val="1"/>
      <w:numFmt w:val="lowerLetter"/>
      <w:lvlText w:val="%5."/>
      <w:lvlJc w:val="left"/>
      <w:pPr>
        <w:ind w:left="3240" w:hanging="360"/>
      </w:pPr>
    </w:lvl>
    <w:lvl w:ilvl="5" w:tplc="E65884BE" w:tentative="1">
      <w:start w:val="1"/>
      <w:numFmt w:val="lowerRoman"/>
      <w:lvlText w:val="%6."/>
      <w:lvlJc w:val="right"/>
      <w:pPr>
        <w:ind w:left="3960" w:hanging="180"/>
      </w:pPr>
    </w:lvl>
    <w:lvl w:ilvl="6" w:tplc="07442212" w:tentative="1">
      <w:start w:val="1"/>
      <w:numFmt w:val="decimal"/>
      <w:lvlText w:val="%7."/>
      <w:lvlJc w:val="left"/>
      <w:pPr>
        <w:ind w:left="4680" w:hanging="360"/>
      </w:pPr>
    </w:lvl>
    <w:lvl w:ilvl="7" w:tplc="66A08958" w:tentative="1">
      <w:start w:val="1"/>
      <w:numFmt w:val="lowerLetter"/>
      <w:lvlText w:val="%8."/>
      <w:lvlJc w:val="left"/>
      <w:pPr>
        <w:ind w:left="5400" w:hanging="360"/>
      </w:pPr>
    </w:lvl>
    <w:lvl w:ilvl="8" w:tplc="9D44A758" w:tentative="1">
      <w:start w:val="1"/>
      <w:numFmt w:val="lowerRoman"/>
      <w:lvlText w:val="%9."/>
      <w:lvlJc w:val="right"/>
      <w:pPr>
        <w:ind w:left="6120" w:hanging="180"/>
      </w:pPr>
    </w:lvl>
  </w:abstractNum>
  <w:abstractNum w:abstractNumId="1">
    <w:nsid w:val="70640EF3"/>
    <w:multiLevelType w:val="hybridMultilevel"/>
    <w:tmpl w:val="5E381990"/>
    <w:lvl w:ilvl="0" w:tplc="14DA2EB8">
      <w:start w:val="1"/>
      <w:numFmt w:val="bullet"/>
      <w:lvlText w:val=""/>
      <w:lvlJc w:val="left"/>
      <w:pPr>
        <w:ind w:left="720" w:hanging="360"/>
      </w:pPr>
      <w:rPr>
        <w:rFonts w:ascii="Symbol" w:hAnsi="Symbol" w:hint="default"/>
      </w:rPr>
    </w:lvl>
    <w:lvl w:ilvl="1" w:tplc="C964BEA8" w:tentative="1">
      <w:start w:val="1"/>
      <w:numFmt w:val="bullet"/>
      <w:lvlText w:val="o"/>
      <w:lvlJc w:val="left"/>
      <w:pPr>
        <w:ind w:left="1440" w:hanging="360"/>
      </w:pPr>
      <w:rPr>
        <w:rFonts w:ascii="Courier New" w:hAnsi="Courier New" w:cs="Courier New" w:hint="default"/>
      </w:rPr>
    </w:lvl>
    <w:lvl w:ilvl="2" w:tplc="BA8E8E84" w:tentative="1">
      <w:start w:val="1"/>
      <w:numFmt w:val="bullet"/>
      <w:lvlText w:val=""/>
      <w:lvlJc w:val="left"/>
      <w:pPr>
        <w:ind w:left="2160" w:hanging="360"/>
      </w:pPr>
      <w:rPr>
        <w:rFonts w:ascii="Wingdings" w:hAnsi="Wingdings" w:hint="default"/>
      </w:rPr>
    </w:lvl>
    <w:lvl w:ilvl="3" w:tplc="C8B8E3A4" w:tentative="1">
      <w:start w:val="1"/>
      <w:numFmt w:val="bullet"/>
      <w:lvlText w:val=""/>
      <w:lvlJc w:val="left"/>
      <w:pPr>
        <w:ind w:left="2880" w:hanging="360"/>
      </w:pPr>
      <w:rPr>
        <w:rFonts w:ascii="Symbol" w:hAnsi="Symbol" w:hint="default"/>
      </w:rPr>
    </w:lvl>
    <w:lvl w:ilvl="4" w:tplc="94EEF1AE" w:tentative="1">
      <w:start w:val="1"/>
      <w:numFmt w:val="bullet"/>
      <w:lvlText w:val="o"/>
      <w:lvlJc w:val="left"/>
      <w:pPr>
        <w:ind w:left="3600" w:hanging="360"/>
      </w:pPr>
      <w:rPr>
        <w:rFonts w:ascii="Courier New" w:hAnsi="Courier New" w:cs="Courier New" w:hint="default"/>
      </w:rPr>
    </w:lvl>
    <w:lvl w:ilvl="5" w:tplc="48FC6D18" w:tentative="1">
      <w:start w:val="1"/>
      <w:numFmt w:val="bullet"/>
      <w:lvlText w:val=""/>
      <w:lvlJc w:val="left"/>
      <w:pPr>
        <w:ind w:left="4320" w:hanging="360"/>
      </w:pPr>
      <w:rPr>
        <w:rFonts w:ascii="Wingdings" w:hAnsi="Wingdings" w:hint="default"/>
      </w:rPr>
    </w:lvl>
    <w:lvl w:ilvl="6" w:tplc="98407F10" w:tentative="1">
      <w:start w:val="1"/>
      <w:numFmt w:val="bullet"/>
      <w:lvlText w:val=""/>
      <w:lvlJc w:val="left"/>
      <w:pPr>
        <w:ind w:left="5040" w:hanging="360"/>
      </w:pPr>
      <w:rPr>
        <w:rFonts w:ascii="Symbol" w:hAnsi="Symbol" w:hint="default"/>
      </w:rPr>
    </w:lvl>
    <w:lvl w:ilvl="7" w:tplc="0FD81B9C" w:tentative="1">
      <w:start w:val="1"/>
      <w:numFmt w:val="bullet"/>
      <w:lvlText w:val="o"/>
      <w:lvlJc w:val="left"/>
      <w:pPr>
        <w:ind w:left="5760" w:hanging="360"/>
      </w:pPr>
      <w:rPr>
        <w:rFonts w:ascii="Courier New" w:hAnsi="Courier New" w:cs="Courier New" w:hint="default"/>
      </w:rPr>
    </w:lvl>
    <w:lvl w:ilvl="8" w:tplc="AEC42E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AC"/>
    <w:rsid w:val="00EC4B1E"/>
    <w:rsid w:val="00FF0C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8760-ADD4-4C15-86A9-FA236A01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E3A1-5450-4845-87A7-B55ECC56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29E8E37F</Template>
  <TotalTime>0</TotalTime>
  <Pages>17</Pages>
  <Words>5355</Words>
  <Characters>30525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2017-02-07T02:57:00Z</dcterms:created>
  <dcterms:modified xsi:type="dcterms:W3CDTF">2017-02-07T02:57:00Z</dcterms:modified>
</cp:coreProperties>
</file>