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86AD9">
      <w:pPr>
        <w:pStyle w:val="Heading1"/>
        <w:rPr>
          <w:rFonts w:cs="Arial"/>
        </w:rPr>
      </w:pPr>
      <w:bookmarkStart w:id="0" w:name="PRMS_RIName"/>
      <w:r>
        <w:rPr>
          <w:rFonts w:cs="Arial"/>
        </w:rPr>
        <w:t>Waverley Aged Care Limited</w:t>
      </w:r>
      <w:bookmarkEnd w:id="0"/>
    </w:p>
    <w:p w:rsidR="00460D43" w:rsidRDefault="00286AD9">
      <w:pPr>
        <w:pStyle w:val="Heading2"/>
        <w:spacing w:after="0"/>
        <w:rPr>
          <w:rFonts w:cs="Arial"/>
        </w:rPr>
      </w:pPr>
      <w:r>
        <w:rPr>
          <w:rFonts w:cs="Arial"/>
        </w:rPr>
        <w:t>Introduction</w:t>
      </w:r>
    </w:p>
    <w:p w:rsidR="00460D43" w:rsidRDefault="00286AD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86AD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286AD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86AD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286AD9">
      <w:pPr>
        <w:spacing w:before="240" w:after="240"/>
        <w:rPr>
          <w:rFonts w:cs="Arial"/>
          <w:lang w:eastAsia="en-NZ"/>
        </w:rPr>
      </w:pPr>
      <w:r>
        <w:rPr>
          <w:rFonts w:cs="Arial"/>
          <w:lang w:eastAsia="en-NZ"/>
        </w:rPr>
        <w:t>The specifics of this audit included:</w:t>
      </w:r>
    </w:p>
    <w:p w:rsidR="009D18F5" w:rsidRPr="009D18F5" w:rsidRDefault="003F70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86A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Waverley Aged Care Limited</w:t>
      </w:r>
      <w:bookmarkEnd w:id="4"/>
    </w:p>
    <w:p w:rsidR="005A5115" w:rsidRPr="009418D4" w:rsidRDefault="00286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Waverley House Rest Home</w:t>
      </w:r>
      <w:bookmarkEnd w:id="5"/>
    </w:p>
    <w:p w:rsidR="005A5115" w:rsidRPr="009418D4" w:rsidRDefault="00286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286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12 February 2015</w:t>
      </w:r>
      <w:bookmarkEnd w:id="7"/>
      <w:r w:rsidRPr="009418D4">
        <w:rPr>
          <w:rFonts w:cs="Arial"/>
        </w:rPr>
        <w:tab/>
        <w:t xml:space="preserve">End date: </w:t>
      </w:r>
      <w:bookmarkStart w:id="8" w:name="AuditEndDate"/>
      <w:r w:rsidRPr="009418D4">
        <w:rPr>
          <w:rFonts w:cs="Arial"/>
        </w:rPr>
        <w:t>12 February 2015</w:t>
      </w:r>
      <w:bookmarkEnd w:id="8"/>
    </w:p>
    <w:p w:rsidR="005A5115" w:rsidRPr="009418D4" w:rsidRDefault="00286A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p w:rsidR="009418D4" w:rsidRPr="009418D4" w:rsidRDefault="003F70AD" w:rsidP="009D18F5">
      <w:pPr>
        <w:pBdr>
          <w:top w:val="single" w:sz="4" w:space="1" w:color="auto"/>
          <w:left w:val="single" w:sz="4" w:space="4" w:color="auto"/>
          <w:bottom w:val="single" w:sz="4" w:space="1" w:color="auto"/>
          <w:right w:val="single" w:sz="4" w:space="4" w:color="auto"/>
        </w:pBdr>
        <w:spacing w:before="240" w:after="240"/>
        <w:rPr>
          <w:rFonts w:cs="Arial"/>
        </w:rPr>
      </w:pPr>
    </w:p>
    <w:bookmarkEnd w:id="9"/>
    <w:p w:rsidR="009D18F5" w:rsidRDefault="00286AD9" w:rsidP="00286AD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460D43" w:rsidRDefault="00286AD9">
      <w:pPr>
        <w:pStyle w:val="Heading1"/>
        <w:rPr>
          <w:rFonts w:cs="Arial"/>
        </w:rPr>
      </w:pPr>
      <w:r>
        <w:rPr>
          <w:rFonts w:cs="Arial"/>
        </w:rPr>
        <w:lastRenderedPageBreak/>
        <w:t>Executive summary of the audit</w:t>
      </w:r>
    </w:p>
    <w:p w:rsidR="00460D43" w:rsidRDefault="00286AD9">
      <w:pPr>
        <w:pStyle w:val="Heading2"/>
        <w:rPr>
          <w:rFonts w:cs="Arial"/>
        </w:rPr>
      </w:pPr>
      <w:r>
        <w:rPr>
          <w:rFonts w:cs="Arial"/>
        </w:rPr>
        <w:t>Introduction</w:t>
      </w:r>
    </w:p>
    <w:p w:rsidR="00460D43" w:rsidRDefault="00286AD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86AD9">
      <w:pPr>
        <w:pStyle w:val="ListParagraph"/>
        <w:numPr>
          <w:ilvl w:val="0"/>
          <w:numId w:val="1"/>
        </w:numPr>
        <w:spacing w:before="240" w:after="240"/>
        <w:rPr>
          <w:rFonts w:cs="Arial"/>
          <w:lang w:eastAsia="en-NZ"/>
        </w:rPr>
      </w:pPr>
      <w:r>
        <w:rPr>
          <w:rFonts w:cs="Arial"/>
          <w:lang w:eastAsia="en-NZ"/>
        </w:rPr>
        <w:t>consumer rights</w:t>
      </w:r>
    </w:p>
    <w:p w:rsidR="00460D43" w:rsidRDefault="00286AD9">
      <w:pPr>
        <w:pStyle w:val="ListParagraph"/>
        <w:numPr>
          <w:ilvl w:val="0"/>
          <w:numId w:val="1"/>
        </w:numPr>
        <w:spacing w:before="240" w:after="240"/>
        <w:rPr>
          <w:rFonts w:cs="Arial"/>
          <w:lang w:eastAsia="en-NZ"/>
        </w:rPr>
      </w:pPr>
      <w:r>
        <w:rPr>
          <w:rFonts w:cs="Arial"/>
          <w:lang w:eastAsia="en-NZ"/>
        </w:rPr>
        <w:t>organisational management</w:t>
      </w:r>
    </w:p>
    <w:p w:rsidR="00460D43" w:rsidRDefault="00286AD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86A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86A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86AD9">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286AD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86A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21B04">
        <w:trPr>
          <w:cantSplit/>
          <w:tblHeader/>
        </w:trPr>
        <w:tc>
          <w:tcPr>
            <w:tcW w:w="1260" w:type="dxa"/>
            <w:tcBorders>
              <w:bottom w:val="single" w:sz="4" w:space="0" w:color="000000"/>
            </w:tcBorders>
            <w:vAlign w:val="center"/>
          </w:tcPr>
          <w:p w:rsidR="00460D43" w:rsidRDefault="00286A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86A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86AD9">
            <w:pPr>
              <w:spacing w:before="60" w:after="60"/>
              <w:rPr>
                <w:rFonts w:eastAsia="Calibri"/>
                <w:b/>
                <w:szCs w:val="24"/>
              </w:rPr>
            </w:pPr>
            <w:r>
              <w:rPr>
                <w:rFonts w:eastAsia="Calibri"/>
                <w:b/>
                <w:szCs w:val="24"/>
              </w:rPr>
              <w:t>Definition</w:t>
            </w:r>
          </w:p>
        </w:tc>
      </w:tr>
      <w:tr w:rsidR="00D21B04">
        <w:trPr>
          <w:cantSplit/>
          <w:trHeight w:val="964"/>
        </w:trPr>
        <w:tc>
          <w:tcPr>
            <w:tcW w:w="1260" w:type="dxa"/>
            <w:tcBorders>
              <w:bottom w:val="single" w:sz="4" w:space="0" w:color="000000"/>
            </w:tcBorders>
            <w:shd w:val="clear" w:color="0066FF" w:fill="0000FF"/>
            <w:vAlign w:val="center"/>
          </w:tcPr>
          <w:p w:rsidR="00460D43" w:rsidRDefault="003F70A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86A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86AD9">
            <w:pPr>
              <w:spacing w:before="60" w:after="60"/>
              <w:ind w:left="50"/>
              <w:rPr>
                <w:rFonts w:eastAsia="Calibri"/>
                <w:szCs w:val="24"/>
              </w:rPr>
            </w:pPr>
            <w:r>
              <w:rPr>
                <w:rFonts w:eastAsia="Calibri"/>
                <w:szCs w:val="24"/>
              </w:rPr>
              <w:t>All standards applicable to this service fully attained with some standards exceeded</w:t>
            </w:r>
          </w:p>
        </w:tc>
      </w:tr>
      <w:tr w:rsidR="00D21B04">
        <w:trPr>
          <w:cantSplit/>
          <w:trHeight w:val="964"/>
        </w:trPr>
        <w:tc>
          <w:tcPr>
            <w:tcW w:w="1260" w:type="dxa"/>
            <w:shd w:val="clear" w:color="33CC33" w:fill="00FF00"/>
            <w:vAlign w:val="center"/>
          </w:tcPr>
          <w:p w:rsidR="00460D43" w:rsidRDefault="003F70AD">
            <w:pPr>
              <w:spacing w:before="60" w:after="60"/>
              <w:rPr>
                <w:rFonts w:eastAsia="Calibri"/>
                <w:szCs w:val="24"/>
              </w:rPr>
            </w:pPr>
          </w:p>
        </w:tc>
        <w:tc>
          <w:tcPr>
            <w:tcW w:w="7095" w:type="dxa"/>
            <w:shd w:val="clear" w:color="auto" w:fill="auto"/>
            <w:vAlign w:val="center"/>
          </w:tcPr>
          <w:p w:rsidR="00460D43" w:rsidRDefault="00286AD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86AD9">
            <w:pPr>
              <w:spacing w:before="60" w:after="60"/>
              <w:ind w:left="50"/>
              <w:rPr>
                <w:rFonts w:eastAsia="Calibri"/>
                <w:szCs w:val="24"/>
              </w:rPr>
            </w:pPr>
            <w:r>
              <w:rPr>
                <w:rFonts w:eastAsia="Calibri"/>
                <w:szCs w:val="24"/>
              </w:rPr>
              <w:t xml:space="preserve">Standards applicable to this service fully attained </w:t>
            </w:r>
          </w:p>
        </w:tc>
      </w:tr>
      <w:tr w:rsidR="00D21B04">
        <w:trPr>
          <w:cantSplit/>
          <w:trHeight w:val="964"/>
        </w:trPr>
        <w:tc>
          <w:tcPr>
            <w:tcW w:w="1260" w:type="dxa"/>
            <w:tcBorders>
              <w:bottom w:val="single" w:sz="4" w:space="0" w:color="000000"/>
            </w:tcBorders>
            <w:shd w:val="clear" w:color="auto" w:fill="FFFF00"/>
            <w:vAlign w:val="center"/>
          </w:tcPr>
          <w:p w:rsidR="00460D43" w:rsidRDefault="003F70AD">
            <w:pPr>
              <w:spacing w:before="60" w:after="60"/>
              <w:rPr>
                <w:rFonts w:eastAsia="Calibri"/>
                <w:szCs w:val="24"/>
              </w:rPr>
            </w:pPr>
          </w:p>
        </w:tc>
        <w:tc>
          <w:tcPr>
            <w:tcW w:w="7095" w:type="dxa"/>
            <w:shd w:val="clear" w:color="auto" w:fill="auto"/>
            <w:vAlign w:val="center"/>
          </w:tcPr>
          <w:p w:rsidR="00460D43" w:rsidRDefault="00286AD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86AD9">
            <w:pPr>
              <w:spacing w:before="60" w:after="60"/>
              <w:ind w:left="50"/>
              <w:rPr>
                <w:rFonts w:eastAsia="Calibri"/>
                <w:szCs w:val="24"/>
              </w:rPr>
            </w:pPr>
            <w:r>
              <w:rPr>
                <w:rFonts w:eastAsia="Calibri"/>
                <w:szCs w:val="24"/>
              </w:rPr>
              <w:t>Some standards applicable to this service partially attained and of low risk</w:t>
            </w:r>
          </w:p>
        </w:tc>
      </w:tr>
      <w:tr w:rsidR="00D21B04">
        <w:trPr>
          <w:cantSplit/>
          <w:trHeight w:val="964"/>
        </w:trPr>
        <w:tc>
          <w:tcPr>
            <w:tcW w:w="1260" w:type="dxa"/>
            <w:tcBorders>
              <w:bottom w:val="single" w:sz="4" w:space="0" w:color="000000"/>
            </w:tcBorders>
            <w:shd w:val="clear" w:color="auto" w:fill="FFC800"/>
            <w:vAlign w:val="center"/>
          </w:tcPr>
          <w:p w:rsidR="00460D43" w:rsidRDefault="003F70A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86A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86AD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21B04">
        <w:trPr>
          <w:cantSplit/>
          <w:trHeight w:val="964"/>
        </w:trPr>
        <w:tc>
          <w:tcPr>
            <w:tcW w:w="1260" w:type="dxa"/>
            <w:shd w:val="clear" w:color="auto" w:fill="FF0000"/>
            <w:vAlign w:val="center"/>
          </w:tcPr>
          <w:p w:rsidR="00460D43" w:rsidRDefault="003F70AD">
            <w:pPr>
              <w:spacing w:before="60" w:after="60"/>
              <w:rPr>
                <w:rFonts w:eastAsia="Calibri"/>
                <w:szCs w:val="24"/>
              </w:rPr>
            </w:pPr>
          </w:p>
        </w:tc>
        <w:tc>
          <w:tcPr>
            <w:tcW w:w="7095" w:type="dxa"/>
            <w:shd w:val="clear" w:color="auto" w:fill="auto"/>
            <w:vAlign w:val="center"/>
          </w:tcPr>
          <w:p w:rsidR="00460D43" w:rsidRDefault="00286A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86AD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86AD9">
      <w:pPr>
        <w:pStyle w:val="Heading2"/>
        <w:spacing w:after="0"/>
        <w:rPr>
          <w:rFonts w:cs="Arial"/>
        </w:rPr>
      </w:pPr>
      <w:r>
        <w:rPr>
          <w:rFonts w:cs="Arial"/>
        </w:rPr>
        <w:t>General overview of the audit</w:t>
      </w:r>
    </w:p>
    <w:p w:rsidR="00460D43" w:rsidRDefault="00286AD9">
      <w:pPr>
        <w:spacing w:before="240" w:line="276" w:lineRule="auto"/>
        <w:rPr>
          <w:rFonts w:eastAsia="Calibri"/>
        </w:rPr>
      </w:pPr>
      <w:bookmarkStart w:id="11" w:name="GeneralOverview"/>
      <w:r>
        <w:rPr>
          <w:rFonts w:eastAsia="Calibri"/>
        </w:rPr>
        <w:t xml:space="preserve">Waverley House is certified to provide rest home level for up to 20 residents.  On the day of the audit there were 19 residents.  The rest home </w:t>
      </w:r>
      <w:r w:rsidR="00F86C17">
        <w:rPr>
          <w:rFonts w:eastAsia="Calibri"/>
        </w:rPr>
        <w:t xml:space="preserve">has been </w:t>
      </w:r>
      <w:r>
        <w:rPr>
          <w:rFonts w:eastAsia="Calibri"/>
        </w:rPr>
        <w:t>operated by a husband/wife team for ten years.  They are supported by a registered nurse.</w:t>
      </w:r>
    </w:p>
    <w:p w:rsidR="00D21B04" w:rsidRDefault="00286AD9">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rsidR="00D21B04" w:rsidRDefault="00286AD9">
      <w:pPr>
        <w:spacing w:before="240" w:line="276" w:lineRule="auto"/>
        <w:rPr>
          <w:rFonts w:eastAsia="Calibri"/>
        </w:rPr>
      </w:pPr>
      <w:r>
        <w:rPr>
          <w:rFonts w:eastAsia="Calibri"/>
        </w:rPr>
        <w:t xml:space="preserve">The service has addressed seven of the eight shortfalls from their previous surveillance audit around policy reviews, internal audits, surveys and results, performance appraisals, initial assessments, evaluations, medication documentation and medication competencies.  Further improvements continue to be required around dietitian review of the menu. </w:t>
      </w:r>
    </w:p>
    <w:p w:rsidR="00D21B04" w:rsidRDefault="00286AD9">
      <w:pPr>
        <w:spacing w:before="240" w:line="276" w:lineRule="auto"/>
        <w:rPr>
          <w:rFonts w:eastAsia="Calibri"/>
        </w:rPr>
      </w:pPr>
      <w:r>
        <w:rPr>
          <w:rFonts w:eastAsia="Calibri"/>
        </w:rPr>
        <w:t xml:space="preserve">This audit also identified improvements around currency of policy content, family notification post incidents, audit corrective actions, restraint documentation, care interventions, fridge and freezer temperatures and functional check of the hoist.    </w:t>
      </w:r>
    </w:p>
    <w:bookmarkEnd w:id="11"/>
    <w:p w:rsidR="00D21B04" w:rsidRDefault="00D21B04">
      <w:pPr>
        <w:spacing w:before="240" w:line="276" w:lineRule="auto"/>
        <w:rPr>
          <w:rFonts w:eastAsia="Calibri"/>
        </w:rPr>
      </w:pPr>
    </w:p>
    <w:p w:rsidR="00460D43" w:rsidRDefault="00286AD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B04" w:rsidTr="00A701BC">
        <w:trPr>
          <w:cantSplit/>
        </w:trPr>
        <w:tc>
          <w:tcPr>
            <w:tcW w:w="10206" w:type="dxa"/>
            <w:vAlign w:val="center"/>
          </w:tcPr>
          <w:p w:rsidR="00460D43" w:rsidRPr="00621629" w:rsidRDefault="00286AD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3F70A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86AD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286AD9">
      <w:pPr>
        <w:spacing w:before="240" w:line="276" w:lineRule="auto"/>
        <w:rPr>
          <w:rFonts w:eastAsia="Calibri"/>
        </w:rPr>
      </w:pPr>
      <w:bookmarkStart w:id="14" w:name="ConsumerRights"/>
      <w:r>
        <w:rPr>
          <w:rFonts w:eastAsia="Calibri"/>
        </w:rPr>
        <w:t xml:space="preserve">Waverley House practices in accordance with the Health and Disability Commissioner (HDC) Code of Health and Disability Services Consumers' Rights "the Code" and copies of the code are displayed in the main entrance.  There is a complaints policy supporting practice.  There have been no complaints since the previous audit.  There is an improvement required around family notification following accidents/incidents.  </w:t>
      </w:r>
    </w:p>
    <w:bookmarkEnd w:id="14"/>
    <w:p w:rsidR="00D21B04" w:rsidRDefault="00D21B04">
      <w:pPr>
        <w:spacing w:before="240" w:line="276" w:lineRule="auto"/>
        <w:rPr>
          <w:rFonts w:eastAsia="Calibri"/>
        </w:rPr>
      </w:pPr>
    </w:p>
    <w:p w:rsidR="00460D43" w:rsidRDefault="00286AD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B04" w:rsidTr="00A701BC">
        <w:trPr>
          <w:cantSplit/>
        </w:trPr>
        <w:tc>
          <w:tcPr>
            <w:tcW w:w="10206" w:type="dxa"/>
            <w:vAlign w:val="center"/>
          </w:tcPr>
          <w:p w:rsidR="00460D43" w:rsidRPr="00621629" w:rsidRDefault="00286AD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3F70A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86AD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286AD9">
      <w:pPr>
        <w:spacing w:before="240" w:line="276" w:lineRule="auto"/>
        <w:rPr>
          <w:rFonts w:eastAsia="Calibri"/>
        </w:rPr>
      </w:pPr>
      <w:bookmarkStart w:id="17" w:name="OrganisationalManagement"/>
      <w:r>
        <w:rPr>
          <w:rFonts w:eastAsia="Calibri"/>
        </w:rPr>
        <w:t xml:space="preserve">The 2014 business plan is under review with goal setting in progress for 2015.  The service has reviewed its policies and procedures.  The internal surveys have been collated and communicated to participants.  Quality, health and safety and infection control are set agenda items at the quality/staff meetings.  Staff interviewed confirmed they are kept informed on risk management matters.  There is an internal audit programme in place.  Accidents/incidents are collated monthly and results are available to staff.  </w:t>
      </w:r>
    </w:p>
    <w:p w:rsidR="00D21B04" w:rsidRDefault="00286AD9">
      <w:pPr>
        <w:spacing w:before="240" w:line="276" w:lineRule="auto"/>
        <w:rPr>
          <w:rFonts w:eastAsia="Calibri"/>
        </w:rPr>
      </w:pPr>
      <w:r>
        <w:rPr>
          <w:rFonts w:eastAsia="Calibri"/>
        </w:rPr>
        <w:t xml:space="preserve">Newly employed </w:t>
      </w:r>
      <w:proofErr w:type="gramStart"/>
      <w:r>
        <w:rPr>
          <w:rFonts w:eastAsia="Calibri"/>
        </w:rPr>
        <w:t>staff have</w:t>
      </w:r>
      <w:proofErr w:type="gramEnd"/>
      <w:r>
        <w:rPr>
          <w:rFonts w:eastAsia="Calibri"/>
        </w:rPr>
        <w:t xml:space="preserve"> completed an orientation programme.  The education planner covers compulsory training requirements for aged care.  </w:t>
      </w:r>
    </w:p>
    <w:p w:rsidR="00D21B04" w:rsidRDefault="00286AD9">
      <w:pPr>
        <w:spacing w:before="240" w:line="276" w:lineRule="auto"/>
        <w:rPr>
          <w:rFonts w:eastAsia="Calibri"/>
        </w:rPr>
      </w:pPr>
      <w:r>
        <w:rPr>
          <w:rFonts w:eastAsia="Calibri"/>
        </w:rPr>
        <w:lastRenderedPageBreak/>
        <w:t xml:space="preserve">There are improvements required around audit policy content to meet current best practice and internal audit corrective actions. </w:t>
      </w:r>
    </w:p>
    <w:bookmarkEnd w:id="17"/>
    <w:p w:rsidR="00D21B04" w:rsidRDefault="00D21B04">
      <w:pPr>
        <w:spacing w:before="240" w:line="276" w:lineRule="auto"/>
        <w:rPr>
          <w:rFonts w:eastAsia="Calibri"/>
        </w:rPr>
      </w:pPr>
    </w:p>
    <w:p w:rsidR="00460D43" w:rsidRDefault="00286AD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B04" w:rsidTr="00621629">
        <w:trPr>
          <w:cantSplit/>
        </w:trPr>
        <w:tc>
          <w:tcPr>
            <w:tcW w:w="10206" w:type="dxa"/>
            <w:vAlign w:val="center"/>
          </w:tcPr>
          <w:p w:rsidR="00460D43" w:rsidRPr="00621629" w:rsidRDefault="00286AD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F70A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86AD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286AD9" w:rsidP="00621629">
      <w:pPr>
        <w:spacing w:before="240" w:line="276" w:lineRule="auto"/>
        <w:rPr>
          <w:rFonts w:eastAsia="Calibri"/>
        </w:rPr>
      </w:pPr>
      <w:bookmarkStart w:id="20" w:name="ContinuumOfServiceDelivery"/>
      <w:r w:rsidRPr="005E14A4">
        <w:rPr>
          <w:rFonts w:eastAsia="Calibri"/>
        </w:rPr>
        <w:t xml:space="preserve">The residents' needs, interventions, outcomes/goals have been identified and these were reviewed on a regular basis with the resident and/or family/whanau input.  Care plans demonstrate service integration.  Care plans are reviewed six monthly, or when there are changes in health status.  There is an improvement required around care interventions.  Resident files include notes by the GP and allied health professionals.  </w:t>
      </w:r>
      <w:r w:rsidRPr="005E14A4">
        <w:rPr>
          <w:rFonts w:eastAsia="Calibri"/>
        </w:rPr>
        <w:br/>
        <w:t xml:space="preserve">Medication policies and procedures were in place to guide practice.  Education and medication competencies were completed by all staff responsible for administration of medicines.  The medicines records reviewed include documentation of allergies and intolerances.  </w:t>
      </w:r>
      <w:r w:rsidRPr="005E14A4">
        <w:rPr>
          <w:rFonts w:eastAsia="Calibri"/>
        </w:rPr>
        <w:br/>
        <w:t xml:space="preserve">The activities programme is facilitated by a diversional therapist.  The activities programme provides varied options and activities are enjoyed by the residents.  The programme meets the individual recreational needs.  </w:t>
      </w:r>
      <w:r w:rsidRPr="005E14A4">
        <w:rPr>
          <w:rFonts w:eastAsia="Calibri"/>
        </w:rPr>
        <w:br/>
        <w:t xml:space="preserve">All food is cooked on site by the in-house cook.  All residents' nutritional needs were identified, highlighted and choices available and provided.  Meals were well presented.  There is an improvement required around fridge and freezer temperature monitoring.  The previous finding around dietitian review of the menu remains.  </w:t>
      </w:r>
    </w:p>
    <w:bookmarkEnd w:id="20"/>
    <w:p w:rsidR="00D21B04" w:rsidRPr="005E14A4" w:rsidRDefault="00D21B04" w:rsidP="00621629">
      <w:pPr>
        <w:spacing w:before="240" w:line="276" w:lineRule="auto"/>
        <w:rPr>
          <w:rFonts w:eastAsia="Calibri"/>
        </w:rPr>
      </w:pPr>
    </w:p>
    <w:p w:rsidR="00460D43" w:rsidRDefault="00286AD9"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B04">
        <w:trPr>
          <w:cantSplit/>
        </w:trPr>
        <w:tc>
          <w:tcPr>
            <w:tcW w:w="10206" w:type="dxa"/>
            <w:vAlign w:val="center"/>
          </w:tcPr>
          <w:p w:rsidR="00460D43" w:rsidRPr="00621629" w:rsidRDefault="00286AD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3F70A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286AD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286AD9">
      <w:pPr>
        <w:spacing w:before="240" w:line="276" w:lineRule="auto"/>
        <w:rPr>
          <w:rFonts w:eastAsia="Calibri"/>
        </w:rPr>
      </w:pPr>
      <w:bookmarkStart w:id="23" w:name="SafeAndAppropriateEnvironment"/>
      <w:r w:rsidRPr="005E14A4">
        <w:rPr>
          <w:rFonts w:eastAsia="Calibri"/>
        </w:rPr>
        <w:t xml:space="preserve">The building has a current warrant of fitness.  There is an improvement required around annual hoist checks.  </w:t>
      </w:r>
    </w:p>
    <w:bookmarkEnd w:id="23"/>
    <w:p w:rsidR="00D21B04" w:rsidRPr="005E14A4" w:rsidRDefault="00D21B04">
      <w:pPr>
        <w:spacing w:before="240" w:line="276" w:lineRule="auto"/>
        <w:rPr>
          <w:rFonts w:eastAsia="Calibri"/>
        </w:rPr>
      </w:pPr>
    </w:p>
    <w:p w:rsidR="00460D43" w:rsidRDefault="00286AD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B04">
        <w:trPr>
          <w:cantSplit/>
        </w:trPr>
        <w:tc>
          <w:tcPr>
            <w:tcW w:w="10206" w:type="dxa"/>
            <w:vAlign w:val="center"/>
          </w:tcPr>
          <w:p w:rsidR="00460D43" w:rsidRPr="00621629" w:rsidRDefault="00286AD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C800"/>
            <w:vAlign w:val="center"/>
          </w:tcPr>
          <w:p w:rsidR="00460D43" w:rsidRPr="00621629" w:rsidRDefault="003F70A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286AD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rsidRDefault="00286AD9">
      <w:pPr>
        <w:spacing w:before="240" w:line="276" w:lineRule="auto"/>
        <w:rPr>
          <w:rFonts w:eastAsia="Calibri"/>
        </w:rPr>
      </w:pPr>
      <w:bookmarkStart w:id="26" w:name="RestraintMinimisationAndSafePractice"/>
      <w:r w:rsidRPr="005E14A4">
        <w:rPr>
          <w:rFonts w:eastAsia="Calibri"/>
        </w:rPr>
        <w:t>There are comprehensive policies and procedures that meet the restraint standards.  The registered nurse is the restraints co-ordinator and has recently formed a restraint approval group that will meet three monthly.  The restraint coordinator provides a monthly report to the quality/staff meetings.  There is one resident with restraint and no enablers in use on the day of audit.  There is an improvement around the implementation of restraint documentation.  Restraint training has been provided annually.</w:t>
      </w:r>
    </w:p>
    <w:bookmarkEnd w:id="26"/>
    <w:p w:rsidR="00D21B04" w:rsidRPr="005E14A4" w:rsidRDefault="00D21B04">
      <w:pPr>
        <w:spacing w:before="240" w:line="276" w:lineRule="auto"/>
        <w:rPr>
          <w:rFonts w:eastAsia="Calibri"/>
        </w:rPr>
      </w:pPr>
    </w:p>
    <w:p w:rsidR="00460D43" w:rsidRDefault="00286AD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B04">
        <w:trPr>
          <w:cantSplit/>
        </w:trPr>
        <w:tc>
          <w:tcPr>
            <w:tcW w:w="10206" w:type="dxa"/>
            <w:vAlign w:val="center"/>
          </w:tcPr>
          <w:p w:rsidR="00460D43" w:rsidRPr="00621629" w:rsidRDefault="00286AD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F70A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86AD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286AD9">
      <w:pPr>
        <w:spacing w:before="240" w:line="276" w:lineRule="auto"/>
        <w:rPr>
          <w:rFonts w:eastAsia="Calibri"/>
        </w:rPr>
      </w:pPr>
      <w:bookmarkStart w:id="29" w:name="InfectionPreventionAndControl"/>
      <w:r w:rsidRPr="005E14A4">
        <w:rPr>
          <w:rFonts w:eastAsia="Calibri"/>
        </w:rPr>
        <w:t xml:space="preserve">The infection control programme and its content and detail, is appropriate for the size, complexity, and degree of risk associated with the service.  The registered nurse is the infection control co-ordinator.  The Infection Control co-ordinator reports monthly surveillance data to the quality/staff meetings.  All staff receive infection control education on orientation and annually.  Internal audits have been completed with documented outcomes known to staff.  The Infection control coordinator is scheduled to attend district health board training in April 2015.  Infection control education is provided on orientation and annually.  </w:t>
      </w:r>
    </w:p>
    <w:bookmarkEnd w:id="29"/>
    <w:p w:rsidR="00D21B04" w:rsidRPr="005E14A4" w:rsidRDefault="00D21B04">
      <w:pPr>
        <w:spacing w:before="240" w:line="276" w:lineRule="auto"/>
        <w:rPr>
          <w:rFonts w:eastAsia="Calibri"/>
        </w:rPr>
      </w:pPr>
    </w:p>
    <w:p w:rsidR="00460D43" w:rsidRDefault="00286AD9" w:rsidP="000E6E02">
      <w:pPr>
        <w:pStyle w:val="Heading2"/>
        <w:spacing w:before="0"/>
        <w:rPr>
          <w:rFonts w:cs="Arial"/>
        </w:rPr>
      </w:pPr>
      <w:r>
        <w:rPr>
          <w:rFonts w:cs="Arial"/>
        </w:rPr>
        <w:lastRenderedPageBreak/>
        <w:t>Summary of attainment</w:t>
      </w:r>
    </w:p>
    <w:p w:rsidR="00460D43" w:rsidRDefault="00286AD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1B04">
        <w:tc>
          <w:tcPr>
            <w:tcW w:w="1384" w:type="dxa"/>
            <w:vAlign w:val="center"/>
          </w:tcPr>
          <w:p w:rsidR="00460D43" w:rsidRDefault="00286A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86AD9">
            <w:pPr>
              <w:keepNext/>
              <w:spacing w:before="60" w:after="60"/>
              <w:jc w:val="center"/>
              <w:rPr>
                <w:rFonts w:cs="Arial"/>
                <w:b/>
                <w:sz w:val="20"/>
                <w:szCs w:val="20"/>
              </w:rPr>
            </w:pPr>
            <w:r>
              <w:rPr>
                <w:rFonts w:cs="Arial"/>
                <w:b/>
                <w:sz w:val="20"/>
                <w:szCs w:val="20"/>
              </w:rPr>
              <w:t>Continuous Improvement</w:t>
            </w:r>
          </w:p>
          <w:p w:rsidR="00460D43" w:rsidRDefault="00286AD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Fully Attained</w:t>
            </w:r>
          </w:p>
          <w:p w:rsidR="00460D43" w:rsidRDefault="00286AD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Partially Attained Negligible Risk</w:t>
            </w:r>
          </w:p>
          <w:p w:rsidR="00460D43" w:rsidRDefault="00286AD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86AD9">
            <w:pPr>
              <w:keepNext/>
              <w:spacing w:before="60" w:after="60"/>
              <w:jc w:val="center"/>
              <w:rPr>
                <w:rFonts w:cs="Arial"/>
                <w:b/>
                <w:sz w:val="20"/>
                <w:szCs w:val="20"/>
              </w:rPr>
            </w:pPr>
            <w:r>
              <w:rPr>
                <w:rFonts w:cs="Arial"/>
                <w:b/>
                <w:sz w:val="20"/>
                <w:szCs w:val="20"/>
              </w:rPr>
              <w:t>Partially Attained Low Risk</w:t>
            </w:r>
          </w:p>
          <w:p w:rsidR="00460D43" w:rsidRDefault="00286AD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Partially Attained Moderate Risk</w:t>
            </w:r>
          </w:p>
          <w:p w:rsidR="00460D43" w:rsidRDefault="00286AD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Partially Attained High Risk</w:t>
            </w:r>
          </w:p>
          <w:p w:rsidR="00460D43" w:rsidRDefault="00286AD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Partially Attained Critical Risk</w:t>
            </w:r>
          </w:p>
          <w:p w:rsidR="00460D43" w:rsidRDefault="00286AD9">
            <w:pPr>
              <w:keepNext/>
              <w:spacing w:before="60" w:after="60"/>
              <w:jc w:val="center"/>
              <w:rPr>
                <w:rFonts w:cs="Arial"/>
                <w:b/>
                <w:sz w:val="20"/>
                <w:szCs w:val="20"/>
              </w:rPr>
            </w:pPr>
            <w:r>
              <w:rPr>
                <w:rFonts w:cs="Arial"/>
                <w:b/>
                <w:sz w:val="20"/>
                <w:szCs w:val="20"/>
              </w:rPr>
              <w:t>(PA Critical)</w:t>
            </w:r>
          </w:p>
        </w:tc>
      </w:tr>
      <w:tr w:rsidR="00D21B04">
        <w:tc>
          <w:tcPr>
            <w:tcW w:w="1384" w:type="dxa"/>
            <w:vAlign w:val="center"/>
          </w:tcPr>
          <w:p w:rsidR="00460D43" w:rsidRDefault="00286AD9">
            <w:pPr>
              <w:keepNext/>
              <w:spacing w:before="60" w:after="60"/>
              <w:rPr>
                <w:rFonts w:cs="Arial"/>
                <w:b/>
                <w:sz w:val="20"/>
                <w:szCs w:val="20"/>
              </w:rPr>
            </w:pPr>
            <w:r>
              <w:rPr>
                <w:rFonts w:cs="Arial"/>
                <w:b/>
                <w:sz w:val="20"/>
                <w:szCs w:val="20"/>
              </w:rPr>
              <w:t>Standards</w:t>
            </w:r>
          </w:p>
        </w:tc>
        <w:tc>
          <w:tcPr>
            <w:tcW w:w="1701" w:type="dxa"/>
            <w:vAlign w:val="center"/>
          </w:tcPr>
          <w:p w:rsidR="00460D43" w:rsidRDefault="00286AD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286AD9">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rsidRDefault="00286AD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86AD9"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286AD9">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286AD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86AD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21B04">
        <w:tc>
          <w:tcPr>
            <w:tcW w:w="1384" w:type="dxa"/>
            <w:vAlign w:val="center"/>
          </w:tcPr>
          <w:p w:rsidR="00460D43" w:rsidRDefault="00286AD9">
            <w:pPr>
              <w:keepNext/>
              <w:spacing w:before="60" w:after="60"/>
              <w:rPr>
                <w:rFonts w:cs="Arial"/>
                <w:b/>
                <w:sz w:val="20"/>
                <w:szCs w:val="20"/>
              </w:rPr>
            </w:pPr>
            <w:r>
              <w:rPr>
                <w:rFonts w:cs="Arial"/>
                <w:b/>
                <w:sz w:val="20"/>
                <w:szCs w:val="20"/>
              </w:rPr>
              <w:t>Criteria</w:t>
            </w:r>
          </w:p>
        </w:tc>
        <w:tc>
          <w:tcPr>
            <w:tcW w:w="1701" w:type="dxa"/>
            <w:vAlign w:val="center"/>
          </w:tcPr>
          <w:p w:rsidR="00460D43" w:rsidRDefault="00286AD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286AD9">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286AD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86AD9">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286AD9">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286AD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86AD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F70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1B04">
        <w:tc>
          <w:tcPr>
            <w:tcW w:w="1384" w:type="dxa"/>
            <w:vAlign w:val="center"/>
          </w:tcPr>
          <w:p w:rsidR="00460D43" w:rsidRDefault="00286A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86AD9">
            <w:pPr>
              <w:keepNext/>
              <w:spacing w:before="60" w:after="60"/>
              <w:jc w:val="center"/>
              <w:rPr>
                <w:rFonts w:cs="Arial"/>
                <w:b/>
                <w:sz w:val="20"/>
                <w:szCs w:val="20"/>
              </w:rPr>
            </w:pPr>
            <w:r>
              <w:rPr>
                <w:rFonts w:cs="Arial"/>
                <w:b/>
                <w:sz w:val="20"/>
                <w:szCs w:val="20"/>
              </w:rPr>
              <w:t>Unattained Negligible Risk</w:t>
            </w:r>
          </w:p>
          <w:p w:rsidR="00460D43" w:rsidRDefault="00286AD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Unattained Low Risk</w:t>
            </w:r>
          </w:p>
          <w:p w:rsidR="00460D43" w:rsidRDefault="00286AD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Unattained Moderate Risk</w:t>
            </w:r>
          </w:p>
          <w:p w:rsidR="00460D43" w:rsidRDefault="00286AD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86AD9">
            <w:pPr>
              <w:keepNext/>
              <w:spacing w:before="60" w:after="60"/>
              <w:jc w:val="center"/>
              <w:rPr>
                <w:rFonts w:cs="Arial"/>
                <w:b/>
                <w:sz w:val="20"/>
                <w:szCs w:val="20"/>
              </w:rPr>
            </w:pPr>
            <w:r>
              <w:rPr>
                <w:rFonts w:cs="Arial"/>
                <w:b/>
                <w:sz w:val="20"/>
                <w:szCs w:val="20"/>
              </w:rPr>
              <w:t>Unattained High Risk</w:t>
            </w:r>
          </w:p>
          <w:p w:rsidR="00460D43" w:rsidRDefault="00286AD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86AD9">
            <w:pPr>
              <w:keepNext/>
              <w:spacing w:before="60" w:after="60"/>
              <w:jc w:val="center"/>
              <w:rPr>
                <w:rFonts w:cs="Arial"/>
                <w:b/>
                <w:sz w:val="20"/>
                <w:szCs w:val="20"/>
              </w:rPr>
            </w:pPr>
            <w:r>
              <w:rPr>
                <w:rFonts w:cs="Arial"/>
                <w:b/>
                <w:sz w:val="20"/>
                <w:szCs w:val="20"/>
              </w:rPr>
              <w:t>Unattained Critical Risk</w:t>
            </w:r>
          </w:p>
          <w:p w:rsidR="00460D43" w:rsidRDefault="00286AD9">
            <w:pPr>
              <w:keepNext/>
              <w:spacing w:before="60" w:after="60"/>
              <w:jc w:val="center"/>
              <w:rPr>
                <w:rFonts w:cs="Arial"/>
                <w:b/>
                <w:sz w:val="20"/>
                <w:szCs w:val="20"/>
              </w:rPr>
            </w:pPr>
            <w:r>
              <w:rPr>
                <w:rFonts w:cs="Arial"/>
                <w:b/>
                <w:sz w:val="20"/>
                <w:szCs w:val="20"/>
              </w:rPr>
              <w:t>(UA Critical)</w:t>
            </w:r>
          </w:p>
        </w:tc>
      </w:tr>
      <w:tr w:rsidR="00D21B04">
        <w:tc>
          <w:tcPr>
            <w:tcW w:w="1384" w:type="dxa"/>
            <w:vAlign w:val="center"/>
          </w:tcPr>
          <w:p w:rsidR="00460D43" w:rsidRDefault="00286AD9">
            <w:pPr>
              <w:keepNext/>
              <w:spacing w:before="60" w:after="60"/>
              <w:rPr>
                <w:rFonts w:cs="Arial"/>
                <w:b/>
                <w:sz w:val="20"/>
                <w:szCs w:val="20"/>
              </w:rPr>
            </w:pPr>
            <w:r>
              <w:rPr>
                <w:rFonts w:cs="Arial"/>
                <w:b/>
                <w:sz w:val="20"/>
                <w:szCs w:val="20"/>
              </w:rPr>
              <w:t>Standards</w:t>
            </w:r>
          </w:p>
        </w:tc>
        <w:tc>
          <w:tcPr>
            <w:tcW w:w="1701" w:type="dxa"/>
            <w:vAlign w:val="center"/>
          </w:tcPr>
          <w:p w:rsidR="00460D43" w:rsidRDefault="00286AD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86AD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86AD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86AD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86AD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21B04">
        <w:tc>
          <w:tcPr>
            <w:tcW w:w="1384" w:type="dxa"/>
            <w:vAlign w:val="center"/>
          </w:tcPr>
          <w:p w:rsidR="00460D43" w:rsidRDefault="00286AD9">
            <w:pPr>
              <w:spacing w:before="60" w:after="60"/>
              <w:rPr>
                <w:rFonts w:cs="Arial"/>
                <w:b/>
                <w:sz w:val="20"/>
                <w:szCs w:val="20"/>
              </w:rPr>
            </w:pPr>
            <w:r>
              <w:rPr>
                <w:rFonts w:cs="Arial"/>
                <w:b/>
                <w:sz w:val="20"/>
                <w:szCs w:val="20"/>
              </w:rPr>
              <w:t>Criteria</w:t>
            </w:r>
          </w:p>
        </w:tc>
        <w:tc>
          <w:tcPr>
            <w:tcW w:w="1701" w:type="dxa"/>
            <w:vAlign w:val="center"/>
          </w:tcPr>
          <w:p w:rsidR="00460D43" w:rsidRDefault="00286AD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86AD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86AD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86AD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86AD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86AD9">
      <w:pPr>
        <w:pStyle w:val="Heading1"/>
        <w:rPr>
          <w:rFonts w:cs="Arial"/>
        </w:rPr>
      </w:pPr>
      <w:r>
        <w:rPr>
          <w:rFonts w:cs="Arial"/>
        </w:rPr>
        <w:lastRenderedPageBreak/>
        <w:t>Attainment against the Health and Disability Services Standards</w:t>
      </w:r>
    </w:p>
    <w:p w:rsidR="00460D43" w:rsidRDefault="00286AD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86AD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86AD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86A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0"/>
        <w:gridCol w:w="7719"/>
      </w:tblGrid>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86A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6AD9" w:rsidP="00BE00C7">
            <w:pPr>
              <w:pStyle w:val="OutcomeDescription"/>
              <w:spacing w:before="120" w:after="120"/>
              <w:rPr>
                <w:rFonts w:cs="Arial"/>
                <w:b/>
                <w:lang w:eastAsia="en-NZ"/>
              </w:rPr>
            </w:pPr>
            <w:r w:rsidRPr="00BE00C7">
              <w:rPr>
                <w:rFonts w:cs="Arial"/>
                <w:b/>
                <w:lang w:eastAsia="en-NZ"/>
              </w:rPr>
              <w:t>Audit Evidence</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service has in place a complaints policy and procedure that aligns with Code 10 of the Code of Rights.  The manager is responsible for complaints management.  There have been no complaints since July 2013.  The only complaint was appropriately investigated and managed.  A complaints register is maintained.  The code of rights, advocacy brochure and complaints forms are displayed in the main entrance.  To caregivers and one RN interviewed are knowledgeable in the complaints/concerns procedure.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D13.3h.  A complaints procedure is provided to residents within the information pack at entry.  Discussion with residents and relatives confirmed they were provided with information on complaints are comfortable approaching management with any concerns/complaints.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86AD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manager and registered nurse (RN) are readily available to relatives and residents as observed on the day of audit.  Relatives (three) and residents (three) interviewed confirmed that the staff and management are approachable and available.  There are resident meetings held three monthly with opportunity for feedback on the services.  Resident and relative surveys have been completed </w:t>
            </w:r>
            <w:r w:rsidRPr="00BE00C7">
              <w:rPr>
                <w:rFonts w:cs="Arial"/>
                <w:lang w:eastAsia="en-NZ"/>
              </w:rPr>
              <w:lastRenderedPageBreak/>
              <w:t xml:space="preserve">annually.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b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Relatives and residents interviewed stated they were given sufficient information prior to entry to the service and had the opportunity to discuss services and the admission agreement with management.  </w:t>
            </w:r>
            <w:r w:rsidRPr="00BE00C7">
              <w:rPr>
                <w:rFonts w:cs="Arial"/>
                <w:lang w:eastAsia="en-NZ"/>
              </w:rPr>
              <w:br/>
              <w:t>D16.1b.ii The residents and family are informed prior to entry of the scope of services and any items they have to pay that is not covered by the agreement.</w:t>
            </w:r>
            <w:r w:rsidRPr="00BE00C7">
              <w:rPr>
                <w:rFonts w:cs="Arial"/>
                <w:lang w:eastAsia="en-NZ"/>
              </w:rPr>
              <w:br/>
              <w:t xml:space="preserve">D11.3 The information pack is available in large print and advised that this can be read to residents.  Interpreter services are available as required.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86AD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Waverley House is a 20 bed rest home facility.  On the day of audit there were 19 rest home residents.  The manager leases the building and the business is operated by a wife (manager) /husband (maintenance).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manager is non-clinical and has had many years’ experience managing rest homes.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ARC, D17.3di (rest home). The manager has maintained at least eight hours annually of professional development activities related to managing a rest home.  The manager is supported by a RN Monday to Friday and on-call.  The RN is newly appointed December 2014 after graduating with a Bachelor of Nursing.  She has links into the district health board (DHB) for nursing advice, clinical support and education.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is a 2014 business plan and goals that is currently under review.  The medication system including administration, reduction of errors and staff education has been the focus for the RN over the last two months.  There is evidence of a robust medication system with no findings on the day of audit.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w:t>
            </w:r>
            <w:r w:rsidRPr="00BE00C7">
              <w:rPr>
                <w:rFonts w:cs="Arial"/>
                <w:lang w:eastAsia="en-NZ"/>
              </w:rPr>
              <w:lastRenderedPageBreak/>
              <w:t>that reflects continuous quality improvement principles.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are policies to guide the facility to implement the quality management programme including (but not limited to); quality and risk management programme, committee responsibilities and internal audit schedule.  The 2014 internal audit programme has been followed and results discussed at staff meetings.  This is an </w:t>
            </w:r>
            <w:r w:rsidRPr="00BE00C7">
              <w:rPr>
                <w:rFonts w:cs="Arial"/>
                <w:lang w:eastAsia="en-NZ"/>
              </w:rPr>
              <w:lastRenderedPageBreak/>
              <w:t xml:space="preserve">improvement since the previous </w:t>
            </w:r>
            <w:r w:rsidR="00581A09" w:rsidRPr="00BE00C7">
              <w:rPr>
                <w:rFonts w:cs="Arial"/>
                <w:lang w:eastAsia="en-NZ"/>
              </w:rPr>
              <w:t>audit;</w:t>
            </w:r>
            <w:r w:rsidRPr="00BE00C7">
              <w:rPr>
                <w:rFonts w:cs="Arial"/>
                <w:lang w:eastAsia="en-NZ"/>
              </w:rPr>
              <w:t xml:space="preserve"> however improvements are required around corrective actions. The quality review team (manager, RN and senior caregiver) provide reports to the monthly staff meetings.  Minutes sighted evidence there is discussion around resident concerns, health and safety, infection control, audit and survey results, corrective actions and improvements.  Staff interviewed state they are well informed and receive quality and risk management information at staff meetings.  The diversional therapist (DT) conducts surveys six monthly (February and August) as follows: resident care, food satisfaction and activities.  The results have been collated and discussed at the resident meetings as evidenced in meeting minutes.  This is an improvement since the previous audit.</w:t>
            </w:r>
          </w:p>
          <w:p w:rsidR="00EB7645" w:rsidRPr="00BE00C7" w:rsidRDefault="00286AD9" w:rsidP="00BE00C7">
            <w:pPr>
              <w:pStyle w:val="OutcomeDescription"/>
              <w:spacing w:before="120" w:after="120"/>
              <w:rPr>
                <w:rFonts w:cs="Arial"/>
                <w:lang w:eastAsia="en-NZ"/>
              </w:rPr>
            </w:pPr>
            <w:r w:rsidRPr="00BE00C7">
              <w:rPr>
                <w:rFonts w:cs="Arial"/>
                <w:lang w:eastAsia="en-NZ"/>
              </w:rPr>
              <w:t>D5.4. The policies and procedures in place have been reviewed 2014.  This is an improvement from the previous audit. Further improvement is required around the contents of policies and procedures.</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D19.3:  There is a Quality and Risk management programme in place that includes emergency and disaster planning, health and safety and hazard identification.  Staff report any hazards identified on the daily maintenance request/hazard form.  </w:t>
            </w:r>
            <w:r w:rsidRPr="00BE00C7">
              <w:rPr>
                <w:rFonts w:cs="Arial"/>
                <w:lang w:eastAsia="en-NZ"/>
              </w:rPr>
              <w:br/>
              <w:t xml:space="preserve">D19.2g Falls prevention strategies are in </w:t>
            </w:r>
            <w:r w:rsidR="00581A09" w:rsidRPr="00BE00C7">
              <w:rPr>
                <w:rFonts w:cs="Arial"/>
                <w:lang w:eastAsia="en-NZ"/>
              </w:rPr>
              <w:t>place that includes</w:t>
            </w:r>
            <w:r w:rsidRPr="00BE00C7">
              <w:rPr>
                <w:rFonts w:cs="Arial"/>
                <w:lang w:eastAsia="en-NZ"/>
              </w:rPr>
              <w:t xml:space="preserve"> the analysis of falls incidents and the identification of interventions on a case by case basis to minimise future falls.  Prevention strategies (hi-low beds and sensor mats) and corrective actions are documented in the residents care plan.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is evidence of month by month data collection including (but not limited to):  falls, falls with injury, skin tears, medication, behavioural incidents and pressure areas.  Falls management and prevention includes corrective actions and monitoring requirements which are linked to the long term care plans such as the use of a hi-low bed and sensor mats (link 1.3.6.1).  The </w:t>
            </w:r>
            <w:r w:rsidR="00581A09" w:rsidRPr="00BE00C7">
              <w:rPr>
                <w:rFonts w:cs="Arial"/>
                <w:lang w:eastAsia="en-NZ"/>
              </w:rPr>
              <w:t>RN</w:t>
            </w:r>
            <w:r w:rsidRPr="00BE00C7">
              <w:rPr>
                <w:rFonts w:cs="Arial"/>
                <w:lang w:eastAsia="en-NZ"/>
              </w:rPr>
              <w:t xml:space="preserve"> investigates and </w:t>
            </w:r>
            <w:r w:rsidR="00581A09" w:rsidRPr="00BE00C7">
              <w:rPr>
                <w:rFonts w:cs="Arial"/>
                <w:lang w:eastAsia="en-NZ"/>
              </w:rPr>
              <w:t>reviews</w:t>
            </w:r>
            <w:r w:rsidRPr="00BE00C7">
              <w:rPr>
                <w:rFonts w:cs="Arial"/>
                <w:lang w:eastAsia="en-NZ"/>
              </w:rPr>
              <w:t xml:space="preserve"> and implements corrective actions as required of all accident/incident forms.  The caregivers interviewed could describe the process for reporting of incidents and accidents.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D19.3b; There is an accident/incident reporting policy that includes definitions and outlines responsibilities including immediate action, reporting, monitoring and corrective action.  </w:t>
            </w:r>
            <w:r w:rsidRPr="00BE00C7">
              <w:rPr>
                <w:rFonts w:cs="Arial"/>
                <w:lang w:eastAsia="en-NZ"/>
              </w:rPr>
              <w:br/>
              <w:t xml:space="preserve">D19.3c; The service documents and analyses incidents/accidents, unplanned or untoward events and provides feedback to the service and staff so that improvements are made.  Discussions with service management, confirms an </w:t>
            </w:r>
            <w:r w:rsidRPr="00BE00C7">
              <w:rPr>
                <w:rFonts w:cs="Arial"/>
                <w:lang w:eastAsia="en-NZ"/>
              </w:rPr>
              <w:lastRenderedPageBreak/>
              <w:t>awareness of the requirement to notify relevant authorities in relation to essential notifications.</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are human resources policies including recruitment, selection, orientation and staff training and development.  Five staff files reviewed contained relevant recruitment documents and completed orientations.  Annual appraisals were up to date.  This is an improvement since the previous audit. The RN practising certificate was sighted.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Monthly staff training occurs at the staff meetings.  The 2014 training plan has been completed and covered compulsory requirements and clinical topics.  The 2015 training plan has commenced.  The RN is scheduled for InterRAI training March 2015.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Competencies are identified and completed.  </w:t>
            </w:r>
            <w:proofErr w:type="gramStart"/>
            <w:r w:rsidRPr="00BE00C7">
              <w:rPr>
                <w:rFonts w:cs="Arial"/>
                <w:lang w:eastAsia="en-NZ"/>
              </w:rPr>
              <w:t>Staff responsible for medication administration complete</w:t>
            </w:r>
            <w:proofErr w:type="gramEnd"/>
            <w:r w:rsidRPr="00BE00C7">
              <w:rPr>
                <w:rFonts w:cs="Arial"/>
                <w:lang w:eastAsia="en-NZ"/>
              </w:rPr>
              <w:t xml:space="preserve"> annual competencies.  All staff </w:t>
            </w:r>
            <w:proofErr w:type="gramStart"/>
            <w:r w:rsidRPr="00BE00C7">
              <w:rPr>
                <w:rFonts w:cs="Arial"/>
                <w:lang w:eastAsia="en-NZ"/>
              </w:rPr>
              <w:t>have</w:t>
            </w:r>
            <w:proofErr w:type="gramEnd"/>
            <w:r w:rsidRPr="00BE00C7">
              <w:rPr>
                <w:rFonts w:cs="Arial"/>
                <w:lang w:eastAsia="en-NZ"/>
              </w:rPr>
              <w:t xml:space="preserve"> current first aid.</w:t>
            </w:r>
            <w:r w:rsidRPr="00BE00C7">
              <w:rPr>
                <w:rFonts w:cs="Arial"/>
                <w:lang w:eastAsia="en-NZ"/>
              </w:rPr>
              <w:br/>
              <w:t xml:space="preserve">D17.8 Eight hours of staff development or in-service education has been provided annually.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86AD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is a staff workload monitoring policy, which takes the acuity of residents into consideration when determining staff numbers on duty.  Staffing rosters were sighted and there was an adequate number of care staff on duty to meet the resident’s needs on different shifts.  There is a cook on duty daily and a dedicated cleaning/laundry person Monday to Sunday.  The RN is on duty six hours a day Monday to Friday and on call after hours and weekends.  Residents and relatives interviewed confirm that there </w:t>
            </w:r>
            <w:r w:rsidR="00581A09" w:rsidRPr="00BE00C7">
              <w:rPr>
                <w:rFonts w:cs="Arial"/>
                <w:lang w:eastAsia="en-NZ"/>
              </w:rPr>
              <w:t xml:space="preserve">is sufficient </w:t>
            </w:r>
            <w:proofErr w:type="gramStart"/>
            <w:r w:rsidR="00581A09" w:rsidRPr="00BE00C7">
              <w:rPr>
                <w:rFonts w:cs="Arial"/>
                <w:lang w:eastAsia="en-NZ"/>
              </w:rPr>
              <w:t>staff</w:t>
            </w:r>
            <w:proofErr w:type="gramEnd"/>
            <w:r w:rsidRPr="00BE00C7">
              <w:rPr>
                <w:rFonts w:cs="Arial"/>
                <w:lang w:eastAsia="en-NZ"/>
              </w:rPr>
              <w:t xml:space="preserve"> on site at all times.  Caregivers interviewed state there is adequate staff on duty at all times.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86AD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are medication policies in place. All medication administering follows safe medication guidelines as set down in the policies.  All medication competent caregivers must refer to the registered nurse prior to administrating as required medications (PRN).  The registered nurse is on-call seven days a week. Medication fridge temperatures are monitored weekly. Medication reconciliation is completed on admission and the policy includes guidelines on checking medications on arrival. All staff administering medications </w:t>
            </w:r>
            <w:proofErr w:type="gramStart"/>
            <w:r w:rsidRPr="00BE00C7">
              <w:rPr>
                <w:rFonts w:cs="Arial"/>
                <w:lang w:eastAsia="en-NZ"/>
              </w:rPr>
              <w:t>have</w:t>
            </w:r>
            <w:proofErr w:type="gramEnd"/>
            <w:r w:rsidRPr="00BE00C7">
              <w:rPr>
                <w:rFonts w:cs="Arial"/>
                <w:lang w:eastAsia="en-NZ"/>
              </w:rPr>
              <w:t xml:space="preserve"> completed an annual medication competency. </w:t>
            </w:r>
            <w:r w:rsidRPr="00BE00C7">
              <w:rPr>
                <w:rFonts w:cs="Arial"/>
                <w:lang w:eastAsia="en-NZ"/>
              </w:rPr>
              <w:lastRenderedPageBreak/>
              <w:t>This is an improvement since the previous audit.   At the time of audit there were no residents’ who were self-administering medications.</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Ten medication charts were reviewed.  All meet GP prescribing meet legislative guidelines and signing on administration charts are documented accurately.  There is no evidence of transcribing.   The previous audit finding around medication documentation, expired medications and medication charts has now been addressed.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Waverly House Rest Home has a well equipped kitchen.  There is a four week rotational menu in place that has not been reviewed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All meals are prepared in the main kitchen and served from the kitchen directly to the residents’ in the main dining room.  Diets are modified as required.  The cook confirmed that there is an alternative available.  Any changes to nutritional requirements are communicated to the cook by the registered nurse.  </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Kitchen fridge, freezer and food temperatures are not regularly monitored and documented.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86AD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Five resident files were reviewed.  The care plans included interventions to support care needed. All residents’ interviewed stated their needs were being appropriately met.</w:t>
            </w:r>
          </w:p>
          <w:p w:rsidR="00EB7645" w:rsidRPr="00BE00C7" w:rsidRDefault="00286AD9" w:rsidP="00BE00C7">
            <w:pPr>
              <w:pStyle w:val="OutcomeDescription"/>
              <w:spacing w:before="120" w:after="120"/>
              <w:rPr>
                <w:rFonts w:cs="Arial"/>
                <w:lang w:eastAsia="en-NZ"/>
              </w:rPr>
            </w:pPr>
            <w:r w:rsidRPr="00BE00C7">
              <w:rPr>
                <w:rFonts w:cs="Arial"/>
                <w:lang w:eastAsia="en-NZ"/>
              </w:rPr>
              <w:t>Dressing supplies are available and a treatment room is stocked for use.  Procedures for wound assessments, evaluation and nursing interventions were in place as evidenced in the wound management folder.  On the day of audit there were three wounds identified.  There were no pressure areas.</w:t>
            </w:r>
          </w:p>
          <w:p w:rsidR="00EB7645" w:rsidRPr="00BE00C7" w:rsidRDefault="00286AD9" w:rsidP="00BE00C7">
            <w:pPr>
              <w:pStyle w:val="OutcomeDescription"/>
              <w:spacing w:before="120" w:after="120"/>
              <w:rPr>
                <w:rFonts w:cs="Arial"/>
                <w:lang w:eastAsia="en-NZ"/>
              </w:rPr>
            </w:pPr>
            <w:r w:rsidRPr="00BE00C7">
              <w:rPr>
                <w:rFonts w:cs="Arial"/>
                <w:lang w:eastAsia="en-NZ"/>
              </w:rPr>
              <w:t>Continence products are available and were identified for daytime and night use, plus any other management. However, there were no continence or pain assessments in the resident files reviewed.  This is an area for improvement. Short term care plans were utilised when required.  Any changes to the long term care plan were dated and signed by the registered nurse.</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their needs, age, culture, and the setting of the service.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One diversional therapist is employed for 22 hours a week.  An activities programme </w:t>
            </w:r>
            <w:r w:rsidRPr="00BE00C7">
              <w:rPr>
                <w:rFonts w:cs="Arial"/>
                <w:lang w:eastAsia="en-NZ"/>
              </w:rPr>
              <w:lastRenderedPageBreak/>
              <w:t>is provided over five days each week.  The programme is planned monthly and residents receive a personal copy of planned monthly activities.  A diversional therapy plan was developed for each individual resident based on assessed needs.  Residents are encouraged to join in activities that were appropriate and meaningful and are encouraged to participate in community activities.  Residents were observed participating in activities on the day of audit.  Resident meetings provided a forum for feedback relating to activities.  Residents and family members interviewed discussed enjoyment in the programme and the diversity offered to all residents.</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86AD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Short term care plans were utilised when required.  Any changes to the long term care plan were dated and signed by the registered nurse.</w:t>
            </w:r>
          </w:p>
          <w:p w:rsidR="00EB7645" w:rsidRPr="00BE00C7" w:rsidRDefault="00286AD9" w:rsidP="00BE00C7">
            <w:pPr>
              <w:pStyle w:val="OutcomeDescription"/>
              <w:spacing w:before="120" w:after="120"/>
              <w:rPr>
                <w:rFonts w:cs="Arial"/>
                <w:lang w:eastAsia="en-NZ"/>
              </w:rPr>
            </w:pPr>
            <w:r w:rsidRPr="00BE00C7">
              <w:rPr>
                <w:rFonts w:cs="Arial"/>
                <w:lang w:eastAsia="en-NZ"/>
              </w:rPr>
              <w:t>Care plans reviewed had been evaluated six monthly, or as needed.  This is an improvement since the previous audit.  There is at least a three monthly review by the general practitioner.  Changes in health status are documented in progress notes and reflected in care plans.</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86AD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is a current building warrant of fitness expiring 16 November 2015.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86AD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The infection control coordinator is the RN.  Information obtained through surveillance is used to plan and determine infection control activities, resources and education needs within the facility.  A monthly analysis of types of infections, signs and symptoms, interventions, trends, corrective actions and quality initiatives is reported to the monthly quality/staff meetings.  Surveillance types and numbers are available to staff.  There have been no outbreaks.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RN is the restraint coordinator.  The policy identifies that restraint is used as a last resort.  The service currently has no residents on enablers and one </w:t>
            </w:r>
            <w:r w:rsidRPr="00BE00C7">
              <w:rPr>
                <w:rFonts w:cs="Arial"/>
                <w:lang w:eastAsia="en-NZ"/>
              </w:rPr>
              <w:lastRenderedPageBreak/>
              <w:t xml:space="preserve">resident on restraint (bedrails).  </w:t>
            </w:r>
          </w:p>
          <w:p w:rsidR="00EB7645" w:rsidRPr="00BE00C7" w:rsidRDefault="003F70AD" w:rsidP="00BE00C7">
            <w:pPr>
              <w:pStyle w:val="OutcomeDescription"/>
              <w:spacing w:before="120" w:after="120"/>
              <w:rPr>
                <w:rFonts w:cs="Arial"/>
                <w:lang w:eastAsia="en-NZ"/>
              </w:rPr>
            </w:pP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286AD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RN is the restraint coordinator.  An approval group has been formed with defined responsibilities including the approval, assessment and review of restraints.  Restraint education and discussion occurs at staff meetings.  A restraint register is maintained.  </w:t>
            </w:r>
          </w:p>
          <w:p w:rsidR="00EB7645" w:rsidRPr="00BE00C7" w:rsidRDefault="003F70AD" w:rsidP="00BE00C7">
            <w:pPr>
              <w:pStyle w:val="OutcomeDescription"/>
              <w:spacing w:before="120" w:after="120"/>
              <w:rPr>
                <w:rFonts w:cs="Arial"/>
                <w:lang w:eastAsia="en-NZ"/>
              </w:rPr>
            </w:pPr>
          </w:p>
        </w:tc>
      </w:tr>
    </w:tbl>
    <w:p w:rsidR="00EB7645" w:rsidRPr="00BE00C7" w:rsidRDefault="003F70AD" w:rsidP="00BE00C7">
      <w:pPr>
        <w:pStyle w:val="OutcomeDescription"/>
        <w:spacing w:before="120" w:after="120"/>
        <w:rPr>
          <w:rFonts w:cs="Arial"/>
          <w:lang w:eastAsia="en-NZ"/>
        </w:rPr>
      </w:pPr>
      <w:bookmarkStart w:id="54" w:name="AuditSummaryAttainment"/>
      <w:bookmarkEnd w:id="54"/>
    </w:p>
    <w:p w:rsidR="00460D43" w:rsidRDefault="00286AD9">
      <w:pPr>
        <w:pStyle w:val="Heading1"/>
        <w:rPr>
          <w:rFonts w:cs="Arial"/>
        </w:rPr>
      </w:pPr>
      <w:r>
        <w:rPr>
          <w:rFonts w:cs="Arial"/>
        </w:rPr>
        <w:lastRenderedPageBreak/>
        <w:t>Specific results for criterion where corrective actions are required</w:t>
      </w:r>
    </w:p>
    <w:p w:rsidR="00460D43" w:rsidRDefault="00286AD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86AD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86A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297"/>
        <w:gridCol w:w="3384"/>
        <w:gridCol w:w="3392"/>
        <w:gridCol w:w="3364"/>
      </w:tblGrid>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86A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6AD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86AD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86A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Criterion 1.1.9.1</w:t>
            </w:r>
          </w:p>
          <w:p w:rsidR="00EB7645" w:rsidRPr="00BE00C7" w:rsidRDefault="00286AD9"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Relatives interviewed stated that they are informed when their family member’s health status changes.  They have the opportunity to attend the general practitioner visits and are involved in the residents care plans and reviews.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There was no documented evidence of relative notification for eight accidents/incidents (including three falls with head injury) in the month of January 2015</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Ensure open disclosure is practiced regarding accidents/incidents.  </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30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Criterion 1.2.3.3</w:t>
            </w:r>
          </w:p>
          <w:p w:rsidR="00EB7645" w:rsidRPr="00BE00C7" w:rsidRDefault="00286AD9"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 and are reviewed at regular intervals as defined by policy.</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are policies and procedures in place to guide staff in the safe delivery of care.  These have been reviewed 2014 which is an improvement since the previous audit.   </w:t>
            </w:r>
            <w:proofErr w:type="gramStart"/>
            <w:r w:rsidRPr="00BE00C7">
              <w:rPr>
                <w:rFonts w:cs="Arial"/>
                <w:lang w:eastAsia="en-NZ"/>
              </w:rPr>
              <w:t>Staff are</w:t>
            </w:r>
            <w:proofErr w:type="gramEnd"/>
            <w:r w:rsidRPr="00BE00C7">
              <w:rPr>
                <w:rFonts w:cs="Arial"/>
                <w:lang w:eastAsia="en-NZ"/>
              </w:rPr>
              <w:t xml:space="preserve"> required to sign a form declaring they have read new/reviewed policies.</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Policies and procedures in use were issued in 2003.  There are 2014 review dates, however the content of the policies and procedures have not been reviewed to meet current best practice.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 Ensure policies and procedures are reviewed to meet current best practice.  </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180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286AD9"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Internal audit corrective actions and recommendations are identified for the majority of audits with shortfalls.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Corrective actions have not been implemented for (</w:t>
            </w:r>
            <w:proofErr w:type="spellStart"/>
            <w:r w:rsidRPr="00BE00C7">
              <w:rPr>
                <w:rFonts w:cs="Arial"/>
                <w:lang w:eastAsia="en-NZ"/>
              </w:rPr>
              <w:t>i</w:t>
            </w:r>
            <w:proofErr w:type="spellEnd"/>
            <w:r w:rsidRPr="00BE00C7">
              <w:rPr>
                <w:rFonts w:cs="Arial"/>
                <w:lang w:eastAsia="en-NZ"/>
              </w:rPr>
              <w:t xml:space="preserve">) food services audit (June 2014) identified dietitian review of the menu was required (link 1.3.13) and (ii) pain management audit (August 2014) identified staff required pain management education.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Ensure corrective actions are implemented as recommended.  </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90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Criterion 1.3.13.1</w:t>
            </w:r>
          </w:p>
          <w:p w:rsidR="00EB7645" w:rsidRPr="00BE00C7" w:rsidRDefault="00286AD9"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All meals and baking is prepared and cooked on site.  Residents interviewed commented positively on the meals.  The menu requires review. </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A food service audit (June 2014) identified the menu required a review (link 1.2.3.8). The review had not been undertaken or scheduled at time of audit. The previous finding around dietitian menu review remains.     </w:t>
            </w:r>
          </w:p>
          <w:p w:rsidR="00EB7645" w:rsidRPr="00BE00C7" w:rsidRDefault="003F70AD" w:rsidP="00BE00C7">
            <w:pPr>
              <w:pStyle w:val="OutcomeDescription"/>
              <w:spacing w:before="120" w:after="120"/>
              <w:rPr>
                <w:rFonts w:cs="Arial"/>
                <w:lang w:eastAsia="en-NZ"/>
              </w:rPr>
            </w:pP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Ensure the menu is reviewed by a dietitian.  </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90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Criterion 1.3.13.5</w:t>
            </w:r>
          </w:p>
          <w:p w:rsidR="00EB7645" w:rsidRPr="00BE00C7" w:rsidRDefault="00286AD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Kitchen is maintained in a clean and hygienic manner.  The fridges and freezers are clean, with food covered and dated.</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There is no documented evidence of any regular fridge and freezer temperature monitoring taking place.</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Ensure there is regular monitoring of fridge and freezer temperatures.</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30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Criterion 1.3.6.1</w:t>
            </w:r>
          </w:p>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needs, and desired </w:t>
            </w:r>
            <w:r w:rsidRPr="00BE00C7">
              <w:rPr>
                <w:rFonts w:cs="Arial"/>
                <w:lang w:eastAsia="en-NZ"/>
              </w:rPr>
              <w:lastRenderedPageBreak/>
              <w:t>outcomes.</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Continence products are available to those residents who need them and all five resident files reviewed documented the use of continence products.  There is evidence of timely interventions by the registered nurse and general practitioner for those who require </w:t>
            </w:r>
            <w:r w:rsidRPr="00BE00C7">
              <w:rPr>
                <w:rFonts w:cs="Arial"/>
                <w:lang w:eastAsia="en-NZ"/>
              </w:rPr>
              <w:lastRenderedPageBreak/>
              <w:t xml:space="preserve">pain relief, this was documented in the four files for resident who have documented evidence of pain.  Eight falls (witnessed and unwitnessed) sampled for the month of January 2015 were reported on the accident/incident formed and reported to the RN.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)There </w:t>
            </w:r>
            <w:proofErr w:type="gramStart"/>
            <w:r w:rsidRPr="00BE00C7">
              <w:rPr>
                <w:rFonts w:cs="Arial"/>
                <w:lang w:eastAsia="en-NZ"/>
              </w:rPr>
              <w:t>were</w:t>
            </w:r>
            <w:proofErr w:type="gramEnd"/>
            <w:r w:rsidRPr="00BE00C7">
              <w:rPr>
                <w:rFonts w:cs="Arial"/>
                <w:lang w:eastAsia="en-NZ"/>
              </w:rPr>
              <w:t xml:space="preserve"> no continence assessments in the resident files reviewed.  (ii) There were no pain assessments documented in the files of residents with identified pain.  There was no documented evidence of the monitoring of the effectiveness of pain relief.  (iii) </w:t>
            </w:r>
            <w:r w:rsidRPr="00BE00C7">
              <w:rPr>
                <w:rFonts w:cs="Arial"/>
                <w:lang w:eastAsia="en-NZ"/>
              </w:rPr>
              <w:lastRenderedPageBreak/>
              <w:t>Three falls with head injury did not have neurological observations completed.</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To ensure continence assessments are completed for all residents in the rest home.  (ii) To ensure pain assessments are completed for all residents who identified as reporting pain.  Ensure the effectiveness of pain relief is monitored.  (iii) Ensure appropriate </w:t>
            </w:r>
            <w:r w:rsidRPr="00BE00C7">
              <w:rPr>
                <w:rFonts w:cs="Arial"/>
                <w:lang w:eastAsia="en-NZ"/>
              </w:rPr>
              <w:lastRenderedPageBreak/>
              <w:t xml:space="preserve">assessments are completed following falls with head injury.  </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90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286AD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The service has a range of equipment available.  Staff report that reactive and preventative maintenance is carried out.</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The hoist has not had a mechanical check in the last year.</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Ensure there is mechanical check of the hoist.</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90 days</w:t>
            </w:r>
          </w:p>
        </w:tc>
      </w:tr>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Criterion 2.2.3.4</w:t>
            </w:r>
          </w:p>
          <w:p w:rsidR="00EB7645" w:rsidRPr="00BE00C7" w:rsidRDefault="00286AD9"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r>
            <w:r w:rsidRPr="00BE00C7">
              <w:rPr>
                <w:rFonts w:cs="Arial"/>
                <w:lang w:eastAsia="en-NZ"/>
              </w:rPr>
              <w:lastRenderedPageBreak/>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There is one resident on restraint (cot sides) since October 2014.  An assessment has been completed.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The consent form has not been signed by the GP or relative.  The </w:t>
            </w:r>
            <w:bookmarkStart w:id="55" w:name="_GoBack"/>
            <w:bookmarkEnd w:id="55"/>
            <w:r w:rsidR="00581A09" w:rsidRPr="00BE00C7">
              <w:rPr>
                <w:rFonts w:cs="Arial"/>
                <w:lang w:eastAsia="en-NZ"/>
              </w:rPr>
              <w:t>uses of restraint and associated risks have</w:t>
            </w:r>
            <w:r w:rsidRPr="00BE00C7">
              <w:rPr>
                <w:rFonts w:cs="Arial"/>
                <w:lang w:eastAsia="en-NZ"/>
              </w:rPr>
              <w:t xml:space="preserve"> not been included in the resident care plan.  There is no evidence or record of restraint monitoring or observations during each period of restraint.  </w:t>
            </w:r>
          </w:p>
          <w:p w:rsidR="00EB7645" w:rsidRPr="00BE00C7" w:rsidRDefault="003F70AD" w:rsidP="00BE00C7">
            <w:pPr>
              <w:pStyle w:val="OutcomeDescription"/>
              <w:spacing w:before="120" w:after="120"/>
              <w:rPr>
                <w:rFonts w:cs="Arial"/>
                <w:lang w:eastAsia="en-NZ"/>
              </w:rPr>
            </w:pPr>
          </w:p>
        </w:tc>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 xml:space="preserve">Ensure restraint is applied in line with restraint policies and procedures.  </w:t>
            </w:r>
          </w:p>
          <w:p w:rsidR="00EB7645" w:rsidRPr="00BE00C7" w:rsidRDefault="003F70AD" w:rsidP="00BE00C7">
            <w:pPr>
              <w:pStyle w:val="OutcomeDescription"/>
              <w:spacing w:before="120" w:after="120"/>
              <w:rPr>
                <w:rFonts w:cs="Arial"/>
                <w:lang w:eastAsia="en-NZ"/>
              </w:rPr>
            </w:pPr>
          </w:p>
          <w:p w:rsidR="00EB7645" w:rsidRPr="00BE00C7" w:rsidRDefault="00286AD9"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3F70AD" w:rsidP="00BE00C7">
      <w:pPr>
        <w:pStyle w:val="OutcomeDescription"/>
        <w:spacing w:before="120" w:after="120"/>
        <w:rPr>
          <w:rFonts w:cs="Arial"/>
          <w:lang w:eastAsia="en-NZ"/>
        </w:rPr>
      </w:pPr>
      <w:bookmarkStart w:id="56" w:name="AuditSummaryCAMCriterion"/>
      <w:bookmarkEnd w:id="56"/>
    </w:p>
    <w:p w:rsidR="00460D43" w:rsidRDefault="00286AD9">
      <w:pPr>
        <w:pStyle w:val="Heading1"/>
        <w:rPr>
          <w:rFonts w:cs="Arial"/>
        </w:rPr>
      </w:pPr>
      <w:r>
        <w:rPr>
          <w:rFonts w:cs="Arial"/>
        </w:rPr>
        <w:lastRenderedPageBreak/>
        <w:t>Specific results for criterion where a continuous improvement has been recorded</w:t>
      </w:r>
    </w:p>
    <w:p w:rsidR="00460D43" w:rsidRDefault="00286AD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86AD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286A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21B04">
        <w:tc>
          <w:tcPr>
            <w:tcW w:w="0" w:type="auto"/>
          </w:tcPr>
          <w:p w:rsidR="00EB7645" w:rsidRPr="00BE00C7" w:rsidRDefault="00286AD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F70AD" w:rsidP="00BE00C7">
      <w:pPr>
        <w:pStyle w:val="OutcomeDescription"/>
        <w:spacing w:before="120" w:after="120"/>
        <w:rPr>
          <w:rFonts w:cs="Arial"/>
          <w:lang w:eastAsia="en-NZ"/>
        </w:rPr>
      </w:pPr>
      <w:bookmarkStart w:id="57" w:name="AuditSummaryCAMImprovment"/>
      <w:bookmarkEnd w:id="57"/>
    </w:p>
    <w:p w:rsidR="008F3634" w:rsidRDefault="00286A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F6" w:rsidRDefault="00286AD9">
      <w:r>
        <w:separator/>
      </w:r>
    </w:p>
  </w:endnote>
  <w:endnote w:type="continuationSeparator" w:id="0">
    <w:p w:rsidR="00CB7AF6" w:rsidRDefault="0028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70AD">
    <w:pPr>
      <w:pStyle w:val="Footer"/>
    </w:pPr>
  </w:p>
  <w:p w:rsidR="005A4A55" w:rsidRDefault="003F70AD"/>
  <w:p w:rsidR="005A4A55" w:rsidRDefault="00286A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86AD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Waverley Aged Care Limited</w:t>
    </w:r>
    <w:bookmarkEnd w:id="58"/>
    <w:r>
      <w:rPr>
        <w:rFonts w:cs="Arial"/>
        <w:sz w:val="16"/>
        <w:szCs w:val="20"/>
      </w:rPr>
      <w:tab/>
      <w:t xml:space="preserve">Date of Audit: </w:t>
    </w:r>
    <w:bookmarkStart w:id="59" w:name="AuditStartDate1"/>
    <w:r>
      <w:rPr>
        <w:rFonts w:cs="Arial"/>
        <w:sz w:val="16"/>
        <w:szCs w:val="20"/>
      </w:rPr>
      <w:t>12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F70AD">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F70AD">
      <w:rPr>
        <w:rFonts w:cs="Arial"/>
        <w:noProof/>
        <w:sz w:val="16"/>
        <w:szCs w:val="20"/>
      </w:rPr>
      <w:t>20</w:t>
    </w:r>
    <w:r>
      <w:rPr>
        <w:rFonts w:cs="Arial"/>
        <w:sz w:val="16"/>
        <w:szCs w:val="20"/>
      </w:rPr>
      <w:fldChar w:fldCharType="end"/>
    </w:r>
  </w:p>
  <w:p w:rsidR="005A4A55" w:rsidRDefault="003F70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F6" w:rsidRDefault="00286AD9">
      <w:r>
        <w:separator/>
      </w:r>
    </w:p>
  </w:footnote>
  <w:footnote w:type="continuationSeparator" w:id="0">
    <w:p w:rsidR="00CB7AF6" w:rsidRDefault="0028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70AD">
    <w:pPr>
      <w:pStyle w:val="Header"/>
    </w:pPr>
  </w:p>
  <w:p w:rsidR="005A4A55" w:rsidRDefault="003F70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70AD">
    <w:pPr>
      <w:pStyle w:val="Header"/>
    </w:pPr>
  </w:p>
  <w:p w:rsidR="005A4A55" w:rsidRDefault="003F70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B52D43E">
      <w:start w:val="1"/>
      <w:numFmt w:val="decimal"/>
      <w:lvlText w:val="%1."/>
      <w:lvlJc w:val="left"/>
      <w:pPr>
        <w:ind w:left="360" w:hanging="360"/>
      </w:pPr>
    </w:lvl>
    <w:lvl w:ilvl="1" w:tplc="F8A214C0" w:tentative="1">
      <w:start w:val="1"/>
      <w:numFmt w:val="lowerLetter"/>
      <w:lvlText w:val="%2."/>
      <w:lvlJc w:val="left"/>
      <w:pPr>
        <w:ind w:left="1080" w:hanging="360"/>
      </w:pPr>
    </w:lvl>
    <w:lvl w:ilvl="2" w:tplc="910E3246" w:tentative="1">
      <w:start w:val="1"/>
      <w:numFmt w:val="lowerRoman"/>
      <w:lvlText w:val="%3."/>
      <w:lvlJc w:val="right"/>
      <w:pPr>
        <w:ind w:left="1800" w:hanging="180"/>
      </w:pPr>
    </w:lvl>
    <w:lvl w:ilvl="3" w:tplc="0F766EE8" w:tentative="1">
      <w:start w:val="1"/>
      <w:numFmt w:val="decimal"/>
      <w:lvlText w:val="%4."/>
      <w:lvlJc w:val="left"/>
      <w:pPr>
        <w:ind w:left="2520" w:hanging="360"/>
      </w:pPr>
    </w:lvl>
    <w:lvl w:ilvl="4" w:tplc="511AB1F4" w:tentative="1">
      <w:start w:val="1"/>
      <w:numFmt w:val="lowerLetter"/>
      <w:lvlText w:val="%5."/>
      <w:lvlJc w:val="left"/>
      <w:pPr>
        <w:ind w:left="3240" w:hanging="360"/>
      </w:pPr>
    </w:lvl>
    <w:lvl w:ilvl="5" w:tplc="8F321564" w:tentative="1">
      <w:start w:val="1"/>
      <w:numFmt w:val="lowerRoman"/>
      <w:lvlText w:val="%6."/>
      <w:lvlJc w:val="right"/>
      <w:pPr>
        <w:ind w:left="3960" w:hanging="180"/>
      </w:pPr>
    </w:lvl>
    <w:lvl w:ilvl="6" w:tplc="F6860DEC" w:tentative="1">
      <w:start w:val="1"/>
      <w:numFmt w:val="decimal"/>
      <w:lvlText w:val="%7."/>
      <w:lvlJc w:val="left"/>
      <w:pPr>
        <w:ind w:left="4680" w:hanging="360"/>
      </w:pPr>
    </w:lvl>
    <w:lvl w:ilvl="7" w:tplc="6CCC537E" w:tentative="1">
      <w:start w:val="1"/>
      <w:numFmt w:val="lowerLetter"/>
      <w:lvlText w:val="%8."/>
      <w:lvlJc w:val="left"/>
      <w:pPr>
        <w:ind w:left="5400" w:hanging="360"/>
      </w:pPr>
    </w:lvl>
    <w:lvl w:ilvl="8" w:tplc="7AE871BC" w:tentative="1">
      <w:start w:val="1"/>
      <w:numFmt w:val="lowerRoman"/>
      <w:lvlText w:val="%9."/>
      <w:lvlJc w:val="right"/>
      <w:pPr>
        <w:ind w:left="6120" w:hanging="180"/>
      </w:pPr>
    </w:lvl>
  </w:abstractNum>
  <w:abstractNum w:abstractNumId="1">
    <w:nsid w:val="70640EF3"/>
    <w:multiLevelType w:val="hybridMultilevel"/>
    <w:tmpl w:val="5E381990"/>
    <w:lvl w:ilvl="0" w:tplc="BA0876D8">
      <w:start w:val="1"/>
      <w:numFmt w:val="bullet"/>
      <w:lvlText w:val=""/>
      <w:lvlJc w:val="left"/>
      <w:pPr>
        <w:ind w:left="720" w:hanging="360"/>
      </w:pPr>
      <w:rPr>
        <w:rFonts w:ascii="Symbol" w:hAnsi="Symbol" w:hint="default"/>
      </w:rPr>
    </w:lvl>
    <w:lvl w:ilvl="1" w:tplc="D1C4FCA0" w:tentative="1">
      <w:start w:val="1"/>
      <w:numFmt w:val="bullet"/>
      <w:lvlText w:val="o"/>
      <w:lvlJc w:val="left"/>
      <w:pPr>
        <w:ind w:left="1440" w:hanging="360"/>
      </w:pPr>
      <w:rPr>
        <w:rFonts w:ascii="Courier New" w:hAnsi="Courier New" w:cs="Courier New" w:hint="default"/>
      </w:rPr>
    </w:lvl>
    <w:lvl w:ilvl="2" w:tplc="379A6F88" w:tentative="1">
      <w:start w:val="1"/>
      <w:numFmt w:val="bullet"/>
      <w:lvlText w:val=""/>
      <w:lvlJc w:val="left"/>
      <w:pPr>
        <w:ind w:left="2160" w:hanging="360"/>
      </w:pPr>
      <w:rPr>
        <w:rFonts w:ascii="Wingdings" w:hAnsi="Wingdings" w:hint="default"/>
      </w:rPr>
    </w:lvl>
    <w:lvl w:ilvl="3" w:tplc="100C2376" w:tentative="1">
      <w:start w:val="1"/>
      <w:numFmt w:val="bullet"/>
      <w:lvlText w:val=""/>
      <w:lvlJc w:val="left"/>
      <w:pPr>
        <w:ind w:left="2880" w:hanging="360"/>
      </w:pPr>
      <w:rPr>
        <w:rFonts w:ascii="Symbol" w:hAnsi="Symbol" w:hint="default"/>
      </w:rPr>
    </w:lvl>
    <w:lvl w:ilvl="4" w:tplc="AFC6C56A" w:tentative="1">
      <w:start w:val="1"/>
      <w:numFmt w:val="bullet"/>
      <w:lvlText w:val="o"/>
      <w:lvlJc w:val="left"/>
      <w:pPr>
        <w:ind w:left="3600" w:hanging="360"/>
      </w:pPr>
      <w:rPr>
        <w:rFonts w:ascii="Courier New" w:hAnsi="Courier New" w:cs="Courier New" w:hint="default"/>
      </w:rPr>
    </w:lvl>
    <w:lvl w:ilvl="5" w:tplc="F8BAB912" w:tentative="1">
      <w:start w:val="1"/>
      <w:numFmt w:val="bullet"/>
      <w:lvlText w:val=""/>
      <w:lvlJc w:val="left"/>
      <w:pPr>
        <w:ind w:left="4320" w:hanging="360"/>
      </w:pPr>
      <w:rPr>
        <w:rFonts w:ascii="Wingdings" w:hAnsi="Wingdings" w:hint="default"/>
      </w:rPr>
    </w:lvl>
    <w:lvl w:ilvl="6" w:tplc="9FDA0428" w:tentative="1">
      <w:start w:val="1"/>
      <w:numFmt w:val="bullet"/>
      <w:lvlText w:val=""/>
      <w:lvlJc w:val="left"/>
      <w:pPr>
        <w:ind w:left="5040" w:hanging="360"/>
      </w:pPr>
      <w:rPr>
        <w:rFonts w:ascii="Symbol" w:hAnsi="Symbol" w:hint="default"/>
      </w:rPr>
    </w:lvl>
    <w:lvl w:ilvl="7" w:tplc="BF1286C0" w:tentative="1">
      <w:start w:val="1"/>
      <w:numFmt w:val="bullet"/>
      <w:lvlText w:val="o"/>
      <w:lvlJc w:val="left"/>
      <w:pPr>
        <w:ind w:left="5760" w:hanging="360"/>
      </w:pPr>
      <w:rPr>
        <w:rFonts w:ascii="Courier New" w:hAnsi="Courier New" w:cs="Courier New" w:hint="default"/>
      </w:rPr>
    </w:lvl>
    <w:lvl w:ilvl="8" w:tplc="F49CAF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4"/>
    <w:rsid w:val="00286AD9"/>
    <w:rsid w:val="003F70AD"/>
    <w:rsid w:val="00581A09"/>
    <w:rsid w:val="00CB7AF6"/>
    <w:rsid w:val="00D21B04"/>
    <w:rsid w:val="00F86C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C809-8D5B-4738-8ABD-E35AE662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2015-04-21T22:07:00Z</dcterms:created>
  <dcterms:modified xsi:type="dcterms:W3CDTF">2015-04-22T00:33:00Z</dcterms:modified>
</cp:coreProperties>
</file>