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129C6" w:rsidP="00854F70">
      <w:pPr>
        <w:pStyle w:val="Heading1"/>
      </w:pPr>
      <w:bookmarkStart w:id="0" w:name="PRMS_RIName"/>
      <w:r w:rsidRPr="00854F70">
        <w:t xml:space="preserve">Radius Residential Care Limited - Radius </w:t>
      </w:r>
      <w:proofErr w:type="spellStart"/>
      <w:r w:rsidRPr="00854F70">
        <w:t>Rimu</w:t>
      </w:r>
      <w:proofErr w:type="spellEnd"/>
      <w:r w:rsidRPr="00854F70">
        <w:t xml:space="preserve"> Park</w:t>
      </w:r>
      <w:bookmarkEnd w:id="0"/>
    </w:p>
    <w:p w:rsidR="001237E0" w:rsidRPr="00854F70" w:rsidRDefault="001129C6" w:rsidP="00FF41C5">
      <w:pPr>
        <w:pStyle w:val="Heading2"/>
      </w:pPr>
      <w:r w:rsidRPr="00854F70">
        <w:t xml:space="preserve">Current Status: </w:t>
      </w:r>
      <w:bookmarkStart w:id="1" w:name="AuditStartDate"/>
      <w:r w:rsidRPr="00854F70">
        <w:t>5 August 2014</w:t>
      </w:r>
      <w:bookmarkEnd w:id="1"/>
    </w:p>
    <w:p w:rsidR="001237E0" w:rsidRPr="005661ED" w:rsidRDefault="001129C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129C6" w:rsidP="00FF41C5">
      <w:pPr>
        <w:pStyle w:val="Heading2"/>
      </w:pPr>
      <w:r w:rsidRPr="005A5CEB">
        <w:t>General overview</w:t>
      </w:r>
    </w:p>
    <w:p w:rsidR="00582C77" w:rsidRPr="005A5CEB" w:rsidRDefault="001129C6" w:rsidP="005A5CEB">
      <w:pPr>
        <w:spacing w:before="240" w:after="0" w:line="276" w:lineRule="auto"/>
        <w:ind w:left="0"/>
        <w:rPr>
          <w:sz w:val="24"/>
        </w:rPr>
      </w:pPr>
      <w:bookmarkStart w:id="3" w:name="GeneralOverview"/>
      <w:proofErr w:type="spellStart"/>
      <w:r w:rsidRPr="005A5CEB">
        <w:rPr>
          <w:sz w:val="24"/>
        </w:rPr>
        <w:t>Rimu</w:t>
      </w:r>
      <w:proofErr w:type="spellEnd"/>
      <w:r w:rsidRPr="005A5CEB">
        <w:rPr>
          <w:sz w:val="24"/>
        </w:rPr>
        <w:t xml:space="preserve"> Park is part of the Radius Residential Care Group. The service provides cares for residents requiring hospital, rest home and psychogeriatric level care.  On the day of the audit there were six residents receiving rest home level care, 15 receiving hospital level care and 19 receiv</w:t>
      </w:r>
      <w:r w:rsidR="00531F9F">
        <w:rPr>
          <w:sz w:val="24"/>
        </w:rPr>
        <w:t>ing psychogeriatric level care.</w:t>
      </w:r>
    </w:p>
    <w:p w:rsidR="001129C6" w:rsidRDefault="001129C6" w:rsidP="005A5CEB">
      <w:pPr>
        <w:spacing w:before="240" w:after="0" w:line="276" w:lineRule="auto"/>
        <w:ind w:left="0"/>
        <w:rPr>
          <w:sz w:val="24"/>
        </w:rPr>
      </w:pPr>
      <w:r w:rsidRPr="005A5CEB">
        <w:rPr>
          <w:sz w:val="24"/>
        </w:rPr>
        <w:t xml:space="preserve">The facility manager is a registered nurse with many years of aged care management experience. </w:t>
      </w:r>
      <w:r w:rsidR="00C76F41">
        <w:rPr>
          <w:sz w:val="24"/>
        </w:rPr>
        <w:t xml:space="preserve">The manager </w:t>
      </w:r>
      <w:r w:rsidRPr="005A5CEB">
        <w:rPr>
          <w:sz w:val="24"/>
        </w:rPr>
        <w:t>has been at the service for nine weeks and is supported by an experienced clinical manager and Radius regional manager. The organisation has adopted a quality approach towards service delivery and incorporating quality in</w:t>
      </w:r>
      <w:r w:rsidR="00531F9F">
        <w:rPr>
          <w:sz w:val="24"/>
        </w:rPr>
        <w:t>to all aspects of care.</w:t>
      </w:r>
    </w:p>
    <w:p w:rsidR="00582C77" w:rsidRPr="005A5CEB" w:rsidRDefault="001129C6" w:rsidP="005A5CEB">
      <w:pPr>
        <w:spacing w:before="240" w:after="0" w:line="276" w:lineRule="auto"/>
        <w:ind w:left="0"/>
        <w:rPr>
          <w:sz w:val="24"/>
        </w:rPr>
      </w:pPr>
      <w:r w:rsidRPr="005A5CEB">
        <w:rPr>
          <w:sz w:val="24"/>
        </w:rPr>
        <w:t>Two areas for improvement have been identified around quality data analysis and care plan interventions.</w:t>
      </w:r>
    </w:p>
    <w:bookmarkEnd w:id="3"/>
    <w:p w:rsidR="00BA195E" w:rsidRPr="005A5CEB" w:rsidRDefault="001129C6" w:rsidP="00FF41C5">
      <w:pPr>
        <w:pStyle w:val="Heading2"/>
      </w:pPr>
      <w:r w:rsidRPr="005A5CEB">
        <w:t xml:space="preserve">Audit Summary </w:t>
      </w:r>
      <w:r>
        <w:t>as at</w:t>
      </w:r>
      <w:r w:rsidRPr="005A5CEB">
        <w:t xml:space="preserve"> </w:t>
      </w:r>
      <w:bookmarkStart w:id="4" w:name="AuditStartDate1"/>
      <w:r w:rsidRPr="005A5CEB">
        <w:t>5 August 2014</w:t>
      </w:r>
      <w:bookmarkEnd w:id="4"/>
    </w:p>
    <w:p w:rsidR="00BA195E" w:rsidRPr="005A5CEB" w:rsidRDefault="001129C6" w:rsidP="005A5CEB">
      <w:pPr>
        <w:spacing w:before="240" w:after="0" w:line="276" w:lineRule="auto"/>
        <w:ind w:left="0"/>
        <w:rPr>
          <w:sz w:val="24"/>
        </w:rPr>
      </w:pPr>
      <w:r w:rsidRPr="005A5CEB">
        <w:rPr>
          <w:sz w:val="24"/>
        </w:rPr>
        <w:t>Standards have been assessed and summarised below:</w:t>
      </w:r>
    </w:p>
    <w:p w:rsidR="00BA195E" w:rsidRPr="00854F70" w:rsidRDefault="001129C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D4DEC" w:rsidTr="008633A8">
        <w:trPr>
          <w:cantSplit/>
          <w:tblHeader/>
        </w:trPr>
        <w:tc>
          <w:tcPr>
            <w:tcW w:w="1260" w:type="dxa"/>
            <w:tcBorders>
              <w:bottom w:val="single" w:sz="4" w:space="0" w:color="000000"/>
            </w:tcBorders>
            <w:vAlign w:val="center"/>
          </w:tcPr>
          <w:p w:rsidR="00BA195E" w:rsidRPr="008F484E" w:rsidRDefault="001129C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129C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129C6" w:rsidP="008F484E">
            <w:pPr>
              <w:spacing w:before="60"/>
              <w:ind w:left="0"/>
              <w:rPr>
                <w:b/>
                <w:sz w:val="24"/>
                <w:szCs w:val="24"/>
              </w:rPr>
            </w:pPr>
            <w:r w:rsidRPr="008F484E">
              <w:rPr>
                <w:b/>
                <w:sz w:val="24"/>
                <w:szCs w:val="24"/>
              </w:rPr>
              <w:t>Definition</w:t>
            </w:r>
          </w:p>
        </w:tc>
      </w:tr>
      <w:tr w:rsidR="008D4DEC" w:rsidTr="008633A8">
        <w:trPr>
          <w:cantSplit/>
          <w:trHeight w:val="1134"/>
        </w:trPr>
        <w:tc>
          <w:tcPr>
            <w:tcW w:w="1260" w:type="dxa"/>
            <w:tcBorders>
              <w:bottom w:val="single" w:sz="4" w:space="0" w:color="000000"/>
            </w:tcBorders>
            <w:shd w:val="clear" w:color="0066FF" w:fill="0000FF"/>
            <w:vAlign w:val="center"/>
          </w:tcPr>
          <w:p w:rsidR="00103A98" w:rsidRPr="008F484E" w:rsidRDefault="00047A8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129C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129C6" w:rsidP="008F484E">
            <w:pPr>
              <w:spacing w:before="60"/>
              <w:ind w:left="50"/>
              <w:rPr>
                <w:sz w:val="24"/>
                <w:szCs w:val="24"/>
              </w:rPr>
            </w:pPr>
            <w:r w:rsidRPr="008F484E">
              <w:rPr>
                <w:sz w:val="24"/>
                <w:szCs w:val="24"/>
              </w:rPr>
              <w:t>All standards applicable to this service fully attained with some standards exceeded</w:t>
            </w:r>
          </w:p>
        </w:tc>
      </w:tr>
      <w:tr w:rsidR="008D4DEC" w:rsidTr="008633A8">
        <w:trPr>
          <w:cantSplit/>
          <w:trHeight w:val="1134"/>
        </w:trPr>
        <w:tc>
          <w:tcPr>
            <w:tcW w:w="1260" w:type="dxa"/>
            <w:tcBorders>
              <w:bottom w:val="single" w:sz="4" w:space="0" w:color="000000"/>
            </w:tcBorders>
            <w:shd w:val="clear" w:color="33CC33" w:fill="00FF00"/>
            <w:vAlign w:val="center"/>
          </w:tcPr>
          <w:p w:rsidR="00103A98" w:rsidRPr="008F484E" w:rsidRDefault="00047A8D" w:rsidP="008F484E">
            <w:pPr>
              <w:spacing w:before="60"/>
              <w:ind w:left="0"/>
              <w:rPr>
                <w:sz w:val="24"/>
                <w:szCs w:val="24"/>
              </w:rPr>
            </w:pPr>
          </w:p>
        </w:tc>
        <w:tc>
          <w:tcPr>
            <w:tcW w:w="3780" w:type="dxa"/>
            <w:shd w:val="clear" w:color="auto" w:fill="auto"/>
            <w:vAlign w:val="center"/>
          </w:tcPr>
          <w:p w:rsidR="00103A98" w:rsidRPr="008F484E" w:rsidRDefault="001129C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129C6" w:rsidP="008F484E">
            <w:pPr>
              <w:spacing w:before="60"/>
              <w:ind w:left="50"/>
              <w:rPr>
                <w:sz w:val="24"/>
                <w:szCs w:val="24"/>
              </w:rPr>
            </w:pPr>
            <w:r w:rsidRPr="008F484E">
              <w:rPr>
                <w:sz w:val="24"/>
                <w:szCs w:val="24"/>
              </w:rPr>
              <w:t xml:space="preserve">Standards applicable to this service fully attained </w:t>
            </w:r>
          </w:p>
        </w:tc>
      </w:tr>
      <w:tr w:rsidR="008D4DEC" w:rsidTr="008633A8">
        <w:trPr>
          <w:cantSplit/>
          <w:trHeight w:val="1134"/>
        </w:trPr>
        <w:tc>
          <w:tcPr>
            <w:tcW w:w="1260" w:type="dxa"/>
            <w:tcBorders>
              <w:bottom w:val="single" w:sz="4" w:space="0" w:color="000000"/>
            </w:tcBorders>
            <w:shd w:val="clear" w:color="auto" w:fill="FFFF00"/>
            <w:vAlign w:val="center"/>
          </w:tcPr>
          <w:p w:rsidR="00103A98" w:rsidRPr="008F484E" w:rsidRDefault="00047A8D" w:rsidP="008F484E">
            <w:pPr>
              <w:spacing w:before="60"/>
              <w:ind w:left="0"/>
              <w:rPr>
                <w:sz w:val="24"/>
                <w:szCs w:val="24"/>
              </w:rPr>
            </w:pPr>
          </w:p>
        </w:tc>
        <w:tc>
          <w:tcPr>
            <w:tcW w:w="3780" w:type="dxa"/>
            <w:shd w:val="clear" w:color="auto" w:fill="auto"/>
            <w:vAlign w:val="center"/>
          </w:tcPr>
          <w:p w:rsidR="00103A98" w:rsidRPr="008F484E" w:rsidRDefault="001129C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129C6" w:rsidP="008F484E">
            <w:pPr>
              <w:spacing w:before="60"/>
              <w:ind w:left="50"/>
              <w:rPr>
                <w:sz w:val="24"/>
                <w:szCs w:val="24"/>
              </w:rPr>
            </w:pPr>
            <w:r w:rsidRPr="008F484E">
              <w:rPr>
                <w:sz w:val="24"/>
                <w:szCs w:val="24"/>
              </w:rPr>
              <w:t>Some standards applicable to this service partially attained and of low risk</w:t>
            </w:r>
          </w:p>
        </w:tc>
      </w:tr>
      <w:tr w:rsidR="008D4DEC" w:rsidTr="008633A8">
        <w:trPr>
          <w:cantSplit/>
          <w:trHeight w:val="1134"/>
        </w:trPr>
        <w:tc>
          <w:tcPr>
            <w:tcW w:w="1260" w:type="dxa"/>
            <w:tcBorders>
              <w:bottom w:val="single" w:sz="4" w:space="0" w:color="000000"/>
            </w:tcBorders>
            <w:shd w:val="clear" w:color="auto" w:fill="FFC800"/>
            <w:vAlign w:val="center"/>
          </w:tcPr>
          <w:p w:rsidR="00103A98" w:rsidRPr="008F484E" w:rsidRDefault="00047A8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129C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129C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D4DEC" w:rsidTr="004B2721">
        <w:trPr>
          <w:cantSplit/>
          <w:trHeight w:val="1134"/>
        </w:trPr>
        <w:tc>
          <w:tcPr>
            <w:tcW w:w="1260" w:type="dxa"/>
            <w:shd w:val="clear" w:color="auto" w:fill="FF0000"/>
            <w:vAlign w:val="center"/>
          </w:tcPr>
          <w:p w:rsidR="00103A98" w:rsidRPr="008F484E" w:rsidRDefault="00047A8D" w:rsidP="008F484E">
            <w:pPr>
              <w:spacing w:before="60"/>
              <w:ind w:left="0"/>
              <w:rPr>
                <w:sz w:val="24"/>
                <w:szCs w:val="24"/>
              </w:rPr>
            </w:pPr>
          </w:p>
        </w:tc>
        <w:tc>
          <w:tcPr>
            <w:tcW w:w="3780" w:type="dxa"/>
            <w:shd w:val="clear" w:color="auto" w:fill="auto"/>
            <w:vAlign w:val="center"/>
          </w:tcPr>
          <w:p w:rsidR="00103A98" w:rsidRPr="008F484E" w:rsidRDefault="001129C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129C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129C6" w:rsidP="00FF41C5">
      <w:pPr>
        <w:pStyle w:val="Heading3"/>
      </w:pPr>
      <w:r w:rsidRPr="00FF41C5">
        <w:t xml:space="preserve">Consumer Rights as at </w:t>
      </w:r>
      <w:bookmarkStart w:id="5" w:name="AuditStartDate2"/>
      <w:r w:rsidRPr="00FF41C5">
        <w:t>5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DEC" w:rsidTr="00F62C56">
        <w:trPr>
          <w:cantSplit/>
        </w:trPr>
        <w:tc>
          <w:tcPr>
            <w:tcW w:w="5529" w:type="dxa"/>
          </w:tcPr>
          <w:p w:rsidR="004B2721" w:rsidRPr="00CC002C" w:rsidRDefault="001129C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047A8D" w:rsidP="008F484E">
            <w:pPr>
              <w:spacing w:after="0"/>
              <w:ind w:left="0"/>
              <w:rPr>
                <w:rFonts w:cs="Arial"/>
                <w:b/>
                <w:szCs w:val="24"/>
              </w:rPr>
            </w:pPr>
          </w:p>
        </w:tc>
        <w:tc>
          <w:tcPr>
            <w:tcW w:w="2330" w:type="dxa"/>
            <w:shd w:val="clear" w:color="auto" w:fill="FFFFFF"/>
          </w:tcPr>
          <w:p w:rsidR="004B2721" w:rsidRPr="00CC002C" w:rsidRDefault="001129C6" w:rsidP="008F484E">
            <w:pPr>
              <w:spacing w:after="0"/>
              <w:ind w:left="0"/>
              <w:rPr>
                <w:rFonts w:cs="Arial"/>
                <w:b/>
                <w:szCs w:val="24"/>
              </w:rPr>
            </w:pPr>
            <w:r>
              <w:t>Standards applicable to this service fully attained.</w:t>
            </w:r>
          </w:p>
        </w:tc>
      </w:tr>
    </w:tbl>
    <w:p w:rsidR="00FF41C5" w:rsidRPr="00FF41C5" w:rsidRDefault="001129C6" w:rsidP="00FF41C5">
      <w:pPr>
        <w:pStyle w:val="Heading3"/>
      </w:pPr>
      <w:r w:rsidRPr="00FF41C5">
        <w:t>Organisational Management</w:t>
      </w:r>
      <w:r>
        <w:t xml:space="preserve"> as at </w:t>
      </w:r>
      <w:bookmarkStart w:id="6" w:name="AuditStartDate3"/>
      <w:r w:rsidRPr="00FF41C5">
        <w:t>5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DEC" w:rsidTr="00F62C56">
        <w:trPr>
          <w:cantSplit/>
        </w:trPr>
        <w:tc>
          <w:tcPr>
            <w:tcW w:w="5529" w:type="dxa"/>
          </w:tcPr>
          <w:p w:rsidR="004D2CA9" w:rsidRPr="00CC002C" w:rsidRDefault="001129C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047A8D" w:rsidP="004D2CA9">
            <w:pPr>
              <w:spacing w:after="0"/>
              <w:ind w:left="0"/>
              <w:rPr>
                <w:rFonts w:cs="Arial"/>
                <w:b/>
                <w:szCs w:val="24"/>
              </w:rPr>
            </w:pPr>
          </w:p>
        </w:tc>
        <w:tc>
          <w:tcPr>
            <w:tcW w:w="2330" w:type="dxa"/>
            <w:shd w:val="clear" w:color="auto" w:fill="FFFFFF"/>
          </w:tcPr>
          <w:p w:rsidR="004D2CA9" w:rsidRPr="00CC002C" w:rsidRDefault="001129C6" w:rsidP="004D2CA9">
            <w:pPr>
              <w:spacing w:after="0"/>
              <w:ind w:left="0"/>
              <w:rPr>
                <w:rFonts w:cs="Arial"/>
                <w:b/>
                <w:szCs w:val="24"/>
              </w:rPr>
            </w:pPr>
            <w:r>
              <w:t>Some standards applicable to this service partially attained and of low risk.</w:t>
            </w:r>
          </w:p>
        </w:tc>
      </w:tr>
    </w:tbl>
    <w:p w:rsidR="00FF41C5" w:rsidRPr="00FF41C5" w:rsidRDefault="001129C6" w:rsidP="00FF41C5">
      <w:pPr>
        <w:pStyle w:val="Heading3"/>
      </w:pPr>
      <w:r w:rsidRPr="00CC002C">
        <w:t>Continuum of Service Delivery</w:t>
      </w:r>
      <w:r>
        <w:t xml:space="preserve"> as at </w:t>
      </w:r>
      <w:bookmarkStart w:id="7" w:name="AuditStartDate4"/>
      <w:r w:rsidRPr="00FF41C5">
        <w:t>5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DEC" w:rsidTr="00F62C56">
        <w:trPr>
          <w:cantSplit/>
        </w:trPr>
        <w:tc>
          <w:tcPr>
            <w:tcW w:w="5529" w:type="dxa"/>
          </w:tcPr>
          <w:p w:rsidR="004D2CA9" w:rsidRPr="00CC002C" w:rsidRDefault="001129C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047A8D" w:rsidP="004D2CA9">
            <w:pPr>
              <w:spacing w:after="0"/>
              <w:ind w:left="0"/>
              <w:rPr>
                <w:rFonts w:cs="Arial"/>
                <w:b/>
                <w:szCs w:val="24"/>
              </w:rPr>
            </w:pPr>
          </w:p>
        </w:tc>
        <w:tc>
          <w:tcPr>
            <w:tcW w:w="2330" w:type="dxa"/>
            <w:shd w:val="clear" w:color="auto" w:fill="FFFFFF"/>
          </w:tcPr>
          <w:p w:rsidR="004D2CA9" w:rsidRPr="00CC002C" w:rsidRDefault="001129C6" w:rsidP="004D2CA9">
            <w:pPr>
              <w:spacing w:after="0"/>
              <w:ind w:left="0"/>
              <w:rPr>
                <w:rFonts w:cs="Arial"/>
                <w:b/>
                <w:szCs w:val="24"/>
              </w:rPr>
            </w:pPr>
            <w:r>
              <w:t>Some standards applicable to this service partially attained and of medium or high risk and/or unattained and of low risk.</w:t>
            </w:r>
          </w:p>
        </w:tc>
      </w:tr>
    </w:tbl>
    <w:p w:rsidR="00FF41C5" w:rsidRDefault="001129C6" w:rsidP="00FF41C5">
      <w:pPr>
        <w:pStyle w:val="Heading3"/>
      </w:pPr>
      <w:r w:rsidRPr="00CC002C">
        <w:t>Safe and Appropriate Environment</w:t>
      </w:r>
      <w:r w:rsidRPr="00FF41C5">
        <w:t xml:space="preserve"> </w:t>
      </w:r>
      <w:r>
        <w:t xml:space="preserve">as at </w:t>
      </w:r>
      <w:bookmarkStart w:id="8" w:name="AuditStartDate5"/>
      <w:r>
        <w:t>5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DEC" w:rsidTr="00F62C56">
        <w:trPr>
          <w:cantSplit/>
        </w:trPr>
        <w:tc>
          <w:tcPr>
            <w:tcW w:w="5529" w:type="dxa"/>
          </w:tcPr>
          <w:p w:rsidR="004D2CA9" w:rsidRPr="00CC002C" w:rsidRDefault="001129C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47A8D" w:rsidP="004D2CA9">
            <w:pPr>
              <w:spacing w:after="0"/>
              <w:ind w:left="0"/>
              <w:rPr>
                <w:rFonts w:cs="Arial"/>
                <w:b/>
                <w:szCs w:val="24"/>
              </w:rPr>
            </w:pPr>
          </w:p>
        </w:tc>
        <w:tc>
          <w:tcPr>
            <w:tcW w:w="2330" w:type="dxa"/>
            <w:shd w:val="clear" w:color="auto" w:fill="FFFFFF"/>
          </w:tcPr>
          <w:p w:rsidR="004D2CA9" w:rsidRPr="00CC002C" w:rsidRDefault="001129C6" w:rsidP="004D2CA9">
            <w:pPr>
              <w:spacing w:after="0"/>
              <w:ind w:left="0"/>
              <w:rPr>
                <w:rFonts w:cs="Arial"/>
                <w:b/>
                <w:szCs w:val="24"/>
              </w:rPr>
            </w:pPr>
            <w:r>
              <w:t>Standards applicable to this service fully attained.</w:t>
            </w:r>
          </w:p>
        </w:tc>
      </w:tr>
    </w:tbl>
    <w:p w:rsidR="00FF41C5" w:rsidRDefault="001129C6" w:rsidP="00FF41C5">
      <w:pPr>
        <w:pStyle w:val="Heading3"/>
      </w:pPr>
      <w:r w:rsidRPr="00CC002C">
        <w:t>Restraint Minimisation and Safe Practice</w:t>
      </w:r>
      <w:r w:rsidRPr="00FF41C5">
        <w:t xml:space="preserve"> as at </w:t>
      </w:r>
      <w:bookmarkStart w:id="9" w:name="AuditStartDate6"/>
      <w:r>
        <w:t>5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DEC" w:rsidTr="00F62C56">
        <w:trPr>
          <w:cantSplit/>
        </w:trPr>
        <w:tc>
          <w:tcPr>
            <w:tcW w:w="5529" w:type="dxa"/>
          </w:tcPr>
          <w:p w:rsidR="004D2CA9" w:rsidRPr="00CC002C" w:rsidRDefault="001129C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47A8D" w:rsidP="004D2CA9">
            <w:pPr>
              <w:spacing w:after="0"/>
              <w:ind w:left="0"/>
              <w:rPr>
                <w:rFonts w:cs="Arial"/>
                <w:b/>
                <w:szCs w:val="24"/>
              </w:rPr>
            </w:pPr>
          </w:p>
        </w:tc>
        <w:tc>
          <w:tcPr>
            <w:tcW w:w="2330" w:type="dxa"/>
            <w:shd w:val="clear" w:color="auto" w:fill="FFFFFF"/>
          </w:tcPr>
          <w:p w:rsidR="004D2CA9" w:rsidRPr="00CC002C" w:rsidRDefault="001129C6" w:rsidP="004D2CA9">
            <w:pPr>
              <w:spacing w:after="0"/>
              <w:ind w:left="0"/>
              <w:rPr>
                <w:rFonts w:cs="Arial"/>
                <w:b/>
                <w:szCs w:val="24"/>
              </w:rPr>
            </w:pPr>
            <w:r>
              <w:t>Standards applicable to this service fully attained.</w:t>
            </w:r>
          </w:p>
        </w:tc>
      </w:tr>
    </w:tbl>
    <w:p w:rsidR="00FF41C5" w:rsidRPr="00CC002C" w:rsidRDefault="001129C6" w:rsidP="00FF41C5">
      <w:pPr>
        <w:pStyle w:val="Heading3"/>
      </w:pPr>
      <w:r w:rsidRPr="00CC002C">
        <w:lastRenderedPageBreak/>
        <w:t>Infection Prevention and Control</w:t>
      </w:r>
      <w:r w:rsidRPr="00FF41C5">
        <w:t xml:space="preserve"> as at </w:t>
      </w:r>
      <w:bookmarkStart w:id="10" w:name="AuditStartDate7"/>
      <w:r w:rsidRPr="00CC002C">
        <w:t>5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D4DEC" w:rsidTr="00F62C56">
        <w:trPr>
          <w:cantSplit/>
        </w:trPr>
        <w:tc>
          <w:tcPr>
            <w:tcW w:w="5529" w:type="dxa"/>
          </w:tcPr>
          <w:p w:rsidR="004D2CA9" w:rsidRPr="00CC002C" w:rsidRDefault="001129C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47A8D" w:rsidP="004D2CA9">
            <w:pPr>
              <w:spacing w:after="0"/>
              <w:ind w:left="0"/>
              <w:rPr>
                <w:rFonts w:cs="Arial"/>
                <w:b/>
                <w:szCs w:val="24"/>
              </w:rPr>
            </w:pPr>
          </w:p>
        </w:tc>
        <w:tc>
          <w:tcPr>
            <w:tcW w:w="2330" w:type="dxa"/>
            <w:shd w:val="clear" w:color="auto" w:fill="FFFFFF"/>
          </w:tcPr>
          <w:p w:rsidR="004D2CA9" w:rsidRPr="00CC002C" w:rsidRDefault="001129C6" w:rsidP="004D2CA9">
            <w:pPr>
              <w:spacing w:after="0"/>
              <w:ind w:left="0"/>
              <w:rPr>
                <w:rFonts w:cs="Arial"/>
                <w:b/>
                <w:szCs w:val="24"/>
              </w:rPr>
            </w:pPr>
            <w:r>
              <w:t>Standards applicable to this service fully attained.</w:t>
            </w:r>
          </w:p>
        </w:tc>
      </w:tr>
    </w:tbl>
    <w:p w:rsidR="00661434" w:rsidRPr="00FF41C5" w:rsidRDefault="001129C6" w:rsidP="00FF41C5">
      <w:pPr>
        <w:pStyle w:val="Heading2"/>
      </w:pPr>
      <w:r w:rsidRPr="00FF41C5">
        <w:t xml:space="preserve">Audit Results as at </w:t>
      </w:r>
      <w:bookmarkStart w:id="11" w:name="AuditStartDate8"/>
      <w:r w:rsidRPr="00FF41C5">
        <w:t>5 August 2014</w:t>
      </w:r>
      <w:bookmarkEnd w:id="11"/>
    </w:p>
    <w:p w:rsidR="00EE7AF4" w:rsidRPr="008F484E" w:rsidRDefault="001129C6" w:rsidP="00FF41C5">
      <w:pPr>
        <w:pStyle w:val="Heading3"/>
      </w:pPr>
      <w:r w:rsidRPr="008F484E">
        <w:t>Consumer Rights</w:t>
      </w:r>
    </w:p>
    <w:p w:rsidR="00582C77" w:rsidRPr="008F484E" w:rsidRDefault="001129C6" w:rsidP="008F484E">
      <w:pPr>
        <w:spacing w:before="240" w:after="0" w:line="276" w:lineRule="auto"/>
        <w:ind w:left="0"/>
        <w:rPr>
          <w:sz w:val="24"/>
        </w:rPr>
      </w:pPr>
      <w:bookmarkStart w:id="12" w:name="ConsumerRights"/>
      <w:proofErr w:type="spellStart"/>
      <w:r w:rsidRPr="008F484E">
        <w:rPr>
          <w:sz w:val="24"/>
        </w:rPr>
        <w:t>Rimu</w:t>
      </w:r>
      <w:proofErr w:type="spellEnd"/>
      <w:r w:rsidRPr="008F484E">
        <w:rPr>
          <w:sz w:val="24"/>
        </w:rPr>
        <w:t xml:space="preserve"> Park practices in accordance with the Health and Disability Commissioner (HDC) Code of Health and Disability Services Consumers' Rights "the Code" and copies of the code are displayed through</w:t>
      </w:r>
      <w:r w:rsidR="00341931">
        <w:rPr>
          <w:sz w:val="24"/>
        </w:rPr>
        <w:t>out</w:t>
      </w:r>
      <w:r w:rsidRPr="008F484E">
        <w:rPr>
          <w:sz w:val="24"/>
        </w:rPr>
        <w:t xml:space="preserve"> the facility.  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through</w:t>
      </w:r>
      <w:r w:rsidR="00341931">
        <w:rPr>
          <w:sz w:val="24"/>
        </w:rPr>
        <w:t>out</w:t>
      </w:r>
      <w:r w:rsidRPr="008F484E">
        <w:rPr>
          <w:sz w:val="24"/>
        </w:rPr>
        <w:t xml:space="preserve"> the care planning process.  There are implemented policies at </w:t>
      </w:r>
      <w:proofErr w:type="spellStart"/>
      <w:r w:rsidRPr="008F484E">
        <w:rPr>
          <w:sz w:val="24"/>
        </w:rPr>
        <w:t>Rimu</w:t>
      </w:r>
      <w:proofErr w:type="spellEnd"/>
      <w:r w:rsidRPr="008F484E">
        <w:rPr>
          <w:sz w:val="24"/>
        </w:rPr>
        <w:t xml:space="preserve"> Park to protect residents from discrimination or harassment.  Clinical policies are reviewed by the clinical management committee at organisational level and there is a process in place to inform staff of policy change.  There is an open disclosure and interpreters policy that </w:t>
      </w:r>
      <w:proofErr w:type="gramStart"/>
      <w:r w:rsidRPr="008F484E">
        <w:rPr>
          <w:sz w:val="24"/>
        </w:rPr>
        <w:t>staff understand</w:t>
      </w:r>
      <w:proofErr w:type="gramEnd"/>
      <w:r w:rsidRPr="008F484E">
        <w:rPr>
          <w:sz w:val="24"/>
        </w:rPr>
        <w:t>.  Family/friends are able to visit at any time and interviews verified on-going involvement with community activity is supported.  There is a complaints policy and an up to date register.  Staff interviews confirmed an understanding of the complaints process.</w:t>
      </w:r>
      <w:bookmarkEnd w:id="12"/>
    </w:p>
    <w:p w:rsidR="00EE7AF4" w:rsidRPr="008F484E" w:rsidRDefault="001129C6" w:rsidP="00FF41C5">
      <w:pPr>
        <w:pStyle w:val="Heading3"/>
      </w:pPr>
      <w:r w:rsidRPr="008F484E">
        <w:t>Organisational Management</w:t>
      </w:r>
    </w:p>
    <w:p w:rsidR="008F484E" w:rsidRPr="008F484E" w:rsidRDefault="001129C6" w:rsidP="008F484E">
      <w:pPr>
        <w:spacing w:before="240" w:after="0" w:line="276" w:lineRule="auto"/>
        <w:ind w:left="0"/>
        <w:rPr>
          <w:sz w:val="24"/>
        </w:rPr>
      </w:pPr>
      <w:bookmarkStart w:id="13" w:name="OrganisationalManagement"/>
      <w:proofErr w:type="spellStart"/>
      <w:r w:rsidRPr="008F484E">
        <w:rPr>
          <w:sz w:val="24"/>
        </w:rPr>
        <w:t>Rimu</w:t>
      </w:r>
      <w:proofErr w:type="spellEnd"/>
      <w:r w:rsidRPr="008F484E">
        <w:rPr>
          <w:sz w:val="24"/>
        </w:rPr>
        <w:t xml:space="preserve"> Park is part of the Radius group and as such, there are organisational wide processes to monitor performance.  The service is managed by appropriately trained personnel and there is a suitable structure in place to oversee service delivery in the absence of the manager.  There is a quality system that is being implemented in line with the quality plan (2014).  Combined staff/quality improvement meetings are used to monitor quality activities such as audit, complaints, health and safety, infection control and restraint.  There is an improvement required around quality data analysis.  There is an adverse event reporting system implemented at </w:t>
      </w:r>
      <w:proofErr w:type="spellStart"/>
      <w:r w:rsidRPr="008F484E">
        <w:rPr>
          <w:sz w:val="24"/>
        </w:rPr>
        <w:t>Rimu</w:t>
      </w:r>
      <w:proofErr w:type="spellEnd"/>
      <w:r w:rsidRPr="008F484E">
        <w:rPr>
          <w:sz w:val="24"/>
        </w:rPr>
        <w:t xml:space="preserve"> Park and monthly data collection monitors predetermined indicators.  There is a human resource manual to guide practice.  There is an annual education programme and records of attendance are maintained.  Staff files reviewed included current appraisals and demonstrated that human resource practices were followed.  There is a documented rationale for staffing the service.  Staffing rosters were sighted and staff on duty match needs of different shifts.  Resident information is kept confidential and old records are archived.</w:t>
      </w:r>
      <w:bookmarkEnd w:id="13"/>
    </w:p>
    <w:p w:rsidR="00DC52D9" w:rsidRPr="008F484E" w:rsidRDefault="001129C6" w:rsidP="00FF41C5">
      <w:pPr>
        <w:pStyle w:val="Heading3"/>
      </w:pPr>
      <w:r w:rsidRPr="008F484E">
        <w:t>Continuum of Service Delivery</w:t>
      </w:r>
    </w:p>
    <w:p w:rsidR="008F484E" w:rsidRPr="008F484E" w:rsidRDefault="001129C6" w:rsidP="008F484E">
      <w:pPr>
        <w:spacing w:before="240" w:after="0" w:line="276" w:lineRule="auto"/>
        <w:ind w:left="0"/>
        <w:rPr>
          <w:sz w:val="24"/>
        </w:rPr>
      </w:pPr>
      <w:bookmarkStart w:id="14" w:name="ContinuumOfServiceDelivery"/>
      <w:r w:rsidRPr="008F484E">
        <w:rPr>
          <w:sz w:val="24"/>
        </w:rPr>
        <w:t>The residents</w:t>
      </w:r>
      <w:r w:rsidR="00531F9F">
        <w:rPr>
          <w:sz w:val="24"/>
        </w:rPr>
        <w:t>’</w:t>
      </w:r>
      <w:r w:rsidRPr="008F484E">
        <w:rPr>
          <w:sz w:val="24"/>
        </w:rPr>
        <w:t xml:space="preserve"> records reviewed provide evidence that all residents have been assessed appropriately prior to admission to this facility by the needs assessment service co-ordinators.  The provider has an implemented system to assess, plan and evaluate the care needs of the </w:t>
      </w:r>
      <w:r w:rsidRPr="008F484E">
        <w:rPr>
          <w:sz w:val="24"/>
        </w:rPr>
        <w:lastRenderedPageBreak/>
        <w:t>residents.  The residents` needs, outcomes and/or goals have been identified in the assessments and care plans are reviewed six monthly or more often as required.  There is an improvement required around care planning and interventions.  A team approach to care delivery and continuity of service delivery is encouraged.</w:t>
      </w:r>
    </w:p>
    <w:p w:rsidR="008F484E" w:rsidRPr="008F484E" w:rsidRDefault="001129C6" w:rsidP="008F484E">
      <w:pPr>
        <w:spacing w:before="240" w:after="0" w:line="276" w:lineRule="auto"/>
        <w:ind w:left="0"/>
        <w:rPr>
          <w:sz w:val="24"/>
        </w:rPr>
      </w:pPr>
      <w:r w:rsidRPr="008F484E">
        <w:rPr>
          <w:sz w:val="24"/>
        </w:rPr>
        <w:t xml:space="preserve">Medication management is safely implemented.  </w:t>
      </w:r>
      <w:proofErr w:type="gramStart"/>
      <w:r w:rsidRPr="008F484E">
        <w:rPr>
          <w:sz w:val="24"/>
        </w:rPr>
        <w:t>A visual inspection of the medication systems and the lunchtime medication round evidences compliance with respective legislative requirements, regulations and guidelines.</w:t>
      </w:r>
      <w:proofErr w:type="gramEnd"/>
      <w:r w:rsidRPr="008F484E">
        <w:rPr>
          <w:sz w:val="24"/>
        </w:rPr>
        <w:t xml:space="preserve">  There is evidence of the three monthly medication reviews being completed by the general practitioners.  These reviews are completed more frequently if required.  The contracted pharmacist audits the medication records and controlled medications.  The medication system is in the form of blister packs.  </w:t>
      </w:r>
    </w:p>
    <w:p w:rsidR="008F484E" w:rsidRPr="008F484E" w:rsidRDefault="001129C6" w:rsidP="008F484E">
      <w:pPr>
        <w:spacing w:before="240" w:after="0" w:line="276" w:lineRule="auto"/>
        <w:ind w:left="0"/>
        <w:rPr>
          <w:sz w:val="24"/>
        </w:rPr>
      </w:pPr>
      <w:r w:rsidRPr="008F484E">
        <w:rPr>
          <w:sz w:val="24"/>
        </w:rPr>
        <w:t>Food services are managed effectively.  Meals are prepared on site.  Nutritional guidelines and advice is available.  The menu plans have been reviewed by a dietitian and are suitable for the residents.  The menus are clearly documented and displayed daily.  The individual dietary needs are identified during the assessment process for each resident and choices are provided.  Meals are provided at appropriate times of the day.</w:t>
      </w:r>
    </w:p>
    <w:p w:rsidR="008F484E" w:rsidRPr="008F484E" w:rsidRDefault="001129C6" w:rsidP="008F484E">
      <w:pPr>
        <w:spacing w:before="240" w:after="0" w:line="276" w:lineRule="auto"/>
        <w:ind w:left="0"/>
        <w:rPr>
          <w:sz w:val="24"/>
        </w:rPr>
      </w:pPr>
      <w:r w:rsidRPr="008F484E">
        <w:rPr>
          <w:sz w:val="24"/>
        </w:rPr>
        <w:t>An activities programme is provided and enjoyed by the residents.  Participation is encouraged but is voluntary.  Activities are planned that are meaningful and the programme is developed and implemented to ensure the interests of residents are included.  Community outings are arranged and entertainers are invited to participate in the programme.  A separate activities programme is provi</w:t>
      </w:r>
      <w:r w:rsidR="00531F9F">
        <w:rPr>
          <w:sz w:val="24"/>
        </w:rPr>
        <w:t>ded in the psychogeriatric unit</w:t>
      </w:r>
      <w:r w:rsidRPr="008F484E">
        <w:rPr>
          <w:sz w:val="24"/>
        </w:rPr>
        <w:t>.</w:t>
      </w:r>
      <w:bookmarkEnd w:id="14"/>
    </w:p>
    <w:p w:rsidR="00EE7AF4" w:rsidRPr="008F484E" w:rsidRDefault="001129C6" w:rsidP="00FF41C5">
      <w:pPr>
        <w:pStyle w:val="Heading3"/>
      </w:pPr>
      <w:r w:rsidRPr="008F484E">
        <w:t>Safe and Appropriate Environment</w:t>
      </w:r>
    </w:p>
    <w:p w:rsidR="008F484E" w:rsidRPr="008F484E" w:rsidRDefault="001129C6" w:rsidP="008F484E">
      <w:pPr>
        <w:spacing w:before="240" w:after="0" w:line="276" w:lineRule="auto"/>
        <w:ind w:left="0"/>
        <w:rPr>
          <w:sz w:val="24"/>
        </w:rPr>
      </w:pPr>
      <w:bookmarkStart w:id="15" w:name="SafeAndAppropriateEnvironment"/>
      <w:r w:rsidRPr="008F484E">
        <w:rPr>
          <w:sz w:val="24"/>
        </w:rPr>
        <w:t xml:space="preserve">Resident rooms provide single accommodation and there are adequate shower and toilet facilities.  Residents' rooms in all wings/units are large enough to allow for the safe use of mobility and lifting aids.  There </w:t>
      </w:r>
      <w:r w:rsidR="00C76F41">
        <w:rPr>
          <w:sz w:val="24"/>
        </w:rPr>
        <w:t>is</w:t>
      </w:r>
      <w:r w:rsidR="00C76F41" w:rsidRPr="008F484E">
        <w:rPr>
          <w:sz w:val="24"/>
        </w:rPr>
        <w:t xml:space="preserve"> </w:t>
      </w:r>
      <w:r w:rsidRPr="008F484E">
        <w:rPr>
          <w:sz w:val="24"/>
        </w:rPr>
        <w:t>a main lounge and dining area in each area and other lounge areas.  Outdoor areas are available and seating and shading is provided. There is a large internal courtyard.  An appropriate call bell system is available and security systems are in place.</w:t>
      </w:r>
    </w:p>
    <w:p w:rsidR="008F484E" w:rsidRPr="008F484E" w:rsidRDefault="001129C6" w:rsidP="008F484E">
      <w:pPr>
        <w:spacing w:before="240" w:after="0" w:line="276" w:lineRule="auto"/>
        <w:ind w:left="0"/>
        <w:rPr>
          <w:sz w:val="24"/>
        </w:rPr>
      </w:pPr>
      <w:r w:rsidRPr="008F484E">
        <w:rPr>
          <w:sz w:val="24"/>
        </w:rPr>
        <w:t xml:space="preserve">There are policies and procedures for waste management, cleaning and laundry and emergency management, and these are known by staff.  All laundry is completed off site.  </w:t>
      </w:r>
      <w:proofErr w:type="gramStart"/>
      <w:r w:rsidRPr="008F484E">
        <w:rPr>
          <w:sz w:val="24"/>
        </w:rPr>
        <w:t>Staff receive</w:t>
      </w:r>
      <w:proofErr w:type="gramEnd"/>
      <w:r w:rsidRPr="008F484E">
        <w:rPr>
          <w:sz w:val="24"/>
        </w:rPr>
        <w:t xml:space="preserve"> training and education to ensure safe and appropriate handling of waste and hazardous substances.  Visual inspection provides evidence of adequate sluice facilities, safe and hygienic storage of chemicals, cleaning equipment, and soiled linen.  Protective equipment and clothing is provided and is used by staff.  The cleaning and laundry system includes monitoring systems to evaluate the effectiveness of the service.  </w:t>
      </w:r>
      <w:proofErr w:type="gramStart"/>
      <w:r w:rsidRPr="008F484E">
        <w:rPr>
          <w:sz w:val="24"/>
        </w:rPr>
        <w:t>Staff have</w:t>
      </w:r>
      <w:proofErr w:type="gramEnd"/>
      <w:r w:rsidRPr="008F484E">
        <w:rPr>
          <w:sz w:val="24"/>
        </w:rPr>
        <w:t xml:space="preserve"> completed appropriate training in chemical safety.  There are appropriate systems in place to ensure the physical environment is safe, and facilities are fit for their purpose.</w:t>
      </w:r>
      <w:bookmarkEnd w:id="15"/>
    </w:p>
    <w:p w:rsidR="00EE7AF4" w:rsidRPr="008F484E" w:rsidRDefault="001129C6" w:rsidP="00FF41C5">
      <w:pPr>
        <w:pStyle w:val="Heading3"/>
      </w:pPr>
      <w:r w:rsidRPr="008F484E">
        <w:t>Restraint Minimisation and Safe Practice</w:t>
      </w:r>
    </w:p>
    <w:p w:rsidR="008F484E" w:rsidRPr="008F484E" w:rsidRDefault="00C76F41" w:rsidP="008F484E">
      <w:pPr>
        <w:spacing w:before="240" w:after="0" w:line="276" w:lineRule="auto"/>
        <w:ind w:left="0"/>
        <w:rPr>
          <w:sz w:val="24"/>
        </w:rPr>
      </w:pPr>
      <w:bookmarkStart w:id="16" w:name="RestraintMinimisationAndSafePractice"/>
      <w:r>
        <w:rPr>
          <w:sz w:val="24"/>
        </w:rPr>
        <w:t>The</w:t>
      </w:r>
      <w:r w:rsidR="001129C6" w:rsidRPr="008F484E">
        <w:rPr>
          <w:sz w:val="24"/>
        </w:rPr>
        <w:t xml:space="preserve"> restraint minimisation and safe practice policy includes comprehensive restraint procedures.  There is a documented definition of restraint and enablers that aligns with the definition in the standards.  There is a restraint register and an enabler register.  Restraint assessments are based on information in the care plan, discussions with residents/relatives and on staff observations of residents.  </w:t>
      </w:r>
      <w:proofErr w:type="gramStart"/>
      <w:r w:rsidR="001129C6" w:rsidRPr="008F484E">
        <w:rPr>
          <w:sz w:val="24"/>
        </w:rPr>
        <w:t>Staff are</w:t>
      </w:r>
      <w:proofErr w:type="gramEnd"/>
      <w:r w:rsidR="001129C6" w:rsidRPr="008F484E">
        <w:rPr>
          <w:sz w:val="24"/>
        </w:rPr>
        <w:t xml:space="preserve"> trained in restraint minimisation and restraint competencies are completed </w:t>
      </w:r>
      <w:r w:rsidR="001129C6" w:rsidRPr="008F484E">
        <w:rPr>
          <w:sz w:val="24"/>
        </w:rPr>
        <w:lastRenderedPageBreak/>
        <w:t>regularly.  Restraint is reviewed for each individual at least monthly and as part of the multidisciplinary review.  Multidisciplinary reviews include family/whanau.</w:t>
      </w:r>
      <w:bookmarkEnd w:id="16"/>
    </w:p>
    <w:p w:rsidR="00EE7AF4" w:rsidRPr="008F484E" w:rsidRDefault="001129C6" w:rsidP="00FF41C5">
      <w:pPr>
        <w:pStyle w:val="Heading3"/>
      </w:pPr>
      <w:r w:rsidRPr="008F484E">
        <w:t>Infection Prevention and Control</w:t>
      </w:r>
    </w:p>
    <w:p w:rsidR="00593363" w:rsidRDefault="001129C6" w:rsidP="008F484E">
      <w:pPr>
        <w:spacing w:before="240" w:after="0" w:line="276" w:lineRule="auto"/>
        <w:ind w:left="0"/>
        <w:rPr>
          <w:sz w:val="24"/>
        </w:rPr>
      </w:pPr>
      <w:bookmarkStart w:id="17" w:name="InfectionPreventionAndControl"/>
      <w:r>
        <w:rPr>
          <w:sz w:val="24"/>
        </w:rPr>
        <w:t xml:space="preserve">Radius </w:t>
      </w:r>
      <w:proofErr w:type="spellStart"/>
      <w:r>
        <w:rPr>
          <w:sz w:val="24"/>
        </w:rPr>
        <w:t>Rimu</w:t>
      </w:r>
      <w:proofErr w:type="spellEnd"/>
      <w:r>
        <w:rPr>
          <w:sz w:val="24"/>
        </w:rPr>
        <w:t xml:space="preserve"> Park has an infection control programme that complies with current best practice.  There is a dedicated infection control coordinator who has a role description.  The infection control coordinator collates monitoring data and reports through to the quality meetings and RN meetings.  The infection control programme is reviewed annually.  Infection control education is provided at orientation and incorporated into the annual training programme.  Training records were sighted.  Education provided includes an evaluation of the session and content delivered.  Infection control surveillance is established that is appropriate to the size and type of services.  There is a defined surveillance programme with monthly reporting by the infection control coordinator.</w:t>
      </w:r>
      <w:bookmarkEnd w:id="17"/>
    </w:p>
    <w:p w:rsidR="00047A8D" w:rsidRDefault="00047A8D">
      <w:pPr>
        <w:spacing w:after="0"/>
        <w:ind w:left="0"/>
        <w:sectPr w:rsidR="00047A8D" w:rsidSect="00047A8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593363" w:rsidRDefault="00593363" w:rsidP="00047A8D">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593363" w:rsidRDefault="00593363" w:rsidP="00047A8D">
      <w:pPr>
        <w:pStyle w:val="Heading2"/>
        <w:rPr>
          <w:b/>
          <w:bCs/>
        </w:rPr>
      </w:pPr>
      <w:r>
        <w:rPr>
          <w:b/>
          <w:bCs/>
        </w:rPr>
        <w:t>Introduction</w:t>
      </w:r>
    </w:p>
    <w:p w:rsidR="00593363" w:rsidRDefault="00593363" w:rsidP="00047A8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93363" w:rsidRDefault="00593363" w:rsidP="00047A8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93363" w:rsidRDefault="00593363" w:rsidP="00047A8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93363" w:rsidRDefault="00593363" w:rsidP="00047A8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93363" w:rsidTr="00593363">
        <w:tc>
          <w:tcPr>
            <w:tcW w:w="3652"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4"/>
              </w:rPr>
            </w:pPr>
            <w:r>
              <w:t>Radius Residential Care Limited</w:t>
            </w:r>
          </w:p>
        </w:tc>
      </w:tr>
      <w:tr w:rsidR="00593363" w:rsidTr="00593363">
        <w:tc>
          <w:tcPr>
            <w:tcW w:w="3652"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4"/>
              </w:rPr>
            </w:pPr>
            <w:r>
              <w:t xml:space="preserve">Radius Residential Care Limited - Radius </w:t>
            </w:r>
            <w:proofErr w:type="spellStart"/>
            <w:r>
              <w:t>Rimu</w:t>
            </w:r>
            <w:proofErr w:type="spellEnd"/>
            <w:r>
              <w:t xml:space="preserve"> Park</w:t>
            </w:r>
          </w:p>
        </w:tc>
      </w:tr>
    </w:tbl>
    <w:p w:rsidR="00593363" w:rsidRDefault="00593363"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93363" w:rsidTr="00593363">
        <w:tc>
          <w:tcPr>
            <w:tcW w:w="3652"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4"/>
                <w:szCs w:val="24"/>
              </w:rPr>
            </w:pPr>
            <w:r>
              <w:t>Health and Disability Auditing New Zealand Limited</w:t>
            </w:r>
          </w:p>
        </w:tc>
      </w:tr>
    </w:tbl>
    <w:p w:rsidR="00593363" w:rsidRDefault="00593363"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593363" w:rsidTr="00593363">
        <w:tc>
          <w:tcPr>
            <w:tcW w:w="3652"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4"/>
                <w:szCs w:val="24"/>
              </w:rPr>
            </w:pPr>
            <w:r>
              <w:t>Certification Audit</w:t>
            </w:r>
          </w:p>
        </w:tc>
      </w:tr>
      <w:tr w:rsidR="00593363" w:rsidTr="00593363">
        <w:tc>
          <w:tcPr>
            <w:tcW w:w="3652"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4"/>
              </w:rPr>
            </w:pPr>
            <w:r>
              <w:t xml:space="preserve">Radius </w:t>
            </w:r>
            <w:proofErr w:type="spellStart"/>
            <w:r>
              <w:t>Rimu</w:t>
            </w:r>
            <w:proofErr w:type="spellEnd"/>
            <w:r>
              <w:t xml:space="preserve"> Park</w:t>
            </w:r>
          </w:p>
        </w:tc>
      </w:tr>
      <w:tr w:rsidR="00593363" w:rsidTr="00593363">
        <w:tc>
          <w:tcPr>
            <w:tcW w:w="3652"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4"/>
              </w:rPr>
            </w:pPr>
            <w:r>
              <w:t>Hospital services - Psychogeriatric services; Hospital services - Medical services; Hospital services - Geriatric services (excl. psychogeriatric); Rest home care (excluding dementia care)</w:t>
            </w:r>
          </w:p>
        </w:tc>
      </w:tr>
      <w:tr w:rsidR="00593363" w:rsidTr="00593363">
        <w:tc>
          <w:tcPr>
            <w:tcW w:w="3652"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93363" w:rsidRDefault="00593363" w:rsidP="00047A8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93363" w:rsidRDefault="00593363" w:rsidP="00047A8D">
            <w:pPr>
              <w:spacing w:before="60"/>
              <w:ind w:left="0"/>
              <w:rPr>
                <w:sz w:val="24"/>
                <w:szCs w:val="24"/>
              </w:rPr>
            </w:pPr>
            <w:r>
              <w:t>5 August 2014</w:t>
            </w:r>
          </w:p>
        </w:tc>
        <w:tc>
          <w:tcPr>
            <w:tcW w:w="1417" w:type="dxa"/>
            <w:tcBorders>
              <w:top w:val="single" w:sz="4" w:space="0" w:color="auto"/>
              <w:left w:val="nil"/>
              <w:bottom w:val="single" w:sz="4" w:space="0" w:color="auto"/>
              <w:right w:val="nil"/>
            </w:tcBorders>
            <w:hideMark/>
          </w:tcPr>
          <w:p w:rsidR="00593363" w:rsidRDefault="00593363" w:rsidP="00047A8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93363" w:rsidRDefault="00593363" w:rsidP="00047A8D">
            <w:pPr>
              <w:spacing w:before="60"/>
              <w:ind w:left="0"/>
              <w:rPr>
                <w:sz w:val="24"/>
                <w:szCs w:val="24"/>
              </w:rPr>
            </w:pPr>
            <w:r>
              <w:t>6 August 2014</w:t>
            </w:r>
          </w:p>
        </w:tc>
      </w:tr>
    </w:tbl>
    <w:p w:rsidR="00593363" w:rsidRDefault="00593363" w:rsidP="00047A8D">
      <w:pPr>
        <w:spacing w:after="0"/>
        <w:ind w:left="0"/>
        <w:rPr>
          <w:rFonts w:cstheme="minorBidi"/>
          <w:sz w:val="20"/>
          <w:szCs w:val="20"/>
        </w:rPr>
      </w:pPr>
    </w:p>
    <w:p w:rsidR="00593363" w:rsidRDefault="00593363" w:rsidP="00047A8D">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593363" w:rsidRDefault="00593363" w:rsidP="00047A8D">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The service is planning to alter the building to incorporate three current rest home/hospital rooms into psychogeriatric rooms within the psychogeriatric unit.</w:t>
      </w:r>
    </w:p>
    <w:p w:rsidR="00593363" w:rsidRDefault="00593363" w:rsidP="00047A8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593363" w:rsidTr="00593363">
        <w:tc>
          <w:tcPr>
            <w:tcW w:w="1074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b/>
                <w:sz w:val="24"/>
                <w:szCs w:val="20"/>
              </w:rPr>
            </w:pPr>
            <w:r>
              <w:rPr>
                <w:rStyle w:val="BodyText2Char"/>
              </w:rPr>
              <w:t>40</w:t>
            </w:r>
          </w:p>
        </w:tc>
      </w:tr>
    </w:tbl>
    <w:p w:rsidR="00593363" w:rsidRDefault="00593363" w:rsidP="00047A8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93363" w:rsidTr="00593363">
        <w:trPr>
          <w:cantSplit/>
        </w:trPr>
        <w:tc>
          <w:tcPr>
            <w:tcW w:w="2235" w:type="dxa"/>
            <w:tcBorders>
              <w:top w:val="single" w:sz="4" w:space="0" w:color="auto"/>
              <w:left w:val="single" w:sz="4" w:space="0" w:color="auto"/>
              <w:bottom w:val="single" w:sz="4" w:space="0" w:color="auto"/>
              <w:right w:val="single" w:sz="4" w:space="0" w:color="auto"/>
            </w:tcBorders>
            <w:hideMark/>
          </w:tcPr>
          <w:p w:rsidR="00593363" w:rsidRDefault="00593363" w:rsidP="00047A8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93363" w:rsidRDefault="00593363" w:rsidP="00047A8D">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rFonts w:cs="Arial"/>
                <w:sz w:val="20"/>
                <w:szCs w:val="20"/>
              </w:rPr>
            </w:pPr>
            <w:r>
              <w:rPr>
                <w:rStyle w:val="BodyTextChar"/>
              </w:rPr>
              <w:t>6</w:t>
            </w:r>
          </w:p>
        </w:tc>
      </w:tr>
      <w:tr w:rsidR="00593363" w:rsidTr="00593363">
        <w:trPr>
          <w:cantSplit/>
        </w:trPr>
        <w:tc>
          <w:tcPr>
            <w:tcW w:w="2235"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rFonts w:cs="Arial"/>
                <w:sz w:val="20"/>
                <w:szCs w:val="20"/>
              </w:rPr>
            </w:pPr>
            <w:r>
              <w:rPr>
                <w:rStyle w:val="BodyTextChar"/>
              </w:rPr>
              <w:t>6</w:t>
            </w:r>
          </w:p>
        </w:tc>
      </w:tr>
      <w:tr w:rsidR="00593363" w:rsidTr="00593363">
        <w:trPr>
          <w:cantSplit/>
        </w:trPr>
        <w:tc>
          <w:tcPr>
            <w:tcW w:w="2235"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93363" w:rsidRDefault="00593363" w:rsidP="00047A8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93363" w:rsidRDefault="00593363" w:rsidP="00047A8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93363" w:rsidRDefault="00593363" w:rsidP="00047A8D">
            <w:pPr>
              <w:keepNext/>
              <w:spacing w:before="60"/>
              <w:ind w:left="0"/>
              <w:jc w:val="center"/>
              <w:rPr>
                <w:rFonts w:cs="Arial"/>
                <w:sz w:val="20"/>
                <w:szCs w:val="20"/>
              </w:rPr>
            </w:pPr>
          </w:p>
        </w:tc>
      </w:tr>
      <w:tr w:rsidR="00593363" w:rsidTr="00593363">
        <w:trPr>
          <w:cantSplit/>
        </w:trPr>
        <w:tc>
          <w:tcPr>
            <w:tcW w:w="2235"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93363" w:rsidRDefault="00593363" w:rsidP="00047A8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93363" w:rsidRDefault="00593363" w:rsidP="00047A8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93363" w:rsidRDefault="00593363" w:rsidP="00047A8D">
            <w:pPr>
              <w:keepNext/>
              <w:spacing w:before="60"/>
              <w:ind w:left="0"/>
              <w:jc w:val="center"/>
              <w:rPr>
                <w:rFonts w:cs="Arial"/>
                <w:sz w:val="20"/>
                <w:szCs w:val="20"/>
              </w:rPr>
            </w:pPr>
          </w:p>
        </w:tc>
      </w:tr>
      <w:tr w:rsidR="00593363" w:rsidTr="00593363">
        <w:trPr>
          <w:cantSplit/>
        </w:trPr>
        <w:tc>
          <w:tcPr>
            <w:tcW w:w="2235"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93363" w:rsidRDefault="00593363" w:rsidP="00047A8D">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593363" w:rsidRDefault="00593363" w:rsidP="00047A8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93363" w:rsidRDefault="00593363" w:rsidP="00047A8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rFonts w:cs="Arial"/>
                <w:sz w:val="20"/>
                <w:szCs w:val="20"/>
              </w:rPr>
            </w:pPr>
            <w:r>
              <w:rPr>
                <w:rStyle w:val="BodyTextChar"/>
              </w:rPr>
              <w:t>1</w:t>
            </w:r>
          </w:p>
        </w:tc>
      </w:tr>
    </w:tbl>
    <w:p w:rsidR="00593363" w:rsidRDefault="00593363" w:rsidP="00047A8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93363" w:rsidTr="00593363">
        <w:tc>
          <w:tcPr>
            <w:tcW w:w="3510"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sz w:val="20"/>
                <w:szCs w:val="20"/>
                <w:lang w:eastAsia="en-NZ"/>
              </w:rPr>
            </w:pPr>
            <w:r>
              <w:rPr>
                <w:rStyle w:val="BodyTextChar"/>
              </w:rPr>
              <w:t>37</w:t>
            </w:r>
          </w:p>
        </w:tc>
      </w:tr>
    </w:tbl>
    <w:p w:rsidR="00593363" w:rsidRDefault="00593363" w:rsidP="00047A8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93363" w:rsidTr="00593363">
        <w:tc>
          <w:tcPr>
            <w:tcW w:w="3510"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593363" w:rsidRDefault="00593363" w:rsidP="00047A8D">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sz w:val="20"/>
                <w:szCs w:val="20"/>
                <w:lang w:eastAsia="en-NZ"/>
              </w:rPr>
            </w:pPr>
            <w:r>
              <w:rPr>
                <w:rStyle w:val="BodyTextChar"/>
              </w:rPr>
              <w:t>14</w:t>
            </w:r>
          </w:p>
        </w:tc>
        <w:tc>
          <w:tcPr>
            <w:tcW w:w="3402"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sz w:val="20"/>
                <w:szCs w:val="20"/>
                <w:lang w:eastAsia="en-NZ"/>
              </w:rPr>
            </w:pPr>
            <w:r>
              <w:rPr>
                <w:rStyle w:val="BodyTextChar"/>
              </w:rPr>
              <w:t>3</w:t>
            </w:r>
          </w:p>
        </w:tc>
      </w:tr>
      <w:tr w:rsidR="00593363" w:rsidTr="00593363">
        <w:tc>
          <w:tcPr>
            <w:tcW w:w="3510"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sz w:val="20"/>
                <w:szCs w:val="20"/>
                <w:lang w:eastAsia="en-NZ"/>
              </w:rPr>
            </w:pPr>
            <w:r>
              <w:rPr>
                <w:rStyle w:val="BodyTextChar"/>
              </w:rPr>
              <w:t>3</w:t>
            </w:r>
          </w:p>
        </w:tc>
      </w:tr>
      <w:tr w:rsidR="00593363" w:rsidTr="00593363">
        <w:tc>
          <w:tcPr>
            <w:tcW w:w="3510"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sz w:val="20"/>
                <w:szCs w:val="20"/>
                <w:lang w:eastAsia="en-NZ"/>
              </w:rPr>
            </w:pPr>
            <w:r>
              <w:rPr>
                <w:rStyle w:val="BodyTextChar"/>
              </w:rPr>
              <w:t>52</w:t>
            </w:r>
          </w:p>
        </w:tc>
        <w:tc>
          <w:tcPr>
            <w:tcW w:w="3402"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sz w:val="20"/>
                <w:szCs w:val="20"/>
                <w:lang w:eastAsia="en-NZ"/>
              </w:rPr>
            </w:pPr>
            <w:r>
              <w:rPr>
                <w:rStyle w:val="BodyTextChar"/>
              </w:rPr>
              <w:t>7</w:t>
            </w:r>
          </w:p>
        </w:tc>
      </w:tr>
      <w:tr w:rsidR="00593363" w:rsidTr="00593363">
        <w:tc>
          <w:tcPr>
            <w:tcW w:w="351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593363" w:rsidRDefault="00593363" w:rsidP="00047A8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93363" w:rsidRDefault="00593363" w:rsidP="00047A8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0"/>
                <w:szCs w:val="20"/>
                <w:lang w:eastAsia="en-NZ"/>
              </w:rPr>
            </w:pPr>
            <w:r>
              <w:rPr>
                <w:rStyle w:val="BodyTextChar"/>
              </w:rPr>
              <w:t>1</w:t>
            </w:r>
          </w:p>
        </w:tc>
      </w:tr>
    </w:tbl>
    <w:p w:rsidR="00593363" w:rsidRDefault="00593363" w:rsidP="00047A8D">
      <w:pPr>
        <w:pStyle w:val="Heading2"/>
        <w:pageBreakBefore/>
        <w:rPr>
          <w:b/>
          <w:bCs/>
          <w:szCs w:val="32"/>
          <w:lang w:eastAsia="en-US"/>
        </w:rPr>
      </w:pPr>
      <w:r>
        <w:rPr>
          <w:b/>
          <w:bCs/>
        </w:rPr>
        <w:lastRenderedPageBreak/>
        <w:t>Declaration</w:t>
      </w:r>
    </w:p>
    <w:p w:rsidR="00593363" w:rsidRDefault="00593363" w:rsidP="00047A8D">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593363" w:rsidRDefault="00593363" w:rsidP="00047A8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93363" w:rsidTr="00593363">
        <w:tc>
          <w:tcPr>
            <w:tcW w:w="675"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rPr>
            </w:pPr>
            <w:r>
              <w:t>Yes</w:t>
            </w:r>
          </w:p>
        </w:tc>
      </w:tr>
      <w:tr w:rsidR="00593363" w:rsidTr="00593363">
        <w:tc>
          <w:tcPr>
            <w:tcW w:w="675"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rPr>
            </w:pPr>
            <w:r>
              <w:rPr>
                <w:rStyle w:val="BodyText2Char"/>
              </w:rPr>
              <w:t>Yes</w:t>
            </w:r>
          </w:p>
        </w:tc>
      </w:tr>
      <w:tr w:rsidR="00593363" w:rsidTr="00593363">
        <w:tc>
          <w:tcPr>
            <w:tcW w:w="675"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rPr>
            </w:pPr>
            <w:r>
              <w:t>Yes</w:t>
            </w:r>
          </w:p>
        </w:tc>
      </w:tr>
      <w:tr w:rsidR="00593363" w:rsidTr="00593363">
        <w:tc>
          <w:tcPr>
            <w:tcW w:w="675"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rPr>
            </w:pPr>
            <w:r>
              <w:rPr>
                <w:rStyle w:val="BodyText2Char"/>
              </w:rPr>
              <w:t>Yes</w:t>
            </w:r>
          </w:p>
        </w:tc>
      </w:tr>
      <w:tr w:rsidR="00593363" w:rsidTr="00593363">
        <w:tc>
          <w:tcPr>
            <w:tcW w:w="675"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rPr>
            </w:pPr>
            <w:r>
              <w:rPr>
                <w:rStyle w:val="BodyText2Char"/>
              </w:rPr>
              <w:t>Yes</w:t>
            </w:r>
          </w:p>
        </w:tc>
      </w:tr>
      <w:tr w:rsidR="00593363" w:rsidTr="00593363">
        <w:tc>
          <w:tcPr>
            <w:tcW w:w="675"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rPr>
            </w:pPr>
            <w:r>
              <w:rPr>
                <w:rStyle w:val="BodyText2Char"/>
              </w:rPr>
              <w:t>Not Applicable</w:t>
            </w:r>
          </w:p>
        </w:tc>
      </w:tr>
      <w:tr w:rsidR="00593363" w:rsidTr="00593363">
        <w:tc>
          <w:tcPr>
            <w:tcW w:w="675"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rPr>
            </w:pPr>
            <w:r>
              <w:rPr>
                <w:rStyle w:val="BodyText2Char"/>
              </w:rPr>
              <w:t>Yes</w:t>
            </w:r>
          </w:p>
        </w:tc>
      </w:tr>
      <w:tr w:rsidR="00593363" w:rsidTr="00593363">
        <w:trPr>
          <w:trHeight w:val="60"/>
        </w:trPr>
        <w:tc>
          <w:tcPr>
            <w:tcW w:w="675"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rPr>
            </w:pPr>
            <w:r>
              <w:rPr>
                <w:rStyle w:val="BodyText2Char"/>
              </w:rPr>
              <w:t>Yes</w:t>
            </w:r>
          </w:p>
        </w:tc>
      </w:tr>
    </w:tbl>
    <w:p w:rsidR="00593363" w:rsidRDefault="00593363" w:rsidP="00047A8D">
      <w:pPr>
        <w:spacing w:before="240" w:after="0"/>
        <w:ind w:left="0"/>
        <w:rPr>
          <w:rFonts w:cstheme="minorBidi"/>
          <w:szCs w:val="20"/>
        </w:rPr>
      </w:pPr>
      <w:r>
        <w:rPr>
          <w:szCs w:val="20"/>
        </w:rPr>
        <w:t xml:space="preserve">Dated </w:t>
      </w:r>
      <w:r>
        <w:rPr>
          <w:rStyle w:val="BodyText2Char"/>
        </w:rPr>
        <w:t>Monday, 8 September 2014</w:t>
      </w:r>
    </w:p>
    <w:p w:rsidR="00593363" w:rsidRDefault="00593363" w:rsidP="00047A8D">
      <w:pPr>
        <w:pStyle w:val="Heading2"/>
        <w:pageBreakBefore/>
        <w:rPr>
          <w:b/>
          <w:bCs/>
          <w:szCs w:val="32"/>
        </w:rPr>
      </w:pPr>
      <w:r>
        <w:rPr>
          <w:b/>
          <w:bCs/>
        </w:rPr>
        <w:lastRenderedPageBreak/>
        <w:t>Executive Summary of Audit</w:t>
      </w:r>
    </w:p>
    <w:p w:rsidR="00593363" w:rsidRDefault="00593363" w:rsidP="00047A8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593363" w:rsidRDefault="00593363" w:rsidP="00047A8D">
      <w:pPr>
        <w:ind w:left="0"/>
        <w:rPr>
          <w:sz w:val="24"/>
          <w:szCs w:val="24"/>
        </w:rPr>
      </w:pPr>
      <w:proofErr w:type="spellStart"/>
      <w:r>
        <w:t>Rimu</w:t>
      </w:r>
      <w:proofErr w:type="spellEnd"/>
      <w:r>
        <w:t xml:space="preserve"> Park is part of the Radius Residential Care Group. The service provides cares for residents requiring hospital, rest home and psychogeriatric level care.  On the day of the audit there were six residents receiving rest home level care, 15 receiving hospital level care and 19 receiving psychogeriatric level care. </w:t>
      </w:r>
    </w:p>
    <w:p w:rsidR="00593363" w:rsidRDefault="00593363" w:rsidP="00047A8D">
      <w:pPr>
        <w:ind w:left="0"/>
      </w:pPr>
      <w:r>
        <w:t>The facility manager is a registered nurse with many years of aged care management experience. She has been at the service for nine weeks and is supported by an experienced clinical manager and Radius regional manager. The organisation has adopted a quality approach towards service delivery and incorporating quality into all aspects of care. Two areas for improvement have been identified around quality data analysis and care plan interventions.</w:t>
      </w:r>
    </w:p>
    <w:p w:rsidR="00593363" w:rsidRDefault="00593363" w:rsidP="00047A8D">
      <w:pPr>
        <w:spacing w:after="0"/>
        <w:ind w:left="0"/>
        <w:rPr>
          <w:sz w:val="12"/>
          <w:szCs w:val="20"/>
        </w:rPr>
      </w:pPr>
    </w:p>
    <w:p w:rsidR="00593363" w:rsidRDefault="00593363" w:rsidP="00047A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593363" w:rsidRDefault="00593363" w:rsidP="00047A8D">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Rimu</w:t>
      </w:r>
      <w:proofErr w:type="spellEnd"/>
      <w:r>
        <w:rPr>
          <w:rStyle w:val="BodyText2Char"/>
        </w:rPr>
        <w:t xml:space="preserve"> Park practices in accordance with the Health and Disability Commissioner (HDC) Code of Health and Disability Services Consumers' Rights "the Code" and copies of the code are displayed through the facility.  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are implemented policies at </w:t>
      </w:r>
      <w:proofErr w:type="spellStart"/>
      <w:r>
        <w:rPr>
          <w:rStyle w:val="BodyText2Char"/>
        </w:rPr>
        <w:t>Rimu</w:t>
      </w:r>
      <w:proofErr w:type="spellEnd"/>
      <w:r>
        <w:rPr>
          <w:rStyle w:val="BodyText2Char"/>
        </w:rPr>
        <w:t xml:space="preserve"> Park to protect residents from discrimination or harassment.  Clinical policies are reviewed by the clinical management committee at organisational level and there is a process in place to inform staff of policy change.  There is an open disclosure and interpreters policy that </w:t>
      </w:r>
      <w:proofErr w:type="gramStart"/>
      <w:r>
        <w:rPr>
          <w:rStyle w:val="BodyText2Char"/>
        </w:rPr>
        <w:t>staff understand</w:t>
      </w:r>
      <w:proofErr w:type="gramEnd"/>
      <w:r>
        <w:rPr>
          <w:rStyle w:val="BodyText2Char"/>
        </w:rPr>
        <w:t xml:space="preserve">.  Family/friends are able to visit at any time and interviews verified on-going involvement with community activity is supported.  There is a complaints policy supporting practice and an up to date register.  Staff interviews confirmed an understanding of the complaints process.  </w:t>
      </w:r>
    </w:p>
    <w:p w:rsidR="00593363" w:rsidRDefault="00593363" w:rsidP="00047A8D">
      <w:pPr>
        <w:spacing w:after="0"/>
        <w:ind w:left="0"/>
        <w:rPr>
          <w:sz w:val="12"/>
          <w:szCs w:val="20"/>
        </w:rPr>
      </w:pPr>
    </w:p>
    <w:p w:rsidR="00593363" w:rsidRDefault="00593363" w:rsidP="00047A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593363" w:rsidRDefault="00593363" w:rsidP="00047A8D">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Rimu</w:t>
      </w:r>
      <w:proofErr w:type="spellEnd"/>
      <w:r>
        <w:rPr>
          <w:rStyle w:val="BodyText2Char"/>
        </w:rPr>
        <w:t xml:space="preserve"> Park is part of the Radius group and as such, there are organisational wide processes to monitor performance.  The service is managed by appropriately trained personnel and there is a suitable structure in place to oversee service delivery in the absence of the manager.  There is a quality system that is being implemented in line with the quality plan (2014).  Combined staff/quality improvement meetings are used to monitor quality activities such as audit, complaints, health and safety, infection control and restraint.  There is an improvement required around quality data analysis.  There is an adverse event reporting system implemented at </w:t>
      </w:r>
      <w:proofErr w:type="spellStart"/>
      <w:r>
        <w:rPr>
          <w:rStyle w:val="BodyText2Char"/>
        </w:rPr>
        <w:t>Rimu</w:t>
      </w:r>
      <w:proofErr w:type="spellEnd"/>
      <w:r>
        <w:rPr>
          <w:rStyle w:val="BodyText2Char"/>
        </w:rPr>
        <w:t xml:space="preserve"> Park and monthly data collection monitors predetermined indicators.  There is a human resource manual to guide practice.  There is an annual education programme and records of attendance are maintained.  Staff files reviewed included current appraisals and demonstrated that human resource practices were followed.  There is a documented rationale for staffing the service.  Staffing rosters were sighted and staff on duty match needs of different shifts.  Resident information is kept confidential and old records are archived.</w:t>
      </w:r>
    </w:p>
    <w:p w:rsidR="00593363" w:rsidRDefault="00593363" w:rsidP="00047A8D">
      <w:pPr>
        <w:spacing w:after="0"/>
        <w:ind w:left="0"/>
        <w:rPr>
          <w:sz w:val="12"/>
          <w:szCs w:val="20"/>
        </w:rPr>
      </w:pPr>
    </w:p>
    <w:p w:rsidR="00593363" w:rsidRDefault="00593363" w:rsidP="00047A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593363" w:rsidRDefault="00593363" w:rsidP="00047A8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records reviewed provide evidence that all residents have been assessed appropriately prior to admission to this facility by the needs assessment service co-ordinators.  The provider has an implemented system to assess, plan and evaluate the care needs of the residents.  The residents` needs, outcomes and/or goals have been identified in the assessments and care plans are reviewed six monthly or more often as required.  There is an improvement required around care planning and interventions.  A team approach to care delivery and continuity of service delivery is encouraged.</w:t>
      </w:r>
    </w:p>
    <w:p w:rsidR="00593363" w:rsidRDefault="00593363" w:rsidP="00047A8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management is safely implemented.  </w:t>
      </w:r>
      <w:proofErr w:type="gramStart"/>
      <w:r>
        <w:rPr>
          <w:rStyle w:val="BodyText2Char"/>
        </w:rPr>
        <w:t>A visual inspection of the medication systems and the lunchtime medication round evidences compliance with respective legislative requirements, regulations and guidelines.</w:t>
      </w:r>
      <w:proofErr w:type="gramEnd"/>
      <w:r>
        <w:rPr>
          <w:rStyle w:val="BodyText2Char"/>
        </w:rPr>
        <w:t xml:space="preserve">  There is evidence of the three monthly medication reviews being completed by the general practitioners.  These reviews are completed more frequently if required.  The contracted pharmacist audits the medication records and controlled medications.  The medication system is in the form of blister packs.  </w:t>
      </w:r>
    </w:p>
    <w:p w:rsidR="00593363" w:rsidRDefault="00593363" w:rsidP="00047A8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Food services are managed effectively.  Meals are prepared on site.  Nutritional guidelines and advice is available which is appropriate for this service setting.  The menu plans have been reviewed by a dietitian and are suitable for the elderly and/or disabled residents.  The menus are clearly documented and displayed daily.  The individual dietary needs are identified during the assessment process for each resident and choices are provided.  Meals are provided at appropriate times of the day.</w:t>
      </w:r>
    </w:p>
    <w:p w:rsidR="00593363" w:rsidRDefault="00593363" w:rsidP="00047A8D">
      <w:pPr>
        <w:pStyle w:val="BodyText2"/>
        <w:pBdr>
          <w:top w:val="single" w:sz="4" w:space="1" w:color="auto"/>
          <w:left w:val="single" w:sz="4" w:space="1" w:color="auto"/>
          <w:bottom w:val="single" w:sz="4" w:space="1" w:color="auto"/>
          <w:right w:val="single" w:sz="4" w:space="1" w:color="auto"/>
        </w:pBdr>
        <w:rPr>
          <w:rStyle w:val="BodyText2Char"/>
          <w:sz w:val="20"/>
          <w:szCs w:val="20"/>
        </w:rPr>
      </w:pPr>
      <w:r>
        <w:rPr>
          <w:rStyle w:val="BodyText2Char"/>
        </w:rPr>
        <w:t>An activities programme is provided and enjoyed by the residents.  Participation is encouraged but is voluntary.  Activities are planned that are meaningful and the programme is developed and implemented to ensure the interests of residents are included.  Community outings are arranged and entertainers are invited to participate in the programme.  A separate activities programme is provided in the psychogeriatric unit to the rest home/hospital.</w:t>
      </w:r>
    </w:p>
    <w:p w:rsidR="00593363" w:rsidRDefault="00593363" w:rsidP="00047A8D">
      <w:pPr>
        <w:spacing w:after="0"/>
        <w:ind w:left="0"/>
        <w:rPr>
          <w:sz w:val="12"/>
        </w:rPr>
      </w:pPr>
    </w:p>
    <w:p w:rsidR="00593363" w:rsidRDefault="00593363" w:rsidP="00047A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593363" w:rsidRDefault="00593363" w:rsidP="00047A8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rooms provide single accommodation and there are adequate shower and toilet facilities.  Residents' rooms in all wings/units are large enough to allow for the safe use of mobility and lifting aids.  There are a main lounge and dining area in each area and other lounge areas.  Outdoor areas are available and seating and shading is provided in external areas. There is a large internal </w:t>
      </w:r>
      <w:proofErr w:type="gramStart"/>
      <w:r>
        <w:rPr>
          <w:rStyle w:val="BodyText2Char"/>
        </w:rPr>
        <w:t>courtyards</w:t>
      </w:r>
      <w:proofErr w:type="gramEnd"/>
      <w:r>
        <w:rPr>
          <w:rStyle w:val="BodyText2Char"/>
        </w:rPr>
        <w:t>.  An appropriate call bell system is available and security systems are in place.</w:t>
      </w:r>
    </w:p>
    <w:p w:rsidR="00593363" w:rsidRDefault="00593363" w:rsidP="00047A8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procedures for waste management, cleaning and laundry and emergency management, and these are known by staff.  All laundry is completed off site.  </w:t>
      </w:r>
      <w:proofErr w:type="gramStart"/>
      <w:r>
        <w:rPr>
          <w:rStyle w:val="BodyText2Char"/>
        </w:rPr>
        <w:t>Staff receive</w:t>
      </w:r>
      <w:proofErr w:type="gramEnd"/>
      <w:r>
        <w:rPr>
          <w:rStyle w:val="BodyText2Char"/>
        </w:rPr>
        <w:t xml:space="preserve"> training and education to ensure safe and appropriate handling of waste and hazardous substances.  Visual inspection provides evidence of adequate sluice facilities, safe and hygienic storage of chemicals, cleaning equipment, and soiled linen.  Protective equipment and clothing is provided and is used by staff.  The cleaning and laundry system includes appropriate monitoring systems to evaluate the effectiveness of the service.  </w:t>
      </w:r>
      <w:proofErr w:type="gramStart"/>
      <w:r>
        <w:rPr>
          <w:rStyle w:val="BodyText2Char"/>
        </w:rPr>
        <w:t>Staff have</w:t>
      </w:r>
      <w:proofErr w:type="gramEnd"/>
      <w:r>
        <w:rPr>
          <w:rStyle w:val="BodyText2Char"/>
        </w:rPr>
        <w:t xml:space="preserve"> completed appropriate training in chemical safety.  There are appropriate systems in place to ensure the physical environment is safe, and facilities are fit for their purpose.</w:t>
      </w:r>
    </w:p>
    <w:p w:rsidR="00593363" w:rsidRDefault="00593363" w:rsidP="00047A8D">
      <w:pPr>
        <w:spacing w:after="0"/>
        <w:ind w:left="0"/>
        <w:rPr>
          <w:sz w:val="12"/>
          <w:szCs w:val="20"/>
        </w:rPr>
      </w:pPr>
    </w:p>
    <w:p w:rsidR="00593363" w:rsidRDefault="00593363" w:rsidP="00047A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2: Restraint Minimisation and Safe Practice</w:t>
      </w:r>
    </w:p>
    <w:p w:rsidR="00593363" w:rsidRDefault="00593363" w:rsidP="00047A8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minimisation and safe practice policy that includes comprehensive restraint procedures.  There is a documented definition of restraint and enablers that aligns with the definition in the standards.  There is a restraint register and an enabler register.  There is one resident with an enabler in the form of bedrails in the hospital. There are four residents in the hospital with restraint (all bedrails).  Intermittent lap belt restraints are used for five residents in the psychogeriatric (PG) unit.  Restraint assessments are based on information in the care plan, discussions with residents/relatives and on staff observations of residents.  </w:t>
      </w:r>
      <w:proofErr w:type="gramStart"/>
      <w:r>
        <w:rPr>
          <w:rStyle w:val="BodyText2Char"/>
        </w:rPr>
        <w:t>Staff are</w:t>
      </w:r>
      <w:proofErr w:type="gramEnd"/>
      <w:r>
        <w:rPr>
          <w:rStyle w:val="BodyText2Char"/>
        </w:rPr>
        <w:t xml:space="preserve"> trained in restraint minimisation and restraint competencies are completed regularly.  Restraint is reviewed for each individual at least monthly and as part of the multidisciplinary review.  Multidisciplinary reviews include family/whanau.</w:t>
      </w:r>
    </w:p>
    <w:p w:rsidR="00593363" w:rsidRDefault="00593363" w:rsidP="00047A8D">
      <w:pPr>
        <w:spacing w:after="0"/>
        <w:ind w:left="0"/>
        <w:rPr>
          <w:sz w:val="12"/>
          <w:szCs w:val="20"/>
        </w:rPr>
      </w:pPr>
    </w:p>
    <w:p w:rsidR="00593363" w:rsidRDefault="00593363" w:rsidP="00047A8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593363" w:rsidRDefault="00593363" w:rsidP="00047A8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Radius </w:t>
      </w:r>
      <w:proofErr w:type="spellStart"/>
      <w:r>
        <w:rPr>
          <w:rStyle w:val="BodyText2Char"/>
        </w:rPr>
        <w:t>Rimu</w:t>
      </w:r>
      <w:proofErr w:type="spellEnd"/>
      <w:r>
        <w:rPr>
          <w:rStyle w:val="BodyText2Char"/>
        </w:rPr>
        <w:t xml:space="preserve"> Park has an infection control programme that complies with current best practice.  There is a dedicated infection control coordinator who has a role description.  The infection control coordinator collates monitoring data and reports through to the quality meetings and registered nurse (RN) meetings.  The infection control programme is reviewed annually.  Infection control education is provided at orientation and incorporated into the annual training programme.  Training records were sighted.  Education provided includes an evaluation of the session and content delivered.  Infection control surveillance is established that is appropriate to the size and type of services.  There is a defined surveillance programme with monthly reporting by the infection control coordinator.</w:t>
      </w:r>
    </w:p>
    <w:p w:rsidR="00593363" w:rsidRDefault="00593363" w:rsidP="00047A8D">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93363" w:rsidTr="00593363">
        <w:tc>
          <w:tcPr>
            <w:tcW w:w="1387" w:type="dxa"/>
            <w:tcBorders>
              <w:top w:val="nil"/>
              <w:left w:val="nil"/>
              <w:bottom w:val="single" w:sz="4" w:space="0" w:color="auto"/>
              <w:right w:val="single" w:sz="4" w:space="0" w:color="auto"/>
            </w:tcBorders>
          </w:tcPr>
          <w:p w:rsidR="00593363" w:rsidRDefault="00593363" w:rsidP="00047A8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0"/>
              </w:rPr>
            </w:pPr>
            <w:r>
              <w:rPr>
                <w:b/>
                <w:sz w:val="20"/>
                <w:szCs w:val="20"/>
              </w:rPr>
              <w:t>PA Critical</w:t>
            </w:r>
          </w:p>
        </w:tc>
      </w:tr>
      <w:tr w:rsidR="00593363" w:rsidTr="00593363">
        <w:tc>
          <w:tcPr>
            <w:tcW w:w="1387" w:type="dxa"/>
            <w:tcBorders>
              <w:top w:val="single" w:sz="4" w:space="0" w:color="auto"/>
              <w:left w:val="single" w:sz="4" w:space="0" w:color="auto"/>
              <w:bottom w:val="single" w:sz="4" w:space="0" w:color="auto"/>
              <w:right w:val="single" w:sz="4" w:space="0" w:color="auto"/>
            </w:tcBorders>
            <w:vAlign w:val="center"/>
            <w:hideMark/>
          </w:tcPr>
          <w:p w:rsidR="00593363" w:rsidRDefault="00593363" w:rsidP="00047A8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0"/>
                <w:lang w:eastAsia="en-NZ"/>
              </w:rPr>
            </w:pPr>
            <w:r>
              <w:rPr>
                <w:szCs w:val="20"/>
                <w:lang w:eastAsia="en-NZ"/>
              </w:rPr>
              <w:t>0</w:t>
            </w:r>
          </w:p>
        </w:tc>
      </w:tr>
      <w:tr w:rsidR="00593363" w:rsidTr="00593363">
        <w:tc>
          <w:tcPr>
            <w:tcW w:w="1387" w:type="dxa"/>
            <w:tcBorders>
              <w:top w:val="single" w:sz="4" w:space="0" w:color="auto"/>
              <w:left w:val="single" w:sz="4" w:space="0" w:color="auto"/>
              <w:bottom w:val="single" w:sz="4" w:space="0" w:color="auto"/>
              <w:right w:val="single" w:sz="4" w:space="0" w:color="auto"/>
            </w:tcBorders>
            <w:vAlign w:val="center"/>
            <w:hideMark/>
          </w:tcPr>
          <w:p w:rsidR="00593363" w:rsidRDefault="00593363" w:rsidP="00047A8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99</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r>
    </w:tbl>
    <w:p w:rsidR="00593363" w:rsidRDefault="00593363" w:rsidP="00047A8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93363" w:rsidTr="00593363">
        <w:tc>
          <w:tcPr>
            <w:tcW w:w="1387" w:type="dxa"/>
            <w:tcBorders>
              <w:top w:val="nil"/>
              <w:left w:val="nil"/>
              <w:bottom w:val="single" w:sz="4" w:space="0" w:color="auto"/>
              <w:right w:val="single" w:sz="4" w:space="0" w:color="auto"/>
            </w:tcBorders>
          </w:tcPr>
          <w:p w:rsidR="00593363" w:rsidRDefault="00593363" w:rsidP="00047A8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before="60"/>
              <w:ind w:left="0"/>
              <w:jc w:val="center"/>
              <w:rPr>
                <w:b/>
                <w:sz w:val="20"/>
                <w:szCs w:val="24"/>
              </w:rPr>
            </w:pPr>
            <w:r>
              <w:rPr>
                <w:b/>
                <w:sz w:val="20"/>
              </w:rPr>
              <w:t>Not Audited</w:t>
            </w:r>
          </w:p>
        </w:tc>
      </w:tr>
      <w:tr w:rsidR="00593363" w:rsidTr="00593363">
        <w:tc>
          <w:tcPr>
            <w:tcW w:w="1387" w:type="dxa"/>
            <w:tcBorders>
              <w:top w:val="single" w:sz="4" w:space="0" w:color="auto"/>
              <w:left w:val="single" w:sz="4" w:space="0" w:color="auto"/>
              <w:bottom w:val="single" w:sz="4" w:space="0" w:color="auto"/>
              <w:right w:val="single" w:sz="4" w:space="0" w:color="auto"/>
            </w:tcBorders>
            <w:vAlign w:val="center"/>
            <w:hideMark/>
          </w:tcPr>
          <w:p w:rsidR="00593363" w:rsidRDefault="00593363" w:rsidP="00047A8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r>
      <w:tr w:rsidR="00593363" w:rsidTr="00593363">
        <w:tc>
          <w:tcPr>
            <w:tcW w:w="1387" w:type="dxa"/>
            <w:tcBorders>
              <w:top w:val="single" w:sz="4" w:space="0" w:color="auto"/>
              <w:left w:val="single" w:sz="4" w:space="0" w:color="auto"/>
              <w:bottom w:val="single" w:sz="4" w:space="0" w:color="auto"/>
              <w:right w:val="single" w:sz="4" w:space="0" w:color="auto"/>
            </w:tcBorders>
            <w:vAlign w:val="center"/>
            <w:hideMark/>
          </w:tcPr>
          <w:p w:rsidR="00593363" w:rsidRDefault="00593363" w:rsidP="00047A8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before="60"/>
              <w:ind w:left="0"/>
              <w:jc w:val="center"/>
              <w:rPr>
                <w:sz w:val="24"/>
                <w:szCs w:val="24"/>
                <w:lang w:eastAsia="en-NZ"/>
              </w:rPr>
            </w:pPr>
            <w:r>
              <w:rPr>
                <w:lang w:eastAsia="en-NZ"/>
              </w:rPr>
              <w:t>0</w:t>
            </w:r>
          </w:p>
        </w:tc>
      </w:tr>
    </w:tbl>
    <w:p w:rsidR="00593363" w:rsidRDefault="00593363" w:rsidP="00047A8D">
      <w:pPr>
        <w:ind w:left="0"/>
        <w:rPr>
          <w:rFonts w:cstheme="minorBidi"/>
          <w:sz w:val="24"/>
        </w:rPr>
      </w:pPr>
    </w:p>
    <w:p w:rsidR="00593363" w:rsidRDefault="00593363" w:rsidP="00047A8D">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3139"/>
        <w:gridCol w:w="1397"/>
        <w:gridCol w:w="3299"/>
        <w:gridCol w:w="3127"/>
        <w:gridCol w:w="1228"/>
      </w:tblGrid>
      <w:tr w:rsidR="00593363" w:rsidTr="00047A8D">
        <w:trPr>
          <w:tblHeader/>
        </w:trPr>
        <w:tc>
          <w:tcPr>
            <w:tcW w:w="1284"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r>
              <w:rPr>
                <w:b/>
                <w:sz w:val="20"/>
                <w:szCs w:val="20"/>
                <w:lang w:eastAsia="en-NZ"/>
              </w:rPr>
              <w:t>Name</w:t>
            </w:r>
          </w:p>
        </w:tc>
        <w:tc>
          <w:tcPr>
            <w:tcW w:w="3139"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r>
              <w:rPr>
                <w:b/>
                <w:sz w:val="20"/>
                <w:szCs w:val="20"/>
                <w:lang w:eastAsia="en-NZ"/>
              </w:rPr>
              <w:t>Description</w:t>
            </w:r>
          </w:p>
        </w:tc>
        <w:tc>
          <w:tcPr>
            <w:tcW w:w="1397"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r>
              <w:rPr>
                <w:b/>
                <w:sz w:val="20"/>
                <w:szCs w:val="20"/>
                <w:lang w:eastAsia="en-NZ"/>
              </w:rPr>
              <w:t>Attainment</w:t>
            </w:r>
          </w:p>
        </w:tc>
        <w:tc>
          <w:tcPr>
            <w:tcW w:w="3299"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r>
              <w:rPr>
                <w:b/>
                <w:sz w:val="20"/>
                <w:szCs w:val="20"/>
                <w:lang w:eastAsia="en-NZ"/>
              </w:rPr>
              <w:t>Finding</w:t>
            </w:r>
          </w:p>
        </w:tc>
        <w:tc>
          <w:tcPr>
            <w:tcW w:w="3127"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r>
              <w:rPr>
                <w:b/>
                <w:sz w:val="20"/>
                <w:szCs w:val="20"/>
                <w:lang w:eastAsia="en-NZ"/>
              </w:rPr>
              <w:t>Timeframe (Days)</w:t>
            </w:r>
          </w:p>
        </w:tc>
      </w:tr>
      <w:tr w:rsidR="00593363" w:rsidTr="00047A8D">
        <w:tc>
          <w:tcPr>
            <w:tcW w:w="12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Standard 1.2.3: Quality And Risk Management Systems</w:t>
            </w:r>
          </w:p>
        </w:tc>
        <w:tc>
          <w:tcPr>
            <w:tcW w:w="3139"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7"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PA Low</w:t>
            </w:r>
          </w:p>
        </w:tc>
        <w:tc>
          <w:tcPr>
            <w:tcW w:w="3299" w:type="dxa"/>
            <w:tcBorders>
              <w:top w:val="single" w:sz="4" w:space="0" w:color="auto"/>
              <w:left w:val="single" w:sz="4" w:space="0" w:color="auto"/>
              <w:bottom w:val="single" w:sz="4" w:space="0" w:color="auto"/>
              <w:right w:val="single" w:sz="4" w:space="0" w:color="auto"/>
            </w:tcBorders>
          </w:tcPr>
          <w:p w:rsidR="00593363" w:rsidRDefault="00593363" w:rsidP="00047A8D">
            <w:pPr>
              <w:spacing w:after="0"/>
              <w:ind w:left="0"/>
              <w:rPr>
                <w:sz w:val="20"/>
                <w:szCs w:val="20"/>
                <w:lang w:eastAsia="en-NZ"/>
              </w:rPr>
            </w:pPr>
          </w:p>
        </w:tc>
        <w:tc>
          <w:tcPr>
            <w:tcW w:w="3127" w:type="dxa"/>
            <w:tcBorders>
              <w:top w:val="single" w:sz="4" w:space="0" w:color="auto"/>
              <w:left w:val="single" w:sz="4" w:space="0" w:color="auto"/>
              <w:bottom w:val="single" w:sz="4" w:space="0" w:color="auto"/>
              <w:right w:val="single" w:sz="4" w:space="0" w:color="auto"/>
            </w:tcBorders>
          </w:tcPr>
          <w:p w:rsidR="00593363" w:rsidRDefault="00593363" w:rsidP="00047A8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593363" w:rsidRDefault="00593363" w:rsidP="00047A8D">
            <w:pPr>
              <w:spacing w:after="0"/>
              <w:ind w:left="0"/>
              <w:rPr>
                <w:sz w:val="20"/>
                <w:szCs w:val="20"/>
                <w:lang w:eastAsia="en-NZ"/>
              </w:rPr>
            </w:pPr>
          </w:p>
        </w:tc>
      </w:tr>
      <w:tr w:rsidR="00593363" w:rsidTr="00047A8D">
        <w:tc>
          <w:tcPr>
            <w:tcW w:w="12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Criterion 1.2.3.6</w:t>
            </w:r>
          </w:p>
        </w:tc>
        <w:tc>
          <w:tcPr>
            <w:tcW w:w="3139"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397"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PA Low</w:t>
            </w:r>
          </w:p>
        </w:tc>
        <w:tc>
          <w:tcPr>
            <w:tcW w:w="3299"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Meeting minutes did not always reflect review and analysis of benchmarking data and evidence of discussion, and opportunities for improvement</w:t>
            </w:r>
          </w:p>
        </w:tc>
        <w:tc>
          <w:tcPr>
            <w:tcW w:w="3127"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Ensure documentation reflects review, analysis of benchmarking data and opportunities for improvement identified, implemented and evaluated.</w:t>
            </w:r>
          </w:p>
        </w:tc>
        <w:tc>
          <w:tcPr>
            <w:tcW w:w="1228"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180</w:t>
            </w:r>
          </w:p>
        </w:tc>
      </w:tr>
      <w:tr w:rsidR="00593363" w:rsidTr="00047A8D">
        <w:tc>
          <w:tcPr>
            <w:tcW w:w="12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 xml:space="preserve">Standard 1.3.6: Service Delivery/Interventions </w:t>
            </w:r>
          </w:p>
        </w:tc>
        <w:tc>
          <w:tcPr>
            <w:tcW w:w="3139"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7"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PA Moderate</w:t>
            </w:r>
          </w:p>
        </w:tc>
        <w:tc>
          <w:tcPr>
            <w:tcW w:w="3299" w:type="dxa"/>
            <w:tcBorders>
              <w:top w:val="single" w:sz="4" w:space="0" w:color="auto"/>
              <w:left w:val="single" w:sz="4" w:space="0" w:color="auto"/>
              <w:bottom w:val="single" w:sz="4" w:space="0" w:color="auto"/>
              <w:right w:val="single" w:sz="4" w:space="0" w:color="auto"/>
            </w:tcBorders>
          </w:tcPr>
          <w:p w:rsidR="00593363" w:rsidRDefault="00593363" w:rsidP="00047A8D">
            <w:pPr>
              <w:spacing w:after="0"/>
              <w:ind w:left="0"/>
              <w:rPr>
                <w:sz w:val="20"/>
                <w:szCs w:val="20"/>
                <w:lang w:eastAsia="en-NZ"/>
              </w:rPr>
            </w:pPr>
          </w:p>
        </w:tc>
        <w:tc>
          <w:tcPr>
            <w:tcW w:w="3127" w:type="dxa"/>
            <w:tcBorders>
              <w:top w:val="single" w:sz="4" w:space="0" w:color="auto"/>
              <w:left w:val="single" w:sz="4" w:space="0" w:color="auto"/>
              <w:bottom w:val="single" w:sz="4" w:space="0" w:color="auto"/>
              <w:right w:val="single" w:sz="4" w:space="0" w:color="auto"/>
            </w:tcBorders>
          </w:tcPr>
          <w:p w:rsidR="00593363" w:rsidRDefault="00593363" w:rsidP="00047A8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593363" w:rsidRDefault="00593363" w:rsidP="00047A8D">
            <w:pPr>
              <w:spacing w:after="0"/>
              <w:ind w:left="0"/>
              <w:rPr>
                <w:sz w:val="20"/>
                <w:szCs w:val="20"/>
                <w:lang w:eastAsia="en-NZ"/>
              </w:rPr>
            </w:pPr>
          </w:p>
        </w:tc>
      </w:tr>
      <w:tr w:rsidR="00593363" w:rsidTr="00047A8D">
        <w:tc>
          <w:tcPr>
            <w:tcW w:w="1284"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Criterion 1.3.6.1</w:t>
            </w:r>
          </w:p>
        </w:tc>
        <w:tc>
          <w:tcPr>
            <w:tcW w:w="3139"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7"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PA Moderate</w:t>
            </w:r>
          </w:p>
        </w:tc>
        <w:tc>
          <w:tcPr>
            <w:tcW w:w="3299"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t>(a)The following shortfalls are identified in residents files:  (</w:t>
            </w:r>
            <w:proofErr w:type="spellStart"/>
            <w:r>
              <w:rPr>
                <w:sz w:val="20"/>
                <w:szCs w:val="20"/>
                <w:lang w:eastAsia="en-NZ"/>
              </w:rPr>
              <w:t>i</w:t>
            </w:r>
            <w:proofErr w:type="spellEnd"/>
            <w:r>
              <w:rPr>
                <w:sz w:val="20"/>
                <w:szCs w:val="20"/>
                <w:lang w:eastAsia="en-NZ"/>
              </w:rPr>
              <w:t xml:space="preserve">) Resident 1) (psychogeriatric resident) Following an incident on 1 June 2014 the resident was assessed as needing two staff for lifting in the shower.  This is documented on the health care assistant handover sheet but the care plan has not been updated and still states: one person assist’.  (ii) Resident 2) (rest home resident) The dietitian stated the resident should be weighed weekly.  This has not occurred.  (iii) Resident 3) (hospital resident) The care plan does not address XXXXXX.  The resident has had a sustained weigh loss of one </w:t>
            </w:r>
            <w:r>
              <w:rPr>
                <w:sz w:val="20"/>
                <w:szCs w:val="20"/>
                <w:lang w:eastAsia="en-NZ"/>
              </w:rPr>
              <w:lastRenderedPageBreak/>
              <w:t xml:space="preserve">kilogram per month for the past eight months.  There has been no dietitian referral and this has not been addressed in the care plan.  The GP requested a follow up blood test in two weeks at the end of May 2014.  This did not occur.  When the GP identified this at the end of July 2014 the repeat blood test was completed.  The result was a sub therapeutic level and the RN documented she informed the GP at 1835 hours on 28 July 2014.  On 5 August 2014 the GP documented that she had not been informed of the result until that day.  The GP confirmed during interview that she had not been informed of the blood test result.  (iv) Resident 4) (hospital resident) The assessment indicates that staff should ensure the resident is fully alert and positioned upright before feeding her.  Also she is to have sub cut fluids if fluid intake is below 1000 </w:t>
            </w:r>
            <w:proofErr w:type="spellStart"/>
            <w:r>
              <w:rPr>
                <w:sz w:val="20"/>
                <w:szCs w:val="20"/>
                <w:lang w:eastAsia="en-NZ"/>
              </w:rPr>
              <w:t>mls</w:t>
            </w:r>
            <w:proofErr w:type="spellEnd"/>
            <w:r>
              <w:rPr>
                <w:sz w:val="20"/>
                <w:szCs w:val="20"/>
                <w:lang w:eastAsia="en-NZ"/>
              </w:rPr>
              <w:t xml:space="preserve">.  These care interventions are not addressed in the care plan.  </w:t>
            </w:r>
            <w:proofErr w:type="gramStart"/>
            <w:r>
              <w:rPr>
                <w:sz w:val="20"/>
                <w:szCs w:val="20"/>
                <w:lang w:eastAsia="en-NZ"/>
              </w:rPr>
              <w:t>The resident’s two hourly turning chart</w:t>
            </w:r>
            <w:proofErr w:type="gramEnd"/>
            <w:r>
              <w:rPr>
                <w:sz w:val="20"/>
                <w:szCs w:val="20"/>
                <w:lang w:eastAsia="en-NZ"/>
              </w:rPr>
              <w:t xml:space="preserve"> also indicates that regular two hourly turns have not always occurred.  (b) Two of five wounds (including one of two pressure areas) have not always been reviewed within the stated timeframe.</w:t>
            </w:r>
          </w:p>
        </w:tc>
        <w:tc>
          <w:tcPr>
            <w:tcW w:w="3127"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all identified needs are addressed in the care plan.  (</w:t>
            </w:r>
            <w:proofErr w:type="gramStart"/>
            <w:r>
              <w:rPr>
                <w:sz w:val="20"/>
                <w:szCs w:val="20"/>
                <w:lang w:eastAsia="en-NZ"/>
              </w:rPr>
              <w:t>ii</w:t>
            </w:r>
            <w:proofErr w:type="gramEnd"/>
            <w:r>
              <w:rPr>
                <w:sz w:val="20"/>
                <w:szCs w:val="20"/>
                <w:lang w:eastAsia="en-NZ"/>
              </w:rPr>
              <w:t xml:space="preserve">) Ensure that care plans are updated when needs change. (iii) Ensure that allied health professionals such as dietitian and GP instructions are followed. (iv) Ensure that abnormal laboratory results are communicated to the GP in appropriate timeframes.  (ii) Ensure weight loss is appropriately addressed with dietitian referrals and care plan updates.  (v) Ensure that two hourly turns occur regularly and that these are documented. (vi) Ensure that wounds are reviewed within stated time </w:t>
            </w:r>
            <w:r>
              <w:rPr>
                <w:sz w:val="20"/>
                <w:szCs w:val="20"/>
                <w:lang w:eastAsia="en-NZ"/>
              </w:rPr>
              <w:lastRenderedPageBreak/>
              <w:t>frames.</w:t>
            </w:r>
          </w:p>
        </w:tc>
        <w:tc>
          <w:tcPr>
            <w:tcW w:w="1228" w:type="dxa"/>
            <w:tcBorders>
              <w:top w:val="single" w:sz="4" w:space="0" w:color="auto"/>
              <w:left w:val="single" w:sz="4" w:space="0" w:color="auto"/>
              <w:bottom w:val="single" w:sz="4" w:space="0" w:color="auto"/>
              <w:right w:val="single" w:sz="4" w:space="0" w:color="auto"/>
            </w:tcBorders>
            <w:hideMark/>
          </w:tcPr>
          <w:p w:rsidR="00593363" w:rsidRDefault="00593363" w:rsidP="00047A8D">
            <w:pPr>
              <w:spacing w:after="0"/>
              <w:ind w:left="0"/>
              <w:rPr>
                <w:sz w:val="20"/>
                <w:szCs w:val="20"/>
                <w:lang w:eastAsia="en-NZ"/>
              </w:rPr>
            </w:pPr>
            <w:r>
              <w:rPr>
                <w:sz w:val="20"/>
                <w:szCs w:val="20"/>
                <w:lang w:eastAsia="en-NZ"/>
              </w:rPr>
              <w:lastRenderedPageBreak/>
              <w:t>90</w:t>
            </w:r>
          </w:p>
        </w:tc>
      </w:tr>
      <w:bookmarkEnd w:id="18"/>
    </w:tbl>
    <w:p w:rsidR="00593363" w:rsidRDefault="00593363" w:rsidP="00047A8D">
      <w:pPr>
        <w:spacing w:after="0"/>
        <w:ind w:left="0"/>
        <w:rPr>
          <w:rFonts w:cstheme="minorBidi"/>
          <w:lang w:eastAsia="en-NZ"/>
        </w:rPr>
      </w:pPr>
    </w:p>
    <w:p w:rsidR="00593363" w:rsidRDefault="00593363" w:rsidP="00047A8D">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593363" w:rsidTr="00593363">
        <w:trPr>
          <w:tblHeader/>
        </w:trPr>
        <w:tc>
          <w:tcPr>
            <w:tcW w:w="716"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593363" w:rsidRDefault="00593363" w:rsidP="00047A8D">
            <w:pPr>
              <w:keepNext/>
              <w:spacing w:after="0"/>
              <w:ind w:left="0"/>
              <w:rPr>
                <w:b/>
                <w:sz w:val="20"/>
                <w:szCs w:val="20"/>
                <w:lang w:eastAsia="en-NZ"/>
              </w:rPr>
            </w:pPr>
            <w:r>
              <w:rPr>
                <w:b/>
                <w:sz w:val="20"/>
                <w:szCs w:val="20"/>
                <w:lang w:eastAsia="en-NZ"/>
              </w:rPr>
              <w:t>Finding</w:t>
            </w:r>
          </w:p>
        </w:tc>
      </w:tr>
      <w:tr w:rsidR="00593363" w:rsidTr="00593363">
        <w:tc>
          <w:tcPr>
            <w:tcW w:w="716" w:type="dxa"/>
            <w:tcBorders>
              <w:top w:val="single" w:sz="4" w:space="0" w:color="auto"/>
              <w:left w:val="single" w:sz="4" w:space="0" w:color="auto"/>
              <w:bottom w:val="single" w:sz="4" w:space="0" w:color="auto"/>
              <w:right w:val="single" w:sz="4" w:space="0" w:color="auto"/>
            </w:tcBorders>
          </w:tcPr>
          <w:p w:rsidR="00593363" w:rsidRDefault="00593363" w:rsidP="00047A8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593363" w:rsidRDefault="00593363" w:rsidP="00047A8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593363" w:rsidRDefault="00593363" w:rsidP="00047A8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593363" w:rsidRDefault="00593363" w:rsidP="00047A8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593363" w:rsidRDefault="00593363" w:rsidP="00047A8D">
            <w:pPr>
              <w:spacing w:after="0"/>
              <w:ind w:left="0"/>
              <w:rPr>
                <w:sz w:val="20"/>
                <w:szCs w:val="20"/>
                <w:lang w:eastAsia="en-NZ"/>
              </w:rPr>
            </w:pPr>
          </w:p>
        </w:tc>
      </w:tr>
    </w:tbl>
    <w:p w:rsidR="00593363" w:rsidRDefault="00593363" w:rsidP="00047A8D">
      <w:pPr>
        <w:ind w:left="0"/>
        <w:rPr>
          <w:rFonts w:cstheme="minorBidi"/>
          <w:lang w:eastAsia="en-NZ"/>
        </w:rPr>
      </w:pPr>
    </w:p>
    <w:p w:rsidR="00047A8D" w:rsidRDefault="00047A8D">
      <w:pPr>
        <w:spacing w:after="0"/>
        <w:ind w:left="0"/>
        <w:rPr>
          <w:lang w:eastAsia="en-NZ"/>
        </w:rPr>
      </w:pPr>
      <w:r>
        <w:rPr>
          <w:lang w:eastAsia="en-NZ"/>
        </w:rPr>
        <w:br w:type="page"/>
      </w:r>
    </w:p>
    <w:p w:rsidR="00593363" w:rsidRDefault="00593363" w:rsidP="00047A8D">
      <w:pPr>
        <w:pStyle w:val="Heading1"/>
      </w:pPr>
      <w:r>
        <w:lastRenderedPageBreak/>
        <w:t>NZS 8134.1:2008: Health and Disability Services (Core) Standards</w:t>
      </w:r>
    </w:p>
    <w:p w:rsidR="00593363" w:rsidRDefault="00593363" w:rsidP="00047A8D">
      <w:pPr>
        <w:pStyle w:val="Heading2"/>
        <w:rPr>
          <w:b/>
          <w:bCs/>
        </w:rPr>
      </w:pPr>
      <w:r>
        <w:rPr>
          <w:b/>
          <w:bCs/>
        </w:rPr>
        <w:t>Outcome 1.1: Consumer Rights</w:t>
      </w:r>
    </w:p>
    <w:p w:rsidR="00593363" w:rsidRDefault="00593363" w:rsidP="00047A8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93363" w:rsidRDefault="00593363" w:rsidP="00047A8D">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593363" w:rsidRDefault="00593363" w:rsidP="00047A8D">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implemented code of rights policy and procedure.  Discussions with six health care assistants (two from the psychogeriatric units and four from the hospital/RH) and four registered nurses (two from the psychogeriatric units, two from the hospital/RH) identified their familiarity with the code.  Interviews with seven residents (three rest </w:t>
      </w:r>
      <w:proofErr w:type="gramStart"/>
      <w:r>
        <w:rPr>
          <w:rStyle w:val="BodyTextChar"/>
        </w:rPr>
        <w:t>home</w:t>
      </w:r>
      <w:proofErr w:type="gramEnd"/>
      <w:r>
        <w:rPr>
          <w:rStyle w:val="BodyTextChar"/>
        </w:rPr>
        <w:t>, four hospital) and seven relatives (three from the hospital/RH and four from the psychogeriatric unit) confirmed service is provided in line with the code of rights.  Code of rights/advocacy training was last provided in May 2014 (total of 16 attended).</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Consumers are informed of their rights.</w:t>
      </w:r>
    </w:p>
    <w:p w:rsidR="00593363" w:rsidRDefault="00593363" w:rsidP="00047A8D">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information to </w:t>
      </w:r>
      <w:proofErr w:type="gramStart"/>
      <w:r>
        <w:rPr>
          <w:rStyle w:val="BodyTextChar"/>
        </w:rPr>
        <w:t>residents that includes</w:t>
      </w:r>
      <w:proofErr w:type="gramEnd"/>
      <w:r>
        <w:rPr>
          <w:rStyle w:val="BodyTextChar"/>
        </w:rPr>
        <w:t xml:space="preserve"> the code of rights, complaints and advocacy information.  There is access to interpreter services if required.  Information is given to next of kin or EPOA to read to and/or discuss with the resident.  Interviews with seven residents and seven relatives (one hospital, two rest home and four from the psychogeriatric unit) identified they are well informed about the code of rights.  The service provides an open-door policy for concerns or complaints.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Monthly resident/relative meetings (minutes sighted) are held providing the opportunity to raise concerns in a group setting.  There is a regular newsletter available to residents and families.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Advocacy pamphlets are included in the information pack.  Advocacy service pamphlets available in facility that include contact details.  The service has an advocacy policy that includes a definition of advocacy, objectives and process/procedure/guidelines.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D6, 2 and D16.1b.iii: The information pack provided to residents on entry includes how to make a complaint, code of rights pamphlet, advocacy and H&amp;D Commission information.</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ARHSS D16.1bii.</w:t>
      </w:r>
      <w:proofErr w:type="gramEnd"/>
      <w:r>
        <w:rPr>
          <w:rStyle w:val="BodyTextChar"/>
        </w:rPr>
        <w:t xml:space="preserve">  The families and residents are informed of the scope of services and any liability for payment for items not included in the scope.  This is included in the service agreement</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593363" w:rsidRDefault="00593363" w:rsidP="00047A8D">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policy aligned with the requirements of the Privacy Act and Health Information Privacy Code - including: Confidentiality, privacy &amp; dignity.  Staff can describe the procedures for maintaining confidentiality of resident records and employment agreements bind staff to retaining confidentiality of client records.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Discussions with seven residents (three rest </w:t>
      </w:r>
      <w:proofErr w:type="gramStart"/>
      <w:r>
        <w:rPr>
          <w:rStyle w:val="BodyTextChar"/>
        </w:rPr>
        <w:t>home</w:t>
      </w:r>
      <w:proofErr w:type="gramEnd"/>
      <w:r>
        <w:rPr>
          <w:rStyle w:val="BodyTextChar"/>
        </w:rPr>
        <w:t xml:space="preserve"> and four hospital) and seven relatives (one hospital, four psychogeriatric (PG) unit, two rest home) confirmed personal belongings are not used as communal property.  Property is recorded on admission with direction from the resident and family.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w:t>
      </w:r>
      <w:proofErr w:type="spellStart"/>
      <w:r>
        <w:rPr>
          <w:rStyle w:val="BodyTextChar"/>
        </w:rPr>
        <w:t>i</w:t>
      </w:r>
      <w:proofErr w:type="spellEnd"/>
      <w:r>
        <w:rPr>
          <w:rStyle w:val="BodyTextChar"/>
        </w:rPr>
        <w:t xml:space="preserve"> the service has a philosophy that promotes quality of life, involves residents in decisions about their care, respects their rights and maintains privacy and individuality.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D14.4 There </w:t>
      </w:r>
      <w:proofErr w:type="gramStart"/>
      <w:r>
        <w:rPr>
          <w:rStyle w:val="BodyTextChar"/>
        </w:rPr>
        <w:t>are</w:t>
      </w:r>
      <w:proofErr w:type="gramEnd"/>
      <w:r>
        <w:rPr>
          <w:rStyle w:val="BodyTextChar"/>
        </w:rPr>
        <w:t xml:space="preserve"> clear instructions provided to residents on entry regarding responsibilities of personal belonging in their admission agreement.  Personal belongings are documented and included in resident files.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spiritual and religious beliefs policy guides practice from an organizational perspective.  Interdenominational services are held weekly.  Contact details of any spiritual/religious advisors are available to staff.  Religious dietary requirements identified through assessment and care planning and met as required.  All seven residents confirm the service is respectful.</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client satisfaction survey is carried out annually to gain feedback.  In the survey completed in August 2013, respondents indicated (100%) they were satisfied that cultural and spiritual/religious needs being met. In regards to privacy and code of rights, 90% were satisfied.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D4.1a: Resident files reviewed identified that cultural and /or spiritual values, individual preferences are identified.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information pack provided to residents and their families includes the home's philosophy of care.  Discussions with seven residents confirmed that residents are able to choose to engage in activities and access community resources.  Residents and family members confirmed that they have adequate rights to choose within the constraints of the service, for example, meal times.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 care plans reviewed (two rest home, two hospital, three psychogeriatric (PG) identified specific individual likes and dislikes.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abuse &amp; neglect policy includes definitions, signs and symptoms for detection, process for reporting, prevention and ensuring resident safety.  Training is an annual requirement.  All facilities are required to have a copy of the "Elder Abuse &amp; Neglect - a Handbook for those working with Elder Abuse" from Aged Concern.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Abuse and neglect training occurred in May 2014 (15 attended).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D4.1a Resident files reviewed identified that cultural and /or spiritual values, individual preferences are identified,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D4.1b Three psychogeriatric resident files reviewed identified that cultural and /or spiritual values, individual preferences are identified.</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593363" w:rsidRDefault="00593363" w:rsidP="00047A8D">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specific Maori Health care plan and a culturally safe care policy.  Discussions with six healthcare assistants and four registered nurses confirm an understanding of the different cultural needs of residents and their </w:t>
      </w:r>
      <w:proofErr w:type="spellStart"/>
      <w:r>
        <w:rPr>
          <w:rStyle w:val="BodyTextChar"/>
        </w:rPr>
        <w:t>whānau</w:t>
      </w:r>
      <w:proofErr w:type="spellEnd"/>
      <w:r>
        <w:rPr>
          <w:rStyle w:val="BodyTextChar"/>
        </w:rPr>
        <w:t xml:space="preserve">.  There is a section in the assessment tool and care plan that includes spirituality, religion and culture, psycho-social needs and family and significant others.  In addition there is a Maori care plan available if the individual resident wishes.  There are six Maori residents at </w:t>
      </w:r>
      <w:proofErr w:type="spellStart"/>
      <w:r>
        <w:rPr>
          <w:rStyle w:val="BodyTextChar"/>
        </w:rPr>
        <w:t>Rimu</w:t>
      </w:r>
      <w:proofErr w:type="spellEnd"/>
      <w:r>
        <w:rPr>
          <w:rStyle w:val="BodyTextChar"/>
        </w:rPr>
        <w:t xml:space="preserve"> Park.  There is information and websites provided within the Maori Health Plan to provide quick reference and links with local Maori Healthcare Providers regionally within New Zealand.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D20.1 i:  The service has links to local Iwi.</w:t>
      </w:r>
      <w:r>
        <w:rPr>
          <w:rStyle w:val="BodyTextChar"/>
        </w:rPr>
        <w:br/>
        <w:t xml:space="preserve">The Maori Health plan states that staff training sessions will be provided two yearly for all staff.  Cultural safety training was provided in March 2014.  The service has documentation relating to culturally appropriate responses in particular settings.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A3.2 There is a Maori health plan includes a description of how they will achieve the requirements set out in A3.1 (a) to (e).  Policies include guidelines about the importance of </w:t>
      </w:r>
      <w:proofErr w:type="spellStart"/>
      <w:r>
        <w:rPr>
          <w:rStyle w:val="BodyTextChar"/>
        </w:rPr>
        <w:t>whānau</w:t>
      </w:r>
      <w:proofErr w:type="spellEnd"/>
      <w:r>
        <w:rPr>
          <w:rStyle w:val="BodyTextChar"/>
        </w:rPr>
        <w:t xml:space="preserve">.  </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593363" w:rsidRDefault="00593363" w:rsidP="00047A8D">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planning includes consideration of spiritual, psychological and social needs.  Seven residents (three rest </w:t>
      </w:r>
      <w:proofErr w:type="gramStart"/>
      <w:r>
        <w:rPr>
          <w:rStyle w:val="BodyTextChar"/>
        </w:rPr>
        <w:t>home</w:t>
      </w:r>
      <w:proofErr w:type="gramEnd"/>
      <w:r>
        <w:rPr>
          <w:rStyle w:val="BodyTextChar"/>
        </w:rPr>
        <w:t xml:space="preserve">, four hospital) indicated that they are involved in the identification of spiritual religious and or cultural beliefs.  There are regular church services at </w:t>
      </w:r>
      <w:proofErr w:type="spellStart"/>
      <w:r>
        <w:rPr>
          <w:rStyle w:val="BodyTextChar"/>
        </w:rPr>
        <w:t>Rimu</w:t>
      </w:r>
      <w:proofErr w:type="spellEnd"/>
      <w:r>
        <w:rPr>
          <w:rStyle w:val="BodyTextChar"/>
        </w:rPr>
        <w:t xml:space="preserve"> Park.  Seven relatives (two from the rest home, one from the hospital and four from the psychogeriatric unit) interviewed stated that they felt they were valued, consulted and kept informed.  Family involvement is encouraged e.g. invitation to facility functions.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D3.1g The service provides a culturally appropriate service by identifying the individual needs of residents during the admission and care planning process as reported by six health care assistants (two from the psychogeriatric units and four from the hospital/rest home) and four registered nurses (two from the psychogeriatric units, two from the hospital/ rest home).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D4.1c Care plans reviewed included the resident’s social, spiritual, cultural and recreational needs.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D4.1d:  Three care plans reviewed from the psychogeriatric unit included the resident’s social, spiritual, cultural and recreational needs.</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593363" w:rsidRDefault="00593363" w:rsidP="00047A8D">
      <w:pPr>
        <w:keepNext/>
        <w:tabs>
          <w:tab w:val="left" w:pos="3546"/>
        </w:tabs>
        <w:spacing w:after="120"/>
        <w:ind w:left="0"/>
        <w:rPr>
          <w:rFonts w:cstheme="minorBidi"/>
          <w:sz w:val="20"/>
          <w:szCs w:val="20"/>
        </w:rPr>
      </w:pPr>
      <w:proofErr w:type="gramStart"/>
      <w:r>
        <w:rPr>
          <w:rStyle w:val="BodyTextChar"/>
        </w:rPr>
        <w:t>ARHSS  D16.5e</w:t>
      </w:r>
      <w:proofErr w:type="gramEnd"/>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implemented discrimination and harassment policy that includes all aspects of this criterion.  There is a staff policy in relation to gifts and gratuities and the management of external harassment.  The following policies also support keeping residents safe from exploitation: code of resident’s rights, abuse and neglect, and complaints.  Annual training is provided to staff across a number of topics such as: code of rights May 2014 (total of 16 attended).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staff employment handbook and orientation package includes a code of behaviour.  Job descriptions include responsibilities of the position and ethics, advocacy and legal issues.  The orientation programme provided to staff on induction includes an emphasis on dignity and privacy and boundaries.  Interviews with six health care assistants and four registered nurses, the clinical manager and the activity therapist informed an understanding of professional boundaries.</w:t>
      </w:r>
      <w:r>
        <w:rPr>
          <w:rStyle w:val="BodyTextChar"/>
        </w:rPr>
        <w:t> </w:t>
      </w:r>
      <w:r>
        <w:rPr>
          <w:rStyle w:val="BodyTextChar"/>
        </w:rPr>
        <w:t> </w:t>
      </w:r>
      <w:r>
        <w:rPr>
          <w:rStyle w:val="BodyTextChar"/>
        </w:rPr>
        <w:t>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ARHSS D16.5e: Caregivers are trained to provide a supportive relationship based on sense of trust, security and self-esteem.  Interviews with two health care assistants from the psychogeriatric unit could describe how they build a supportive relationship with each resident.  Interviews with four families from the psychogeriatric unit confirmed the </w:t>
      </w:r>
      <w:proofErr w:type="gramStart"/>
      <w:r>
        <w:rPr>
          <w:rStyle w:val="BodyTextChar"/>
        </w:rPr>
        <w:t>staff assist</w:t>
      </w:r>
      <w:proofErr w:type="gramEnd"/>
      <w:r>
        <w:rPr>
          <w:rStyle w:val="BodyTextChar"/>
        </w:rPr>
        <w:t xml:space="preserve"> to relieve anxiety.</w:t>
      </w:r>
      <w:r>
        <w:rPr>
          <w:rStyle w:val="BodyTextChar"/>
        </w:rPr>
        <w:t> </w:t>
      </w:r>
      <w:r>
        <w:rPr>
          <w:rStyle w:val="BodyTextChar"/>
        </w:rPr>
        <w:t xml:space="preserve">  </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Consumers receive services of an appropriate standard.</w:t>
      </w:r>
    </w:p>
    <w:p w:rsidR="00593363" w:rsidRDefault="00593363" w:rsidP="00047A8D">
      <w:pPr>
        <w:keepNext/>
        <w:tabs>
          <w:tab w:val="left" w:pos="3546"/>
        </w:tabs>
        <w:spacing w:after="120"/>
        <w:ind w:left="0"/>
        <w:rPr>
          <w:rFonts w:cstheme="minorBidi"/>
          <w:sz w:val="20"/>
          <w:szCs w:val="20"/>
        </w:rPr>
      </w:pPr>
      <w:r>
        <w:rPr>
          <w:rStyle w:val="BodyTextChar"/>
        </w:rPr>
        <w:t>ARC A1.7b; A2.2; D1.3; D17.2; D17.7c  ARHSS A2.2; D1.3; D17.2; D17.10c</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implemented policies and procedures to provide assurance it is adhering to relevant standards.  Policies are reviewed and approved by the clinical management committee at an organisational level.  The good practice policy supports </w:t>
      </w:r>
      <w:proofErr w:type="gramStart"/>
      <w:r>
        <w:rPr>
          <w:rStyle w:val="BodyTextChar"/>
        </w:rPr>
        <w:t>staff</w:t>
      </w:r>
      <w:proofErr w:type="gramEnd"/>
      <w:r>
        <w:rPr>
          <w:rStyle w:val="BodyTextChar"/>
        </w:rPr>
        <w:t xml:space="preserve"> in ensuring good practice is intrinsic to care delivery.  The quality programme is designed to monitor contractual and standards compliance and the quality of service delivery in the facility.  The human resource manual includes pre-employment, the requirement to attend orientation and on-going in-service training.  The education and training officer (RN) and the clinical manager report a focus on staff training and this is confirmed by staff interviewed.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Rimu</w:t>
      </w:r>
      <w:proofErr w:type="spellEnd"/>
      <w:r>
        <w:rPr>
          <w:rStyle w:val="BodyTextChar"/>
        </w:rPr>
        <w:t xml:space="preserve"> Park facility manager oversees the internal audit and in-service education programmes with support from senior staff.  </w:t>
      </w:r>
      <w:proofErr w:type="gramStart"/>
      <w:r>
        <w:rPr>
          <w:rStyle w:val="BodyTextChar"/>
        </w:rPr>
        <w:t>Staff are</w:t>
      </w:r>
      <w:proofErr w:type="gramEnd"/>
      <w:r>
        <w:rPr>
          <w:rStyle w:val="BodyTextChar"/>
        </w:rPr>
        <w:t xml:space="preserve"> informed when external training is available and financial support is considered.  </w:t>
      </w:r>
      <w:proofErr w:type="gramStart"/>
      <w:r>
        <w:rPr>
          <w:rStyle w:val="BodyTextChar"/>
        </w:rPr>
        <w:t>Staff regularly attend</w:t>
      </w:r>
      <w:proofErr w:type="gramEnd"/>
      <w:r>
        <w:rPr>
          <w:rStyle w:val="BodyTextChar"/>
        </w:rPr>
        <w:t xml:space="preserve"> Aged Concern training courses in </w:t>
      </w:r>
      <w:proofErr w:type="spellStart"/>
      <w:r>
        <w:rPr>
          <w:rStyle w:val="BodyTextChar"/>
        </w:rPr>
        <w:t>Whangarei</w:t>
      </w:r>
      <w:proofErr w:type="spellEnd"/>
      <w:r>
        <w:rPr>
          <w:rStyle w:val="BodyTextChar"/>
        </w:rPr>
        <w:t xml:space="preserve"> (sited).  There is support available for those wishing to pursue post-graduate qualifications (appropriate to the area of work).  There is access to computer and internet resources and search engines.  There is organisational membership to Bug Control for infection control updates / training and expert advice.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monthly quality/staff meetings and intermittent registered staff meetings and monthly resident/relative meetings.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 residents and seven relatives interviewed spoke positively about the care and support provided.  Six health care assistants and four registered nurses, the management team and activity therapist have a sound understanding of principles of aged care and state that they have been supported by the service for on-going education.</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A2.2: Services are provided at </w:t>
      </w:r>
      <w:proofErr w:type="spellStart"/>
      <w:r>
        <w:rPr>
          <w:rStyle w:val="BodyTextChar"/>
        </w:rPr>
        <w:t>Rimu</w:t>
      </w:r>
      <w:proofErr w:type="spellEnd"/>
      <w:r>
        <w:rPr>
          <w:rStyle w:val="BodyTextChar"/>
        </w:rPr>
        <w:t xml:space="preserve"> Park that </w:t>
      </w:r>
      <w:proofErr w:type="gramStart"/>
      <w:r>
        <w:rPr>
          <w:rStyle w:val="BodyTextChar"/>
        </w:rPr>
        <w:t>adhere</w:t>
      </w:r>
      <w:proofErr w:type="gramEnd"/>
      <w:r>
        <w:rPr>
          <w:rStyle w:val="BodyTextChar"/>
        </w:rPr>
        <w:t xml:space="preserve"> to the Heath &amp; Disability Services Standards (2008).  There is an implemented quality improvement programme that includes performance monitoring.</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 </w:t>
      </w:r>
      <w:proofErr w:type="gramStart"/>
      <w:r>
        <w:rPr>
          <w:rStyle w:val="BodyTextChar"/>
        </w:rPr>
        <w:t>All</w:t>
      </w:r>
      <w:proofErr w:type="gramEnd"/>
      <w:r>
        <w:rPr>
          <w:rStyle w:val="BodyTextChar"/>
        </w:rPr>
        <w:t xml:space="preserve"> approved service standards are adhered to.</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D17.7c.There are implemented competencies for healthcare assistants, and registered nurses including restraint, manual handling, hand hygiene and fire safety, medication and syringe driver (for registered nurses).  There are clear ethical and professional standards and boundaries within job descriptions.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593363" w:rsidRDefault="00593363" w:rsidP="00047A8D">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open disclosure policy.  The communication with resident’s policy includes procedures to ensure that </w:t>
      </w:r>
      <w:proofErr w:type="gramStart"/>
      <w:r>
        <w:rPr>
          <w:rStyle w:val="BodyTextChar"/>
        </w:rPr>
        <w:t>staff communicate</w:t>
      </w:r>
      <w:proofErr w:type="gramEnd"/>
      <w:r>
        <w:rPr>
          <w:rStyle w:val="BodyTextChar"/>
        </w:rPr>
        <w:t xml:space="preserve"> well with residents and family members.  There are monthly resident/relative meetings facilitated by the activities staff allowing residents/relatives to raise issues.  Seven residents (four </w:t>
      </w:r>
      <w:proofErr w:type="gramStart"/>
      <w:r>
        <w:rPr>
          <w:rStyle w:val="BodyTextChar"/>
        </w:rPr>
        <w:t>hospital</w:t>
      </w:r>
      <w:proofErr w:type="gramEnd"/>
      <w:r>
        <w:rPr>
          <w:rStyle w:val="BodyTextChar"/>
        </w:rPr>
        <w:t xml:space="preserve">, three rest home) stated that communication was good and they were given time and explanation about services and procedures provided on entry.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Eighteen incident reports were reviewed (11 PG, </w:t>
      </w:r>
      <w:proofErr w:type="gramStart"/>
      <w:r>
        <w:rPr>
          <w:rStyle w:val="BodyTextChar"/>
        </w:rPr>
        <w:t>seven hospital/rest home</w:t>
      </w:r>
      <w:proofErr w:type="gramEnd"/>
      <w:r>
        <w:rPr>
          <w:rStyle w:val="BodyTextChar"/>
        </w:rPr>
        <w:t xml:space="preserve">).  All recorded family notification.  Seven relatives (one hospital, two rest </w:t>
      </w:r>
      <w:proofErr w:type="gramStart"/>
      <w:r>
        <w:rPr>
          <w:rStyle w:val="BodyTextChar"/>
        </w:rPr>
        <w:t>home</w:t>
      </w:r>
      <w:proofErr w:type="gramEnd"/>
      <w:r>
        <w:rPr>
          <w:rStyle w:val="BodyTextChar"/>
        </w:rPr>
        <w:t xml:space="preserve"> and four from the psychogeriatric unit) informed they are notified of any changes in their family member’s health status.  The clinical manager, who investigates incidents, informed there are processes in place to support family notification of events.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D16.4b:  All seven relatives stated that they are informed when their family members health status changes.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an interpreter policy to guide staff in accessing interpreter services.  Residents (and their family/</w:t>
      </w:r>
      <w:proofErr w:type="spellStart"/>
      <w:r>
        <w:rPr>
          <w:rStyle w:val="BodyTextChar"/>
        </w:rPr>
        <w:t>whānau</w:t>
      </w:r>
      <w:proofErr w:type="spellEnd"/>
      <w:r>
        <w:rPr>
          <w:rStyle w:val="BodyTextChar"/>
        </w:rPr>
        <w:t xml:space="preserve">) are provided with this information at the point of entry.  Families are encouraged to visit.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D11.3 The information pack is available in large print and advised that this can be read to residents.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D16.1bii; The information pack and admission agreement included payment for items not included in the services.  A site specific Introduction to the PG unit booklet providing information for family, friends and visitors visiting the facility is included in the enquiry pack along with a new resident’s handbook providing practical information for residents and their families.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2013 resident/relative survey identified that 100% stated they felt they were fully informed.  84% stated communication was good.</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593363" w:rsidRDefault="00593363" w:rsidP="00047A8D">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Policies and training support staff in providing care and support to enable residents to make choices and be involved in the service.  There is an informed consent policy and procedure that directs staff clearly in relation to the gathering of informed consent. Interviews with six healthcare assistants identify that consents are sought in the delivery of personal cares.  Written consent includes the signed admission agreements </w:t>
      </w:r>
      <w:r>
        <w:rPr>
          <w:rStyle w:val="BodyTextChar"/>
          <w:szCs w:val="20"/>
        </w:rPr>
        <w:t xml:space="preserve">seven resident files (two from the rest home, two from the hospital and three from the psychogeriatric unit), </w:t>
      </w:r>
      <w:r>
        <w:rPr>
          <w:rFonts w:cs="Arial"/>
          <w:noProof/>
          <w:sz w:val="20"/>
          <w:szCs w:val="20"/>
        </w:rPr>
        <w:t>included consent for transporting, photographs and provision of care. All seven resident files reviewed included signed consent forms signed by the family/whanau/EPOA.  Advanced directives / resuscitation policy is implemented in the resident files reviewed.  All advance directives are completed by the resident where able, the GP and discussion with family members is documented.</w:t>
      </w:r>
    </w:p>
    <w:p w:rsidR="00593363" w:rsidRDefault="00593363" w:rsidP="00047A8D">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D13.1: There were seven admission agreements sighted and all had been signed on the day of admission.</w:t>
      </w:r>
    </w:p>
    <w:p w:rsidR="00593363" w:rsidRDefault="00593363" w:rsidP="00047A8D">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D3.1.d: Discussion with </w:t>
      </w:r>
      <w:r>
        <w:rPr>
          <w:rStyle w:val="BodyTextChar"/>
          <w:szCs w:val="20"/>
        </w:rPr>
        <w:t xml:space="preserve">seven relatives (one hospital, two rest </w:t>
      </w:r>
      <w:proofErr w:type="gramStart"/>
      <w:r>
        <w:rPr>
          <w:rStyle w:val="BodyTextChar"/>
          <w:szCs w:val="20"/>
        </w:rPr>
        <w:t>home</w:t>
      </w:r>
      <w:proofErr w:type="gramEnd"/>
      <w:r>
        <w:rPr>
          <w:rStyle w:val="BodyTextChar"/>
          <w:szCs w:val="20"/>
        </w:rPr>
        <w:t xml:space="preserve"> and four from the psychogeriatric unit) </w:t>
      </w:r>
      <w:r>
        <w:rPr>
          <w:rFonts w:cs="Arial"/>
          <w:noProof/>
          <w:sz w:val="20"/>
          <w:szCs w:val="20"/>
        </w:rPr>
        <w:t>identified that the service actively involves them in decisions that affect their relative’s lives.</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593363" w:rsidRDefault="00593363" w:rsidP="00047A8D">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advocacy policy and procedure that includes how staff can assist residents and families to access advocacy services.  Contact numbers for advocacy services are included in the policy, in the resident information folder and advocacy pamphlets are available at reception.</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D4.1e; </w:t>
      </w:r>
      <w:proofErr w:type="gramStart"/>
      <w:r>
        <w:rPr>
          <w:rStyle w:val="BodyTextChar"/>
        </w:rPr>
        <w:t>The</w:t>
      </w:r>
      <w:proofErr w:type="gramEnd"/>
      <w:r>
        <w:rPr>
          <w:rStyle w:val="BodyTextChar"/>
        </w:rPr>
        <w:t xml:space="preserve"> resident file includes information on residents family/whanau and chosen social networks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provided with a copy of the code and Nationwide Health and Disability Advocacy services pamphlets on entry.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D4.1d; Discussion seven relatives (one hospital, two rest home and four psychogeriatric unit) identified that the service provides opportunities for the family/EPOA to be involved in decisions. </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593363" w:rsidRDefault="00593363" w:rsidP="00047A8D">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client information pack informs visiting can occur at any reasonable time.  Interviews with seven residents and seven relatives confirm that visiting can occur at any time.  Family members were seen visiting on the days of the audit.  Key people involved in the resident’s life are documented in the care plans and there is a family communications/contact sheet in resident files where staff document when family have been contacted.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strong community support and engagement.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D3.1.e Discussion with residents and relatives verified they are supported and encouraged to remain involved in the community and external groups.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D3.1h: Relatives interviewed indicated that they are encouraged to be involved with the service and care.</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Consumers have access to visitors of their choice.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593363" w:rsidRDefault="00593363" w:rsidP="00047A8D">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client’s complaint procedure flow chart is included in the policy and is included in the information pack for residents on entry.  Policy states that complaints process is to be visible and available in public areas.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seven residents and seven relatives were familiar with the complaints procedure and state all concerns /complaints are addressed. The 2013 satisfaction survey 100% identified they were satisfied their concerns are addressed.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log/register includes date of incident, complainant, summary of complaint, signature off as complete.  There have been five written complaints and three verbal complaints in 2014 year to date (YTD).  All have documentation of full investigation and resolution including communication with complainants is documented for all complaints.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have been two HDC complaints (2013), both are now closed out and one DHB complaint.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D13.3h.</w:t>
      </w:r>
      <w:proofErr w:type="gramEnd"/>
      <w:r>
        <w:rPr>
          <w:rStyle w:val="BodyTextChar"/>
        </w:rPr>
        <w:t xml:space="preserve">  A complaints procedure is provided to residents within the information pack at entry.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D13.3g:  The complaints procedure is provided to relatives on admission.</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2"/>
        <w:rPr>
          <w:b/>
          <w:bCs/>
        </w:rPr>
      </w:pPr>
      <w:r>
        <w:rPr>
          <w:b/>
          <w:bCs/>
        </w:rPr>
        <w:t>Outcome 1.2: Organisational Management</w:t>
      </w:r>
    </w:p>
    <w:p w:rsidR="00593363" w:rsidRDefault="00593363" w:rsidP="00047A8D">
      <w:pPr>
        <w:pStyle w:val="OutcomeDescription"/>
        <w:rPr>
          <w:lang w:eastAsia="en-NZ"/>
        </w:rPr>
      </w:pPr>
      <w:r>
        <w:rPr>
          <w:lang w:eastAsia="en-NZ"/>
        </w:rPr>
        <w:t>Consumers receive services that comply with legislation and are managed in a safe, efficient, and effective manner.</w:t>
      </w:r>
    </w:p>
    <w:p w:rsidR="00593363" w:rsidRDefault="00593363" w:rsidP="00047A8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593363" w:rsidRDefault="00593363" w:rsidP="00047A8D">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Rimu</w:t>
      </w:r>
      <w:proofErr w:type="spellEnd"/>
      <w:r>
        <w:rPr>
          <w:rStyle w:val="BodyTextChar"/>
        </w:rPr>
        <w:t xml:space="preserve"> Park is part of the Radius Residential Care Group.  </w:t>
      </w:r>
      <w:proofErr w:type="spellStart"/>
      <w:r>
        <w:rPr>
          <w:rStyle w:val="BodyTextChar"/>
        </w:rPr>
        <w:t>Rimu</w:t>
      </w:r>
      <w:proofErr w:type="spellEnd"/>
      <w:r>
        <w:rPr>
          <w:rStyle w:val="BodyTextChar"/>
        </w:rPr>
        <w:t xml:space="preserve"> Park cares for residents requiring hospital (geriatric and medical and psychogeriatric) and rest home level care.  The facility can cater for up to 53 residents (19 bed PG unit) and (34 bed dual-purpose hospital/rest home).  On the days of audit there were 19 residents in the PG unit and six rest </w:t>
      </w:r>
      <w:proofErr w:type="gramStart"/>
      <w:r>
        <w:rPr>
          <w:rStyle w:val="BodyTextChar"/>
        </w:rPr>
        <w:t>home</w:t>
      </w:r>
      <w:proofErr w:type="gramEnd"/>
      <w:r>
        <w:rPr>
          <w:rStyle w:val="BodyTextChar"/>
        </w:rPr>
        <w:t xml:space="preserve">, and 15 hospital residents.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facility manager reports monthly to the Regional Manager on a range of operational matters in relation to </w:t>
      </w:r>
      <w:proofErr w:type="spellStart"/>
      <w:r>
        <w:rPr>
          <w:rStyle w:val="BodyTextChar"/>
        </w:rPr>
        <w:t>Rimu</w:t>
      </w:r>
      <w:proofErr w:type="spellEnd"/>
      <w:r>
        <w:rPr>
          <w:rStyle w:val="BodyTextChar"/>
        </w:rPr>
        <w:t xml:space="preserve"> Park including strategic and operational issues, incidents and accidents, complaints, health and safety.  Radius mission statement states that: “We deliver a quality lifestyle with an innovative approach to care that enables us to maintain the wellbeing, dignity and independence of our residents"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Radius has an organisational philosophy, which includes vision, mission statement &amp; objectives including quality/risk management framework &amp; process policy.  Annual business quality/risk management plans are in place (sighted for 2014).  A quality/risk management plan for 2014 has been developed for Radius Residential Care and </w:t>
      </w:r>
      <w:proofErr w:type="spellStart"/>
      <w:r>
        <w:rPr>
          <w:rStyle w:val="BodyTextChar"/>
        </w:rPr>
        <w:t>Rimu</w:t>
      </w:r>
      <w:proofErr w:type="spellEnd"/>
      <w:r>
        <w:rPr>
          <w:rStyle w:val="BodyTextChar"/>
        </w:rPr>
        <w:t xml:space="preserve"> Park has developed site specific objectives including:</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Clinical and Operational key performance indicators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Clinical effectiveness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 Consumer participation</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4. Workforce effectiveness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5. Risk management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6. Taking ownership of the business and services provided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7. Effective financial leadership and management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8. Cost containment and reduction.</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structure that supports continuity of management and care delivery.  The facility manager (RN) has been in the role for the last nine weeks.  She also has over nine years’ experience in mental health and aged care and has been in aged care management for the last six years.   She is supported by an experienced clinical manager who has been at the service for 1.5 years and the Radius regional manager.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organisation provides annual conferences for their managers and annual regional conferences. ARHSS D5.1 The philosophy of the service also includes providing safe and therapeutic care for residents with dementia that enhances their quality of life and minimises risks associated with their confused states.</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593363" w:rsidRDefault="00593363" w:rsidP="00047A8D">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the temporary absence of the manger, </w:t>
      </w:r>
      <w:proofErr w:type="spellStart"/>
      <w:r>
        <w:rPr>
          <w:rStyle w:val="BodyTextChar"/>
        </w:rPr>
        <w:t>Rimu</w:t>
      </w:r>
      <w:proofErr w:type="spellEnd"/>
      <w:r>
        <w:rPr>
          <w:rStyle w:val="BodyTextChar"/>
        </w:rPr>
        <w:t xml:space="preserve"> Park is managed by the clinical manager with support from the regional manager.  The clinical manager has been at the facility for 1.5 years.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D4.1a:  The service operational plans, policies and procedures promote a safe and therapeutic focus for residents affected by the aging process and dementia and promotes quality of life.</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593363" w:rsidRDefault="00593363" w:rsidP="00047A8D">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organisational quality/risk management plan - 2014 that includes clinical/care related risks, human resources; health and safety; environmental/service; financial; as well as site specific risks/goals identified for </w:t>
      </w:r>
      <w:proofErr w:type="spellStart"/>
      <w:r>
        <w:rPr>
          <w:rStyle w:val="BodyTextChar"/>
        </w:rPr>
        <w:t>Rimu</w:t>
      </w:r>
      <w:proofErr w:type="spellEnd"/>
      <w:r>
        <w:rPr>
          <w:rStyle w:val="BodyTextChar"/>
        </w:rPr>
        <w:t xml:space="preserve"> Park.</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organisational policies to guide each facility to implement the quality management programme including (but not limited to); continuous quality improvement programme policy, continuous quality improvement methodology policy, quality indicator data collection policy and internal audit timetable.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registered nurses and healthcare assistant confirmed that quality data is discussed at staff meetings.  Significant trends are also discussed in RN meetings.  There is a monthly staff/quality meeting.  Minutes of these meetings are made available to all staff.  There is an improvement required to ensure documentation reflects review, analysis of benchmarking data and opportunities for improvement identified, implemented and evaluated.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and risk management programme is designed to monitor contractual and standards compliance.  The service's policies are reviewed at 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Assessment tools completed linked with resident care plans and were reviewed six monthly.  There is an annual staff training programme that is implemented and based around policies and procedures.  Internal audits are completed for care delivery compliance, care plans compliance, clinical records, medications, hand washing, privacy.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D17.10e:  There are procedures to guide staff in managing clinical and non-clinical emergencies.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D5.4 The service has the appropriate policies and procedures to support service delivery; </w:t>
      </w:r>
      <w:proofErr w:type="gramStart"/>
      <w:r>
        <w:rPr>
          <w:rStyle w:val="BodyTextChar"/>
        </w:rPr>
        <w:t>There</w:t>
      </w:r>
      <w:proofErr w:type="gramEnd"/>
      <w:r>
        <w:rPr>
          <w:rStyle w:val="BodyTextChar"/>
        </w:rPr>
        <w:t xml:space="preserve"> are policies and procedures appropriate for service delivery.  Policy manuals are reviewed two yearly.  New/updated policies are sent from head office.  New policies/procedures are put in the staff room with a signing sheet for staff to sign once they have read and understood the documentation (verified at interview with 10 healthcare assistants and six registered nurses).  </w:t>
      </w:r>
      <w:proofErr w:type="gramStart"/>
      <w:r>
        <w:rPr>
          <w:rStyle w:val="BodyTextChar"/>
        </w:rPr>
        <w:t>Staff have</w:t>
      </w:r>
      <w:proofErr w:type="gramEnd"/>
      <w:r>
        <w:rPr>
          <w:rStyle w:val="BodyTextChar"/>
        </w:rPr>
        <w:t xml:space="preserve"> access to manuals (nurse’s stations).  Policies are up to date and are located electronically on 'P' drive.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Monthly reports by the facility manager to the regional manager are provided on service indicators.  The quality/staff meetings are </w:t>
      </w:r>
      <w:proofErr w:type="spellStart"/>
      <w:r>
        <w:rPr>
          <w:rStyle w:val="BodyTextChar"/>
        </w:rPr>
        <w:t>minuted</w:t>
      </w:r>
      <w:proofErr w:type="spellEnd"/>
      <w:r>
        <w:rPr>
          <w:rStyle w:val="BodyTextChar"/>
        </w:rPr>
        <w:t xml:space="preserve"> and with a set agenda including (but not limited to): health &amp; safety, incident and accidents, complaints/compliments.  Information is taken to staff through the various meetings, and staff notice boards.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monthly accident/incident reports completed by the clinical manager that break down the data collected across the service.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linked the complaints process with its quality management system.  Monthly manager reports to the regional manager include complaints.  Staff meeting minutes identify discussion of complaints.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infection control data collection form which records all infections for each month.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Health and safety is an agenda item of the quality/staff and RN meetings.  Any new hazards are discussed.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committee meet monthly; feedback is provided to staff/quality and RN meetings.  Restraint use is also fed back to the organisation through the clinical indicator reports.  Restraint internal audits are completed yearly and results are also forwarded through monthly manager meetings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w:t>
      </w:r>
      <w:proofErr w:type="spellStart"/>
      <w:r>
        <w:rPr>
          <w:rStyle w:val="BodyTextChar"/>
        </w:rPr>
        <w:t>Rimu</w:t>
      </w:r>
      <w:proofErr w:type="spellEnd"/>
      <w:r>
        <w:rPr>
          <w:rStyle w:val="BodyTextChar"/>
        </w:rPr>
        <w:t xml:space="preserve"> Park by the Facility Manager.  The audit programme includes (but not limited to); care plans, care delivery compliance, health and safety, IC, medications, code of rights, informed consent, vehicle compliance and restraint.  Minutes of RN meetings verified audit results are discussed.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Radius policy informs a corrective action plan is required where compliance is under a predetermined threshold.  Corrective action plans were developed for incident reports (sighted) and all audits where there has been less than 95% conformity.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w:t>
      </w:r>
      <w:proofErr w:type="gramStart"/>
      <w:r>
        <w:rPr>
          <w:rStyle w:val="BodyTextChar"/>
        </w:rPr>
        <w:t>are</w:t>
      </w:r>
      <w:proofErr w:type="gramEnd"/>
      <w:r>
        <w:rPr>
          <w:rStyle w:val="BodyTextChar"/>
        </w:rPr>
        <w:t xml:space="preserve"> implemented risk management, and health and safety policies and procedures in place including accident and hazard management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D19.2g: Falls prevention strategies such as aggregating data monthly that includes considering time of occurrence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emergency and disaster planning in place around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Each facility personalises to their site.  Radius has terms of reference for the H&amp;S committee defining membership to include healthcare assistants and a household representative.  </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w:t>
      </w:r>
      <w:proofErr w:type="spellStart"/>
      <w:r>
        <w:rPr>
          <w:rStyle w:val="BodyTextChar"/>
        </w:rPr>
        <w:t>Rimu</w:t>
      </w:r>
      <w:proofErr w:type="spellEnd"/>
      <w:r>
        <w:rPr>
          <w:rStyle w:val="BodyTextChar"/>
        </w:rPr>
        <w:t xml:space="preserve"> Park by the Facility Manager.  The audit programme includes (but not limited to); care plans, care delivery compliance, health and safety, Infection Control, medications, code of rights, informed consent, vehicle compliance and restraint.  Minutes of RN meetings verified audit results are discussed.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Meeting minutes did not always reflect review and analysis of benchmarking data and evidence of discussion, and opportunities for improvement</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documentation reflects review, analysis of benchmarking data and opportunities for improvement identified, implemented and evaluated.</w:t>
      </w: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593363" w:rsidRDefault="00593363" w:rsidP="00047A8D">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part of risk management and health and safety framework, there is an accident/incident reporting and open disclosure policy/procedure.  There was evidence of indicator month by month data collection including (but not limited to):  falls (no injury, soft tissue, and fractures), skin tears, </w:t>
      </w:r>
      <w:proofErr w:type="gramStart"/>
      <w:r>
        <w:rPr>
          <w:rStyle w:val="BodyTextChar"/>
        </w:rPr>
        <w:t>medication</w:t>
      </w:r>
      <w:proofErr w:type="gramEnd"/>
      <w:r>
        <w:rPr>
          <w:rStyle w:val="BodyTextChar"/>
        </w:rPr>
        <w:t xml:space="preserve"> and pressure areas.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When an incident </w:t>
      </w:r>
      <w:proofErr w:type="gramStart"/>
      <w:r>
        <w:rPr>
          <w:rStyle w:val="BodyTextChar"/>
        </w:rPr>
        <w:t>occurs</w:t>
      </w:r>
      <w:proofErr w:type="gramEnd"/>
      <w:r>
        <w:rPr>
          <w:rStyle w:val="BodyTextChar"/>
        </w:rPr>
        <w:t xml:space="preserve"> the healthcare assistant (or staff discovering the incident) completes the form and the RN will undertake an initial assessment.  The RN will notify family and GP as required.  The clinical </w:t>
      </w:r>
      <w:proofErr w:type="gramStart"/>
      <w:r>
        <w:rPr>
          <w:rStyle w:val="BodyTextChar"/>
        </w:rPr>
        <w:t>manager collects incident reports daily and review</w:t>
      </w:r>
      <w:proofErr w:type="gramEnd"/>
      <w:r>
        <w:rPr>
          <w:rStyle w:val="BodyTextChar"/>
        </w:rPr>
        <w:t xml:space="preserve"> both the incident and actions taken.  Eighteen incident forms were reviewed (11 PG, seven hospital/rest home), each detailed investigations and corrective action plans following incidents.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healthcare assistants and four registered nurses interviewed could describe the process for management and reporting of incidents and accidents.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D19.3b; There is an accident/incident reporting policy that includes definitions and outlines responsibilities including immediate action, reporting, monitoring and corrective action to minimise and debriefing.</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D19.3c Discussions with the service (regional manager, clinical manager and facility manager) confirms an awareness of the requirement to notify relevant authorities (DHB) in relation to essential notifications.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advised and outcomes are discussed at all meetings – staff/quality, and RN meetings (link 1.2.3.6).   </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593363" w:rsidRDefault="00593363" w:rsidP="00047A8D">
      <w:pPr>
        <w:keepNext/>
        <w:tabs>
          <w:tab w:val="left" w:pos="3546"/>
        </w:tabs>
        <w:spacing w:after="120"/>
        <w:ind w:left="0"/>
        <w:rPr>
          <w:rFonts w:cstheme="minorBidi"/>
          <w:sz w:val="20"/>
          <w:szCs w:val="20"/>
        </w:rPr>
      </w:pPr>
      <w:r>
        <w:rPr>
          <w:rStyle w:val="BodyTextChar"/>
        </w:rPr>
        <w:t>ARC D17.6; D17.7; D17.8; E4.5d; E4.5e; E4.5f; E4.5g; E4.5h  ARHSS D17.7, D17.9, D17.10, D17.11</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New registered </w:t>
      </w:r>
      <w:proofErr w:type="gramStart"/>
      <w:r>
        <w:rPr>
          <w:rStyle w:val="BodyTextChar"/>
        </w:rPr>
        <w:t>staff are</w:t>
      </w:r>
      <w:proofErr w:type="gramEnd"/>
      <w:r>
        <w:rPr>
          <w:rStyle w:val="BodyTextChar"/>
        </w:rPr>
        <w:t xml:space="preserve"> required to provide a practising certificate as part of the recruitment process.  Practising certificates are sighted for: GP's, physiotherapist, pharmacy, podiatrist and dietitian.</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Recruitment, selection and appointment of staff policy </w:t>
      </w:r>
      <w:proofErr w:type="gramStart"/>
      <w:r>
        <w:rPr>
          <w:rStyle w:val="BodyTextChar"/>
        </w:rPr>
        <w:t>is</w:t>
      </w:r>
      <w:proofErr w:type="gramEnd"/>
      <w:r>
        <w:rPr>
          <w:rStyle w:val="BodyTextChar"/>
        </w:rPr>
        <w:t xml:space="preserve"> in place.  Eight staff files were reviewed, four have a current performance appraisal (the other four have been with the service less than one year).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staff orientation policy.  </w:t>
      </w:r>
      <w:proofErr w:type="spellStart"/>
      <w:r>
        <w:rPr>
          <w:rStyle w:val="BodyTextChar"/>
        </w:rPr>
        <w:t>Rimu</w:t>
      </w:r>
      <w:proofErr w:type="spellEnd"/>
      <w:r>
        <w:rPr>
          <w:rStyle w:val="BodyTextChar"/>
        </w:rPr>
        <w:t xml:space="preserve"> Park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health care assistant (HCA) to be the 'buddy'.  Interview of 10 health care assistants (five from the psychogeriatric units and five from the hospital) and five registered nurses (two from the psychogeriatric units, two from the hospital and one responsible for education and training) informed there is an orientation process provided that included a period of being buddied.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all eight staff files reviewed (clinical manager, two registered nurses, three caregivers, activity therapist, cook) included reference checks and a record that an orientation had been completed.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internal training programme directed by head office.  There is an assigned in-service training manual that includes sessions required at orientation and then yearly.  Challenging behaviour and dementia are part of the training programme.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addition to training requirements there are healthcare assistant competencies (hand washing, manual handling, restraint, first aid) with a tracking sheet in place to monitor requirements.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2013/2014 training programme exceeds eight hours of in-service training.  </w:t>
      </w:r>
      <w:proofErr w:type="gramStart"/>
      <w:r>
        <w:rPr>
          <w:rStyle w:val="BodyTextChar"/>
        </w:rPr>
        <w:t>Staff also attend</w:t>
      </w:r>
      <w:proofErr w:type="gramEnd"/>
      <w:r>
        <w:rPr>
          <w:rStyle w:val="BodyTextChar"/>
        </w:rPr>
        <w:t xml:space="preserve"> relevant training sessions at aged concern in </w:t>
      </w:r>
      <w:proofErr w:type="spellStart"/>
      <w:r>
        <w:rPr>
          <w:rStyle w:val="BodyTextChar"/>
        </w:rPr>
        <w:t>Whangarei</w:t>
      </w:r>
      <w:proofErr w:type="spellEnd"/>
      <w:r>
        <w:rPr>
          <w:rStyle w:val="BodyTextChar"/>
        </w:rPr>
        <w: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D17.7d:  RN competencies include: hand washing, manual handling, restraint, medication, CAPD, syringe driver.  </w:t>
      </w:r>
      <w:proofErr w:type="gramStart"/>
      <w:r>
        <w:rPr>
          <w:rStyle w:val="BodyTextChar"/>
        </w:rPr>
        <w:t>As for above a tracking process is in place to monitor requirements.</w:t>
      </w:r>
      <w:proofErr w:type="gramEnd"/>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D17.1:  There are 21 healthcare assistants in the psychogeriatric unit.  Seven of these have completed the required dementia standards and the other 14 have been at the service less than one year and are currently in the process of completing.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D17.7 </w:t>
      </w:r>
      <w:proofErr w:type="gramStart"/>
      <w:r>
        <w:rPr>
          <w:rStyle w:val="BodyTextChar"/>
        </w:rPr>
        <w:t>The</w:t>
      </w:r>
      <w:proofErr w:type="gramEnd"/>
      <w:r>
        <w:rPr>
          <w:rStyle w:val="BodyTextChar"/>
        </w:rPr>
        <w:t xml:space="preserve"> activity therapist working in the PG unit has completed ACE dementia modules.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593363" w:rsidRDefault="00593363" w:rsidP="00047A8D">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593363" w:rsidRDefault="00593363" w:rsidP="00047A8D">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Acuity and clinical staffing ratio policy in place that includes a documented rationale for staffing the service.</w:t>
      </w:r>
      <w:proofErr w:type="gramEnd"/>
      <w:r>
        <w:rPr>
          <w:rStyle w:val="BodyTextChar"/>
        </w:rPr>
        <w:t xml:space="preserve">  Staffing rosters were sighted and staff on duty to match needs of different shifts.  The facility manager and manager, both registered nurses work full time.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healthcare assistants (two psychogeriatric unit and four hospital/rest home) and four registered nurses (two psychogeriatric unit, two hospital/rest home) interviewed stated that there is adequate staffing to manage their workload on any shift.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physiotherapist who works one morning a week.</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GP interviewed and confirmed that staffing is appropriate to meet the needs of residents.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residents and seven relatives interviewed confirm that there </w:t>
      </w:r>
      <w:proofErr w:type="gramStart"/>
      <w:r>
        <w:rPr>
          <w:rStyle w:val="BodyTextChar"/>
        </w:rPr>
        <w:t>are sufficient staff</w:t>
      </w:r>
      <w:proofErr w:type="gramEnd"/>
      <w:r>
        <w:rPr>
          <w:rStyle w:val="BodyTextChar"/>
        </w:rPr>
        <w:t xml:space="preserve"> on site at all times.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is 24/7 RN cover in the PG unit and 24/7 RN cover in the hospital/rest home.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manager and clinical manager are both RNs and work full time.</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593363" w:rsidRDefault="00593363" w:rsidP="00047A8D">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593363" w:rsidRDefault="00593363" w:rsidP="00047A8D">
      <w:pPr>
        <w:keepNext/>
        <w:tabs>
          <w:tab w:val="left" w:pos="3546"/>
        </w:tabs>
        <w:spacing w:after="120"/>
        <w:ind w:left="0"/>
        <w:rPr>
          <w:rFonts w:cstheme="minorBidi"/>
          <w:sz w:val="20"/>
          <w:szCs w:val="20"/>
        </w:rPr>
      </w:pPr>
      <w:r>
        <w:rPr>
          <w:rStyle w:val="BodyTextChar"/>
        </w:rPr>
        <w:t>ARC A15.1; D7.1; D8.1; D22; E5.1  ARHSS A15.1; D7.1; D8.1; D22</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resident files appropriate to the service type.  Residents entering the service have all relevant initial information recorded within 48 hours of entry into the residents’ individual record and service register.  These are paper based files.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containing personal resident information is kept confidential and cannot be viewed by other residents or members of the public.  Resident files are protected from unauthorised access.  Informed consent is obtained from residents/family/whanau on admission, for permission to display the resident’s name and taking of photographs.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D7.1 Entries are legible, dated and signed by the relevant caregiver or RN including designation</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plans and notes are legible and where necessary signed and dated.  Policies contain service name.  All resident records contain the name of resident and the person completing the form/entry.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 resident files kept demonstrate service integration that also contains GP notes and the allied health professionals and specialists records if applicable.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Communication with families is documented in the communication form and this was well used in the seven files reviewed.</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2"/>
        <w:rPr>
          <w:b/>
          <w:bCs/>
        </w:rPr>
      </w:pPr>
      <w:r>
        <w:rPr>
          <w:b/>
          <w:bCs/>
        </w:rPr>
        <w:t>Outcome 1.3: Continuum of Service Delivery</w:t>
      </w:r>
    </w:p>
    <w:p w:rsidR="00593363" w:rsidRDefault="00593363" w:rsidP="00047A8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93363" w:rsidRDefault="00593363" w:rsidP="00047A8D">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593363" w:rsidRDefault="00593363" w:rsidP="00047A8D">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593363" w:rsidRDefault="00593363" w:rsidP="00047A8D">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for resident admissions that includes responsibilities, assessment processes and time frames. NASC assessments are required for entry to the service.  The service communicates with needs assessors and other appropriate agencies prior to the resident’s admission regarding the residents level of care requirements. There is a comprehensive information pack provided to all residents and their families for rest home, hospital and acute GP care. The pack includes all relevant aspects of service </w:t>
      </w:r>
      <w:r>
        <w:rPr>
          <w:rStyle w:val="BodyTextChar"/>
        </w:rPr>
        <w:lastRenderedPageBreak/>
        <w:t>delivery and residents and or family/</w:t>
      </w:r>
      <w:proofErr w:type="spellStart"/>
      <w:r>
        <w:rPr>
          <w:rStyle w:val="BodyTextChar"/>
        </w:rPr>
        <w:t>whānau</w:t>
      </w:r>
      <w:proofErr w:type="spellEnd"/>
      <w:r>
        <w:rPr>
          <w:rStyle w:val="BodyTextChar"/>
        </w:rPr>
        <w:t xml:space="preserve"> are provided with associated information such as the H&amp;D Code of Rights,' complaints  information, advocacy, and admission agreement. Seven residents (three from the rest home and four from the hospital)  and seven family members (two from the rest home, one from the hospital and four from the psychogeriatric unit)  interviewed stated that they had received the information pack and had received sufficient information prior to and on entry to the service.  Seven </w:t>
      </w:r>
      <w:proofErr w:type="gramStart"/>
      <w:r>
        <w:rPr>
          <w:rStyle w:val="BodyTextChar"/>
        </w:rPr>
        <w:t>resident</w:t>
      </w:r>
      <w:proofErr w:type="gramEnd"/>
      <w:r>
        <w:rPr>
          <w:rStyle w:val="BodyTextChar"/>
        </w:rPr>
        <w:t xml:space="preserve"> files (two from the rest home, two from the hospital and three from the psychogeriatric unit), were reviewed. Seven had NASC approval and signed service agreements.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D13.3: The admission agreement reviewed aligns with a) - k) of the ARC contract.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 13.3 k: The admission agreement includes information about when a resident may be required to leave the facility.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D14.2: The information provided at entry includes examples of how services can be accessed that are not included in the agreement.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593363" w:rsidRDefault="00593363" w:rsidP="00047A8D">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593363" w:rsidRDefault="00593363" w:rsidP="00047A8D">
      <w:pPr>
        <w:keepNext/>
        <w:tabs>
          <w:tab w:val="left" w:pos="3546"/>
        </w:tabs>
        <w:spacing w:after="120"/>
        <w:ind w:left="0"/>
        <w:rPr>
          <w:rFonts w:cstheme="minorBidi"/>
          <w:sz w:val="20"/>
          <w:szCs w:val="20"/>
        </w:rPr>
      </w:pPr>
      <w:r>
        <w:rPr>
          <w:rStyle w:val="BodyTextChar"/>
        </w:rPr>
        <w:t>ARHSS D4.2</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declining entry section in the admission procedure.   The service records </w:t>
      </w:r>
      <w:proofErr w:type="gramStart"/>
      <w:r>
        <w:rPr>
          <w:rStyle w:val="BodyTextChar"/>
        </w:rPr>
        <w:t>document the 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593363" w:rsidRDefault="00593363" w:rsidP="00047A8D">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and process that describe resident’s admission and assessment procedures.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registered nurse undertakes the assessments on admission, with the initial support plan completed within 24 hours of admission.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are used by nursing staff and caregivers to ensure care delivery is in line with the residents assessed needs. The care summary is reviewed as part of the regular resident review process (six monthly or sooner if needs change). Staff could describe a verbal handover at the end of each duty that maintains a continuity of service delivery.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seven files identified integration of allied health including district nurses, orthopaedics, oncology, DHB nurse specialist, physiotherapy and podiatry.  The GP interviewed spoke very positively about the service, especially since the change in management and describes improving communication processes (link 1.3.6.1 regarding GP not being informed of laboratory results).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D16.2, 3, 4: The seven resident files (two from the rest home, two from the hospital and three from the psychogeriatric unit), identified that in all seven files a nursing assessment was completed within 24 hours and six of seven files identify that the long term care plan was completed within three weeks. One psychogeriatric unit resident has not yet been at the service three weeks and the long term care plan is started but not completed. There is documented evidence that the care plan were reviewed by a RN and amended when current health changes (link 1.3.6.1).  Five of seven care plans reviewed evidenced evaluations completed at least six monthly.  Two residents had been in the facility less than six months.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D16.6; Three residents with behaviours that </w:t>
      </w:r>
      <w:proofErr w:type="gramStart"/>
      <w:r>
        <w:rPr>
          <w:rStyle w:val="BodyTextChar"/>
        </w:rPr>
        <w:t>challenge were</w:t>
      </w:r>
      <w:proofErr w:type="gramEnd"/>
      <w:r>
        <w:rPr>
          <w:rStyle w:val="BodyTextChar"/>
        </w:rPr>
        <w:t xml:space="preserve"> reviewed from the psychogeriatric unit.   Behaviours in all three files were well identified through the assessment process, management plans implemented; short term care plans were developed for acute episodes of aggressive behaviour with evidence of regular evaluations.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psychogeriatric:</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593363" w:rsidRDefault="00593363" w:rsidP="00047A8D">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593363" w:rsidRDefault="00593363" w:rsidP="00047A8D">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comprehensive initial nursing assessment is completed within 24 hours of admission and the care plan is completed within three weeks. Personal needs outcomes and goals of residents are identified. A range of assessment tools are completed in resident files and reviewed at least six monthly including (but not limited to); falls, pressure areas and continence.  Nutrition and pain are assessed on admission and as needed and weights and BP's are monitored on a weekly to monthly basis dependant on needs. Assessments are conducted in an appropriate and private manner. All residents interviewed are satisfied with the support provided.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Assessment process and the outcomes are communicated to staff at shift handovers, via communication books, handover sheets, progress notes, initial assessment and care plans.  Seven residents (three from the rest home and four from the hospital) and seven family members (two from the rest home, one from the hospital and four from the psychogeriatric unit) stated they were informed and involved in the assessment process.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D16.5gii: Three resident files reviewed from the psychogeriatric unit included an individual assessment that included identifying diversional, motivation and recreational requirements.</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593363" w:rsidRDefault="00593363" w:rsidP="00047A8D">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include; initial assessment, daily progress notes, BP and weight recordings, short term care plans, long term care plans, risk assessments/nutrition, regular evaluations, GP initial assessment and visits, lab results, NASC assessment, allied health reports, activities, consents, advance directives, letters, referrals and archived notes.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plans are individually developed with the resident and family/</w:t>
      </w:r>
      <w:proofErr w:type="spellStart"/>
      <w:r>
        <w:rPr>
          <w:rStyle w:val="BodyTextChar"/>
        </w:rPr>
        <w:t>whānau</w:t>
      </w:r>
      <w:proofErr w:type="spellEnd"/>
      <w:r>
        <w:rPr>
          <w:rStyle w:val="BodyTextChar"/>
        </w:rPr>
        <w:t xml:space="preserve"> involvement is included where appropriate.  All care plans reviewed were evidenced to be up to date.  Goals and outcomes are identified and agreed and how care is to be delivered is explained.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of three psychogeriatric residents and two of two rest home residents have an individualised long term care plan that covers all areas of need identified (link 1.3.6.1).   Areas covered in the seven resident files (two from the rest home, two from the hospital and three from the psychogeriatric unit) sampled include (but are not limited to): behaviour, social and emotional needs, cultural needs, falls risk, activities of daily living (ADL)'s, nutrition and social needs. Service delivery plans demonstrate service integration. Assessments and care plans are comprehensive and include input from allied health including district nurses, orthopaedics, oncology, DHB nurse specialist, physiotherapy and podiatry. There is evidence that residents are seen by their GP at least three monthly. The care plan format is comprehensive and goal oriented. Notes are well maintained.  Significant events and communication with families are well documented.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D16.3k, ARHSS 16.3g: Short term care plans are in use for changes in health status.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D16.3f; ARHSS D16.5f </w:t>
      </w:r>
      <w:proofErr w:type="gramStart"/>
      <w:r>
        <w:rPr>
          <w:rStyle w:val="BodyTextChar"/>
        </w:rPr>
        <w:t>Three</w:t>
      </w:r>
      <w:proofErr w:type="gramEnd"/>
      <w:r>
        <w:rPr>
          <w:rStyle w:val="BodyTextChar"/>
        </w:rPr>
        <w:t xml:space="preserve"> psychogeriatric resident files reviewed identified that family were involved.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16.3g: Three psychogeriatric resident files reviewed identified current abilities, level of independence, identified needs and specific behavioural management strategies.  All three residents had comprehensive behaviour management plans.</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Service delivery plans demonstrate service integration.</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593363" w:rsidRDefault="00593363" w:rsidP="00047A8D">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593363" w:rsidRDefault="00593363" w:rsidP="00047A8D">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services for residents requiring rest home, hospital level care psychogeriatric level care.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care plans, infection control plans, diabetes specific plans, fluid balance management plans and pain management plans are evident. Care plans evidenced at least six monthly care plan reviews. The </w:t>
      </w:r>
      <w:proofErr w:type="gramStart"/>
      <w:r>
        <w:rPr>
          <w:rStyle w:val="BodyTextChar"/>
        </w:rPr>
        <w:t>use of short term care plans are</w:t>
      </w:r>
      <w:proofErr w:type="gramEnd"/>
      <w:r>
        <w:rPr>
          <w:rStyle w:val="BodyTextChar"/>
        </w:rPr>
        <w:t xml:space="preserve"> evident. The care being provided is consistent with the needs of residents, this is evidenced by discussions with six health care assistants (two who work in the psychogeriatric unit and four who work in the rest home/hospital) who work both am and pm shifts, seven family members (two from the rest home, one from the hospital and four from the psychogeriatric unit), four RN’s (two from the rest home/hospital and two from the psychogeriatric unit), the clinical manager, registered nurse (RN) and the facility manager. Residents' needs are assessed prior to admission and resident’s primary care is provided by their own GP.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of referrals to specialist services such as podiatry, physiotherapy, district nurses and gerontology nurse specialist. There is also evidence of community contact.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  Wound assessment and wound management plans are in place for five residents with wounds including two residents with pressure areas.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and wound management in-service have been provided.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ARHSS D16.4; There is good specialist input into residents in the PG unit.  A Mental health consultant visits at least monthly, </w:t>
      </w:r>
      <w:proofErr w:type="spellStart"/>
      <w:r>
        <w:rPr>
          <w:rStyle w:val="BodyTextChar"/>
        </w:rPr>
        <w:t>psychogeriatrician</w:t>
      </w:r>
      <w:proofErr w:type="spellEnd"/>
      <w:r>
        <w:rPr>
          <w:rStyle w:val="BodyTextChar"/>
        </w:rPr>
        <w:t xml:space="preserve"> visits at least monthly and psychiatric district nurse visits at least weekly. Strategies for the provisions of a low stimulus environment could be described.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Shortfalls have been identified around documentation in resident files and this is an area requiring improvement.</w:t>
      </w:r>
    </w:p>
    <w:p w:rsidR="00593363" w:rsidRDefault="00593363" w:rsidP="00047A8D">
      <w:pPr>
        <w:ind w:left="0"/>
        <w:rPr>
          <w:sz w:val="20"/>
          <w:szCs w:val="20"/>
          <w:lang w:eastAsia="en-NZ"/>
        </w:rPr>
      </w:pPr>
      <w:r>
        <w:rPr>
          <w:lang w:eastAsia="en-NZ"/>
        </w:rPr>
        <w:br w:type="page"/>
      </w:r>
    </w:p>
    <w:p w:rsidR="00593363" w:rsidRDefault="00593363" w:rsidP="00047A8D">
      <w:pPr>
        <w:pStyle w:val="Heading5"/>
        <w:spacing w:before="120"/>
        <w:ind w:left="0"/>
        <w:rPr>
          <w:rFonts w:eastAsiaTheme="minorHAnsi"/>
          <w:b/>
          <w:sz w:val="20"/>
          <w:szCs w:val="20"/>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provides services for residents requiring rest home, hospital level care psychogeriatric level care. Seven resident files were reviewed for this audit: </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evidence of referrals to specialist services such as podiatry, physiotherapy, district nurses and gerontology nurse specialist. There is also evidence of community contact.</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D18.3 and 4 Dressing supplies are available and a treatment room is stocked for use.  Wound assessment and wound management plans are in place for five residents with wounds including two residents with pressure areas.</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and wound management in-service have been provided.  </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ARHSS D16.4; There is good specialist input into residents in the PG unit.  A Mental health consultant visits at least monthly, </w:t>
      </w:r>
      <w:proofErr w:type="spellStart"/>
      <w:r>
        <w:rPr>
          <w:rStyle w:val="BodyTextChar"/>
        </w:rPr>
        <w:t>psychogeriatrician</w:t>
      </w:r>
      <w:proofErr w:type="spellEnd"/>
      <w:r>
        <w:rPr>
          <w:rStyle w:val="BodyTextChar"/>
        </w:rPr>
        <w:t xml:space="preserve"> visits at least monthly and psychiatric district nurse visits from the POP’s team at least weekly.  Strategies for the provisions of a low stimulus environment could be described.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(a)The following shortfalls are identified in residents files:  (</w:t>
      </w:r>
      <w:proofErr w:type="spellStart"/>
      <w:r>
        <w:rPr>
          <w:rStyle w:val="BodyTextChar"/>
        </w:rPr>
        <w:t>i</w:t>
      </w:r>
      <w:proofErr w:type="spellEnd"/>
      <w:r>
        <w:rPr>
          <w:rStyle w:val="BodyTextChar"/>
        </w:rPr>
        <w:t xml:space="preserve">) Resident 1) (psychogeriatric resident) Following an incident a resident was assessed as needing two staff for lifting in the shower.  This is documented on the health care assistant handover sheet but the care plan has not been updated and still states: one person assist’.  (ii) Resident 2) (rest home resident) </w:t>
      </w:r>
      <w:proofErr w:type="gramStart"/>
      <w:r>
        <w:rPr>
          <w:rStyle w:val="BodyTextChar"/>
        </w:rPr>
        <w:t>The</w:t>
      </w:r>
      <w:proofErr w:type="gramEnd"/>
      <w:r>
        <w:rPr>
          <w:rStyle w:val="BodyTextChar"/>
        </w:rPr>
        <w:t xml:space="preserve"> dietitian stated the resident should be weighed weekly.  This has not occurred.  (iii) Resident 3) (hospital resident) </w:t>
      </w:r>
      <w:proofErr w:type="gramStart"/>
      <w:r>
        <w:rPr>
          <w:rStyle w:val="BodyTextChar"/>
        </w:rPr>
        <w:t>The</w:t>
      </w:r>
      <w:proofErr w:type="gramEnd"/>
      <w:r>
        <w:rPr>
          <w:rStyle w:val="BodyTextChar"/>
        </w:rPr>
        <w:t xml:space="preserve"> care plan does not address XXXXXX The resident has had a sustained weight loss of one kilogram per month for the past eight months.  There has been no dietitian referral and this has not been addressed in the care plan.  The GP requested a follow up blood test in two weeks at the end of May 2014.  This did not occur.  When the GP identified this at the end of July 2014 the repeat blood test was completed.  The result was a sub therapeutic level and the RN documented she had informed the GP.  On 5 August 2014 the GP documented that she had not been informed of the result until that day.  The GP confirmed during interview that she had not been informed of the blood test result.  (iv) Resident 4) (hospital resident) </w:t>
      </w:r>
      <w:proofErr w:type="gramStart"/>
      <w:r>
        <w:rPr>
          <w:rStyle w:val="BodyTextChar"/>
        </w:rPr>
        <w:t>The</w:t>
      </w:r>
      <w:proofErr w:type="gramEnd"/>
      <w:r>
        <w:rPr>
          <w:rStyle w:val="BodyTextChar"/>
        </w:rPr>
        <w:t xml:space="preserve"> assessment indicates that staff should ensure the resident is fully alert and positioned upright before feeding her.  Also she is to have sub cut fluids if fluid intake is below 1000 </w:t>
      </w:r>
      <w:proofErr w:type="spellStart"/>
      <w:r>
        <w:rPr>
          <w:rStyle w:val="BodyTextChar"/>
        </w:rPr>
        <w:t>mls</w:t>
      </w:r>
      <w:proofErr w:type="spellEnd"/>
      <w:r>
        <w:rPr>
          <w:rStyle w:val="BodyTextChar"/>
        </w:rPr>
        <w:t xml:space="preserve">.  These care interventions are not addressed in the care plan.  </w:t>
      </w:r>
      <w:proofErr w:type="gramStart"/>
      <w:r>
        <w:rPr>
          <w:rStyle w:val="BodyTextChar"/>
        </w:rPr>
        <w:t>The resident’s two hourly turning chart</w:t>
      </w:r>
      <w:proofErr w:type="gramEnd"/>
      <w:r>
        <w:rPr>
          <w:rStyle w:val="BodyTextChar"/>
        </w:rPr>
        <w:t xml:space="preserve"> also indicates that regular two hourly turns have not always occurred.  (b) Two of five wounds have not always been reviewed within the stated timeframe.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)Ensure all identified needs are addressed in the care plan.  (</w:t>
      </w:r>
      <w:proofErr w:type="gramStart"/>
      <w:r>
        <w:rPr>
          <w:rStyle w:val="BodyTextChar"/>
        </w:rPr>
        <w:t>ii</w:t>
      </w:r>
      <w:proofErr w:type="gramEnd"/>
      <w:r>
        <w:rPr>
          <w:rStyle w:val="BodyTextChar"/>
        </w:rPr>
        <w:t xml:space="preserve">) Ensure that care plans are updated when needs change. (iii) Ensure that allied health professionals such as dietitian and GP instructions are followed. </w:t>
      </w:r>
      <w:proofErr w:type="gramStart"/>
      <w:r>
        <w:rPr>
          <w:rStyle w:val="BodyTextChar"/>
        </w:rPr>
        <w:t>(iv) Ensure</w:t>
      </w:r>
      <w:proofErr w:type="gramEnd"/>
      <w:r>
        <w:rPr>
          <w:rStyle w:val="BodyTextChar"/>
        </w:rPr>
        <w:t xml:space="preserve"> that abnormal laboratory results are communicated to the GP in appropriate timeframes.  (ii) Ensure weight loss is appropriately addressed with dietitian referrals and care plan updates.  (v) Ensure that two hourly turns occur regularly and that these are documented. </w:t>
      </w:r>
      <w:proofErr w:type="gramStart"/>
      <w:r>
        <w:rPr>
          <w:rStyle w:val="BodyTextChar"/>
        </w:rPr>
        <w:t>(vi) Ensure</w:t>
      </w:r>
      <w:proofErr w:type="gramEnd"/>
      <w:r>
        <w:rPr>
          <w:rStyle w:val="BodyTextChar"/>
        </w:rPr>
        <w:t xml:space="preserve"> that wounds are reviewed within stated time frames.</w:t>
      </w: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593363" w:rsidRDefault="00593363" w:rsidP="00047A8D">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coordinator employed by the service has works 40 hours over five days. A second activities coordinator who worked in the psychogeriatric unit has recently left and a new diversional therapist has been recruited for this position but has not yet commenced employment.  In the interim the activities coordinator is providing activities in the psychogeriatric unit and a health care assistant (HCA) has been seconded to provide activities in the rest home/hospital.  All recreation/activities assessments and reviews are up to date. On the day of audit, residents were observed being actively involved with a variety of activities in the main lounge and in the psychogeriatric unit lounge. Residents have a comprehensive assessment completed over the first few weeks after admission obtaining a complete history of past and present interests, career and family.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are age appropriate and have been comprehensively planned. The psychogeriatric unit activities plan is developed by the activities coordinator (who has completed ACE dementia training and attends local diversional therapy meetings) and the facility manager (a registered nurse).  Activities provided are meaningful and reflect ordinary patterns of life. Activities include entertainers, crafts, exercise, music/sing </w:t>
      </w:r>
      <w:proofErr w:type="spellStart"/>
      <w:r>
        <w:rPr>
          <w:rStyle w:val="BodyTextChar"/>
        </w:rPr>
        <w:t>alongs</w:t>
      </w:r>
      <w:proofErr w:type="spellEnd"/>
      <w:r>
        <w:rPr>
          <w:rStyle w:val="BodyTextChar"/>
        </w:rPr>
        <w:t xml:space="preserve">, bingo movies and outings. There are also visits from community groups.  There is a fortnightly shopping outing and a fortnightly morning tea or lunch outing on alternate weeks.  The van is shared with another facility and is available four days one week and two the next.  A group of four returned service men (two from the hospital and two from the psychogeriatric unit) and one other resident who enjoys </w:t>
      </w:r>
      <w:proofErr w:type="spellStart"/>
      <w:r>
        <w:rPr>
          <w:rStyle w:val="BodyTextChar"/>
        </w:rPr>
        <w:t>pokie</w:t>
      </w:r>
      <w:proofErr w:type="spellEnd"/>
      <w:r>
        <w:rPr>
          <w:rStyle w:val="BodyTextChar"/>
        </w:rPr>
        <w:t xml:space="preserve"> machines visit the RSA weekly.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seven family members (two from the rest home, one from the hospital and four from the psychogeriatric unit), interviewed stated that activities are appropriate and varied enough for the residents. All seven residents (three from the rest home and four from the hospital) interviewed stated they were happy with the activities available and are given a choice regarding attendance.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D16.5d: Three of four resident files reviewed from the rest home and hospital identified that the individual activity plan is reviewed at the time of the care plan review. One rest home resident file viewed had been in the facility less than six months.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16.5g.iii: A comprehensive social history is complete on or soon after admission and information gathered is included in the lifestyle care plan. Residents are quick to feedback likes and dislikes to the activity officer.   The activity care plan is developed with the relative (and resident as able) and this is reviewed at least six monthly.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16.5g.iv:  Caregivers were observed various times through the day diverting residents from behaviours.  The programme observed was appropriate for older people with mental health conditions.</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593363" w:rsidRDefault="00593363" w:rsidP="00047A8D">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593363" w:rsidRDefault="00593363" w:rsidP="00047A8D">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initial care plans were developed by an RN within three weeks of admission and evaluated at least six monthly or if there is a change in health status (link 1.3.6.1). There is a three monthly review by the GP. There was documented evidence that evaluations were up to date in all seven care plans reviewed. Overall changes in health status are documented and followed up (however, link improvements required 1.3.6.1). Care plan reviews are signed as completed by an RN. GP's review residents medication at least three monthly or when requested if issues arise or health status changes.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D16.4a Care plans are evaluated six monthly or more frequently when clinically indicated.</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593363" w:rsidRDefault="00593363" w:rsidP="00047A8D">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facilitates access to other medical and non-medical services.  Referral forms and documentation are maintained on resident files.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information available pre-admission and in the admission documentation on the health and disability code of rights, advocacy, health practitioners code of conduct and informed consent.  Follow up occurs as appropriate.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D16.4c: The service provided an archived example of when a resident’s condition had changed and the resident was reassessed for a higher level of care. Currently no residents are awaiting a NASC reassessment.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20.1: Discussions with registered nurses identified that the facility has direct access to services including DHB nurse specialists, district nurses, </w:t>
      </w:r>
      <w:proofErr w:type="gramStart"/>
      <w:r>
        <w:rPr>
          <w:rStyle w:val="BodyTextChar"/>
        </w:rPr>
        <w:t>podiatrist</w:t>
      </w:r>
      <w:proofErr w:type="gramEnd"/>
      <w:r>
        <w:rPr>
          <w:rStyle w:val="BodyTextChar"/>
        </w:rPr>
        <w:t xml:space="preserve"> and physiotherapy services.</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w:t>
      </w:r>
      <w:proofErr w:type="gramStart"/>
      <w:r>
        <w:rPr>
          <w:rStyle w:val="BodyTextChar"/>
        </w:rPr>
        <w:t>a policy that describes guidelines for death, discharge, transfer, documentation and follow</w:t>
      </w:r>
      <w:proofErr w:type="gramEnd"/>
      <w:r>
        <w:rPr>
          <w:rStyle w:val="BodyTextChar"/>
        </w:rPr>
        <w:t xml:space="preserve"> up.   A record is kept and a copy of which is kept on the resident’s file.  This was sighted in three resident files transferred to hospital.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593363" w:rsidRDefault="00593363" w:rsidP="00047A8D">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593363" w:rsidRDefault="00593363" w:rsidP="00047A8D">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that describe medication management that align with accepted guidelines. Medications are checked against the doctor's medication profile on arrival from the pharmacy by an RN.  Any mistakes by the pharmacy are regarded as an incident.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Designated </w:t>
      </w:r>
      <w:proofErr w:type="gramStart"/>
      <w:r>
        <w:rPr>
          <w:rStyle w:val="BodyTextChar"/>
        </w:rPr>
        <w:t>staff are</w:t>
      </w:r>
      <w:proofErr w:type="gramEnd"/>
      <w:r>
        <w:rPr>
          <w:rStyle w:val="BodyTextChar"/>
        </w:rPr>
        <w:t xml:space="preserve"> listed on the medication competency register which shows signatures/initials to identify the administering staff member.</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medication charts are identified with demographic details and photographs. The </w:t>
      </w:r>
      <w:proofErr w:type="gramStart"/>
      <w:r>
        <w:rPr>
          <w:rStyle w:val="BodyTextChar"/>
        </w:rPr>
        <w:t>fridges that medications are kept in has</w:t>
      </w:r>
      <w:proofErr w:type="gramEnd"/>
      <w:r>
        <w:rPr>
          <w:rStyle w:val="BodyTextChar"/>
        </w:rPr>
        <w:t xml:space="preserve"> a weekly temperature check. The medication policy covers all aspects of medicine management i.e. prescribing, dispensing, administration, review, storage and disposal. Allergies are identified on the medication records.  All 14 medication charts had allergies (or nil known), documented. The service documents adverse reactions and errors on incident/accident forms.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locked cupboard that is used for controlled drugs in each wing. There are drug trolleys that are kept in the treatment room in each wing which are locked when not in use.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round observed in the hospital/rest home; all practice is appropriate.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medication competency has been completed annually by all staff who </w:t>
      </w:r>
      <w:proofErr w:type="gramStart"/>
      <w:r>
        <w:rPr>
          <w:rStyle w:val="BodyTextChar"/>
        </w:rPr>
        <w:t>administer</w:t>
      </w:r>
      <w:proofErr w:type="gramEnd"/>
      <w:r>
        <w:rPr>
          <w:rStyle w:val="BodyTextChar"/>
        </w:rPr>
        <w:t xml:space="preserve"> medication.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process that describes self-administered medicines. There are currently no residents who self-administer medication.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D16.5.e.i.2: Fourteen medication charts reviewed identified that the GP had seen the reviewed the resident three monthly and the medication chart was signed.</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593363" w:rsidRDefault="00593363" w:rsidP="00047A8D">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large workable kitchen. The kitchen and the equipment are well maintained. The service employs one kitchen hand, one assistant chef, one casual cook and two kitchen hands provide meal services over seven days a week. There is a rotating four weekly menu in place that was designed by a dietitian. Diets are modified as required. There is a choice of foods and the kitchen can cater to specific requests if needed.  An RN completes each resident’s nutritional profile on admission with the aid of the resident and family. Special diets are catered for and documented in the kitchen</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safety information and a kitchen manual </w:t>
      </w:r>
      <w:proofErr w:type="gramStart"/>
      <w:r>
        <w:rPr>
          <w:rStyle w:val="BodyTextChar"/>
        </w:rPr>
        <w:t>is</w:t>
      </w:r>
      <w:proofErr w:type="gramEnd"/>
      <w:r>
        <w:rPr>
          <w:rStyle w:val="BodyTextChar"/>
        </w:rPr>
        <w:t xml:space="preserve"> available in the kitchen. Food served on the day of audit was hot and well presented.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service encourages residents to express their likes and dislikes. The residents interviewed spoke highly about meals provided and they all stated that they are asked by staff about their food preferences. Equipment is available on an as needed basis. Residents requiring extra support to eat and drink are assisted, this was observed during lunch.</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process of regular checking of food in both the fridge and freezers to ensure it is disposed of when use by date expires. Fridge/freezer temperatures are checked daily. Food in the fridge and chiller were covered and dated. The kitchen is clean and all food is stored off the floor. Chemicals are locked away.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audits are carried out as per the yearly audit schedule.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D15.2f: there is evidence that there </w:t>
      </w:r>
      <w:proofErr w:type="gramStart"/>
      <w:r>
        <w:rPr>
          <w:rStyle w:val="BodyTextChar"/>
        </w:rPr>
        <w:t>is additional nutritious snacks</w:t>
      </w:r>
      <w:proofErr w:type="gramEnd"/>
      <w:r>
        <w:rPr>
          <w:rStyle w:val="BodyTextChar"/>
        </w:rPr>
        <w:t xml:space="preserve"> available over 24 hours.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Kitchen </w:t>
      </w:r>
      <w:proofErr w:type="gramStart"/>
      <w:r>
        <w:rPr>
          <w:rStyle w:val="BodyTextChar"/>
        </w:rPr>
        <w:t>staff have</w:t>
      </w:r>
      <w:proofErr w:type="gramEnd"/>
      <w:r>
        <w:rPr>
          <w:rStyle w:val="BodyTextChar"/>
        </w:rPr>
        <w:t xml:space="preserve"> been trained in safe food handling.</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2"/>
        <w:rPr>
          <w:b/>
          <w:bCs/>
        </w:rPr>
      </w:pPr>
      <w:r>
        <w:rPr>
          <w:b/>
          <w:bCs/>
        </w:rPr>
        <w:t>Outcome 1.4: Safe and Appropriate Environment</w:t>
      </w:r>
    </w:p>
    <w:p w:rsidR="00593363" w:rsidRDefault="00593363" w:rsidP="00047A8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93363" w:rsidRDefault="00593363" w:rsidP="00047A8D">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593363" w:rsidRDefault="00593363" w:rsidP="00047A8D">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593363" w:rsidRDefault="00593363" w:rsidP="00047A8D">
      <w:pPr>
        <w:keepNext/>
        <w:tabs>
          <w:tab w:val="left" w:pos="3546"/>
        </w:tabs>
        <w:spacing w:after="120"/>
        <w:ind w:left="0"/>
        <w:rPr>
          <w:rFonts w:cstheme="minorBidi"/>
          <w:sz w:val="20"/>
          <w:szCs w:val="20"/>
        </w:rPr>
      </w:pPr>
      <w:r>
        <w:rPr>
          <w:rStyle w:val="BodyTextChar"/>
        </w:rPr>
        <w:t>ARC D19.3c.v; ARHSS D19.3c.v</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implemented policies and procedures for the disposal of waste and hazardous material. There is an accident/incident system for investigating, recording and reporting all incidents and forms are completed by staff. There </w:t>
      </w:r>
      <w:proofErr w:type="gramStart"/>
      <w:r>
        <w:rPr>
          <w:rStyle w:val="BodyTextChar"/>
        </w:rPr>
        <w:t>are no incident</w:t>
      </w:r>
      <w:proofErr w:type="gramEnd"/>
      <w:r>
        <w:rPr>
          <w:rStyle w:val="BodyTextChar"/>
        </w:rPr>
        <w:t xml:space="preserve"> / accident reports reviewed involving waste, infectious material, body substances or hazardous substances. There is an emergency manual available to staff which includes hazardous substances. Six health care assistants, four RN’s, one clinical manager and one facility manager interviewed were able to describe hazard management.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emergency plan to respond to significant waste or hazardous substance management. Waste management/chemical training occurs annually.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All chemicals sighted were appropriately stored in locked areas. Chemicals are appropriately labelled. Sufficient gloves, aprons, and goggles are available for staff.  Infection control policies state specific tasks and duties for which protective equipment is to be worn.</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593363" w:rsidRDefault="00593363" w:rsidP="00047A8D">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593363" w:rsidRDefault="00593363" w:rsidP="00047A8D">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building holds a current warrant of fitness which expires on 1 June 2015.   Reactive and preventative maintenance is documented and implemented.  Fire equipment checks are conducted by an external fire safety contractor. When an issue requiring maintenance is noticed the facility manager contacts the maintenance person on the same day and in most cases the issue can be repaired or resolved on the same day. The maintenance person is available on an on call basis. External contractors are engaged to complete work as required.  A sample of hot water temperatures are taken monthly and these are maintained at (or just below) 45 degrees.  Hoists were serviced last in July 2014 and medical equipment was calibrated in September 2013.</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facility's amenities, fixtures, equipment and furniture are appropriate for rest home, hospital and psychogeriatric care residents.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hospital rest home rooms are all dual-purpose and this can be managed safely by the service.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planning on extending the psychogeriatric unit by converting three previously hospital/rest home bedrooms into the psychogeriatric wing.  This will involve changing a wall in a disused room at the end of the current psychogeriatric unit to extend the hall into the end of the three bed wing and placing a wall at the other end of that wing to secure the unit.  The three resident rooms are large in size and the wing includes a mobility accessible toilet and shower.</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D15.3d The lounge area is designed so that space and seating arrangements provide for individual and group activities.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D15.3; ARHSS D15.3e:  The following equipment is available, pressure relieving mattresses, shower chairs, hoists, heel protectors, lifting aids.  Interviews with two healthcare assistants from the psychogeriatric unit confirmed there was adequate equipment.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All buildings, plant, and equipment comply with legislation.</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wings have access to adequate numbers of toilets and showers.  One bathroom is able to cater for the shower trolley used at the service.   Communal toilets have adequate signage. Visitor/staff toilets are well signed. Hand basins are located in all service areas. All toilets have access to hand basins and adequate hand drying facilities.  Hand sanitizer gel is provided throughout the facility. Fixtures fittings and flooring is appropriate and toilet/shower facilities are constructed for ease of cleaning. The floor coverings are carpet and vinyl. The facility was clean and well presented.</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593363" w:rsidRDefault="00593363" w:rsidP="00047A8D">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adequate space in all bedrooms for residents and staff. Six healthcare assistants were asked if there was sufficient room and they confirmed they were able to move freely to provide cares. Doorways into residents' rooms and communal areas are wide enough for wheelchair, trolley and bed access. Seven residents (three from the rest home and four from the hospital) are happy with their rooms.</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main lounge and open plan dining area in both the rest home/hospital and the psychogeriatric unit. There are smaller lounge areas within the facility and also a second dining area in the psychogeriatric unit. Residents were seen to be moving freely throughout facility in wheel chairs and walking frames.  Residents are able to move freely from their bedrooms to communal rooms and the outside. Internal and external doorways are level with pavements and give wheelchair access. Activities occur in </w:t>
      </w:r>
      <w:r>
        <w:rPr>
          <w:rStyle w:val="BodyTextChar"/>
        </w:rPr>
        <w:lastRenderedPageBreak/>
        <w:t>the main lounges and residents are able to access their rooms for privacy when required. Seven residents (three from the rest home, four from the hospital) are happy with the communal areas.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D15.3d:  Seating and space is arranged to allow both individual and group activities to occur.</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593363" w:rsidRDefault="00593363" w:rsidP="00047A8D">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593363" w:rsidRDefault="00593363" w:rsidP="00047A8D">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cleaning policies and processes. Cleaning audits occur.  Corrective actions required are followed through the quality/risk management and staff meetings. The cleaning room is a designated area and clearly labelled.  Chemicals are stored in a locked room. All chemicals are labelled with manufacturer’s labels.  There are sluice rooms for the disposal of soiled water or waste.  These are locked when unattended.  All laundry is completed off site.</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593363" w:rsidRDefault="00593363" w:rsidP="00047A8D">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593363" w:rsidRDefault="00593363" w:rsidP="00047A8D">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Fire evacuation practice documentation sighted. A contracted service provides checking of all facility equipment including fire equipment. Fire training, emergency evacuation and security situations are part of orientation of new staff and on-going training. Emergency equipment is available.  Civil defence box is available (sighted). The facility manager stated that they have spare blankets and alternative cooking methods if required (viewed). There is sufficient water stored in bottles to ensure for three litres per day for three days per resident.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staffing level provided adequate numbers of staff to facilitate safe care to rest home, hospital level. First aid training has been provided for staff and there is at least one staff member on duty at all times with a first aid certificate. The NZ Fire Service approved the evacuation scheme on 20 March 1997.  Fire drills have occurred six monthly, last on 13 June 2014, 26 June 2014 and 29 June 2014.  The drill was repeated after shortfalls were identified with a satisfactory and improved result from the last drill.</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call bells in all communal areas, toilets, bathrooms and residents rooms. Security policies and procedures are documented and implemented by staff.  Visitors and contractors sign in when visiting the facility. There is a registered nurse on site available to all residents 24 hours per day, seven days per week.</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D19.6: There are emergency management plans in place to ensure health, civil defence and other emergencies are included.</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593363" w:rsidRDefault="00593363" w:rsidP="00047A8D">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593363" w:rsidRDefault="00593363" w:rsidP="00047A8D">
      <w:pPr>
        <w:keepNext/>
        <w:tabs>
          <w:tab w:val="left" w:pos="3546"/>
        </w:tabs>
        <w:spacing w:after="120"/>
        <w:ind w:left="0"/>
        <w:rPr>
          <w:rFonts w:cstheme="minorBidi"/>
          <w:sz w:val="20"/>
          <w:szCs w:val="20"/>
        </w:rPr>
      </w:pPr>
      <w:r>
        <w:rPr>
          <w:rStyle w:val="BodyTextChar"/>
        </w:rPr>
        <w:t>ARC D15.2f   ARHSS D15.2g</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The facility has heating that is thermostatically controlled. All bedrooms and communal areas have at least one external window.</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593363" w:rsidRDefault="00593363" w:rsidP="00047A8D">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1"/>
      </w:pPr>
      <w:r>
        <w:t>NZS 8134.2:2008: Health and Disability Services (Restraint Minimisation and Safe Practice) Standards</w:t>
      </w:r>
    </w:p>
    <w:p w:rsidR="00593363" w:rsidRDefault="00593363" w:rsidP="00047A8D">
      <w:pPr>
        <w:pStyle w:val="Heading2"/>
        <w:rPr>
          <w:b/>
          <w:bCs/>
        </w:rPr>
      </w:pPr>
      <w:r>
        <w:rPr>
          <w:b/>
          <w:bCs/>
        </w:rPr>
        <w:t>Outcome 2.1: Restraint Minimisation</w:t>
      </w:r>
    </w:p>
    <w:p w:rsidR="00593363" w:rsidRDefault="00593363" w:rsidP="00047A8D">
      <w:pPr>
        <w:pStyle w:val="OutcomeDescription"/>
        <w:rPr>
          <w:lang w:eastAsia="en-NZ"/>
        </w:rPr>
      </w:pPr>
      <w:r>
        <w:rPr>
          <w:lang w:eastAsia="en-NZ"/>
        </w:rPr>
        <w:t>Services demonstrate that the use of restraint is actively minimised.</w:t>
      </w:r>
    </w:p>
    <w:p w:rsidR="00593363" w:rsidRDefault="00593363" w:rsidP="00047A8D">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w:t>
      </w:r>
      <w:proofErr w:type="spellStart"/>
      <w:r>
        <w:rPr>
          <w:rStyle w:val="BodyTextChar"/>
        </w:rPr>
        <w:t>i</w:t>
      </w:r>
      <w:proofErr w:type="spellEnd"/>
      <w:r>
        <w:rPr>
          <w:rStyle w:val="BodyTextChar"/>
        </w:rPr>
        <w:t>) restraint care, j) monitoring and removal, k) restraint episode evaluation, l) risks associated with restraint, m) restraint coordinator, n) staff training, o) restraint meetings, and p) maintenance.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philosophy around restraint is that it is used as an intervention that requires a rationale and is regarded as a last intervention when all other interventions or calming/defusing strategies have not worked.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regional restraint group at the organisational level and a restraint group at the facility where restraint is reviewed.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resident with an enabler in the form of bedrails in the hospital.  </w:t>
      </w:r>
      <w:proofErr w:type="gramStart"/>
      <w:r>
        <w:rPr>
          <w:rStyle w:val="BodyTextChar"/>
        </w:rPr>
        <w:t>A consent</w:t>
      </w:r>
      <w:proofErr w:type="gramEnd"/>
      <w:r>
        <w:rPr>
          <w:rStyle w:val="BodyTextChar"/>
        </w:rPr>
        <w:t xml:space="preserve"> and two hourly monitoring is in place.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assessment process ensures enablers are voluntary and the least restrictive option.  This was evident in review of the file of the resident with an enabler.</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four residents in the hospital with restraint (all bedrails).  Intermittent lap belt restraints are used for five residents in the psychogeriatric (PG) unit.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D16.6:  There is a managing disturbed behaviour policy.</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93363" w:rsidRDefault="00593363" w:rsidP="00047A8D">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2"/>
        <w:rPr>
          <w:b/>
          <w:bCs/>
        </w:rPr>
      </w:pPr>
      <w:r>
        <w:rPr>
          <w:b/>
          <w:bCs/>
        </w:rPr>
        <w:t>Outcome 2.2: Safe Restraint Practice</w:t>
      </w:r>
    </w:p>
    <w:p w:rsidR="00593363" w:rsidRDefault="00593363" w:rsidP="00047A8D">
      <w:pPr>
        <w:pStyle w:val="OutcomeDescription"/>
        <w:rPr>
          <w:lang w:eastAsia="en-NZ"/>
        </w:rPr>
      </w:pPr>
      <w:r>
        <w:rPr>
          <w:lang w:eastAsia="en-NZ"/>
        </w:rPr>
        <w:t>Consumers receive services in a safe manner.</w:t>
      </w:r>
    </w:p>
    <w:p w:rsidR="00593363" w:rsidRDefault="00593363" w:rsidP="00047A8D">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monthly at </w:t>
      </w:r>
      <w:proofErr w:type="spellStart"/>
      <w:r>
        <w:rPr>
          <w:rStyle w:val="BodyTextChar"/>
        </w:rPr>
        <w:t>Rimu</w:t>
      </w:r>
      <w:proofErr w:type="spellEnd"/>
      <w:r>
        <w:rPr>
          <w:rStyle w:val="BodyTextChar"/>
        </w:rPr>
        <w:t xml:space="preserve"> Park and as part of the register monthly restraint meeting and regular multidisciplinary review that involves family/whanau.  This had occurred for the two restraint files reviewed for residents requiring PRN lap belts.</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593363" w:rsidRDefault="00593363" w:rsidP="00047A8D">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593363" w:rsidRDefault="00593363" w:rsidP="00047A8D">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Assessments are undertaken by suitably qualified and skilled staff in partnership with the resident and their family/whanau.  All assessments are reviewed by the clinical manager (the restraint coordinator) as sighted in the two files sampled for residents who use PRN restraints.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Assessments are completed as required for individual residents.  The two files sampled identified that a restraint assessment, discussion and alternatives form and restraint discussion and consent form were completed for the two residents requiring restraint.</w:t>
      </w:r>
      <w:r>
        <w:rPr>
          <w:rStyle w:val="BodyTextChar"/>
        </w:rPr>
        <w:t> </w:t>
      </w:r>
      <w:r>
        <w:rPr>
          <w:rStyle w:val="BodyTextChar"/>
        </w:rPr>
        <w:t xml:space="preserve">  </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593363" w:rsidRDefault="00593363" w:rsidP="00047A8D">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593363" w:rsidRDefault="00593363" w:rsidP="00047A8D">
      <w:pPr>
        <w:keepNext/>
        <w:tabs>
          <w:tab w:val="left" w:pos="3546"/>
        </w:tabs>
        <w:spacing w:after="120"/>
        <w:ind w:left="0"/>
        <w:rPr>
          <w:rFonts w:eastAsiaTheme="minorHAnsi" w:cs="Arial"/>
          <w:sz w:val="20"/>
          <w:szCs w:val="20"/>
        </w:rPr>
      </w:pPr>
      <w:r>
        <w:rPr>
          <w:rStyle w:val="BodyTextChar"/>
        </w:rPr>
        <w:t>Services use restraint safely</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team includes the restraint co-ordinator who is the clinical manager. The service has an approval process (as part of the restraint minimisation and safe practice policy) that is applicable to the service.  There are approved restraints documented in the policy.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approval process includes ensuring the environment is appropriate and safe.  Approval for each individual resident is reviewed monthly at the restraint meetings.</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assessment identifies specific interventions or strategies to try (as appropriate) before using restraint. The care plans for the two residents reviewed at de-escalation strategies and a clear process for the use of lap belts as a last resort.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episode of restraint is documented in sufficient detail to provide an accurate account of the indication for use, duration and its outcome that aligns with a) - g) in this criterion.  Restraint monitoring forms include type of restraint used, risks associated with type of restraint, times restraint on/off, toileting, wheelchair lap belt use and repositioning of a resident when in bed.  Forms include assessment, monitoring, risks, consent and alternatives to restraint.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restraint files reviewed had a consent form detailing the reason for restraint/enabler and the restraint/enabler to be used.  Monitoring forms were completed.  A monthly evaluation of restraint was completed.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restraint register and monitoring forms that records sufficient information to provide an auditable record of restraint use.</w:t>
      </w:r>
      <w:r>
        <w:rPr>
          <w:rStyle w:val="BodyTextChar"/>
        </w:rPr>
        <w:t> </w:t>
      </w:r>
      <w:r>
        <w:rPr>
          <w:rStyle w:val="BodyTextChar"/>
        </w:rPr>
        <w:t> </w:t>
      </w:r>
      <w:r>
        <w:rPr>
          <w:rStyle w:val="BodyTextChar"/>
        </w:rPr>
        <w:t xml:space="preserve">  </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593363" w:rsidRDefault="00593363" w:rsidP="00047A8D">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593363" w:rsidRDefault="00593363" w:rsidP="00047A8D">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593363" w:rsidRDefault="00593363" w:rsidP="00047A8D">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Standard 2.2.4: Evaluation</w:t>
      </w:r>
      <w:r>
        <w:rPr>
          <w:rStyle w:val="Heading4Char"/>
          <w:b/>
          <w:bCs/>
        </w:rPr>
        <w:t xml:space="preserve"> (</w:t>
      </w:r>
      <w:proofErr w:type="gramStart"/>
      <w:r>
        <w:t>HDS(</w:t>
      </w:r>
      <w:proofErr w:type="gramEnd"/>
      <w:r>
        <w:t>RMSP)S.2008:2.2.4)</w:t>
      </w:r>
    </w:p>
    <w:p w:rsidR="00593363" w:rsidRDefault="00593363" w:rsidP="00047A8D">
      <w:pPr>
        <w:keepNext/>
        <w:tabs>
          <w:tab w:val="left" w:pos="3546"/>
        </w:tabs>
        <w:spacing w:after="120"/>
        <w:ind w:left="0"/>
        <w:rPr>
          <w:rFonts w:eastAsiaTheme="minorHAnsi" w:cs="Arial"/>
          <w:sz w:val="20"/>
          <w:szCs w:val="20"/>
        </w:rPr>
      </w:pPr>
      <w:r>
        <w:rPr>
          <w:rStyle w:val="BodyTextChar"/>
        </w:rPr>
        <w:t>Services evaluate all episodes of restraint.</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files reviewed of residents requiring restraint have been evaluated monthly.  Family/whanau </w:t>
      </w:r>
      <w:proofErr w:type="gramStart"/>
      <w:r>
        <w:rPr>
          <w:rStyle w:val="BodyTextChar"/>
        </w:rPr>
        <w:t>participate</w:t>
      </w:r>
      <w:proofErr w:type="gramEnd"/>
      <w:r>
        <w:rPr>
          <w:rStyle w:val="BodyTextChar"/>
        </w:rPr>
        <w:t xml:space="preserve"> in evaluations and also at the residents' multidisciplinary review.  Use of restraint is discussed at monthly restraint meetings.  The restraint evaluation includes the areas identified in 2.2.4.1 a) – k).</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practices are reviewed on a formal basis in the staff meetings and quality meetings.  A restraint evaluation is completed of the restraint care plan three monthly.  Evaluation timeframes are determined by risk levels.  Family/whanau is involved in review at residents' annual multidisciplinary review.</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593363" w:rsidRDefault="00593363" w:rsidP="00047A8D">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593363" w:rsidRDefault="00593363" w:rsidP="00047A8D">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593363" w:rsidRDefault="00593363" w:rsidP="00047A8D">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593363" w:rsidRDefault="00593363" w:rsidP="00047A8D">
      <w:pPr>
        <w:keepNext/>
        <w:tabs>
          <w:tab w:val="left" w:pos="3546"/>
        </w:tabs>
        <w:spacing w:after="120"/>
        <w:ind w:left="0"/>
        <w:rPr>
          <w:rFonts w:cstheme="minorBidi"/>
          <w:sz w:val="20"/>
          <w:szCs w:val="20"/>
        </w:rPr>
      </w:pPr>
      <w:r>
        <w:rPr>
          <w:rStyle w:val="BodyTextChar"/>
        </w:rPr>
        <w:t>ARC 5,4n   ARHSS D5.4n, D16.6</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Approved restraint for each individual is reviewed at least monthly by the restraint approval group and as part of the annual multidisciplinary review with family/whanau involvement.</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usage across the facility is monitored monthly and it is discussed at monthly restraint, quality and RN meetings.  Restraint usage is also benchmarked across the organisation and is reviewed at the organisational level.</w:t>
      </w:r>
      <w:r>
        <w:rPr>
          <w:rStyle w:val="BodyTextChar"/>
        </w:rPr>
        <w:t> </w:t>
      </w:r>
      <w:r>
        <w:rPr>
          <w:rStyle w:val="BodyTextChar"/>
        </w:rPr>
        <w:t xml:space="preserve">  </w:t>
      </w:r>
    </w:p>
    <w:p w:rsidR="00593363" w:rsidRDefault="00593363" w:rsidP="00047A8D">
      <w:pPr>
        <w:pStyle w:val="OutcomeDescription"/>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593363" w:rsidRDefault="00593363" w:rsidP="00047A8D">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pStyle w:val="OutcomeDescription"/>
        <w:rPr>
          <w:lang w:eastAsia="en-NZ"/>
        </w:rPr>
      </w:pPr>
    </w:p>
    <w:p w:rsidR="00593363" w:rsidRDefault="00593363" w:rsidP="00047A8D">
      <w:pPr>
        <w:pStyle w:val="Heading1"/>
      </w:pPr>
      <w:r>
        <w:t>NZS 8134.3:2008: Health and Disability Services (Infection Prevention and Control) Standards</w:t>
      </w:r>
    </w:p>
    <w:p w:rsidR="00593363" w:rsidRDefault="00593363" w:rsidP="00047A8D">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593363" w:rsidRDefault="00593363" w:rsidP="00047A8D">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surveillance policy describes and outlines the purpose and methodology for the surveillance of infections and internal (process) monitoring is undertaken via the internal audit programme - IC surveillance audit was last undertaken in March 2014 (100% compliance).  The service submits data monthly to Radius head office where benchmarking is completed.  </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of infection data assists in evaluating compliance with infection control practices.  Infections are collated monthly - including urinary tract, upper respiratory and skin.  This data is reported to the quality meetings and also to RN meetings and HCA meetings where appropriate.  Monthly data was seen in the staff room.  The service had a scabies outbreak March in the PG unit (11 confirmed).  This was well managed including involvement with public health.  No further outbreaks of scabies have been reported since March.  Scabies information hand-outs were also provided to staff during this time.</w:t>
      </w:r>
    </w:p>
    <w:p w:rsidR="00593363" w:rsidRDefault="00593363" w:rsidP="00047A8D">
      <w:pPr>
        <w:ind w:left="0"/>
        <w:rPr>
          <w:lang w:eastAsia="en-NZ"/>
        </w:rPr>
      </w:pPr>
    </w:p>
    <w:p w:rsidR="00593363" w:rsidRDefault="00593363" w:rsidP="00047A8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593363" w:rsidRDefault="00593363" w:rsidP="00047A8D">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ind w:left="0"/>
        <w:rPr>
          <w:lang w:eastAsia="en-NZ"/>
        </w:rPr>
      </w:pPr>
    </w:p>
    <w:p w:rsidR="00593363" w:rsidRDefault="00593363" w:rsidP="00047A8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593363" w:rsidRDefault="00593363" w:rsidP="00047A8D">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ind w:left="0"/>
        <w:rPr>
          <w:lang w:eastAsia="en-NZ"/>
        </w:rPr>
      </w:pPr>
    </w:p>
    <w:p w:rsidR="00593363" w:rsidRDefault="00593363" w:rsidP="00047A8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593363" w:rsidRDefault="00593363" w:rsidP="00047A8D">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ind w:left="0"/>
        <w:rPr>
          <w:lang w:eastAsia="en-NZ"/>
        </w:rPr>
      </w:pPr>
    </w:p>
    <w:p w:rsidR="00593363" w:rsidRDefault="00593363" w:rsidP="00047A8D">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593363" w:rsidRDefault="00593363" w:rsidP="00047A8D">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IC coordinator (enrolled nurse) collates monitoring data and reports through to the quality meetings.  Outcomes are reported to staff through RN meetings and HCA meetings.  The IC Coordinator receives on-going education through the local aged concern training sessions and she has also attended a bug control course.  In the event of the IC coordinator requiring advice this is available through the GP, </w:t>
      </w:r>
      <w:proofErr w:type="spellStart"/>
      <w:r>
        <w:rPr>
          <w:rStyle w:val="BodyTextChar"/>
        </w:rPr>
        <w:t>Pathlab</w:t>
      </w:r>
      <w:proofErr w:type="spellEnd"/>
      <w:r>
        <w:rPr>
          <w:rStyle w:val="BodyTextChar"/>
        </w:rPr>
        <w:t xml:space="preserve"> or Bug Control.</w:t>
      </w:r>
      <w:r>
        <w:rPr>
          <w:rStyle w:val="BodyTextChar"/>
        </w:rPr>
        <w:t> </w:t>
      </w:r>
      <w:r>
        <w:rPr>
          <w:rStyle w:val="BodyTextChar"/>
        </w:rPr>
        <w:t xml:space="preserve">  </w:t>
      </w:r>
    </w:p>
    <w:p w:rsidR="00593363" w:rsidRDefault="00593363" w:rsidP="00047A8D">
      <w:pPr>
        <w:ind w:left="0"/>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593363" w:rsidRDefault="00593363" w:rsidP="00047A8D">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ind w:left="0"/>
        <w:rPr>
          <w:lang w:eastAsia="en-NZ"/>
        </w:rPr>
      </w:pPr>
    </w:p>
    <w:p w:rsidR="00593363" w:rsidRDefault="00593363" w:rsidP="00047A8D">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593363" w:rsidRDefault="00593363" w:rsidP="00047A8D">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93363" w:rsidRDefault="00593363" w:rsidP="00047A8D">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19.2a:  The infection control manual outlines a comprehensive range of policies, standards and guidelines and includes defining roles, responsibilities and oversight, training and education of staff.  Policies include; antimicrobial guidelines, decontamination, food handlers sickness policy, hand hygiene, management of staff with communicable diseases, MRO, outbreak management, pandemic plan, respiratory hygiene, scabies management, single use items, transmission based precautions,  UTIs, waste management, .  Associated policies include wound management policy, continence policy, </w:t>
      </w:r>
      <w:proofErr w:type="gramStart"/>
      <w:r>
        <w:rPr>
          <w:rStyle w:val="BodyTextChar"/>
        </w:rPr>
        <w:t>laundry</w:t>
      </w:r>
      <w:proofErr w:type="gramEnd"/>
      <w:r>
        <w:rPr>
          <w:rStyle w:val="BodyTextChar"/>
        </w:rPr>
        <w:t xml:space="preserve"> and kitchen policies.  There are comprehensive Infection Control policies that support the Infection Control Standard SNZ HB 8134:2008.  The infection control policies link to other documentation and uses references where appropriate.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Infection control policies are reviewed as part of the policy review process by Radius input is sought form facilities when reviewing policies.</w:t>
      </w:r>
    </w:p>
    <w:p w:rsidR="00593363" w:rsidRDefault="00593363" w:rsidP="00047A8D">
      <w:pPr>
        <w:ind w:left="0"/>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593363" w:rsidRDefault="00593363" w:rsidP="00047A8D">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ind w:left="0"/>
        <w:rPr>
          <w:lang w:eastAsia="en-NZ"/>
        </w:rPr>
      </w:pPr>
    </w:p>
    <w:p w:rsidR="00593363" w:rsidRDefault="00593363" w:rsidP="00047A8D">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593363" w:rsidRDefault="00593363" w:rsidP="00047A8D">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593363" w:rsidRDefault="00593363" w:rsidP="00047A8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coordinator has completed a Bug Control course.  The IC coordinator ensures training is provided to staff.  Informal education is also provided - availability of education was confirmed by healthcare assistants interviewed.</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orientation package includes specific training around hand washing and standard precautions.  Training on infection control was last provided in May and October 2013 and is scheduled for 2014.  Hand washing is an annual competency.</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education is expected to occur as part of providing daily cares.  Support plans can include ways to assist staff in ensuring this occurs.  Visitors are advised of any outbreaks of infection and are advised not to attend until the outbreak has been resolved.  </w:t>
      </w:r>
    </w:p>
    <w:p w:rsidR="00593363" w:rsidRDefault="00593363" w:rsidP="00047A8D">
      <w:pPr>
        <w:ind w:left="0"/>
        <w:rPr>
          <w:lang w:eastAsia="en-NZ"/>
        </w:rPr>
      </w:pPr>
    </w:p>
    <w:p w:rsidR="00593363" w:rsidRDefault="00593363" w:rsidP="00047A8D">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593363" w:rsidRDefault="00593363" w:rsidP="00047A8D">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ind w:left="0"/>
        <w:rPr>
          <w:lang w:eastAsia="en-NZ"/>
        </w:rPr>
      </w:pPr>
    </w:p>
    <w:p w:rsidR="00593363" w:rsidRDefault="00593363" w:rsidP="00047A8D">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593363" w:rsidRDefault="00593363" w:rsidP="00047A8D">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ind w:left="0"/>
        <w:rPr>
          <w:lang w:eastAsia="en-NZ"/>
        </w:rPr>
      </w:pPr>
    </w:p>
    <w:p w:rsidR="00593363" w:rsidRPr="00047A8D" w:rsidRDefault="00593363" w:rsidP="00047A8D">
      <w:pPr>
        <w:pStyle w:val="Heading4"/>
        <w:rPr>
          <w:rStyle w:val="Heading4Char"/>
          <w:b/>
          <w:iCs/>
        </w:rPr>
      </w:pPr>
      <w:r w:rsidRPr="00047A8D">
        <w:t>Standard 3.5: Surveillance</w:t>
      </w:r>
      <w:r w:rsidRPr="00047A8D">
        <w:rPr>
          <w:rStyle w:val="Heading4Char"/>
          <w:b/>
          <w:iCs/>
        </w:rPr>
        <w:t xml:space="preserve"> (</w:t>
      </w:r>
      <w:proofErr w:type="gramStart"/>
      <w:r w:rsidRPr="00047A8D">
        <w:t>HDS(</w:t>
      </w:r>
      <w:proofErr w:type="gramEnd"/>
      <w:r w:rsidRPr="00047A8D">
        <w:t>IPC)S.2008:3.5)</w:t>
      </w:r>
    </w:p>
    <w:p w:rsidR="00593363" w:rsidRDefault="00593363" w:rsidP="00047A8D">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593363" w:rsidRDefault="00593363" w:rsidP="00047A8D">
      <w:pPr>
        <w:keepNext/>
        <w:tabs>
          <w:tab w:val="left" w:pos="3546"/>
        </w:tabs>
        <w:spacing w:after="120"/>
        <w:ind w:left="0"/>
        <w:rPr>
          <w:rFonts w:cstheme="minorBidi"/>
          <w:sz w:val="20"/>
          <w:szCs w:val="20"/>
        </w:rPr>
      </w:pP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93363" w:rsidRDefault="00593363" w:rsidP="00047A8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surveillance policy describes and outlines the purpose and methodology for the surveillance of infections and internal (process) monitoring is undertaken via the internal audit programme.</w:t>
      </w:r>
    </w:p>
    <w:p w:rsidR="00593363" w:rsidRDefault="00593363" w:rsidP="00047A8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of infection data assists in evaluating compliance with infection control practices.  Infections are collated monthly - including urinary tract, upper respiratory and skin.  This data is reported to the quality meetings and also to RN meetings and HCA meetings where relevant.  Monthly data was seen in the staff room.</w:t>
      </w:r>
    </w:p>
    <w:p w:rsidR="00593363" w:rsidRDefault="00593363" w:rsidP="00047A8D">
      <w:pPr>
        <w:ind w:left="0"/>
        <w:rPr>
          <w:lang w:eastAsia="en-NZ"/>
        </w:rPr>
      </w:pPr>
    </w:p>
    <w:p w:rsidR="00593363" w:rsidRDefault="00593363" w:rsidP="00047A8D">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593363" w:rsidRDefault="00593363" w:rsidP="00047A8D">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93363" w:rsidRDefault="00593363" w:rsidP="00047A8D">
      <w:pPr>
        <w:ind w:left="0"/>
        <w:rPr>
          <w:lang w:eastAsia="en-NZ"/>
        </w:rPr>
      </w:pPr>
    </w:p>
    <w:p w:rsidR="00593363" w:rsidRDefault="00593363" w:rsidP="00047A8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593363" w:rsidRDefault="00593363" w:rsidP="00047A8D">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93363" w:rsidRDefault="00593363" w:rsidP="00047A8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93363" w:rsidRDefault="00593363" w:rsidP="00047A8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047A8D" w:rsidP="00047A8D">
      <w:pPr>
        <w:spacing w:before="240" w:after="0" w:line="276" w:lineRule="auto"/>
        <w:ind w:left="0"/>
        <w:rPr>
          <w:sz w:val="24"/>
        </w:rPr>
      </w:pPr>
    </w:p>
    <w:sectPr w:rsidR="008F484E" w:rsidSect="005933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9B" w:rsidRDefault="001129C6">
      <w:pPr>
        <w:spacing w:after="0"/>
      </w:pPr>
      <w:r>
        <w:separator/>
      </w:r>
    </w:p>
  </w:endnote>
  <w:endnote w:type="continuationSeparator" w:id="0">
    <w:p w:rsidR="00DF7C9B" w:rsidRDefault="00112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9B" w:rsidRDefault="001129C6">
      <w:pPr>
        <w:spacing w:after="0"/>
      </w:pPr>
      <w:r>
        <w:separator/>
      </w:r>
    </w:p>
  </w:footnote>
  <w:footnote w:type="continuationSeparator" w:id="0">
    <w:p w:rsidR="00DF7C9B" w:rsidRDefault="001129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440CEA6">
      <w:numFmt w:val="bullet"/>
      <w:lvlText w:val="-"/>
      <w:lvlJc w:val="left"/>
      <w:pPr>
        <w:tabs>
          <w:tab w:val="num" w:pos="717"/>
        </w:tabs>
        <w:ind w:left="717" w:hanging="360"/>
      </w:pPr>
      <w:rPr>
        <w:rFonts w:ascii="Calibri" w:eastAsia="Calibri" w:hAnsi="Calibri" w:cs="Times New Roman" w:hint="default"/>
      </w:rPr>
    </w:lvl>
    <w:lvl w:ilvl="1" w:tplc="2BC80D6A" w:tentative="1">
      <w:start w:val="1"/>
      <w:numFmt w:val="bullet"/>
      <w:lvlText w:val="o"/>
      <w:lvlJc w:val="left"/>
      <w:pPr>
        <w:tabs>
          <w:tab w:val="num" w:pos="1437"/>
        </w:tabs>
        <w:ind w:left="1437" w:hanging="360"/>
      </w:pPr>
      <w:rPr>
        <w:rFonts w:ascii="Courier New" w:hAnsi="Courier New" w:cs="Courier New" w:hint="default"/>
      </w:rPr>
    </w:lvl>
    <w:lvl w:ilvl="2" w:tplc="DDA2509C" w:tentative="1">
      <w:start w:val="1"/>
      <w:numFmt w:val="bullet"/>
      <w:lvlText w:val=""/>
      <w:lvlJc w:val="left"/>
      <w:pPr>
        <w:tabs>
          <w:tab w:val="num" w:pos="2157"/>
        </w:tabs>
        <w:ind w:left="2157" w:hanging="360"/>
      </w:pPr>
      <w:rPr>
        <w:rFonts w:ascii="Wingdings" w:hAnsi="Wingdings" w:hint="default"/>
      </w:rPr>
    </w:lvl>
    <w:lvl w:ilvl="3" w:tplc="01D46964" w:tentative="1">
      <w:start w:val="1"/>
      <w:numFmt w:val="bullet"/>
      <w:lvlText w:val=""/>
      <w:lvlJc w:val="left"/>
      <w:pPr>
        <w:tabs>
          <w:tab w:val="num" w:pos="2877"/>
        </w:tabs>
        <w:ind w:left="2877" w:hanging="360"/>
      </w:pPr>
      <w:rPr>
        <w:rFonts w:ascii="Symbol" w:hAnsi="Symbol" w:hint="default"/>
      </w:rPr>
    </w:lvl>
    <w:lvl w:ilvl="4" w:tplc="B73ACE1E" w:tentative="1">
      <w:start w:val="1"/>
      <w:numFmt w:val="bullet"/>
      <w:lvlText w:val="o"/>
      <w:lvlJc w:val="left"/>
      <w:pPr>
        <w:tabs>
          <w:tab w:val="num" w:pos="3597"/>
        </w:tabs>
        <w:ind w:left="3597" w:hanging="360"/>
      </w:pPr>
      <w:rPr>
        <w:rFonts w:ascii="Courier New" w:hAnsi="Courier New" w:cs="Courier New" w:hint="default"/>
      </w:rPr>
    </w:lvl>
    <w:lvl w:ilvl="5" w:tplc="F0A21B2A" w:tentative="1">
      <w:start w:val="1"/>
      <w:numFmt w:val="bullet"/>
      <w:lvlText w:val=""/>
      <w:lvlJc w:val="left"/>
      <w:pPr>
        <w:tabs>
          <w:tab w:val="num" w:pos="4317"/>
        </w:tabs>
        <w:ind w:left="4317" w:hanging="360"/>
      </w:pPr>
      <w:rPr>
        <w:rFonts w:ascii="Wingdings" w:hAnsi="Wingdings" w:hint="default"/>
      </w:rPr>
    </w:lvl>
    <w:lvl w:ilvl="6" w:tplc="66428852" w:tentative="1">
      <w:start w:val="1"/>
      <w:numFmt w:val="bullet"/>
      <w:lvlText w:val=""/>
      <w:lvlJc w:val="left"/>
      <w:pPr>
        <w:tabs>
          <w:tab w:val="num" w:pos="5037"/>
        </w:tabs>
        <w:ind w:left="5037" w:hanging="360"/>
      </w:pPr>
      <w:rPr>
        <w:rFonts w:ascii="Symbol" w:hAnsi="Symbol" w:hint="default"/>
      </w:rPr>
    </w:lvl>
    <w:lvl w:ilvl="7" w:tplc="201E89AC" w:tentative="1">
      <w:start w:val="1"/>
      <w:numFmt w:val="bullet"/>
      <w:lvlText w:val="o"/>
      <w:lvlJc w:val="left"/>
      <w:pPr>
        <w:tabs>
          <w:tab w:val="num" w:pos="5757"/>
        </w:tabs>
        <w:ind w:left="5757" w:hanging="360"/>
      </w:pPr>
      <w:rPr>
        <w:rFonts w:ascii="Courier New" w:hAnsi="Courier New" w:cs="Courier New" w:hint="default"/>
      </w:rPr>
    </w:lvl>
    <w:lvl w:ilvl="8" w:tplc="3006E02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AB6E300">
      <w:start w:val="1"/>
      <w:numFmt w:val="bullet"/>
      <w:lvlText w:val=""/>
      <w:lvlJc w:val="left"/>
      <w:pPr>
        <w:ind w:left="360" w:hanging="360"/>
      </w:pPr>
      <w:rPr>
        <w:rFonts w:ascii="Symbol" w:hAnsi="Symbol" w:hint="default"/>
      </w:rPr>
    </w:lvl>
    <w:lvl w:ilvl="1" w:tplc="34005120" w:tentative="1">
      <w:start w:val="1"/>
      <w:numFmt w:val="bullet"/>
      <w:lvlText w:val="o"/>
      <w:lvlJc w:val="left"/>
      <w:pPr>
        <w:ind w:left="1080" w:hanging="360"/>
      </w:pPr>
      <w:rPr>
        <w:rFonts w:ascii="Courier New" w:hAnsi="Courier New" w:cs="Courier New" w:hint="default"/>
      </w:rPr>
    </w:lvl>
    <w:lvl w:ilvl="2" w:tplc="B1049DF0" w:tentative="1">
      <w:start w:val="1"/>
      <w:numFmt w:val="bullet"/>
      <w:lvlText w:val=""/>
      <w:lvlJc w:val="left"/>
      <w:pPr>
        <w:ind w:left="1800" w:hanging="360"/>
      </w:pPr>
      <w:rPr>
        <w:rFonts w:ascii="Wingdings" w:hAnsi="Wingdings" w:hint="default"/>
      </w:rPr>
    </w:lvl>
    <w:lvl w:ilvl="3" w:tplc="838AD4BA" w:tentative="1">
      <w:start w:val="1"/>
      <w:numFmt w:val="bullet"/>
      <w:lvlText w:val=""/>
      <w:lvlJc w:val="left"/>
      <w:pPr>
        <w:ind w:left="2520" w:hanging="360"/>
      </w:pPr>
      <w:rPr>
        <w:rFonts w:ascii="Symbol" w:hAnsi="Symbol" w:hint="default"/>
      </w:rPr>
    </w:lvl>
    <w:lvl w:ilvl="4" w:tplc="6CC06EE6" w:tentative="1">
      <w:start w:val="1"/>
      <w:numFmt w:val="bullet"/>
      <w:lvlText w:val="o"/>
      <w:lvlJc w:val="left"/>
      <w:pPr>
        <w:ind w:left="3240" w:hanging="360"/>
      </w:pPr>
      <w:rPr>
        <w:rFonts w:ascii="Courier New" w:hAnsi="Courier New" w:cs="Courier New" w:hint="default"/>
      </w:rPr>
    </w:lvl>
    <w:lvl w:ilvl="5" w:tplc="F18AE422" w:tentative="1">
      <w:start w:val="1"/>
      <w:numFmt w:val="bullet"/>
      <w:lvlText w:val=""/>
      <w:lvlJc w:val="left"/>
      <w:pPr>
        <w:ind w:left="3960" w:hanging="360"/>
      </w:pPr>
      <w:rPr>
        <w:rFonts w:ascii="Wingdings" w:hAnsi="Wingdings" w:hint="default"/>
      </w:rPr>
    </w:lvl>
    <w:lvl w:ilvl="6" w:tplc="7EF4DEC2" w:tentative="1">
      <w:start w:val="1"/>
      <w:numFmt w:val="bullet"/>
      <w:lvlText w:val=""/>
      <w:lvlJc w:val="left"/>
      <w:pPr>
        <w:ind w:left="4680" w:hanging="360"/>
      </w:pPr>
      <w:rPr>
        <w:rFonts w:ascii="Symbol" w:hAnsi="Symbol" w:hint="default"/>
      </w:rPr>
    </w:lvl>
    <w:lvl w:ilvl="7" w:tplc="4D367F1E" w:tentative="1">
      <w:start w:val="1"/>
      <w:numFmt w:val="bullet"/>
      <w:lvlText w:val="o"/>
      <w:lvlJc w:val="left"/>
      <w:pPr>
        <w:ind w:left="5400" w:hanging="360"/>
      </w:pPr>
      <w:rPr>
        <w:rFonts w:ascii="Courier New" w:hAnsi="Courier New" w:cs="Courier New" w:hint="default"/>
      </w:rPr>
    </w:lvl>
    <w:lvl w:ilvl="8" w:tplc="109A5D8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0266B10">
      <w:start w:val="1"/>
      <w:numFmt w:val="bullet"/>
      <w:lvlText w:val=""/>
      <w:lvlJc w:val="left"/>
      <w:pPr>
        <w:ind w:left="1077" w:hanging="360"/>
      </w:pPr>
      <w:rPr>
        <w:rFonts w:ascii="Symbol" w:hAnsi="Symbol" w:hint="default"/>
      </w:rPr>
    </w:lvl>
    <w:lvl w:ilvl="1" w:tplc="CC50AE96" w:tentative="1">
      <w:start w:val="1"/>
      <w:numFmt w:val="bullet"/>
      <w:lvlText w:val="o"/>
      <w:lvlJc w:val="left"/>
      <w:pPr>
        <w:ind w:left="1797" w:hanging="360"/>
      </w:pPr>
      <w:rPr>
        <w:rFonts w:ascii="Courier New" w:hAnsi="Courier New" w:cs="Courier New" w:hint="default"/>
      </w:rPr>
    </w:lvl>
    <w:lvl w:ilvl="2" w:tplc="5F1E5C0A" w:tentative="1">
      <w:start w:val="1"/>
      <w:numFmt w:val="bullet"/>
      <w:lvlText w:val=""/>
      <w:lvlJc w:val="left"/>
      <w:pPr>
        <w:ind w:left="2517" w:hanging="360"/>
      </w:pPr>
      <w:rPr>
        <w:rFonts w:ascii="Wingdings" w:hAnsi="Wingdings" w:hint="default"/>
      </w:rPr>
    </w:lvl>
    <w:lvl w:ilvl="3" w:tplc="64A8EE0E" w:tentative="1">
      <w:start w:val="1"/>
      <w:numFmt w:val="bullet"/>
      <w:lvlText w:val=""/>
      <w:lvlJc w:val="left"/>
      <w:pPr>
        <w:ind w:left="3237" w:hanging="360"/>
      </w:pPr>
      <w:rPr>
        <w:rFonts w:ascii="Symbol" w:hAnsi="Symbol" w:hint="default"/>
      </w:rPr>
    </w:lvl>
    <w:lvl w:ilvl="4" w:tplc="25302B7C" w:tentative="1">
      <w:start w:val="1"/>
      <w:numFmt w:val="bullet"/>
      <w:lvlText w:val="o"/>
      <w:lvlJc w:val="left"/>
      <w:pPr>
        <w:ind w:left="3957" w:hanging="360"/>
      </w:pPr>
      <w:rPr>
        <w:rFonts w:ascii="Courier New" w:hAnsi="Courier New" w:cs="Courier New" w:hint="default"/>
      </w:rPr>
    </w:lvl>
    <w:lvl w:ilvl="5" w:tplc="7AC69B54" w:tentative="1">
      <w:start w:val="1"/>
      <w:numFmt w:val="bullet"/>
      <w:lvlText w:val=""/>
      <w:lvlJc w:val="left"/>
      <w:pPr>
        <w:ind w:left="4677" w:hanging="360"/>
      </w:pPr>
      <w:rPr>
        <w:rFonts w:ascii="Wingdings" w:hAnsi="Wingdings" w:hint="default"/>
      </w:rPr>
    </w:lvl>
    <w:lvl w:ilvl="6" w:tplc="680859F4" w:tentative="1">
      <w:start w:val="1"/>
      <w:numFmt w:val="bullet"/>
      <w:lvlText w:val=""/>
      <w:lvlJc w:val="left"/>
      <w:pPr>
        <w:ind w:left="5397" w:hanging="360"/>
      </w:pPr>
      <w:rPr>
        <w:rFonts w:ascii="Symbol" w:hAnsi="Symbol" w:hint="default"/>
      </w:rPr>
    </w:lvl>
    <w:lvl w:ilvl="7" w:tplc="70A04108" w:tentative="1">
      <w:start w:val="1"/>
      <w:numFmt w:val="bullet"/>
      <w:lvlText w:val="o"/>
      <w:lvlJc w:val="left"/>
      <w:pPr>
        <w:ind w:left="6117" w:hanging="360"/>
      </w:pPr>
      <w:rPr>
        <w:rFonts w:ascii="Courier New" w:hAnsi="Courier New" w:cs="Courier New" w:hint="default"/>
      </w:rPr>
    </w:lvl>
    <w:lvl w:ilvl="8" w:tplc="35A6A2D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FE26A88">
      <w:start w:val="1"/>
      <w:numFmt w:val="bullet"/>
      <w:lvlText w:val=""/>
      <w:lvlJc w:val="left"/>
      <w:pPr>
        <w:ind w:left="1077" w:hanging="360"/>
      </w:pPr>
      <w:rPr>
        <w:rFonts w:ascii="Symbol" w:hAnsi="Symbol" w:hint="default"/>
      </w:rPr>
    </w:lvl>
    <w:lvl w:ilvl="1" w:tplc="5CBAA720" w:tentative="1">
      <w:start w:val="1"/>
      <w:numFmt w:val="bullet"/>
      <w:lvlText w:val="o"/>
      <w:lvlJc w:val="left"/>
      <w:pPr>
        <w:ind w:left="1797" w:hanging="360"/>
      </w:pPr>
      <w:rPr>
        <w:rFonts w:ascii="Courier New" w:hAnsi="Courier New" w:cs="Courier New" w:hint="default"/>
      </w:rPr>
    </w:lvl>
    <w:lvl w:ilvl="2" w:tplc="1A8CED6E" w:tentative="1">
      <w:start w:val="1"/>
      <w:numFmt w:val="bullet"/>
      <w:lvlText w:val=""/>
      <w:lvlJc w:val="left"/>
      <w:pPr>
        <w:ind w:left="2517" w:hanging="360"/>
      </w:pPr>
      <w:rPr>
        <w:rFonts w:ascii="Wingdings" w:hAnsi="Wingdings" w:hint="default"/>
      </w:rPr>
    </w:lvl>
    <w:lvl w:ilvl="3" w:tplc="3DDC97B2" w:tentative="1">
      <w:start w:val="1"/>
      <w:numFmt w:val="bullet"/>
      <w:lvlText w:val=""/>
      <w:lvlJc w:val="left"/>
      <w:pPr>
        <w:ind w:left="3237" w:hanging="360"/>
      </w:pPr>
      <w:rPr>
        <w:rFonts w:ascii="Symbol" w:hAnsi="Symbol" w:hint="default"/>
      </w:rPr>
    </w:lvl>
    <w:lvl w:ilvl="4" w:tplc="0B202D7A" w:tentative="1">
      <w:start w:val="1"/>
      <w:numFmt w:val="bullet"/>
      <w:lvlText w:val="o"/>
      <w:lvlJc w:val="left"/>
      <w:pPr>
        <w:ind w:left="3957" w:hanging="360"/>
      </w:pPr>
      <w:rPr>
        <w:rFonts w:ascii="Courier New" w:hAnsi="Courier New" w:cs="Courier New" w:hint="default"/>
      </w:rPr>
    </w:lvl>
    <w:lvl w:ilvl="5" w:tplc="1E6C85FA" w:tentative="1">
      <w:start w:val="1"/>
      <w:numFmt w:val="bullet"/>
      <w:lvlText w:val=""/>
      <w:lvlJc w:val="left"/>
      <w:pPr>
        <w:ind w:left="4677" w:hanging="360"/>
      </w:pPr>
      <w:rPr>
        <w:rFonts w:ascii="Wingdings" w:hAnsi="Wingdings" w:hint="default"/>
      </w:rPr>
    </w:lvl>
    <w:lvl w:ilvl="6" w:tplc="636EF66C" w:tentative="1">
      <w:start w:val="1"/>
      <w:numFmt w:val="bullet"/>
      <w:lvlText w:val=""/>
      <w:lvlJc w:val="left"/>
      <w:pPr>
        <w:ind w:left="5397" w:hanging="360"/>
      </w:pPr>
      <w:rPr>
        <w:rFonts w:ascii="Symbol" w:hAnsi="Symbol" w:hint="default"/>
      </w:rPr>
    </w:lvl>
    <w:lvl w:ilvl="7" w:tplc="412EEF86" w:tentative="1">
      <w:start w:val="1"/>
      <w:numFmt w:val="bullet"/>
      <w:lvlText w:val="o"/>
      <w:lvlJc w:val="left"/>
      <w:pPr>
        <w:ind w:left="6117" w:hanging="360"/>
      </w:pPr>
      <w:rPr>
        <w:rFonts w:ascii="Courier New" w:hAnsi="Courier New" w:cs="Courier New" w:hint="default"/>
      </w:rPr>
    </w:lvl>
    <w:lvl w:ilvl="8" w:tplc="89560DF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A2C0B60">
      <w:start w:val="1"/>
      <w:numFmt w:val="bullet"/>
      <w:lvlText w:val="–"/>
      <w:lvlJc w:val="left"/>
      <w:pPr>
        <w:tabs>
          <w:tab w:val="num" w:pos="720"/>
        </w:tabs>
        <w:ind w:left="720" w:hanging="360"/>
      </w:pPr>
      <w:rPr>
        <w:rFonts w:ascii="Times New Roman" w:hAnsi="Times New Roman" w:hint="default"/>
      </w:rPr>
    </w:lvl>
    <w:lvl w:ilvl="1" w:tplc="CE6485BC">
      <w:start w:val="1"/>
      <w:numFmt w:val="bullet"/>
      <w:lvlText w:val="–"/>
      <w:lvlJc w:val="left"/>
      <w:pPr>
        <w:tabs>
          <w:tab w:val="num" w:pos="1440"/>
        </w:tabs>
        <w:ind w:left="1440" w:hanging="360"/>
      </w:pPr>
      <w:rPr>
        <w:rFonts w:ascii="Times New Roman" w:hAnsi="Times New Roman" w:hint="default"/>
      </w:rPr>
    </w:lvl>
    <w:lvl w:ilvl="2" w:tplc="1BDC120C" w:tentative="1">
      <w:start w:val="1"/>
      <w:numFmt w:val="bullet"/>
      <w:lvlText w:val="–"/>
      <w:lvlJc w:val="left"/>
      <w:pPr>
        <w:tabs>
          <w:tab w:val="num" w:pos="2160"/>
        </w:tabs>
        <w:ind w:left="2160" w:hanging="360"/>
      </w:pPr>
      <w:rPr>
        <w:rFonts w:ascii="Times New Roman" w:hAnsi="Times New Roman" w:hint="default"/>
      </w:rPr>
    </w:lvl>
    <w:lvl w:ilvl="3" w:tplc="C492CD56" w:tentative="1">
      <w:start w:val="1"/>
      <w:numFmt w:val="bullet"/>
      <w:lvlText w:val="–"/>
      <w:lvlJc w:val="left"/>
      <w:pPr>
        <w:tabs>
          <w:tab w:val="num" w:pos="2880"/>
        </w:tabs>
        <w:ind w:left="2880" w:hanging="360"/>
      </w:pPr>
      <w:rPr>
        <w:rFonts w:ascii="Times New Roman" w:hAnsi="Times New Roman" w:hint="default"/>
      </w:rPr>
    </w:lvl>
    <w:lvl w:ilvl="4" w:tplc="EF369886" w:tentative="1">
      <w:start w:val="1"/>
      <w:numFmt w:val="bullet"/>
      <w:lvlText w:val="–"/>
      <w:lvlJc w:val="left"/>
      <w:pPr>
        <w:tabs>
          <w:tab w:val="num" w:pos="3600"/>
        </w:tabs>
        <w:ind w:left="3600" w:hanging="360"/>
      </w:pPr>
      <w:rPr>
        <w:rFonts w:ascii="Times New Roman" w:hAnsi="Times New Roman" w:hint="default"/>
      </w:rPr>
    </w:lvl>
    <w:lvl w:ilvl="5" w:tplc="ED22E0DA" w:tentative="1">
      <w:start w:val="1"/>
      <w:numFmt w:val="bullet"/>
      <w:lvlText w:val="–"/>
      <w:lvlJc w:val="left"/>
      <w:pPr>
        <w:tabs>
          <w:tab w:val="num" w:pos="4320"/>
        </w:tabs>
        <w:ind w:left="4320" w:hanging="360"/>
      </w:pPr>
      <w:rPr>
        <w:rFonts w:ascii="Times New Roman" w:hAnsi="Times New Roman" w:hint="default"/>
      </w:rPr>
    </w:lvl>
    <w:lvl w:ilvl="6" w:tplc="86ECAF9A" w:tentative="1">
      <w:start w:val="1"/>
      <w:numFmt w:val="bullet"/>
      <w:lvlText w:val="–"/>
      <w:lvlJc w:val="left"/>
      <w:pPr>
        <w:tabs>
          <w:tab w:val="num" w:pos="5040"/>
        </w:tabs>
        <w:ind w:left="5040" w:hanging="360"/>
      </w:pPr>
      <w:rPr>
        <w:rFonts w:ascii="Times New Roman" w:hAnsi="Times New Roman" w:hint="default"/>
      </w:rPr>
    </w:lvl>
    <w:lvl w:ilvl="7" w:tplc="55C4A92A" w:tentative="1">
      <w:start w:val="1"/>
      <w:numFmt w:val="bullet"/>
      <w:lvlText w:val="–"/>
      <w:lvlJc w:val="left"/>
      <w:pPr>
        <w:tabs>
          <w:tab w:val="num" w:pos="5760"/>
        </w:tabs>
        <w:ind w:left="5760" w:hanging="360"/>
      </w:pPr>
      <w:rPr>
        <w:rFonts w:ascii="Times New Roman" w:hAnsi="Times New Roman" w:hint="default"/>
      </w:rPr>
    </w:lvl>
    <w:lvl w:ilvl="8" w:tplc="3428360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00E8172">
      <w:start w:val="1"/>
      <w:numFmt w:val="bullet"/>
      <w:lvlText w:val=""/>
      <w:lvlJc w:val="left"/>
      <w:pPr>
        <w:ind w:left="1080" w:hanging="360"/>
      </w:pPr>
      <w:rPr>
        <w:rFonts w:ascii="Symbol" w:hAnsi="Symbol" w:hint="default"/>
      </w:rPr>
    </w:lvl>
    <w:lvl w:ilvl="1" w:tplc="566C0368" w:tentative="1">
      <w:start w:val="1"/>
      <w:numFmt w:val="bullet"/>
      <w:lvlText w:val="o"/>
      <w:lvlJc w:val="left"/>
      <w:pPr>
        <w:ind w:left="1800" w:hanging="360"/>
      </w:pPr>
      <w:rPr>
        <w:rFonts w:ascii="Courier New" w:hAnsi="Courier New" w:cs="Courier New" w:hint="default"/>
      </w:rPr>
    </w:lvl>
    <w:lvl w:ilvl="2" w:tplc="F0CC7D56" w:tentative="1">
      <w:start w:val="1"/>
      <w:numFmt w:val="bullet"/>
      <w:lvlText w:val=""/>
      <w:lvlJc w:val="left"/>
      <w:pPr>
        <w:ind w:left="2520" w:hanging="360"/>
      </w:pPr>
      <w:rPr>
        <w:rFonts w:ascii="Wingdings" w:hAnsi="Wingdings" w:hint="default"/>
      </w:rPr>
    </w:lvl>
    <w:lvl w:ilvl="3" w:tplc="E1E23840" w:tentative="1">
      <w:start w:val="1"/>
      <w:numFmt w:val="bullet"/>
      <w:lvlText w:val=""/>
      <w:lvlJc w:val="left"/>
      <w:pPr>
        <w:ind w:left="3240" w:hanging="360"/>
      </w:pPr>
      <w:rPr>
        <w:rFonts w:ascii="Symbol" w:hAnsi="Symbol" w:hint="default"/>
      </w:rPr>
    </w:lvl>
    <w:lvl w:ilvl="4" w:tplc="7994C948" w:tentative="1">
      <w:start w:val="1"/>
      <w:numFmt w:val="bullet"/>
      <w:lvlText w:val="o"/>
      <w:lvlJc w:val="left"/>
      <w:pPr>
        <w:ind w:left="3960" w:hanging="360"/>
      </w:pPr>
      <w:rPr>
        <w:rFonts w:ascii="Courier New" w:hAnsi="Courier New" w:cs="Courier New" w:hint="default"/>
      </w:rPr>
    </w:lvl>
    <w:lvl w:ilvl="5" w:tplc="8230CE18" w:tentative="1">
      <w:start w:val="1"/>
      <w:numFmt w:val="bullet"/>
      <w:lvlText w:val=""/>
      <w:lvlJc w:val="left"/>
      <w:pPr>
        <w:ind w:left="4680" w:hanging="360"/>
      </w:pPr>
      <w:rPr>
        <w:rFonts w:ascii="Wingdings" w:hAnsi="Wingdings" w:hint="default"/>
      </w:rPr>
    </w:lvl>
    <w:lvl w:ilvl="6" w:tplc="158C000C" w:tentative="1">
      <w:start w:val="1"/>
      <w:numFmt w:val="bullet"/>
      <w:lvlText w:val=""/>
      <w:lvlJc w:val="left"/>
      <w:pPr>
        <w:ind w:left="5400" w:hanging="360"/>
      </w:pPr>
      <w:rPr>
        <w:rFonts w:ascii="Symbol" w:hAnsi="Symbol" w:hint="default"/>
      </w:rPr>
    </w:lvl>
    <w:lvl w:ilvl="7" w:tplc="110410D0" w:tentative="1">
      <w:start w:val="1"/>
      <w:numFmt w:val="bullet"/>
      <w:lvlText w:val="o"/>
      <w:lvlJc w:val="left"/>
      <w:pPr>
        <w:ind w:left="6120" w:hanging="360"/>
      </w:pPr>
      <w:rPr>
        <w:rFonts w:ascii="Courier New" w:hAnsi="Courier New" w:cs="Courier New" w:hint="default"/>
      </w:rPr>
    </w:lvl>
    <w:lvl w:ilvl="8" w:tplc="4EA6B02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6E63B0E">
      <w:start w:val="1"/>
      <w:numFmt w:val="bullet"/>
      <w:lvlText w:val=""/>
      <w:lvlJc w:val="left"/>
      <w:pPr>
        <w:tabs>
          <w:tab w:val="num" w:pos="360"/>
        </w:tabs>
        <w:ind w:left="360" w:hanging="360"/>
      </w:pPr>
      <w:rPr>
        <w:rFonts w:ascii="Symbol" w:hAnsi="Symbol" w:hint="default"/>
      </w:rPr>
    </w:lvl>
    <w:lvl w:ilvl="1" w:tplc="11D8DF62" w:tentative="1">
      <w:start w:val="1"/>
      <w:numFmt w:val="bullet"/>
      <w:lvlText w:val="o"/>
      <w:lvlJc w:val="left"/>
      <w:pPr>
        <w:tabs>
          <w:tab w:val="num" w:pos="1080"/>
        </w:tabs>
        <w:ind w:left="1080" w:hanging="360"/>
      </w:pPr>
      <w:rPr>
        <w:rFonts w:ascii="Courier New" w:hAnsi="Courier New" w:cs="Courier New" w:hint="default"/>
      </w:rPr>
    </w:lvl>
    <w:lvl w:ilvl="2" w:tplc="6DC0C2A0" w:tentative="1">
      <w:start w:val="1"/>
      <w:numFmt w:val="bullet"/>
      <w:lvlText w:val=""/>
      <w:lvlJc w:val="left"/>
      <w:pPr>
        <w:tabs>
          <w:tab w:val="num" w:pos="1800"/>
        </w:tabs>
        <w:ind w:left="1800" w:hanging="360"/>
      </w:pPr>
      <w:rPr>
        <w:rFonts w:ascii="Wingdings" w:hAnsi="Wingdings" w:hint="default"/>
      </w:rPr>
    </w:lvl>
    <w:lvl w:ilvl="3" w:tplc="14568CDA" w:tentative="1">
      <w:start w:val="1"/>
      <w:numFmt w:val="bullet"/>
      <w:lvlText w:val=""/>
      <w:lvlJc w:val="left"/>
      <w:pPr>
        <w:tabs>
          <w:tab w:val="num" w:pos="2520"/>
        </w:tabs>
        <w:ind w:left="2520" w:hanging="360"/>
      </w:pPr>
      <w:rPr>
        <w:rFonts w:ascii="Symbol" w:hAnsi="Symbol" w:hint="default"/>
      </w:rPr>
    </w:lvl>
    <w:lvl w:ilvl="4" w:tplc="F30CB308" w:tentative="1">
      <w:start w:val="1"/>
      <w:numFmt w:val="bullet"/>
      <w:lvlText w:val="o"/>
      <w:lvlJc w:val="left"/>
      <w:pPr>
        <w:tabs>
          <w:tab w:val="num" w:pos="3240"/>
        </w:tabs>
        <w:ind w:left="3240" w:hanging="360"/>
      </w:pPr>
      <w:rPr>
        <w:rFonts w:ascii="Courier New" w:hAnsi="Courier New" w:cs="Courier New" w:hint="default"/>
      </w:rPr>
    </w:lvl>
    <w:lvl w:ilvl="5" w:tplc="AAB45E46" w:tentative="1">
      <w:start w:val="1"/>
      <w:numFmt w:val="bullet"/>
      <w:lvlText w:val=""/>
      <w:lvlJc w:val="left"/>
      <w:pPr>
        <w:tabs>
          <w:tab w:val="num" w:pos="3960"/>
        </w:tabs>
        <w:ind w:left="3960" w:hanging="360"/>
      </w:pPr>
      <w:rPr>
        <w:rFonts w:ascii="Wingdings" w:hAnsi="Wingdings" w:hint="default"/>
      </w:rPr>
    </w:lvl>
    <w:lvl w:ilvl="6" w:tplc="1410EC5E" w:tentative="1">
      <w:start w:val="1"/>
      <w:numFmt w:val="bullet"/>
      <w:lvlText w:val=""/>
      <w:lvlJc w:val="left"/>
      <w:pPr>
        <w:tabs>
          <w:tab w:val="num" w:pos="4680"/>
        </w:tabs>
        <w:ind w:left="4680" w:hanging="360"/>
      </w:pPr>
      <w:rPr>
        <w:rFonts w:ascii="Symbol" w:hAnsi="Symbol" w:hint="default"/>
      </w:rPr>
    </w:lvl>
    <w:lvl w:ilvl="7" w:tplc="4F447250" w:tentative="1">
      <w:start w:val="1"/>
      <w:numFmt w:val="bullet"/>
      <w:lvlText w:val="o"/>
      <w:lvlJc w:val="left"/>
      <w:pPr>
        <w:tabs>
          <w:tab w:val="num" w:pos="5400"/>
        </w:tabs>
        <w:ind w:left="5400" w:hanging="360"/>
      </w:pPr>
      <w:rPr>
        <w:rFonts w:ascii="Courier New" w:hAnsi="Courier New" w:cs="Courier New" w:hint="default"/>
      </w:rPr>
    </w:lvl>
    <w:lvl w:ilvl="8" w:tplc="DC6CBBE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8BA61CA">
      <w:start w:val="5"/>
      <w:numFmt w:val="bullet"/>
      <w:lvlText w:val="-"/>
      <w:lvlJc w:val="left"/>
      <w:pPr>
        <w:ind w:left="717" w:hanging="360"/>
      </w:pPr>
      <w:rPr>
        <w:rFonts w:ascii="Calibri" w:eastAsia="Calibri" w:hAnsi="Calibri" w:cs="Times New Roman" w:hint="default"/>
      </w:rPr>
    </w:lvl>
    <w:lvl w:ilvl="1" w:tplc="FDC8835A" w:tentative="1">
      <w:start w:val="1"/>
      <w:numFmt w:val="bullet"/>
      <w:lvlText w:val="o"/>
      <w:lvlJc w:val="left"/>
      <w:pPr>
        <w:ind w:left="1437" w:hanging="360"/>
      </w:pPr>
      <w:rPr>
        <w:rFonts w:ascii="Courier New" w:hAnsi="Courier New" w:cs="Courier New" w:hint="default"/>
      </w:rPr>
    </w:lvl>
    <w:lvl w:ilvl="2" w:tplc="B26EBA28" w:tentative="1">
      <w:start w:val="1"/>
      <w:numFmt w:val="bullet"/>
      <w:lvlText w:val=""/>
      <w:lvlJc w:val="left"/>
      <w:pPr>
        <w:ind w:left="2157" w:hanging="360"/>
      </w:pPr>
      <w:rPr>
        <w:rFonts w:ascii="Wingdings" w:hAnsi="Wingdings" w:hint="default"/>
      </w:rPr>
    </w:lvl>
    <w:lvl w:ilvl="3" w:tplc="FF76008E" w:tentative="1">
      <w:start w:val="1"/>
      <w:numFmt w:val="bullet"/>
      <w:lvlText w:val=""/>
      <w:lvlJc w:val="left"/>
      <w:pPr>
        <w:ind w:left="2877" w:hanging="360"/>
      </w:pPr>
      <w:rPr>
        <w:rFonts w:ascii="Symbol" w:hAnsi="Symbol" w:hint="default"/>
      </w:rPr>
    </w:lvl>
    <w:lvl w:ilvl="4" w:tplc="91A62738" w:tentative="1">
      <w:start w:val="1"/>
      <w:numFmt w:val="bullet"/>
      <w:lvlText w:val="o"/>
      <w:lvlJc w:val="left"/>
      <w:pPr>
        <w:ind w:left="3597" w:hanging="360"/>
      </w:pPr>
      <w:rPr>
        <w:rFonts w:ascii="Courier New" w:hAnsi="Courier New" w:cs="Courier New" w:hint="default"/>
      </w:rPr>
    </w:lvl>
    <w:lvl w:ilvl="5" w:tplc="E7ECDB10" w:tentative="1">
      <w:start w:val="1"/>
      <w:numFmt w:val="bullet"/>
      <w:lvlText w:val=""/>
      <w:lvlJc w:val="left"/>
      <w:pPr>
        <w:ind w:left="4317" w:hanging="360"/>
      </w:pPr>
      <w:rPr>
        <w:rFonts w:ascii="Wingdings" w:hAnsi="Wingdings" w:hint="default"/>
      </w:rPr>
    </w:lvl>
    <w:lvl w:ilvl="6" w:tplc="9BBE5098" w:tentative="1">
      <w:start w:val="1"/>
      <w:numFmt w:val="bullet"/>
      <w:lvlText w:val=""/>
      <w:lvlJc w:val="left"/>
      <w:pPr>
        <w:ind w:left="5037" w:hanging="360"/>
      </w:pPr>
      <w:rPr>
        <w:rFonts w:ascii="Symbol" w:hAnsi="Symbol" w:hint="default"/>
      </w:rPr>
    </w:lvl>
    <w:lvl w:ilvl="7" w:tplc="2E967A62" w:tentative="1">
      <w:start w:val="1"/>
      <w:numFmt w:val="bullet"/>
      <w:lvlText w:val="o"/>
      <w:lvlJc w:val="left"/>
      <w:pPr>
        <w:ind w:left="5757" w:hanging="360"/>
      </w:pPr>
      <w:rPr>
        <w:rFonts w:ascii="Courier New" w:hAnsi="Courier New" w:cs="Courier New" w:hint="default"/>
      </w:rPr>
    </w:lvl>
    <w:lvl w:ilvl="8" w:tplc="5E6A687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C789588">
      <w:start w:val="1"/>
      <w:numFmt w:val="bullet"/>
      <w:lvlText w:val=""/>
      <w:lvlJc w:val="left"/>
      <w:pPr>
        <w:tabs>
          <w:tab w:val="num" w:pos="360"/>
        </w:tabs>
        <w:ind w:left="360" w:hanging="360"/>
      </w:pPr>
      <w:rPr>
        <w:rFonts w:ascii="Symbol" w:hAnsi="Symbol" w:hint="default"/>
      </w:rPr>
    </w:lvl>
    <w:lvl w:ilvl="1" w:tplc="213083D4" w:tentative="1">
      <w:start w:val="1"/>
      <w:numFmt w:val="bullet"/>
      <w:lvlText w:val="o"/>
      <w:lvlJc w:val="left"/>
      <w:pPr>
        <w:tabs>
          <w:tab w:val="num" w:pos="1080"/>
        </w:tabs>
        <w:ind w:left="1080" w:hanging="360"/>
      </w:pPr>
      <w:rPr>
        <w:rFonts w:ascii="Courier New" w:hAnsi="Courier New" w:cs="Courier New" w:hint="default"/>
      </w:rPr>
    </w:lvl>
    <w:lvl w:ilvl="2" w:tplc="D8E67E96" w:tentative="1">
      <w:start w:val="1"/>
      <w:numFmt w:val="bullet"/>
      <w:lvlText w:val=""/>
      <w:lvlJc w:val="left"/>
      <w:pPr>
        <w:tabs>
          <w:tab w:val="num" w:pos="1800"/>
        </w:tabs>
        <w:ind w:left="1800" w:hanging="360"/>
      </w:pPr>
      <w:rPr>
        <w:rFonts w:ascii="Wingdings" w:hAnsi="Wingdings" w:hint="default"/>
      </w:rPr>
    </w:lvl>
    <w:lvl w:ilvl="3" w:tplc="E7567CF4" w:tentative="1">
      <w:start w:val="1"/>
      <w:numFmt w:val="bullet"/>
      <w:lvlText w:val=""/>
      <w:lvlJc w:val="left"/>
      <w:pPr>
        <w:tabs>
          <w:tab w:val="num" w:pos="2520"/>
        </w:tabs>
        <w:ind w:left="2520" w:hanging="360"/>
      </w:pPr>
      <w:rPr>
        <w:rFonts w:ascii="Symbol" w:hAnsi="Symbol" w:hint="default"/>
      </w:rPr>
    </w:lvl>
    <w:lvl w:ilvl="4" w:tplc="24286E52" w:tentative="1">
      <w:start w:val="1"/>
      <w:numFmt w:val="bullet"/>
      <w:lvlText w:val="o"/>
      <w:lvlJc w:val="left"/>
      <w:pPr>
        <w:tabs>
          <w:tab w:val="num" w:pos="3240"/>
        </w:tabs>
        <w:ind w:left="3240" w:hanging="360"/>
      </w:pPr>
      <w:rPr>
        <w:rFonts w:ascii="Courier New" w:hAnsi="Courier New" w:cs="Courier New" w:hint="default"/>
      </w:rPr>
    </w:lvl>
    <w:lvl w:ilvl="5" w:tplc="A91E842C" w:tentative="1">
      <w:start w:val="1"/>
      <w:numFmt w:val="bullet"/>
      <w:lvlText w:val=""/>
      <w:lvlJc w:val="left"/>
      <w:pPr>
        <w:tabs>
          <w:tab w:val="num" w:pos="3960"/>
        </w:tabs>
        <w:ind w:left="3960" w:hanging="360"/>
      </w:pPr>
      <w:rPr>
        <w:rFonts w:ascii="Wingdings" w:hAnsi="Wingdings" w:hint="default"/>
      </w:rPr>
    </w:lvl>
    <w:lvl w:ilvl="6" w:tplc="18409A4E" w:tentative="1">
      <w:start w:val="1"/>
      <w:numFmt w:val="bullet"/>
      <w:lvlText w:val=""/>
      <w:lvlJc w:val="left"/>
      <w:pPr>
        <w:tabs>
          <w:tab w:val="num" w:pos="4680"/>
        </w:tabs>
        <w:ind w:left="4680" w:hanging="360"/>
      </w:pPr>
      <w:rPr>
        <w:rFonts w:ascii="Symbol" w:hAnsi="Symbol" w:hint="default"/>
      </w:rPr>
    </w:lvl>
    <w:lvl w:ilvl="7" w:tplc="2FD219D2" w:tentative="1">
      <w:start w:val="1"/>
      <w:numFmt w:val="bullet"/>
      <w:lvlText w:val="o"/>
      <w:lvlJc w:val="left"/>
      <w:pPr>
        <w:tabs>
          <w:tab w:val="num" w:pos="5400"/>
        </w:tabs>
        <w:ind w:left="5400" w:hanging="360"/>
      </w:pPr>
      <w:rPr>
        <w:rFonts w:ascii="Courier New" w:hAnsi="Courier New" w:cs="Courier New" w:hint="default"/>
      </w:rPr>
    </w:lvl>
    <w:lvl w:ilvl="8" w:tplc="CC487BE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EC"/>
    <w:rsid w:val="00047A8D"/>
    <w:rsid w:val="001129C6"/>
    <w:rsid w:val="00341931"/>
    <w:rsid w:val="0037483D"/>
    <w:rsid w:val="00476E1F"/>
    <w:rsid w:val="00476E63"/>
    <w:rsid w:val="00531F9F"/>
    <w:rsid w:val="00532A7D"/>
    <w:rsid w:val="00593363"/>
    <w:rsid w:val="008D4DEC"/>
    <w:rsid w:val="00C76F41"/>
    <w:rsid w:val="00DF7C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47A8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933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styleId="CommentReference">
    <w:name w:val="annotation reference"/>
    <w:basedOn w:val="DefaultParagraphFont"/>
    <w:uiPriority w:val="99"/>
    <w:rsid w:val="00341931"/>
    <w:rPr>
      <w:sz w:val="16"/>
      <w:szCs w:val="16"/>
    </w:rPr>
  </w:style>
  <w:style w:type="paragraph" w:styleId="CommentText">
    <w:name w:val="annotation text"/>
    <w:basedOn w:val="Normal"/>
    <w:link w:val="CommentTextChar"/>
    <w:uiPriority w:val="99"/>
    <w:rsid w:val="00341931"/>
    <w:rPr>
      <w:sz w:val="20"/>
      <w:szCs w:val="20"/>
    </w:rPr>
  </w:style>
  <w:style w:type="character" w:customStyle="1" w:styleId="CommentTextChar">
    <w:name w:val="Comment Text Char"/>
    <w:basedOn w:val="DefaultParagraphFont"/>
    <w:link w:val="CommentText"/>
    <w:uiPriority w:val="99"/>
    <w:rsid w:val="00341931"/>
    <w:rPr>
      <w:lang w:eastAsia="en-US"/>
    </w:rPr>
  </w:style>
  <w:style w:type="paragraph" w:styleId="CommentSubject">
    <w:name w:val="annotation subject"/>
    <w:basedOn w:val="CommentText"/>
    <w:next w:val="CommentText"/>
    <w:link w:val="CommentSubjectChar"/>
    <w:uiPriority w:val="99"/>
    <w:rsid w:val="00341931"/>
    <w:rPr>
      <w:b/>
      <w:bCs/>
    </w:rPr>
  </w:style>
  <w:style w:type="character" w:customStyle="1" w:styleId="CommentSubjectChar">
    <w:name w:val="Comment Subject Char"/>
    <w:basedOn w:val="CommentTextChar"/>
    <w:link w:val="CommentSubject"/>
    <w:uiPriority w:val="99"/>
    <w:rsid w:val="00341931"/>
    <w:rPr>
      <w:b/>
      <w:bCs/>
      <w:lang w:eastAsia="en-US"/>
    </w:rPr>
  </w:style>
  <w:style w:type="paragraph" w:styleId="BalloonText">
    <w:name w:val="Balloon Text"/>
    <w:basedOn w:val="Normal"/>
    <w:link w:val="BalloonTextChar"/>
    <w:uiPriority w:val="99"/>
    <w:rsid w:val="0034193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41931"/>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047A8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9336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9336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9336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9336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93363"/>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59336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93363"/>
    <w:rPr>
      <w:rFonts w:eastAsiaTheme="minorHAnsi" w:cstheme="minorBidi"/>
      <w:szCs w:val="24"/>
      <w:lang w:eastAsia="en-US"/>
    </w:rPr>
  </w:style>
  <w:style w:type="paragraph" w:styleId="BodyText2">
    <w:name w:val="Body Text 2"/>
    <w:basedOn w:val="Normal"/>
    <w:link w:val="BodyText2Char"/>
    <w:uiPriority w:val="99"/>
    <w:unhideWhenUsed/>
    <w:rsid w:val="0059336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93363"/>
    <w:rPr>
      <w:rFonts w:eastAsiaTheme="minorHAnsi" w:cstheme="minorBidi"/>
      <w:sz w:val="24"/>
      <w:szCs w:val="24"/>
      <w:lang w:eastAsia="en-US"/>
    </w:rPr>
  </w:style>
  <w:style w:type="paragraph" w:customStyle="1" w:styleId="OutcomeDescription">
    <w:name w:val="Outcome Description"/>
    <w:basedOn w:val="Normal"/>
    <w:qFormat/>
    <w:rsid w:val="00593363"/>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47A8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933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styleId="CommentReference">
    <w:name w:val="annotation reference"/>
    <w:basedOn w:val="DefaultParagraphFont"/>
    <w:uiPriority w:val="99"/>
    <w:rsid w:val="00341931"/>
    <w:rPr>
      <w:sz w:val="16"/>
      <w:szCs w:val="16"/>
    </w:rPr>
  </w:style>
  <w:style w:type="paragraph" w:styleId="CommentText">
    <w:name w:val="annotation text"/>
    <w:basedOn w:val="Normal"/>
    <w:link w:val="CommentTextChar"/>
    <w:uiPriority w:val="99"/>
    <w:rsid w:val="00341931"/>
    <w:rPr>
      <w:sz w:val="20"/>
      <w:szCs w:val="20"/>
    </w:rPr>
  </w:style>
  <w:style w:type="character" w:customStyle="1" w:styleId="CommentTextChar">
    <w:name w:val="Comment Text Char"/>
    <w:basedOn w:val="DefaultParagraphFont"/>
    <w:link w:val="CommentText"/>
    <w:uiPriority w:val="99"/>
    <w:rsid w:val="00341931"/>
    <w:rPr>
      <w:lang w:eastAsia="en-US"/>
    </w:rPr>
  </w:style>
  <w:style w:type="paragraph" w:styleId="CommentSubject">
    <w:name w:val="annotation subject"/>
    <w:basedOn w:val="CommentText"/>
    <w:next w:val="CommentText"/>
    <w:link w:val="CommentSubjectChar"/>
    <w:uiPriority w:val="99"/>
    <w:rsid w:val="00341931"/>
    <w:rPr>
      <w:b/>
      <w:bCs/>
    </w:rPr>
  </w:style>
  <w:style w:type="character" w:customStyle="1" w:styleId="CommentSubjectChar">
    <w:name w:val="Comment Subject Char"/>
    <w:basedOn w:val="CommentTextChar"/>
    <w:link w:val="CommentSubject"/>
    <w:uiPriority w:val="99"/>
    <w:rsid w:val="00341931"/>
    <w:rPr>
      <w:b/>
      <w:bCs/>
      <w:lang w:eastAsia="en-US"/>
    </w:rPr>
  </w:style>
  <w:style w:type="paragraph" w:styleId="BalloonText">
    <w:name w:val="Balloon Text"/>
    <w:basedOn w:val="Normal"/>
    <w:link w:val="BalloonTextChar"/>
    <w:uiPriority w:val="99"/>
    <w:rsid w:val="0034193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41931"/>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047A8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9336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9336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9336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9336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93363"/>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59336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93363"/>
    <w:rPr>
      <w:rFonts w:eastAsiaTheme="minorHAnsi" w:cstheme="minorBidi"/>
      <w:szCs w:val="24"/>
      <w:lang w:eastAsia="en-US"/>
    </w:rPr>
  </w:style>
  <w:style w:type="paragraph" w:styleId="BodyText2">
    <w:name w:val="Body Text 2"/>
    <w:basedOn w:val="Normal"/>
    <w:link w:val="BodyText2Char"/>
    <w:uiPriority w:val="99"/>
    <w:unhideWhenUsed/>
    <w:rsid w:val="0059336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93363"/>
    <w:rPr>
      <w:rFonts w:eastAsiaTheme="minorHAnsi" w:cstheme="minorBidi"/>
      <w:sz w:val="24"/>
      <w:szCs w:val="24"/>
      <w:lang w:eastAsia="en-US"/>
    </w:rPr>
  </w:style>
  <w:style w:type="paragraph" w:customStyle="1" w:styleId="OutcomeDescription">
    <w:name w:val="Outcome Description"/>
    <w:basedOn w:val="Normal"/>
    <w:qFormat/>
    <w:rsid w:val="00593363"/>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7327-C1C1-40B2-8B02-5A57F29A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23305</Words>
  <Characters>132841</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2015-01-22T20:50:00Z</dcterms:created>
  <dcterms:modified xsi:type="dcterms:W3CDTF">2015-02-16T22:59:00Z</dcterms:modified>
</cp:coreProperties>
</file>