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36BF9" w:rsidP="00854F70">
      <w:pPr>
        <w:pStyle w:val="Heading1"/>
      </w:pPr>
      <w:bookmarkStart w:id="0" w:name="PRMS_RIName"/>
      <w:proofErr w:type="spellStart"/>
      <w:r w:rsidRPr="00854F70">
        <w:t>Bupa</w:t>
      </w:r>
      <w:proofErr w:type="spellEnd"/>
      <w:r w:rsidRPr="00854F70">
        <w:t xml:space="preserve"> Care Services NZ Limited - Riverside Care Home and Hospital</w:t>
      </w:r>
      <w:bookmarkEnd w:id="0"/>
    </w:p>
    <w:p w:rsidR="001237E0" w:rsidRPr="00854F70" w:rsidRDefault="00B36BF9" w:rsidP="00FF41C5">
      <w:pPr>
        <w:pStyle w:val="Heading2"/>
      </w:pPr>
      <w:r w:rsidRPr="00854F70">
        <w:t xml:space="preserve">Current Status: </w:t>
      </w:r>
      <w:bookmarkStart w:id="1" w:name="AuditStartDate"/>
      <w:r w:rsidRPr="00854F70">
        <w:t>2 April 2014</w:t>
      </w:r>
      <w:bookmarkEnd w:id="1"/>
    </w:p>
    <w:p w:rsidR="001237E0" w:rsidRPr="005661ED" w:rsidRDefault="00B36BF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36BF9" w:rsidP="00FF41C5">
      <w:pPr>
        <w:pStyle w:val="Heading2"/>
      </w:pPr>
      <w:r w:rsidRPr="005A5CEB">
        <w:t>General overview</w:t>
      </w:r>
    </w:p>
    <w:p w:rsidR="00D64D7B" w:rsidRDefault="00B36BF9"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Riverside currently provides rest home and hospital level care for up to 65 residents.  On the day of audit, there were 45 residents (23 rest home [including two </w:t>
      </w:r>
      <w:proofErr w:type="gramStart"/>
      <w:r w:rsidRPr="005A5CEB">
        <w:rPr>
          <w:sz w:val="24"/>
        </w:rPr>
        <w:t>respite</w:t>
      </w:r>
      <w:proofErr w:type="gramEnd"/>
      <w:r w:rsidRPr="005A5CEB">
        <w:rPr>
          <w:sz w:val="24"/>
        </w:rPr>
        <w:t xml:space="preserve">] and 16 hospital residents.  </w:t>
      </w:r>
    </w:p>
    <w:p w:rsidR="00D64D7B" w:rsidRDefault="00B36BF9" w:rsidP="005A5CEB">
      <w:pPr>
        <w:spacing w:before="240" w:after="0" w:line="276" w:lineRule="auto"/>
        <w:ind w:left="0"/>
        <w:rPr>
          <w:sz w:val="24"/>
        </w:rPr>
      </w:pPr>
      <w:r w:rsidRPr="005A5CEB">
        <w:rPr>
          <w:sz w:val="24"/>
        </w:rPr>
        <w:t xml:space="preserve">This partial provisional was completed to review a purpose-built 19-bed dementia unit.  The dementia unit was originally part of the rest home and has been totally renovated and refurbished.  The overall bed numbers (of 65) will not change across the facility.  On completion the facility will have a 21 bed rest home, 25 bed </w:t>
      </w:r>
      <w:proofErr w:type="gramStart"/>
      <w:r w:rsidRPr="005A5CEB">
        <w:rPr>
          <w:sz w:val="24"/>
        </w:rPr>
        <w:t>hospital</w:t>
      </w:r>
      <w:proofErr w:type="gramEnd"/>
      <w:r w:rsidRPr="005A5CEB">
        <w:rPr>
          <w:sz w:val="24"/>
        </w:rPr>
        <w:t xml:space="preserve"> and a 19 bed dementia unit.</w:t>
      </w:r>
    </w:p>
    <w:p w:rsidR="00B770D2" w:rsidRDefault="00B36BF9" w:rsidP="005A5CEB">
      <w:pPr>
        <w:spacing w:before="240" w:after="0" w:line="276" w:lineRule="auto"/>
        <w:ind w:left="0"/>
        <w:rPr>
          <w:sz w:val="24"/>
        </w:rPr>
      </w:pPr>
      <w:r w:rsidRPr="005A5CEB">
        <w:rPr>
          <w:sz w:val="24"/>
        </w:rPr>
        <w:t>There are standardised policies and procedures, an implemented annual education programme, core competency assessments and orientation programmes.</w:t>
      </w:r>
    </w:p>
    <w:p w:rsidR="00D64D7B" w:rsidRDefault="00B36BF9" w:rsidP="005A5CEB">
      <w:pPr>
        <w:spacing w:before="240" w:after="0" w:line="276" w:lineRule="auto"/>
        <w:ind w:left="0"/>
        <w:rPr>
          <w:sz w:val="24"/>
        </w:rPr>
      </w:pPr>
      <w:proofErr w:type="spellStart"/>
      <w:r w:rsidRPr="005A5CEB">
        <w:rPr>
          <w:sz w:val="24"/>
        </w:rPr>
        <w:t>Bupa</w:t>
      </w:r>
      <w:proofErr w:type="spellEnd"/>
      <w:r w:rsidRPr="005A5CEB">
        <w:rPr>
          <w:sz w:val="24"/>
        </w:rPr>
        <w:t xml:space="preserve"> Riverside has an experienced facility manager who is a registered nurse.  She has been the facility manager at </w:t>
      </w:r>
      <w:proofErr w:type="spellStart"/>
      <w:r w:rsidRPr="005A5CEB">
        <w:rPr>
          <w:sz w:val="24"/>
        </w:rPr>
        <w:t>Bupa</w:t>
      </w:r>
      <w:proofErr w:type="spellEnd"/>
      <w:r w:rsidRPr="005A5CEB">
        <w:rPr>
          <w:sz w:val="24"/>
        </w:rPr>
        <w:t xml:space="preserve"> Riverside for the last year.  She has managed other aged care facilities within the region prior to this appointment.  She is supported by a Clinical Nurse Manager (RN).  </w:t>
      </w:r>
    </w:p>
    <w:p w:rsidR="00B770D2" w:rsidRDefault="00B36BF9" w:rsidP="005A5CEB">
      <w:pPr>
        <w:spacing w:before="240" w:after="0" w:line="276" w:lineRule="auto"/>
        <w:ind w:left="0"/>
        <w:rPr>
          <w:sz w:val="24"/>
        </w:rPr>
      </w:pPr>
      <w:r w:rsidRPr="005A5CEB">
        <w:rPr>
          <w:sz w:val="24"/>
        </w:rPr>
        <w:t>The three previous audit shortfalls identified under service delivery regarding care plan interventions, wound documentation and medication documentation have been addressed.  Further improvements have been identified at this audit regarding care plan timeframes and medication charts.</w:t>
      </w:r>
    </w:p>
    <w:p w:rsidR="006E6D1E" w:rsidRDefault="00B36BF9" w:rsidP="005A5CEB">
      <w:pPr>
        <w:spacing w:before="240" w:after="0" w:line="276" w:lineRule="auto"/>
        <w:ind w:left="0"/>
        <w:rPr>
          <w:sz w:val="24"/>
        </w:rPr>
      </w:pPr>
      <w:r w:rsidRPr="005A5CEB">
        <w:rPr>
          <w:sz w:val="24"/>
        </w:rPr>
        <w:t>The partial provisional audit identified that the newly renovated dementia unit, staffing roster, equipment, policies and processes are appropriate for providing dementia level care and in meeting the needs of the residents.  Improvements are required around the completion of the building and landscaping, obtaining certificate of public use (CPU), orientating of staff, and securing the unit.</w:t>
      </w:r>
      <w:bookmarkEnd w:id="3"/>
    </w:p>
    <w:p w:rsidR="00B770D2" w:rsidRDefault="00B770D2" w:rsidP="006E6D1E">
      <w:pPr>
        <w:sectPr w:rsidR="00B770D2" w:rsidSect="00B770D2">
          <w:pgSz w:w="11906" w:h="16838"/>
          <w:pgMar w:top="720" w:right="720" w:bottom="720" w:left="720" w:header="708" w:footer="708" w:gutter="0"/>
          <w:cols w:space="708"/>
          <w:docGrid w:linePitch="360"/>
        </w:sectPr>
      </w:pPr>
    </w:p>
    <w:p w:rsidR="006E6D1E" w:rsidRDefault="006E6D1E" w:rsidP="00B770D2">
      <w:pPr>
        <w:pStyle w:val="Heading1"/>
      </w:pPr>
      <w:r>
        <w:lastRenderedPageBreak/>
        <w:t>HealthCERT Aged Residential Care Audit Report (version 4.0)</w:t>
      </w:r>
    </w:p>
    <w:p w:rsidR="006E6D1E" w:rsidRDefault="006E6D1E" w:rsidP="00B770D2">
      <w:pPr>
        <w:pStyle w:val="Heading2"/>
        <w:rPr>
          <w:b/>
          <w:bCs/>
        </w:rPr>
      </w:pPr>
      <w:r>
        <w:rPr>
          <w:b/>
          <w:bCs/>
        </w:rPr>
        <w:t>Introduction</w:t>
      </w:r>
    </w:p>
    <w:p w:rsidR="006E6D1E" w:rsidRDefault="006E6D1E" w:rsidP="00B770D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E6D1E" w:rsidRDefault="006E6D1E" w:rsidP="00B770D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E6D1E" w:rsidRDefault="006E6D1E" w:rsidP="00B770D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E6D1E" w:rsidRDefault="006E6D1E" w:rsidP="00B770D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4"/>
              </w:rPr>
            </w:pPr>
            <w:proofErr w:type="spellStart"/>
            <w:r>
              <w:t>Bupa</w:t>
            </w:r>
            <w:proofErr w:type="spellEnd"/>
            <w:r>
              <w:t xml:space="preserve"> Care Services NZ Limited</w:t>
            </w:r>
          </w:p>
        </w:tc>
      </w:tr>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4"/>
              </w:rPr>
            </w:pPr>
            <w:proofErr w:type="spellStart"/>
            <w:r>
              <w:t>Bupa</w:t>
            </w:r>
            <w:proofErr w:type="spellEnd"/>
            <w:r>
              <w:t xml:space="preserve"> Care Services NZ Limited - Riverside Care Home and Hospital</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4"/>
                <w:szCs w:val="24"/>
              </w:rPr>
            </w:pPr>
            <w:r>
              <w:t>Health and Disability Auditing New Zealand Limited</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4"/>
                <w:szCs w:val="24"/>
              </w:rPr>
            </w:pPr>
            <w:r>
              <w:t>Partial Provisional Audit</w:t>
            </w:r>
          </w:p>
        </w:tc>
      </w:tr>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4"/>
              </w:rPr>
            </w:pPr>
            <w:r>
              <w:t>Riverside Care Home and Hospital</w:t>
            </w:r>
          </w:p>
        </w:tc>
      </w:tr>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4"/>
              </w:rPr>
            </w:pPr>
            <w:r>
              <w:t>Hospital services - Medical services; Hospital services - Geriatric services (excl. psychogeriatric); Rest home care (excluding dementia care)</w:t>
            </w:r>
          </w:p>
        </w:tc>
      </w:tr>
      <w:tr w:rsidR="006E6D1E" w:rsidTr="006E6D1E">
        <w:tc>
          <w:tcPr>
            <w:tcW w:w="365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E6D1E" w:rsidRDefault="006E6D1E" w:rsidP="00B770D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E6D1E" w:rsidRDefault="006E6D1E" w:rsidP="00B770D2">
            <w:pPr>
              <w:spacing w:before="60"/>
              <w:ind w:left="0"/>
              <w:rPr>
                <w:sz w:val="24"/>
                <w:szCs w:val="24"/>
              </w:rPr>
            </w:pPr>
            <w:r>
              <w:t>2 April 2014</w:t>
            </w:r>
          </w:p>
        </w:tc>
        <w:tc>
          <w:tcPr>
            <w:tcW w:w="1417" w:type="dxa"/>
            <w:tcBorders>
              <w:top w:val="single" w:sz="4" w:space="0" w:color="auto"/>
              <w:left w:val="nil"/>
              <w:bottom w:val="single" w:sz="4" w:space="0" w:color="auto"/>
              <w:right w:val="nil"/>
            </w:tcBorders>
            <w:hideMark/>
          </w:tcPr>
          <w:p w:rsidR="006E6D1E" w:rsidRDefault="006E6D1E" w:rsidP="00B770D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E6D1E" w:rsidRDefault="006E6D1E" w:rsidP="00B770D2">
            <w:pPr>
              <w:spacing w:before="60"/>
              <w:ind w:left="0"/>
              <w:rPr>
                <w:sz w:val="24"/>
                <w:szCs w:val="24"/>
              </w:rPr>
            </w:pPr>
            <w:r>
              <w:t>2 April 2014</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4"/>
              </w:rPr>
            </w:pPr>
            <w:r>
              <w:rPr>
                <w:b/>
              </w:rPr>
              <w:t>Proposed changes to current services (if any):</w:t>
            </w:r>
          </w:p>
        </w:tc>
      </w:tr>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tabs>
                <w:tab w:val="left" w:pos="3885"/>
              </w:tabs>
              <w:spacing w:before="60"/>
              <w:ind w:left="0"/>
              <w:rPr>
                <w:sz w:val="24"/>
                <w:szCs w:val="24"/>
              </w:rPr>
            </w:pPr>
            <w:r>
              <w:rPr>
                <w:rFonts w:cs="Arial"/>
                <w:bCs/>
                <w:noProof/>
              </w:rPr>
              <w:t>This partial provisional was completed to review a purpose-built 19-bed dementia unit.  The dementia unit was originally part of the rest home and has been totally renovated and refurbished.  The overall bed numbers (of 65) will not change across the facility.  On completion the facility will have a 21 bed rest home, 25 bed hospital and a 19 bed dementia unit.</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E6D1E" w:rsidTr="006E6D1E">
        <w:tc>
          <w:tcPr>
            <w:tcW w:w="107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b/>
                <w:sz w:val="24"/>
                <w:szCs w:val="20"/>
              </w:rPr>
            </w:pPr>
            <w:r>
              <w:rPr>
                <w:szCs w:val="20"/>
              </w:rPr>
              <w:t>45</w:t>
            </w:r>
          </w:p>
        </w:tc>
      </w:tr>
    </w:tbl>
    <w:p w:rsidR="006E6D1E" w:rsidRDefault="006E6D1E" w:rsidP="00B770D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E6D1E" w:rsidTr="006E6D1E">
        <w:trPr>
          <w:cantSplit/>
        </w:trPr>
        <w:tc>
          <w:tcPr>
            <w:tcW w:w="2235" w:type="dxa"/>
            <w:tcBorders>
              <w:top w:val="single" w:sz="4" w:space="0" w:color="auto"/>
              <w:left w:val="single" w:sz="4" w:space="0" w:color="auto"/>
              <w:bottom w:val="single" w:sz="4" w:space="0" w:color="auto"/>
              <w:right w:val="single" w:sz="4" w:space="0" w:color="auto"/>
            </w:tcBorders>
            <w:hideMark/>
          </w:tcPr>
          <w:p w:rsidR="006E6D1E" w:rsidRDefault="006E6D1E" w:rsidP="00B770D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E6D1E" w:rsidRDefault="006E6D1E" w:rsidP="00B770D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rFonts w:cs="Arial"/>
                <w:sz w:val="20"/>
                <w:szCs w:val="20"/>
              </w:rPr>
            </w:pPr>
            <w:r>
              <w:rPr>
                <w:rFonts w:cs="Arial"/>
                <w:sz w:val="20"/>
                <w:szCs w:val="20"/>
              </w:rPr>
              <w:t>2</w:t>
            </w:r>
          </w:p>
        </w:tc>
      </w:tr>
      <w:tr w:rsidR="006E6D1E" w:rsidTr="006E6D1E">
        <w:trPr>
          <w:cantSplit/>
        </w:trPr>
        <w:tc>
          <w:tcPr>
            <w:tcW w:w="2235"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rFonts w:cs="Arial"/>
                <w:sz w:val="20"/>
                <w:szCs w:val="20"/>
              </w:rPr>
            </w:pPr>
          </w:p>
        </w:tc>
      </w:tr>
      <w:tr w:rsidR="006E6D1E" w:rsidTr="006E6D1E">
        <w:trPr>
          <w:cantSplit/>
        </w:trPr>
        <w:tc>
          <w:tcPr>
            <w:tcW w:w="2235"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rFonts w:cs="Arial"/>
                <w:sz w:val="20"/>
                <w:szCs w:val="20"/>
              </w:rPr>
            </w:pPr>
          </w:p>
        </w:tc>
      </w:tr>
      <w:tr w:rsidR="006E6D1E" w:rsidTr="006E6D1E">
        <w:trPr>
          <w:cantSplit/>
        </w:trPr>
        <w:tc>
          <w:tcPr>
            <w:tcW w:w="2235"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rFonts w:cs="Arial"/>
                <w:sz w:val="20"/>
                <w:szCs w:val="20"/>
              </w:rPr>
            </w:pPr>
          </w:p>
        </w:tc>
      </w:tr>
      <w:tr w:rsidR="006E6D1E" w:rsidTr="006E6D1E">
        <w:trPr>
          <w:cantSplit/>
        </w:trPr>
        <w:tc>
          <w:tcPr>
            <w:tcW w:w="223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E6D1E" w:rsidRDefault="006E6D1E" w:rsidP="00B770D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E6D1E" w:rsidRDefault="006E6D1E" w:rsidP="00B770D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E6D1E" w:rsidRDefault="006E6D1E" w:rsidP="00B770D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rFonts w:cs="Arial"/>
                <w:sz w:val="20"/>
                <w:szCs w:val="20"/>
              </w:rPr>
            </w:pPr>
            <w:r>
              <w:rPr>
                <w:rFonts w:cs="Arial"/>
                <w:sz w:val="20"/>
                <w:szCs w:val="20"/>
              </w:rPr>
              <w:t>1</w:t>
            </w:r>
          </w:p>
        </w:tc>
      </w:tr>
    </w:tbl>
    <w:p w:rsidR="006E6D1E" w:rsidRDefault="006E6D1E" w:rsidP="00B770D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E6D1E" w:rsidTr="006E6D1E">
        <w:tc>
          <w:tcPr>
            <w:tcW w:w="351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3</w:t>
            </w:r>
          </w:p>
        </w:tc>
        <w:tc>
          <w:tcPr>
            <w:tcW w:w="345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7</w:t>
            </w:r>
          </w:p>
        </w:tc>
      </w:tr>
    </w:tbl>
    <w:p w:rsidR="006E6D1E" w:rsidRDefault="006E6D1E" w:rsidP="00B770D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E6D1E" w:rsidTr="006E6D1E">
        <w:tc>
          <w:tcPr>
            <w:tcW w:w="351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2</w:t>
            </w:r>
          </w:p>
        </w:tc>
      </w:tr>
      <w:tr w:rsidR="006E6D1E" w:rsidTr="006E6D1E">
        <w:tc>
          <w:tcPr>
            <w:tcW w:w="351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2</w:t>
            </w:r>
          </w:p>
        </w:tc>
      </w:tr>
      <w:tr w:rsidR="006E6D1E" w:rsidTr="006E6D1E">
        <w:tc>
          <w:tcPr>
            <w:tcW w:w="351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keepNext/>
              <w:spacing w:before="60"/>
              <w:ind w:left="0"/>
              <w:jc w:val="center"/>
              <w:rPr>
                <w:sz w:val="20"/>
                <w:szCs w:val="20"/>
                <w:lang w:eastAsia="en-NZ"/>
              </w:rPr>
            </w:pPr>
          </w:p>
        </w:tc>
      </w:tr>
      <w:tr w:rsidR="006E6D1E" w:rsidTr="006E6D1E">
        <w:tc>
          <w:tcPr>
            <w:tcW w:w="351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6E6D1E" w:rsidRDefault="006E6D1E" w:rsidP="00B770D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E6D1E" w:rsidRDefault="006E6D1E" w:rsidP="00B770D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6E6D1E" w:rsidRDefault="006E6D1E" w:rsidP="00B770D2">
            <w:pPr>
              <w:spacing w:before="60"/>
              <w:ind w:left="0"/>
              <w:jc w:val="center"/>
              <w:rPr>
                <w:sz w:val="20"/>
                <w:szCs w:val="20"/>
                <w:lang w:eastAsia="en-NZ"/>
              </w:rPr>
            </w:pPr>
          </w:p>
        </w:tc>
      </w:tr>
    </w:tbl>
    <w:p w:rsidR="006E6D1E" w:rsidRDefault="006E6D1E" w:rsidP="00B770D2">
      <w:pPr>
        <w:pStyle w:val="Heading2"/>
        <w:pageBreakBefore/>
        <w:rPr>
          <w:b/>
          <w:bCs/>
          <w:szCs w:val="32"/>
          <w:lang w:eastAsia="en-US"/>
        </w:rPr>
      </w:pPr>
      <w:r>
        <w:rPr>
          <w:b/>
          <w:bCs/>
        </w:rPr>
        <w:lastRenderedPageBreak/>
        <w:t>Declaration</w:t>
      </w:r>
    </w:p>
    <w:p w:rsidR="006E6D1E" w:rsidRDefault="006E6D1E" w:rsidP="00B770D2">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6E6D1E" w:rsidRDefault="006E6D1E" w:rsidP="00B770D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Not Applicable</w:t>
            </w:r>
          </w:p>
        </w:tc>
      </w:tr>
      <w:tr w:rsidR="006E6D1E" w:rsidTr="006E6D1E">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r w:rsidR="006E6D1E" w:rsidTr="006E6D1E">
        <w:trPr>
          <w:trHeight w:val="60"/>
        </w:trPr>
        <w:tc>
          <w:tcPr>
            <w:tcW w:w="675"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rPr>
            </w:pPr>
            <w:r>
              <w:rPr>
                <w:szCs w:val="20"/>
              </w:rPr>
              <w:t>Yes</w:t>
            </w:r>
          </w:p>
        </w:tc>
      </w:tr>
    </w:tbl>
    <w:p w:rsidR="006E6D1E" w:rsidRDefault="006E6D1E" w:rsidP="00B770D2">
      <w:pPr>
        <w:spacing w:before="240" w:after="0"/>
        <w:ind w:left="0"/>
        <w:rPr>
          <w:rFonts w:cstheme="minorBidi"/>
          <w:szCs w:val="20"/>
        </w:rPr>
      </w:pPr>
      <w:r>
        <w:rPr>
          <w:szCs w:val="20"/>
        </w:rPr>
        <w:t>Dated Thursday, 17 April 2014</w:t>
      </w:r>
    </w:p>
    <w:p w:rsidR="006E6D1E" w:rsidRDefault="006E6D1E" w:rsidP="00B770D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General Overview</w:t>
            </w:r>
          </w:p>
        </w:tc>
      </w:tr>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after="120"/>
              <w:ind w:left="0"/>
              <w:rPr>
                <w:sz w:val="24"/>
                <w:szCs w:val="20"/>
              </w:rPr>
            </w:pPr>
            <w:r>
              <w:rPr>
                <w:rFonts w:cs="Arial"/>
                <w:bCs/>
                <w:noProof/>
              </w:rPr>
              <w:t xml:space="preserve">Bupa Riverside currently provides rest home and hospital level care for up to 65 residents.  On the day of audit, there were 45 residents (23 rest home [including two respite] and 16 hospital residents.  </w:t>
            </w:r>
            <w:r>
              <w:rPr>
                <w:rFonts w:cs="Arial"/>
                <w:bCs/>
                <w:noProof/>
              </w:rPr>
              <w:br/>
              <w:t>This partial provisional was completed to review a purpose-built 19-bed dementia unit.  The dementia unit was originally part of the rest home and has been totally renovated and refurbished.  The overall bed numbers (of 65) will not change across the facility.  On completion the facility will have a 21 bed rest home, 25 bed hospital and a 19 bed dementia unit.</w:t>
            </w:r>
            <w:r>
              <w:rPr>
                <w:rFonts w:cs="Arial"/>
                <w:bCs/>
                <w:noProof/>
              </w:rPr>
              <w:br/>
              <w:t>There are standardised policies and procedures, an implemented annual education programme, core competency assessments and orientation programmes.</w:t>
            </w:r>
            <w:r>
              <w:rPr>
                <w:rFonts w:cs="Arial"/>
                <w:bCs/>
                <w:noProof/>
              </w:rPr>
              <w:br/>
              <w:t xml:space="preserve">Bupa Riverside has an experienced facility manager who is a registered nurse.  She has been the facility manager at Bupa Riverside for the last year.  She has managed other aged care facilities within the region prior to this appointment.  She is supported by a Clinical Nurse Manager (RN).  </w:t>
            </w:r>
            <w:r>
              <w:rPr>
                <w:rFonts w:cs="Arial"/>
                <w:bCs/>
                <w:noProof/>
              </w:rPr>
              <w:br/>
              <w:t>The three previous audit shortfalls identified under service delivery regarding care plan interventions, wound documentation and medication documentation have been addressed.  Further improvements have been identified at this audit regarding care plan timeframes and medication charts.</w:t>
            </w:r>
            <w:r>
              <w:rPr>
                <w:rFonts w:cs="Arial"/>
                <w:bCs/>
                <w:noProof/>
              </w:rPr>
              <w:br/>
              <w:t>The partial provisional audit identified that the newly renovated dementia unit, staffing roster, equipment, policies and processes are appropriate for providing dementia level care and in meeting the needs of the residents.  Improvements are required around the completion of the building and landscaping, obtaining certificate of public use (CPU), orientating of staff, and securing the unit.</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Outcome 1.1: Consumer Rights</w:t>
            </w:r>
          </w:p>
        </w:tc>
      </w:tr>
      <w:tr w:rsidR="006E6D1E" w:rsidTr="006E6D1E">
        <w:tc>
          <w:tcPr>
            <w:tcW w:w="15559" w:type="dxa"/>
            <w:tcBorders>
              <w:top w:val="single" w:sz="4" w:space="0" w:color="auto"/>
              <w:left w:val="single" w:sz="4" w:space="0" w:color="auto"/>
              <w:bottom w:val="single" w:sz="4" w:space="0" w:color="auto"/>
              <w:right w:val="single" w:sz="4" w:space="0" w:color="auto"/>
            </w:tcBorders>
          </w:tcPr>
          <w:p w:rsidR="006E6D1E" w:rsidRDefault="006E6D1E" w:rsidP="00B770D2">
            <w:pPr>
              <w:spacing w:before="60" w:after="120"/>
              <w:ind w:left="0"/>
              <w:rPr>
                <w:sz w:val="24"/>
                <w:szCs w:val="20"/>
              </w:rPr>
            </w:pP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Outcome 1.2: Organisational Management</w:t>
            </w:r>
          </w:p>
        </w:tc>
      </w:tr>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after="120"/>
              <w:ind w:left="0"/>
            </w:pPr>
            <w:r>
              <w:rPr>
                <w:rFonts w:eastAsia="Times New Roman" w:cs="Arial"/>
              </w:rPr>
              <w:t xml:space="preserve">There are Riverside quality goals for 2014 that include (but not limited to) setting up and providing dementia care services.  The service continues to implement the </w:t>
            </w:r>
            <w:proofErr w:type="spellStart"/>
            <w:r>
              <w:rPr>
                <w:rFonts w:eastAsia="Times New Roman" w:cs="Arial"/>
              </w:rPr>
              <w:t>Bupa</w:t>
            </w:r>
            <w:proofErr w:type="spellEnd"/>
            <w:r>
              <w:rPr>
                <w:rFonts w:eastAsia="Times New Roman" w:cs="Arial"/>
              </w:rPr>
              <w:t xml:space="preserve"> quality and risk management system.  </w:t>
            </w:r>
            <w:r>
              <w:rPr>
                <w:rFonts w:eastAsia="Times New Roman" w:cs="Arial"/>
              </w:rPr>
              <w:br/>
              <w:t>The service has a comprehensive orientation programme in place that provides new staff with relevant information for safe work practice.  There is an annual education schedule that is being implemented.  In addition, opportunistic education is provided by way of toolbox talks.  A number of toolbox talks have been completed at Riverside.</w:t>
            </w:r>
            <w:r>
              <w:rPr>
                <w:rFonts w:eastAsia="Times New Roman" w:cs="Arial"/>
              </w:rPr>
              <w:br/>
              <w:t>Discussion with management confirmed that a comprehensive in-service training programme in relevant aspects of care and support is in place.  2014 training reviewed includes dementia/delirium and management of behaviours that challenge.</w:t>
            </w:r>
            <w:r>
              <w:rPr>
                <w:rFonts w:eastAsia="Times New Roman" w:cs="Arial"/>
              </w:rPr>
              <w:br/>
              <w:t xml:space="preserve">The service has employed 12 new staff including (but not limited to) five caregivers, five RNs for the new unit dementia unit.  One of the new five caregivers have completed the required dementia standards.  </w:t>
            </w:r>
            <w:r>
              <w:rPr>
                <w:rFonts w:eastAsia="Times New Roman" w:cs="Arial"/>
              </w:rPr>
              <w:br/>
              <w:t>The manager has documented a Staffing Rationale for the dementia unit.  The draft roster for the new unit has included 24-hour registered nurse cover specifically in the unit</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Outcome 1.3: Continuum of Service Delivery</w:t>
            </w:r>
          </w:p>
        </w:tc>
      </w:tr>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after="120"/>
              <w:ind w:left="0"/>
            </w:pPr>
            <w:r>
              <w:rPr>
                <w:rFonts w:cs="Arial"/>
              </w:rPr>
              <w:t xml:space="preserve">The five care plans reviewed were overall written comprehensively, demonstrate service integration, and input from allied health.  Changes in health status </w:t>
            </w:r>
            <w:r>
              <w:rPr>
                <w:rFonts w:cs="Arial"/>
              </w:rPr>
              <w:lastRenderedPageBreak/>
              <w:t>were noted to be updated in long-term care plans (LTCPs) or short-term care plans (STCPs).  The previous audit identified shortfalls around interventions and this has been addressed.</w:t>
            </w:r>
            <w:r>
              <w:rPr>
                <w:rFonts w:cs="Arial"/>
              </w:rPr>
              <w:br/>
              <w:t>Wound assessment and wound management plans are in place.  All included assessment and management plans.  All wounds have documented evidence they have been reviewed in the timeframe stated and this is an improvement since previous audit.  There is an improvement identified around completing care plans within required timeframe.</w:t>
            </w:r>
            <w:r>
              <w:rPr>
                <w:rFonts w:cs="Arial"/>
              </w:rPr>
              <w:br/>
              <w:t>Medication management was reviewed in the rest home/ hospital.  The previous audit shortfalls around controlled drug weekly checks and medication signing sheets have been addressed.  The service uses four weekly robotic packs.  Medication charts have photo ID’s.  There is a signed agreement with the pharmacy.  There is an improvement required around two medication charts.</w:t>
            </w:r>
            <w:r>
              <w:rPr>
                <w:rFonts w:cs="Arial"/>
              </w:rPr>
              <w:br/>
              <w:t>The main kitchen supplies meals for the home.  Residents' food preferences are identified at admission.  The residents have a nutritional profile developed on admission, which identifies dietary requirements and likes and dislikes.  There are food service policies and procedures and a link to a dietitian.  Advised that a hot box will be used to transfer food to the dementia unit kitchenette, which is open-plan.  The kitchenette has not yet been installed.</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Outcome 1.4: Safe and Appropriate Environment</w:t>
            </w:r>
          </w:p>
        </w:tc>
      </w:tr>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after="120"/>
              <w:ind w:left="0"/>
            </w:pPr>
            <w:r>
              <w:rPr>
                <w:rFonts w:cs="Arial"/>
              </w:rPr>
              <w:t xml:space="preserve">The service has in place a waste management policy for the safe disposal of waste and hazardous substances including general and special waste.  Material safety data sheets are available.  There is a sluice in the dementia unit that is to be locked.  </w:t>
            </w:r>
            <w:r>
              <w:rPr>
                <w:rFonts w:cs="Arial"/>
              </w:rPr>
              <w:br/>
              <w:t xml:space="preserve">The service has renovated part of the existing rest home wing into a secure dementia unit.  The unit is still in the process of being completed.  There is to be a secure key padded door to the dementia unit from the reception/entrance area.  There is also to be another key padded door at the other end of the wing.  </w:t>
            </w:r>
            <w:r>
              <w:rPr>
                <w:rFonts w:cs="Arial"/>
              </w:rPr>
              <w:br/>
              <w:t>The maintenance programme ensures all buildings; plant and equipment are maintained to an appropriate standard or specification where a standard exists for example a planned maintenance system, reactive maintenance system, list of equipment requiring calibration and current calibration reports, list of external contractors and list of preferred suppliers.</w:t>
            </w:r>
            <w:r>
              <w:rPr>
                <w:rFonts w:cs="Arial"/>
              </w:rPr>
              <w:br/>
              <w:t>In the facility, residents are able to bring their own possessions and are able to adorn their room as desired.  Consideration is given to residents when purchasing new furniture/equipment.  Relevant persons are consulted when selecting furniture, equipment, floor surface coverings.  The service has purchased new furniture for the dementia unit.</w:t>
            </w:r>
            <w:r>
              <w:rPr>
                <w:rFonts w:cs="Arial"/>
              </w:rPr>
              <w:br/>
              <w:t xml:space="preserve">There is a current building warrant of fitness that expires 15/12/14.  A certificate of public use will be obtained for the newly renovated wing.  The planting/landscaping of the secure garden area is not yet completed.  </w:t>
            </w:r>
            <w:r>
              <w:rPr>
                <w:rFonts w:cs="Arial"/>
              </w:rPr>
              <w:br/>
              <w:t>There are adequate numbers of accessible toilets/showers/bathing facilities conveniently located.  There is also adequate space in communal bathrooms, living area, and hallways for residents to wander around.  Transfers between rooms can be managed in an ambulance stretcher if required.</w:t>
            </w:r>
            <w:r>
              <w:rPr>
                <w:rFonts w:cs="Arial"/>
              </w:rPr>
              <w:br/>
              <w:t>There is an open-plan dining and lounge area.  New furniture has been purchased.  The renovations are still in the process of being completed including the installation of the kitchenette.</w:t>
            </w:r>
            <w:r>
              <w:rPr>
                <w:rFonts w:cs="Arial"/>
              </w:rPr>
              <w:br/>
              <w:t xml:space="preserve">Cleaning and laundry services are well monitored throughout the internal auditing system.  Laundry has a clean/dirty flow and chemicals are stored securely.  </w:t>
            </w:r>
            <w:proofErr w:type="gramStart"/>
            <w:r>
              <w:rPr>
                <w:rFonts w:cs="Arial"/>
              </w:rPr>
              <w:t>Staff receive</w:t>
            </w:r>
            <w:proofErr w:type="gramEnd"/>
            <w:r>
              <w:rPr>
                <w:rFonts w:cs="Arial"/>
              </w:rPr>
              <w:t xml:space="preserve"> training at orientation and through the in-service programme.  Laundry service satisfaction is included in the annual survey.</w:t>
            </w:r>
            <w:r>
              <w:rPr>
                <w:rFonts w:cs="Arial"/>
              </w:rPr>
              <w:br/>
              <w:t xml:space="preserve">The service has in place emergency policies and procedures.  Appropriate training, information, and equipment for responding to emergencies </w:t>
            </w:r>
            <w:proofErr w:type="gramStart"/>
            <w:r>
              <w:rPr>
                <w:rFonts w:cs="Arial"/>
              </w:rPr>
              <w:t>is</w:t>
            </w:r>
            <w:proofErr w:type="gramEnd"/>
            <w:r>
              <w:rPr>
                <w:rFonts w:cs="Arial"/>
              </w:rPr>
              <w:t xml:space="preserve"> provided.  There is an approved evacuation scheme and emergency supplies for at least three days.  All key staff </w:t>
            </w:r>
            <w:proofErr w:type="gramStart"/>
            <w:r>
              <w:rPr>
                <w:rFonts w:cs="Arial"/>
              </w:rPr>
              <w:t>hold</w:t>
            </w:r>
            <w:proofErr w:type="gramEnd"/>
            <w:r>
              <w:rPr>
                <w:rFonts w:cs="Arial"/>
              </w:rPr>
              <w:t xml:space="preserve"> a current first aid certificate.  The facility is secured during the hours of darkness.</w:t>
            </w:r>
            <w:r>
              <w:rPr>
                <w:rFonts w:cs="Arial"/>
              </w:rPr>
              <w:br/>
              <w:t>A call system is in place with appropriately located call buttons/pull cords in all residents’ rooms and communal areas, including toilets and bathrooms.  The nurses’ station is also in the lounge.</w:t>
            </w:r>
            <w:r>
              <w:rPr>
                <w:rFonts w:cs="Arial"/>
              </w:rPr>
              <w:br/>
              <w:t xml:space="preserve">General living areas and resident rooms are appropriately heated and ventilated.  Residents have access to natural light in their rooms and there is adequate external light in communal areas.  </w:t>
            </w:r>
            <w:r>
              <w:rPr>
                <w:rFonts w:cs="Arial"/>
              </w:rPr>
              <w:br/>
              <w:t xml:space="preserve">Improvements are required around the completion of the building and landscaping including (but not limited to); activating the call bell system, completing the </w:t>
            </w:r>
            <w:r>
              <w:rPr>
                <w:rFonts w:cs="Arial"/>
              </w:rPr>
              <w:lastRenderedPageBreak/>
              <w:t>kitchenette, completing the outdoor deck, ensuring the facility and garden area is secure and obtaining a certificate of public use (CPU).</w:t>
            </w: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Outcome 2: Restraint Minimisation and Safe Practice</w:t>
            </w:r>
          </w:p>
        </w:tc>
      </w:tr>
      <w:tr w:rsidR="006E6D1E" w:rsidTr="006E6D1E">
        <w:tc>
          <w:tcPr>
            <w:tcW w:w="15559" w:type="dxa"/>
            <w:tcBorders>
              <w:top w:val="single" w:sz="4" w:space="0" w:color="auto"/>
              <w:left w:val="single" w:sz="4" w:space="0" w:color="auto"/>
              <w:bottom w:val="single" w:sz="4" w:space="0" w:color="auto"/>
              <w:right w:val="single" w:sz="4" w:space="0" w:color="auto"/>
            </w:tcBorders>
          </w:tcPr>
          <w:p w:rsidR="006E6D1E" w:rsidRDefault="006E6D1E" w:rsidP="00B770D2">
            <w:pPr>
              <w:spacing w:before="60" w:after="120"/>
              <w:ind w:left="0"/>
              <w:rPr>
                <w:sz w:val="24"/>
                <w:szCs w:val="20"/>
              </w:rPr>
            </w:pPr>
          </w:p>
        </w:tc>
      </w:tr>
    </w:tbl>
    <w:p w:rsidR="006E6D1E" w:rsidRDefault="006E6D1E" w:rsidP="00B770D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rPr>
                <w:b/>
                <w:sz w:val="24"/>
                <w:szCs w:val="20"/>
              </w:rPr>
            </w:pPr>
            <w:r>
              <w:rPr>
                <w:b/>
                <w:szCs w:val="20"/>
              </w:rPr>
              <w:t>Outcome 3: Infection Prevention and Control</w:t>
            </w:r>
          </w:p>
        </w:tc>
      </w:tr>
      <w:tr w:rsidR="006E6D1E" w:rsidTr="006E6D1E">
        <w:tc>
          <w:tcPr>
            <w:tcW w:w="15559"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after="120"/>
              <w:ind w:left="0"/>
            </w:pPr>
            <w:r>
              <w:t xml:space="preserve">The infection control programme and its content and detail, is appropriate for the size, complexity, and degree of risk associated with the service.  </w:t>
            </w:r>
            <w:r>
              <w:br/>
              <w:t xml:space="preserve">The </w:t>
            </w:r>
            <w:proofErr w:type="gramStart"/>
            <w:r>
              <w:t>scope of the infection control programme policy and infection control programme description are</w:t>
            </w:r>
            <w:proofErr w:type="gramEnd"/>
            <w:r>
              <w:t xml:space="preserve"> available.  There is a job description for the infection control coordinator and clearly defined guidelines.  There is an established and implemented infection control programme.</w:t>
            </w:r>
          </w:p>
        </w:tc>
      </w:tr>
    </w:tbl>
    <w:p w:rsidR="006E6D1E" w:rsidRDefault="006E6D1E" w:rsidP="00B770D2">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E6D1E" w:rsidTr="006E6D1E">
        <w:tc>
          <w:tcPr>
            <w:tcW w:w="1387" w:type="dxa"/>
            <w:tcBorders>
              <w:top w:val="nil"/>
              <w:left w:val="nil"/>
              <w:bottom w:val="single" w:sz="4" w:space="0" w:color="auto"/>
              <w:right w:val="single" w:sz="4" w:space="0" w:color="auto"/>
            </w:tcBorders>
          </w:tcPr>
          <w:p w:rsidR="006E6D1E" w:rsidRDefault="006E6D1E" w:rsidP="00B770D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0"/>
              </w:rPr>
            </w:pPr>
            <w:r>
              <w:rPr>
                <w:b/>
                <w:sz w:val="20"/>
                <w:szCs w:val="20"/>
              </w:rPr>
              <w:t>PA Critical</w:t>
            </w:r>
          </w:p>
        </w:tc>
      </w:tr>
      <w:tr w:rsidR="006E6D1E" w:rsidTr="006E6D1E">
        <w:tc>
          <w:tcPr>
            <w:tcW w:w="1387"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0"/>
                <w:lang w:eastAsia="en-NZ"/>
              </w:rPr>
            </w:pPr>
            <w:r>
              <w:rPr>
                <w:szCs w:val="20"/>
                <w:lang w:eastAsia="en-NZ"/>
              </w:rPr>
              <w:t>0</w:t>
            </w:r>
          </w:p>
        </w:tc>
      </w:tr>
      <w:tr w:rsidR="006E6D1E" w:rsidTr="006E6D1E">
        <w:tc>
          <w:tcPr>
            <w:tcW w:w="1387"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r>
    </w:tbl>
    <w:p w:rsidR="006E6D1E" w:rsidRDefault="006E6D1E" w:rsidP="00B770D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E6D1E" w:rsidTr="006E6D1E">
        <w:tc>
          <w:tcPr>
            <w:tcW w:w="1387" w:type="dxa"/>
            <w:tcBorders>
              <w:top w:val="nil"/>
              <w:left w:val="nil"/>
              <w:bottom w:val="single" w:sz="4" w:space="0" w:color="auto"/>
              <w:right w:val="single" w:sz="4" w:space="0" w:color="auto"/>
            </w:tcBorders>
          </w:tcPr>
          <w:p w:rsidR="006E6D1E" w:rsidRDefault="006E6D1E" w:rsidP="00B770D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before="60"/>
              <w:ind w:left="0"/>
              <w:jc w:val="center"/>
              <w:rPr>
                <w:b/>
                <w:sz w:val="20"/>
                <w:szCs w:val="24"/>
              </w:rPr>
            </w:pPr>
            <w:r>
              <w:rPr>
                <w:b/>
                <w:sz w:val="20"/>
              </w:rPr>
              <w:t>Not Audited</w:t>
            </w:r>
          </w:p>
        </w:tc>
      </w:tr>
      <w:tr w:rsidR="006E6D1E" w:rsidTr="006E6D1E">
        <w:tc>
          <w:tcPr>
            <w:tcW w:w="1387"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33</w:t>
            </w:r>
          </w:p>
        </w:tc>
      </w:tr>
      <w:tr w:rsidR="006E6D1E" w:rsidTr="006E6D1E">
        <w:tc>
          <w:tcPr>
            <w:tcW w:w="1387"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before="60"/>
              <w:ind w:left="0"/>
              <w:jc w:val="center"/>
              <w:rPr>
                <w:sz w:val="24"/>
                <w:szCs w:val="24"/>
                <w:lang w:eastAsia="en-NZ"/>
              </w:rPr>
            </w:pPr>
            <w:r>
              <w:rPr>
                <w:lang w:eastAsia="en-NZ"/>
              </w:rPr>
              <w:t>64</w:t>
            </w:r>
          </w:p>
        </w:tc>
      </w:tr>
    </w:tbl>
    <w:p w:rsidR="006E6D1E" w:rsidRDefault="006E6D1E" w:rsidP="00B770D2">
      <w:pPr>
        <w:ind w:left="0"/>
        <w:rPr>
          <w:rFonts w:cstheme="minorBidi"/>
          <w:sz w:val="24"/>
        </w:rPr>
      </w:pPr>
    </w:p>
    <w:p w:rsidR="006E6D1E" w:rsidRDefault="006E6D1E" w:rsidP="00B770D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E6D1E" w:rsidTr="00B770D2">
        <w:trPr>
          <w:tblHeader/>
        </w:trPr>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Timeframe (Days)</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New service providers receive an orientation/induction programme that covers the </w:t>
            </w:r>
            <w:r>
              <w:rPr>
                <w:sz w:val="20"/>
                <w:szCs w:val="20"/>
                <w:lang w:eastAsia="en-NZ"/>
              </w:rPr>
              <w:lastRenderedPageBreak/>
              <w:t>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All new staff </w:t>
            </w:r>
            <w:proofErr w:type="gramStart"/>
            <w:r>
              <w:rPr>
                <w:sz w:val="20"/>
                <w:szCs w:val="20"/>
                <w:lang w:eastAsia="en-NZ"/>
              </w:rPr>
              <w:t>are</w:t>
            </w:r>
            <w:proofErr w:type="gramEnd"/>
            <w:r>
              <w:rPr>
                <w:sz w:val="20"/>
                <w:szCs w:val="20"/>
                <w:lang w:eastAsia="en-NZ"/>
              </w:rPr>
              <w:t xml:space="preserve"> scheduled to complete orientation next week.</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Ensure staff commence orientation to the unit prior to occupancy and complete the </w:t>
            </w:r>
            <w:r>
              <w:rPr>
                <w:sz w:val="20"/>
                <w:szCs w:val="20"/>
                <w:lang w:eastAsia="en-NZ"/>
              </w:rPr>
              <w:lastRenderedPageBreak/>
              <w:t xml:space="preserve">induction programme as per </w:t>
            </w:r>
            <w:proofErr w:type="spellStart"/>
            <w:r>
              <w:rPr>
                <w:sz w:val="20"/>
                <w:szCs w:val="20"/>
                <w:lang w:eastAsia="en-NZ"/>
              </w:rPr>
              <w:t>Bupa</w:t>
            </w:r>
            <w:proofErr w:type="spellEnd"/>
            <w:r>
              <w:rPr>
                <w:sz w:val="20"/>
                <w:szCs w:val="20"/>
                <w:lang w:eastAsia="en-NZ"/>
              </w:rPr>
              <w:t xml:space="preserve"> policy </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180</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One recent hospital admission had 12 days before the care summary was completed and two months before the LTCP was completed.  One rest home file identified six weeks from admission until the LTCP was completed.</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Ensure documentation including care plans are completed within the required ARC contract timeframes.</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90</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10 medication charts were reviewed.  One medication chart had no starting dates documented by the GP for the prescribed medication on the med chart, one medication chart was a faxed copy and difficult to read.</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Ensure medications are dated and charts are legible.</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60</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Service providers follow a </w:t>
            </w:r>
            <w:r>
              <w:rPr>
                <w:sz w:val="20"/>
                <w:szCs w:val="20"/>
                <w:lang w:eastAsia="en-NZ"/>
              </w:rPr>
              <w:lastRenderedPageBreak/>
              <w:t>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The sluice room is not </w:t>
            </w:r>
            <w:r>
              <w:rPr>
                <w:sz w:val="20"/>
                <w:szCs w:val="20"/>
                <w:lang w:eastAsia="en-NZ"/>
              </w:rPr>
              <w:lastRenderedPageBreak/>
              <w:t>yet complete or locked.</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 xml:space="preserve">Ensure the sluice room is </w:t>
            </w:r>
            <w:r>
              <w:rPr>
                <w:sz w:val="20"/>
                <w:szCs w:val="20"/>
                <w:lang w:eastAsia="en-NZ"/>
              </w:rPr>
              <w:lastRenderedPageBreak/>
              <w:t>completed and  chemicals are secured</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 xml:space="preserve">Prior to </w:t>
            </w:r>
            <w:r>
              <w:rPr>
                <w:sz w:val="20"/>
                <w:szCs w:val="20"/>
                <w:lang w:eastAsia="en-NZ"/>
              </w:rPr>
              <w:lastRenderedPageBreak/>
              <w:t>occupancy</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The service has renovated part of the existing rest home wing into a secure dementia unit.  The unit is still in the process of being completed.</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Ensure a CPU is obtained for the newly renovated wing and forwarded to the DHB and HealthCERT</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Prior to occupancy</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a) The renovations and refurbishments to the new unit are not yet completed; b) the lounge/dining area/kitchenette has not yet completed, c) Water temperatures are yet to be checked in the new unit.</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a) </w:t>
            </w:r>
            <w:proofErr w:type="gramStart"/>
            <w:r>
              <w:rPr>
                <w:sz w:val="20"/>
                <w:szCs w:val="20"/>
                <w:lang w:eastAsia="en-NZ"/>
              </w:rPr>
              <w:t>and</w:t>
            </w:r>
            <w:proofErr w:type="gramEnd"/>
            <w:r>
              <w:rPr>
                <w:sz w:val="20"/>
                <w:szCs w:val="20"/>
                <w:lang w:eastAsia="en-NZ"/>
              </w:rPr>
              <w:t xml:space="preserve"> b) Ensure the completed renovations are </w:t>
            </w:r>
            <w:proofErr w:type="spellStart"/>
            <w:r>
              <w:rPr>
                <w:sz w:val="20"/>
                <w:szCs w:val="20"/>
                <w:lang w:eastAsia="en-NZ"/>
              </w:rPr>
              <w:t>sited</w:t>
            </w:r>
            <w:proofErr w:type="spellEnd"/>
            <w:r>
              <w:rPr>
                <w:sz w:val="20"/>
                <w:szCs w:val="20"/>
                <w:lang w:eastAsia="en-NZ"/>
              </w:rPr>
              <w:t xml:space="preserve"> by the DHB prior to occupancy.  c) Ensure water temperatures are checked to resident areas.</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Prior to occupancy</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The planting/landscaping of the secure garden area is not yet completed.  The deck off the lounge has not yet been completed.  </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Ensure the external area is completed and secure.</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Prior to occupancy</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An appropriate 'call system' is available to summon assistance when required.</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 The call bell system in the dementia unit is the </w:t>
            </w:r>
            <w:proofErr w:type="spellStart"/>
            <w:r>
              <w:rPr>
                <w:sz w:val="20"/>
                <w:szCs w:val="20"/>
                <w:lang w:eastAsia="en-NZ"/>
              </w:rPr>
              <w:t>Austco</w:t>
            </w:r>
            <w:proofErr w:type="spellEnd"/>
            <w:r>
              <w:rPr>
                <w:sz w:val="20"/>
                <w:szCs w:val="20"/>
                <w:lang w:eastAsia="en-NZ"/>
              </w:rPr>
              <w:t xml:space="preserve"> system and this is yet to be activated.</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Ensure the call bell system is fully functioning</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Prior to occupancy</w:t>
            </w:r>
          </w:p>
        </w:tc>
      </w:tr>
      <w:tr w:rsidR="006E6D1E" w:rsidTr="00B770D2">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Criterion 1.4.7.6</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The organisation identifies and implements appropriate security arrangements relevant to the consumer group and the setting.</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 xml:space="preserve">There are keypad locks to be installed at the two entrance doors.  The doors off five resident rooms have not yet been adjusted to ensure they cannot be used to exit the building.  </w:t>
            </w:r>
          </w:p>
        </w:tc>
        <w:tc>
          <w:tcPr>
            <w:tcW w:w="278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Ensure the unit is secure</w:t>
            </w:r>
          </w:p>
        </w:tc>
        <w:tc>
          <w:tcPr>
            <w:tcW w:w="1444" w:type="dxa"/>
            <w:tcBorders>
              <w:top w:val="single" w:sz="4" w:space="0" w:color="auto"/>
              <w:left w:val="single" w:sz="4" w:space="0" w:color="auto"/>
              <w:bottom w:val="single" w:sz="4" w:space="0" w:color="auto"/>
              <w:right w:val="single" w:sz="4" w:space="0" w:color="auto"/>
            </w:tcBorders>
            <w:hideMark/>
          </w:tcPr>
          <w:p w:rsidR="006E6D1E" w:rsidRDefault="006E6D1E" w:rsidP="00B770D2">
            <w:pPr>
              <w:spacing w:after="0"/>
              <w:ind w:left="0"/>
              <w:rPr>
                <w:sz w:val="20"/>
                <w:szCs w:val="20"/>
                <w:lang w:eastAsia="en-NZ"/>
              </w:rPr>
            </w:pPr>
            <w:r>
              <w:rPr>
                <w:sz w:val="20"/>
                <w:szCs w:val="20"/>
                <w:lang w:eastAsia="en-NZ"/>
              </w:rPr>
              <w:t>Prior to occupancy</w:t>
            </w:r>
          </w:p>
        </w:tc>
      </w:tr>
    </w:tbl>
    <w:p w:rsidR="006E6D1E" w:rsidRDefault="006E6D1E" w:rsidP="00B770D2">
      <w:pPr>
        <w:ind w:left="0"/>
        <w:rPr>
          <w:rFonts w:cstheme="minorBidi"/>
          <w:lang w:eastAsia="en-NZ"/>
        </w:rPr>
      </w:pPr>
    </w:p>
    <w:p w:rsidR="006E6D1E" w:rsidRDefault="006E6D1E" w:rsidP="00B770D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E6D1E" w:rsidTr="006E6D1E">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E6D1E" w:rsidRDefault="006E6D1E" w:rsidP="00B770D2">
            <w:pPr>
              <w:keepNext/>
              <w:spacing w:after="0"/>
              <w:ind w:left="0"/>
              <w:rPr>
                <w:b/>
                <w:sz w:val="20"/>
                <w:szCs w:val="20"/>
                <w:lang w:eastAsia="en-NZ"/>
              </w:rPr>
            </w:pPr>
            <w:r>
              <w:rPr>
                <w:b/>
                <w:sz w:val="20"/>
                <w:szCs w:val="20"/>
                <w:lang w:eastAsia="en-NZ"/>
              </w:rPr>
              <w:t>Finding</w:t>
            </w:r>
          </w:p>
        </w:tc>
      </w:tr>
      <w:tr w:rsidR="006E6D1E" w:rsidTr="006E6D1E">
        <w:trPr>
          <w:cantSplit/>
        </w:trPr>
        <w:tc>
          <w:tcPr>
            <w:tcW w:w="1984"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E6D1E" w:rsidRDefault="006E6D1E" w:rsidP="00B770D2">
            <w:pPr>
              <w:spacing w:after="0"/>
              <w:ind w:left="0"/>
              <w:rPr>
                <w:sz w:val="20"/>
                <w:szCs w:val="20"/>
                <w:lang w:eastAsia="en-NZ"/>
              </w:rPr>
            </w:pPr>
          </w:p>
        </w:tc>
      </w:tr>
    </w:tbl>
    <w:p w:rsidR="006E6D1E" w:rsidRDefault="006E6D1E" w:rsidP="00B770D2">
      <w:pPr>
        <w:ind w:left="0"/>
        <w:rPr>
          <w:rFonts w:cstheme="minorBidi"/>
          <w:lang w:eastAsia="en-NZ"/>
        </w:rPr>
      </w:pPr>
    </w:p>
    <w:p w:rsidR="006E6D1E" w:rsidRDefault="006E6D1E" w:rsidP="00B770D2">
      <w:pPr>
        <w:ind w:left="0"/>
        <w:rPr>
          <w:lang w:eastAsia="en-NZ"/>
        </w:rPr>
      </w:pPr>
    </w:p>
    <w:p w:rsidR="00B770D2" w:rsidRDefault="00B770D2">
      <w:pPr>
        <w:spacing w:after="0"/>
        <w:ind w:left="0"/>
        <w:rPr>
          <w:lang w:eastAsia="en-NZ"/>
        </w:rPr>
      </w:pPr>
      <w:r>
        <w:rPr>
          <w:lang w:eastAsia="en-NZ"/>
        </w:rPr>
        <w:br w:type="page"/>
      </w:r>
    </w:p>
    <w:p w:rsidR="006E6D1E" w:rsidRDefault="006E6D1E" w:rsidP="00B770D2">
      <w:pPr>
        <w:pStyle w:val="Heading1"/>
      </w:pPr>
      <w:bookmarkStart w:id="4" w:name="_GoBack"/>
      <w:bookmarkEnd w:id="4"/>
      <w:r>
        <w:lastRenderedPageBreak/>
        <w:t>NZS 8134.1:2008: Health and Disability Services (Core) Standards</w:t>
      </w:r>
    </w:p>
    <w:p w:rsidR="006E6D1E" w:rsidRDefault="006E6D1E" w:rsidP="00B770D2">
      <w:pPr>
        <w:pStyle w:val="Heading2"/>
        <w:rPr>
          <w:b/>
          <w:bCs/>
        </w:rPr>
      </w:pPr>
      <w:r>
        <w:rPr>
          <w:b/>
          <w:bCs/>
        </w:rPr>
        <w:t>Outcome 1.2: Organisational Management</w:t>
      </w:r>
    </w:p>
    <w:p w:rsidR="006E6D1E" w:rsidRDefault="006E6D1E" w:rsidP="00B770D2">
      <w:pPr>
        <w:pStyle w:val="OutcomeDescription"/>
        <w:rPr>
          <w:lang w:eastAsia="en-NZ"/>
        </w:rPr>
      </w:pPr>
      <w:r>
        <w:rPr>
          <w:lang w:eastAsia="en-NZ"/>
        </w:rPr>
        <w:t>Consumers receive services that comply with legislation and are managed in a safe, efficient, and effective manner.</w:t>
      </w:r>
    </w:p>
    <w:p w:rsidR="006E6D1E" w:rsidRDefault="006E6D1E" w:rsidP="00B770D2">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E6D1E" w:rsidRDefault="006E6D1E" w:rsidP="00B770D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E6D1E" w:rsidRDefault="006E6D1E" w:rsidP="00B770D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rPr>
            </w:pPr>
            <w:proofErr w:type="spellStart"/>
            <w:r>
              <w:rPr>
                <w:rFonts w:cs="Arial"/>
              </w:rPr>
              <w:t>Bupa</w:t>
            </w:r>
            <w:proofErr w:type="spellEnd"/>
            <w:r>
              <w:rPr>
                <w:rFonts w:cs="Arial"/>
              </w:rPr>
              <w:t xml:space="preserve"> Riverside currently provides rest home and hospital level care for up to 65 residents.  On the day of audit, there were 45 residents (23 rest home [including two </w:t>
            </w:r>
            <w:proofErr w:type="gramStart"/>
            <w:r>
              <w:rPr>
                <w:rFonts w:cs="Arial"/>
              </w:rPr>
              <w:t>respite</w:t>
            </w:r>
            <w:proofErr w:type="gramEnd"/>
            <w:r>
              <w:rPr>
                <w:rFonts w:cs="Arial"/>
              </w:rPr>
              <w:t xml:space="preserve">] and 16 hospital residents.  </w:t>
            </w:r>
            <w:r>
              <w:rPr>
                <w:rFonts w:cs="Arial"/>
              </w:rPr>
              <w:br/>
              <w:t>This partial provisional was completed to review a purpose-built 19-bed dementia unit.  The dementia unit was originally part of the rest home and has been totally renovated.  The overall bed numbers (of 65) will not change across the facility.  On completion the facility will have a 21-bed rest home, 25-bed hospital and a 19-bed dementia unit.  The intended opening date is 1st May 2014.  The manager advised they currently have nine on the waiting list.</w:t>
            </w:r>
            <w:r>
              <w:rPr>
                <w:rFonts w:cs="Arial"/>
              </w:rPr>
              <w:br/>
            </w:r>
            <w:r>
              <w:rPr>
                <w:rFonts w:cs="Arial"/>
              </w:rPr>
              <w:br/>
            </w:r>
            <w:proofErr w:type="spellStart"/>
            <w:r>
              <w:rPr>
                <w:rFonts w:cs="Arial"/>
              </w:rPr>
              <w:t>Bupa's</w:t>
            </w:r>
            <w:proofErr w:type="spellEnd"/>
            <w:r>
              <w:rPr>
                <w:rFonts w:cs="Arial"/>
              </w:rPr>
              <w:t xml:space="preserve"> overall vision is "Taking care of the lives in our hands".  There are six key values that are displayed on the wall.  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w:t>
            </w:r>
            <w:r>
              <w:rPr>
                <w:rFonts w:cs="Arial"/>
              </w:rPr>
              <w:br/>
            </w:r>
            <w:r>
              <w:rPr>
                <w:rFonts w:cs="Arial"/>
              </w:rPr>
              <w:br/>
              <w:t xml:space="preserve">Riverside set specific quality goals for 2014 including (but not limited to); a) To maintain excellent customer relationships between staff and residents, and between staff members; b) Ensure the resident care is delivered according to legislative requirements and </w:t>
            </w:r>
            <w:proofErr w:type="spellStart"/>
            <w:r>
              <w:rPr>
                <w:rFonts w:cs="Arial"/>
              </w:rPr>
              <w:t>Bupa</w:t>
            </w:r>
            <w:proofErr w:type="spellEnd"/>
            <w:r>
              <w:rPr>
                <w:rFonts w:cs="Arial"/>
              </w:rPr>
              <w:t xml:space="preserve"> policy, c) to improve the physical environment to enable residents to enjoy a high quality of life; d) To ensure fiscal balance is maintained; e) To ensure all staff are trained and have skills required to carry out their tasks in the facility. </w:t>
            </w:r>
            <w:r>
              <w:rPr>
                <w:rFonts w:cs="Arial"/>
              </w:rPr>
              <w:br/>
            </w:r>
            <w:r>
              <w:rPr>
                <w:rFonts w:cs="Arial"/>
              </w:rPr>
              <w:br/>
              <w:t xml:space="preserve">The service has a number of GPs that visit weekly and a number of residents that have their own GP.  </w:t>
            </w:r>
            <w:r>
              <w:rPr>
                <w:rFonts w:cs="Arial"/>
              </w:rPr>
              <w:br/>
              <w:t>The organisation has a Clinical Governance group.  The committee meets two monthly.  The aim is to review the past and looking forward.  Specific issues identified in HDC reports (learning’s from other provider complaints) are also tabled at this forum.  Feedback from this committee is provided back to Riverside in the form of newsletters.</w:t>
            </w:r>
            <w:r>
              <w:rPr>
                <w:rFonts w:cs="Arial"/>
              </w:rPr>
              <w:br/>
            </w:r>
            <w:r>
              <w:rPr>
                <w:rFonts w:cs="Arial"/>
              </w:rPr>
              <w:br/>
            </w: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Fonts w:cs="Arial"/>
              </w:rPr>
              <w:t>e.g</w:t>
            </w:r>
            <w:proofErr w:type="gramEnd"/>
            <w:r>
              <w:rPr>
                <w:rFonts w:cs="Arial"/>
              </w:rPr>
              <w:t xml:space="preserve">. Mortality and Pressure incidence rates and staff accident and injury rates.  Benchmarking of some key indicators with another NZ provider was commenced Jan 10.  The facility manager provides a documented weekly report to </w:t>
            </w:r>
            <w:proofErr w:type="spellStart"/>
            <w:r>
              <w:rPr>
                <w:rFonts w:cs="Arial"/>
              </w:rPr>
              <w:t>Bupa</w:t>
            </w:r>
            <w:proofErr w:type="spellEnd"/>
            <w:r>
              <w:rPr>
                <w:rFonts w:cs="Arial"/>
              </w:rPr>
              <w:t xml:space="preserve"> operations manager.  The operations manager visits regularly and completes a report to the Director Care Homes &amp; Rehabilitation.  </w:t>
            </w:r>
            <w:r>
              <w:rPr>
                <w:rFonts w:cs="Arial"/>
              </w:rPr>
              <w:br/>
            </w:r>
            <w:r>
              <w:rPr>
                <w:rFonts w:cs="Arial"/>
              </w:rPr>
              <w:br/>
            </w:r>
            <w:proofErr w:type="spellStart"/>
            <w:r>
              <w:rPr>
                <w:rFonts w:cs="Arial"/>
              </w:rPr>
              <w:t>Bupa</w:t>
            </w:r>
            <w:proofErr w:type="spellEnd"/>
            <w:r>
              <w:rPr>
                <w:rFonts w:cs="Arial"/>
              </w:rPr>
              <w:t xml:space="preserve"> Riverside has an experienced facility manager who is a registered nurse.  She has been the facility manager at </w:t>
            </w:r>
            <w:proofErr w:type="spellStart"/>
            <w:r>
              <w:rPr>
                <w:rFonts w:cs="Arial"/>
              </w:rPr>
              <w:t>Bupa</w:t>
            </w:r>
            <w:proofErr w:type="spellEnd"/>
            <w:r>
              <w:rPr>
                <w:rFonts w:cs="Arial"/>
              </w:rPr>
              <w:t xml:space="preserve"> Riverside for the last year.  She </w:t>
            </w:r>
            <w:r>
              <w:rPr>
                <w:rFonts w:cs="Arial"/>
              </w:rPr>
              <w:lastRenderedPageBreak/>
              <w:t xml:space="preserve">has managed other aged care facilities within the region prior to this appointment.  She is supported by a Clinical Nurse Manager (RN).  </w:t>
            </w:r>
            <w:r>
              <w:rPr>
                <w:rFonts w:cs="Arial"/>
              </w:rPr>
              <w:br/>
              <w:t xml:space="preserve">There are job descriptions for both positions that include responsibilities and accountabilities.  The operations manager provides onsite support for the facility and nurse managers and there is a monthly teleconference with all facility managers in the region.  </w:t>
            </w:r>
            <w:r>
              <w:rPr>
                <w:rFonts w:cs="Arial"/>
              </w:rPr>
              <w:br/>
            </w:r>
            <w:proofErr w:type="spellStart"/>
            <w:r>
              <w:rPr>
                <w:rFonts w:cs="Arial"/>
              </w:rPr>
              <w:t>Bupa</w:t>
            </w:r>
            <w:proofErr w:type="spellEnd"/>
            <w:r>
              <w:rPr>
                <w:rFonts w:cs="Arial"/>
              </w:rPr>
              <w:t xml:space="preserve"> provides a comprehensive orientation and training/support programme for their managers.  Managers and clinical managers attend annual organisational forums and regional forums six monthly.</w:t>
            </w:r>
            <w:r>
              <w:rPr>
                <w:rFonts w:cs="Arial"/>
              </w:rPr>
              <w:br/>
              <w:t>ARC,D17.3di (rest home and hospital), the manager have maintained at least eight hours annually of professional development activities related to managing a rest home.</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6E6D1E" w:rsidRDefault="006E6D1E" w:rsidP="00B770D2">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6E6D1E" w:rsidRDefault="006E6D1E" w:rsidP="00B770D2">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rPr>
              <w:t xml:space="preserve">During a temporary absence, the clinical manager covers the manager’s role.  </w:t>
            </w:r>
            <w:r>
              <w:rPr>
                <w:rFonts w:cs="Arial"/>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cs="Arial"/>
              </w:rPr>
              <w:br/>
              <w:t>The operations manager also provides support in the absence of the facility manager.</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E6D1E" w:rsidRDefault="006E6D1E" w:rsidP="00B770D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E6D1E" w:rsidRDefault="006E6D1E" w:rsidP="00B770D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eastAsia="Times New Roman" w:cs="Arial"/>
                <w:sz w:val="20"/>
              </w:rPr>
              <w:t xml:space="preserve">Register of RN and EN practising certificates is maintained, both at facility level and within </w:t>
            </w:r>
            <w:proofErr w:type="spellStart"/>
            <w:r>
              <w:rPr>
                <w:rFonts w:eastAsia="Times New Roman" w:cs="Arial"/>
                <w:sz w:val="20"/>
              </w:rPr>
              <w:t>Bupa</w:t>
            </w:r>
            <w:proofErr w:type="spellEnd"/>
            <w:r>
              <w:rPr>
                <w:rFonts w:eastAsia="Times New Roman" w:cs="Arial"/>
                <w:sz w:val="20"/>
              </w:rPr>
              <w:t xml:space="preserve">.  Website links to the professional bodies of all health professionals have been established and are available on the </w:t>
            </w:r>
            <w:proofErr w:type="spellStart"/>
            <w:r>
              <w:rPr>
                <w:rFonts w:eastAsia="Times New Roman" w:cs="Arial"/>
                <w:sz w:val="20"/>
              </w:rPr>
              <w:t>Bupa</w:t>
            </w:r>
            <w:proofErr w:type="spellEnd"/>
            <w:r>
              <w:rPr>
                <w:rFonts w:eastAsia="Times New Roman" w:cs="Arial"/>
                <w:sz w:val="20"/>
              </w:rPr>
              <w:t xml:space="preserve"> intranet (quality and risk / Links).</w:t>
            </w:r>
            <w:r>
              <w:rPr>
                <w:rFonts w:eastAsia="Times New Roman" w:cs="Arial"/>
                <w:sz w:val="20"/>
              </w:rPr>
              <w:br/>
              <w:t xml:space="preserve">There are comprehensive human resources policies folder including recruitment, selection, orientation and staff training and development.  All staff files included a personal file checklist.  </w:t>
            </w:r>
            <w:r>
              <w:rPr>
                <w:rFonts w:eastAsia="Times New Roman" w:cs="Arial"/>
                <w:sz w:val="20"/>
              </w:rPr>
              <w:br/>
            </w:r>
            <w:r>
              <w:rPr>
                <w:rFonts w:eastAsia="Times New Roman" w:cs="Arial"/>
                <w:sz w:val="20"/>
              </w:rPr>
              <w:lastRenderedPageBreak/>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Completed orientation booklets are on staff files.  Staff interviewed (four caregivers, and activity therapist) were able to describe the orientation process and stated that they believed new staff were adequately orientated to the service.  There are three </w:t>
            </w:r>
            <w:proofErr w:type="spellStart"/>
            <w:r>
              <w:rPr>
                <w:rFonts w:eastAsia="Times New Roman" w:cs="Arial"/>
                <w:sz w:val="20"/>
              </w:rPr>
              <w:t>Careerforce</w:t>
            </w:r>
            <w:proofErr w:type="spellEnd"/>
            <w:r>
              <w:rPr>
                <w:rFonts w:eastAsia="Times New Roman" w:cs="Arial"/>
                <w:sz w:val="20"/>
              </w:rPr>
              <w:t xml:space="preserve"> assessors at Riverside and all staff </w:t>
            </w:r>
            <w:proofErr w:type="gramStart"/>
            <w:r>
              <w:rPr>
                <w:rFonts w:eastAsia="Times New Roman" w:cs="Arial"/>
                <w:sz w:val="20"/>
              </w:rPr>
              <w:t>are</w:t>
            </w:r>
            <w:proofErr w:type="gramEnd"/>
            <w:r>
              <w:rPr>
                <w:rFonts w:eastAsia="Times New Roman" w:cs="Arial"/>
                <w:sz w:val="20"/>
              </w:rPr>
              <w:t xml:space="preserve"> encouraged to complete qualifications.  </w:t>
            </w:r>
            <w:r>
              <w:rPr>
                <w:rFonts w:eastAsia="Times New Roman" w:cs="Arial"/>
                <w:sz w:val="20"/>
              </w:rPr>
              <w:br/>
            </w:r>
            <w:r>
              <w:rPr>
                <w:rFonts w:eastAsia="Times New Roman" w:cs="Arial"/>
                <w:sz w:val="20"/>
              </w:rPr>
              <w:br/>
              <w:t xml:space="preserve">Interviews with the facility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and/or dementia unit standards.  (Aligns with </w:t>
            </w:r>
            <w:proofErr w:type="spellStart"/>
            <w:r>
              <w:rPr>
                <w:rFonts w:eastAsia="Times New Roman" w:cs="Arial"/>
                <w:sz w:val="20"/>
              </w:rPr>
              <w:t>Bupa</w:t>
            </w:r>
            <w:proofErr w:type="spellEnd"/>
            <w:r>
              <w:rPr>
                <w:rFonts w:eastAsia="Times New Roman" w:cs="Arial"/>
                <w:sz w:val="20"/>
              </w:rPr>
              <w:t xml:space="preserve"> policy and procedures).  </w:t>
            </w:r>
            <w:r>
              <w:rPr>
                <w:rFonts w:eastAsia="Times New Roman" w:cs="Arial"/>
                <w:sz w:val="20"/>
              </w:rPr>
              <w:br/>
              <w:t>There is an annual education schedule that is being implemented.  In addition, opportunistic education is provided by way of toolbox talks.  A number of toolbox talks have been completed at Riverside.</w:t>
            </w:r>
            <w:r>
              <w:rPr>
                <w:rFonts w:eastAsia="Times New Roman" w:cs="Arial"/>
                <w:sz w:val="20"/>
              </w:rPr>
              <w:br/>
              <w:t xml:space="preserve">There is an RN training day provided through </w:t>
            </w:r>
            <w:proofErr w:type="spellStart"/>
            <w:r>
              <w:rPr>
                <w:rFonts w:eastAsia="Times New Roman" w:cs="Arial"/>
                <w:sz w:val="20"/>
              </w:rPr>
              <w:t>Bupa</w:t>
            </w:r>
            <w:proofErr w:type="spellEnd"/>
            <w:r>
              <w:rPr>
                <w:rFonts w:eastAsia="Times New Roman" w:cs="Arial"/>
                <w:sz w:val="20"/>
              </w:rPr>
              <w:t xml:space="preserve"> that covers clinical aspects of care - e.g. dementia, delirium.  </w:t>
            </w:r>
            <w:proofErr w:type="spellStart"/>
            <w:r>
              <w:rPr>
                <w:rFonts w:eastAsia="Times New Roman" w:cs="Arial"/>
                <w:sz w:val="20"/>
              </w:rPr>
              <w:t>Bupa</w:t>
            </w:r>
            <w:proofErr w:type="spellEnd"/>
            <w:r>
              <w:rPr>
                <w:rFonts w:eastAsia="Times New Roman" w:cs="Arial"/>
                <w:sz w:val="20"/>
              </w:rPr>
              <w:t xml:space="preserve"> is the first aged care provider to have a council approved PDRP.  The nursing Council of NZ has approved and validated their PDRP for five years.  This is a significant achievement for </w:t>
            </w:r>
            <w:proofErr w:type="spellStart"/>
            <w:r>
              <w:rPr>
                <w:rFonts w:eastAsia="Times New Roman" w:cs="Arial"/>
                <w:sz w:val="20"/>
              </w:rPr>
              <w:t>Bupa</w:t>
            </w:r>
            <w:proofErr w:type="spellEnd"/>
            <w:r>
              <w:rPr>
                <w:rFonts w:eastAsia="Times New Roman" w:cs="Arial"/>
                <w:sz w:val="20"/>
              </w:rPr>
              <w:t xml:space="preserve"> and their qualified nurses.  </w:t>
            </w:r>
            <w:proofErr w:type="spellStart"/>
            <w:r>
              <w:rPr>
                <w:rFonts w:eastAsia="Times New Roman" w:cs="Arial"/>
                <w:sz w:val="20"/>
              </w:rPr>
              <w:t>Bupa</w:t>
            </w:r>
            <w:proofErr w:type="spellEnd"/>
            <w:r>
              <w:rPr>
                <w:rFonts w:eastAsia="Times New Roman" w:cs="Arial"/>
                <w:sz w:val="20"/>
              </w:rPr>
              <w:t xml:space="preserve"> takes over the responsibility for auditing their qualified nurses.  All RNs at Riverside have commenced their PDRP portfolios.</w:t>
            </w:r>
            <w:r>
              <w:rPr>
                <w:rFonts w:eastAsia="Times New Roman" w:cs="Arial"/>
                <w:sz w:val="20"/>
              </w:rPr>
              <w:br/>
              <w:t xml:space="preserve">   </w:t>
            </w:r>
            <w:r>
              <w:rPr>
                <w:rFonts w:eastAsia="Times New Roman" w:cs="Arial"/>
                <w:sz w:val="20"/>
              </w:rPr>
              <w:br/>
              <w:t>Discussion with management confirmed that a comprehensive in-service training programme in relevant aspects of care and support is in place.  2014 training reviewed includes dementia/delirium and management of behaviours that challenge.</w:t>
            </w:r>
            <w:r>
              <w:rPr>
                <w:rFonts w:eastAsia="Times New Roman" w:cs="Arial"/>
                <w:sz w:val="20"/>
              </w:rPr>
              <w:br/>
            </w:r>
            <w:r>
              <w:rPr>
                <w:rFonts w:eastAsia="Times New Roman" w:cs="Arial"/>
                <w:sz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eastAsia="Times New Roman" w:cs="Arial"/>
                <w:sz w:val="20"/>
              </w:rPr>
              <w:t>Staff interviewed were</w:t>
            </w:r>
            <w:proofErr w:type="gramEnd"/>
            <w:r>
              <w:rPr>
                <w:rFonts w:eastAsia="Times New Roman" w:cs="Arial"/>
                <w:sz w:val="20"/>
              </w:rPr>
              <w:t xml:space="preserve"> aware of the requirement to complete competency training.  </w:t>
            </w:r>
            <w:r>
              <w:rPr>
                <w:rFonts w:eastAsia="Times New Roman" w:cs="Arial"/>
                <w:sz w:val="20"/>
              </w:rPr>
              <w:br/>
            </w:r>
            <w:r>
              <w:rPr>
                <w:rFonts w:eastAsia="Times New Roman" w:cs="Arial"/>
                <w:sz w:val="20"/>
              </w:rPr>
              <w:br/>
              <w:t>All RNs have current First Aid Certificates.</w:t>
            </w:r>
            <w:r>
              <w:rPr>
                <w:rFonts w:eastAsia="Times New Roman" w:cs="Arial"/>
                <w:sz w:val="20"/>
              </w:rPr>
              <w:br/>
            </w:r>
            <w:r>
              <w:rPr>
                <w:rFonts w:eastAsia="Times New Roman" w:cs="Arial"/>
                <w:sz w:val="20"/>
              </w:rPr>
              <w:br/>
              <w:t xml:space="preserve">E4.5f: The service has employed 12 new staff including (but not limited to) five caregivers, five RNs for the new unit dementia unit.  One of the new five caregivers have completed the required dementia standards.  There are also six caregivers currently working in the hospital that will also be </w:t>
            </w:r>
            <w:proofErr w:type="spellStart"/>
            <w:r>
              <w:rPr>
                <w:rFonts w:eastAsia="Times New Roman" w:cs="Arial"/>
                <w:sz w:val="20"/>
              </w:rPr>
              <w:t>rostered</w:t>
            </w:r>
            <w:proofErr w:type="spellEnd"/>
            <w:r>
              <w:rPr>
                <w:rFonts w:eastAsia="Times New Roman" w:cs="Arial"/>
                <w:sz w:val="20"/>
              </w:rPr>
              <w:t xml:space="preserve"> in the dementia unit.  All six are in the process of completing their dementia standards   The facility manager advised that a RN will be </w:t>
            </w:r>
            <w:proofErr w:type="spellStart"/>
            <w:r>
              <w:rPr>
                <w:rFonts w:eastAsia="Times New Roman" w:cs="Arial"/>
                <w:sz w:val="20"/>
              </w:rPr>
              <w:t>rostered</w:t>
            </w:r>
            <w:proofErr w:type="spellEnd"/>
            <w:r>
              <w:rPr>
                <w:rFonts w:eastAsia="Times New Roman" w:cs="Arial"/>
                <w:sz w:val="20"/>
              </w:rPr>
              <w:t xml:space="preserve"> across 24/7 in the dementia unit.  Three of the five RNs employed for the dementia unit have previous experience working in dementia units.</w:t>
            </w:r>
            <w:r>
              <w:rPr>
                <w:rFonts w:eastAsia="Times New Roman" w:cs="Arial"/>
                <w:sz w:val="20"/>
              </w:rPr>
              <w:br/>
              <w:t xml:space="preserve">The National </w:t>
            </w:r>
            <w:proofErr w:type="spellStart"/>
            <w:r>
              <w:rPr>
                <w:rFonts w:eastAsia="Times New Roman" w:cs="Arial"/>
                <w:sz w:val="20"/>
              </w:rPr>
              <w:t>Bupa</w:t>
            </w:r>
            <w:proofErr w:type="spellEnd"/>
            <w:r>
              <w:rPr>
                <w:rFonts w:eastAsia="Times New Roman" w:cs="Arial"/>
                <w:sz w:val="20"/>
              </w:rPr>
              <w:t xml:space="preserve"> dementia advisor is scheduled to complete a training session with all staff that </w:t>
            </w:r>
            <w:proofErr w:type="gramStart"/>
            <w:r>
              <w:rPr>
                <w:rFonts w:eastAsia="Times New Roman" w:cs="Arial"/>
                <w:sz w:val="20"/>
              </w:rPr>
              <w:t>are</w:t>
            </w:r>
            <w:proofErr w:type="gramEnd"/>
            <w:r>
              <w:rPr>
                <w:rFonts w:eastAsia="Times New Roman" w:cs="Arial"/>
                <w:sz w:val="20"/>
              </w:rPr>
              <w:t xml:space="preserve"> to work in the new unit 16 April 2014.</w:t>
            </w:r>
            <w:r>
              <w:rPr>
                <w:rFonts w:eastAsia="Times New Roman" w:cs="Arial"/>
                <w:sz w:val="20"/>
              </w:rPr>
              <w:br/>
              <w:t xml:space="preserve">New </w:t>
            </w:r>
            <w:proofErr w:type="gramStart"/>
            <w:r>
              <w:rPr>
                <w:rFonts w:eastAsia="Times New Roman" w:cs="Arial"/>
                <w:sz w:val="20"/>
              </w:rPr>
              <w:t>staff are</w:t>
            </w:r>
            <w:proofErr w:type="gramEnd"/>
            <w:r>
              <w:rPr>
                <w:rFonts w:eastAsia="Times New Roman" w:cs="Arial"/>
                <w:sz w:val="20"/>
              </w:rPr>
              <w:t xml:space="preserve"> scheduled to commence orientation prior to opening and complete orientation by July 14.</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E6D1E" w:rsidRDefault="006E6D1E" w:rsidP="00B770D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eastAsia="Times New Roman" w:cs="Arial"/>
                <w:sz w:val="20"/>
              </w:rPr>
              <w:t xml:space="preserve">Interviews with the facility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(Aligns with </w:t>
            </w:r>
            <w:proofErr w:type="spellStart"/>
            <w:r>
              <w:rPr>
                <w:rFonts w:eastAsia="Times New Roman" w:cs="Arial"/>
                <w:sz w:val="20"/>
              </w:rPr>
              <w:t>Bupa</w:t>
            </w:r>
            <w:proofErr w:type="spellEnd"/>
            <w:r>
              <w:rPr>
                <w:rFonts w:eastAsia="Times New Roman" w:cs="Arial"/>
                <w:sz w:val="20"/>
              </w:rPr>
              <w:t xml:space="preserve"> policy and procedures).  </w:t>
            </w:r>
            <w:r>
              <w:rPr>
                <w:rFonts w:eastAsia="Times New Roman" w:cs="Arial"/>
                <w:sz w:val="20"/>
              </w:rPr>
              <w:br/>
              <w:t xml:space="preserve">E4.5f: The service has employed 12 new staff including (but not limited to) five caregivers, five RNs for the new unit dementia unit.  One of the new five caregivers have completed the required dementia standards.  There are also six caregivers currently working in the hospital that will also be </w:t>
            </w:r>
            <w:proofErr w:type="spellStart"/>
            <w:r>
              <w:rPr>
                <w:rFonts w:eastAsia="Times New Roman" w:cs="Arial"/>
                <w:sz w:val="20"/>
              </w:rPr>
              <w:t>rostered</w:t>
            </w:r>
            <w:proofErr w:type="spellEnd"/>
            <w:r>
              <w:rPr>
                <w:rFonts w:eastAsia="Times New Roman" w:cs="Arial"/>
                <w:sz w:val="20"/>
              </w:rPr>
              <w:t xml:space="preserve"> in the dementia unit.  All six are in the process of completing the dementia standards.  The facility manager advised that a RN will be </w:t>
            </w:r>
            <w:proofErr w:type="spellStart"/>
            <w:r>
              <w:rPr>
                <w:rFonts w:eastAsia="Times New Roman" w:cs="Arial"/>
                <w:sz w:val="20"/>
              </w:rPr>
              <w:t>rostered</w:t>
            </w:r>
            <w:proofErr w:type="spellEnd"/>
            <w:r>
              <w:rPr>
                <w:rFonts w:eastAsia="Times New Roman" w:cs="Arial"/>
                <w:sz w:val="20"/>
              </w:rPr>
              <w:t xml:space="preserve"> across 24/7 in the dementia unit.  Three of the five RNs employed for the dementia unit have previous experience working in dementia units.</w:t>
            </w:r>
            <w:r>
              <w:rPr>
                <w:rFonts w:eastAsia="Times New Roman" w:cs="Arial"/>
                <w:sz w:val="20"/>
              </w:rPr>
              <w:br/>
              <w:t xml:space="preserve">The National </w:t>
            </w:r>
            <w:proofErr w:type="spellStart"/>
            <w:r>
              <w:rPr>
                <w:rFonts w:eastAsia="Times New Roman" w:cs="Arial"/>
                <w:sz w:val="20"/>
              </w:rPr>
              <w:t>Bupa</w:t>
            </w:r>
            <w:proofErr w:type="spellEnd"/>
            <w:r>
              <w:rPr>
                <w:rFonts w:eastAsia="Times New Roman" w:cs="Arial"/>
                <w:sz w:val="20"/>
              </w:rPr>
              <w:t xml:space="preserve"> dementia advisor is scheduled to complete a training session with all staff that </w:t>
            </w:r>
            <w:proofErr w:type="gramStart"/>
            <w:r>
              <w:rPr>
                <w:rFonts w:eastAsia="Times New Roman" w:cs="Arial"/>
                <w:sz w:val="20"/>
              </w:rPr>
              <w:t>are</w:t>
            </w:r>
            <w:proofErr w:type="gramEnd"/>
            <w:r>
              <w:rPr>
                <w:rFonts w:eastAsia="Times New Roman" w:cs="Arial"/>
                <w:sz w:val="20"/>
              </w:rPr>
              <w:t xml:space="preserve"> to work in the new unit 16 April 2014.</w:t>
            </w:r>
            <w:r>
              <w:rPr>
                <w:rFonts w:eastAsia="Times New Roman" w:cs="Arial"/>
                <w:sz w:val="20"/>
              </w:rPr>
              <w:br/>
              <w:t xml:space="preserve">New </w:t>
            </w:r>
            <w:proofErr w:type="gramStart"/>
            <w:r>
              <w:rPr>
                <w:rFonts w:eastAsia="Times New Roman" w:cs="Arial"/>
                <w:sz w:val="20"/>
              </w:rPr>
              <w:t>staff are</w:t>
            </w:r>
            <w:proofErr w:type="gramEnd"/>
            <w:r>
              <w:rPr>
                <w:rFonts w:eastAsia="Times New Roman" w:cs="Arial"/>
                <w:sz w:val="20"/>
              </w:rPr>
              <w:t xml:space="preserve"> scheduled to commence orientation next week.</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eastAsia="Times New Roman" w:cs="Arial"/>
                <w:sz w:val="20"/>
              </w:rPr>
              <w:t xml:space="preserve">All new staff </w:t>
            </w:r>
            <w:proofErr w:type="gramStart"/>
            <w:r>
              <w:rPr>
                <w:rFonts w:eastAsia="Times New Roman" w:cs="Arial"/>
                <w:sz w:val="20"/>
              </w:rPr>
              <w:t>are</w:t>
            </w:r>
            <w:proofErr w:type="gramEnd"/>
            <w:r>
              <w:rPr>
                <w:rFonts w:eastAsia="Times New Roman" w:cs="Arial"/>
                <w:sz w:val="20"/>
              </w:rPr>
              <w:t xml:space="preserve"> scheduled to complete orientation next week.</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Ensure staff commence orientation to the unit prior to occupancy and complete the induction programme as per </w:t>
            </w:r>
            <w:proofErr w:type="spellStart"/>
            <w:r>
              <w:rPr>
                <w:rFonts w:cs="Arial"/>
                <w:sz w:val="20"/>
                <w:szCs w:val="20"/>
              </w:rPr>
              <w:t>Bupa</w:t>
            </w:r>
            <w:proofErr w:type="spellEnd"/>
            <w:r>
              <w:rPr>
                <w:rFonts w:cs="Arial"/>
                <w:sz w:val="20"/>
                <w:szCs w:val="20"/>
              </w:rPr>
              <w:t xml:space="preserve"> policy </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E6D1E" w:rsidRDefault="006E6D1E" w:rsidP="00B770D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E6D1E" w:rsidRDefault="006E6D1E" w:rsidP="00B770D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r>
              <w:rPr>
                <w:rFonts w:cs="Arial"/>
              </w:rPr>
              <w:br/>
              <w:t>The manager has documented a Staffing Rationale document for the dementia unit.</w:t>
            </w:r>
            <w:r>
              <w:rPr>
                <w:rFonts w:cs="Arial"/>
              </w:rPr>
              <w:br/>
              <w:t xml:space="preserve">There is a clinical manager across the facility and a facility manager.  Both are registered nurses and work fulltime.  </w:t>
            </w:r>
            <w:r>
              <w:rPr>
                <w:rFonts w:cs="Arial"/>
              </w:rPr>
              <w:br/>
              <w:t>The draft roster for the new unit has included 24-hour registered nurse cover specifically in the unit.</w:t>
            </w:r>
            <w:r>
              <w:rPr>
                <w:rFonts w:cs="Arial"/>
              </w:rPr>
              <w:br/>
              <w:t>AM shift</w:t>
            </w:r>
            <w:r>
              <w:rPr>
                <w:rFonts w:cs="Arial"/>
              </w:rPr>
              <w:br/>
              <w:t>RN 0800 - 1630</w:t>
            </w:r>
            <w:r>
              <w:rPr>
                <w:rFonts w:cs="Arial"/>
              </w:rPr>
              <w:br/>
              <w:t>2x Caregivers 0700 – 1530 and 0600 - 1130</w:t>
            </w:r>
            <w:r>
              <w:rPr>
                <w:rFonts w:cs="Arial"/>
              </w:rPr>
              <w:br/>
            </w:r>
            <w:r>
              <w:rPr>
                <w:rFonts w:cs="Arial"/>
              </w:rPr>
              <w:br/>
              <w:t>PM shift</w:t>
            </w:r>
            <w:r>
              <w:rPr>
                <w:rFonts w:cs="Arial"/>
              </w:rPr>
              <w:br/>
              <w:t>RN 1530 -2300</w:t>
            </w:r>
            <w:r>
              <w:rPr>
                <w:rFonts w:cs="Arial"/>
              </w:rPr>
              <w:br/>
              <w:t>2x caregivers 1530 – 2300 and 1630 - 2400</w:t>
            </w:r>
            <w:r>
              <w:rPr>
                <w:rFonts w:cs="Arial"/>
              </w:rPr>
              <w:br/>
            </w:r>
            <w:r>
              <w:rPr>
                <w:rFonts w:cs="Arial"/>
              </w:rPr>
              <w:br/>
            </w:r>
            <w:proofErr w:type="spellStart"/>
            <w:r>
              <w:rPr>
                <w:rFonts w:cs="Arial"/>
              </w:rPr>
              <w:t>Nocte</w:t>
            </w:r>
            <w:proofErr w:type="spellEnd"/>
            <w:r>
              <w:rPr>
                <w:rFonts w:cs="Arial"/>
              </w:rPr>
              <w:t xml:space="preserve"> shift</w:t>
            </w:r>
            <w:r>
              <w:rPr>
                <w:rFonts w:cs="Arial"/>
              </w:rPr>
              <w:br/>
              <w:t>RN 2300 - 0700</w:t>
            </w:r>
            <w:r>
              <w:rPr>
                <w:rFonts w:cs="Arial"/>
              </w:rPr>
              <w:br/>
            </w:r>
            <w:r>
              <w:rPr>
                <w:rFonts w:cs="Arial"/>
              </w:rPr>
              <w:br/>
              <w:t>Diversional Therapist 1100 – 1930 across seven days.</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2"/>
        <w:rPr>
          <w:b/>
          <w:bCs/>
        </w:rPr>
      </w:pPr>
      <w:r>
        <w:rPr>
          <w:b/>
          <w:bCs/>
        </w:rPr>
        <w:t>Outcome 1.3: Continuum of Service Delivery</w:t>
      </w:r>
    </w:p>
    <w:p w:rsidR="006E6D1E" w:rsidRDefault="006E6D1E" w:rsidP="00B770D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E6D1E" w:rsidRDefault="006E6D1E" w:rsidP="00B770D2">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E6D1E" w:rsidRDefault="006E6D1E" w:rsidP="00B770D2">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E6D1E" w:rsidRDefault="006E6D1E" w:rsidP="00B770D2">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 previous audit identified shortfalls in one file regarding updating the care plan following changes in health status.  </w:t>
            </w:r>
            <w:r>
              <w:rPr>
                <w:rFonts w:cs="Arial"/>
                <w:sz w:val="20"/>
                <w:szCs w:val="20"/>
              </w:rPr>
              <w:br/>
              <w:t xml:space="preserve">Five files were reviewed including three rest home files and two hospital files.  </w:t>
            </w:r>
            <w:r>
              <w:rPr>
                <w:rFonts w:cs="Arial"/>
                <w:sz w:val="20"/>
                <w:szCs w:val="20"/>
              </w:rPr>
              <w:tab/>
            </w:r>
            <w:r>
              <w:rPr>
                <w:rFonts w:cs="Arial"/>
                <w:sz w:val="20"/>
                <w:szCs w:val="20"/>
              </w:rPr>
              <w:br/>
              <w:t xml:space="preserve">The five care plans were overall written comprehensively and demonstrate service integration and input from allied health.  Changes in health status were noted to be updated in LTCPs or STCPs utilised including (but not limited to); weight loss for one hospital resident, infection and skin tears for one rest home resident, pressure area and swallowing difficulties for one resident.  </w:t>
            </w:r>
            <w:r>
              <w:rPr>
                <w:rFonts w:cs="Arial"/>
                <w:sz w:val="20"/>
                <w:szCs w:val="20"/>
              </w:rPr>
              <w:br/>
              <w:t>Notes by GP and allied health professionals, significant events, communication with families and notes as required by registered nurses.</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E6D1E" w:rsidRDefault="006E6D1E" w:rsidP="00B770D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E6D1E" w:rsidRDefault="006E6D1E" w:rsidP="00B770D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rPr>
              <w:t xml:space="preserve">Residents' care plans are completed by the registered nurses.  When a resident's condition alters, the registered nurse initiates a review and if required, GP or specialist consultation.  One caregiver interviewed stated that they have all the equipment referred to in care plans and necessary to provide care, including a hoist, wheelchairs, continence supplies, dressing supplies and any miscellaneous items.  </w:t>
            </w:r>
            <w:r>
              <w:rPr>
                <w:rFonts w:cs="Arial"/>
              </w:rPr>
              <w:br/>
              <w:t>The five care plans reviewed were all completed comprehensively.  Short-term care plans were utilised for acute or short-term changes in health status.</w:t>
            </w:r>
            <w:r>
              <w:rPr>
                <w:rFonts w:cs="Arial"/>
              </w:rPr>
              <w:br/>
              <w:t>D18.3 and 4 Dressing supplies are available and a treatment room is stocked for use.</w:t>
            </w:r>
            <w:r>
              <w:rPr>
                <w:rFonts w:cs="Arial"/>
              </w:rPr>
              <w:br/>
              <w:t>Continence products are available and resident files include a urinary continence assessment, bowel management, and continence products identified for day use, night use, and other management.</w:t>
            </w:r>
            <w:r>
              <w:rPr>
                <w:rFonts w:cs="Arial"/>
              </w:rPr>
              <w:br/>
              <w:t>Specialist continence advice is available as needed and this could be described.</w:t>
            </w:r>
            <w:r>
              <w:rPr>
                <w:rFonts w:cs="Arial"/>
              </w:rPr>
              <w:br/>
              <w:t>Continence management, pain assessment/management in-services and wound management in-service have been provided.</w:t>
            </w:r>
            <w:r>
              <w:rPr>
                <w:rFonts w:cs="Arial"/>
              </w:rPr>
              <w:br/>
            </w:r>
            <w:r>
              <w:rPr>
                <w:rFonts w:cs="Arial"/>
              </w:rPr>
              <w:br/>
              <w:t xml:space="preserve">Wound assessment and wound management plans are in place including 14 skin tears, five lesions, five ulcers, one surgical wound, six pressure areas (two pressure areas residents admitted with).  All included assessment and management plans.  All wounds have documented evidence they have been reviewed in the timeframe stated and this is an improvement since previous audit.  </w:t>
            </w:r>
            <w:r>
              <w:rPr>
                <w:rFonts w:cs="Arial"/>
              </w:rPr>
              <w:br/>
              <w:t xml:space="preserve">The registered nurses interviewed described the referral process and related form should they require assistance from a wound specialist or continence nurse.  There </w:t>
            </w:r>
            <w:proofErr w:type="gramStart"/>
            <w:r>
              <w:rPr>
                <w:rFonts w:cs="Arial"/>
              </w:rPr>
              <w:t>is</w:t>
            </w:r>
            <w:proofErr w:type="gramEnd"/>
            <w:r>
              <w:rPr>
                <w:rFonts w:cs="Arial"/>
              </w:rPr>
              <w:t xml:space="preserve"> currently two wounds with District Nurse input.</w:t>
            </w:r>
            <w:r>
              <w:rPr>
                <w:rFonts w:cs="Arial"/>
              </w:rPr>
              <w:br/>
              <w:t xml:space="preserve">The facility has registered nurse cover 24/7 and has an ‘in service’ education programme.  </w:t>
            </w:r>
            <w:r>
              <w:rPr>
                <w:rFonts w:cs="Arial"/>
              </w:rPr>
              <w:br/>
            </w:r>
            <w:r>
              <w:rPr>
                <w:rFonts w:cs="Arial"/>
              </w:rPr>
              <w:br/>
              <w:t>Care plans are goal oriented and reviewed six monthly.  During the tour of facility it was noted that all staff treated residents with respect and dignity.</w:t>
            </w:r>
            <w:r>
              <w:rPr>
                <w:rFonts w:cs="Arial"/>
              </w:rPr>
              <w:br/>
            </w:r>
            <w:r>
              <w:rPr>
                <w:rFonts w:cs="Arial"/>
              </w:rPr>
              <w:lastRenderedPageBreak/>
              <w:t>There is an improvement required around meeting ARC contract timeframes.</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Wound assessment and wound management plans are in place including 14 skin tears, five lesions, five ulcers, one surgical wound, six pressure areas (two pressure areas residents admitted with).  All included assessment and management plans.  All wounds have documented evidence they have been reviewed in the timeframe stated and this is an improvement since previous audit.  </w:t>
            </w:r>
            <w:r>
              <w:rPr>
                <w:rFonts w:cs="Arial"/>
                <w:sz w:val="20"/>
                <w:szCs w:val="20"/>
              </w:rPr>
              <w:br/>
              <w:t xml:space="preserve">The five care plans reviewed were all completed comprehensively.  Short-term care plans were utilised for acute or short-term changes in health status.  </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One recent hospital admission had 12 days before the care summary was completed and two months before the LTCP was completed.  One rest home file identified six weeks from admission until the LTCP was completed.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Ensure documentation including care plans are completed within the required ARC contract timeframes.</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E6D1E" w:rsidRDefault="006E6D1E" w:rsidP="00B770D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E6D1E" w:rsidRDefault="006E6D1E" w:rsidP="00B770D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Medication management was reviewed in the rest home/ hospital.  The previous audit shortfalls around controlled drug weekly checks and medication signing sheets have been addressed.  10 medication charts were reviewed.  One medication chart had no dates documented by the GP on the med chart, one medication chart was a faxed copy and difficult to read.  The medications are stored in a locked trolley.  Controlled drugs are stored in a locked safe in the treatment room and only the registered nurses have access to controlled drugs and two people (one being an R.N) must sign controlled drugs out.  Registered nurses administer medications and all have passed their competency administer medications.  Medication competencies are to be completed as part of orientation for the new RNs commencing in the dementia unit (link 1.2.7.4)</w:t>
            </w:r>
            <w:r>
              <w:rPr>
                <w:rFonts w:cs="Arial"/>
                <w:sz w:val="20"/>
                <w:szCs w:val="20"/>
              </w:rPr>
              <w:br/>
              <w:t>The medication charts have alert stickers for; a) controlled drugs, b) crushed, d) allergies, e) duplicate name.</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Staff sign for the administration of medications on medication sheets held with the medicines.  The medication folders include a list of specimen signatures and competencies.</w:t>
            </w:r>
            <w:r>
              <w:rPr>
                <w:rFonts w:cs="Arial"/>
                <w:sz w:val="20"/>
                <w:szCs w:val="20"/>
              </w:rPr>
              <w:br/>
              <w:t xml:space="preserve">Registered nurses are peer reviewed annually and trained in medication administration and competency checked annually.  Only </w:t>
            </w:r>
            <w:proofErr w:type="gramStart"/>
            <w:r>
              <w:rPr>
                <w:rFonts w:cs="Arial"/>
                <w:sz w:val="20"/>
                <w:szCs w:val="20"/>
              </w:rPr>
              <w:t xml:space="preserve">those staff deemed competent </w:t>
            </w:r>
            <w:r>
              <w:rPr>
                <w:rFonts w:cs="Arial"/>
                <w:sz w:val="20"/>
                <w:szCs w:val="20"/>
              </w:rPr>
              <w:lastRenderedPageBreak/>
              <w:t>administer</w:t>
            </w:r>
            <w:proofErr w:type="gramEnd"/>
            <w:r>
              <w:rPr>
                <w:rFonts w:cs="Arial"/>
                <w:sz w:val="20"/>
                <w:szCs w:val="20"/>
              </w:rPr>
              <w:t xml:space="preserve"> medications.  Competencies include a) questionnaire, b) supervised medication round, c) competency sign off.</w:t>
            </w:r>
            <w:r>
              <w:rPr>
                <w:rFonts w:cs="Arial"/>
                <w:sz w:val="20"/>
                <w:szCs w:val="20"/>
              </w:rPr>
              <w:br/>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Competency tests are done annually and also if there is a medication administration error.  Competencies include (but not limited to); drug administration, controlled drugs, syringe drivers, sub cut fluids, blood sugars and oxygen/nebulisers</w:t>
            </w:r>
            <w:r>
              <w:rPr>
                <w:rFonts w:cs="Arial"/>
                <w:sz w:val="20"/>
                <w:szCs w:val="20"/>
              </w:rPr>
              <w:br/>
            </w:r>
            <w:r>
              <w:rPr>
                <w:rFonts w:cs="Arial"/>
                <w:sz w:val="20"/>
                <w:szCs w:val="20"/>
              </w:rPr>
              <w:br/>
              <w:t xml:space="preserve">The service has in place policies and procedures for ensuring all medicine related recording and documentation meets acceptable good practice standards.  Resident medications are reviewed by the residents’ general practitioner at least three monthly.  Medication audits are completed six monthly.  </w:t>
            </w:r>
            <w:r>
              <w:rPr>
                <w:rFonts w:cs="Arial"/>
                <w:sz w:val="20"/>
                <w:szCs w:val="20"/>
              </w:rPr>
              <w:br/>
            </w:r>
            <w:r>
              <w:rPr>
                <w:rFonts w:cs="Arial"/>
                <w:sz w:val="20"/>
                <w:szCs w:val="20"/>
              </w:rPr>
              <w:br/>
              <w:t xml:space="preserve">In the dementia unit, there is no treatment room.  Therefore, </w:t>
            </w:r>
            <w:proofErr w:type="gramStart"/>
            <w:r>
              <w:rPr>
                <w:rFonts w:cs="Arial"/>
                <w:sz w:val="20"/>
                <w:szCs w:val="20"/>
              </w:rPr>
              <w:t>residents</w:t>
            </w:r>
            <w:proofErr w:type="gramEnd"/>
            <w:r>
              <w:rPr>
                <w:rFonts w:cs="Arial"/>
                <w:sz w:val="20"/>
                <w:szCs w:val="20"/>
              </w:rPr>
              <w:t xml:space="preserve"> medication will be stored in the hospital treatment room and will be prepared and taken from there into the unit to be administered from a trolley.  If medication is required during the night while only one staff member is on in the dementia unit, the hospital RN will come and administer.</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E6D1E" w:rsidRDefault="006E6D1E" w:rsidP="00B770D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D16.5.e.i.2; 10 medication charts reviewed in the rest home/hospital identified that the GP had seen the reviewed the resident three monthly and the medication chart was signed.  The medication charts have alert stickers for; a) controlled drugs, b) crushed, d) allergies, and e) duplicate name.</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Staff sign for the administration of medications on medication sheets held with the medicines.  The medication folders include a list of specimen signatures and competencies.</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10 medication charts were reviewed.  One medication chart had no starting dates documented by the GP for the prescribed medication on the med chart, one medication chart was a faxed copy and difficult to read.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Ensure medications are dated and charts are legible.</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6E6D1E" w:rsidRDefault="006E6D1E" w:rsidP="00B770D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E6D1E" w:rsidRDefault="006E6D1E" w:rsidP="00B770D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last in May 2013.  </w:t>
            </w:r>
            <w:r>
              <w:rPr>
                <w:rFonts w:cs="Arial"/>
                <w:sz w:val="20"/>
                <w:szCs w:val="20"/>
              </w:rPr>
              <w:br/>
              <w:t xml:space="preserve">The service employs three kitchen staff including two cooks.  The main kitchen supplies meals for the entire service.  </w:t>
            </w:r>
            <w:r>
              <w:rPr>
                <w:rFonts w:cs="Arial"/>
                <w:sz w:val="20"/>
                <w:szCs w:val="20"/>
              </w:rPr>
              <w:br/>
              <w:t>All of the kitchen team at Riverside have completed food safety certs.</w:t>
            </w:r>
            <w:r>
              <w:rPr>
                <w:rFonts w:cs="Arial"/>
                <w:sz w:val="20"/>
                <w:szCs w:val="20"/>
              </w:rPr>
              <w:br/>
              <w:t xml:space="preserve">The service has a large workable kitchen that contains 1 walk-in pantry, freezer, a walk in chiller, an air steam 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microwave, commercial oven and hot plates.  There is a preparation area and receiving area.  </w:t>
            </w:r>
            <w:r>
              <w:rPr>
                <w:rFonts w:cs="Arial"/>
                <w:sz w:val="20"/>
                <w:szCs w:val="20"/>
              </w:rPr>
              <w:b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w:t>
            </w:r>
            <w:r>
              <w:rPr>
                <w:rFonts w:cs="Arial"/>
                <w:sz w:val="20"/>
                <w:szCs w:val="20"/>
              </w:rPr>
              <w:br/>
            </w:r>
            <w:r>
              <w:rPr>
                <w:rFonts w:cs="Arial"/>
                <w:sz w:val="20"/>
                <w:szCs w:val="20"/>
              </w:rPr>
              <w:br/>
              <w:t xml:space="preserve">There is </w:t>
            </w:r>
            <w:proofErr w:type="gramStart"/>
            <w:r>
              <w:rPr>
                <w:rFonts w:cs="Arial"/>
                <w:sz w:val="20"/>
                <w:szCs w:val="20"/>
              </w:rPr>
              <w:t>a nutrition</w:t>
            </w:r>
            <w:proofErr w:type="gramEnd"/>
            <w:r>
              <w:rPr>
                <w:rFonts w:cs="Arial"/>
                <w:sz w:val="20"/>
                <w:szCs w:val="20"/>
              </w:rPr>
              <w:t xml:space="preserve"> - assessment and management policy (347) and a weight management policy (079).</w:t>
            </w:r>
            <w:r>
              <w:rPr>
                <w:rFonts w:cs="Arial"/>
                <w:sz w:val="20"/>
                <w:szCs w:val="20"/>
              </w:rPr>
              <w:br/>
              <w:t>The residents have a nutritional profile developed on admission, which identifies dietary requirements and likes and dislikes.  This is reviewed six monthly as part of the care plan review.  Special diets are noted on the kitchen notice board, which is able to be viewed only by kitchen staff.  Special diets being catered for include soft diets, puree diets and diabetics.</w:t>
            </w:r>
            <w:r>
              <w:rPr>
                <w:rFonts w:cs="Arial"/>
                <w:sz w:val="20"/>
                <w:szCs w:val="20"/>
              </w:rPr>
              <w:br/>
              <w:t xml:space="preserve">There is a kitchen manual that includes (but is not limited to): hand washing, delivery of goods, storage, food handling, preparation, cooking, </w:t>
            </w:r>
            <w:proofErr w:type="gramStart"/>
            <w:r>
              <w:rPr>
                <w:rFonts w:cs="Arial"/>
                <w:sz w:val="20"/>
                <w:szCs w:val="20"/>
              </w:rPr>
              <w:t>dishwashing</w:t>
            </w:r>
            <w:proofErr w:type="gramEnd"/>
            <w:r>
              <w:rPr>
                <w:rFonts w:cs="Arial"/>
                <w:sz w:val="20"/>
                <w:szCs w:val="20"/>
              </w:rPr>
              <w:t xml:space="preserve">, waste disposal and safety.  </w:t>
            </w:r>
            <w:r>
              <w:rPr>
                <w:rFonts w:cs="Arial"/>
                <w:sz w:val="20"/>
                <w:szCs w:val="20"/>
              </w:rPr>
              <w:br/>
              <w:t xml:space="preserve">Daily temperature checks of chiller, freezer,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dishwasher are maintained.  </w:t>
            </w:r>
            <w:r>
              <w:rPr>
                <w:rFonts w:cs="Arial"/>
                <w:sz w:val="20"/>
                <w:szCs w:val="20"/>
              </w:rPr>
              <w:br/>
            </w:r>
            <w:r>
              <w:rPr>
                <w:rFonts w:cs="Arial"/>
                <w:sz w:val="20"/>
                <w:szCs w:val="20"/>
              </w:rPr>
              <w:br/>
              <w:t>Advised that a hot box will be used to transfer food to the dementia unit kitchenette, which is open-plan.  The kitchenette has not yet been installed and therefore safety issues such as managing boiling water could not be sited.  Advised that boiling water and drinks will come from the kitchen for meals and snack / drink times, however there will be some domestic style equipment, which will always be available in the locked cupboard in the unit kitchenette (link 1.4.2.4).  There is to be a fridge in the unit for the storage of snacks.</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lastRenderedPageBreak/>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2"/>
        <w:rPr>
          <w:b/>
          <w:bCs/>
        </w:rPr>
      </w:pPr>
      <w:r>
        <w:rPr>
          <w:b/>
          <w:bCs/>
        </w:rPr>
        <w:lastRenderedPageBreak/>
        <w:t>Outcome 1.4: Safe and Appropriate Environment</w:t>
      </w:r>
    </w:p>
    <w:p w:rsidR="006E6D1E" w:rsidRDefault="006E6D1E" w:rsidP="00B770D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E6D1E" w:rsidRDefault="006E6D1E" w:rsidP="00B770D2">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E6D1E" w:rsidRDefault="006E6D1E" w:rsidP="00B770D2">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6E6D1E" w:rsidRDefault="006E6D1E" w:rsidP="00B770D2">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The service has in place a waste management policy (304) for the safe disposal of waste and hazardous substances including general and special waste.  Cleaning products are stored in the locked cleaning cupboard/sluice in the facility.  Material safety data sheets are available.  There is a sluice in the dementia unit that is to be locked.  All chemicals are clearly labelled with manufacturers labels within the facility.</w:t>
            </w:r>
            <w:r>
              <w:rPr>
                <w:sz w:val="20"/>
                <w:szCs w:val="20"/>
              </w:rPr>
              <w:br/>
              <w:t xml:space="preserve">Sharps containers are available in the hospital and meet the hazardous substances regulations for containers.  </w:t>
            </w:r>
            <w:r>
              <w:rPr>
                <w:sz w:val="20"/>
                <w:szCs w:val="20"/>
              </w:rPr>
              <w:br/>
              <w:t>Hazard register identifies hazardous substance and staff indicated a clear understanding of processes and protocols.</w:t>
            </w:r>
            <w:r>
              <w:rPr>
                <w:sz w:val="20"/>
                <w:szCs w:val="20"/>
              </w:rPr>
              <w:br/>
              <w:t xml:space="preserve">The new unit has a sluice room that is in the process of being completed (link 1.2.4).  A </w:t>
            </w:r>
            <w:proofErr w:type="spellStart"/>
            <w:r>
              <w:rPr>
                <w:sz w:val="20"/>
                <w:szCs w:val="20"/>
              </w:rPr>
              <w:t>sanitiser</w:t>
            </w:r>
            <w:proofErr w:type="spellEnd"/>
            <w:r>
              <w:rPr>
                <w:sz w:val="20"/>
                <w:szCs w:val="20"/>
              </w:rPr>
              <w:t xml:space="preserve"> has been purchased for the sluice room.</w:t>
            </w:r>
            <w:r>
              <w:rPr>
                <w:sz w:val="20"/>
                <w:szCs w:val="20"/>
              </w:rPr>
              <w:br/>
              <w:t>Gloves, aprons, and goggles are available for staff.  Infection control policies state specific tasks and duties for which protective equipment is to be worn.</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Material safety data sheets are available.  There is a sluice in the dementia unit that is to be locked.  All chemicals are clearly labelled with manufacturers labels within the facility.  Chemical safety training is provided annually to staff.</w:t>
            </w:r>
            <w:r>
              <w:rPr>
                <w:rFonts w:cs="Arial"/>
                <w:sz w:val="20"/>
                <w:szCs w:val="20"/>
              </w:rPr>
              <w:br/>
              <w:t xml:space="preserve">Sharps containers are available in the hospital and meet the hazardous substances regulations for containers.  </w:t>
            </w:r>
            <w:r>
              <w:rPr>
                <w:rFonts w:cs="Arial"/>
                <w:sz w:val="20"/>
                <w:szCs w:val="20"/>
              </w:rPr>
              <w:br/>
              <w:t>Hazard register identifies hazardous substance and staff indicated a clear understanding of processes and protocols.</w:t>
            </w:r>
            <w:r>
              <w:rPr>
                <w:rFonts w:cs="Arial"/>
                <w:sz w:val="20"/>
                <w:szCs w:val="20"/>
              </w:rPr>
              <w:br/>
              <w:t xml:space="preserve">The new unit has a sluice room that is in the process of being completed.  A </w:t>
            </w:r>
            <w:proofErr w:type="spellStart"/>
            <w:r>
              <w:rPr>
                <w:rFonts w:cs="Arial"/>
                <w:sz w:val="20"/>
                <w:szCs w:val="20"/>
              </w:rPr>
              <w:t>sanitiser</w:t>
            </w:r>
            <w:proofErr w:type="spellEnd"/>
            <w:r>
              <w:rPr>
                <w:rFonts w:cs="Arial"/>
                <w:sz w:val="20"/>
                <w:szCs w:val="20"/>
              </w:rPr>
              <w:t xml:space="preserve"> has been purchased for the sluice room.</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The sluice room is not yet complete or locked.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Ensure the sluice room is completed and  chemicals are secured</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E6D1E" w:rsidRDefault="006E6D1E" w:rsidP="00B770D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E6D1E" w:rsidRDefault="006E6D1E" w:rsidP="00B770D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 service completes environmental audits and building compliance audits.  The service has renovated part of the existing rest home wing into a secure dementia unit.  The unit is still in the process of being completed.  There is to be a secure key padded door to the dementia unit from the reception/entrance area.  There is also to be another key padded door at the other end of the resident rooms (link 1.4.7.6).  </w:t>
            </w:r>
            <w:r>
              <w:rPr>
                <w:rFonts w:cs="Arial"/>
                <w:sz w:val="20"/>
                <w:szCs w:val="20"/>
              </w:rPr>
              <w:br/>
              <w:t>The maintenance programme ensures all buildings; plant and equipment are maintained to an appropriate standard or specification where a standard exists for example a planned maintenance system, reactive maintenance system, list of equipment requiring calibration and current calibration reports, list of external contractors and list of preferred suppliers.</w:t>
            </w:r>
            <w:r>
              <w:rPr>
                <w:rFonts w:cs="Arial"/>
                <w:sz w:val="20"/>
                <w:szCs w:val="20"/>
              </w:rPr>
              <w:br/>
              <w:t xml:space="preserve">In the facility residents are able to bring their own possessions and are able to adorn their room as desired.  </w:t>
            </w:r>
            <w:r>
              <w:rPr>
                <w:rFonts w:cs="Arial"/>
                <w:sz w:val="20"/>
                <w:szCs w:val="20"/>
              </w:rPr>
              <w:br/>
              <w:t xml:space="preserve">Consideration is given to residents when purchasing new furniture/equipment Relevant persons are consulted when selecting furniture, equipment, floor surface coverings.  A Procurement Manager assists with ensuring appropriate purchase of equipment e.g. </w:t>
            </w:r>
            <w:proofErr w:type="gramStart"/>
            <w:r>
              <w:rPr>
                <w:rFonts w:cs="Arial"/>
                <w:sz w:val="20"/>
                <w:szCs w:val="20"/>
              </w:rPr>
              <w:t>hoists,</w:t>
            </w:r>
            <w:proofErr w:type="gramEnd"/>
            <w:r>
              <w:rPr>
                <w:rFonts w:cs="Arial"/>
                <w:sz w:val="20"/>
                <w:szCs w:val="20"/>
              </w:rPr>
              <w:t xml:space="preserve"> Air relief mattresses.</w:t>
            </w:r>
            <w:r>
              <w:rPr>
                <w:rFonts w:cs="Arial"/>
                <w:sz w:val="20"/>
                <w:szCs w:val="20"/>
              </w:rPr>
              <w:br/>
              <w:t>The service has purchased new furniture for the dementia unit.</w:t>
            </w:r>
            <w:r>
              <w:rPr>
                <w:rFonts w:cs="Arial"/>
                <w:sz w:val="20"/>
                <w:szCs w:val="20"/>
              </w:rPr>
              <w:br/>
              <w:t>There is a current building warrant of fitness that expires 15/12/14.  A code of compliance will be obtained for the newly renovated wing.</w:t>
            </w:r>
            <w:r>
              <w:rPr>
                <w:rFonts w:cs="Arial"/>
                <w:sz w:val="20"/>
                <w:szCs w:val="20"/>
              </w:rPr>
              <w:br/>
              <w:t>The planting/landscaping of the secure garden area is not yet completed.  The deck off the lounge has not yet been completed.  The doors off five resident rooms have not yet been adjusted to ensure they are impenetrable.</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There is a current building warrant of fitness that expires 15/12/14.  A CPU will be obtained for the newly renovated wing.  The service completes environmental audits and building compliance audits.  The service has renovated part of the existing rest home wing into a secure dementia unit.  The unit is still in the process of being completed.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The service has renovated part of the existing rest home wing into a secure dementia unit.  The unit is still in the process of being completed.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Ensure a CPU is obtained for the newly renovated wing and forwarded to the DHB and HealthCERT</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 living areas are carpeted and vinyl surfaces exist in bathrooms/toilets, kitchen areas and the two resident rooms that have </w:t>
            </w:r>
            <w:proofErr w:type="spellStart"/>
            <w:r>
              <w:rPr>
                <w:rFonts w:cs="Arial"/>
                <w:sz w:val="20"/>
                <w:szCs w:val="20"/>
              </w:rPr>
              <w:t>ensuites</w:t>
            </w:r>
            <w:proofErr w:type="spellEnd"/>
            <w:r>
              <w:rPr>
                <w:rFonts w:cs="Arial"/>
                <w:sz w:val="20"/>
                <w:szCs w:val="20"/>
              </w:rPr>
              <w:t xml:space="preserve">.  The corridors are carpeted.  All resident rooms and lounges are part of the existing building that has been converted to ensure its appropriateness for dementia care.  This includes a dining room with an open plan kitchenette and an adjoining lounge.  The nurses’ station is to be situated the dementia </w:t>
            </w:r>
            <w:proofErr w:type="gramStart"/>
            <w:r>
              <w:rPr>
                <w:rFonts w:cs="Arial"/>
                <w:sz w:val="20"/>
                <w:szCs w:val="20"/>
              </w:rPr>
              <w:t>lounge,</w:t>
            </w:r>
            <w:proofErr w:type="gramEnd"/>
            <w:r>
              <w:rPr>
                <w:rFonts w:cs="Arial"/>
                <w:sz w:val="20"/>
                <w:szCs w:val="20"/>
              </w:rPr>
              <w:t xml:space="preserve"> This is so the caregivers and trained staff can be positioned in close proximity to residents.  Secure cupboards are to be installed.</w:t>
            </w:r>
            <w:r>
              <w:rPr>
                <w:rFonts w:cs="Arial"/>
                <w:sz w:val="20"/>
                <w:szCs w:val="20"/>
              </w:rPr>
              <w:br/>
              <w:t>Windows that open to non-secure areas have opening limiters.  There is a garden area that is in the process of being landscaped, including a deck off the lounge.</w:t>
            </w:r>
            <w:r>
              <w:rPr>
                <w:rFonts w:cs="Arial"/>
                <w:sz w:val="20"/>
                <w:szCs w:val="20"/>
              </w:rPr>
              <w:br/>
              <w:t>There are five resident rooms with doors that currently open out into the rest home garden courtyard.  Advised that these doors are to be decommissioned, handles removed to ensure they are impenetrable (link 1.4.7.6).</w:t>
            </w:r>
            <w:r>
              <w:rPr>
                <w:rFonts w:cs="Arial"/>
                <w:sz w:val="20"/>
                <w:szCs w:val="20"/>
              </w:rPr>
              <w:br/>
            </w:r>
            <w:proofErr w:type="spellStart"/>
            <w:r>
              <w:rPr>
                <w:rFonts w:cs="Arial"/>
                <w:sz w:val="20"/>
                <w:szCs w:val="20"/>
              </w:rPr>
              <w:t>Bupa</w:t>
            </w:r>
            <w:proofErr w:type="spellEnd"/>
            <w:r>
              <w:rPr>
                <w:rFonts w:cs="Arial"/>
                <w:sz w:val="20"/>
                <w:szCs w:val="20"/>
              </w:rPr>
              <w:t xml:space="preserve"> has temperature monitoring – environmental hot water, and kitchen temperature policies, which guide staff on the acceptable hot water temperatures for the various areas within the facility.  Hot water is monitored monthly and remains around 45 degrees.  There are tempering valves installed in all resident areas.  Water temperatures are yet to be checked in the new unit.</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a) The renovations and refurbishments to the new unit are not yet completed; b) the lounge/dining area/kitchenette has not yet completed, c) Water temperatures are yet to be checked in the new unit.</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a) </w:t>
            </w:r>
            <w:proofErr w:type="gramStart"/>
            <w:r>
              <w:rPr>
                <w:rFonts w:cs="Arial"/>
                <w:sz w:val="20"/>
                <w:szCs w:val="20"/>
              </w:rPr>
              <w:t>and</w:t>
            </w:r>
            <w:proofErr w:type="gramEnd"/>
            <w:r>
              <w:rPr>
                <w:rFonts w:cs="Arial"/>
                <w:sz w:val="20"/>
                <w:szCs w:val="20"/>
              </w:rPr>
              <w:t xml:space="preserve"> b) Ensure the completed renovations are </w:t>
            </w:r>
            <w:proofErr w:type="spellStart"/>
            <w:r>
              <w:rPr>
                <w:rFonts w:cs="Arial"/>
                <w:sz w:val="20"/>
                <w:szCs w:val="20"/>
              </w:rPr>
              <w:t>sited</w:t>
            </w:r>
            <w:proofErr w:type="spellEnd"/>
            <w:r>
              <w:rPr>
                <w:rFonts w:cs="Arial"/>
                <w:sz w:val="20"/>
                <w:szCs w:val="20"/>
              </w:rPr>
              <w:t xml:space="preserve"> by the DHB prior to occupancy.  c) Ensure water temperatures are checked to resident areas.</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There is an enclosed garden area with seating and shade accessible.  The areas are spacious and will allow residents to wander.</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 xml:space="preserve">The planting/landscaping of the secure garden area is not yet completed.  The deck off the lounge has not yet been completed.  </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Ensure the external area is completed and secure.</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E6D1E" w:rsidRDefault="006E6D1E" w:rsidP="00B770D2">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6E6D1E" w:rsidRDefault="006E6D1E" w:rsidP="00B770D2">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 new dementia unit has one toilet off the lounge/dining area, two toilet/showers and one shower.  There are five resident rooms with toilet only </w:t>
            </w:r>
            <w:proofErr w:type="spellStart"/>
            <w:r>
              <w:rPr>
                <w:rFonts w:cs="Arial"/>
                <w:sz w:val="20"/>
                <w:szCs w:val="20"/>
              </w:rPr>
              <w:t>en</w:t>
            </w:r>
            <w:proofErr w:type="spellEnd"/>
            <w:r>
              <w:rPr>
                <w:rFonts w:cs="Arial"/>
                <w:sz w:val="20"/>
                <w:szCs w:val="20"/>
              </w:rPr>
              <w:t>-suites.  Hand washing and drying facilities are within close proximity of the toilets.  Communal toilets have paper towels/flowing soap for resident use.  Alcohol hand gel dispensers are accessible to staff and visitors.  Bathrooms are still being renovated (link 1.4.2.1).</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lastRenderedPageBreak/>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6E6D1E" w:rsidRDefault="006E6D1E" w:rsidP="00B770D2">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6E6D1E" w:rsidRDefault="006E6D1E" w:rsidP="00B770D2">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Resident’s rooms are large enough to manoeuvre.  There is also adequate space in communal bathrooms, living area, and hallways for residents to wander around.  Transfers between rooms can be managed in an ambulance stretcher if required.</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6E6D1E" w:rsidRDefault="006E6D1E" w:rsidP="00B770D2">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6E6D1E" w:rsidRDefault="006E6D1E" w:rsidP="00B770D2">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There is an open-plan dining and lounge area.  New furniture has been purchased.  The renovations are still in the process of being completed including the installation of the kitchenette.  One of the original resident rooms is in the process of being turned into quiet lounge.  (link 1.4.2.1)   </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E6D1E" w:rsidRDefault="006E6D1E" w:rsidP="00B770D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6E6D1E" w:rsidRDefault="006E6D1E" w:rsidP="00B770D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sz w:val="20"/>
                <w:szCs w:val="20"/>
              </w:rPr>
              <w:t xml:space="preserve">There are policies including - cleaning department - use of equipment policy (051) and a cleaning schedule – nursing staff (057).  There is also </w:t>
            </w:r>
            <w:proofErr w:type="gramStart"/>
            <w:r>
              <w:rPr>
                <w:sz w:val="20"/>
                <w:szCs w:val="20"/>
              </w:rPr>
              <w:t>a cleaning</w:t>
            </w:r>
            <w:proofErr w:type="gramEnd"/>
            <w:r>
              <w:rPr>
                <w:sz w:val="20"/>
                <w:szCs w:val="20"/>
              </w:rPr>
              <w:t xml:space="preserve"> schedule/methods – cleaners (053).  All laundry is done on site and there are dedicated laundry and cleaning staff.  There is a dirty to clean flow in the laundry.  Laundry bags are used and will be used to transport laundry from the dementia unit to the laundry.  Laundry services audits are completed twice a year and last done Jan 2014 (96.8%).  An environmental hygiene - cleaning audit was last completed in March 2014 (75%) with corrective actions.  Corrective actions required are followed through the quality/risk management and staff meetings.  The laundry and cleaning room are designated areas and clearly labelled.  Chemicals are stored in a locked room.  All chemicals are labelled with manufacturer’s labels.  There is a sluice room in the dementia unit for the disposal of soiled water or waste that is in process of being completed (link 1.4.2.1).  Cleaner’s trolley and products will also be available in the sluice.  The sluice room is to be locked.</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6E6D1E" w:rsidRDefault="006E6D1E" w:rsidP="00B770D2">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6E6D1E" w:rsidRDefault="006E6D1E" w:rsidP="00B770D2">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Appropriate training, information, and equipment for responding to emergencies </w:t>
            </w:r>
            <w:proofErr w:type="gramStart"/>
            <w:r>
              <w:rPr>
                <w:rFonts w:cs="Arial"/>
                <w:sz w:val="20"/>
                <w:szCs w:val="20"/>
              </w:rPr>
              <w:t>is</w:t>
            </w:r>
            <w:proofErr w:type="gramEnd"/>
            <w:r>
              <w:rPr>
                <w:rFonts w:cs="Arial"/>
                <w:sz w:val="20"/>
                <w:szCs w:val="20"/>
              </w:rPr>
              <w:t xml:space="preserve"> provided.  Staff training in fire safety March 2014.  Fire evacuations are held six monthly.  A fire evacuation was last held on 6 March 2013.  Fire training is included as part of orientation (link 1.2.7.4).</w:t>
            </w:r>
            <w:r>
              <w:rPr>
                <w:rFonts w:cs="Arial"/>
                <w:sz w:val="20"/>
                <w:szCs w:val="20"/>
              </w:rPr>
              <w:br/>
              <w:t xml:space="preserve">There is a comprehensive civil defence manual and emergency </w:t>
            </w:r>
            <w:proofErr w:type="gramStart"/>
            <w:r>
              <w:rPr>
                <w:rFonts w:cs="Arial"/>
                <w:sz w:val="20"/>
                <w:szCs w:val="20"/>
              </w:rPr>
              <w:t>procedures</w:t>
            </w:r>
            <w:proofErr w:type="gramEnd"/>
            <w:r>
              <w:rPr>
                <w:rFonts w:cs="Arial"/>
                <w:sz w:val="20"/>
                <w:szCs w:val="20"/>
              </w:rPr>
              <w:t xml:space="preserve"> manual in place.  The civil defence kit is readily accessible in a storage cupboard this includes and up to date register of all residents’ details.  There is an approved evacuation plan dated 11 July 2013.  There is no required changed to the fire evacuation scheme.</w:t>
            </w:r>
            <w:r>
              <w:rPr>
                <w:rFonts w:cs="Arial"/>
                <w:sz w:val="20"/>
                <w:szCs w:val="20"/>
              </w:rPr>
              <w:br/>
              <w:t>The RNs are all first aid trained.</w:t>
            </w:r>
            <w:r>
              <w:rPr>
                <w:rFonts w:cs="Arial"/>
                <w:sz w:val="20"/>
                <w:szCs w:val="20"/>
              </w:rPr>
              <w:br/>
              <w:t>D19.6: There are emergency management plans in place to ensure health, civil defence and other emergencies are included.  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r>
              <w:rPr>
                <w:rFonts w:cs="Arial"/>
                <w:sz w:val="20"/>
                <w:szCs w:val="20"/>
              </w:rPr>
              <w:b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r>
              <w:rPr>
                <w:rFonts w:cs="Arial"/>
                <w:sz w:val="20"/>
                <w:szCs w:val="20"/>
              </w:rPr>
              <w:br/>
              <w:t>There is a store cupboard of supplies necessary to manage a pandemic.</w:t>
            </w:r>
            <w:r>
              <w:rPr>
                <w:rFonts w:cs="Arial"/>
                <w:sz w:val="20"/>
                <w:szCs w:val="20"/>
              </w:rPr>
              <w:br/>
              <w:t xml:space="preserve">The call bell system is available in all areas and indicator panels in each area.  The call bell system in the dementia unit is the </w:t>
            </w:r>
            <w:proofErr w:type="spellStart"/>
            <w:r>
              <w:rPr>
                <w:rFonts w:cs="Arial"/>
                <w:sz w:val="20"/>
                <w:szCs w:val="20"/>
              </w:rPr>
              <w:t>Austco</w:t>
            </w:r>
            <w:proofErr w:type="spellEnd"/>
            <w:r>
              <w:rPr>
                <w:rFonts w:cs="Arial"/>
                <w:sz w:val="20"/>
                <w:szCs w:val="20"/>
              </w:rPr>
              <w:t xml:space="preserve"> system and this is yet to be activated.</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rPr>
              <w:t xml:space="preserve">The call bell system is available in all areas and indicator panels in each area.  The system also connects to pages that </w:t>
            </w:r>
            <w:proofErr w:type="gramStart"/>
            <w:r>
              <w:rPr>
                <w:rFonts w:cs="Arial"/>
              </w:rPr>
              <w:t>staff carry</w:t>
            </w:r>
            <w:proofErr w:type="gramEnd"/>
            <w:r>
              <w:rPr>
                <w:rFonts w:cs="Arial"/>
              </w:rPr>
              <w:t xml:space="preserve">.  The call bell system in the dementia unit is the </w:t>
            </w:r>
            <w:proofErr w:type="spellStart"/>
            <w:r>
              <w:rPr>
                <w:rFonts w:cs="Arial"/>
              </w:rPr>
              <w:t>Austco</w:t>
            </w:r>
            <w:proofErr w:type="spellEnd"/>
            <w:r>
              <w:rPr>
                <w:rFonts w:cs="Arial"/>
              </w:rPr>
              <w:t xml:space="preserve"> system and this is yet to be activated.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lastRenderedPageBreak/>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rPr>
              <w:t xml:space="preserve"> The call bell system in the dementia unit is the </w:t>
            </w:r>
            <w:proofErr w:type="spellStart"/>
            <w:r>
              <w:rPr>
                <w:rFonts w:cs="Arial"/>
              </w:rPr>
              <w:t>Austco</w:t>
            </w:r>
            <w:proofErr w:type="spellEnd"/>
            <w:r>
              <w:rPr>
                <w:rFonts w:cs="Arial"/>
              </w:rPr>
              <w:t xml:space="preserve"> system and this is yet to be activated.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Ensure the call bell system is fully functioning</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Security policies and procedures are in place, including procedures around visitor identification.  There are five resident rooms with doors that currently open out into the rest home garden courtyard.  Advised that these doors are to be decommissioned, handles removed to ensure they are impenetrable</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 xml:space="preserve">There are keypad locks to be installed at the two entrance doors.  The doors off five resident rooms have not yet been adjusted to ensure they cannot be used to exit the building.  </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Ensure the unit is secure</w:t>
            </w: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6E6D1E" w:rsidRDefault="006E6D1E" w:rsidP="00B770D2">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6E6D1E" w:rsidRDefault="006E6D1E" w:rsidP="00B770D2">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sz w:val="20"/>
                <w:szCs w:val="20"/>
              </w:rPr>
              <w:t>The unit has ceiling heaters, which can be controlled in each area/room; rooms are well ventilated and light.  Facility temperatures are monitored.</w:t>
            </w:r>
            <w:r>
              <w:rPr>
                <w:rFonts w:cs="Arial"/>
                <w:sz w:val="20"/>
                <w:szCs w:val="20"/>
              </w:rPr>
              <w:br/>
              <w:t>There is plenty of natural light in resident’s rooms.</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E6D1E" w:rsidRDefault="006E6D1E" w:rsidP="00B770D2">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pStyle w:val="OutcomeDescription"/>
        <w:rPr>
          <w:lang w:eastAsia="en-NZ"/>
        </w:rPr>
      </w:pPr>
    </w:p>
    <w:p w:rsidR="006E6D1E" w:rsidRDefault="006E6D1E" w:rsidP="00B770D2">
      <w:pPr>
        <w:pStyle w:val="Heading1"/>
      </w:pPr>
      <w:r>
        <w:t>NZS 8134.3:2008: Health and Disability Services (Infection Prevention and Control) Standards</w:t>
      </w:r>
    </w:p>
    <w:p w:rsidR="006E6D1E" w:rsidRPr="00B770D2" w:rsidRDefault="006E6D1E" w:rsidP="00B770D2">
      <w:pPr>
        <w:pStyle w:val="Heading4"/>
        <w:rPr>
          <w:rStyle w:val="Heading4Char"/>
          <w:b/>
          <w:iCs/>
        </w:rPr>
      </w:pPr>
      <w:r w:rsidRPr="00B770D2">
        <w:lastRenderedPageBreak/>
        <w:t>Standard 3.1: Infection control management</w:t>
      </w:r>
      <w:r w:rsidRPr="00B770D2">
        <w:rPr>
          <w:rStyle w:val="Heading4Char"/>
          <w:b/>
          <w:iCs/>
        </w:rPr>
        <w:t xml:space="preserve"> (</w:t>
      </w:r>
      <w:proofErr w:type="gramStart"/>
      <w:r w:rsidRPr="00B770D2">
        <w:t>HDS(</w:t>
      </w:r>
      <w:proofErr w:type="gramEnd"/>
      <w:r w:rsidRPr="00B770D2">
        <w:t>IPC)S.2008:3.1)</w:t>
      </w:r>
    </w:p>
    <w:p w:rsidR="006E6D1E" w:rsidRDefault="006E6D1E" w:rsidP="00B770D2">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6E6D1E" w:rsidRDefault="006E6D1E" w:rsidP="00B770D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sz w:val="20"/>
                <w:szCs w:val="20"/>
              </w:rPr>
            </w:pPr>
            <w:r>
              <w:rPr>
                <w:rFonts w:cs="Arial"/>
              </w:rPr>
              <w:t xml:space="preserve">The infection control programme and its content and detail, is appropriate for the size, complexity, and degree of risk associated with the service.  </w:t>
            </w:r>
            <w:r>
              <w:rPr>
                <w:rFonts w:cs="Arial"/>
              </w:rPr>
              <w:br/>
              <w:t xml:space="preserve">The </w:t>
            </w:r>
            <w:proofErr w:type="gramStart"/>
            <w:r>
              <w:rPr>
                <w:rFonts w:cs="Arial"/>
              </w:rPr>
              <w:t>scope of the infection control programme policy and infection control programme description are</w:t>
            </w:r>
            <w:proofErr w:type="gramEnd"/>
            <w:r>
              <w:rPr>
                <w:rFonts w:cs="Arial"/>
              </w:rPr>
              <w:t xml:space="preserv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w:t>
            </w:r>
            <w:r>
              <w:rPr>
                <w:rFonts w:cs="Arial"/>
              </w:rPr>
              <w:br/>
              <w:t xml:space="preserve">The committee and the governing body </w:t>
            </w:r>
            <w:proofErr w:type="gramStart"/>
            <w:r>
              <w:rPr>
                <w:rFonts w:cs="Arial"/>
              </w:rPr>
              <w:t>is</w:t>
            </w:r>
            <w:proofErr w:type="gramEnd"/>
            <w:r>
              <w:rPr>
                <w:rFonts w:cs="Arial"/>
              </w:rP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Community Laboratory, the infection control and public health departments at the local DHB.  Infection control is discussed regularly in the monthly registered nurse meetings.  It is also discussed in the caregiver and quality meetings.  Minutes are available for staff.  </w:t>
            </w:r>
            <w:r>
              <w:rPr>
                <w:rFonts w:cs="Arial"/>
              </w:rPr>
              <w:br/>
              <w:t xml:space="preserve">There are </w:t>
            </w:r>
            <w:proofErr w:type="spellStart"/>
            <w:r>
              <w:rPr>
                <w:rFonts w:cs="Arial"/>
              </w:rPr>
              <w:t>Bupa</w:t>
            </w:r>
            <w:proofErr w:type="spellEnd"/>
            <w:r>
              <w:rPr>
                <w:rFonts w:cs="Arial"/>
              </w:rPr>
              <w:t xml:space="preserve"> regional infection control groups (RIC) for the three regions in NZ.  The meetings are held six monthly and terms of reference are clearly documented.  The facility has adequate signage at the entrance asking visitors not to enter if they have contracted or been in contact with infectious diseases.  Communal toilets/bathrooms have hand hygiene notices in large print.  There is a staff health policy.</w:t>
            </w:r>
            <w:r>
              <w:rPr>
                <w:rFonts w:cs="Arial"/>
              </w:rPr>
              <w:br/>
              <w:t>There have been no outbreaks since previous audit.</w:t>
            </w:r>
          </w:p>
        </w:tc>
      </w:tr>
    </w:tbl>
    <w:p w:rsidR="006E6D1E" w:rsidRDefault="006E6D1E" w:rsidP="00B770D2">
      <w:pPr>
        <w:ind w:left="0"/>
        <w:rPr>
          <w:rFonts w:cstheme="minorBidi"/>
          <w:sz w:val="24"/>
          <w:szCs w:val="24"/>
          <w:lang w:eastAsia="en-NZ"/>
        </w:rPr>
      </w:pPr>
    </w:p>
    <w:p w:rsidR="006E6D1E" w:rsidRDefault="006E6D1E" w:rsidP="00B770D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E6D1E" w:rsidRDefault="006E6D1E" w:rsidP="00B770D2">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ind w:left="0"/>
        <w:rPr>
          <w:rFonts w:cstheme="minorBidi"/>
          <w:sz w:val="24"/>
          <w:szCs w:val="24"/>
          <w:lang w:eastAsia="en-NZ"/>
        </w:rPr>
      </w:pPr>
    </w:p>
    <w:p w:rsidR="006E6D1E" w:rsidRDefault="006E6D1E" w:rsidP="00B770D2">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6E6D1E" w:rsidRDefault="006E6D1E" w:rsidP="00B770D2">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ind w:left="0"/>
        <w:rPr>
          <w:rFonts w:cstheme="minorBidi"/>
          <w:sz w:val="24"/>
          <w:szCs w:val="24"/>
          <w:lang w:eastAsia="en-NZ"/>
        </w:rPr>
      </w:pPr>
    </w:p>
    <w:p w:rsidR="006E6D1E" w:rsidRDefault="006E6D1E" w:rsidP="00B770D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E6D1E" w:rsidRDefault="006E6D1E" w:rsidP="00B770D2">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E6D1E" w:rsidRDefault="006E6D1E" w:rsidP="00B770D2">
      <w:pPr>
        <w:ind w:left="0"/>
        <w:rPr>
          <w:rFonts w:cstheme="minorBidi"/>
          <w:sz w:val="24"/>
          <w:szCs w:val="24"/>
          <w:lang w:eastAsia="en-NZ"/>
        </w:rPr>
      </w:pPr>
    </w:p>
    <w:p w:rsidR="006E6D1E" w:rsidRDefault="006E6D1E" w:rsidP="00B770D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E6D1E" w:rsidRDefault="006E6D1E" w:rsidP="00B770D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E6D1E" w:rsidTr="006E6D1E">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Evidence:</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lastRenderedPageBreak/>
              <w:t>Finding:</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nil"/>
              <w:right w:val="single" w:sz="4" w:space="0" w:color="auto"/>
            </w:tcBorders>
            <w:vAlign w:val="center"/>
            <w:hideMark/>
          </w:tcPr>
          <w:p w:rsidR="006E6D1E" w:rsidRDefault="006E6D1E" w:rsidP="00B770D2">
            <w:pPr>
              <w:keepNext/>
              <w:spacing w:before="60"/>
              <w:ind w:left="0"/>
              <w:rPr>
                <w:rFonts w:cs="Arial"/>
                <w:b/>
                <w:sz w:val="20"/>
                <w:szCs w:val="20"/>
              </w:rPr>
            </w:pPr>
            <w:r>
              <w:rPr>
                <w:rFonts w:cs="Arial"/>
                <w:b/>
                <w:sz w:val="20"/>
                <w:szCs w:val="20"/>
              </w:rPr>
              <w:t>Corrective Action:</w:t>
            </w:r>
          </w:p>
        </w:tc>
      </w:tr>
      <w:tr w:rsidR="006E6D1E" w:rsidTr="006E6D1E">
        <w:trPr>
          <w:trHeight w:val="112"/>
        </w:trPr>
        <w:tc>
          <w:tcPr>
            <w:tcW w:w="15276" w:type="dxa"/>
            <w:tcBorders>
              <w:top w:val="nil"/>
              <w:left w:val="single" w:sz="4" w:space="0" w:color="auto"/>
              <w:bottom w:val="single" w:sz="4" w:space="0" w:color="auto"/>
              <w:right w:val="single" w:sz="4" w:space="0" w:color="auto"/>
            </w:tcBorders>
            <w:vAlign w:val="center"/>
          </w:tcPr>
          <w:p w:rsidR="006E6D1E" w:rsidRDefault="006E6D1E" w:rsidP="00B770D2">
            <w:pPr>
              <w:spacing w:before="60"/>
              <w:ind w:left="0"/>
              <w:rPr>
                <w:rFonts w:cs="Arial"/>
                <w:sz w:val="20"/>
                <w:szCs w:val="20"/>
              </w:rPr>
            </w:pPr>
          </w:p>
        </w:tc>
      </w:tr>
      <w:tr w:rsidR="006E6D1E" w:rsidTr="006E6D1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E6D1E" w:rsidRDefault="006E6D1E" w:rsidP="00B770D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2C77" w:rsidRPr="005A5CEB" w:rsidRDefault="00B770D2" w:rsidP="00B770D2">
      <w:pPr>
        <w:spacing w:before="240" w:after="0" w:line="276" w:lineRule="auto"/>
        <w:ind w:left="0"/>
        <w:rPr>
          <w:sz w:val="24"/>
        </w:rPr>
      </w:pPr>
    </w:p>
    <w:sectPr w:rsidR="00582C77" w:rsidRPr="005A5CEB" w:rsidSect="00B770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C1" w:rsidRDefault="00B36BF9">
      <w:pPr>
        <w:spacing w:after="0"/>
      </w:pPr>
      <w:r>
        <w:separator/>
      </w:r>
    </w:p>
  </w:endnote>
  <w:endnote w:type="continuationSeparator" w:id="0">
    <w:p w:rsidR="00FA2AC1" w:rsidRDefault="00B36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C1" w:rsidRDefault="00B36BF9">
      <w:pPr>
        <w:spacing w:after="0"/>
      </w:pPr>
      <w:r>
        <w:separator/>
      </w:r>
    </w:p>
  </w:footnote>
  <w:footnote w:type="continuationSeparator" w:id="0">
    <w:p w:rsidR="00FA2AC1" w:rsidRDefault="00B36B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2D2AEEC">
      <w:numFmt w:val="bullet"/>
      <w:lvlText w:val="-"/>
      <w:lvlJc w:val="left"/>
      <w:pPr>
        <w:tabs>
          <w:tab w:val="num" w:pos="717"/>
        </w:tabs>
        <w:ind w:left="717" w:hanging="360"/>
      </w:pPr>
      <w:rPr>
        <w:rFonts w:ascii="Calibri" w:eastAsia="Calibri" w:hAnsi="Calibri" w:cs="Times New Roman" w:hint="default"/>
      </w:rPr>
    </w:lvl>
    <w:lvl w:ilvl="1" w:tplc="06EE447A" w:tentative="1">
      <w:start w:val="1"/>
      <w:numFmt w:val="bullet"/>
      <w:lvlText w:val="o"/>
      <w:lvlJc w:val="left"/>
      <w:pPr>
        <w:tabs>
          <w:tab w:val="num" w:pos="1437"/>
        </w:tabs>
        <w:ind w:left="1437" w:hanging="360"/>
      </w:pPr>
      <w:rPr>
        <w:rFonts w:ascii="Courier New" w:hAnsi="Courier New" w:cs="Courier New" w:hint="default"/>
      </w:rPr>
    </w:lvl>
    <w:lvl w:ilvl="2" w:tplc="5B927070" w:tentative="1">
      <w:start w:val="1"/>
      <w:numFmt w:val="bullet"/>
      <w:lvlText w:val=""/>
      <w:lvlJc w:val="left"/>
      <w:pPr>
        <w:tabs>
          <w:tab w:val="num" w:pos="2157"/>
        </w:tabs>
        <w:ind w:left="2157" w:hanging="360"/>
      </w:pPr>
      <w:rPr>
        <w:rFonts w:ascii="Wingdings" w:hAnsi="Wingdings" w:hint="default"/>
      </w:rPr>
    </w:lvl>
    <w:lvl w:ilvl="3" w:tplc="DEAAC4BC" w:tentative="1">
      <w:start w:val="1"/>
      <w:numFmt w:val="bullet"/>
      <w:lvlText w:val=""/>
      <w:lvlJc w:val="left"/>
      <w:pPr>
        <w:tabs>
          <w:tab w:val="num" w:pos="2877"/>
        </w:tabs>
        <w:ind w:left="2877" w:hanging="360"/>
      </w:pPr>
      <w:rPr>
        <w:rFonts w:ascii="Symbol" w:hAnsi="Symbol" w:hint="default"/>
      </w:rPr>
    </w:lvl>
    <w:lvl w:ilvl="4" w:tplc="071E7012" w:tentative="1">
      <w:start w:val="1"/>
      <w:numFmt w:val="bullet"/>
      <w:lvlText w:val="o"/>
      <w:lvlJc w:val="left"/>
      <w:pPr>
        <w:tabs>
          <w:tab w:val="num" w:pos="3597"/>
        </w:tabs>
        <w:ind w:left="3597" w:hanging="360"/>
      </w:pPr>
      <w:rPr>
        <w:rFonts w:ascii="Courier New" w:hAnsi="Courier New" w:cs="Courier New" w:hint="default"/>
      </w:rPr>
    </w:lvl>
    <w:lvl w:ilvl="5" w:tplc="DB74A88E" w:tentative="1">
      <w:start w:val="1"/>
      <w:numFmt w:val="bullet"/>
      <w:lvlText w:val=""/>
      <w:lvlJc w:val="left"/>
      <w:pPr>
        <w:tabs>
          <w:tab w:val="num" w:pos="4317"/>
        </w:tabs>
        <w:ind w:left="4317" w:hanging="360"/>
      </w:pPr>
      <w:rPr>
        <w:rFonts w:ascii="Wingdings" w:hAnsi="Wingdings" w:hint="default"/>
      </w:rPr>
    </w:lvl>
    <w:lvl w:ilvl="6" w:tplc="BE9A9F4A" w:tentative="1">
      <w:start w:val="1"/>
      <w:numFmt w:val="bullet"/>
      <w:lvlText w:val=""/>
      <w:lvlJc w:val="left"/>
      <w:pPr>
        <w:tabs>
          <w:tab w:val="num" w:pos="5037"/>
        </w:tabs>
        <w:ind w:left="5037" w:hanging="360"/>
      </w:pPr>
      <w:rPr>
        <w:rFonts w:ascii="Symbol" w:hAnsi="Symbol" w:hint="default"/>
      </w:rPr>
    </w:lvl>
    <w:lvl w:ilvl="7" w:tplc="7F8CC3C8" w:tentative="1">
      <w:start w:val="1"/>
      <w:numFmt w:val="bullet"/>
      <w:lvlText w:val="o"/>
      <w:lvlJc w:val="left"/>
      <w:pPr>
        <w:tabs>
          <w:tab w:val="num" w:pos="5757"/>
        </w:tabs>
        <w:ind w:left="5757" w:hanging="360"/>
      </w:pPr>
      <w:rPr>
        <w:rFonts w:ascii="Courier New" w:hAnsi="Courier New" w:cs="Courier New" w:hint="default"/>
      </w:rPr>
    </w:lvl>
    <w:lvl w:ilvl="8" w:tplc="5CC4699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95291A2">
      <w:start w:val="1"/>
      <w:numFmt w:val="bullet"/>
      <w:lvlText w:val=""/>
      <w:lvlJc w:val="left"/>
      <w:pPr>
        <w:ind w:left="360" w:hanging="360"/>
      </w:pPr>
      <w:rPr>
        <w:rFonts w:ascii="Symbol" w:hAnsi="Symbol" w:hint="default"/>
      </w:rPr>
    </w:lvl>
    <w:lvl w:ilvl="1" w:tplc="8578C80A" w:tentative="1">
      <w:start w:val="1"/>
      <w:numFmt w:val="bullet"/>
      <w:lvlText w:val="o"/>
      <w:lvlJc w:val="left"/>
      <w:pPr>
        <w:ind w:left="1080" w:hanging="360"/>
      </w:pPr>
      <w:rPr>
        <w:rFonts w:ascii="Courier New" w:hAnsi="Courier New" w:cs="Courier New" w:hint="default"/>
      </w:rPr>
    </w:lvl>
    <w:lvl w:ilvl="2" w:tplc="A9F80584" w:tentative="1">
      <w:start w:val="1"/>
      <w:numFmt w:val="bullet"/>
      <w:lvlText w:val=""/>
      <w:lvlJc w:val="left"/>
      <w:pPr>
        <w:ind w:left="1800" w:hanging="360"/>
      </w:pPr>
      <w:rPr>
        <w:rFonts w:ascii="Wingdings" w:hAnsi="Wingdings" w:hint="default"/>
      </w:rPr>
    </w:lvl>
    <w:lvl w:ilvl="3" w:tplc="146007DC" w:tentative="1">
      <w:start w:val="1"/>
      <w:numFmt w:val="bullet"/>
      <w:lvlText w:val=""/>
      <w:lvlJc w:val="left"/>
      <w:pPr>
        <w:ind w:left="2520" w:hanging="360"/>
      </w:pPr>
      <w:rPr>
        <w:rFonts w:ascii="Symbol" w:hAnsi="Symbol" w:hint="default"/>
      </w:rPr>
    </w:lvl>
    <w:lvl w:ilvl="4" w:tplc="EA401AB0" w:tentative="1">
      <w:start w:val="1"/>
      <w:numFmt w:val="bullet"/>
      <w:lvlText w:val="o"/>
      <w:lvlJc w:val="left"/>
      <w:pPr>
        <w:ind w:left="3240" w:hanging="360"/>
      </w:pPr>
      <w:rPr>
        <w:rFonts w:ascii="Courier New" w:hAnsi="Courier New" w:cs="Courier New" w:hint="default"/>
      </w:rPr>
    </w:lvl>
    <w:lvl w:ilvl="5" w:tplc="1668E458" w:tentative="1">
      <w:start w:val="1"/>
      <w:numFmt w:val="bullet"/>
      <w:lvlText w:val=""/>
      <w:lvlJc w:val="left"/>
      <w:pPr>
        <w:ind w:left="3960" w:hanging="360"/>
      </w:pPr>
      <w:rPr>
        <w:rFonts w:ascii="Wingdings" w:hAnsi="Wingdings" w:hint="default"/>
      </w:rPr>
    </w:lvl>
    <w:lvl w:ilvl="6" w:tplc="800CB980" w:tentative="1">
      <w:start w:val="1"/>
      <w:numFmt w:val="bullet"/>
      <w:lvlText w:val=""/>
      <w:lvlJc w:val="left"/>
      <w:pPr>
        <w:ind w:left="4680" w:hanging="360"/>
      </w:pPr>
      <w:rPr>
        <w:rFonts w:ascii="Symbol" w:hAnsi="Symbol" w:hint="default"/>
      </w:rPr>
    </w:lvl>
    <w:lvl w:ilvl="7" w:tplc="03D8EBB0" w:tentative="1">
      <w:start w:val="1"/>
      <w:numFmt w:val="bullet"/>
      <w:lvlText w:val="o"/>
      <w:lvlJc w:val="left"/>
      <w:pPr>
        <w:ind w:left="5400" w:hanging="360"/>
      </w:pPr>
      <w:rPr>
        <w:rFonts w:ascii="Courier New" w:hAnsi="Courier New" w:cs="Courier New" w:hint="default"/>
      </w:rPr>
    </w:lvl>
    <w:lvl w:ilvl="8" w:tplc="53CA017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B6446BA">
      <w:start w:val="1"/>
      <w:numFmt w:val="bullet"/>
      <w:lvlText w:val=""/>
      <w:lvlJc w:val="left"/>
      <w:pPr>
        <w:ind w:left="1077" w:hanging="360"/>
      </w:pPr>
      <w:rPr>
        <w:rFonts w:ascii="Symbol" w:hAnsi="Symbol" w:hint="default"/>
      </w:rPr>
    </w:lvl>
    <w:lvl w:ilvl="1" w:tplc="B670925C" w:tentative="1">
      <w:start w:val="1"/>
      <w:numFmt w:val="bullet"/>
      <w:lvlText w:val="o"/>
      <w:lvlJc w:val="left"/>
      <w:pPr>
        <w:ind w:left="1797" w:hanging="360"/>
      </w:pPr>
      <w:rPr>
        <w:rFonts w:ascii="Courier New" w:hAnsi="Courier New" w:cs="Courier New" w:hint="default"/>
      </w:rPr>
    </w:lvl>
    <w:lvl w:ilvl="2" w:tplc="3F423892" w:tentative="1">
      <w:start w:val="1"/>
      <w:numFmt w:val="bullet"/>
      <w:lvlText w:val=""/>
      <w:lvlJc w:val="left"/>
      <w:pPr>
        <w:ind w:left="2517" w:hanging="360"/>
      </w:pPr>
      <w:rPr>
        <w:rFonts w:ascii="Wingdings" w:hAnsi="Wingdings" w:hint="default"/>
      </w:rPr>
    </w:lvl>
    <w:lvl w:ilvl="3" w:tplc="B28C3C2C" w:tentative="1">
      <w:start w:val="1"/>
      <w:numFmt w:val="bullet"/>
      <w:lvlText w:val=""/>
      <w:lvlJc w:val="left"/>
      <w:pPr>
        <w:ind w:left="3237" w:hanging="360"/>
      </w:pPr>
      <w:rPr>
        <w:rFonts w:ascii="Symbol" w:hAnsi="Symbol" w:hint="default"/>
      </w:rPr>
    </w:lvl>
    <w:lvl w:ilvl="4" w:tplc="B0368516" w:tentative="1">
      <w:start w:val="1"/>
      <w:numFmt w:val="bullet"/>
      <w:lvlText w:val="o"/>
      <w:lvlJc w:val="left"/>
      <w:pPr>
        <w:ind w:left="3957" w:hanging="360"/>
      </w:pPr>
      <w:rPr>
        <w:rFonts w:ascii="Courier New" w:hAnsi="Courier New" w:cs="Courier New" w:hint="default"/>
      </w:rPr>
    </w:lvl>
    <w:lvl w:ilvl="5" w:tplc="454ABA2C" w:tentative="1">
      <w:start w:val="1"/>
      <w:numFmt w:val="bullet"/>
      <w:lvlText w:val=""/>
      <w:lvlJc w:val="left"/>
      <w:pPr>
        <w:ind w:left="4677" w:hanging="360"/>
      </w:pPr>
      <w:rPr>
        <w:rFonts w:ascii="Wingdings" w:hAnsi="Wingdings" w:hint="default"/>
      </w:rPr>
    </w:lvl>
    <w:lvl w:ilvl="6" w:tplc="A650DA66" w:tentative="1">
      <w:start w:val="1"/>
      <w:numFmt w:val="bullet"/>
      <w:lvlText w:val=""/>
      <w:lvlJc w:val="left"/>
      <w:pPr>
        <w:ind w:left="5397" w:hanging="360"/>
      </w:pPr>
      <w:rPr>
        <w:rFonts w:ascii="Symbol" w:hAnsi="Symbol" w:hint="default"/>
      </w:rPr>
    </w:lvl>
    <w:lvl w:ilvl="7" w:tplc="2E783C1C" w:tentative="1">
      <w:start w:val="1"/>
      <w:numFmt w:val="bullet"/>
      <w:lvlText w:val="o"/>
      <w:lvlJc w:val="left"/>
      <w:pPr>
        <w:ind w:left="6117" w:hanging="360"/>
      </w:pPr>
      <w:rPr>
        <w:rFonts w:ascii="Courier New" w:hAnsi="Courier New" w:cs="Courier New" w:hint="default"/>
      </w:rPr>
    </w:lvl>
    <w:lvl w:ilvl="8" w:tplc="5A94459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4AA3DAA">
      <w:start w:val="1"/>
      <w:numFmt w:val="bullet"/>
      <w:lvlText w:val=""/>
      <w:lvlJc w:val="left"/>
      <w:pPr>
        <w:ind w:left="1077" w:hanging="360"/>
      </w:pPr>
      <w:rPr>
        <w:rFonts w:ascii="Symbol" w:hAnsi="Symbol" w:hint="default"/>
      </w:rPr>
    </w:lvl>
    <w:lvl w:ilvl="1" w:tplc="EBC0C414" w:tentative="1">
      <w:start w:val="1"/>
      <w:numFmt w:val="bullet"/>
      <w:lvlText w:val="o"/>
      <w:lvlJc w:val="left"/>
      <w:pPr>
        <w:ind w:left="1797" w:hanging="360"/>
      </w:pPr>
      <w:rPr>
        <w:rFonts w:ascii="Courier New" w:hAnsi="Courier New" w:cs="Courier New" w:hint="default"/>
      </w:rPr>
    </w:lvl>
    <w:lvl w:ilvl="2" w:tplc="AF7C9FBA" w:tentative="1">
      <w:start w:val="1"/>
      <w:numFmt w:val="bullet"/>
      <w:lvlText w:val=""/>
      <w:lvlJc w:val="left"/>
      <w:pPr>
        <w:ind w:left="2517" w:hanging="360"/>
      </w:pPr>
      <w:rPr>
        <w:rFonts w:ascii="Wingdings" w:hAnsi="Wingdings" w:hint="default"/>
      </w:rPr>
    </w:lvl>
    <w:lvl w:ilvl="3" w:tplc="2B7E0CCC" w:tentative="1">
      <w:start w:val="1"/>
      <w:numFmt w:val="bullet"/>
      <w:lvlText w:val=""/>
      <w:lvlJc w:val="left"/>
      <w:pPr>
        <w:ind w:left="3237" w:hanging="360"/>
      </w:pPr>
      <w:rPr>
        <w:rFonts w:ascii="Symbol" w:hAnsi="Symbol" w:hint="default"/>
      </w:rPr>
    </w:lvl>
    <w:lvl w:ilvl="4" w:tplc="6988F0D0" w:tentative="1">
      <w:start w:val="1"/>
      <w:numFmt w:val="bullet"/>
      <w:lvlText w:val="o"/>
      <w:lvlJc w:val="left"/>
      <w:pPr>
        <w:ind w:left="3957" w:hanging="360"/>
      </w:pPr>
      <w:rPr>
        <w:rFonts w:ascii="Courier New" w:hAnsi="Courier New" w:cs="Courier New" w:hint="default"/>
      </w:rPr>
    </w:lvl>
    <w:lvl w:ilvl="5" w:tplc="25B4CFF8" w:tentative="1">
      <w:start w:val="1"/>
      <w:numFmt w:val="bullet"/>
      <w:lvlText w:val=""/>
      <w:lvlJc w:val="left"/>
      <w:pPr>
        <w:ind w:left="4677" w:hanging="360"/>
      </w:pPr>
      <w:rPr>
        <w:rFonts w:ascii="Wingdings" w:hAnsi="Wingdings" w:hint="default"/>
      </w:rPr>
    </w:lvl>
    <w:lvl w:ilvl="6" w:tplc="12883E42" w:tentative="1">
      <w:start w:val="1"/>
      <w:numFmt w:val="bullet"/>
      <w:lvlText w:val=""/>
      <w:lvlJc w:val="left"/>
      <w:pPr>
        <w:ind w:left="5397" w:hanging="360"/>
      </w:pPr>
      <w:rPr>
        <w:rFonts w:ascii="Symbol" w:hAnsi="Symbol" w:hint="default"/>
      </w:rPr>
    </w:lvl>
    <w:lvl w:ilvl="7" w:tplc="F3F4727C" w:tentative="1">
      <w:start w:val="1"/>
      <w:numFmt w:val="bullet"/>
      <w:lvlText w:val="o"/>
      <w:lvlJc w:val="left"/>
      <w:pPr>
        <w:ind w:left="6117" w:hanging="360"/>
      </w:pPr>
      <w:rPr>
        <w:rFonts w:ascii="Courier New" w:hAnsi="Courier New" w:cs="Courier New" w:hint="default"/>
      </w:rPr>
    </w:lvl>
    <w:lvl w:ilvl="8" w:tplc="7CF09C2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7947A9A">
      <w:start w:val="1"/>
      <w:numFmt w:val="bullet"/>
      <w:lvlText w:val="–"/>
      <w:lvlJc w:val="left"/>
      <w:pPr>
        <w:tabs>
          <w:tab w:val="num" w:pos="720"/>
        </w:tabs>
        <w:ind w:left="720" w:hanging="360"/>
      </w:pPr>
      <w:rPr>
        <w:rFonts w:ascii="Times New Roman" w:hAnsi="Times New Roman" w:hint="default"/>
      </w:rPr>
    </w:lvl>
    <w:lvl w:ilvl="1" w:tplc="FA86752E">
      <w:start w:val="1"/>
      <w:numFmt w:val="bullet"/>
      <w:lvlText w:val="–"/>
      <w:lvlJc w:val="left"/>
      <w:pPr>
        <w:tabs>
          <w:tab w:val="num" w:pos="1440"/>
        </w:tabs>
        <w:ind w:left="1440" w:hanging="360"/>
      </w:pPr>
      <w:rPr>
        <w:rFonts w:ascii="Times New Roman" w:hAnsi="Times New Roman" w:hint="default"/>
      </w:rPr>
    </w:lvl>
    <w:lvl w:ilvl="2" w:tplc="E1D68D0E" w:tentative="1">
      <w:start w:val="1"/>
      <w:numFmt w:val="bullet"/>
      <w:lvlText w:val="–"/>
      <w:lvlJc w:val="left"/>
      <w:pPr>
        <w:tabs>
          <w:tab w:val="num" w:pos="2160"/>
        </w:tabs>
        <w:ind w:left="2160" w:hanging="360"/>
      </w:pPr>
      <w:rPr>
        <w:rFonts w:ascii="Times New Roman" w:hAnsi="Times New Roman" w:hint="default"/>
      </w:rPr>
    </w:lvl>
    <w:lvl w:ilvl="3" w:tplc="D144BC9A" w:tentative="1">
      <w:start w:val="1"/>
      <w:numFmt w:val="bullet"/>
      <w:lvlText w:val="–"/>
      <w:lvlJc w:val="left"/>
      <w:pPr>
        <w:tabs>
          <w:tab w:val="num" w:pos="2880"/>
        </w:tabs>
        <w:ind w:left="2880" w:hanging="360"/>
      </w:pPr>
      <w:rPr>
        <w:rFonts w:ascii="Times New Roman" w:hAnsi="Times New Roman" w:hint="default"/>
      </w:rPr>
    </w:lvl>
    <w:lvl w:ilvl="4" w:tplc="F966675A" w:tentative="1">
      <w:start w:val="1"/>
      <w:numFmt w:val="bullet"/>
      <w:lvlText w:val="–"/>
      <w:lvlJc w:val="left"/>
      <w:pPr>
        <w:tabs>
          <w:tab w:val="num" w:pos="3600"/>
        </w:tabs>
        <w:ind w:left="3600" w:hanging="360"/>
      </w:pPr>
      <w:rPr>
        <w:rFonts w:ascii="Times New Roman" w:hAnsi="Times New Roman" w:hint="default"/>
      </w:rPr>
    </w:lvl>
    <w:lvl w:ilvl="5" w:tplc="80AE1326" w:tentative="1">
      <w:start w:val="1"/>
      <w:numFmt w:val="bullet"/>
      <w:lvlText w:val="–"/>
      <w:lvlJc w:val="left"/>
      <w:pPr>
        <w:tabs>
          <w:tab w:val="num" w:pos="4320"/>
        </w:tabs>
        <w:ind w:left="4320" w:hanging="360"/>
      </w:pPr>
      <w:rPr>
        <w:rFonts w:ascii="Times New Roman" w:hAnsi="Times New Roman" w:hint="default"/>
      </w:rPr>
    </w:lvl>
    <w:lvl w:ilvl="6" w:tplc="F77E4194" w:tentative="1">
      <w:start w:val="1"/>
      <w:numFmt w:val="bullet"/>
      <w:lvlText w:val="–"/>
      <w:lvlJc w:val="left"/>
      <w:pPr>
        <w:tabs>
          <w:tab w:val="num" w:pos="5040"/>
        </w:tabs>
        <w:ind w:left="5040" w:hanging="360"/>
      </w:pPr>
      <w:rPr>
        <w:rFonts w:ascii="Times New Roman" w:hAnsi="Times New Roman" w:hint="default"/>
      </w:rPr>
    </w:lvl>
    <w:lvl w:ilvl="7" w:tplc="404C0FF8" w:tentative="1">
      <w:start w:val="1"/>
      <w:numFmt w:val="bullet"/>
      <w:lvlText w:val="–"/>
      <w:lvlJc w:val="left"/>
      <w:pPr>
        <w:tabs>
          <w:tab w:val="num" w:pos="5760"/>
        </w:tabs>
        <w:ind w:left="5760" w:hanging="360"/>
      </w:pPr>
      <w:rPr>
        <w:rFonts w:ascii="Times New Roman" w:hAnsi="Times New Roman" w:hint="default"/>
      </w:rPr>
    </w:lvl>
    <w:lvl w:ilvl="8" w:tplc="22B25C5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B027254">
      <w:start w:val="1"/>
      <w:numFmt w:val="bullet"/>
      <w:lvlText w:val=""/>
      <w:lvlJc w:val="left"/>
      <w:pPr>
        <w:ind w:left="1080" w:hanging="360"/>
      </w:pPr>
      <w:rPr>
        <w:rFonts w:ascii="Symbol" w:hAnsi="Symbol" w:hint="default"/>
      </w:rPr>
    </w:lvl>
    <w:lvl w:ilvl="1" w:tplc="77FC8CC0" w:tentative="1">
      <w:start w:val="1"/>
      <w:numFmt w:val="bullet"/>
      <w:lvlText w:val="o"/>
      <w:lvlJc w:val="left"/>
      <w:pPr>
        <w:ind w:left="1800" w:hanging="360"/>
      </w:pPr>
      <w:rPr>
        <w:rFonts w:ascii="Courier New" w:hAnsi="Courier New" w:cs="Courier New" w:hint="default"/>
      </w:rPr>
    </w:lvl>
    <w:lvl w:ilvl="2" w:tplc="36108BF2" w:tentative="1">
      <w:start w:val="1"/>
      <w:numFmt w:val="bullet"/>
      <w:lvlText w:val=""/>
      <w:lvlJc w:val="left"/>
      <w:pPr>
        <w:ind w:left="2520" w:hanging="360"/>
      </w:pPr>
      <w:rPr>
        <w:rFonts w:ascii="Wingdings" w:hAnsi="Wingdings" w:hint="default"/>
      </w:rPr>
    </w:lvl>
    <w:lvl w:ilvl="3" w:tplc="31C83610" w:tentative="1">
      <w:start w:val="1"/>
      <w:numFmt w:val="bullet"/>
      <w:lvlText w:val=""/>
      <w:lvlJc w:val="left"/>
      <w:pPr>
        <w:ind w:left="3240" w:hanging="360"/>
      </w:pPr>
      <w:rPr>
        <w:rFonts w:ascii="Symbol" w:hAnsi="Symbol" w:hint="default"/>
      </w:rPr>
    </w:lvl>
    <w:lvl w:ilvl="4" w:tplc="7116FA00" w:tentative="1">
      <w:start w:val="1"/>
      <w:numFmt w:val="bullet"/>
      <w:lvlText w:val="o"/>
      <w:lvlJc w:val="left"/>
      <w:pPr>
        <w:ind w:left="3960" w:hanging="360"/>
      </w:pPr>
      <w:rPr>
        <w:rFonts w:ascii="Courier New" w:hAnsi="Courier New" w:cs="Courier New" w:hint="default"/>
      </w:rPr>
    </w:lvl>
    <w:lvl w:ilvl="5" w:tplc="798EDF4A" w:tentative="1">
      <w:start w:val="1"/>
      <w:numFmt w:val="bullet"/>
      <w:lvlText w:val=""/>
      <w:lvlJc w:val="left"/>
      <w:pPr>
        <w:ind w:left="4680" w:hanging="360"/>
      </w:pPr>
      <w:rPr>
        <w:rFonts w:ascii="Wingdings" w:hAnsi="Wingdings" w:hint="default"/>
      </w:rPr>
    </w:lvl>
    <w:lvl w:ilvl="6" w:tplc="B11CF7C8" w:tentative="1">
      <w:start w:val="1"/>
      <w:numFmt w:val="bullet"/>
      <w:lvlText w:val=""/>
      <w:lvlJc w:val="left"/>
      <w:pPr>
        <w:ind w:left="5400" w:hanging="360"/>
      </w:pPr>
      <w:rPr>
        <w:rFonts w:ascii="Symbol" w:hAnsi="Symbol" w:hint="default"/>
      </w:rPr>
    </w:lvl>
    <w:lvl w:ilvl="7" w:tplc="69C0874C" w:tentative="1">
      <w:start w:val="1"/>
      <w:numFmt w:val="bullet"/>
      <w:lvlText w:val="o"/>
      <w:lvlJc w:val="left"/>
      <w:pPr>
        <w:ind w:left="6120" w:hanging="360"/>
      </w:pPr>
      <w:rPr>
        <w:rFonts w:ascii="Courier New" w:hAnsi="Courier New" w:cs="Courier New" w:hint="default"/>
      </w:rPr>
    </w:lvl>
    <w:lvl w:ilvl="8" w:tplc="EDC8BA4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DC28908">
      <w:start w:val="1"/>
      <w:numFmt w:val="bullet"/>
      <w:lvlText w:val=""/>
      <w:lvlJc w:val="left"/>
      <w:pPr>
        <w:tabs>
          <w:tab w:val="num" w:pos="360"/>
        </w:tabs>
        <w:ind w:left="360" w:hanging="360"/>
      </w:pPr>
      <w:rPr>
        <w:rFonts w:ascii="Symbol" w:hAnsi="Symbol" w:hint="default"/>
      </w:rPr>
    </w:lvl>
    <w:lvl w:ilvl="1" w:tplc="63EE0FDC" w:tentative="1">
      <w:start w:val="1"/>
      <w:numFmt w:val="bullet"/>
      <w:lvlText w:val="o"/>
      <w:lvlJc w:val="left"/>
      <w:pPr>
        <w:tabs>
          <w:tab w:val="num" w:pos="1080"/>
        </w:tabs>
        <w:ind w:left="1080" w:hanging="360"/>
      </w:pPr>
      <w:rPr>
        <w:rFonts w:ascii="Courier New" w:hAnsi="Courier New" w:cs="Courier New" w:hint="default"/>
      </w:rPr>
    </w:lvl>
    <w:lvl w:ilvl="2" w:tplc="C96EF4F0" w:tentative="1">
      <w:start w:val="1"/>
      <w:numFmt w:val="bullet"/>
      <w:lvlText w:val=""/>
      <w:lvlJc w:val="left"/>
      <w:pPr>
        <w:tabs>
          <w:tab w:val="num" w:pos="1800"/>
        </w:tabs>
        <w:ind w:left="1800" w:hanging="360"/>
      </w:pPr>
      <w:rPr>
        <w:rFonts w:ascii="Wingdings" w:hAnsi="Wingdings" w:hint="default"/>
      </w:rPr>
    </w:lvl>
    <w:lvl w:ilvl="3" w:tplc="2774D006" w:tentative="1">
      <w:start w:val="1"/>
      <w:numFmt w:val="bullet"/>
      <w:lvlText w:val=""/>
      <w:lvlJc w:val="left"/>
      <w:pPr>
        <w:tabs>
          <w:tab w:val="num" w:pos="2520"/>
        </w:tabs>
        <w:ind w:left="2520" w:hanging="360"/>
      </w:pPr>
      <w:rPr>
        <w:rFonts w:ascii="Symbol" w:hAnsi="Symbol" w:hint="default"/>
      </w:rPr>
    </w:lvl>
    <w:lvl w:ilvl="4" w:tplc="EB6E815C" w:tentative="1">
      <w:start w:val="1"/>
      <w:numFmt w:val="bullet"/>
      <w:lvlText w:val="o"/>
      <w:lvlJc w:val="left"/>
      <w:pPr>
        <w:tabs>
          <w:tab w:val="num" w:pos="3240"/>
        </w:tabs>
        <w:ind w:left="3240" w:hanging="360"/>
      </w:pPr>
      <w:rPr>
        <w:rFonts w:ascii="Courier New" w:hAnsi="Courier New" w:cs="Courier New" w:hint="default"/>
      </w:rPr>
    </w:lvl>
    <w:lvl w:ilvl="5" w:tplc="4EF2E984" w:tentative="1">
      <w:start w:val="1"/>
      <w:numFmt w:val="bullet"/>
      <w:lvlText w:val=""/>
      <w:lvlJc w:val="left"/>
      <w:pPr>
        <w:tabs>
          <w:tab w:val="num" w:pos="3960"/>
        </w:tabs>
        <w:ind w:left="3960" w:hanging="360"/>
      </w:pPr>
      <w:rPr>
        <w:rFonts w:ascii="Wingdings" w:hAnsi="Wingdings" w:hint="default"/>
      </w:rPr>
    </w:lvl>
    <w:lvl w:ilvl="6" w:tplc="0B866F4C" w:tentative="1">
      <w:start w:val="1"/>
      <w:numFmt w:val="bullet"/>
      <w:lvlText w:val=""/>
      <w:lvlJc w:val="left"/>
      <w:pPr>
        <w:tabs>
          <w:tab w:val="num" w:pos="4680"/>
        </w:tabs>
        <w:ind w:left="4680" w:hanging="360"/>
      </w:pPr>
      <w:rPr>
        <w:rFonts w:ascii="Symbol" w:hAnsi="Symbol" w:hint="default"/>
      </w:rPr>
    </w:lvl>
    <w:lvl w:ilvl="7" w:tplc="27008CFC" w:tentative="1">
      <w:start w:val="1"/>
      <w:numFmt w:val="bullet"/>
      <w:lvlText w:val="o"/>
      <w:lvlJc w:val="left"/>
      <w:pPr>
        <w:tabs>
          <w:tab w:val="num" w:pos="5400"/>
        </w:tabs>
        <w:ind w:left="5400" w:hanging="360"/>
      </w:pPr>
      <w:rPr>
        <w:rFonts w:ascii="Courier New" w:hAnsi="Courier New" w:cs="Courier New" w:hint="default"/>
      </w:rPr>
    </w:lvl>
    <w:lvl w:ilvl="8" w:tplc="2A00C89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DCC80C0">
      <w:start w:val="5"/>
      <w:numFmt w:val="bullet"/>
      <w:lvlText w:val="-"/>
      <w:lvlJc w:val="left"/>
      <w:pPr>
        <w:ind w:left="717" w:hanging="360"/>
      </w:pPr>
      <w:rPr>
        <w:rFonts w:ascii="Calibri" w:eastAsia="Calibri" w:hAnsi="Calibri" w:cs="Times New Roman" w:hint="default"/>
      </w:rPr>
    </w:lvl>
    <w:lvl w:ilvl="1" w:tplc="BABEB844" w:tentative="1">
      <w:start w:val="1"/>
      <w:numFmt w:val="bullet"/>
      <w:lvlText w:val="o"/>
      <w:lvlJc w:val="left"/>
      <w:pPr>
        <w:ind w:left="1437" w:hanging="360"/>
      </w:pPr>
      <w:rPr>
        <w:rFonts w:ascii="Courier New" w:hAnsi="Courier New" w:cs="Courier New" w:hint="default"/>
      </w:rPr>
    </w:lvl>
    <w:lvl w:ilvl="2" w:tplc="BEF2C71A" w:tentative="1">
      <w:start w:val="1"/>
      <w:numFmt w:val="bullet"/>
      <w:lvlText w:val=""/>
      <w:lvlJc w:val="left"/>
      <w:pPr>
        <w:ind w:left="2157" w:hanging="360"/>
      </w:pPr>
      <w:rPr>
        <w:rFonts w:ascii="Wingdings" w:hAnsi="Wingdings" w:hint="default"/>
      </w:rPr>
    </w:lvl>
    <w:lvl w:ilvl="3" w:tplc="B260B242" w:tentative="1">
      <w:start w:val="1"/>
      <w:numFmt w:val="bullet"/>
      <w:lvlText w:val=""/>
      <w:lvlJc w:val="left"/>
      <w:pPr>
        <w:ind w:left="2877" w:hanging="360"/>
      </w:pPr>
      <w:rPr>
        <w:rFonts w:ascii="Symbol" w:hAnsi="Symbol" w:hint="default"/>
      </w:rPr>
    </w:lvl>
    <w:lvl w:ilvl="4" w:tplc="1862D850" w:tentative="1">
      <w:start w:val="1"/>
      <w:numFmt w:val="bullet"/>
      <w:lvlText w:val="o"/>
      <w:lvlJc w:val="left"/>
      <w:pPr>
        <w:ind w:left="3597" w:hanging="360"/>
      </w:pPr>
      <w:rPr>
        <w:rFonts w:ascii="Courier New" w:hAnsi="Courier New" w:cs="Courier New" w:hint="default"/>
      </w:rPr>
    </w:lvl>
    <w:lvl w:ilvl="5" w:tplc="111CD0EC" w:tentative="1">
      <w:start w:val="1"/>
      <w:numFmt w:val="bullet"/>
      <w:lvlText w:val=""/>
      <w:lvlJc w:val="left"/>
      <w:pPr>
        <w:ind w:left="4317" w:hanging="360"/>
      </w:pPr>
      <w:rPr>
        <w:rFonts w:ascii="Wingdings" w:hAnsi="Wingdings" w:hint="default"/>
      </w:rPr>
    </w:lvl>
    <w:lvl w:ilvl="6" w:tplc="AABA2C60" w:tentative="1">
      <w:start w:val="1"/>
      <w:numFmt w:val="bullet"/>
      <w:lvlText w:val=""/>
      <w:lvlJc w:val="left"/>
      <w:pPr>
        <w:ind w:left="5037" w:hanging="360"/>
      </w:pPr>
      <w:rPr>
        <w:rFonts w:ascii="Symbol" w:hAnsi="Symbol" w:hint="default"/>
      </w:rPr>
    </w:lvl>
    <w:lvl w:ilvl="7" w:tplc="D222F806" w:tentative="1">
      <w:start w:val="1"/>
      <w:numFmt w:val="bullet"/>
      <w:lvlText w:val="o"/>
      <w:lvlJc w:val="left"/>
      <w:pPr>
        <w:ind w:left="5757" w:hanging="360"/>
      </w:pPr>
      <w:rPr>
        <w:rFonts w:ascii="Courier New" w:hAnsi="Courier New" w:cs="Courier New" w:hint="default"/>
      </w:rPr>
    </w:lvl>
    <w:lvl w:ilvl="8" w:tplc="93E8C9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45E803C">
      <w:start w:val="1"/>
      <w:numFmt w:val="bullet"/>
      <w:lvlText w:val=""/>
      <w:lvlJc w:val="left"/>
      <w:pPr>
        <w:tabs>
          <w:tab w:val="num" w:pos="360"/>
        </w:tabs>
        <w:ind w:left="360" w:hanging="360"/>
      </w:pPr>
      <w:rPr>
        <w:rFonts w:ascii="Symbol" w:hAnsi="Symbol" w:hint="default"/>
      </w:rPr>
    </w:lvl>
    <w:lvl w:ilvl="1" w:tplc="E586E76A" w:tentative="1">
      <w:start w:val="1"/>
      <w:numFmt w:val="bullet"/>
      <w:lvlText w:val="o"/>
      <w:lvlJc w:val="left"/>
      <w:pPr>
        <w:tabs>
          <w:tab w:val="num" w:pos="1080"/>
        </w:tabs>
        <w:ind w:left="1080" w:hanging="360"/>
      </w:pPr>
      <w:rPr>
        <w:rFonts w:ascii="Courier New" w:hAnsi="Courier New" w:cs="Courier New" w:hint="default"/>
      </w:rPr>
    </w:lvl>
    <w:lvl w:ilvl="2" w:tplc="5D503090" w:tentative="1">
      <w:start w:val="1"/>
      <w:numFmt w:val="bullet"/>
      <w:lvlText w:val=""/>
      <w:lvlJc w:val="left"/>
      <w:pPr>
        <w:tabs>
          <w:tab w:val="num" w:pos="1800"/>
        </w:tabs>
        <w:ind w:left="1800" w:hanging="360"/>
      </w:pPr>
      <w:rPr>
        <w:rFonts w:ascii="Wingdings" w:hAnsi="Wingdings" w:hint="default"/>
      </w:rPr>
    </w:lvl>
    <w:lvl w:ilvl="3" w:tplc="65142B9A" w:tentative="1">
      <w:start w:val="1"/>
      <w:numFmt w:val="bullet"/>
      <w:lvlText w:val=""/>
      <w:lvlJc w:val="left"/>
      <w:pPr>
        <w:tabs>
          <w:tab w:val="num" w:pos="2520"/>
        </w:tabs>
        <w:ind w:left="2520" w:hanging="360"/>
      </w:pPr>
      <w:rPr>
        <w:rFonts w:ascii="Symbol" w:hAnsi="Symbol" w:hint="default"/>
      </w:rPr>
    </w:lvl>
    <w:lvl w:ilvl="4" w:tplc="10F00C40" w:tentative="1">
      <w:start w:val="1"/>
      <w:numFmt w:val="bullet"/>
      <w:lvlText w:val="o"/>
      <w:lvlJc w:val="left"/>
      <w:pPr>
        <w:tabs>
          <w:tab w:val="num" w:pos="3240"/>
        </w:tabs>
        <w:ind w:left="3240" w:hanging="360"/>
      </w:pPr>
      <w:rPr>
        <w:rFonts w:ascii="Courier New" w:hAnsi="Courier New" w:cs="Courier New" w:hint="default"/>
      </w:rPr>
    </w:lvl>
    <w:lvl w:ilvl="5" w:tplc="3A2ADC82" w:tentative="1">
      <w:start w:val="1"/>
      <w:numFmt w:val="bullet"/>
      <w:lvlText w:val=""/>
      <w:lvlJc w:val="left"/>
      <w:pPr>
        <w:tabs>
          <w:tab w:val="num" w:pos="3960"/>
        </w:tabs>
        <w:ind w:left="3960" w:hanging="360"/>
      </w:pPr>
      <w:rPr>
        <w:rFonts w:ascii="Wingdings" w:hAnsi="Wingdings" w:hint="default"/>
      </w:rPr>
    </w:lvl>
    <w:lvl w:ilvl="6" w:tplc="FD3EECE2" w:tentative="1">
      <w:start w:val="1"/>
      <w:numFmt w:val="bullet"/>
      <w:lvlText w:val=""/>
      <w:lvlJc w:val="left"/>
      <w:pPr>
        <w:tabs>
          <w:tab w:val="num" w:pos="4680"/>
        </w:tabs>
        <w:ind w:left="4680" w:hanging="360"/>
      </w:pPr>
      <w:rPr>
        <w:rFonts w:ascii="Symbol" w:hAnsi="Symbol" w:hint="default"/>
      </w:rPr>
    </w:lvl>
    <w:lvl w:ilvl="7" w:tplc="1C3229A2" w:tentative="1">
      <w:start w:val="1"/>
      <w:numFmt w:val="bullet"/>
      <w:lvlText w:val="o"/>
      <w:lvlJc w:val="left"/>
      <w:pPr>
        <w:tabs>
          <w:tab w:val="num" w:pos="5400"/>
        </w:tabs>
        <w:ind w:left="5400" w:hanging="360"/>
      </w:pPr>
      <w:rPr>
        <w:rFonts w:ascii="Courier New" w:hAnsi="Courier New" w:cs="Courier New" w:hint="default"/>
      </w:rPr>
    </w:lvl>
    <w:lvl w:ilvl="8" w:tplc="71C636C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6A"/>
    <w:rsid w:val="006924E3"/>
    <w:rsid w:val="006E6D1E"/>
    <w:rsid w:val="007F69F3"/>
    <w:rsid w:val="00AA396A"/>
    <w:rsid w:val="00B36BF9"/>
    <w:rsid w:val="00B770D2"/>
    <w:rsid w:val="00D64D7B"/>
    <w:rsid w:val="00FA2A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770D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E6D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770D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E6D1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E6D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E6D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E6D1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E6D1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E6D1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E6D1E"/>
    <w:rPr>
      <w:rFonts w:eastAsiaTheme="minorHAnsi" w:cstheme="minorBidi"/>
      <w:lang w:eastAsia="en-US"/>
    </w:rPr>
  </w:style>
  <w:style w:type="paragraph" w:styleId="BodyText">
    <w:name w:val="Body Text"/>
    <w:basedOn w:val="Normal"/>
    <w:link w:val="BodyTextChar"/>
    <w:uiPriority w:val="99"/>
    <w:unhideWhenUsed/>
    <w:rsid w:val="006E6D1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E6D1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E6D1E"/>
    <w:rPr>
      <w:b/>
      <w:bCs/>
    </w:rPr>
  </w:style>
  <w:style w:type="character" w:customStyle="1" w:styleId="CommentSubjectChar">
    <w:name w:val="Comment Subject Char"/>
    <w:basedOn w:val="CommentTextChar"/>
    <w:link w:val="CommentSubject"/>
    <w:uiPriority w:val="99"/>
    <w:rsid w:val="006E6D1E"/>
    <w:rPr>
      <w:rFonts w:eastAsiaTheme="minorHAnsi" w:cstheme="minorBidi"/>
      <w:b/>
      <w:bCs/>
      <w:lang w:eastAsia="en-US"/>
    </w:rPr>
  </w:style>
  <w:style w:type="paragraph" w:styleId="BalloonText">
    <w:name w:val="Balloon Text"/>
    <w:basedOn w:val="Normal"/>
    <w:link w:val="BalloonTextChar"/>
    <w:uiPriority w:val="99"/>
    <w:unhideWhenUsed/>
    <w:rsid w:val="006E6D1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E6D1E"/>
    <w:rPr>
      <w:rFonts w:ascii="Tahoma" w:eastAsiaTheme="minorHAnsi" w:hAnsi="Tahoma" w:cs="Tahoma"/>
      <w:sz w:val="16"/>
      <w:szCs w:val="16"/>
      <w:lang w:eastAsia="en-US"/>
    </w:rPr>
  </w:style>
  <w:style w:type="paragraph" w:customStyle="1" w:styleId="OutcomeDescription">
    <w:name w:val="Outcome Description"/>
    <w:basedOn w:val="Normal"/>
    <w:qFormat/>
    <w:rsid w:val="006E6D1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E6D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770D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E6D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770D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E6D1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E6D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E6D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E6D1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E6D1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E6D1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E6D1E"/>
    <w:rPr>
      <w:rFonts w:eastAsiaTheme="minorHAnsi" w:cstheme="minorBidi"/>
      <w:lang w:eastAsia="en-US"/>
    </w:rPr>
  </w:style>
  <w:style w:type="paragraph" w:styleId="BodyText">
    <w:name w:val="Body Text"/>
    <w:basedOn w:val="Normal"/>
    <w:link w:val="BodyTextChar"/>
    <w:uiPriority w:val="99"/>
    <w:unhideWhenUsed/>
    <w:rsid w:val="006E6D1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E6D1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E6D1E"/>
    <w:rPr>
      <w:b/>
      <w:bCs/>
    </w:rPr>
  </w:style>
  <w:style w:type="character" w:customStyle="1" w:styleId="CommentSubjectChar">
    <w:name w:val="Comment Subject Char"/>
    <w:basedOn w:val="CommentTextChar"/>
    <w:link w:val="CommentSubject"/>
    <w:uiPriority w:val="99"/>
    <w:rsid w:val="006E6D1E"/>
    <w:rPr>
      <w:rFonts w:eastAsiaTheme="minorHAnsi" w:cstheme="minorBidi"/>
      <w:b/>
      <w:bCs/>
      <w:lang w:eastAsia="en-US"/>
    </w:rPr>
  </w:style>
  <w:style w:type="paragraph" w:styleId="BalloonText">
    <w:name w:val="Balloon Text"/>
    <w:basedOn w:val="Normal"/>
    <w:link w:val="BalloonTextChar"/>
    <w:uiPriority w:val="99"/>
    <w:unhideWhenUsed/>
    <w:rsid w:val="006E6D1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E6D1E"/>
    <w:rPr>
      <w:rFonts w:ascii="Tahoma" w:eastAsiaTheme="minorHAnsi" w:hAnsi="Tahoma" w:cs="Tahoma"/>
      <w:sz w:val="16"/>
      <w:szCs w:val="16"/>
      <w:lang w:eastAsia="en-US"/>
    </w:rPr>
  </w:style>
  <w:style w:type="paragraph" w:customStyle="1" w:styleId="OutcomeDescription">
    <w:name w:val="Outcome Description"/>
    <w:basedOn w:val="Normal"/>
    <w:qFormat/>
    <w:rsid w:val="006E6D1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E6D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66AB-93CD-4059-94B0-3A7BB673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10755</Words>
  <Characters>61305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2015-01-22T00:27:00Z</dcterms:created>
  <dcterms:modified xsi:type="dcterms:W3CDTF">2015-02-24T01:10:00Z</dcterms:modified>
</cp:coreProperties>
</file>