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DF0605" w:rsidP="00854F70">
      <w:pPr>
        <w:pStyle w:val="Heading1"/>
      </w:pPr>
      <w:bookmarkStart w:id="0" w:name="PRMS_RIName"/>
      <w:r w:rsidRPr="00854F70">
        <w:t>Ki-Chi Service Supplies Company Limited</w:t>
      </w:r>
      <w:bookmarkEnd w:id="0"/>
    </w:p>
    <w:p w:rsidR="001237E0" w:rsidRPr="00854F70" w:rsidRDefault="00DF0605" w:rsidP="00FF41C5">
      <w:pPr>
        <w:pStyle w:val="Heading2"/>
      </w:pPr>
      <w:r w:rsidRPr="00854F70">
        <w:t xml:space="preserve">Current Status: </w:t>
      </w:r>
      <w:bookmarkStart w:id="1" w:name="AuditStartDate"/>
      <w:r w:rsidRPr="00854F70">
        <w:t>10 February 2014</w:t>
      </w:r>
      <w:bookmarkEnd w:id="1"/>
    </w:p>
    <w:p w:rsidR="001237E0" w:rsidRPr="005661ED" w:rsidRDefault="00DF0605"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Partial Provisional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DF0605" w:rsidP="00FA7641">
      <w:pPr>
        <w:pStyle w:val="Heading2"/>
        <w:spacing w:after="0"/>
      </w:pPr>
      <w:r w:rsidRPr="005A5CEB">
        <w:t>General overview</w:t>
      </w:r>
    </w:p>
    <w:p w:rsidR="00FA7641" w:rsidRDefault="00DF0605" w:rsidP="005A5CEB">
      <w:pPr>
        <w:spacing w:before="240" w:after="0" w:line="276" w:lineRule="auto"/>
        <w:ind w:left="0"/>
        <w:rPr>
          <w:sz w:val="24"/>
        </w:rPr>
      </w:pPr>
      <w:bookmarkStart w:id="3" w:name="GeneralOverview"/>
      <w:r w:rsidRPr="005A5CEB">
        <w:rPr>
          <w:sz w:val="24"/>
        </w:rPr>
        <w:t>Raglan Hospital and Rest Home is currently a 29-bed facility that provides rest home and hospital level care.</w:t>
      </w:r>
      <w:r>
        <w:rPr>
          <w:sz w:val="24"/>
        </w:rPr>
        <w:t xml:space="preserve"> </w:t>
      </w:r>
      <w:r w:rsidRPr="005A5CEB">
        <w:rPr>
          <w:sz w:val="24"/>
        </w:rPr>
        <w:t>On the day of the audit, there were 15 residents at rest home level care and 12 residents at hospital level care.</w:t>
      </w:r>
      <w:r>
        <w:rPr>
          <w:sz w:val="24"/>
        </w:rPr>
        <w:t xml:space="preserve"> </w:t>
      </w:r>
      <w:r w:rsidRPr="005A5CEB">
        <w:rPr>
          <w:sz w:val="24"/>
        </w:rPr>
        <w:t>A partial provisional audit has been undertaken to assess the service's readiness to provide hospital or rest home level care to a further seven residents in a newly built wing.</w:t>
      </w:r>
      <w:r>
        <w:rPr>
          <w:sz w:val="24"/>
        </w:rPr>
        <w:t xml:space="preserve"> </w:t>
      </w:r>
    </w:p>
    <w:p w:rsidR="00FA7641" w:rsidRDefault="00DF0605" w:rsidP="005A5CEB">
      <w:pPr>
        <w:spacing w:before="240" w:after="0" w:line="276" w:lineRule="auto"/>
        <w:ind w:left="0"/>
        <w:rPr>
          <w:sz w:val="24"/>
        </w:rPr>
      </w:pPr>
      <w:r w:rsidRPr="005A5CEB">
        <w:rPr>
          <w:sz w:val="24"/>
        </w:rPr>
        <w:t xml:space="preserve">The facility manager/clinical director </w:t>
      </w:r>
      <w:proofErr w:type="gramStart"/>
      <w:r w:rsidRPr="005A5CEB">
        <w:rPr>
          <w:sz w:val="24"/>
        </w:rPr>
        <w:t>is</w:t>
      </w:r>
      <w:proofErr w:type="gramEnd"/>
      <w:r w:rsidRPr="005A5CEB">
        <w:rPr>
          <w:sz w:val="24"/>
        </w:rPr>
        <w:t xml:space="preserve"> a registered nurse who has managed the service for the past eight years.</w:t>
      </w:r>
      <w:r>
        <w:rPr>
          <w:sz w:val="24"/>
        </w:rPr>
        <w:t xml:space="preserve"> </w:t>
      </w:r>
      <w:r w:rsidRPr="005A5CEB">
        <w:rPr>
          <w:sz w:val="24"/>
        </w:rPr>
        <w:t>She is supported by the owner and a team leader who is a registered nurse with one year’s experience in aged care.</w:t>
      </w:r>
      <w:r>
        <w:rPr>
          <w:sz w:val="24"/>
        </w:rPr>
        <w:t xml:space="preserve"> </w:t>
      </w:r>
    </w:p>
    <w:p w:rsidR="00FA7641" w:rsidRDefault="00DF0605" w:rsidP="005A5CEB">
      <w:pPr>
        <w:spacing w:before="240" w:after="0" w:line="276" w:lineRule="auto"/>
        <w:ind w:left="0"/>
        <w:rPr>
          <w:sz w:val="24"/>
        </w:rPr>
      </w:pPr>
      <w:r w:rsidRPr="005A5CEB">
        <w:rPr>
          <w:sz w:val="24"/>
        </w:rPr>
        <w:t>The audit identifies that the new wing and the services provided are suitable for rest home or hospital level care.</w:t>
      </w:r>
      <w:r>
        <w:rPr>
          <w:sz w:val="24"/>
        </w:rPr>
        <w:t xml:space="preserve"> </w:t>
      </w:r>
      <w:r w:rsidRPr="005A5CEB">
        <w:rPr>
          <w:sz w:val="24"/>
        </w:rPr>
        <w:t xml:space="preserve">The rooms are in a new wing and have </w:t>
      </w:r>
      <w:proofErr w:type="spellStart"/>
      <w:r w:rsidRPr="005A5CEB">
        <w:rPr>
          <w:sz w:val="24"/>
        </w:rPr>
        <w:t>ensuites</w:t>
      </w:r>
      <w:proofErr w:type="spellEnd"/>
      <w:r w:rsidRPr="005A5CEB">
        <w:rPr>
          <w:sz w:val="24"/>
        </w:rPr>
        <w:t xml:space="preserve"> and access to a disabled bathroom in the next wing.</w:t>
      </w:r>
      <w:r>
        <w:rPr>
          <w:sz w:val="24"/>
        </w:rPr>
        <w:t xml:space="preserve"> </w:t>
      </w:r>
      <w:r w:rsidRPr="005A5CEB">
        <w:rPr>
          <w:sz w:val="24"/>
        </w:rPr>
        <w:t>The lounge, dining and outdoor areas have been extended and appropriate extra equipment purchased to cater for a further seven residents.</w:t>
      </w:r>
      <w:r>
        <w:rPr>
          <w:sz w:val="24"/>
        </w:rPr>
        <w:t xml:space="preserve"> </w:t>
      </w:r>
    </w:p>
    <w:p w:rsidR="00B72B9A" w:rsidRDefault="00DF0605" w:rsidP="005A5CEB">
      <w:pPr>
        <w:spacing w:before="240" w:after="0" w:line="276" w:lineRule="auto"/>
        <w:ind w:left="0"/>
        <w:rPr>
          <w:sz w:val="24"/>
        </w:rPr>
      </w:pPr>
      <w:r w:rsidRPr="005A5CEB">
        <w:rPr>
          <w:sz w:val="24"/>
        </w:rPr>
        <w:t>Improvements required at the previous audit around registered staff practicing certificates, weighing residents on admission, completing care plans within three weeks of admission, registered nurse input into initial assessments, medication competency assessments, food storage, chemical storage and labelling, hoist servicing and surfaces in bathrooms and toilets have been addressed.</w:t>
      </w:r>
      <w:r>
        <w:rPr>
          <w:sz w:val="24"/>
        </w:rPr>
        <w:t xml:space="preserve"> </w:t>
      </w:r>
    </w:p>
    <w:p w:rsidR="00FA7641" w:rsidRDefault="00DF0605" w:rsidP="005A5CEB">
      <w:pPr>
        <w:spacing w:before="240" w:after="0" w:line="276" w:lineRule="auto"/>
        <w:ind w:left="0"/>
        <w:rPr>
          <w:sz w:val="24"/>
        </w:rPr>
      </w:pPr>
      <w:bookmarkStart w:id="4" w:name="_GoBack"/>
      <w:bookmarkEnd w:id="4"/>
      <w:r w:rsidRPr="005A5CEB">
        <w:rPr>
          <w:sz w:val="24"/>
        </w:rPr>
        <w:t>Improvements continue to be required around initial assessments, care plans and as required medication prescribing.</w:t>
      </w:r>
      <w:r>
        <w:rPr>
          <w:sz w:val="24"/>
        </w:rPr>
        <w:t xml:space="preserve"> </w:t>
      </w:r>
    </w:p>
    <w:p w:rsidR="00B96EAE" w:rsidRDefault="00DF0605" w:rsidP="005A5CEB">
      <w:pPr>
        <w:spacing w:before="240" w:after="0" w:line="276" w:lineRule="auto"/>
        <w:ind w:left="0"/>
        <w:rPr>
          <w:sz w:val="24"/>
        </w:rPr>
      </w:pPr>
      <w:r w:rsidRPr="005A5CEB">
        <w:rPr>
          <w:sz w:val="24"/>
        </w:rPr>
        <w:t>Further improvements are required to aspects of medication management, job description for the team leader, orientation for the team leader, food stored in the freezer, obtaining a certificate for public use and completing partially completed renovations to doors and windows in the existing home.</w:t>
      </w:r>
      <w:bookmarkEnd w:id="3"/>
    </w:p>
    <w:p w:rsidR="00B72B9A" w:rsidRDefault="00B72B9A" w:rsidP="00B96EAE">
      <w:pPr>
        <w:sectPr w:rsidR="00B72B9A" w:rsidSect="00B72B9A">
          <w:pgSz w:w="11906" w:h="16838"/>
          <w:pgMar w:top="720" w:right="720" w:bottom="720" w:left="720" w:header="708" w:footer="708" w:gutter="0"/>
          <w:cols w:space="708"/>
          <w:docGrid w:linePitch="360"/>
        </w:sectPr>
      </w:pPr>
    </w:p>
    <w:p w:rsidR="00B96EAE" w:rsidRPr="00B476FC" w:rsidRDefault="00B96EAE" w:rsidP="00B72B9A">
      <w:pPr>
        <w:pStyle w:val="Heading1"/>
      </w:pPr>
      <w:r w:rsidRPr="00536503">
        <w:lastRenderedPageBreak/>
        <w:t>HealthCERT Aged Residential Care Audit Report (version 4.0)</w:t>
      </w:r>
    </w:p>
    <w:p w:rsidR="00B96EAE" w:rsidRPr="000438ED" w:rsidRDefault="00B96EAE" w:rsidP="00B72B9A">
      <w:pPr>
        <w:pStyle w:val="Heading2"/>
      </w:pPr>
      <w:r w:rsidRPr="000438ED">
        <w:t>Introduction</w:t>
      </w:r>
    </w:p>
    <w:p w:rsidR="00B96EAE" w:rsidRDefault="00B96EAE" w:rsidP="00B72B9A">
      <w:pPr>
        <w:spacing w:before="120" w:after="0"/>
        <w:ind w:left="0"/>
        <w:rPr>
          <w:szCs w:val="20"/>
        </w:rPr>
      </w:pPr>
      <w:r>
        <w:rPr>
          <w:szCs w:val="20"/>
        </w:rPr>
        <w:t>This report records the results of an audit against the Health and Disability Services Standards (</w:t>
      </w:r>
      <w:r w:rsidRPr="0000635D">
        <w:rPr>
          <w:szCs w:val="20"/>
        </w:rPr>
        <w:t xml:space="preserve">NZS8134.1:2008; NZS8134.2:2008 </w:t>
      </w:r>
      <w:r>
        <w:rPr>
          <w:szCs w:val="20"/>
        </w:rPr>
        <w:t xml:space="preserve">and </w:t>
      </w:r>
      <w:r w:rsidRPr="0000635D">
        <w:rPr>
          <w:szCs w:val="20"/>
        </w:rPr>
        <w:t>NZS8134.3:2008</w:t>
      </w:r>
      <w:r>
        <w:rPr>
          <w:szCs w:val="20"/>
        </w:rPr>
        <w:t>) of an aged residential care service provider.  The audit has been conducted by an auditing agency designated under the Health and Disability Services (Safety) Act 2001 for submission to the Ministry of Health.</w:t>
      </w:r>
    </w:p>
    <w:p w:rsidR="00B96EAE" w:rsidRDefault="00B96EAE" w:rsidP="00B72B9A">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B96EAE" w:rsidRDefault="00B96EAE" w:rsidP="00B72B9A">
      <w:pPr>
        <w:spacing w:before="120" w:after="0"/>
        <w:ind w:left="0"/>
        <w:rPr>
          <w:lang w:eastAsia="en-NZ"/>
        </w:rPr>
      </w:pPr>
      <w:r>
        <w:rPr>
          <w:szCs w:val="20"/>
        </w:rPr>
        <w:t>It is important that auditors restrict their editing to the content controls in the document and do not delete any content controls or any text outside the content controls.</w:t>
      </w:r>
    </w:p>
    <w:p w:rsidR="00B96EAE" w:rsidRPr="000438ED" w:rsidRDefault="00B96EAE" w:rsidP="00B72B9A">
      <w:pPr>
        <w:pStyle w:val="Heading2"/>
      </w:pPr>
      <w:r w:rsidRPr="000438ED">
        <w:t>Audit Report</w:t>
      </w:r>
    </w:p>
    <w:tbl>
      <w:tblPr>
        <w:tblStyle w:val="TableGrid"/>
        <w:tblW w:w="0" w:type="auto"/>
        <w:tblLook w:val="04A0" w:firstRow="1" w:lastRow="0" w:firstColumn="1" w:lastColumn="0" w:noHBand="0" w:noVBand="1"/>
      </w:tblPr>
      <w:tblGrid>
        <w:gridCol w:w="3652"/>
        <w:gridCol w:w="11907"/>
      </w:tblGrid>
      <w:tr w:rsidR="00B96EAE" w:rsidTr="009B5E93">
        <w:tc>
          <w:tcPr>
            <w:tcW w:w="3652" w:type="dxa"/>
          </w:tcPr>
          <w:p w:rsidR="00B96EAE" w:rsidRPr="0028613C" w:rsidRDefault="00B96EAE" w:rsidP="00B72B9A">
            <w:pPr>
              <w:spacing w:before="60"/>
              <w:ind w:left="0"/>
              <w:rPr>
                <w:b/>
              </w:rPr>
            </w:pPr>
            <w:r w:rsidRPr="0028613C">
              <w:rPr>
                <w:b/>
              </w:rPr>
              <w:t>Legal entity name</w:t>
            </w:r>
            <w:r>
              <w:rPr>
                <w:b/>
              </w:rPr>
              <w:t>:</w:t>
            </w:r>
          </w:p>
        </w:tc>
        <w:tc>
          <w:tcPr>
            <w:tcW w:w="11907" w:type="dxa"/>
          </w:tcPr>
          <w:p w:rsidR="00B96EAE" w:rsidRPr="0028613C" w:rsidRDefault="00B96EAE" w:rsidP="00B72B9A">
            <w:pPr>
              <w:spacing w:before="60"/>
              <w:ind w:left="0"/>
            </w:pPr>
            <w:r w:rsidRPr="0028613C">
              <w:t>Ki-Chi Service Supplies Company Limited</w:t>
            </w:r>
          </w:p>
        </w:tc>
      </w:tr>
      <w:tr w:rsidR="00B96EAE" w:rsidTr="009B5E93">
        <w:tc>
          <w:tcPr>
            <w:tcW w:w="3652" w:type="dxa"/>
          </w:tcPr>
          <w:p w:rsidR="00B96EAE" w:rsidRPr="0028613C" w:rsidRDefault="00B96EAE" w:rsidP="00B72B9A">
            <w:pPr>
              <w:spacing w:before="60"/>
              <w:ind w:left="0"/>
              <w:rPr>
                <w:b/>
              </w:rPr>
            </w:pPr>
            <w:r>
              <w:rPr>
                <w:b/>
              </w:rPr>
              <w:t>Certificate name:</w:t>
            </w:r>
          </w:p>
        </w:tc>
        <w:tc>
          <w:tcPr>
            <w:tcW w:w="11907" w:type="dxa"/>
          </w:tcPr>
          <w:p w:rsidR="00B96EAE" w:rsidRPr="0028613C" w:rsidRDefault="00B96EAE" w:rsidP="00B72B9A">
            <w:pPr>
              <w:spacing w:before="60"/>
              <w:ind w:left="0"/>
            </w:pPr>
            <w:r w:rsidRPr="0028613C">
              <w:t>Ki-Chi Service Supplies Company Limited</w:t>
            </w:r>
          </w:p>
        </w:tc>
      </w:tr>
    </w:tbl>
    <w:p w:rsidR="00B96EAE" w:rsidRDefault="00B96EAE" w:rsidP="00B72B9A">
      <w:pPr>
        <w:spacing w:after="0"/>
        <w:ind w:left="0"/>
        <w:rPr>
          <w:sz w:val="20"/>
          <w:szCs w:val="20"/>
        </w:rPr>
      </w:pPr>
    </w:p>
    <w:tbl>
      <w:tblPr>
        <w:tblStyle w:val="TableGrid"/>
        <w:tblW w:w="0" w:type="auto"/>
        <w:tblLook w:val="04A0" w:firstRow="1" w:lastRow="0" w:firstColumn="1" w:lastColumn="0" w:noHBand="0" w:noVBand="1"/>
      </w:tblPr>
      <w:tblGrid>
        <w:gridCol w:w="3652"/>
        <w:gridCol w:w="11907"/>
      </w:tblGrid>
      <w:tr w:rsidR="00B96EAE" w:rsidTr="009B5E93">
        <w:tc>
          <w:tcPr>
            <w:tcW w:w="3652" w:type="dxa"/>
          </w:tcPr>
          <w:p w:rsidR="00B96EAE" w:rsidRPr="0028613C" w:rsidRDefault="00B96EAE" w:rsidP="00B72B9A">
            <w:pPr>
              <w:keepNext/>
              <w:spacing w:before="60"/>
              <w:ind w:left="0"/>
              <w:rPr>
                <w:b/>
              </w:rPr>
            </w:pPr>
            <w:r w:rsidRPr="0028613C">
              <w:rPr>
                <w:b/>
              </w:rPr>
              <w:t>Designated Auditing Agency</w:t>
            </w:r>
            <w:r>
              <w:rPr>
                <w:b/>
              </w:rPr>
              <w:t>:</w:t>
            </w:r>
          </w:p>
        </w:tc>
        <w:tc>
          <w:tcPr>
            <w:tcW w:w="11907" w:type="dxa"/>
          </w:tcPr>
          <w:p w:rsidR="00B96EAE" w:rsidRPr="0028613C" w:rsidRDefault="00B96EAE" w:rsidP="00B72B9A">
            <w:pPr>
              <w:keepNext/>
              <w:spacing w:before="60"/>
              <w:ind w:left="0"/>
            </w:pPr>
            <w:r w:rsidRPr="0028613C">
              <w:t>Health and Disability Auditing New Zealand Limited</w:t>
            </w:r>
          </w:p>
        </w:tc>
      </w:tr>
    </w:tbl>
    <w:p w:rsidR="00B96EAE" w:rsidRDefault="00B96EAE" w:rsidP="00B72B9A">
      <w:pPr>
        <w:spacing w:after="0"/>
        <w:ind w:left="0"/>
        <w:rPr>
          <w:sz w:val="20"/>
          <w:szCs w:val="20"/>
        </w:rPr>
      </w:pPr>
    </w:p>
    <w:tbl>
      <w:tblPr>
        <w:tblStyle w:val="TableGrid"/>
        <w:tblW w:w="0" w:type="auto"/>
        <w:tblLook w:val="04A0" w:firstRow="1" w:lastRow="0" w:firstColumn="1" w:lastColumn="0" w:noHBand="0" w:noVBand="1"/>
      </w:tblPr>
      <w:tblGrid>
        <w:gridCol w:w="3632"/>
        <w:gridCol w:w="1553"/>
        <w:gridCol w:w="2821"/>
        <w:gridCol w:w="1412"/>
        <w:gridCol w:w="6196"/>
      </w:tblGrid>
      <w:tr w:rsidR="00B96EAE" w:rsidTr="009B5E93">
        <w:tc>
          <w:tcPr>
            <w:tcW w:w="3652" w:type="dxa"/>
          </w:tcPr>
          <w:p w:rsidR="00B96EAE" w:rsidRPr="0028613C" w:rsidRDefault="00B96EAE" w:rsidP="00B72B9A">
            <w:pPr>
              <w:keepNext/>
              <w:spacing w:before="60"/>
              <w:ind w:left="0"/>
              <w:rPr>
                <w:b/>
              </w:rPr>
            </w:pPr>
            <w:r w:rsidRPr="0028613C">
              <w:rPr>
                <w:b/>
              </w:rPr>
              <w:t>Types of audit</w:t>
            </w:r>
            <w:r>
              <w:rPr>
                <w:b/>
              </w:rPr>
              <w:t>:</w:t>
            </w:r>
          </w:p>
        </w:tc>
        <w:tc>
          <w:tcPr>
            <w:tcW w:w="12048" w:type="dxa"/>
            <w:gridSpan w:val="4"/>
          </w:tcPr>
          <w:p w:rsidR="00B96EAE" w:rsidRPr="0028613C" w:rsidRDefault="00B96EAE" w:rsidP="00B72B9A">
            <w:pPr>
              <w:keepNext/>
              <w:spacing w:before="60"/>
              <w:ind w:left="0"/>
            </w:pPr>
            <w:r w:rsidRPr="0028613C">
              <w:t>Partial Provisional Audit</w:t>
            </w:r>
          </w:p>
        </w:tc>
      </w:tr>
      <w:tr w:rsidR="00B96EAE" w:rsidTr="009B5E93">
        <w:tc>
          <w:tcPr>
            <w:tcW w:w="3652" w:type="dxa"/>
          </w:tcPr>
          <w:p w:rsidR="00B96EAE" w:rsidRPr="0028613C" w:rsidRDefault="00B96EAE" w:rsidP="00B72B9A">
            <w:pPr>
              <w:spacing w:before="60"/>
              <w:ind w:left="0"/>
              <w:rPr>
                <w:b/>
              </w:rPr>
            </w:pPr>
            <w:r w:rsidRPr="0028613C">
              <w:rPr>
                <w:b/>
              </w:rPr>
              <w:t>Premises audited:</w:t>
            </w:r>
          </w:p>
        </w:tc>
        <w:tc>
          <w:tcPr>
            <w:tcW w:w="12048" w:type="dxa"/>
            <w:gridSpan w:val="4"/>
          </w:tcPr>
          <w:p w:rsidR="00B96EAE" w:rsidRPr="0028613C" w:rsidRDefault="00B96EAE" w:rsidP="00B72B9A">
            <w:pPr>
              <w:spacing w:before="60"/>
              <w:ind w:left="0"/>
            </w:pPr>
            <w:r>
              <w:t xml:space="preserve">Raglan </w:t>
            </w:r>
            <w:r w:rsidRPr="0028613C">
              <w:t>Hospital and Rest Home</w:t>
            </w:r>
          </w:p>
        </w:tc>
      </w:tr>
      <w:tr w:rsidR="00B96EAE" w:rsidTr="009B5E93">
        <w:tc>
          <w:tcPr>
            <w:tcW w:w="3652" w:type="dxa"/>
          </w:tcPr>
          <w:p w:rsidR="00B96EAE" w:rsidRPr="0028613C" w:rsidRDefault="00B96EAE" w:rsidP="00B72B9A">
            <w:pPr>
              <w:spacing w:before="60"/>
              <w:ind w:left="0"/>
              <w:rPr>
                <w:b/>
              </w:rPr>
            </w:pPr>
            <w:r w:rsidRPr="0028613C">
              <w:rPr>
                <w:b/>
              </w:rPr>
              <w:t>Services audited:</w:t>
            </w:r>
          </w:p>
        </w:tc>
        <w:tc>
          <w:tcPr>
            <w:tcW w:w="12048" w:type="dxa"/>
            <w:gridSpan w:val="4"/>
          </w:tcPr>
          <w:p w:rsidR="00B96EAE" w:rsidRPr="0028613C" w:rsidRDefault="00B96EAE" w:rsidP="00B72B9A">
            <w:pPr>
              <w:spacing w:before="60"/>
              <w:ind w:left="0"/>
            </w:pPr>
            <w:r w:rsidRPr="0028613C">
              <w:t>Hospital services - Medical services; Hospital services - Geriatric services (excl. psychogeriatric); Rest home care (excluding dementia care); Residential disability services – Sensory</w:t>
            </w:r>
          </w:p>
        </w:tc>
      </w:tr>
      <w:tr w:rsidR="00B96EAE" w:rsidTr="009B5E93">
        <w:tc>
          <w:tcPr>
            <w:tcW w:w="3652" w:type="dxa"/>
          </w:tcPr>
          <w:p w:rsidR="00B96EAE" w:rsidRPr="0028613C" w:rsidRDefault="00B96EAE" w:rsidP="00B72B9A">
            <w:pPr>
              <w:spacing w:before="60"/>
              <w:ind w:left="0"/>
              <w:rPr>
                <w:b/>
              </w:rPr>
            </w:pPr>
            <w:r w:rsidRPr="0028613C">
              <w:rPr>
                <w:b/>
              </w:rPr>
              <w:t>Dates of audit</w:t>
            </w:r>
            <w:r>
              <w:rPr>
                <w:b/>
              </w:rPr>
              <w:t>:</w:t>
            </w:r>
          </w:p>
        </w:tc>
        <w:tc>
          <w:tcPr>
            <w:tcW w:w="1559" w:type="dxa"/>
            <w:tcBorders>
              <w:right w:val="nil"/>
            </w:tcBorders>
          </w:tcPr>
          <w:p w:rsidR="00B96EAE" w:rsidRPr="0028613C" w:rsidRDefault="00B96EAE" w:rsidP="00B72B9A">
            <w:pPr>
              <w:spacing w:before="60"/>
              <w:ind w:left="0"/>
              <w:rPr>
                <w:b/>
              </w:rPr>
            </w:pPr>
            <w:r w:rsidRPr="0028613C">
              <w:rPr>
                <w:b/>
              </w:rPr>
              <w:t>Start date:</w:t>
            </w:r>
          </w:p>
        </w:tc>
        <w:tc>
          <w:tcPr>
            <w:tcW w:w="2835" w:type="dxa"/>
            <w:tcBorders>
              <w:left w:val="nil"/>
              <w:right w:val="nil"/>
            </w:tcBorders>
          </w:tcPr>
          <w:p w:rsidR="00B96EAE" w:rsidRPr="0028613C" w:rsidRDefault="00B96EAE" w:rsidP="00B72B9A">
            <w:pPr>
              <w:spacing w:before="60"/>
              <w:ind w:left="0"/>
            </w:pPr>
            <w:r>
              <w:t>10 February 2014</w:t>
            </w:r>
          </w:p>
        </w:tc>
        <w:tc>
          <w:tcPr>
            <w:tcW w:w="1417" w:type="dxa"/>
            <w:tcBorders>
              <w:left w:val="nil"/>
              <w:right w:val="nil"/>
            </w:tcBorders>
          </w:tcPr>
          <w:p w:rsidR="00B96EAE" w:rsidRPr="0028613C" w:rsidRDefault="00B96EAE" w:rsidP="00B72B9A">
            <w:pPr>
              <w:spacing w:before="60"/>
              <w:ind w:left="0"/>
              <w:rPr>
                <w:b/>
              </w:rPr>
            </w:pPr>
            <w:r w:rsidRPr="0028613C">
              <w:rPr>
                <w:b/>
              </w:rPr>
              <w:t>End date:</w:t>
            </w:r>
          </w:p>
        </w:tc>
        <w:tc>
          <w:tcPr>
            <w:tcW w:w="6237" w:type="dxa"/>
            <w:tcBorders>
              <w:left w:val="nil"/>
            </w:tcBorders>
          </w:tcPr>
          <w:p w:rsidR="00B96EAE" w:rsidRPr="0028613C" w:rsidRDefault="00B96EAE" w:rsidP="00B72B9A">
            <w:pPr>
              <w:spacing w:before="60"/>
              <w:ind w:left="0"/>
            </w:pPr>
            <w:r>
              <w:t>10 February 2014</w:t>
            </w:r>
          </w:p>
        </w:tc>
      </w:tr>
    </w:tbl>
    <w:p w:rsidR="00B96EAE" w:rsidRDefault="00B96EAE" w:rsidP="00B72B9A">
      <w:pPr>
        <w:spacing w:after="0"/>
        <w:ind w:left="0"/>
        <w:rPr>
          <w:sz w:val="20"/>
          <w:szCs w:val="20"/>
        </w:rPr>
      </w:pPr>
    </w:p>
    <w:tbl>
      <w:tblPr>
        <w:tblStyle w:val="TableGrid"/>
        <w:tblW w:w="0" w:type="auto"/>
        <w:tblLook w:val="04A0" w:firstRow="1" w:lastRow="0" w:firstColumn="1" w:lastColumn="0" w:noHBand="0" w:noVBand="1"/>
      </w:tblPr>
      <w:tblGrid>
        <w:gridCol w:w="15559"/>
      </w:tblGrid>
      <w:tr w:rsidR="00B96EAE" w:rsidTr="009B5E93">
        <w:tc>
          <w:tcPr>
            <w:tcW w:w="15559" w:type="dxa"/>
          </w:tcPr>
          <w:p w:rsidR="00B96EAE" w:rsidRPr="008A3C5F" w:rsidRDefault="00B96EAE" w:rsidP="00B72B9A">
            <w:pPr>
              <w:keepNext/>
              <w:spacing w:before="60"/>
              <w:ind w:left="0"/>
              <w:rPr>
                <w:b/>
              </w:rPr>
            </w:pPr>
            <w:r w:rsidRPr="008A3C5F">
              <w:rPr>
                <w:b/>
              </w:rPr>
              <w:t>Proposed changes to current services</w:t>
            </w:r>
            <w:r>
              <w:rPr>
                <w:b/>
              </w:rPr>
              <w:t xml:space="preserve"> (if any)</w:t>
            </w:r>
            <w:r w:rsidRPr="008A3C5F">
              <w:rPr>
                <w:b/>
              </w:rPr>
              <w:t>:</w:t>
            </w:r>
          </w:p>
        </w:tc>
      </w:tr>
      <w:tr w:rsidR="00B96EAE" w:rsidTr="009B5E93">
        <w:tc>
          <w:tcPr>
            <w:tcW w:w="15559" w:type="dxa"/>
          </w:tcPr>
          <w:p w:rsidR="00B96EAE" w:rsidRPr="008A3C5F" w:rsidRDefault="00B96EAE" w:rsidP="00B72B9A">
            <w:pPr>
              <w:tabs>
                <w:tab w:val="left" w:pos="3885"/>
              </w:tabs>
              <w:spacing w:before="60"/>
              <w:ind w:left="0"/>
            </w:pPr>
            <w:r>
              <w:t>This audit has assessed seven new rooms at the service as able to cater for rest home or hospital level residents.</w:t>
            </w:r>
          </w:p>
        </w:tc>
      </w:tr>
    </w:tbl>
    <w:p w:rsidR="00B96EAE" w:rsidRDefault="00B96EAE" w:rsidP="00B72B9A">
      <w:pPr>
        <w:spacing w:after="0"/>
        <w:ind w:left="0"/>
        <w:rPr>
          <w:sz w:val="20"/>
          <w:szCs w:val="20"/>
        </w:rPr>
      </w:pPr>
    </w:p>
    <w:tbl>
      <w:tblPr>
        <w:tblStyle w:val="TableGrid"/>
        <w:tblW w:w="0" w:type="auto"/>
        <w:tblLook w:val="04A0" w:firstRow="1" w:lastRow="0" w:firstColumn="1" w:lastColumn="0" w:noHBand="0" w:noVBand="1"/>
      </w:tblPr>
      <w:tblGrid>
        <w:gridCol w:w="10740"/>
        <w:gridCol w:w="4819"/>
      </w:tblGrid>
      <w:tr w:rsidR="00B96EAE" w:rsidTr="009B5E93">
        <w:tc>
          <w:tcPr>
            <w:tcW w:w="10740" w:type="dxa"/>
          </w:tcPr>
          <w:p w:rsidR="00B96EAE" w:rsidRPr="00A404CD" w:rsidRDefault="00B96EAE" w:rsidP="00B72B9A">
            <w:pPr>
              <w:spacing w:before="60"/>
              <w:ind w:left="0"/>
              <w:rPr>
                <w:b/>
                <w:szCs w:val="20"/>
              </w:rPr>
            </w:pPr>
            <w:r w:rsidRPr="00A404CD">
              <w:rPr>
                <w:b/>
                <w:szCs w:val="20"/>
              </w:rPr>
              <w:t>Total beds occupied across all premises included in the audit</w:t>
            </w:r>
            <w:r>
              <w:rPr>
                <w:b/>
                <w:szCs w:val="20"/>
              </w:rPr>
              <w:t xml:space="preserve"> on the first day of the audit</w:t>
            </w:r>
            <w:r w:rsidRPr="00A404CD">
              <w:rPr>
                <w:b/>
                <w:szCs w:val="20"/>
              </w:rPr>
              <w:t>:</w:t>
            </w:r>
          </w:p>
        </w:tc>
        <w:tc>
          <w:tcPr>
            <w:tcW w:w="4819" w:type="dxa"/>
          </w:tcPr>
          <w:p w:rsidR="00B96EAE" w:rsidRPr="00A404CD" w:rsidRDefault="00B96EAE" w:rsidP="00B72B9A">
            <w:pPr>
              <w:spacing w:before="60"/>
              <w:ind w:left="0"/>
              <w:rPr>
                <w:b/>
                <w:szCs w:val="20"/>
              </w:rPr>
            </w:pPr>
            <w:r>
              <w:rPr>
                <w:szCs w:val="20"/>
              </w:rPr>
              <w:t>27</w:t>
            </w:r>
          </w:p>
        </w:tc>
      </w:tr>
    </w:tbl>
    <w:p w:rsidR="00B96EAE" w:rsidRPr="000438ED" w:rsidRDefault="00B96EAE" w:rsidP="00B72B9A">
      <w:pPr>
        <w:pStyle w:val="Heading2"/>
      </w:pPr>
      <w:r w:rsidRPr="000438ED">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B96EAE" w:rsidTr="009B5E93">
        <w:trPr>
          <w:cantSplit/>
        </w:trPr>
        <w:tc>
          <w:tcPr>
            <w:tcW w:w="2235" w:type="dxa"/>
          </w:tcPr>
          <w:p w:rsidR="00B96EAE" w:rsidRPr="00A94C69" w:rsidRDefault="00B96EAE" w:rsidP="00B72B9A">
            <w:pPr>
              <w:tabs>
                <w:tab w:val="left" w:pos="1560"/>
              </w:tabs>
              <w:spacing w:before="60"/>
              <w:ind w:left="0"/>
              <w:rPr>
                <w:rFonts w:cs="Arial"/>
                <w:sz w:val="20"/>
                <w:szCs w:val="20"/>
              </w:rPr>
            </w:pPr>
            <w:r w:rsidRPr="00A94C69">
              <w:rPr>
                <w:rFonts w:cs="Arial"/>
                <w:b/>
                <w:sz w:val="20"/>
                <w:szCs w:val="20"/>
              </w:rPr>
              <w:t>Lead Auditor</w:t>
            </w:r>
          </w:p>
        </w:tc>
        <w:tc>
          <w:tcPr>
            <w:tcW w:w="7087" w:type="dxa"/>
          </w:tcPr>
          <w:p w:rsidR="00B96EAE" w:rsidRPr="00FA2EDC" w:rsidRDefault="00B96EAE" w:rsidP="00B72B9A">
            <w:pPr>
              <w:tabs>
                <w:tab w:val="left" w:pos="1560"/>
              </w:tabs>
              <w:spacing w:before="60"/>
              <w:ind w:left="0"/>
              <w:rPr>
                <w:rFonts w:cs="Arial"/>
                <w:sz w:val="20"/>
                <w:szCs w:val="20"/>
              </w:rPr>
            </w:pPr>
            <w:r>
              <w:rPr>
                <w:rFonts w:cs="Arial"/>
                <w:sz w:val="20"/>
                <w:szCs w:val="20"/>
              </w:rPr>
              <w:t>XXXXX</w:t>
            </w:r>
          </w:p>
        </w:tc>
        <w:tc>
          <w:tcPr>
            <w:tcW w:w="1418" w:type="dxa"/>
          </w:tcPr>
          <w:p w:rsidR="00B96EAE" w:rsidRPr="00A94C69" w:rsidRDefault="00B96EAE" w:rsidP="00B72B9A">
            <w:pPr>
              <w:spacing w:before="60"/>
              <w:ind w:left="0"/>
              <w:jc w:val="right"/>
              <w:rPr>
                <w:rFonts w:cs="Arial"/>
                <w:sz w:val="20"/>
                <w:szCs w:val="20"/>
              </w:rPr>
            </w:pPr>
            <w:r>
              <w:rPr>
                <w:rFonts w:cs="Arial"/>
                <w:b/>
                <w:sz w:val="20"/>
                <w:szCs w:val="20"/>
              </w:rPr>
              <w:t>H</w:t>
            </w:r>
            <w:r w:rsidRPr="00A94C69">
              <w:rPr>
                <w:rFonts w:cs="Arial"/>
                <w:b/>
                <w:sz w:val="20"/>
                <w:szCs w:val="20"/>
              </w:rPr>
              <w:t>ours on site</w:t>
            </w:r>
          </w:p>
        </w:tc>
        <w:tc>
          <w:tcPr>
            <w:tcW w:w="1701" w:type="dxa"/>
          </w:tcPr>
          <w:p w:rsidR="00B96EAE" w:rsidRPr="00A94C69" w:rsidRDefault="00B96EAE" w:rsidP="00B72B9A">
            <w:pPr>
              <w:spacing w:before="60"/>
              <w:ind w:left="0"/>
              <w:jc w:val="center"/>
              <w:rPr>
                <w:rFonts w:cs="Arial"/>
                <w:sz w:val="20"/>
                <w:szCs w:val="20"/>
              </w:rPr>
            </w:pPr>
            <w:r>
              <w:rPr>
                <w:rFonts w:cs="Arial"/>
                <w:sz w:val="20"/>
                <w:szCs w:val="20"/>
              </w:rPr>
              <w:t>4</w:t>
            </w:r>
          </w:p>
        </w:tc>
        <w:tc>
          <w:tcPr>
            <w:tcW w:w="1417" w:type="dxa"/>
          </w:tcPr>
          <w:p w:rsidR="00B96EAE" w:rsidRPr="00A94C69" w:rsidRDefault="00B96EAE" w:rsidP="00B72B9A">
            <w:pPr>
              <w:spacing w:before="60"/>
              <w:ind w:left="0"/>
              <w:jc w:val="right"/>
              <w:rPr>
                <w:rFonts w:cs="Arial"/>
                <w:sz w:val="20"/>
                <w:szCs w:val="20"/>
              </w:rPr>
            </w:pPr>
            <w:r>
              <w:rPr>
                <w:rFonts w:cs="Arial"/>
                <w:b/>
                <w:sz w:val="20"/>
                <w:szCs w:val="20"/>
              </w:rPr>
              <w:t>H</w:t>
            </w:r>
            <w:r w:rsidRPr="00A94C69">
              <w:rPr>
                <w:rFonts w:cs="Arial"/>
                <w:b/>
                <w:sz w:val="20"/>
                <w:szCs w:val="20"/>
              </w:rPr>
              <w:t>ours off site</w:t>
            </w:r>
          </w:p>
        </w:tc>
        <w:tc>
          <w:tcPr>
            <w:tcW w:w="1701" w:type="dxa"/>
          </w:tcPr>
          <w:p w:rsidR="00B96EAE" w:rsidRPr="00A94C69" w:rsidRDefault="00B96EAE" w:rsidP="00B72B9A">
            <w:pPr>
              <w:spacing w:before="60"/>
              <w:ind w:left="0"/>
              <w:jc w:val="center"/>
              <w:rPr>
                <w:rFonts w:cs="Arial"/>
                <w:sz w:val="20"/>
                <w:szCs w:val="20"/>
              </w:rPr>
            </w:pPr>
            <w:r>
              <w:rPr>
                <w:rFonts w:cs="Arial"/>
                <w:sz w:val="20"/>
                <w:szCs w:val="20"/>
              </w:rPr>
              <w:t>2.5</w:t>
            </w:r>
          </w:p>
        </w:tc>
      </w:tr>
      <w:tr w:rsidR="00B96EAE" w:rsidTr="009B5E93">
        <w:trPr>
          <w:cantSplit/>
        </w:trPr>
        <w:tc>
          <w:tcPr>
            <w:tcW w:w="2235" w:type="dxa"/>
          </w:tcPr>
          <w:p w:rsidR="00B96EAE" w:rsidRPr="00A94C69" w:rsidRDefault="00B96EAE" w:rsidP="00B72B9A">
            <w:pPr>
              <w:keepNext/>
              <w:spacing w:before="60"/>
              <w:ind w:left="0"/>
              <w:rPr>
                <w:rFonts w:cs="Arial"/>
                <w:b/>
                <w:sz w:val="20"/>
                <w:szCs w:val="20"/>
              </w:rPr>
            </w:pPr>
            <w:r w:rsidRPr="00A94C69">
              <w:rPr>
                <w:rFonts w:cs="Arial"/>
                <w:b/>
                <w:sz w:val="20"/>
                <w:szCs w:val="20"/>
              </w:rPr>
              <w:t>Other Auditors</w:t>
            </w:r>
          </w:p>
        </w:tc>
        <w:tc>
          <w:tcPr>
            <w:tcW w:w="7087" w:type="dxa"/>
          </w:tcPr>
          <w:p w:rsidR="00B96EAE" w:rsidRPr="00FA2EDC" w:rsidRDefault="00B96EAE" w:rsidP="00B72B9A">
            <w:pPr>
              <w:keepNext/>
              <w:spacing w:before="60"/>
              <w:ind w:left="0"/>
              <w:rPr>
                <w:rFonts w:cs="Arial"/>
                <w:sz w:val="20"/>
                <w:szCs w:val="20"/>
              </w:rPr>
            </w:pPr>
          </w:p>
        </w:tc>
        <w:tc>
          <w:tcPr>
            <w:tcW w:w="1418" w:type="dxa"/>
          </w:tcPr>
          <w:p w:rsidR="00B96EAE" w:rsidRPr="00A94C69" w:rsidRDefault="00B96EAE" w:rsidP="00B72B9A">
            <w:pPr>
              <w:keepNext/>
              <w:spacing w:before="60"/>
              <w:ind w:left="0"/>
              <w:jc w:val="right"/>
              <w:rPr>
                <w:rFonts w:cs="Arial"/>
                <w:b/>
                <w:sz w:val="20"/>
                <w:szCs w:val="20"/>
              </w:rPr>
            </w:pPr>
            <w:r w:rsidRPr="00A94C69">
              <w:rPr>
                <w:rFonts w:cs="Arial"/>
                <w:b/>
                <w:sz w:val="20"/>
                <w:szCs w:val="20"/>
              </w:rPr>
              <w:t>Total hours on site</w:t>
            </w:r>
          </w:p>
        </w:tc>
        <w:tc>
          <w:tcPr>
            <w:tcW w:w="1701" w:type="dxa"/>
          </w:tcPr>
          <w:p w:rsidR="00B96EAE" w:rsidRPr="00A94C69" w:rsidRDefault="00B96EAE" w:rsidP="00B72B9A">
            <w:pPr>
              <w:keepNext/>
              <w:spacing w:before="60"/>
              <w:ind w:left="0"/>
              <w:jc w:val="center"/>
              <w:rPr>
                <w:rFonts w:cs="Arial"/>
                <w:sz w:val="20"/>
                <w:szCs w:val="20"/>
              </w:rPr>
            </w:pPr>
          </w:p>
        </w:tc>
        <w:tc>
          <w:tcPr>
            <w:tcW w:w="1417" w:type="dxa"/>
          </w:tcPr>
          <w:p w:rsidR="00B96EAE" w:rsidRPr="00A94C69" w:rsidRDefault="00B96EAE" w:rsidP="00B72B9A">
            <w:pPr>
              <w:keepNext/>
              <w:spacing w:before="60"/>
              <w:ind w:left="0"/>
              <w:jc w:val="right"/>
              <w:rPr>
                <w:rFonts w:cs="Arial"/>
                <w:b/>
                <w:sz w:val="20"/>
                <w:szCs w:val="20"/>
              </w:rPr>
            </w:pPr>
            <w:r w:rsidRPr="00A94C69">
              <w:rPr>
                <w:rFonts w:cs="Arial"/>
                <w:b/>
                <w:sz w:val="20"/>
                <w:szCs w:val="20"/>
              </w:rPr>
              <w:t>Total hours off site</w:t>
            </w:r>
          </w:p>
        </w:tc>
        <w:tc>
          <w:tcPr>
            <w:tcW w:w="1701" w:type="dxa"/>
          </w:tcPr>
          <w:p w:rsidR="00B96EAE" w:rsidRPr="00A94C69" w:rsidRDefault="00B96EAE" w:rsidP="00B72B9A">
            <w:pPr>
              <w:keepNext/>
              <w:spacing w:before="60"/>
              <w:ind w:left="0"/>
              <w:jc w:val="center"/>
              <w:rPr>
                <w:rFonts w:cs="Arial"/>
                <w:sz w:val="20"/>
                <w:szCs w:val="20"/>
              </w:rPr>
            </w:pPr>
          </w:p>
        </w:tc>
      </w:tr>
      <w:tr w:rsidR="00B96EAE" w:rsidTr="009B5E93">
        <w:trPr>
          <w:cantSplit/>
        </w:trPr>
        <w:tc>
          <w:tcPr>
            <w:tcW w:w="2235" w:type="dxa"/>
          </w:tcPr>
          <w:p w:rsidR="00B96EAE" w:rsidRPr="00A94C69" w:rsidRDefault="00B96EAE" w:rsidP="00B72B9A">
            <w:pPr>
              <w:keepNext/>
              <w:spacing w:before="60"/>
              <w:ind w:left="0"/>
              <w:rPr>
                <w:rFonts w:cs="Arial"/>
                <w:b/>
                <w:sz w:val="20"/>
                <w:szCs w:val="20"/>
              </w:rPr>
            </w:pPr>
            <w:r w:rsidRPr="00A94C69">
              <w:rPr>
                <w:rFonts w:cs="Arial"/>
                <w:b/>
                <w:sz w:val="20"/>
                <w:szCs w:val="20"/>
              </w:rPr>
              <w:t>Technical Experts</w:t>
            </w:r>
          </w:p>
        </w:tc>
        <w:tc>
          <w:tcPr>
            <w:tcW w:w="7087" w:type="dxa"/>
          </w:tcPr>
          <w:p w:rsidR="00B96EAE" w:rsidRPr="00FA2EDC" w:rsidRDefault="00B96EAE" w:rsidP="00B72B9A">
            <w:pPr>
              <w:keepNext/>
              <w:spacing w:before="60"/>
              <w:ind w:left="0"/>
              <w:rPr>
                <w:rFonts w:cs="Arial"/>
                <w:sz w:val="20"/>
                <w:szCs w:val="20"/>
              </w:rPr>
            </w:pPr>
          </w:p>
        </w:tc>
        <w:tc>
          <w:tcPr>
            <w:tcW w:w="1418" w:type="dxa"/>
          </w:tcPr>
          <w:p w:rsidR="00B96EAE" w:rsidRPr="00A94C69" w:rsidRDefault="00B96EAE" w:rsidP="00B72B9A">
            <w:pPr>
              <w:keepNext/>
              <w:spacing w:before="60"/>
              <w:ind w:left="0"/>
              <w:jc w:val="right"/>
              <w:rPr>
                <w:rFonts w:cs="Arial"/>
                <w:b/>
                <w:sz w:val="20"/>
                <w:szCs w:val="20"/>
              </w:rPr>
            </w:pPr>
            <w:r w:rsidRPr="00A94C69">
              <w:rPr>
                <w:rFonts w:cs="Arial"/>
                <w:b/>
                <w:sz w:val="20"/>
                <w:szCs w:val="20"/>
              </w:rPr>
              <w:t>Total hours on site</w:t>
            </w:r>
          </w:p>
        </w:tc>
        <w:tc>
          <w:tcPr>
            <w:tcW w:w="1701" w:type="dxa"/>
          </w:tcPr>
          <w:p w:rsidR="00B96EAE" w:rsidRPr="00A94C69" w:rsidRDefault="00B96EAE" w:rsidP="00B72B9A">
            <w:pPr>
              <w:keepNext/>
              <w:spacing w:before="60"/>
              <w:ind w:left="0"/>
              <w:jc w:val="center"/>
              <w:rPr>
                <w:rFonts w:cs="Arial"/>
                <w:sz w:val="20"/>
                <w:szCs w:val="20"/>
              </w:rPr>
            </w:pPr>
          </w:p>
        </w:tc>
        <w:tc>
          <w:tcPr>
            <w:tcW w:w="1417" w:type="dxa"/>
          </w:tcPr>
          <w:p w:rsidR="00B96EAE" w:rsidRPr="00A94C69" w:rsidRDefault="00B96EAE" w:rsidP="00B72B9A">
            <w:pPr>
              <w:keepNext/>
              <w:spacing w:before="60"/>
              <w:ind w:left="0"/>
              <w:jc w:val="right"/>
              <w:rPr>
                <w:rFonts w:cs="Arial"/>
                <w:b/>
                <w:sz w:val="20"/>
                <w:szCs w:val="20"/>
              </w:rPr>
            </w:pPr>
            <w:r w:rsidRPr="00A94C69">
              <w:rPr>
                <w:rFonts w:cs="Arial"/>
                <w:b/>
                <w:sz w:val="20"/>
                <w:szCs w:val="20"/>
              </w:rPr>
              <w:t>Total hours off site</w:t>
            </w:r>
          </w:p>
        </w:tc>
        <w:tc>
          <w:tcPr>
            <w:tcW w:w="1701" w:type="dxa"/>
          </w:tcPr>
          <w:p w:rsidR="00B96EAE" w:rsidRPr="00A94C69" w:rsidRDefault="00B96EAE" w:rsidP="00B72B9A">
            <w:pPr>
              <w:keepNext/>
              <w:spacing w:before="60"/>
              <w:ind w:left="0"/>
              <w:jc w:val="center"/>
              <w:rPr>
                <w:rFonts w:cs="Arial"/>
                <w:sz w:val="20"/>
                <w:szCs w:val="20"/>
              </w:rPr>
            </w:pPr>
          </w:p>
        </w:tc>
      </w:tr>
      <w:tr w:rsidR="00B96EAE" w:rsidTr="009B5E93">
        <w:trPr>
          <w:cantSplit/>
        </w:trPr>
        <w:tc>
          <w:tcPr>
            <w:tcW w:w="2235" w:type="dxa"/>
          </w:tcPr>
          <w:p w:rsidR="00B96EAE" w:rsidRPr="00A94C69" w:rsidRDefault="00B96EAE" w:rsidP="00B72B9A">
            <w:pPr>
              <w:keepNext/>
              <w:spacing w:before="60"/>
              <w:ind w:left="0"/>
              <w:rPr>
                <w:rFonts w:cs="Arial"/>
                <w:b/>
                <w:sz w:val="20"/>
                <w:szCs w:val="20"/>
              </w:rPr>
            </w:pPr>
            <w:r w:rsidRPr="00A94C69">
              <w:rPr>
                <w:rFonts w:cs="Arial"/>
                <w:b/>
                <w:sz w:val="20"/>
                <w:szCs w:val="20"/>
              </w:rPr>
              <w:t>Consumer Auditors</w:t>
            </w:r>
          </w:p>
        </w:tc>
        <w:tc>
          <w:tcPr>
            <w:tcW w:w="7087" w:type="dxa"/>
            <w:tcBorders>
              <w:bottom w:val="single" w:sz="4" w:space="0" w:color="auto"/>
            </w:tcBorders>
          </w:tcPr>
          <w:p w:rsidR="00B96EAE" w:rsidRPr="00FA2EDC" w:rsidRDefault="00B96EAE" w:rsidP="00B72B9A">
            <w:pPr>
              <w:keepNext/>
              <w:spacing w:before="60"/>
              <w:ind w:left="0"/>
              <w:rPr>
                <w:rFonts w:cs="Arial"/>
                <w:sz w:val="20"/>
                <w:szCs w:val="20"/>
              </w:rPr>
            </w:pPr>
          </w:p>
        </w:tc>
        <w:tc>
          <w:tcPr>
            <w:tcW w:w="1418" w:type="dxa"/>
            <w:tcBorders>
              <w:bottom w:val="single" w:sz="4" w:space="0" w:color="auto"/>
            </w:tcBorders>
          </w:tcPr>
          <w:p w:rsidR="00B96EAE" w:rsidRPr="00A94C69" w:rsidRDefault="00B96EAE" w:rsidP="00B72B9A">
            <w:pPr>
              <w:keepNext/>
              <w:spacing w:before="60"/>
              <w:ind w:left="0"/>
              <w:jc w:val="right"/>
              <w:rPr>
                <w:rFonts w:cs="Arial"/>
                <w:b/>
                <w:sz w:val="20"/>
                <w:szCs w:val="20"/>
              </w:rPr>
            </w:pPr>
            <w:r w:rsidRPr="00A94C69">
              <w:rPr>
                <w:rFonts w:cs="Arial"/>
                <w:b/>
                <w:sz w:val="20"/>
                <w:szCs w:val="20"/>
              </w:rPr>
              <w:t>Total hours on site</w:t>
            </w:r>
          </w:p>
        </w:tc>
        <w:tc>
          <w:tcPr>
            <w:tcW w:w="1701" w:type="dxa"/>
            <w:tcBorders>
              <w:bottom w:val="single" w:sz="4" w:space="0" w:color="auto"/>
            </w:tcBorders>
          </w:tcPr>
          <w:p w:rsidR="00B96EAE" w:rsidRPr="00A94C69" w:rsidRDefault="00B96EAE" w:rsidP="00B72B9A">
            <w:pPr>
              <w:keepNext/>
              <w:spacing w:before="60"/>
              <w:ind w:left="0"/>
              <w:jc w:val="center"/>
              <w:rPr>
                <w:rFonts w:cs="Arial"/>
                <w:sz w:val="20"/>
                <w:szCs w:val="20"/>
              </w:rPr>
            </w:pPr>
          </w:p>
        </w:tc>
        <w:tc>
          <w:tcPr>
            <w:tcW w:w="1417" w:type="dxa"/>
          </w:tcPr>
          <w:p w:rsidR="00B96EAE" w:rsidRPr="00A94C69" w:rsidRDefault="00B96EAE" w:rsidP="00B72B9A">
            <w:pPr>
              <w:keepNext/>
              <w:spacing w:before="60"/>
              <w:ind w:left="0"/>
              <w:jc w:val="right"/>
              <w:rPr>
                <w:rFonts w:cs="Arial"/>
                <w:b/>
                <w:sz w:val="20"/>
                <w:szCs w:val="20"/>
              </w:rPr>
            </w:pPr>
            <w:r w:rsidRPr="00A94C69">
              <w:rPr>
                <w:rFonts w:cs="Arial"/>
                <w:b/>
                <w:sz w:val="20"/>
                <w:szCs w:val="20"/>
              </w:rPr>
              <w:t>Total hours off site</w:t>
            </w:r>
          </w:p>
        </w:tc>
        <w:tc>
          <w:tcPr>
            <w:tcW w:w="1701" w:type="dxa"/>
          </w:tcPr>
          <w:p w:rsidR="00B96EAE" w:rsidRPr="00A94C69" w:rsidRDefault="00B96EAE" w:rsidP="00B72B9A">
            <w:pPr>
              <w:keepNext/>
              <w:spacing w:before="60"/>
              <w:ind w:left="0"/>
              <w:jc w:val="center"/>
              <w:rPr>
                <w:rFonts w:cs="Arial"/>
                <w:sz w:val="20"/>
                <w:szCs w:val="20"/>
              </w:rPr>
            </w:pPr>
          </w:p>
        </w:tc>
      </w:tr>
      <w:tr w:rsidR="00B96EAE" w:rsidTr="009B5E93">
        <w:trPr>
          <w:cantSplit/>
        </w:trPr>
        <w:tc>
          <w:tcPr>
            <w:tcW w:w="2235" w:type="dxa"/>
          </w:tcPr>
          <w:p w:rsidR="00B96EAE" w:rsidRPr="00A94C69" w:rsidRDefault="00B96EAE" w:rsidP="00B72B9A">
            <w:pPr>
              <w:spacing w:before="60"/>
              <w:ind w:left="0"/>
              <w:rPr>
                <w:rFonts w:cs="Arial"/>
                <w:sz w:val="20"/>
                <w:szCs w:val="20"/>
              </w:rPr>
            </w:pPr>
            <w:r w:rsidRPr="00A94C69">
              <w:rPr>
                <w:rFonts w:cs="Arial"/>
                <w:b/>
                <w:sz w:val="20"/>
                <w:szCs w:val="20"/>
              </w:rPr>
              <w:t>Peer Reviewer</w:t>
            </w:r>
          </w:p>
        </w:tc>
        <w:tc>
          <w:tcPr>
            <w:tcW w:w="7087" w:type="dxa"/>
            <w:tcBorders>
              <w:right w:val="nil"/>
            </w:tcBorders>
          </w:tcPr>
          <w:p w:rsidR="00B96EAE" w:rsidRPr="00A94C69" w:rsidRDefault="00B96EAE" w:rsidP="00B72B9A">
            <w:pPr>
              <w:spacing w:before="60"/>
              <w:ind w:left="0"/>
              <w:rPr>
                <w:rFonts w:cs="Arial"/>
                <w:sz w:val="20"/>
                <w:szCs w:val="20"/>
              </w:rPr>
            </w:pPr>
            <w:r>
              <w:rPr>
                <w:rFonts w:cs="Arial"/>
                <w:sz w:val="20"/>
                <w:szCs w:val="20"/>
              </w:rPr>
              <w:t>XXXXX</w:t>
            </w:r>
          </w:p>
        </w:tc>
        <w:tc>
          <w:tcPr>
            <w:tcW w:w="1418" w:type="dxa"/>
            <w:tcBorders>
              <w:left w:val="nil"/>
              <w:right w:val="nil"/>
            </w:tcBorders>
          </w:tcPr>
          <w:p w:rsidR="00B96EAE" w:rsidRPr="00A94C69" w:rsidRDefault="00B96EAE" w:rsidP="00B72B9A">
            <w:pPr>
              <w:spacing w:before="60"/>
              <w:ind w:left="0"/>
              <w:rPr>
                <w:rFonts w:cs="Arial"/>
                <w:sz w:val="20"/>
                <w:szCs w:val="20"/>
              </w:rPr>
            </w:pPr>
          </w:p>
        </w:tc>
        <w:tc>
          <w:tcPr>
            <w:tcW w:w="1701" w:type="dxa"/>
            <w:tcBorders>
              <w:left w:val="nil"/>
            </w:tcBorders>
          </w:tcPr>
          <w:p w:rsidR="00B96EAE" w:rsidRPr="00A94C69" w:rsidRDefault="00B96EAE" w:rsidP="00B72B9A">
            <w:pPr>
              <w:spacing w:before="60"/>
              <w:ind w:left="0"/>
              <w:rPr>
                <w:rFonts w:cs="Arial"/>
                <w:sz w:val="20"/>
                <w:szCs w:val="20"/>
              </w:rPr>
            </w:pPr>
          </w:p>
        </w:tc>
        <w:tc>
          <w:tcPr>
            <w:tcW w:w="1417" w:type="dxa"/>
          </w:tcPr>
          <w:p w:rsidR="00B96EAE" w:rsidRPr="00A94C69" w:rsidRDefault="00B96EAE" w:rsidP="00B72B9A">
            <w:pPr>
              <w:spacing w:before="60"/>
              <w:ind w:left="0"/>
              <w:jc w:val="center"/>
              <w:rPr>
                <w:rFonts w:cs="Arial"/>
                <w:sz w:val="20"/>
                <w:szCs w:val="20"/>
              </w:rPr>
            </w:pPr>
            <w:r>
              <w:rPr>
                <w:rFonts w:cs="Arial"/>
                <w:b/>
                <w:sz w:val="20"/>
                <w:szCs w:val="20"/>
              </w:rPr>
              <w:t>H</w:t>
            </w:r>
            <w:r w:rsidRPr="00A94C69">
              <w:rPr>
                <w:rFonts w:cs="Arial"/>
                <w:b/>
                <w:sz w:val="20"/>
                <w:szCs w:val="20"/>
              </w:rPr>
              <w:t>ours</w:t>
            </w:r>
          </w:p>
        </w:tc>
        <w:tc>
          <w:tcPr>
            <w:tcW w:w="1701" w:type="dxa"/>
          </w:tcPr>
          <w:p w:rsidR="00B96EAE" w:rsidRPr="00A94C69" w:rsidRDefault="00B96EAE" w:rsidP="00B72B9A">
            <w:pPr>
              <w:spacing w:before="60"/>
              <w:ind w:left="0"/>
              <w:jc w:val="center"/>
              <w:rPr>
                <w:rFonts w:cs="Arial"/>
                <w:sz w:val="20"/>
                <w:szCs w:val="20"/>
              </w:rPr>
            </w:pPr>
            <w:r>
              <w:rPr>
                <w:rFonts w:cs="Arial"/>
                <w:sz w:val="20"/>
                <w:szCs w:val="20"/>
              </w:rPr>
              <w:t>1</w:t>
            </w:r>
          </w:p>
        </w:tc>
      </w:tr>
    </w:tbl>
    <w:p w:rsidR="00B96EAE" w:rsidRPr="000438ED" w:rsidRDefault="00B96EAE" w:rsidP="00B72B9A">
      <w:pPr>
        <w:pStyle w:val="Heading2"/>
      </w:pPr>
      <w:r w:rsidRPr="000438ED">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B96EAE" w:rsidTr="009B5E93">
        <w:tc>
          <w:tcPr>
            <w:tcW w:w="3510" w:type="dxa"/>
          </w:tcPr>
          <w:p w:rsidR="00B96EAE" w:rsidRPr="001E74BD" w:rsidRDefault="00B96EAE" w:rsidP="00B72B9A">
            <w:pPr>
              <w:keepNext/>
              <w:spacing w:before="60"/>
              <w:ind w:left="0"/>
              <w:rPr>
                <w:sz w:val="20"/>
                <w:szCs w:val="20"/>
                <w:lang w:eastAsia="en-NZ"/>
              </w:rPr>
            </w:pPr>
            <w:r w:rsidRPr="001E74BD">
              <w:rPr>
                <w:sz w:val="20"/>
                <w:szCs w:val="20"/>
                <w:lang w:eastAsia="en-NZ"/>
              </w:rPr>
              <w:t>Total audit hours on site</w:t>
            </w:r>
          </w:p>
        </w:tc>
        <w:tc>
          <w:tcPr>
            <w:tcW w:w="1701" w:type="dxa"/>
          </w:tcPr>
          <w:p w:rsidR="00B96EAE" w:rsidRPr="001E74BD" w:rsidRDefault="00B96EAE" w:rsidP="00B72B9A">
            <w:pPr>
              <w:keepNext/>
              <w:spacing w:before="60"/>
              <w:ind w:left="0"/>
              <w:jc w:val="center"/>
              <w:rPr>
                <w:sz w:val="20"/>
                <w:szCs w:val="20"/>
                <w:lang w:eastAsia="en-NZ"/>
              </w:rPr>
            </w:pPr>
            <w:r>
              <w:rPr>
                <w:sz w:val="20"/>
                <w:szCs w:val="20"/>
                <w:lang w:eastAsia="en-NZ"/>
              </w:rPr>
              <w:t>4</w:t>
            </w:r>
          </w:p>
        </w:tc>
        <w:tc>
          <w:tcPr>
            <w:tcW w:w="3544" w:type="dxa"/>
          </w:tcPr>
          <w:p w:rsidR="00B96EAE" w:rsidRPr="001E74BD" w:rsidRDefault="00B96EAE" w:rsidP="00B72B9A">
            <w:pPr>
              <w:keepNext/>
              <w:spacing w:before="60"/>
              <w:ind w:left="0"/>
              <w:rPr>
                <w:sz w:val="20"/>
                <w:szCs w:val="20"/>
                <w:lang w:eastAsia="en-NZ"/>
              </w:rPr>
            </w:pPr>
            <w:r w:rsidRPr="001E74BD">
              <w:rPr>
                <w:sz w:val="20"/>
                <w:szCs w:val="20"/>
                <w:lang w:eastAsia="en-NZ"/>
              </w:rPr>
              <w:t>Total audit hours off site</w:t>
            </w:r>
          </w:p>
        </w:tc>
        <w:tc>
          <w:tcPr>
            <w:tcW w:w="1653" w:type="dxa"/>
          </w:tcPr>
          <w:p w:rsidR="00B96EAE" w:rsidRPr="001E74BD" w:rsidRDefault="00B96EAE" w:rsidP="00B72B9A">
            <w:pPr>
              <w:keepNext/>
              <w:spacing w:before="60"/>
              <w:ind w:left="0"/>
              <w:jc w:val="center"/>
              <w:rPr>
                <w:sz w:val="20"/>
                <w:szCs w:val="20"/>
                <w:lang w:eastAsia="en-NZ"/>
              </w:rPr>
            </w:pPr>
            <w:r>
              <w:rPr>
                <w:sz w:val="20"/>
                <w:szCs w:val="20"/>
                <w:lang w:eastAsia="en-NZ"/>
              </w:rPr>
              <w:t>3.5</w:t>
            </w:r>
          </w:p>
        </w:tc>
        <w:tc>
          <w:tcPr>
            <w:tcW w:w="3450" w:type="dxa"/>
          </w:tcPr>
          <w:p w:rsidR="00B96EAE" w:rsidRPr="001E74BD" w:rsidRDefault="00B96EAE" w:rsidP="00B72B9A">
            <w:pPr>
              <w:keepNext/>
              <w:spacing w:before="60"/>
              <w:ind w:left="0"/>
              <w:rPr>
                <w:sz w:val="20"/>
                <w:szCs w:val="20"/>
                <w:lang w:eastAsia="en-NZ"/>
              </w:rPr>
            </w:pPr>
            <w:r w:rsidRPr="001E74BD">
              <w:rPr>
                <w:sz w:val="20"/>
                <w:szCs w:val="20"/>
                <w:lang w:eastAsia="en-NZ"/>
              </w:rPr>
              <w:t>Total audit hours</w:t>
            </w:r>
          </w:p>
        </w:tc>
        <w:tc>
          <w:tcPr>
            <w:tcW w:w="1756" w:type="dxa"/>
          </w:tcPr>
          <w:p w:rsidR="00B96EAE" w:rsidRPr="001E74BD" w:rsidRDefault="00B96EAE" w:rsidP="00B72B9A">
            <w:pPr>
              <w:keepNext/>
              <w:spacing w:before="60"/>
              <w:ind w:left="0"/>
              <w:jc w:val="center"/>
              <w:rPr>
                <w:sz w:val="20"/>
                <w:szCs w:val="20"/>
                <w:lang w:eastAsia="en-NZ"/>
              </w:rPr>
            </w:pPr>
            <w:r>
              <w:rPr>
                <w:sz w:val="20"/>
                <w:szCs w:val="20"/>
                <w:lang w:eastAsia="en-NZ"/>
              </w:rPr>
              <w:t>7.5</w:t>
            </w:r>
          </w:p>
        </w:tc>
      </w:tr>
    </w:tbl>
    <w:p w:rsidR="00B96EAE" w:rsidRPr="001E74BD" w:rsidRDefault="00B96EAE" w:rsidP="00B72B9A">
      <w:pPr>
        <w:keepNext/>
        <w:spacing w:after="0"/>
        <w:ind w:left="0"/>
        <w:rPr>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B96EAE" w:rsidTr="009B5E93">
        <w:tc>
          <w:tcPr>
            <w:tcW w:w="3510" w:type="dxa"/>
          </w:tcPr>
          <w:p w:rsidR="00B96EAE" w:rsidRPr="001E74BD" w:rsidRDefault="00B96EAE" w:rsidP="00B72B9A">
            <w:pPr>
              <w:keepNext/>
              <w:spacing w:before="60"/>
              <w:ind w:left="0"/>
              <w:rPr>
                <w:sz w:val="20"/>
                <w:szCs w:val="20"/>
                <w:lang w:eastAsia="en-NZ"/>
              </w:rPr>
            </w:pPr>
            <w:r w:rsidRPr="001E74BD">
              <w:rPr>
                <w:sz w:val="20"/>
                <w:szCs w:val="20"/>
                <w:lang w:eastAsia="en-NZ"/>
              </w:rPr>
              <w:t>Number of residents interviewed</w:t>
            </w:r>
          </w:p>
        </w:tc>
        <w:tc>
          <w:tcPr>
            <w:tcW w:w="1701" w:type="dxa"/>
          </w:tcPr>
          <w:p w:rsidR="00B96EAE" w:rsidRPr="001E74BD" w:rsidRDefault="00B96EAE" w:rsidP="00B72B9A">
            <w:pPr>
              <w:keepNext/>
              <w:spacing w:before="60"/>
              <w:ind w:left="0"/>
              <w:jc w:val="center"/>
              <w:rPr>
                <w:sz w:val="20"/>
                <w:szCs w:val="20"/>
                <w:lang w:eastAsia="en-NZ"/>
              </w:rPr>
            </w:pPr>
          </w:p>
        </w:tc>
        <w:tc>
          <w:tcPr>
            <w:tcW w:w="3544" w:type="dxa"/>
          </w:tcPr>
          <w:p w:rsidR="00B96EAE" w:rsidRPr="001E74BD" w:rsidRDefault="00B96EAE" w:rsidP="00B72B9A">
            <w:pPr>
              <w:keepNext/>
              <w:spacing w:before="60"/>
              <w:ind w:left="0"/>
              <w:rPr>
                <w:sz w:val="20"/>
                <w:szCs w:val="20"/>
                <w:lang w:eastAsia="en-NZ"/>
              </w:rPr>
            </w:pPr>
            <w:r w:rsidRPr="001E74BD">
              <w:rPr>
                <w:sz w:val="20"/>
                <w:szCs w:val="20"/>
                <w:lang w:eastAsia="en-NZ"/>
              </w:rPr>
              <w:t>Number of staff interviewed</w:t>
            </w:r>
          </w:p>
        </w:tc>
        <w:tc>
          <w:tcPr>
            <w:tcW w:w="1701" w:type="dxa"/>
          </w:tcPr>
          <w:p w:rsidR="00B96EAE" w:rsidRPr="001E74BD" w:rsidRDefault="00B96EAE" w:rsidP="00B72B9A">
            <w:pPr>
              <w:keepNext/>
              <w:spacing w:before="60"/>
              <w:ind w:left="0"/>
              <w:jc w:val="center"/>
              <w:rPr>
                <w:sz w:val="20"/>
                <w:szCs w:val="20"/>
                <w:lang w:eastAsia="en-NZ"/>
              </w:rPr>
            </w:pPr>
            <w:r>
              <w:rPr>
                <w:sz w:val="20"/>
                <w:szCs w:val="20"/>
                <w:lang w:eastAsia="en-NZ"/>
              </w:rPr>
              <w:t>3</w:t>
            </w:r>
          </w:p>
        </w:tc>
        <w:tc>
          <w:tcPr>
            <w:tcW w:w="3402" w:type="dxa"/>
          </w:tcPr>
          <w:p w:rsidR="00B96EAE" w:rsidRPr="001E74BD" w:rsidRDefault="00B96EAE" w:rsidP="00B72B9A">
            <w:pPr>
              <w:keepNext/>
              <w:spacing w:before="60"/>
              <w:ind w:left="0"/>
              <w:rPr>
                <w:sz w:val="20"/>
                <w:szCs w:val="20"/>
                <w:lang w:eastAsia="en-NZ"/>
              </w:rPr>
            </w:pPr>
            <w:r w:rsidRPr="001E74BD">
              <w:rPr>
                <w:sz w:val="20"/>
                <w:szCs w:val="20"/>
                <w:lang w:eastAsia="en-NZ"/>
              </w:rPr>
              <w:t>Number of managers interviewed</w:t>
            </w:r>
          </w:p>
        </w:tc>
        <w:tc>
          <w:tcPr>
            <w:tcW w:w="1701" w:type="dxa"/>
          </w:tcPr>
          <w:p w:rsidR="00B96EAE" w:rsidRPr="001E74BD" w:rsidRDefault="00B96EAE" w:rsidP="00B72B9A">
            <w:pPr>
              <w:keepNext/>
              <w:spacing w:before="60"/>
              <w:ind w:left="0"/>
              <w:jc w:val="center"/>
              <w:rPr>
                <w:sz w:val="20"/>
                <w:szCs w:val="20"/>
                <w:lang w:eastAsia="en-NZ"/>
              </w:rPr>
            </w:pPr>
            <w:r>
              <w:rPr>
                <w:sz w:val="20"/>
                <w:szCs w:val="20"/>
                <w:lang w:eastAsia="en-NZ"/>
              </w:rPr>
              <w:t>1</w:t>
            </w:r>
          </w:p>
        </w:tc>
      </w:tr>
      <w:tr w:rsidR="00B96EAE" w:rsidTr="009B5E93">
        <w:tc>
          <w:tcPr>
            <w:tcW w:w="3510" w:type="dxa"/>
          </w:tcPr>
          <w:p w:rsidR="00B96EAE" w:rsidRPr="001E74BD" w:rsidRDefault="00B96EAE" w:rsidP="00B72B9A">
            <w:pPr>
              <w:keepNext/>
              <w:spacing w:before="60"/>
              <w:ind w:left="0"/>
              <w:rPr>
                <w:sz w:val="20"/>
                <w:szCs w:val="20"/>
                <w:lang w:eastAsia="en-NZ"/>
              </w:rPr>
            </w:pPr>
            <w:r w:rsidRPr="001E74BD">
              <w:rPr>
                <w:sz w:val="20"/>
                <w:szCs w:val="20"/>
                <w:lang w:eastAsia="en-NZ"/>
              </w:rPr>
              <w:t>Number of resident</w:t>
            </w:r>
            <w:r>
              <w:rPr>
                <w:sz w:val="20"/>
                <w:szCs w:val="20"/>
                <w:lang w:eastAsia="en-NZ"/>
              </w:rPr>
              <w:t>s’</w:t>
            </w:r>
            <w:r w:rsidRPr="001E74BD">
              <w:rPr>
                <w:sz w:val="20"/>
                <w:szCs w:val="20"/>
                <w:lang w:eastAsia="en-NZ"/>
              </w:rPr>
              <w:t xml:space="preserve"> records reviewed</w:t>
            </w:r>
          </w:p>
        </w:tc>
        <w:tc>
          <w:tcPr>
            <w:tcW w:w="1701" w:type="dxa"/>
          </w:tcPr>
          <w:p w:rsidR="00B96EAE" w:rsidRPr="001E74BD" w:rsidRDefault="00B96EAE" w:rsidP="00B72B9A">
            <w:pPr>
              <w:keepNext/>
              <w:spacing w:before="60"/>
              <w:ind w:left="0"/>
              <w:jc w:val="center"/>
              <w:rPr>
                <w:sz w:val="20"/>
                <w:szCs w:val="20"/>
                <w:lang w:eastAsia="en-NZ"/>
              </w:rPr>
            </w:pPr>
            <w:r>
              <w:rPr>
                <w:sz w:val="20"/>
                <w:szCs w:val="20"/>
                <w:lang w:eastAsia="en-NZ"/>
              </w:rPr>
              <w:t>5</w:t>
            </w:r>
          </w:p>
        </w:tc>
        <w:tc>
          <w:tcPr>
            <w:tcW w:w="3544" w:type="dxa"/>
          </w:tcPr>
          <w:p w:rsidR="00B96EAE" w:rsidRPr="001E74BD" w:rsidRDefault="00B96EAE" w:rsidP="00B72B9A">
            <w:pPr>
              <w:keepNext/>
              <w:spacing w:before="60"/>
              <w:ind w:left="0"/>
              <w:rPr>
                <w:sz w:val="20"/>
                <w:szCs w:val="20"/>
                <w:lang w:eastAsia="en-NZ"/>
              </w:rPr>
            </w:pPr>
            <w:r w:rsidRPr="001E74BD">
              <w:rPr>
                <w:sz w:val="20"/>
                <w:szCs w:val="20"/>
                <w:lang w:eastAsia="en-NZ"/>
              </w:rPr>
              <w:t>Number of staff records reviewed</w:t>
            </w:r>
          </w:p>
        </w:tc>
        <w:tc>
          <w:tcPr>
            <w:tcW w:w="1701" w:type="dxa"/>
          </w:tcPr>
          <w:p w:rsidR="00B96EAE" w:rsidRPr="001E74BD" w:rsidRDefault="00B96EAE" w:rsidP="00B72B9A">
            <w:pPr>
              <w:keepNext/>
              <w:spacing w:before="60"/>
              <w:ind w:left="0"/>
              <w:jc w:val="center"/>
              <w:rPr>
                <w:sz w:val="20"/>
                <w:szCs w:val="20"/>
                <w:lang w:eastAsia="en-NZ"/>
              </w:rPr>
            </w:pPr>
            <w:r>
              <w:rPr>
                <w:sz w:val="20"/>
                <w:szCs w:val="20"/>
                <w:lang w:eastAsia="en-NZ"/>
              </w:rPr>
              <w:t>5</w:t>
            </w:r>
          </w:p>
        </w:tc>
        <w:tc>
          <w:tcPr>
            <w:tcW w:w="3402" w:type="dxa"/>
          </w:tcPr>
          <w:p w:rsidR="00B96EAE" w:rsidRPr="001E74BD" w:rsidRDefault="00B96EAE" w:rsidP="00B72B9A">
            <w:pPr>
              <w:keepNext/>
              <w:spacing w:before="60"/>
              <w:ind w:left="0"/>
              <w:rPr>
                <w:sz w:val="20"/>
                <w:szCs w:val="20"/>
                <w:lang w:eastAsia="en-NZ"/>
              </w:rPr>
            </w:pPr>
            <w:r w:rsidRPr="001E74BD">
              <w:rPr>
                <w:sz w:val="20"/>
                <w:szCs w:val="20"/>
                <w:lang w:eastAsia="en-NZ"/>
              </w:rPr>
              <w:t>Total number of managers</w:t>
            </w:r>
            <w:r>
              <w:rPr>
                <w:sz w:val="20"/>
                <w:szCs w:val="20"/>
                <w:lang w:eastAsia="en-NZ"/>
              </w:rPr>
              <w:t xml:space="preserve"> (headcount)</w:t>
            </w:r>
          </w:p>
        </w:tc>
        <w:tc>
          <w:tcPr>
            <w:tcW w:w="1701" w:type="dxa"/>
          </w:tcPr>
          <w:p w:rsidR="00B96EAE" w:rsidRPr="001E74BD" w:rsidRDefault="00B96EAE" w:rsidP="00B72B9A">
            <w:pPr>
              <w:keepNext/>
              <w:spacing w:before="60"/>
              <w:ind w:left="0"/>
              <w:jc w:val="center"/>
              <w:rPr>
                <w:sz w:val="20"/>
                <w:szCs w:val="20"/>
                <w:lang w:eastAsia="en-NZ"/>
              </w:rPr>
            </w:pPr>
            <w:r>
              <w:rPr>
                <w:sz w:val="20"/>
                <w:szCs w:val="20"/>
                <w:lang w:eastAsia="en-NZ"/>
              </w:rPr>
              <w:t>1</w:t>
            </w:r>
          </w:p>
        </w:tc>
      </w:tr>
      <w:tr w:rsidR="00B96EAE" w:rsidTr="009B5E93">
        <w:tc>
          <w:tcPr>
            <w:tcW w:w="3510" w:type="dxa"/>
          </w:tcPr>
          <w:p w:rsidR="00B96EAE" w:rsidRPr="001E74BD" w:rsidRDefault="00B96EAE" w:rsidP="00B72B9A">
            <w:pPr>
              <w:keepNext/>
              <w:spacing w:before="60"/>
              <w:ind w:left="0"/>
              <w:rPr>
                <w:sz w:val="20"/>
                <w:szCs w:val="20"/>
                <w:lang w:eastAsia="en-NZ"/>
              </w:rPr>
            </w:pPr>
            <w:r w:rsidRPr="001E74BD">
              <w:rPr>
                <w:sz w:val="20"/>
                <w:szCs w:val="20"/>
                <w:lang w:eastAsia="en-NZ"/>
              </w:rPr>
              <w:t>Number of medication records reviewed</w:t>
            </w:r>
          </w:p>
        </w:tc>
        <w:tc>
          <w:tcPr>
            <w:tcW w:w="1701" w:type="dxa"/>
          </w:tcPr>
          <w:p w:rsidR="00B96EAE" w:rsidRPr="001E74BD" w:rsidRDefault="00B96EAE" w:rsidP="00B72B9A">
            <w:pPr>
              <w:keepNext/>
              <w:spacing w:before="60"/>
              <w:ind w:left="0"/>
              <w:jc w:val="center"/>
              <w:rPr>
                <w:sz w:val="20"/>
                <w:szCs w:val="20"/>
                <w:lang w:eastAsia="en-NZ"/>
              </w:rPr>
            </w:pPr>
            <w:r>
              <w:rPr>
                <w:sz w:val="20"/>
                <w:szCs w:val="20"/>
                <w:lang w:eastAsia="en-NZ"/>
              </w:rPr>
              <w:t>10</w:t>
            </w:r>
          </w:p>
        </w:tc>
        <w:tc>
          <w:tcPr>
            <w:tcW w:w="3544" w:type="dxa"/>
            <w:tcBorders>
              <w:bottom w:val="single" w:sz="4" w:space="0" w:color="auto"/>
            </w:tcBorders>
          </w:tcPr>
          <w:p w:rsidR="00B96EAE" w:rsidRPr="001E74BD" w:rsidRDefault="00B96EAE" w:rsidP="00B72B9A">
            <w:pPr>
              <w:keepNext/>
              <w:spacing w:before="60"/>
              <w:ind w:left="0"/>
              <w:rPr>
                <w:sz w:val="20"/>
                <w:szCs w:val="20"/>
                <w:lang w:eastAsia="en-NZ"/>
              </w:rPr>
            </w:pPr>
            <w:r w:rsidRPr="001E74BD">
              <w:rPr>
                <w:sz w:val="20"/>
                <w:szCs w:val="20"/>
                <w:lang w:eastAsia="en-NZ"/>
              </w:rPr>
              <w:t>Total number of staff</w:t>
            </w:r>
            <w:r>
              <w:rPr>
                <w:sz w:val="20"/>
                <w:szCs w:val="20"/>
                <w:lang w:eastAsia="en-NZ"/>
              </w:rPr>
              <w:t xml:space="preserve"> (headcount)</w:t>
            </w:r>
          </w:p>
        </w:tc>
        <w:tc>
          <w:tcPr>
            <w:tcW w:w="1701" w:type="dxa"/>
            <w:tcBorders>
              <w:bottom w:val="single" w:sz="4" w:space="0" w:color="auto"/>
            </w:tcBorders>
          </w:tcPr>
          <w:p w:rsidR="00B96EAE" w:rsidRPr="001E74BD" w:rsidRDefault="00B96EAE" w:rsidP="00B72B9A">
            <w:pPr>
              <w:keepNext/>
              <w:spacing w:before="60"/>
              <w:ind w:left="0"/>
              <w:jc w:val="center"/>
              <w:rPr>
                <w:sz w:val="20"/>
                <w:szCs w:val="20"/>
                <w:lang w:eastAsia="en-NZ"/>
              </w:rPr>
            </w:pPr>
            <w:r>
              <w:rPr>
                <w:sz w:val="20"/>
                <w:szCs w:val="20"/>
                <w:lang w:eastAsia="en-NZ"/>
              </w:rPr>
              <w:t>28</w:t>
            </w:r>
          </w:p>
        </w:tc>
        <w:tc>
          <w:tcPr>
            <w:tcW w:w="3402" w:type="dxa"/>
          </w:tcPr>
          <w:p w:rsidR="00B96EAE" w:rsidRPr="001E74BD" w:rsidRDefault="00B96EAE" w:rsidP="00B72B9A">
            <w:pPr>
              <w:keepNext/>
              <w:spacing w:before="60"/>
              <w:ind w:left="0"/>
              <w:rPr>
                <w:sz w:val="20"/>
                <w:szCs w:val="20"/>
                <w:lang w:eastAsia="en-NZ"/>
              </w:rPr>
            </w:pPr>
            <w:r w:rsidRPr="001E74BD">
              <w:rPr>
                <w:sz w:val="20"/>
                <w:szCs w:val="20"/>
                <w:lang w:eastAsia="en-NZ"/>
              </w:rPr>
              <w:t>Number of relatives interviewed</w:t>
            </w:r>
          </w:p>
        </w:tc>
        <w:tc>
          <w:tcPr>
            <w:tcW w:w="1701" w:type="dxa"/>
          </w:tcPr>
          <w:p w:rsidR="00B96EAE" w:rsidRPr="001E74BD" w:rsidRDefault="00B96EAE" w:rsidP="00B72B9A">
            <w:pPr>
              <w:keepNext/>
              <w:spacing w:before="60"/>
              <w:ind w:left="0"/>
              <w:jc w:val="center"/>
              <w:rPr>
                <w:sz w:val="20"/>
                <w:szCs w:val="20"/>
                <w:lang w:eastAsia="en-NZ"/>
              </w:rPr>
            </w:pPr>
          </w:p>
        </w:tc>
      </w:tr>
      <w:tr w:rsidR="00B96EAE" w:rsidTr="009B5E93">
        <w:tc>
          <w:tcPr>
            <w:tcW w:w="3510" w:type="dxa"/>
          </w:tcPr>
          <w:p w:rsidR="00B96EAE" w:rsidRPr="001E74BD" w:rsidRDefault="00B96EAE" w:rsidP="00B72B9A">
            <w:pPr>
              <w:spacing w:before="60"/>
              <w:ind w:left="0"/>
              <w:rPr>
                <w:sz w:val="20"/>
                <w:szCs w:val="20"/>
                <w:lang w:eastAsia="en-NZ"/>
              </w:rPr>
            </w:pPr>
            <w:r w:rsidRPr="001E74BD">
              <w:rPr>
                <w:sz w:val="20"/>
                <w:szCs w:val="20"/>
                <w:lang w:eastAsia="en-NZ"/>
              </w:rPr>
              <w:t>Number of resident</w:t>
            </w:r>
            <w:r>
              <w:rPr>
                <w:sz w:val="20"/>
                <w:szCs w:val="20"/>
                <w:lang w:eastAsia="en-NZ"/>
              </w:rPr>
              <w:t>s’</w:t>
            </w:r>
            <w:r w:rsidRPr="001E74BD">
              <w:rPr>
                <w:sz w:val="20"/>
                <w:szCs w:val="20"/>
                <w:lang w:eastAsia="en-NZ"/>
              </w:rPr>
              <w:t xml:space="preserve"> records reviewed using tracer methodology</w:t>
            </w:r>
          </w:p>
        </w:tc>
        <w:tc>
          <w:tcPr>
            <w:tcW w:w="1701" w:type="dxa"/>
          </w:tcPr>
          <w:p w:rsidR="00B96EAE" w:rsidRPr="001E74BD" w:rsidRDefault="00B96EAE" w:rsidP="00B72B9A">
            <w:pPr>
              <w:spacing w:before="60"/>
              <w:ind w:left="0"/>
              <w:jc w:val="center"/>
              <w:rPr>
                <w:sz w:val="20"/>
                <w:szCs w:val="20"/>
                <w:lang w:eastAsia="en-NZ"/>
              </w:rPr>
            </w:pPr>
          </w:p>
        </w:tc>
        <w:tc>
          <w:tcPr>
            <w:tcW w:w="3544" w:type="dxa"/>
            <w:tcBorders>
              <w:bottom w:val="nil"/>
              <w:right w:val="nil"/>
            </w:tcBorders>
          </w:tcPr>
          <w:p w:rsidR="00B96EAE" w:rsidRPr="001E74BD" w:rsidRDefault="00B96EAE" w:rsidP="00B72B9A">
            <w:pPr>
              <w:spacing w:before="60"/>
              <w:ind w:left="0"/>
              <w:rPr>
                <w:sz w:val="20"/>
                <w:szCs w:val="20"/>
                <w:lang w:eastAsia="en-NZ"/>
              </w:rPr>
            </w:pPr>
          </w:p>
        </w:tc>
        <w:tc>
          <w:tcPr>
            <w:tcW w:w="1701" w:type="dxa"/>
            <w:tcBorders>
              <w:left w:val="nil"/>
              <w:bottom w:val="nil"/>
            </w:tcBorders>
          </w:tcPr>
          <w:p w:rsidR="00B96EAE" w:rsidRPr="001E74BD" w:rsidRDefault="00B96EAE" w:rsidP="00B72B9A">
            <w:pPr>
              <w:spacing w:before="60"/>
              <w:ind w:left="0"/>
              <w:jc w:val="center"/>
              <w:rPr>
                <w:sz w:val="20"/>
                <w:szCs w:val="20"/>
                <w:lang w:eastAsia="en-NZ"/>
              </w:rPr>
            </w:pPr>
          </w:p>
        </w:tc>
        <w:tc>
          <w:tcPr>
            <w:tcW w:w="3402" w:type="dxa"/>
          </w:tcPr>
          <w:p w:rsidR="00B96EAE" w:rsidRPr="001E74BD" w:rsidRDefault="00B96EAE" w:rsidP="00B72B9A">
            <w:pPr>
              <w:spacing w:before="60"/>
              <w:ind w:left="0"/>
              <w:rPr>
                <w:sz w:val="20"/>
                <w:szCs w:val="20"/>
                <w:lang w:eastAsia="en-NZ"/>
              </w:rPr>
            </w:pPr>
            <w:r w:rsidRPr="001E74BD">
              <w:rPr>
                <w:sz w:val="20"/>
                <w:szCs w:val="20"/>
                <w:lang w:eastAsia="en-NZ"/>
              </w:rPr>
              <w:t>Number of GPs interviewed</w:t>
            </w:r>
          </w:p>
        </w:tc>
        <w:tc>
          <w:tcPr>
            <w:tcW w:w="1701" w:type="dxa"/>
          </w:tcPr>
          <w:p w:rsidR="00B96EAE" w:rsidRPr="001E74BD" w:rsidRDefault="00B96EAE" w:rsidP="00B72B9A">
            <w:pPr>
              <w:spacing w:before="60"/>
              <w:ind w:left="0"/>
              <w:jc w:val="center"/>
              <w:rPr>
                <w:sz w:val="20"/>
                <w:szCs w:val="20"/>
                <w:lang w:eastAsia="en-NZ"/>
              </w:rPr>
            </w:pPr>
          </w:p>
        </w:tc>
      </w:tr>
    </w:tbl>
    <w:p w:rsidR="00B96EAE" w:rsidRPr="000438ED" w:rsidRDefault="00B96EAE" w:rsidP="00B72B9A">
      <w:pPr>
        <w:pStyle w:val="Heading2"/>
        <w:pageBreakBefore/>
      </w:pPr>
      <w:r w:rsidRPr="000438ED">
        <w:lastRenderedPageBreak/>
        <w:t>Declaration</w:t>
      </w:r>
    </w:p>
    <w:p w:rsidR="00B96EAE" w:rsidRPr="00A404CD" w:rsidRDefault="00B96EAE" w:rsidP="00B72B9A">
      <w:pPr>
        <w:spacing w:before="240" w:after="0"/>
        <w:ind w:left="0"/>
        <w:rPr>
          <w:szCs w:val="20"/>
        </w:rPr>
      </w:pPr>
      <w:r w:rsidRPr="00A404CD">
        <w:rPr>
          <w:szCs w:val="20"/>
        </w:rPr>
        <w:t xml:space="preserve">I, </w:t>
      </w:r>
      <w:r>
        <w:rPr>
          <w:szCs w:val="20"/>
        </w:rPr>
        <w:t xml:space="preserve">  XXXXX</w:t>
      </w:r>
      <w:r w:rsidRPr="00A404CD">
        <w:rPr>
          <w:szCs w:val="20"/>
        </w:rPr>
        <w:t xml:space="preserve">, </w:t>
      </w:r>
      <w:r>
        <w:rPr>
          <w:szCs w:val="20"/>
        </w:rPr>
        <w:t>Director</w:t>
      </w:r>
      <w:r w:rsidRPr="00A404CD">
        <w:rPr>
          <w:szCs w:val="20"/>
        </w:rPr>
        <w:t xml:space="preserve"> of </w:t>
      </w:r>
      <w:r>
        <w:rPr>
          <w:szCs w:val="20"/>
        </w:rPr>
        <w:t>Christchurch</w:t>
      </w:r>
      <w:r w:rsidRPr="00A404CD">
        <w:rPr>
          <w:szCs w:val="20"/>
        </w:rPr>
        <w:t xml:space="preserve"> hereby submit this audit report pursuant to section 36 of the Health and Disability Services (Safety) Act 2001 on behalf of</w:t>
      </w:r>
      <w:r>
        <w:rPr>
          <w:szCs w:val="20"/>
        </w:rPr>
        <w:t xml:space="preserve"> </w:t>
      </w:r>
      <w:r w:rsidRPr="00A404CD">
        <w:rPr>
          <w:szCs w:val="20"/>
        </w:rPr>
        <w:t>Health and Disability Auditing New Zealand Limited, an auditing agency designated under section 32 of the Act.</w:t>
      </w:r>
    </w:p>
    <w:p w:rsidR="00B96EAE" w:rsidRPr="00A404CD" w:rsidRDefault="00B96EAE" w:rsidP="00B72B9A">
      <w:pPr>
        <w:spacing w:before="240" w:after="120"/>
        <w:ind w:left="0"/>
        <w:rPr>
          <w:szCs w:val="20"/>
        </w:rPr>
      </w:pPr>
      <w:r w:rsidRPr="00A404CD">
        <w:rPr>
          <w:szCs w:val="20"/>
        </w:rPr>
        <w:t>I confirm that:</w:t>
      </w:r>
    </w:p>
    <w:tbl>
      <w:tblPr>
        <w:tblStyle w:val="TableGrid"/>
        <w:tblW w:w="0" w:type="auto"/>
        <w:tblLook w:val="04A0" w:firstRow="1" w:lastRow="0" w:firstColumn="1" w:lastColumn="0" w:noHBand="0" w:noVBand="1"/>
      </w:tblPr>
      <w:tblGrid>
        <w:gridCol w:w="675"/>
        <w:gridCol w:w="12900"/>
        <w:gridCol w:w="1984"/>
      </w:tblGrid>
      <w:tr w:rsidR="00B96EAE" w:rsidTr="009B5E93">
        <w:tc>
          <w:tcPr>
            <w:tcW w:w="675" w:type="dxa"/>
          </w:tcPr>
          <w:p w:rsidR="00B96EAE" w:rsidRPr="00A404CD" w:rsidRDefault="00B96EAE" w:rsidP="00B72B9A">
            <w:pPr>
              <w:spacing w:before="60"/>
              <w:ind w:left="0"/>
              <w:rPr>
                <w:szCs w:val="20"/>
              </w:rPr>
            </w:pPr>
            <w:r w:rsidRPr="00A404CD">
              <w:rPr>
                <w:szCs w:val="20"/>
              </w:rPr>
              <w:t>a)</w:t>
            </w:r>
          </w:p>
        </w:tc>
        <w:tc>
          <w:tcPr>
            <w:tcW w:w="12900" w:type="dxa"/>
          </w:tcPr>
          <w:p w:rsidR="00B96EAE" w:rsidRPr="00A404CD" w:rsidRDefault="00B96EAE" w:rsidP="00B72B9A">
            <w:pPr>
              <w:spacing w:before="60"/>
              <w:ind w:left="0"/>
              <w:rPr>
                <w:szCs w:val="20"/>
              </w:rPr>
            </w:pPr>
            <w:r w:rsidRPr="00A404CD">
              <w:rPr>
                <w:szCs w:val="20"/>
              </w:rPr>
              <w:t>I am a delegated authority of Health and Disability Auditing New Zealand Limited</w:t>
            </w:r>
          </w:p>
        </w:tc>
        <w:tc>
          <w:tcPr>
            <w:tcW w:w="1984" w:type="dxa"/>
          </w:tcPr>
          <w:p w:rsidR="00B96EAE" w:rsidRPr="00A404CD" w:rsidRDefault="00B96EAE" w:rsidP="00B72B9A">
            <w:pPr>
              <w:spacing w:before="60"/>
              <w:ind w:left="0"/>
              <w:jc w:val="center"/>
              <w:rPr>
                <w:szCs w:val="20"/>
              </w:rPr>
            </w:pPr>
            <w:r>
              <w:rPr>
                <w:szCs w:val="20"/>
              </w:rPr>
              <w:t>Yes</w:t>
            </w:r>
          </w:p>
        </w:tc>
      </w:tr>
      <w:tr w:rsidR="00B96EAE" w:rsidTr="009B5E93">
        <w:tc>
          <w:tcPr>
            <w:tcW w:w="675" w:type="dxa"/>
          </w:tcPr>
          <w:p w:rsidR="00B96EAE" w:rsidRPr="00A404CD" w:rsidRDefault="00B96EAE" w:rsidP="00B72B9A">
            <w:pPr>
              <w:spacing w:before="60"/>
              <w:ind w:left="0"/>
              <w:rPr>
                <w:szCs w:val="20"/>
              </w:rPr>
            </w:pPr>
            <w:r w:rsidRPr="00A404CD">
              <w:rPr>
                <w:szCs w:val="20"/>
              </w:rPr>
              <w:t>b)</w:t>
            </w:r>
          </w:p>
        </w:tc>
        <w:tc>
          <w:tcPr>
            <w:tcW w:w="12900" w:type="dxa"/>
          </w:tcPr>
          <w:p w:rsidR="00B96EAE" w:rsidRPr="00A404CD" w:rsidRDefault="00B96EAE" w:rsidP="00B72B9A">
            <w:pPr>
              <w:spacing w:before="60"/>
              <w:ind w:left="0"/>
              <w:rPr>
                <w:szCs w:val="20"/>
              </w:rPr>
            </w:pPr>
            <w:r>
              <w:rPr>
                <w:szCs w:val="20"/>
              </w:rPr>
              <w:t xml:space="preserve">Health and Disability Auditing New Zealand Limited </w:t>
            </w:r>
            <w:r w:rsidRPr="00A404CD">
              <w:rPr>
                <w:szCs w:val="20"/>
              </w:rPr>
              <w:t>has in place effective arrangements to avoid or manage any conflicts of interest that may arise</w:t>
            </w:r>
          </w:p>
        </w:tc>
        <w:tc>
          <w:tcPr>
            <w:tcW w:w="1984" w:type="dxa"/>
          </w:tcPr>
          <w:p w:rsidR="00B96EAE" w:rsidRPr="00A404CD" w:rsidRDefault="00B96EAE" w:rsidP="00B72B9A">
            <w:pPr>
              <w:spacing w:before="60"/>
              <w:ind w:left="0"/>
              <w:jc w:val="center"/>
              <w:rPr>
                <w:szCs w:val="20"/>
              </w:rPr>
            </w:pPr>
            <w:r>
              <w:rPr>
                <w:szCs w:val="20"/>
              </w:rPr>
              <w:t>Yes</w:t>
            </w:r>
          </w:p>
        </w:tc>
      </w:tr>
      <w:tr w:rsidR="00B96EAE" w:rsidTr="009B5E93">
        <w:tc>
          <w:tcPr>
            <w:tcW w:w="675" w:type="dxa"/>
          </w:tcPr>
          <w:p w:rsidR="00B96EAE" w:rsidRPr="00A404CD" w:rsidRDefault="00B96EAE" w:rsidP="00B72B9A">
            <w:pPr>
              <w:spacing w:before="60"/>
              <w:ind w:left="0"/>
              <w:rPr>
                <w:szCs w:val="20"/>
              </w:rPr>
            </w:pPr>
            <w:r w:rsidRPr="00A404CD">
              <w:rPr>
                <w:szCs w:val="20"/>
              </w:rPr>
              <w:t>c)</w:t>
            </w:r>
          </w:p>
        </w:tc>
        <w:tc>
          <w:tcPr>
            <w:tcW w:w="12900" w:type="dxa"/>
          </w:tcPr>
          <w:p w:rsidR="00B96EAE" w:rsidRPr="00A404CD" w:rsidRDefault="00B96EAE" w:rsidP="00B72B9A">
            <w:pPr>
              <w:spacing w:before="60"/>
              <w:ind w:left="0"/>
              <w:rPr>
                <w:szCs w:val="20"/>
              </w:rPr>
            </w:pPr>
            <w:r>
              <w:t xml:space="preserve">Health and Disability Auditing New Zealand Limited </w:t>
            </w:r>
            <w:r w:rsidRPr="00A404CD">
              <w:rPr>
                <w:szCs w:val="20"/>
              </w:rPr>
              <w:t>has developed the audit summary in this audit report in consultation with the provider</w:t>
            </w:r>
          </w:p>
        </w:tc>
        <w:tc>
          <w:tcPr>
            <w:tcW w:w="1984" w:type="dxa"/>
          </w:tcPr>
          <w:p w:rsidR="00B96EAE" w:rsidRPr="00A404CD" w:rsidRDefault="00B96EAE" w:rsidP="00B72B9A">
            <w:pPr>
              <w:spacing w:before="60"/>
              <w:ind w:left="0"/>
              <w:jc w:val="center"/>
              <w:rPr>
                <w:szCs w:val="20"/>
              </w:rPr>
            </w:pPr>
            <w:r>
              <w:rPr>
                <w:szCs w:val="20"/>
              </w:rPr>
              <w:t>Yes</w:t>
            </w:r>
          </w:p>
        </w:tc>
      </w:tr>
      <w:tr w:rsidR="00B96EAE" w:rsidTr="009B5E93">
        <w:tc>
          <w:tcPr>
            <w:tcW w:w="675" w:type="dxa"/>
          </w:tcPr>
          <w:p w:rsidR="00B96EAE" w:rsidRPr="00A404CD" w:rsidRDefault="00B96EAE" w:rsidP="00B72B9A">
            <w:pPr>
              <w:spacing w:before="60"/>
              <w:ind w:left="0"/>
              <w:rPr>
                <w:szCs w:val="20"/>
              </w:rPr>
            </w:pPr>
            <w:r w:rsidRPr="00A404CD">
              <w:rPr>
                <w:szCs w:val="20"/>
              </w:rPr>
              <w:t>d)</w:t>
            </w:r>
          </w:p>
        </w:tc>
        <w:tc>
          <w:tcPr>
            <w:tcW w:w="12900" w:type="dxa"/>
          </w:tcPr>
          <w:p w:rsidR="00B96EAE" w:rsidRPr="00A404CD" w:rsidRDefault="00B96EAE" w:rsidP="00B72B9A">
            <w:pPr>
              <w:spacing w:before="60"/>
              <w:ind w:left="0"/>
              <w:rPr>
                <w:szCs w:val="20"/>
              </w:rPr>
            </w:pPr>
            <w:r>
              <w:rPr>
                <w:szCs w:val="20"/>
              </w:rPr>
              <w:t>t</w:t>
            </w:r>
            <w:r w:rsidRPr="00A404CD">
              <w:rPr>
                <w:szCs w:val="20"/>
              </w:rPr>
              <w:t>his audit report has been approved by the lead auditor named above</w:t>
            </w:r>
          </w:p>
        </w:tc>
        <w:tc>
          <w:tcPr>
            <w:tcW w:w="1984" w:type="dxa"/>
          </w:tcPr>
          <w:p w:rsidR="00B96EAE" w:rsidRPr="00A404CD" w:rsidRDefault="00B96EAE" w:rsidP="00B72B9A">
            <w:pPr>
              <w:spacing w:before="60"/>
              <w:ind w:left="0"/>
              <w:jc w:val="center"/>
              <w:rPr>
                <w:szCs w:val="20"/>
              </w:rPr>
            </w:pPr>
            <w:r>
              <w:rPr>
                <w:szCs w:val="20"/>
              </w:rPr>
              <w:t>Yes</w:t>
            </w:r>
          </w:p>
        </w:tc>
      </w:tr>
      <w:tr w:rsidR="00B96EAE" w:rsidTr="009B5E93">
        <w:tc>
          <w:tcPr>
            <w:tcW w:w="675" w:type="dxa"/>
          </w:tcPr>
          <w:p w:rsidR="00B96EAE" w:rsidRPr="00A404CD" w:rsidRDefault="00B96EAE" w:rsidP="00B72B9A">
            <w:pPr>
              <w:spacing w:before="60"/>
              <w:ind w:left="0"/>
              <w:rPr>
                <w:szCs w:val="20"/>
              </w:rPr>
            </w:pPr>
            <w:r>
              <w:rPr>
                <w:szCs w:val="20"/>
              </w:rPr>
              <w:t>e)</w:t>
            </w:r>
          </w:p>
        </w:tc>
        <w:tc>
          <w:tcPr>
            <w:tcW w:w="12900" w:type="dxa"/>
          </w:tcPr>
          <w:p w:rsidR="00B96EAE" w:rsidRPr="00A404CD" w:rsidRDefault="00B96EAE" w:rsidP="00B72B9A">
            <w:pPr>
              <w:spacing w:before="60"/>
              <w:ind w:left="0"/>
              <w:rPr>
                <w:szCs w:val="20"/>
              </w:rPr>
            </w:pPr>
            <w:r>
              <w:rPr>
                <w:szCs w:val="20"/>
              </w:rPr>
              <w:t>the peer reviewer named above has completed the peer review process in accordance with the DAA Handbook</w:t>
            </w:r>
          </w:p>
        </w:tc>
        <w:tc>
          <w:tcPr>
            <w:tcW w:w="1984" w:type="dxa"/>
          </w:tcPr>
          <w:p w:rsidR="00B96EAE" w:rsidRDefault="00B96EAE" w:rsidP="00B72B9A">
            <w:pPr>
              <w:spacing w:before="60"/>
              <w:ind w:left="0"/>
              <w:jc w:val="center"/>
              <w:rPr>
                <w:szCs w:val="20"/>
              </w:rPr>
            </w:pPr>
            <w:r>
              <w:rPr>
                <w:szCs w:val="20"/>
              </w:rPr>
              <w:t>Yes</w:t>
            </w:r>
          </w:p>
        </w:tc>
      </w:tr>
      <w:tr w:rsidR="00B96EAE" w:rsidTr="009B5E93">
        <w:tc>
          <w:tcPr>
            <w:tcW w:w="675" w:type="dxa"/>
          </w:tcPr>
          <w:p w:rsidR="00B96EAE" w:rsidRPr="00A404CD" w:rsidRDefault="00B96EAE" w:rsidP="00B72B9A">
            <w:pPr>
              <w:spacing w:before="60"/>
              <w:ind w:left="0"/>
              <w:rPr>
                <w:szCs w:val="20"/>
              </w:rPr>
            </w:pPr>
            <w:r>
              <w:rPr>
                <w:szCs w:val="20"/>
              </w:rPr>
              <w:t>f</w:t>
            </w:r>
            <w:r w:rsidRPr="00A404CD">
              <w:rPr>
                <w:szCs w:val="20"/>
              </w:rPr>
              <w:t>)</w:t>
            </w:r>
          </w:p>
        </w:tc>
        <w:tc>
          <w:tcPr>
            <w:tcW w:w="12900" w:type="dxa"/>
          </w:tcPr>
          <w:p w:rsidR="00B96EAE" w:rsidRDefault="00B96EAE" w:rsidP="00B72B9A">
            <w:pPr>
              <w:spacing w:before="60"/>
              <w:ind w:left="0"/>
            </w:pPr>
            <w:r>
              <w:t>if this audit was unannounced, n</w:t>
            </w:r>
            <w:r w:rsidRPr="006B03B9">
              <w:t xml:space="preserve">o member of the audit team has disclosed the timing of the </w:t>
            </w:r>
            <w:r>
              <w:t>audit to the provider</w:t>
            </w:r>
          </w:p>
        </w:tc>
        <w:tc>
          <w:tcPr>
            <w:tcW w:w="1984" w:type="dxa"/>
          </w:tcPr>
          <w:p w:rsidR="00B96EAE" w:rsidRDefault="00B96EAE" w:rsidP="00B72B9A">
            <w:pPr>
              <w:spacing w:before="60"/>
              <w:ind w:left="0"/>
              <w:jc w:val="center"/>
              <w:rPr>
                <w:szCs w:val="20"/>
              </w:rPr>
            </w:pPr>
            <w:r>
              <w:rPr>
                <w:szCs w:val="20"/>
              </w:rPr>
              <w:t>Not Applicable</w:t>
            </w:r>
          </w:p>
        </w:tc>
      </w:tr>
      <w:tr w:rsidR="00B96EAE" w:rsidTr="009B5E93">
        <w:tc>
          <w:tcPr>
            <w:tcW w:w="675" w:type="dxa"/>
          </w:tcPr>
          <w:p w:rsidR="00B96EAE" w:rsidRPr="00A404CD" w:rsidRDefault="00B96EAE" w:rsidP="00B72B9A">
            <w:pPr>
              <w:spacing w:before="60"/>
              <w:ind w:left="0"/>
              <w:rPr>
                <w:szCs w:val="20"/>
              </w:rPr>
            </w:pPr>
            <w:r>
              <w:rPr>
                <w:szCs w:val="20"/>
              </w:rPr>
              <w:t>g</w:t>
            </w:r>
            <w:r w:rsidRPr="00A404CD">
              <w:rPr>
                <w:szCs w:val="20"/>
              </w:rPr>
              <w:t>)</w:t>
            </w:r>
          </w:p>
        </w:tc>
        <w:tc>
          <w:tcPr>
            <w:tcW w:w="12900" w:type="dxa"/>
          </w:tcPr>
          <w:p w:rsidR="00B96EAE" w:rsidRPr="00A404CD" w:rsidRDefault="00B96EAE" w:rsidP="00B72B9A">
            <w:pPr>
              <w:spacing w:before="60"/>
              <w:ind w:left="0"/>
              <w:rPr>
                <w:szCs w:val="20"/>
              </w:rPr>
            </w:pPr>
            <w:r>
              <w:t xml:space="preserve">Health and Disability Auditing New Zealand Limited </w:t>
            </w:r>
            <w:r w:rsidRPr="00A404CD">
              <w:rPr>
                <w:szCs w:val="20"/>
              </w:rPr>
              <w:t>has provided all the information that is relevant to the audit</w:t>
            </w:r>
          </w:p>
        </w:tc>
        <w:tc>
          <w:tcPr>
            <w:tcW w:w="1984" w:type="dxa"/>
          </w:tcPr>
          <w:p w:rsidR="00B96EAE" w:rsidRPr="00A404CD" w:rsidRDefault="00B96EAE" w:rsidP="00B72B9A">
            <w:pPr>
              <w:spacing w:before="60"/>
              <w:ind w:left="0"/>
              <w:jc w:val="center"/>
              <w:rPr>
                <w:szCs w:val="20"/>
              </w:rPr>
            </w:pPr>
            <w:r>
              <w:rPr>
                <w:szCs w:val="20"/>
              </w:rPr>
              <w:t>Yes</w:t>
            </w:r>
          </w:p>
        </w:tc>
      </w:tr>
      <w:tr w:rsidR="00B96EAE" w:rsidTr="009B5E93">
        <w:trPr>
          <w:trHeight w:val="60"/>
        </w:trPr>
        <w:tc>
          <w:tcPr>
            <w:tcW w:w="675" w:type="dxa"/>
          </w:tcPr>
          <w:p w:rsidR="00B96EAE" w:rsidRPr="00A404CD" w:rsidRDefault="00B96EAE" w:rsidP="00B72B9A">
            <w:pPr>
              <w:spacing w:before="60"/>
              <w:ind w:left="0"/>
              <w:rPr>
                <w:szCs w:val="20"/>
              </w:rPr>
            </w:pPr>
            <w:r>
              <w:rPr>
                <w:szCs w:val="20"/>
              </w:rPr>
              <w:t>h)</w:t>
            </w:r>
          </w:p>
        </w:tc>
        <w:tc>
          <w:tcPr>
            <w:tcW w:w="12900" w:type="dxa"/>
          </w:tcPr>
          <w:p w:rsidR="00B96EAE" w:rsidRPr="00A404CD" w:rsidRDefault="00B96EAE" w:rsidP="00B72B9A">
            <w:pPr>
              <w:spacing w:before="60"/>
              <w:ind w:left="0"/>
              <w:rPr>
                <w:szCs w:val="20"/>
              </w:rPr>
            </w:pPr>
            <w:r>
              <w:t xml:space="preserve">Health and Disability Auditing New Zealand Limited </w:t>
            </w:r>
            <w:r w:rsidRPr="00A404CD">
              <w:rPr>
                <w:szCs w:val="20"/>
              </w:rPr>
              <w:t>has finished editing the document.</w:t>
            </w:r>
          </w:p>
        </w:tc>
        <w:tc>
          <w:tcPr>
            <w:tcW w:w="1984" w:type="dxa"/>
          </w:tcPr>
          <w:p w:rsidR="00B96EAE" w:rsidRPr="00A404CD" w:rsidRDefault="00B96EAE" w:rsidP="00B72B9A">
            <w:pPr>
              <w:spacing w:before="60"/>
              <w:ind w:left="0"/>
              <w:jc w:val="center"/>
              <w:rPr>
                <w:szCs w:val="20"/>
              </w:rPr>
            </w:pPr>
            <w:r>
              <w:rPr>
                <w:szCs w:val="20"/>
              </w:rPr>
              <w:t>Yes</w:t>
            </w:r>
          </w:p>
        </w:tc>
      </w:tr>
    </w:tbl>
    <w:p w:rsidR="00B96EAE" w:rsidRPr="00A404CD" w:rsidRDefault="00B96EAE" w:rsidP="00B72B9A">
      <w:pPr>
        <w:spacing w:before="240" w:after="0"/>
        <w:ind w:left="0"/>
        <w:rPr>
          <w:szCs w:val="20"/>
        </w:rPr>
      </w:pPr>
      <w:r w:rsidRPr="00A404CD">
        <w:rPr>
          <w:szCs w:val="20"/>
        </w:rPr>
        <w:t xml:space="preserve">Dated </w:t>
      </w:r>
      <w:r>
        <w:rPr>
          <w:szCs w:val="20"/>
        </w:rPr>
        <w:t>Thursday, 20 February 2014</w:t>
      </w:r>
    </w:p>
    <w:p w:rsidR="00B96EAE" w:rsidRPr="000438ED" w:rsidRDefault="00B96EAE" w:rsidP="00B72B9A">
      <w:pPr>
        <w:pStyle w:val="Heading2"/>
        <w:pageBreakBefore/>
      </w:pPr>
      <w:r w:rsidRPr="000438ED">
        <w:lastRenderedPageBreak/>
        <w:t>Executive Summary of Audit</w:t>
      </w:r>
    </w:p>
    <w:tbl>
      <w:tblPr>
        <w:tblStyle w:val="TableGrid"/>
        <w:tblW w:w="0" w:type="auto"/>
        <w:tblLook w:val="04A0" w:firstRow="1" w:lastRow="0" w:firstColumn="1" w:lastColumn="0" w:noHBand="0" w:noVBand="1"/>
      </w:tblPr>
      <w:tblGrid>
        <w:gridCol w:w="15559"/>
      </w:tblGrid>
      <w:tr w:rsidR="00B96EAE" w:rsidTr="009B5E93">
        <w:tc>
          <w:tcPr>
            <w:tcW w:w="15559" w:type="dxa"/>
          </w:tcPr>
          <w:p w:rsidR="00B96EAE" w:rsidRPr="008337D1" w:rsidRDefault="00B96EAE" w:rsidP="00B72B9A">
            <w:pPr>
              <w:keepNext/>
              <w:spacing w:before="60"/>
              <w:ind w:left="0"/>
              <w:rPr>
                <w:b/>
                <w:szCs w:val="20"/>
              </w:rPr>
            </w:pPr>
            <w:r w:rsidRPr="008337D1">
              <w:rPr>
                <w:b/>
                <w:szCs w:val="20"/>
              </w:rPr>
              <w:t>General Overview</w:t>
            </w:r>
          </w:p>
        </w:tc>
      </w:tr>
      <w:tr w:rsidR="00B96EAE" w:rsidTr="009B5E93">
        <w:tc>
          <w:tcPr>
            <w:tcW w:w="15559" w:type="dxa"/>
          </w:tcPr>
          <w:p w:rsidR="00B96EAE" w:rsidRPr="008337D1" w:rsidRDefault="00B96EAE" w:rsidP="00B72B9A">
            <w:pPr>
              <w:spacing w:before="60" w:after="120"/>
              <w:ind w:left="0"/>
              <w:rPr>
                <w:szCs w:val="20"/>
              </w:rPr>
            </w:pPr>
            <w:r>
              <w:rPr>
                <w:szCs w:val="20"/>
              </w:rPr>
              <w:t xml:space="preserve">Raglan Hospital and Rest Home is currently a 29-bed facility that provides rest home and hospital level care.  On the day of the audit, there were 15 residents at rest home level care and 12 residents at hospital level care.  A partial provisional audit has been undertaken to assess the service's readiness to provide hospital or rest home level care to a further seven residents in a newly built wing.  </w:t>
            </w:r>
            <w:r>
              <w:rPr>
                <w:szCs w:val="20"/>
              </w:rPr>
              <w:br/>
              <w:t xml:space="preserve">The facility manager/clinical director </w:t>
            </w:r>
            <w:proofErr w:type="gramStart"/>
            <w:r>
              <w:rPr>
                <w:szCs w:val="20"/>
              </w:rPr>
              <w:t>is</w:t>
            </w:r>
            <w:proofErr w:type="gramEnd"/>
            <w:r>
              <w:rPr>
                <w:szCs w:val="20"/>
              </w:rPr>
              <w:t xml:space="preserve"> a registered nurse who has managed the service for the past eight years.  She is supported by the owner and a team leader who is a registered nurse with one year’s experience in aged care.  </w:t>
            </w:r>
            <w:r>
              <w:rPr>
                <w:szCs w:val="20"/>
              </w:rPr>
              <w:br/>
              <w:t xml:space="preserve">The audit identifies that the new wing and the services provided are suitable for rest home or hospital level care.  The rooms are in a new wing and have </w:t>
            </w:r>
            <w:proofErr w:type="spellStart"/>
            <w:r>
              <w:rPr>
                <w:szCs w:val="20"/>
              </w:rPr>
              <w:t>ensuites</w:t>
            </w:r>
            <w:proofErr w:type="spellEnd"/>
            <w:r>
              <w:rPr>
                <w:szCs w:val="20"/>
              </w:rPr>
              <w:t xml:space="preserve"> and access to a disabled bathroom in the next wing.  The lounge, dining and outdoor areas have been extended and appropriate extra equipment purchased to cater for a further seven residents.  </w:t>
            </w:r>
            <w:r>
              <w:rPr>
                <w:szCs w:val="20"/>
              </w:rPr>
              <w:br/>
              <w:t xml:space="preserve">Improvements required at the previous audit around registered staff practicing certificates, weighing residents on admission, completing care plans within three weeks of admission, registered nurse input into initial assessments, medication competency assessments, food storage, chemical storage and labelling, hoist servicing and surfaces in bathrooms and toilets have been addressed.  </w:t>
            </w:r>
            <w:r>
              <w:rPr>
                <w:szCs w:val="20"/>
              </w:rPr>
              <w:br/>
              <w:t xml:space="preserve">Improvements continue to be required around initial assessments, care plans and as required medication prescribing.  </w:t>
            </w:r>
            <w:r>
              <w:rPr>
                <w:szCs w:val="20"/>
              </w:rPr>
              <w:br/>
              <w:t>Further improvements are required to aspects of medication management, job description for the team leader, orientation for the team leader, food stored in the freezer, obtaining a certificate for public use and completing partially completed renovations to doors and windows in the existing home.</w:t>
            </w:r>
          </w:p>
        </w:tc>
      </w:tr>
    </w:tbl>
    <w:p w:rsidR="00B96EAE" w:rsidRPr="00C22CD7" w:rsidRDefault="00B96EAE" w:rsidP="00B72B9A">
      <w:pPr>
        <w:spacing w:after="0"/>
        <w:ind w:left="0"/>
        <w:rPr>
          <w:sz w:val="20"/>
          <w:szCs w:val="20"/>
        </w:rPr>
      </w:pPr>
    </w:p>
    <w:tbl>
      <w:tblPr>
        <w:tblStyle w:val="TableGrid"/>
        <w:tblW w:w="0" w:type="auto"/>
        <w:tblLook w:val="04A0" w:firstRow="1" w:lastRow="0" w:firstColumn="1" w:lastColumn="0" w:noHBand="0" w:noVBand="1"/>
      </w:tblPr>
      <w:tblGrid>
        <w:gridCol w:w="15559"/>
      </w:tblGrid>
      <w:tr w:rsidR="00B96EAE" w:rsidTr="009B5E93">
        <w:tc>
          <w:tcPr>
            <w:tcW w:w="15559" w:type="dxa"/>
          </w:tcPr>
          <w:p w:rsidR="00B96EAE" w:rsidRPr="008337D1" w:rsidRDefault="00B96EAE" w:rsidP="00B72B9A">
            <w:pPr>
              <w:keepNext/>
              <w:spacing w:before="60"/>
              <w:ind w:left="0"/>
              <w:rPr>
                <w:b/>
                <w:szCs w:val="20"/>
              </w:rPr>
            </w:pPr>
            <w:r w:rsidRPr="008337D1">
              <w:rPr>
                <w:b/>
                <w:szCs w:val="20"/>
              </w:rPr>
              <w:t>Outcome 1.1: Consumer Rights</w:t>
            </w:r>
          </w:p>
        </w:tc>
      </w:tr>
      <w:tr w:rsidR="00B96EAE" w:rsidTr="009B5E93">
        <w:tc>
          <w:tcPr>
            <w:tcW w:w="15559" w:type="dxa"/>
          </w:tcPr>
          <w:p w:rsidR="00B96EAE" w:rsidRPr="008337D1" w:rsidRDefault="00B96EAE" w:rsidP="00B72B9A">
            <w:pPr>
              <w:spacing w:before="60" w:after="120"/>
              <w:ind w:left="0"/>
              <w:rPr>
                <w:szCs w:val="20"/>
              </w:rPr>
            </w:pPr>
          </w:p>
        </w:tc>
      </w:tr>
    </w:tbl>
    <w:p w:rsidR="00B96EAE" w:rsidRPr="00D301AB" w:rsidRDefault="00B96EAE" w:rsidP="00B72B9A">
      <w:pPr>
        <w:spacing w:after="0"/>
        <w:ind w:left="0"/>
        <w:rPr>
          <w:sz w:val="20"/>
          <w:szCs w:val="20"/>
        </w:rPr>
      </w:pPr>
    </w:p>
    <w:tbl>
      <w:tblPr>
        <w:tblStyle w:val="TableGrid"/>
        <w:tblW w:w="0" w:type="auto"/>
        <w:tblLook w:val="04A0" w:firstRow="1" w:lastRow="0" w:firstColumn="1" w:lastColumn="0" w:noHBand="0" w:noVBand="1"/>
      </w:tblPr>
      <w:tblGrid>
        <w:gridCol w:w="15559"/>
      </w:tblGrid>
      <w:tr w:rsidR="00B96EAE" w:rsidTr="009B5E93">
        <w:tc>
          <w:tcPr>
            <w:tcW w:w="15559" w:type="dxa"/>
          </w:tcPr>
          <w:p w:rsidR="00B96EAE" w:rsidRPr="008337D1" w:rsidRDefault="00B96EAE" w:rsidP="00B72B9A">
            <w:pPr>
              <w:keepNext/>
              <w:spacing w:before="60"/>
              <w:ind w:left="0"/>
              <w:rPr>
                <w:b/>
                <w:szCs w:val="20"/>
              </w:rPr>
            </w:pPr>
            <w:r w:rsidRPr="008337D1">
              <w:rPr>
                <w:b/>
                <w:szCs w:val="20"/>
              </w:rPr>
              <w:t>Outcome 1.2: Organisational Management</w:t>
            </w:r>
          </w:p>
        </w:tc>
      </w:tr>
      <w:tr w:rsidR="00B96EAE" w:rsidTr="009B5E93">
        <w:tc>
          <w:tcPr>
            <w:tcW w:w="15559" w:type="dxa"/>
          </w:tcPr>
          <w:p w:rsidR="00B96EAE" w:rsidRPr="008337D1" w:rsidRDefault="00B96EAE" w:rsidP="00B72B9A">
            <w:pPr>
              <w:spacing w:before="60" w:after="120"/>
              <w:ind w:left="0"/>
              <w:rPr>
                <w:szCs w:val="20"/>
              </w:rPr>
            </w:pPr>
            <w:r>
              <w:rPr>
                <w:szCs w:val="20"/>
              </w:rPr>
              <w:t>Raglan Hospital and Rest Home</w:t>
            </w:r>
            <w:r w:rsidRPr="009B77CB">
              <w:rPr>
                <w:szCs w:val="20"/>
              </w:rPr>
              <w:t xml:space="preserve"> </w:t>
            </w:r>
            <w:r>
              <w:rPr>
                <w:szCs w:val="20"/>
              </w:rPr>
              <w:t>has a current strategic and a current quality plan, which document current goals for the service including the changes to the building and external areas.  The business plan and goals are formally reviewed annually and informally reviewed regularly between the manager and the owners.</w:t>
            </w:r>
            <w:r>
              <w:rPr>
                <w:szCs w:val="20"/>
              </w:rPr>
              <w:br/>
              <w:t>The manager is experienced and is supported by a team leader.  In the absence of the manager, the team leader fills the management role, supported by the owner.  There are improvements required around including management responsibilities in the team leader’s job description and the team leader completing an appropriate orientation.</w:t>
            </w:r>
            <w:r>
              <w:rPr>
                <w:szCs w:val="20"/>
              </w:rPr>
              <w:br/>
              <w:t xml:space="preserve">There is a comprehensive orientation programme that provides new staff with relevant information for safe work practice around rest home level care and an in-service education programme that exceeded eight hours annually in 2013.  There is a roster that provides sufficient and appropriate coverage for the effective delivery of care and support for rest home and hospital level care with registered nurses on site 24 hours each day.  A draft roster has been developed for when there are more hospital or rest home level residents that </w:t>
            </w:r>
            <w:proofErr w:type="gramStart"/>
            <w:r>
              <w:rPr>
                <w:szCs w:val="20"/>
              </w:rPr>
              <w:t>includes</w:t>
            </w:r>
            <w:proofErr w:type="gramEnd"/>
            <w:r>
              <w:rPr>
                <w:szCs w:val="20"/>
              </w:rPr>
              <w:t xml:space="preserve"> increased caregiver cover.  </w:t>
            </w:r>
            <w:r>
              <w:rPr>
                <w:szCs w:val="20"/>
              </w:rPr>
              <w:br/>
              <w:t xml:space="preserve">Human resource policies are in place including a documented rationale for determining staffing levels and skill mixes appropriate for both hospital and rest home level care.  </w:t>
            </w:r>
          </w:p>
        </w:tc>
      </w:tr>
    </w:tbl>
    <w:p w:rsidR="00B96EAE" w:rsidRPr="00D301AB" w:rsidRDefault="00B96EAE" w:rsidP="00B72B9A">
      <w:pPr>
        <w:spacing w:after="0"/>
        <w:ind w:left="0"/>
        <w:rPr>
          <w:sz w:val="20"/>
          <w:szCs w:val="20"/>
        </w:rPr>
      </w:pPr>
    </w:p>
    <w:tbl>
      <w:tblPr>
        <w:tblStyle w:val="TableGrid"/>
        <w:tblW w:w="0" w:type="auto"/>
        <w:tblLook w:val="04A0" w:firstRow="1" w:lastRow="0" w:firstColumn="1" w:lastColumn="0" w:noHBand="0" w:noVBand="1"/>
      </w:tblPr>
      <w:tblGrid>
        <w:gridCol w:w="15559"/>
      </w:tblGrid>
      <w:tr w:rsidR="00B96EAE" w:rsidTr="009B5E93">
        <w:tc>
          <w:tcPr>
            <w:tcW w:w="15559" w:type="dxa"/>
          </w:tcPr>
          <w:p w:rsidR="00B96EAE" w:rsidRPr="008337D1" w:rsidRDefault="00B96EAE" w:rsidP="00B72B9A">
            <w:pPr>
              <w:keepNext/>
              <w:spacing w:before="60"/>
              <w:ind w:left="0"/>
              <w:rPr>
                <w:b/>
                <w:szCs w:val="20"/>
              </w:rPr>
            </w:pPr>
            <w:r w:rsidRPr="008337D1">
              <w:rPr>
                <w:b/>
                <w:szCs w:val="20"/>
              </w:rPr>
              <w:lastRenderedPageBreak/>
              <w:t>Outcome 1.3: Continuum of Service Delivery</w:t>
            </w:r>
          </w:p>
        </w:tc>
      </w:tr>
      <w:tr w:rsidR="00B96EAE" w:rsidTr="009B5E93">
        <w:tc>
          <w:tcPr>
            <w:tcW w:w="15559" w:type="dxa"/>
          </w:tcPr>
          <w:p w:rsidR="00B96EAE" w:rsidRPr="008337D1" w:rsidRDefault="00B96EAE" w:rsidP="00B72B9A">
            <w:pPr>
              <w:spacing w:before="60" w:after="120"/>
              <w:ind w:left="0"/>
              <w:rPr>
                <w:szCs w:val="20"/>
              </w:rPr>
            </w:pPr>
            <w:r>
              <w:rPr>
                <w:szCs w:val="20"/>
              </w:rPr>
              <w:t xml:space="preserve">A review of resident files show that all residents are weighed on admission and that when initial assessments are completed these are done by a registered nurse.  There are improvements required around ensuring an initial assessment and care plan are completed and care planning.  </w:t>
            </w:r>
            <w:r>
              <w:rPr>
                <w:szCs w:val="20"/>
              </w:rPr>
              <w:br/>
              <w:t>The medication management system includes the medication policy and procedures that follows recognised standards and guidelines for safe medicine management practice in accord with the guideline: Safe Management of Medicines.  Resident medication files reviewed indicate that all residents have a medication chart that includes a photo and has been reviewed three monthly by a doctor.  Medication is administered from a medication trolley by enrolled nurses and registered nurses who have been assessed as competent.  There are improvements required around dating eye drops when opened, correct prescribing of as required medications, administering medications as prescribed, disposing of expired medications and management of anticoagulation therapy.</w:t>
            </w:r>
            <w:r>
              <w:rPr>
                <w:szCs w:val="20"/>
              </w:rPr>
              <w:br/>
              <w:t xml:space="preserve">There are food service policies in place and the kitchen </w:t>
            </w:r>
            <w:proofErr w:type="gramStart"/>
            <w:r>
              <w:rPr>
                <w:szCs w:val="20"/>
              </w:rPr>
              <w:t>staff have</w:t>
            </w:r>
            <w:proofErr w:type="gramEnd"/>
            <w:r>
              <w:rPr>
                <w:szCs w:val="20"/>
              </w:rPr>
              <w:t xml:space="preserve"> all attended food handling training.  The kitchen contains appropriate cooking and storage equipment.  There is a preparation area and receiving area.  Diets are modified as required.  </w:t>
            </w:r>
            <w:r>
              <w:rPr>
                <w:szCs w:val="20"/>
              </w:rPr>
              <w:br/>
              <w:t xml:space="preserve">An improvement is required around sealing food stored in the freezer.  </w:t>
            </w:r>
          </w:p>
        </w:tc>
      </w:tr>
    </w:tbl>
    <w:p w:rsidR="00B96EAE" w:rsidRPr="00D301AB" w:rsidRDefault="00B96EAE" w:rsidP="00B72B9A">
      <w:pPr>
        <w:spacing w:after="0"/>
        <w:ind w:left="0"/>
        <w:rPr>
          <w:sz w:val="20"/>
          <w:szCs w:val="20"/>
        </w:rPr>
      </w:pPr>
    </w:p>
    <w:tbl>
      <w:tblPr>
        <w:tblStyle w:val="TableGrid"/>
        <w:tblW w:w="0" w:type="auto"/>
        <w:tblLook w:val="04A0" w:firstRow="1" w:lastRow="0" w:firstColumn="1" w:lastColumn="0" w:noHBand="0" w:noVBand="1"/>
      </w:tblPr>
      <w:tblGrid>
        <w:gridCol w:w="15559"/>
      </w:tblGrid>
      <w:tr w:rsidR="00B96EAE" w:rsidTr="009B5E93">
        <w:tc>
          <w:tcPr>
            <w:tcW w:w="15559" w:type="dxa"/>
          </w:tcPr>
          <w:p w:rsidR="00B96EAE" w:rsidRPr="008337D1" w:rsidRDefault="00B96EAE" w:rsidP="00B72B9A">
            <w:pPr>
              <w:keepNext/>
              <w:spacing w:before="60"/>
              <w:ind w:left="0"/>
              <w:rPr>
                <w:b/>
                <w:szCs w:val="20"/>
              </w:rPr>
            </w:pPr>
            <w:r w:rsidRPr="008337D1">
              <w:rPr>
                <w:b/>
                <w:szCs w:val="20"/>
              </w:rPr>
              <w:t>Outcome 1.4: Safe and Appropriate Environment</w:t>
            </w:r>
          </w:p>
        </w:tc>
      </w:tr>
      <w:tr w:rsidR="00B96EAE" w:rsidTr="009B5E93">
        <w:tc>
          <w:tcPr>
            <w:tcW w:w="15559" w:type="dxa"/>
          </w:tcPr>
          <w:p w:rsidR="00B96EAE" w:rsidRPr="008337D1" w:rsidRDefault="00B96EAE" w:rsidP="00B72B9A">
            <w:pPr>
              <w:spacing w:before="60" w:after="120"/>
              <w:ind w:left="0"/>
              <w:rPr>
                <w:szCs w:val="20"/>
              </w:rPr>
            </w:pPr>
            <w:r>
              <w:rPr>
                <w:szCs w:val="20"/>
              </w:rPr>
              <w:t>Chemicals are stored in a locked cupboard and appropriately labelled.  Appropriate policies are available and education on hazardous substances occurs at orientation and is included in the in-service education schedule.  There is personal protective equipment.</w:t>
            </w:r>
            <w:r>
              <w:rPr>
                <w:szCs w:val="20"/>
              </w:rPr>
              <w:br/>
              <w:t>The building holds a current warrant of fitness.  There is an improvement required to obtain a certificate of public use.</w:t>
            </w:r>
            <w:r>
              <w:rPr>
                <w:szCs w:val="20"/>
              </w:rPr>
              <w:br/>
              <w:t>The seven rooms in the new wing were assessed in this audit to establish if they are able to be rest home or hospital rooms and all rooms are large enough to cater for hospital level residents and their associated carers and equipment.  The lounges, dining room and external areas have been extended to cater for the extra residents.</w:t>
            </w:r>
            <w:r>
              <w:rPr>
                <w:szCs w:val="20"/>
              </w:rPr>
              <w:br/>
              <w:t xml:space="preserve">All rooms have the ability to have a hospital bed in the room and for residents to be transferred between rooms in a hospital bed.  The service has purchased appropriate equipment to allow them to commence providing rest home or hospital level care to an extra seven residents.  Other equipment will be purchased on an as needs basis.  There is an improvement required around completing renovations to some doors and windows in the existing building.  There are two lounges and a large dining area.  All are used for activities and there is ample room for fallout chairs.  There are chairs in corridors that allow residents to rest when navigating hallways and hallways that allow equipment and residents to move easily and safely.  </w:t>
            </w:r>
            <w:r>
              <w:rPr>
                <w:szCs w:val="20"/>
              </w:rPr>
              <w:br/>
              <w:t xml:space="preserve">There are outdoor areas that are easily accessible for residents with ramps and paths and an internal courtyard.  </w:t>
            </w:r>
            <w:r>
              <w:rPr>
                <w:szCs w:val="20"/>
              </w:rPr>
              <w:br/>
              <w:t xml:space="preserve">Cleaning and laundry services are monitored throughout the internal auditing system and the laundry has a clean/dirty flow with soiled linen transported from the sluice room in covered bins.  </w:t>
            </w:r>
            <w:proofErr w:type="gramStart"/>
            <w:r>
              <w:rPr>
                <w:szCs w:val="20"/>
              </w:rPr>
              <w:t>Staff receive</w:t>
            </w:r>
            <w:proofErr w:type="gramEnd"/>
            <w:r>
              <w:rPr>
                <w:szCs w:val="20"/>
              </w:rPr>
              <w:t xml:space="preserve"> training at orientation and through the in-service programme.  </w:t>
            </w:r>
            <w:r>
              <w:rPr>
                <w:szCs w:val="20"/>
              </w:rPr>
              <w:br/>
              <w:t xml:space="preserve">Appropriate training, information, and equipment for responding to emergencies </w:t>
            </w:r>
            <w:proofErr w:type="gramStart"/>
            <w:r>
              <w:rPr>
                <w:szCs w:val="20"/>
              </w:rPr>
              <w:t>is</w:t>
            </w:r>
            <w:proofErr w:type="gramEnd"/>
            <w:r>
              <w:rPr>
                <w:szCs w:val="20"/>
              </w:rPr>
              <w:t xml:space="preserve"> provided.  </w:t>
            </w:r>
            <w:proofErr w:type="gramStart"/>
            <w:r>
              <w:rPr>
                <w:szCs w:val="20"/>
              </w:rPr>
              <w:t>Staff have</w:t>
            </w:r>
            <w:proofErr w:type="gramEnd"/>
            <w:r>
              <w:rPr>
                <w:szCs w:val="20"/>
              </w:rPr>
              <w:t xml:space="preserve"> completed six monthly fire drills and these are planned to continue.  A fire evacuation plan has been approved by the New Zealand Fire Service to include the new wing.  There is a staff member on each duty that has a current first aid certificate.  The facility is secured during the hours of darkness.</w:t>
            </w:r>
            <w:r>
              <w:rPr>
                <w:szCs w:val="20"/>
              </w:rPr>
              <w:br/>
              <w:t>The facility is light, warm and airy.  Smoking is only allowed outside away from residents' rooms and communal areas.</w:t>
            </w:r>
            <w:r>
              <w:rPr>
                <w:szCs w:val="20"/>
              </w:rPr>
              <w:br/>
              <w:t xml:space="preserve">Call bells are currently installed in all areas including the new wing.  </w:t>
            </w:r>
          </w:p>
        </w:tc>
      </w:tr>
    </w:tbl>
    <w:p w:rsidR="00B96EAE" w:rsidRPr="00D301AB" w:rsidRDefault="00B96EAE" w:rsidP="00B72B9A">
      <w:pPr>
        <w:spacing w:after="0"/>
        <w:ind w:left="0"/>
        <w:rPr>
          <w:sz w:val="20"/>
          <w:szCs w:val="20"/>
        </w:rPr>
      </w:pPr>
    </w:p>
    <w:tbl>
      <w:tblPr>
        <w:tblStyle w:val="TableGrid"/>
        <w:tblW w:w="0" w:type="auto"/>
        <w:tblLook w:val="04A0" w:firstRow="1" w:lastRow="0" w:firstColumn="1" w:lastColumn="0" w:noHBand="0" w:noVBand="1"/>
      </w:tblPr>
      <w:tblGrid>
        <w:gridCol w:w="15559"/>
      </w:tblGrid>
      <w:tr w:rsidR="00B96EAE" w:rsidTr="009B5E93">
        <w:tc>
          <w:tcPr>
            <w:tcW w:w="15559" w:type="dxa"/>
          </w:tcPr>
          <w:p w:rsidR="00B96EAE" w:rsidRPr="008337D1" w:rsidRDefault="00B96EAE" w:rsidP="00B72B9A">
            <w:pPr>
              <w:keepNext/>
              <w:spacing w:before="60"/>
              <w:ind w:left="0"/>
              <w:rPr>
                <w:b/>
                <w:szCs w:val="20"/>
              </w:rPr>
            </w:pPr>
            <w:r w:rsidRPr="008337D1">
              <w:rPr>
                <w:b/>
                <w:szCs w:val="20"/>
              </w:rPr>
              <w:t>Outcome 2: Restraint Minimisation and Safe Practice</w:t>
            </w:r>
          </w:p>
        </w:tc>
      </w:tr>
      <w:tr w:rsidR="00B96EAE" w:rsidTr="009B5E93">
        <w:tc>
          <w:tcPr>
            <w:tcW w:w="15559" w:type="dxa"/>
          </w:tcPr>
          <w:p w:rsidR="00B96EAE" w:rsidRPr="008337D1" w:rsidRDefault="00B96EAE" w:rsidP="00B72B9A">
            <w:pPr>
              <w:spacing w:before="60" w:after="120"/>
              <w:ind w:left="0"/>
              <w:rPr>
                <w:szCs w:val="20"/>
              </w:rPr>
            </w:pPr>
          </w:p>
        </w:tc>
      </w:tr>
    </w:tbl>
    <w:p w:rsidR="00B96EAE" w:rsidRPr="00D301AB" w:rsidRDefault="00B96EAE" w:rsidP="00B72B9A">
      <w:pPr>
        <w:spacing w:after="0"/>
        <w:ind w:left="0"/>
        <w:rPr>
          <w:sz w:val="20"/>
          <w:szCs w:val="20"/>
        </w:rPr>
      </w:pPr>
    </w:p>
    <w:tbl>
      <w:tblPr>
        <w:tblStyle w:val="TableGrid"/>
        <w:tblW w:w="0" w:type="auto"/>
        <w:tblLook w:val="04A0" w:firstRow="1" w:lastRow="0" w:firstColumn="1" w:lastColumn="0" w:noHBand="0" w:noVBand="1"/>
      </w:tblPr>
      <w:tblGrid>
        <w:gridCol w:w="15559"/>
      </w:tblGrid>
      <w:tr w:rsidR="00B96EAE" w:rsidTr="009B5E93">
        <w:tc>
          <w:tcPr>
            <w:tcW w:w="15559" w:type="dxa"/>
          </w:tcPr>
          <w:p w:rsidR="00B96EAE" w:rsidRPr="008337D1" w:rsidRDefault="00B96EAE" w:rsidP="00B72B9A">
            <w:pPr>
              <w:keepNext/>
              <w:spacing w:before="60"/>
              <w:ind w:left="0"/>
              <w:rPr>
                <w:b/>
                <w:szCs w:val="20"/>
              </w:rPr>
            </w:pPr>
            <w:r w:rsidRPr="008337D1">
              <w:rPr>
                <w:b/>
                <w:szCs w:val="20"/>
              </w:rPr>
              <w:lastRenderedPageBreak/>
              <w:t>Outcome 3: Infection Prevention and Control</w:t>
            </w:r>
          </w:p>
        </w:tc>
      </w:tr>
      <w:tr w:rsidR="00B96EAE" w:rsidTr="009B5E93">
        <w:tc>
          <w:tcPr>
            <w:tcW w:w="15559" w:type="dxa"/>
          </w:tcPr>
          <w:p w:rsidR="00B96EAE" w:rsidRPr="008337D1" w:rsidRDefault="00B96EAE" w:rsidP="00B72B9A">
            <w:pPr>
              <w:spacing w:before="60" w:after="120"/>
              <w:ind w:left="0"/>
              <w:rPr>
                <w:szCs w:val="20"/>
              </w:rPr>
            </w:pPr>
            <w:r>
              <w:rPr>
                <w:szCs w:val="20"/>
              </w:rPr>
              <w:t>Raglan Hospital and Rest Home</w:t>
            </w:r>
            <w:r w:rsidRPr="009B77CB">
              <w:rPr>
                <w:szCs w:val="20"/>
              </w:rPr>
              <w:t xml:space="preserve"> </w:t>
            </w:r>
            <w:r>
              <w:rPr>
                <w:szCs w:val="20"/>
              </w:rPr>
              <w:t xml:space="preserve">has an implemented infection control programme.  The infection </w:t>
            </w:r>
            <w:proofErr w:type="gramStart"/>
            <w:r>
              <w:rPr>
                <w:szCs w:val="20"/>
              </w:rPr>
              <w:t>control programme</w:t>
            </w:r>
            <w:proofErr w:type="gramEnd"/>
            <w:r>
              <w:rPr>
                <w:szCs w:val="20"/>
              </w:rPr>
              <w:t xml:space="preserve"> its content and detail, is appropriate for the size, complexity, and degree of risk associated with the service and is linked into the quality system.  Infection control is incorporated into the quality/staff meetings and minutes are available for staff.  </w:t>
            </w:r>
            <w:r>
              <w:rPr>
                <w:szCs w:val="20"/>
              </w:rPr>
              <w:br/>
              <w:t xml:space="preserve">The infection control manual outlines a comprehensive range of policies, standards and guidelines and defines roles, responsibilities and oversight, the infection control team, training and education of staff and scope of the programme.  </w:t>
            </w:r>
          </w:p>
        </w:tc>
      </w:tr>
    </w:tbl>
    <w:p w:rsidR="00B96EAE" w:rsidRDefault="00B96EAE" w:rsidP="00B72B9A">
      <w:pPr>
        <w:pStyle w:val="Heading2"/>
      </w:pPr>
      <w:r w:rsidRPr="000438ED">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B96EAE" w:rsidTr="009B5E93">
        <w:tc>
          <w:tcPr>
            <w:tcW w:w="1387" w:type="dxa"/>
            <w:tcBorders>
              <w:top w:val="nil"/>
              <w:left w:val="nil"/>
            </w:tcBorders>
          </w:tcPr>
          <w:p w:rsidR="00B96EAE" w:rsidRPr="007964A3" w:rsidRDefault="00B96EAE" w:rsidP="00B72B9A">
            <w:pPr>
              <w:keepNext/>
              <w:spacing w:before="60"/>
              <w:ind w:left="0"/>
              <w:rPr>
                <w:sz w:val="20"/>
                <w:szCs w:val="20"/>
              </w:rPr>
            </w:pPr>
          </w:p>
        </w:tc>
        <w:tc>
          <w:tcPr>
            <w:tcW w:w="1698" w:type="dxa"/>
          </w:tcPr>
          <w:p w:rsidR="00B96EAE" w:rsidRPr="007964A3" w:rsidRDefault="00B96EAE" w:rsidP="00B72B9A">
            <w:pPr>
              <w:keepNext/>
              <w:spacing w:before="60"/>
              <w:ind w:left="0"/>
              <w:jc w:val="center"/>
              <w:rPr>
                <w:b/>
                <w:sz w:val="20"/>
                <w:szCs w:val="20"/>
              </w:rPr>
            </w:pPr>
            <w:r w:rsidRPr="007964A3">
              <w:rPr>
                <w:b/>
                <w:sz w:val="20"/>
                <w:szCs w:val="20"/>
              </w:rPr>
              <w:t>CI</w:t>
            </w:r>
          </w:p>
        </w:tc>
        <w:tc>
          <w:tcPr>
            <w:tcW w:w="1701" w:type="dxa"/>
          </w:tcPr>
          <w:p w:rsidR="00B96EAE" w:rsidRPr="007964A3" w:rsidRDefault="00B96EAE" w:rsidP="00B72B9A">
            <w:pPr>
              <w:keepNext/>
              <w:spacing w:before="60"/>
              <w:ind w:left="0"/>
              <w:jc w:val="center"/>
              <w:rPr>
                <w:b/>
                <w:sz w:val="20"/>
                <w:szCs w:val="20"/>
              </w:rPr>
            </w:pPr>
            <w:r w:rsidRPr="007964A3">
              <w:rPr>
                <w:b/>
                <w:sz w:val="20"/>
                <w:szCs w:val="20"/>
              </w:rPr>
              <w:t>FA</w:t>
            </w:r>
          </w:p>
        </w:tc>
        <w:tc>
          <w:tcPr>
            <w:tcW w:w="1701" w:type="dxa"/>
          </w:tcPr>
          <w:p w:rsidR="00B96EAE" w:rsidRPr="007964A3" w:rsidRDefault="00B96EAE" w:rsidP="00B72B9A">
            <w:pPr>
              <w:keepNext/>
              <w:spacing w:before="60"/>
              <w:ind w:left="0"/>
              <w:jc w:val="center"/>
              <w:rPr>
                <w:b/>
                <w:sz w:val="20"/>
                <w:szCs w:val="20"/>
              </w:rPr>
            </w:pPr>
            <w:r w:rsidRPr="007964A3">
              <w:rPr>
                <w:b/>
                <w:sz w:val="20"/>
                <w:szCs w:val="20"/>
              </w:rPr>
              <w:t>PA Negligible</w:t>
            </w:r>
          </w:p>
        </w:tc>
        <w:tc>
          <w:tcPr>
            <w:tcW w:w="1701" w:type="dxa"/>
          </w:tcPr>
          <w:p w:rsidR="00B96EAE" w:rsidRPr="007964A3" w:rsidRDefault="00B96EAE" w:rsidP="00B72B9A">
            <w:pPr>
              <w:keepNext/>
              <w:spacing w:before="60"/>
              <w:ind w:left="0"/>
              <w:jc w:val="center"/>
              <w:rPr>
                <w:b/>
                <w:sz w:val="20"/>
                <w:szCs w:val="20"/>
              </w:rPr>
            </w:pPr>
            <w:r w:rsidRPr="007964A3">
              <w:rPr>
                <w:b/>
                <w:sz w:val="20"/>
                <w:szCs w:val="20"/>
              </w:rPr>
              <w:t>PA Low</w:t>
            </w:r>
          </w:p>
        </w:tc>
        <w:tc>
          <w:tcPr>
            <w:tcW w:w="1701" w:type="dxa"/>
          </w:tcPr>
          <w:p w:rsidR="00B96EAE" w:rsidRPr="007964A3" w:rsidRDefault="00B96EAE" w:rsidP="00B72B9A">
            <w:pPr>
              <w:keepNext/>
              <w:spacing w:before="60"/>
              <w:ind w:left="0"/>
              <w:jc w:val="center"/>
              <w:rPr>
                <w:b/>
                <w:sz w:val="20"/>
                <w:szCs w:val="20"/>
              </w:rPr>
            </w:pPr>
            <w:r w:rsidRPr="007964A3">
              <w:rPr>
                <w:b/>
                <w:sz w:val="20"/>
                <w:szCs w:val="20"/>
              </w:rPr>
              <w:t>PA Moderate</w:t>
            </w:r>
          </w:p>
        </w:tc>
        <w:tc>
          <w:tcPr>
            <w:tcW w:w="1701" w:type="dxa"/>
          </w:tcPr>
          <w:p w:rsidR="00B96EAE" w:rsidRPr="007964A3" w:rsidRDefault="00B96EAE" w:rsidP="00B72B9A">
            <w:pPr>
              <w:keepNext/>
              <w:spacing w:before="60"/>
              <w:ind w:left="0"/>
              <w:jc w:val="center"/>
              <w:rPr>
                <w:b/>
                <w:sz w:val="20"/>
                <w:szCs w:val="20"/>
              </w:rPr>
            </w:pPr>
            <w:r w:rsidRPr="007964A3">
              <w:rPr>
                <w:b/>
                <w:sz w:val="20"/>
                <w:szCs w:val="20"/>
              </w:rPr>
              <w:t>PA High</w:t>
            </w:r>
          </w:p>
        </w:tc>
        <w:tc>
          <w:tcPr>
            <w:tcW w:w="1701" w:type="dxa"/>
          </w:tcPr>
          <w:p w:rsidR="00B96EAE" w:rsidRPr="007964A3" w:rsidRDefault="00B96EAE" w:rsidP="00B72B9A">
            <w:pPr>
              <w:keepNext/>
              <w:spacing w:before="60"/>
              <w:ind w:left="0"/>
              <w:jc w:val="center"/>
              <w:rPr>
                <w:b/>
                <w:sz w:val="20"/>
                <w:szCs w:val="20"/>
              </w:rPr>
            </w:pPr>
            <w:r w:rsidRPr="007964A3">
              <w:rPr>
                <w:b/>
                <w:sz w:val="20"/>
                <w:szCs w:val="20"/>
              </w:rPr>
              <w:t>PA Critical</w:t>
            </w:r>
          </w:p>
        </w:tc>
      </w:tr>
      <w:tr w:rsidR="00B96EAE" w:rsidTr="009B5E93">
        <w:tc>
          <w:tcPr>
            <w:tcW w:w="1387" w:type="dxa"/>
            <w:vAlign w:val="center"/>
          </w:tcPr>
          <w:p w:rsidR="00B96EAE" w:rsidRPr="007964A3" w:rsidRDefault="00B96EAE" w:rsidP="00B72B9A">
            <w:pPr>
              <w:keepNext/>
              <w:spacing w:before="60"/>
              <w:ind w:left="0"/>
              <w:rPr>
                <w:b/>
                <w:sz w:val="20"/>
                <w:szCs w:val="20"/>
              </w:rPr>
            </w:pPr>
            <w:r w:rsidRPr="007964A3">
              <w:rPr>
                <w:b/>
                <w:sz w:val="20"/>
                <w:szCs w:val="20"/>
              </w:rPr>
              <w:t>Standards</w:t>
            </w:r>
          </w:p>
        </w:tc>
        <w:tc>
          <w:tcPr>
            <w:tcW w:w="1698" w:type="dxa"/>
          </w:tcPr>
          <w:p w:rsidR="00B96EAE" w:rsidRPr="007964A3" w:rsidRDefault="00B96EAE" w:rsidP="00B72B9A">
            <w:pPr>
              <w:spacing w:before="60"/>
              <w:ind w:left="0"/>
              <w:jc w:val="center"/>
              <w:rPr>
                <w:szCs w:val="20"/>
                <w:lang w:eastAsia="en-NZ"/>
              </w:rPr>
            </w:pPr>
            <w:r>
              <w:rPr>
                <w:szCs w:val="20"/>
                <w:lang w:eastAsia="en-NZ"/>
              </w:rPr>
              <w:t>0</w:t>
            </w:r>
          </w:p>
        </w:tc>
        <w:tc>
          <w:tcPr>
            <w:tcW w:w="1701" w:type="dxa"/>
          </w:tcPr>
          <w:p w:rsidR="00B96EAE" w:rsidRPr="007964A3" w:rsidRDefault="00B96EAE" w:rsidP="00B72B9A">
            <w:pPr>
              <w:spacing w:before="60"/>
              <w:ind w:left="0"/>
              <w:jc w:val="center"/>
              <w:rPr>
                <w:szCs w:val="20"/>
                <w:lang w:eastAsia="en-NZ"/>
              </w:rPr>
            </w:pPr>
            <w:r>
              <w:rPr>
                <w:szCs w:val="20"/>
                <w:lang w:eastAsia="en-NZ"/>
              </w:rPr>
              <w:t>11</w:t>
            </w:r>
          </w:p>
        </w:tc>
        <w:tc>
          <w:tcPr>
            <w:tcW w:w="1701" w:type="dxa"/>
          </w:tcPr>
          <w:p w:rsidR="00B96EAE" w:rsidRPr="007964A3" w:rsidRDefault="00B96EAE" w:rsidP="00B72B9A">
            <w:pPr>
              <w:spacing w:before="60"/>
              <w:ind w:left="0"/>
              <w:jc w:val="center"/>
              <w:rPr>
                <w:szCs w:val="20"/>
                <w:lang w:eastAsia="en-NZ"/>
              </w:rPr>
            </w:pPr>
            <w:r>
              <w:rPr>
                <w:szCs w:val="20"/>
                <w:lang w:eastAsia="en-NZ"/>
              </w:rPr>
              <w:t>0</w:t>
            </w:r>
          </w:p>
        </w:tc>
        <w:tc>
          <w:tcPr>
            <w:tcW w:w="1701" w:type="dxa"/>
          </w:tcPr>
          <w:p w:rsidR="00B96EAE" w:rsidRPr="007964A3" w:rsidRDefault="00B96EAE" w:rsidP="00B72B9A">
            <w:pPr>
              <w:spacing w:before="60"/>
              <w:ind w:left="0"/>
              <w:jc w:val="center"/>
              <w:rPr>
                <w:szCs w:val="20"/>
                <w:lang w:eastAsia="en-NZ"/>
              </w:rPr>
            </w:pPr>
            <w:r>
              <w:rPr>
                <w:szCs w:val="20"/>
                <w:lang w:eastAsia="en-NZ"/>
              </w:rPr>
              <w:t>4</w:t>
            </w:r>
          </w:p>
        </w:tc>
        <w:tc>
          <w:tcPr>
            <w:tcW w:w="1701" w:type="dxa"/>
          </w:tcPr>
          <w:p w:rsidR="00B96EAE" w:rsidRPr="007964A3" w:rsidRDefault="00B96EAE" w:rsidP="00B72B9A">
            <w:pPr>
              <w:spacing w:before="60"/>
              <w:ind w:left="0"/>
              <w:jc w:val="center"/>
              <w:rPr>
                <w:szCs w:val="20"/>
                <w:lang w:eastAsia="en-NZ"/>
              </w:rPr>
            </w:pPr>
            <w:r>
              <w:rPr>
                <w:szCs w:val="20"/>
                <w:lang w:eastAsia="en-NZ"/>
              </w:rPr>
              <w:t>3</w:t>
            </w:r>
          </w:p>
        </w:tc>
        <w:tc>
          <w:tcPr>
            <w:tcW w:w="1701" w:type="dxa"/>
          </w:tcPr>
          <w:p w:rsidR="00B96EAE" w:rsidRPr="007964A3" w:rsidRDefault="00B96EAE" w:rsidP="00B72B9A">
            <w:pPr>
              <w:spacing w:before="60"/>
              <w:ind w:left="0"/>
              <w:jc w:val="center"/>
              <w:rPr>
                <w:szCs w:val="20"/>
                <w:lang w:eastAsia="en-NZ"/>
              </w:rPr>
            </w:pPr>
            <w:r>
              <w:rPr>
                <w:szCs w:val="20"/>
                <w:lang w:eastAsia="en-NZ"/>
              </w:rPr>
              <w:t>0</w:t>
            </w:r>
          </w:p>
        </w:tc>
        <w:tc>
          <w:tcPr>
            <w:tcW w:w="1701" w:type="dxa"/>
          </w:tcPr>
          <w:p w:rsidR="00B96EAE" w:rsidRPr="007964A3" w:rsidRDefault="00B96EAE" w:rsidP="00B72B9A">
            <w:pPr>
              <w:spacing w:before="60"/>
              <w:ind w:left="0"/>
              <w:jc w:val="center"/>
              <w:rPr>
                <w:szCs w:val="20"/>
                <w:lang w:eastAsia="en-NZ"/>
              </w:rPr>
            </w:pPr>
            <w:r>
              <w:rPr>
                <w:szCs w:val="20"/>
                <w:lang w:eastAsia="en-NZ"/>
              </w:rPr>
              <w:t>0</w:t>
            </w:r>
          </w:p>
        </w:tc>
      </w:tr>
      <w:tr w:rsidR="00B96EAE" w:rsidTr="009B5E93">
        <w:tc>
          <w:tcPr>
            <w:tcW w:w="1387" w:type="dxa"/>
            <w:vAlign w:val="center"/>
          </w:tcPr>
          <w:p w:rsidR="00B96EAE" w:rsidRPr="007964A3" w:rsidRDefault="00B96EAE" w:rsidP="00B72B9A">
            <w:pPr>
              <w:keepNext/>
              <w:spacing w:before="60"/>
              <w:ind w:left="0"/>
              <w:rPr>
                <w:b/>
                <w:sz w:val="20"/>
              </w:rPr>
            </w:pPr>
            <w:r w:rsidRPr="007964A3">
              <w:rPr>
                <w:b/>
                <w:sz w:val="20"/>
              </w:rPr>
              <w:t>Criteria</w:t>
            </w:r>
          </w:p>
        </w:tc>
        <w:tc>
          <w:tcPr>
            <w:tcW w:w="1698" w:type="dxa"/>
          </w:tcPr>
          <w:p w:rsidR="00B96EAE" w:rsidRDefault="00B96EAE" w:rsidP="00B72B9A">
            <w:pPr>
              <w:spacing w:before="60"/>
              <w:ind w:left="0"/>
              <w:jc w:val="center"/>
              <w:rPr>
                <w:lang w:eastAsia="en-NZ"/>
              </w:rPr>
            </w:pPr>
            <w:r>
              <w:rPr>
                <w:lang w:eastAsia="en-NZ"/>
              </w:rPr>
              <w:t>0</w:t>
            </w:r>
          </w:p>
        </w:tc>
        <w:tc>
          <w:tcPr>
            <w:tcW w:w="1701" w:type="dxa"/>
          </w:tcPr>
          <w:p w:rsidR="00B96EAE" w:rsidRDefault="00B96EAE" w:rsidP="00B72B9A">
            <w:pPr>
              <w:spacing w:before="60"/>
              <w:ind w:left="0"/>
              <w:jc w:val="center"/>
              <w:rPr>
                <w:lang w:eastAsia="en-NZ"/>
              </w:rPr>
            </w:pPr>
            <w:r>
              <w:rPr>
                <w:lang w:eastAsia="en-NZ"/>
              </w:rPr>
              <w:t>31</w:t>
            </w:r>
          </w:p>
        </w:tc>
        <w:tc>
          <w:tcPr>
            <w:tcW w:w="1701" w:type="dxa"/>
          </w:tcPr>
          <w:p w:rsidR="00B96EAE" w:rsidRDefault="00B96EAE" w:rsidP="00B72B9A">
            <w:pPr>
              <w:spacing w:before="60"/>
              <w:ind w:left="0"/>
              <w:jc w:val="center"/>
              <w:rPr>
                <w:lang w:eastAsia="en-NZ"/>
              </w:rPr>
            </w:pPr>
            <w:r>
              <w:rPr>
                <w:lang w:eastAsia="en-NZ"/>
              </w:rPr>
              <w:t>0</w:t>
            </w:r>
          </w:p>
        </w:tc>
        <w:tc>
          <w:tcPr>
            <w:tcW w:w="1701" w:type="dxa"/>
          </w:tcPr>
          <w:p w:rsidR="00B96EAE" w:rsidRDefault="00B96EAE" w:rsidP="00B72B9A">
            <w:pPr>
              <w:spacing w:before="60"/>
              <w:ind w:left="0"/>
              <w:jc w:val="center"/>
              <w:rPr>
                <w:lang w:eastAsia="en-NZ"/>
              </w:rPr>
            </w:pPr>
            <w:r>
              <w:rPr>
                <w:lang w:eastAsia="en-NZ"/>
              </w:rPr>
              <w:t>4</w:t>
            </w:r>
          </w:p>
        </w:tc>
        <w:tc>
          <w:tcPr>
            <w:tcW w:w="1701" w:type="dxa"/>
          </w:tcPr>
          <w:p w:rsidR="00B96EAE" w:rsidRDefault="00B96EAE" w:rsidP="00B72B9A">
            <w:pPr>
              <w:spacing w:before="60"/>
              <w:ind w:left="0"/>
              <w:jc w:val="center"/>
              <w:rPr>
                <w:lang w:eastAsia="en-NZ"/>
              </w:rPr>
            </w:pPr>
            <w:r>
              <w:rPr>
                <w:lang w:eastAsia="en-NZ"/>
              </w:rPr>
              <w:t>3</w:t>
            </w:r>
          </w:p>
        </w:tc>
        <w:tc>
          <w:tcPr>
            <w:tcW w:w="1701" w:type="dxa"/>
          </w:tcPr>
          <w:p w:rsidR="00B96EAE" w:rsidRDefault="00B96EAE" w:rsidP="00B72B9A">
            <w:pPr>
              <w:spacing w:before="60"/>
              <w:ind w:left="0"/>
              <w:jc w:val="center"/>
              <w:rPr>
                <w:lang w:eastAsia="en-NZ"/>
              </w:rPr>
            </w:pPr>
            <w:r>
              <w:rPr>
                <w:lang w:eastAsia="en-NZ"/>
              </w:rPr>
              <w:t>0</w:t>
            </w:r>
          </w:p>
        </w:tc>
        <w:tc>
          <w:tcPr>
            <w:tcW w:w="1701" w:type="dxa"/>
          </w:tcPr>
          <w:p w:rsidR="00B96EAE" w:rsidRDefault="00B96EAE" w:rsidP="00B72B9A">
            <w:pPr>
              <w:spacing w:before="60"/>
              <w:ind w:left="0"/>
              <w:jc w:val="center"/>
              <w:rPr>
                <w:lang w:eastAsia="en-NZ"/>
              </w:rPr>
            </w:pPr>
            <w:r>
              <w:rPr>
                <w:lang w:eastAsia="en-NZ"/>
              </w:rPr>
              <w:t>0</w:t>
            </w:r>
          </w:p>
        </w:tc>
      </w:tr>
    </w:tbl>
    <w:p w:rsidR="00B96EAE" w:rsidRPr="00AC5ADA" w:rsidRDefault="00B96EAE" w:rsidP="00B72B9A">
      <w:pPr>
        <w:keepNext/>
        <w:spacing w:after="0"/>
        <w:ind w:left="0"/>
        <w:rPr>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B96EAE" w:rsidTr="009B5E93">
        <w:tc>
          <w:tcPr>
            <w:tcW w:w="1387" w:type="dxa"/>
            <w:tcBorders>
              <w:top w:val="nil"/>
              <w:left w:val="nil"/>
            </w:tcBorders>
          </w:tcPr>
          <w:p w:rsidR="00B96EAE" w:rsidRDefault="00B96EAE" w:rsidP="00B72B9A">
            <w:pPr>
              <w:keepNext/>
              <w:spacing w:before="60"/>
              <w:ind w:left="0"/>
            </w:pPr>
          </w:p>
        </w:tc>
        <w:tc>
          <w:tcPr>
            <w:tcW w:w="1700" w:type="dxa"/>
          </w:tcPr>
          <w:p w:rsidR="00B96EAE" w:rsidRPr="00AC5ADA" w:rsidRDefault="00B96EAE" w:rsidP="00B72B9A">
            <w:pPr>
              <w:keepNext/>
              <w:spacing w:before="60"/>
              <w:ind w:left="0"/>
              <w:jc w:val="center"/>
              <w:rPr>
                <w:b/>
                <w:sz w:val="20"/>
              </w:rPr>
            </w:pPr>
            <w:r w:rsidRPr="00AC5ADA">
              <w:rPr>
                <w:b/>
                <w:sz w:val="20"/>
              </w:rPr>
              <w:t>UA Negligible</w:t>
            </w:r>
          </w:p>
        </w:tc>
        <w:tc>
          <w:tcPr>
            <w:tcW w:w="1701" w:type="dxa"/>
          </w:tcPr>
          <w:p w:rsidR="00B96EAE" w:rsidRPr="00AC5ADA" w:rsidRDefault="00B96EAE" w:rsidP="00B72B9A">
            <w:pPr>
              <w:keepNext/>
              <w:spacing w:before="60"/>
              <w:ind w:left="0"/>
              <w:jc w:val="center"/>
              <w:rPr>
                <w:b/>
                <w:sz w:val="20"/>
              </w:rPr>
            </w:pPr>
            <w:r w:rsidRPr="00AC5ADA">
              <w:rPr>
                <w:b/>
                <w:sz w:val="20"/>
              </w:rPr>
              <w:t>UA Low</w:t>
            </w:r>
          </w:p>
        </w:tc>
        <w:tc>
          <w:tcPr>
            <w:tcW w:w="1700" w:type="dxa"/>
          </w:tcPr>
          <w:p w:rsidR="00B96EAE" w:rsidRPr="00AC5ADA" w:rsidRDefault="00B96EAE" w:rsidP="00B72B9A">
            <w:pPr>
              <w:keepNext/>
              <w:spacing w:before="60"/>
              <w:ind w:left="0"/>
              <w:jc w:val="center"/>
              <w:rPr>
                <w:b/>
                <w:sz w:val="20"/>
              </w:rPr>
            </w:pPr>
            <w:r w:rsidRPr="00AC5ADA">
              <w:rPr>
                <w:b/>
                <w:sz w:val="20"/>
              </w:rPr>
              <w:t>UA Moderate</w:t>
            </w:r>
          </w:p>
        </w:tc>
        <w:tc>
          <w:tcPr>
            <w:tcW w:w="1701" w:type="dxa"/>
          </w:tcPr>
          <w:p w:rsidR="00B96EAE" w:rsidRPr="00AC5ADA" w:rsidRDefault="00B96EAE" w:rsidP="00B72B9A">
            <w:pPr>
              <w:keepNext/>
              <w:spacing w:before="60"/>
              <w:ind w:left="0"/>
              <w:jc w:val="center"/>
              <w:rPr>
                <w:b/>
                <w:sz w:val="20"/>
              </w:rPr>
            </w:pPr>
            <w:r w:rsidRPr="00AC5ADA">
              <w:rPr>
                <w:b/>
                <w:sz w:val="20"/>
              </w:rPr>
              <w:t>UA High</w:t>
            </w:r>
          </w:p>
        </w:tc>
        <w:tc>
          <w:tcPr>
            <w:tcW w:w="1701" w:type="dxa"/>
          </w:tcPr>
          <w:p w:rsidR="00B96EAE" w:rsidRPr="00AC5ADA" w:rsidRDefault="00B96EAE" w:rsidP="00B72B9A">
            <w:pPr>
              <w:keepNext/>
              <w:spacing w:before="60"/>
              <w:ind w:left="0"/>
              <w:jc w:val="center"/>
              <w:rPr>
                <w:b/>
                <w:sz w:val="20"/>
              </w:rPr>
            </w:pPr>
            <w:r w:rsidRPr="00AC5ADA">
              <w:rPr>
                <w:b/>
                <w:sz w:val="20"/>
              </w:rPr>
              <w:t>UA Critical</w:t>
            </w:r>
          </w:p>
        </w:tc>
        <w:tc>
          <w:tcPr>
            <w:tcW w:w="1700" w:type="dxa"/>
          </w:tcPr>
          <w:p w:rsidR="00B96EAE" w:rsidRPr="00AC5ADA" w:rsidRDefault="00B96EAE" w:rsidP="00B72B9A">
            <w:pPr>
              <w:keepNext/>
              <w:spacing w:before="60"/>
              <w:ind w:left="0"/>
              <w:jc w:val="center"/>
              <w:rPr>
                <w:b/>
                <w:sz w:val="20"/>
              </w:rPr>
            </w:pPr>
            <w:r w:rsidRPr="00AC5ADA">
              <w:rPr>
                <w:b/>
                <w:sz w:val="20"/>
              </w:rPr>
              <w:t>Not Applicable</w:t>
            </w:r>
          </w:p>
        </w:tc>
        <w:tc>
          <w:tcPr>
            <w:tcW w:w="1701" w:type="dxa"/>
          </w:tcPr>
          <w:p w:rsidR="00B96EAE" w:rsidRPr="00AC5ADA" w:rsidRDefault="00B96EAE" w:rsidP="00B72B9A">
            <w:pPr>
              <w:keepNext/>
              <w:spacing w:before="60"/>
              <w:ind w:left="0"/>
              <w:jc w:val="center"/>
              <w:rPr>
                <w:b/>
                <w:sz w:val="20"/>
              </w:rPr>
            </w:pPr>
            <w:r w:rsidRPr="00AC5ADA">
              <w:rPr>
                <w:b/>
                <w:sz w:val="20"/>
              </w:rPr>
              <w:t>Pending</w:t>
            </w:r>
          </w:p>
        </w:tc>
        <w:tc>
          <w:tcPr>
            <w:tcW w:w="1701" w:type="dxa"/>
          </w:tcPr>
          <w:p w:rsidR="00B96EAE" w:rsidRPr="00AC5ADA" w:rsidRDefault="00B96EAE" w:rsidP="00B72B9A">
            <w:pPr>
              <w:keepNext/>
              <w:spacing w:before="60"/>
              <w:ind w:left="0"/>
              <w:jc w:val="center"/>
              <w:rPr>
                <w:b/>
                <w:sz w:val="20"/>
              </w:rPr>
            </w:pPr>
            <w:r w:rsidRPr="00AC5ADA">
              <w:rPr>
                <w:b/>
                <w:sz w:val="20"/>
              </w:rPr>
              <w:t>Not Audited</w:t>
            </w:r>
          </w:p>
        </w:tc>
      </w:tr>
      <w:tr w:rsidR="00B96EAE" w:rsidTr="009B5E93">
        <w:tc>
          <w:tcPr>
            <w:tcW w:w="1387" w:type="dxa"/>
            <w:vAlign w:val="center"/>
          </w:tcPr>
          <w:p w:rsidR="00B96EAE" w:rsidRPr="007964A3" w:rsidRDefault="00B96EAE" w:rsidP="00B72B9A">
            <w:pPr>
              <w:keepNext/>
              <w:spacing w:before="60"/>
              <w:ind w:left="0"/>
              <w:rPr>
                <w:b/>
                <w:sz w:val="20"/>
              </w:rPr>
            </w:pPr>
            <w:r w:rsidRPr="007964A3">
              <w:rPr>
                <w:b/>
                <w:sz w:val="20"/>
              </w:rPr>
              <w:t>Standards</w:t>
            </w:r>
          </w:p>
        </w:tc>
        <w:tc>
          <w:tcPr>
            <w:tcW w:w="1700" w:type="dxa"/>
          </w:tcPr>
          <w:p w:rsidR="00B96EAE" w:rsidRDefault="00B96EAE" w:rsidP="00B72B9A">
            <w:pPr>
              <w:spacing w:before="60"/>
              <w:ind w:left="0"/>
              <w:jc w:val="center"/>
              <w:rPr>
                <w:lang w:eastAsia="en-NZ"/>
              </w:rPr>
            </w:pPr>
            <w:r>
              <w:rPr>
                <w:lang w:eastAsia="en-NZ"/>
              </w:rPr>
              <w:t>0</w:t>
            </w:r>
          </w:p>
        </w:tc>
        <w:tc>
          <w:tcPr>
            <w:tcW w:w="1701" w:type="dxa"/>
          </w:tcPr>
          <w:p w:rsidR="00B96EAE" w:rsidRDefault="00B96EAE" w:rsidP="00B72B9A">
            <w:pPr>
              <w:spacing w:before="60"/>
              <w:ind w:left="0"/>
              <w:jc w:val="center"/>
              <w:rPr>
                <w:lang w:eastAsia="en-NZ"/>
              </w:rPr>
            </w:pPr>
            <w:r>
              <w:rPr>
                <w:lang w:eastAsia="en-NZ"/>
              </w:rPr>
              <w:t>0</w:t>
            </w:r>
          </w:p>
        </w:tc>
        <w:tc>
          <w:tcPr>
            <w:tcW w:w="1700" w:type="dxa"/>
          </w:tcPr>
          <w:p w:rsidR="00B96EAE" w:rsidRDefault="00B96EAE" w:rsidP="00B72B9A">
            <w:pPr>
              <w:spacing w:before="60"/>
              <w:ind w:left="0"/>
              <w:jc w:val="center"/>
              <w:rPr>
                <w:lang w:eastAsia="en-NZ"/>
              </w:rPr>
            </w:pPr>
            <w:r>
              <w:rPr>
                <w:lang w:eastAsia="en-NZ"/>
              </w:rPr>
              <w:t>0</w:t>
            </w:r>
          </w:p>
        </w:tc>
        <w:tc>
          <w:tcPr>
            <w:tcW w:w="1701" w:type="dxa"/>
          </w:tcPr>
          <w:p w:rsidR="00B96EAE" w:rsidRDefault="00B96EAE" w:rsidP="00B72B9A">
            <w:pPr>
              <w:spacing w:before="60"/>
              <w:ind w:left="0"/>
              <w:jc w:val="center"/>
              <w:rPr>
                <w:lang w:eastAsia="en-NZ"/>
              </w:rPr>
            </w:pPr>
            <w:r>
              <w:rPr>
                <w:lang w:eastAsia="en-NZ"/>
              </w:rPr>
              <w:t>0</w:t>
            </w:r>
          </w:p>
        </w:tc>
        <w:tc>
          <w:tcPr>
            <w:tcW w:w="1701" w:type="dxa"/>
          </w:tcPr>
          <w:p w:rsidR="00B96EAE" w:rsidRDefault="00B96EAE" w:rsidP="00B72B9A">
            <w:pPr>
              <w:spacing w:before="60"/>
              <w:ind w:left="0"/>
              <w:jc w:val="center"/>
              <w:rPr>
                <w:lang w:eastAsia="en-NZ"/>
              </w:rPr>
            </w:pPr>
            <w:r>
              <w:rPr>
                <w:lang w:eastAsia="en-NZ"/>
              </w:rPr>
              <w:t>0</w:t>
            </w:r>
          </w:p>
        </w:tc>
        <w:tc>
          <w:tcPr>
            <w:tcW w:w="1700" w:type="dxa"/>
          </w:tcPr>
          <w:p w:rsidR="00B96EAE" w:rsidRDefault="00B96EAE" w:rsidP="00B72B9A">
            <w:pPr>
              <w:spacing w:before="60"/>
              <w:ind w:left="0"/>
              <w:jc w:val="center"/>
              <w:rPr>
                <w:lang w:eastAsia="en-NZ"/>
              </w:rPr>
            </w:pPr>
            <w:r>
              <w:rPr>
                <w:lang w:eastAsia="en-NZ"/>
              </w:rPr>
              <w:t>0</w:t>
            </w:r>
          </w:p>
        </w:tc>
        <w:tc>
          <w:tcPr>
            <w:tcW w:w="1701" w:type="dxa"/>
          </w:tcPr>
          <w:p w:rsidR="00B96EAE" w:rsidRDefault="00B96EAE" w:rsidP="00B72B9A">
            <w:pPr>
              <w:spacing w:before="60"/>
              <w:ind w:left="0"/>
              <w:jc w:val="center"/>
              <w:rPr>
                <w:lang w:eastAsia="en-NZ"/>
              </w:rPr>
            </w:pPr>
            <w:r>
              <w:rPr>
                <w:lang w:eastAsia="en-NZ"/>
              </w:rPr>
              <w:t>0</w:t>
            </w:r>
          </w:p>
        </w:tc>
        <w:tc>
          <w:tcPr>
            <w:tcW w:w="1701" w:type="dxa"/>
          </w:tcPr>
          <w:p w:rsidR="00B96EAE" w:rsidRDefault="00B96EAE" w:rsidP="00B72B9A">
            <w:pPr>
              <w:spacing w:before="60"/>
              <w:ind w:left="0"/>
              <w:jc w:val="center"/>
              <w:rPr>
                <w:lang w:eastAsia="en-NZ"/>
              </w:rPr>
            </w:pPr>
            <w:r>
              <w:rPr>
                <w:lang w:eastAsia="en-NZ"/>
              </w:rPr>
              <w:t>32</w:t>
            </w:r>
          </w:p>
        </w:tc>
      </w:tr>
      <w:tr w:rsidR="00B96EAE" w:rsidTr="009B5E93">
        <w:tc>
          <w:tcPr>
            <w:tcW w:w="1387" w:type="dxa"/>
            <w:vAlign w:val="center"/>
          </w:tcPr>
          <w:p w:rsidR="00B96EAE" w:rsidRPr="007964A3" w:rsidRDefault="00B96EAE" w:rsidP="00B72B9A">
            <w:pPr>
              <w:spacing w:before="60"/>
              <w:ind w:left="0"/>
              <w:rPr>
                <w:b/>
                <w:sz w:val="20"/>
              </w:rPr>
            </w:pPr>
            <w:r w:rsidRPr="007964A3">
              <w:rPr>
                <w:b/>
                <w:sz w:val="20"/>
              </w:rPr>
              <w:t>Criteria</w:t>
            </w:r>
          </w:p>
        </w:tc>
        <w:tc>
          <w:tcPr>
            <w:tcW w:w="1700" w:type="dxa"/>
          </w:tcPr>
          <w:p w:rsidR="00B96EAE" w:rsidRDefault="00B96EAE" w:rsidP="00B72B9A">
            <w:pPr>
              <w:spacing w:before="60"/>
              <w:ind w:left="0"/>
              <w:jc w:val="center"/>
              <w:rPr>
                <w:lang w:eastAsia="en-NZ"/>
              </w:rPr>
            </w:pPr>
            <w:r>
              <w:rPr>
                <w:lang w:eastAsia="en-NZ"/>
              </w:rPr>
              <w:t>0</w:t>
            </w:r>
          </w:p>
        </w:tc>
        <w:tc>
          <w:tcPr>
            <w:tcW w:w="1701" w:type="dxa"/>
          </w:tcPr>
          <w:p w:rsidR="00B96EAE" w:rsidRDefault="00B96EAE" w:rsidP="00B72B9A">
            <w:pPr>
              <w:spacing w:before="60"/>
              <w:ind w:left="0"/>
              <w:jc w:val="center"/>
              <w:rPr>
                <w:lang w:eastAsia="en-NZ"/>
              </w:rPr>
            </w:pPr>
            <w:r>
              <w:rPr>
                <w:lang w:eastAsia="en-NZ"/>
              </w:rPr>
              <w:t>0</w:t>
            </w:r>
          </w:p>
        </w:tc>
        <w:tc>
          <w:tcPr>
            <w:tcW w:w="1700" w:type="dxa"/>
          </w:tcPr>
          <w:p w:rsidR="00B96EAE" w:rsidRDefault="00B96EAE" w:rsidP="00B72B9A">
            <w:pPr>
              <w:spacing w:before="60"/>
              <w:ind w:left="0"/>
              <w:jc w:val="center"/>
              <w:rPr>
                <w:lang w:eastAsia="en-NZ"/>
              </w:rPr>
            </w:pPr>
            <w:r>
              <w:rPr>
                <w:lang w:eastAsia="en-NZ"/>
              </w:rPr>
              <w:t>0</w:t>
            </w:r>
          </w:p>
        </w:tc>
        <w:tc>
          <w:tcPr>
            <w:tcW w:w="1701" w:type="dxa"/>
          </w:tcPr>
          <w:p w:rsidR="00B96EAE" w:rsidRDefault="00B96EAE" w:rsidP="00B72B9A">
            <w:pPr>
              <w:spacing w:before="60"/>
              <w:ind w:left="0"/>
              <w:jc w:val="center"/>
              <w:rPr>
                <w:lang w:eastAsia="en-NZ"/>
              </w:rPr>
            </w:pPr>
            <w:r>
              <w:rPr>
                <w:lang w:eastAsia="en-NZ"/>
              </w:rPr>
              <w:t>0</w:t>
            </w:r>
          </w:p>
        </w:tc>
        <w:tc>
          <w:tcPr>
            <w:tcW w:w="1701" w:type="dxa"/>
          </w:tcPr>
          <w:p w:rsidR="00B96EAE" w:rsidRDefault="00B96EAE" w:rsidP="00B72B9A">
            <w:pPr>
              <w:spacing w:before="60"/>
              <w:ind w:left="0"/>
              <w:jc w:val="center"/>
              <w:rPr>
                <w:lang w:eastAsia="en-NZ"/>
              </w:rPr>
            </w:pPr>
            <w:r>
              <w:rPr>
                <w:lang w:eastAsia="en-NZ"/>
              </w:rPr>
              <w:t>0</w:t>
            </w:r>
          </w:p>
        </w:tc>
        <w:tc>
          <w:tcPr>
            <w:tcW w:w="1700" w:type="dxa"/>
          </w:tcPr>
          <w:p w:rsidR="00B96EAE" w:rsidRDefault="00B96EAE" w:rsidP="00B72B9A">
            <w:pPr>
              <w:spacing w:before="60"/>
              <w:ind w:left="0"/>
              <w:jc w:val="center"/>
              <w:rPr>
                <w:lang w:eastAsia="en-NZ"/>
              </w:rPr>
            </w:pPr>
            <w:r>
              <w:rPr>
                <w:lang w:eastAsia="en-NZ"/>
              </w:rPr>
              <w:t>0</w:t>
            </w:r>
          </w:p>
        </w:tc>
        <w:tc>
          <w:tcPr>
            <w:tcW w:w="1701" w:type="dxa"/>
          </w:tcPr>
          <w:p w:rsidR="00B96EAE" w:rsidRDefault="00B96EAE" w:rsidP="00B72B9A">
            <w:pPr>
              <w:spacing w:before="60"/>
              <w:ind w:left="0"/>
              <w:jc w:val="center"/>
              <w:rPr>
                <w:lang w:eastAsia="en-NZ"/>
              </w:rPr>
            </w:pPr>
            <w:r>
              <w:rPr>
                <w:lang w:eastAsia="en-NZ"/>
              </w:rPr>
              <w:t>0</w:t>
            </w:r>
          </w:p>
        </w:tc>
        <w:tc>
          <w:tcPr>
            <w:tcW w:w="1701" w:type="dxa"/>
          </w:tcPr>
          <w:p w:rsidR="00B96EAE" w:rsidRDefault="00B96EAE" w:rsidP="00B72B9A">
            <w:pPr>
              <w:spacing w:before="60"/>
              <w:ind w:left="0"/>
              <w:jc w:val="center"/>
              <w:rPr>
                <w:lang w:eastAsia="en-NZ"/>
              </w:rPr>
            </w:pPr>
            <w:r>
              <w:rPr>
                <w:lang w:eastAsia="en-NZ"/>
              </w:rPr>
              <w:t>63</w:t>
            </w:r>
          </w:p>
        </w:tc>
      </w:tr>
    </w:tbl>
    <w:p w:rsidR="00B96EAE" w:rsidRDefault="00B96EAE" w:rsidP="00B72B9A">
      <w:pPr>
        <w:ind w:left="0"/>
      </w:pPr>
    </w:p>
    <w:p w:rsidR="00B96EAE" w:rsidRPr="000438ED" w:rsidRDefault="00B96EAE" w:rsidP="00B72B9A">
      <w:pPr>
        <w:pStyle w:val="Heading2"/>
      </w:pPr>
      <w:r w:rsidRPr="000438ED">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gridCol w:w="2784"/>
        <w:gridCol w:w="1444"/>
      </w:tblGrid>
      <w:tr w:rsidR="00B96EAE" w:rsidTr="00B72B9A">
        <w:trPr>
          <w:tblHeader/>
        </w:trPr>
        <w:tc>
          <w:tcPr>
            <w:tcW w:w="1984" w:type="dxa"/>
          </w:tcPr>
          <w:p w:rsidR="00B96EAE" w:rsidRPr="00280E83" w:rsidRDefault="00B96EAE" w:rsidP="00B72B9A">
            <w:pPr>
              <w:keepNext/>
              <w:ind w:left="0"/>
              <w:rPr>
                <w:b/>
                <w:sz w:val="20"/>
                <w:szCs w:val="20"/>
                <w:lang w:eastAsia="en-NZ"/>
              </w:rPr>
            </w:pPr>
            <w:r w:rsidRPr="00280E83">
              <w:rPr>
                <w:b/>
                <w:sz w:val="20"/>
                <w:szCs w:val="20"/>
                <w:lang w:eastAsia="en-NZ"/>
              </w:rPr>
              <w:t>Code</w:t>
            </w:r>
          </w:p>
        </w:tc>
        <w:tc>
          <w:tcPr>
            <w:tcW w:w="2140" w:type="dxa"/>
          </w:tcPr>
          <w:p w:rsidR="00B96EAE" w:rsidRPr="00280E83" w:rsidRDefault="00B96EAE" w:rsidP="00B72B9A">
            <w:pPr>
              <w:keepNext/>
              <w:ind w:left="0"/>
              <w:rPr>
                <w:b/>
                <w:sz w:val="20"/>
                <w:szCs w:val="20"/>
                <w:lang w:eastAsia="en-NZ"/>
              </w:rPr>
            </w:pPr>
            <w:r w:rsidRPr="00280E83">
              <w:rPr>
                <w:b/>
                <w:sz w:val="20"/>
                <w:szCs w:val="20"/>
                <w:lang w:eastAsia="en-NZ"/>
              </w:rPr>
              <w:t>Name</w:t>
            </w:r>
          </w:p>
        </w:tc>
        <w:tc>
          <w:tcPr>
            <w:tcW w:w="3062" w:type="dxa"/>
          </w:tcPr>
          <w:p w:rsidR="00B96EAE" w:rsidRPr="00280E83" w:rsidRDefault="00B96EAE" w:rsidP="00B72B9A">
            <w:pPr>
              <w:keepNext/>
              <w:ind w:left="0"/>
              <w:rPr>
                <w:b/>
                <w:sz w:val="20"/>
                <w:szCs w:val="20"/>
                <w:lang w:eastAsia="en-NZ"/>
              </w:rPr>
            </w:pPr>
            <w:r w:rsidRPr="00280E83">
              <w:rPr>
                <w:b/>
                <w:sz w:val="20"/>
                <w:szCs w:val="20"/>
                <w:lang w:eastAsia="en-NZ"/>
              </w:rPr>
              <w:t>Description</w:t>
            </w:r>
          </w:p>
        </w:tc>
        <w:tc>
          <w:tcPr>
            <w:tcW w:w="1722" w:type="dxa"/>
          </w:tcPr>
          <w:p w:rsidR="00B96EAE" w:rsidRPr="00280E83" w:rsidRDefault="00B96EAE" w:rsidP="00B72B9A">
            <w:pPr>
              <w:keepNext/>
              <w:ind w:left="0"/>
              <w:rPr>
                <w:b/>
                <w:sz w:val="20"/>
                <w:szCs w:val="20"/>
                <w:lang w:eastAsia="en-NZ"/>
              </w:rPr>
            </w:pPr>
            <w:r w:rsidRPr="00280E83">
              <w:rPr>
                <w:b/>
                <w:sz w:val="20"/>
                <w:szCs w:val="20"/>
                <w:lang w:eastAsia="en-NZ"/>
              </w:rPr>
              <w:t>Attainment</w:t>
            </w:r>
          </w:p>
        </w:tc>
        <w:tc>
          <w:tcPr>
            <w:tcW w:w="2478" w:type="dxa"/>
          </w:tcPr>
          <w:p w:rsidR="00B96EAE" w:rsidRPr="00280E83" w:rsidRDefault="00B96EAE" w:rsidP="00B72B9A">
            <w:pPr>
              <w:keepNext/>
              <w:ind w:left="0"/>
              <w:rPr>
                <w:b/>
                <w:sz w:val="20"/>
                <w:szCs w:val="20"/>
                <w:lang w:eastAsia="en-NZ"/>
              </w:rPr>
            </w:pPr>
            <w:r w:rsidRPr="00280E83">
              <w:rPr>
                <w:b/>
                <w:sz w:val="20"/>
                <w:szCs w:val="20"/>
                <w:lang w:eastAsia="en-NZ"/>
              </w:rPr>
              <w:t>Finding</w:t>
            </w:r>
          </w:p>
        </w:tc>
        <w:tc>
          <w:tcPr>
            <w:tcW w:w="2784" w:type="dxa"/>
          </w:tcPr>
          <w:p w:rsidR="00B96EAE" w:rsidRPr="00280E83" w:rsidRDefault="00B96EAE" w:rsidP="00B72B9A">
            <w:pPr>
              <w:keepNext/>
              <w:ind w:left="0"/>
              <w:rPr>
                <w:b/>
                <w:sz w:val="20"/>
                <w:szCs w:val="20"/>
                <w:lang w:eastAsia="en-NZ"/>
              </w:rPr>
            </w:pPr>
            <w:r w:rsidRPr="00280E83">
              <w:rPr>
                <w:b/>
                <w:sz w:val="20"/>
                <w:szCs w:val="20"/>
                <w:lang w:eastAsia="en-NZ"/>
              </w:rPr>
              <w:t>Corrective Action</w:t>
            </w:r>
          </w:p>
        </w:tc>
        <w:tc>
          <w:tcPr>
            <w:tcW w:w="1444" w:type="dxa"/>
          </w:tcPr>
          <w:p w:rsidR="00B96EAE" w:rsidRPr="00280E83" w:rsidRDefault="00B96EAE" w:rsidP="00B72B9A">
            <w:pPr>
              <w:keepNext/>
              <w:ind w:left="0"/>
              <w:rPr>
                <w:b/>
                <w:sz w:val="20"/>
                <w:szCs w:val="20"/>
                <w:lang w:eastAsia="en-NZ"/>
              </w:rPr>
            </w:pPr>
            <w:r w:rsidRPr="00280E83">
              <w:rPr>
                <w:b/>
                <w:sz w:val="20"/>
                <w:szCs w:val="20"/>
                <w:lang w:eastAsia="en-NZ"/>
              </w:rPr>
              <w:t>Timeframe (Days)</w:t>
            </w:r>
          </w:p>
        </w:tc>
      </w:tr>
      <w:tr w:rsidR="00B96EAE" w:rsidTr="00B72B9A">
        <w:tc>
          <w:tcPr>
            <w:tcW w:w="1984" w:type="dxa"/>
          </w:tcPr>
          <w:p w:rsidR="00B96EAE" w:rsidRDefault="00B96EAE" w:rsidP="00B72B9A">
            <w:pPr>
              <w:ind w:left="0"/>
              <w:rPr>
                <w:sz w:val="20"/>
                <w:szCs w:val="20"/>
                <w:lang w:eastAsia="en-NZ"/>
              </w:rPr>
            </w:pPr>
            <w:r>
              <w:rPr>
                <w:sz w:val="20"/>
                <w:szCs w:val="20"/>
                <w:lang w:eastAsia="en-NZ"/>
              </w:rPr>
              <w:t>HDS(C)S.2008</w:t>
            </w:r>
          </w:p>
        </w:tc>
        <w:tc>
          <w:tcPr>
            <w:tcW w:w="2140" w:type="dxa"/>
          </w:tcPr>
          <w:p w:rsidR="00B96EAE" w:rsidRDefault="00B96EAE" w:rsidP="00B72B9A">
            <w:pPr>
              <w:ind w:left="0"/>
              <w:rPr>
                <w:sz w:val="20"/>
                <w:szCs w:val="20"/>
                <w:lang w:eastAsia="en-NZ"/>
              </w:rPr>
            </w:pPr>
            <w:r>
              <w:rPr>
                <w:sz w:val="20"/>
                <w:szCs w:val="20"/>
                <w:lang w:eastAsia="en-NZ"/>
              </w:rPr>
              <w:t xml:space="preserve">Standard 1.2.2: Service Management </w:t>
            </w:r>
          </w:p>
        </w:tc>
        <w:tc>
          <w:tcPr>
            <w:tcW w:w="3062" w:type="dxa"/>
          </w:tcPr>
          <w:p w:rsidR="00B96EAE" w:rsidRDefault="00B96EAE" w:rsidP="00B72B9A">
            <w:pPr>
              <w:ind w:left="0"/>
              <w:rPr>
                <w:sz w:val="20"/>
                <w:szCs w:val="20"/>
                <w:lang w:eastAsia="en-NZ"/>
              </w:rPr>
            </w:pPr>
            <w:r>
              <w:rPr>
                <w:sz w:val="20"/>
                <w:szCs w:val="20"/>
                <w:lang w:eastAsia="en-NZ"/>
              </w:rPr>
              <w:t xml:space="preserve">The organisation ensures the day-to-day operation of the service is managed in an efficient and effective manner which ensures the provision of timely, appropriate, and safe services to consumers. </w:t>
            </w:r>
          </w:p>
        </w:tc>
        <w:tc>
          <w:tcPr>
            <w:tcW w:w="1722" w:type="dxa"/>
          </w:tcPr>
          <w:p w:rsidR="00B96EAE" w:rsidRDefault="00B96EAE" w:rsidP="00B72B9A">
            <w:pPr>
              <w:ind w:left="0"/>
              <w:rPr>
                <w:sz w:val="20"/>
                <w:szCs w:val="20"/>
                <w:lang w:eastAsia="en-NZ"/>
              </w:rPr>
            </w:pPr>
            <w:r>
              <w:rPr>
                <w:sz w:val="20"/>
                <w:szCs w:val="20"/>
                <w:lang w:eastAsia="en-NZ"/>
              </w:rPr>
              <w:t>PA Low</w:t>
            </w:r>
          </w:p>
        </w:tc>
        <w:tc>
          <w:tcPr>
            <w:tcW w:w="2478" w:type="dxa"/>
          </w:tcPr>
          <w:p w:rsidR="00B96EAE" w:rsidRDefault="00B96EAE" w:rsidP="00B72B9A">
            <w:pPr>
              <w:ind w:left="0"/>
              <w:rPr>
                <w:sz w:val="20"/>
                <w:szCs w:val="20"/>
                <w:lang w:eastAsia="en-NZ"/>
              </w:rPr>
            </w:pPr>
          </w:p>
        </w:tc>
        <w:tc>
          <w:tcPr>
            <w:tcW w:w="2784" w:type="dxa"/>
          </w:tcPr>
          <w:p w:rsidR="00B96EAE" w:rsidRDefault="00B96EAE" w:rsidP="00B72B9A">
            <w:pPr>
              <w:ind w:left="0"/>
              <w:rPr>
                <w:sz w:val="20"/>
                <w:szCs w:val="20"/>
                <w:lang w:eastAsia="en-NZ"/>
              </w:rPr>
            </w:pPr>
          </w:p>
        </w:tc>
        <w:tc>
          <w:tcPr>
            <w:tcW w:w="1444" w:type="dxa"/>
          </w:tcPr>
          <w:p w:rsidR="00B96EAE" w:rsidRDefault="00B96EAE" w:rsidP="00B72B9A">
            <w:pPr>
              <w:ind w:left="0"/>
              <w:rPr>
                <w:sz w:val="20"/>
                <w:szCs w:val="20"/>
                <w:lang w:eastAsia="en-NZ"/>
              </w:rPr>
            </w:pPr>
          </w:p>
        </w:tc>
      </w:tr>
      <w:tr w:rsidR="00B96EAE" w:rsidTr="00B72B9A">
        <w:tc>
          <w:tcPr>
            <w:tcW w:w="1984" w:type="dxa"/>
          </w:tcPr>
          <w:p w:rsidR="00B96EAE" w:rsidRDefault="00B96EAE" w:rsidP="00B72B9A">
            <w:pPr>
              <w:ind w:left="0"/>
              <w:rPr>
                <w:sz w:val="20"/>
                <w:szCs w:val="20"/>
                <w:lang w:eastAsia="en-NZ"/>
              </w:rPr>
            </w:pPr>
            <w:r>
              <w:rPr>
                <w:sz w:val="20"/>
                <w:szCs w:val="20"/>
                <w:lang w:eastAsia="en-NZ"/>
              </w:rPr>
              <w:t>HDS(C)S.2008</w:t>
            </w:r>
          </w:p>
        </w:tc>
        <w:tc>
          <w:tcPr>
            <w:tcW w:w="2140" w:type="dxa"/>
          </w:tcPr>
          <w:p w:rsidR="00B96EAE" w:rsidRDefault="00B96EAE" w:rsidP="00B72B9A">
            <w:pPr>
              <w:ind w:left="0"/>
              <w:rPr>
                <w:sz w:val="20"/>
                <w:szCs w:val="20"/>
                <w:lang w:eastAsia="en-NZ"/>
              </w:rPr>
            </w:pPr>
            <w:r>
              <w:rPr>
                <w:sz w:val="20"/>
                <w:szCs w:val="20"/>
                <w:lang w:eastAsia="en-NZ"/>
              </w:rPr>
              <w:t>Criterion 1.2.2.1</w:t>
            </w:r>
          </w:p>
        </w:tc>
        <w:tc>
          <w:tcPr>
            <w:tcW w:w="3062" w:type="dxa"/>
          </w:tcPr>
          <w:p w:rsidR="00B96EAE" w:rsidRDefault="00B96EAE" w:rsidP="00B72B9A">
            <w:pPr>
              <w:ind w:left="0"/>
              <w:rPr>
                <w:sz w:val="20"/>
                <w:szCs w:val="20"/>
                <w:lang w:eastAsia="en-NZ"/>
              </w:rPr>
            </w:pPr>
            <w:r>
              <w:rPr>
                <w:sz w:val="20"/>
                <w:szCs w:val="20"/>
                <w:lang w:eastAsia="en-NZ"/>
              </w:rPr>
              <w:t>During a temporary absence a suitably qualified and/or experienced person performs the manager's role.</w:t>
            </w:r>
          </w:p>
        </w:tc>
        <w:tc>
          <w:tcPr>
            <w:tcW w:w="1722" w:type="dxa"/>
          </w:tcPr>
          <w:p w:rsidR="00B96EAE" w:rsidRDefault="00B96EAE" w:rsidP="00B72B9A">
            <w:pPr>
              <w:ind w:left="0"/>
              <w:rPr>
                <w:sz w:val="20"/>
                <w:szCs w:val="20"/>
                <w:lang w:eastAsia="en-NZ"/>
              </w:rPr>
            </w:pPr>
            <w:r>
              <w:rPr>
                <w:sz w:val="20"/>
                <w:szCs w:val="20"/>
                <w:lang w:eastAsia="en-NZ"/>
              </w:rPr>
              <w:t>PA Low</w:t>
            </w:r>
          </w:p>
        </w:tc>
        <w:tc>
          <w:tcPr>
            <w:tcW w:w="2478" w:type="dxa"/>
          </w:tcPr>
          <w:p w:rsidR="00B96EAE" w:rsidRDefault="00B96EAE" w:rsidP="00B72B9A">
            <w:pPr>
              <w:ind w:left="0"/>
              <w:rPr>
                <w:sz w:val="20"/>
                <w:szCs w:val="20"/>
                <w:lang w:eastAsia="en-NZ"/>
              </w:rPr>
            </w:pPr>
            <w:r>
              <w:rPr>
                <w:sz w:val="20"/>
                <w:szCs w:val="20"/>
                <w:lang w:eastAsia="en-NZ"/>
              </w:rPr>
              <w:t xml:space="preserve">The team leader job description does not include undertaking management responsibilities in the absence of the </w:t>
            </w:r>
            <w:r>
              <w:rPr>
                <w:sz w:val="20"/>
                <w:szCs w:val="20"/>
                <w:lang w:eastAsia="en-NZ"/>
              </w:rPr>
              <w:lastRenderedPageBreak/>
              <w:t xml:space="preserve">manager/clinical director.  </w:t>
            </w:r>
          </w:p>
        </w:tc>
        <w:tc>
          <w:tcPr>
            <w:tcW w:w="2784" w:type="dxa"/>
          </w:tcPr>
          <w:p w:rsidR="00B96EAE" w:rsidRDefault="00B96EAE" w:rsidP="00B72B9A">
            <w:pPr>
              <w:ind w:left="0"/>
              <w:rPr>
                <w:sz w:val="20"/>
                <w:szCs w:val="20"/>
                <w:lang w:eastAsia="en-NZ"/>
              </w:rPr>
            </w:pPr>
            <w:r>
              <w:rPr>
                <w:sz w:val="20"/>
                <w:szCs w:val="20"/>
                <w:lang w:eastAsia="en-NZ"/>
              </w:rPr>
              <w:lastRenderedPageBreak/>
              <w:t>Ensure the team leader job description includes undertaking management responsibilities in the absence of the manager/clinical director.</w:t>
            </w:r>
          </w:p>
        </w:tc>
        <w:tc>
          <w:tcPr>
            <w:tcW w:w="1444" w:type="dxa"/>
          </w:tcPr>
          <w:p w:rsidR="00B96EAE" w:rsidRDefault="00B96EAE" w:rsidP="00B72B9A">
            <w:pPr>
              <w:ind w:left="0"/>
              <w:rPr>
                <w:sz w:val="20"/>
                <w:szCs w:val="20"/>
                <w:lang w:eastAsia="en-NZ"/>
              </w:rPr>
            </w:pPr>
            <w:r>
              <w:rPr>
                <w:sz w:val="20"/>
                <w:szCs w:val="20"/>
                <w:lang w:eastAsia="en-NZ"/>
              </w:rPr>
              <w:t>90</w:t>
            </w:r>
          </w:p>
        </w:tc>
      </w:tr>
      <w:tr w:rsidR="00B96EAE" w:rsidTr="00B72B9A">
        <w:tc>
          <w:tcPr>
            <w:tcW w:w="1984" w:type="dxa"/>
          </w:tcPr>
          <w:p w:rsidR="00B96EAE" w:rsidRDefault="00B96EAE" w:rsidP="00B72B9A">
            <w:pPr>
              <w:ind w:left="0"/>
              <w:rPr>
                <w:sz w:val="20"/>
                <w:szCs w:val="20"/>
                <w:lang w:eastAsia="en-NZ"/>
              </w:rPr>
            </w:pPr>
            <w:r>
              <w:rPr>
                <w:sz w:val="20"/>
                <w:szCs w:val="20"/>
                <w:lang w:eastAsia="en-NZ"/>
              </w:rPr>
              <w:lastRenderedPageBreak/>
              <w:t>HDS(C)S.2008</w:t>
            </w:r>
          </w:p>
        </w:tc>
        <w:tc>
          <w:tcPr>
            <w:tcW w:w="2140" w:type="dxa"/>
          </w:tcPr>
          <w:p w:rsidR="00B96EAE" w:rsidRDefault="00B96EAE" w:rsidP="00B72B9A">
            <w:pPr>
              <w:ind w:left="0"/>
              <w:rPr>
                <w:sz w:val="20"/>
                <w:szCs w:val="20"/>
                <w:lang w:eastAsia="en-NZ"/>
              </w:rPr>
            </w:pPr>
            <w:r>
              <w:rPr>
                <w:sz w:val="20"/>
                <w:szCs w:val="20"/>
                <w:lang w:eastAsia="en-NZ"/>
              </w:rPr>
              <w:t xml:space="preserve">Standard 1.2.7: Human Resource Management </w:t>
            </w:r>
          </w:p>
        </w:tc>
        <w:tc>
          <w:tcPr>
            <w:tcW w:w="3062" w:type="dxa"/>
          </w:tcPr>
          <w:p w:rsidR="00B96EAE" w:rsidRDefault="00B96EAE" w:rsidP="00B72B9A">
            <w:pPr>
              <w:ind w:left="0"/>
              <w:rPr>
                <w:sz w:val="20"/>
                <w:szCs w:val="20"/>
                <w:lang w:eastAsia="en-NZ"/>
              </w:rPr>
            </w:pPr>
            <w:r>
              <w:rPr>
                <w:sz w:val="20"/>
                <w:szCs w:val="20"/>
                <w:lang w:eastAsia="en-NZ"/>
              </w:rPr>
              <w:t xml:space="preserve">Human resource management processes are conducted in accordance with good employment practice and meet the requirements of legislation. </w:t>
            </w:r>
          </w:p>
        </w:tc>
        <w:tc>
          <w:tcPr>
            <w:tcW w:w="1722" w:type="dxa"/>
          </w:tcPr>
          <w:p w:rsidR="00B96EAE" w:rsidRDefault="00B96EAE" w:rsidP="00B72B9A">
            <w:pPr>
              <w:ind w:left="0"/>
              <w:rPr>
                <w:sz w:val="20"/>
                <w:szCs w:val="20"/>
                <w:lang w:eastAsia="en-NZ"/>
              </w:rPr>
            </w:pPr>
            <w:r>
              <w:rPr>
                <w:sz w:val="20"/>
                <w:szCs w:val="20"/>
                <w:lang w:eastAsia="en-NZ"/>
              </w:rPr>
              <w:t>PA Low</w:t>
            </w:r>
          </w:p>
        </w:tc>
        <w:tc>
          <w:tcPr>
            <w:tcW w:w="2478" w:type="dxa"/>
          </w:tcPr>
          <w:p w:rsidR="00B96EAE" w:rsidRDefault="00B96EAE" w:rsidP="00B72B9A">
            <w:pPr>
              <w:ind w:left="0"/>
              <w:rPr>
                <w:sz w:val="20"/>
                <w:szCs w:val="20"/>
                <w:lang w:eastAsia="en-NZ"/>
              </w:rPr>
            </w:pPr>
          </w:p>
        </w:tc>
        <w:tc>
          <w:tcPr>
            <w:tcW w:w="2784" w:type="dxa"/>
          </w:tcPr>
          <w:p w:rsidR="00B96EAE" w:rsidRDefault="00B96EAE" w:rsidP="00B72B9A">
            <w:pPr>
              <w:ind w:left="0"/>
              <w:rPr>
                <w:sz w:val="20"/>
                <w:szCs w:val="20"/>
                <w:lang w:eastAsia="en-NZ"/>
              </w:rPr>
            </w:pPr>
          </w:p>
        </w:tc>
        <w:tc>
          <w:tcPr>
            <w:tcW w:w="1444" w:type="dxa"/>
          </w:tcPr>
          <w:p w:rsidR="00B96EAE" w:rsidRDefault="00B96EAE" w:rsidP="00B72B9A">
            <w:pPr>
              <w:ind w:left="0"/>
              <w:rPr>
                <w:sz w:val="20"/>
                <w:szCs w:val="20"/>
                <w:lang w:eastAsia="en-NZ"/>
              </w:rPr>
            </w:pPr>
          </w:p>
        </w:tc>
      </w:tr>
      <w:tr w:rsidR="00B96EAE" w:rsidTr="00B72B9A">
        <w:tc>
          <w:tcPr>
            <w:tcW w:w="1984" w:type="dxa"/>
          </w:tcPr>
          <w:p w:rsidR="00B96EAE" w:rsidRDefault="00B96EAE" w:rsidP="00B72B9A">
            <w:pPr>
              <w:ind w:left="0"/>
              <w:rPr>
                <w:sz w:val="20"/>
                <w:szCs w:val="20"/>
                <w:lang w:eastAsia="en-NZ"/>
              </w:rPr>
            </w:pPr>
            <w:r>
              <w:rPr>
                <w:sz w:val="20"/>
                <w:szCs w:val="20"/>
                <w:lang w:eastAsia="en-NZ"/>
              </w:rPr>
              <w:t>HDS(C)S.2008</w:t>
            </w:r>
          </w:p>
        </w:tc>
        <w:tc>
          <w:tcPr>
            <w:tcW w:w="2140" w:type="dxa"/>
          </w:tcPr>
          <w:p w:rsidR="00B96EAE" w:rsidRDefault="00B96EAE" w:rsidP="00B72B9A">
            <w:pPr>
              <w:ind w:left="0"/>
              <w:rPr>
                <w:sz w:val="20"/>
                <w:szCs w:val="20"/>
                <w:lang w:eastAsia="en-NZ"/>
              </w:rPr>
            </w:pPr>
            <w:r>
              <w:rPr>
                <w:sz w:val="20"/>
                <w:szCs w:val="20"/>
                <w:lang w:eastAsia="en-NZ"/>
              </w:rPr>
              <w:t>Criterion 1.2.7.4</w:t>
            </w:r>
          </w:p>
        </w:tc>
        <w:tc>
          <w:tcPr>
            <w:tcW w:w="3062" w:type="dxa"/>
          </w:tcPr>
          <w:p w:rsidR="00B96EAE" w:rsidRDefault="00B96EAE" w:rsidP="00B72B9A">
            <w:pPr>
              <w:ind w:left="0"/>
              <w:rPr>
                <w:sz w:val="20"/>
                <w:szCs w:val="20"/>
                <w:lang w:eastAsia="en-NZ"/>
              </w:rPr>
            </w:pPr>
            <w:r>
              <w:rPr>
                <w:sz w:val="20"/>
                <w:szCs w:val="20"/>
                <w:lang w:eastAsia="en-NZ"/>
              </w:rPr>
              <w:t>New service providers receive an orientation/induction programme that covers the essential components of the service provided.</w:t>
            </w:r>
          </w:p>
        </w:tc>
        <w:tc>
          <w:tcPr>
            <w:tcW w:w="1722" w:type="dxa"/>
          </w:tcPr>
          <w:p w:rsidR="00B96EAE" w:rsidRDefault="00B96EAE" w:rsidP="00B72B9A">
            <w:pPr>
              <w:ind w:left="0"/>
              <w:rPr>
                <w:sz w:val="20"/>
                <w:szCs w:val="20"/>
                <w:lang w:eastAsia="en-NZ"/>
              </w:rPr>
            </w:pPr>
            <w:r>
              <w:rPr>
                <w:sz w:val="20"/>
                <w:szCs w:val="20"/>
                <w:lang w:eastAsia="en-NZ"/>
              </w:rPr>
              <w:t>PA Low</w:t>
            </w:r>
          </w:p>
        </w:tc>
        <w:tc>
          <w:tcPr>
            <w:tcW w:w="2478" w:type="dxa"/>
          </w:tcPr>
          <w:p w:rsidR="00B96EAE" w:rsidRDefault="00B96EAE" w:rsidP="00B72B9A">
            <w:pPr>
              <w:ind w:left="0"/>
              <w:rPr>
                <w:sz w:val="20"/>
                <w:szCs w:val="20"/>
                <w:lang w:eastAsia="en-NZ"/>
              </w:rPr>
            </w:pPr>
            <w:r>
              <w:rPr>
                <w:sz w:val="20"/>
                <w:szCs w:val="20"/>
                <w:lang w:eastAsia="en-NZ"/>
              </w:rPr>
              <w:t>The team leader (a registered nurse) who has been at the service for one year does not have a documented record of orientation.</w:t>
            </w:r>
          </w:p>
        </w:tc>
        <w:tc>
          <w:tcPr>
            <w:tcW w:w="2784" w:type="dxa"/>
          </w:tcPr>
          <w:p w:rsidR="00B96EAE" w:rsidRDefault="00B96EAE" w:rsidP="00B72B9A">
            <w:pPr>
              <w:ind w:left="0"/>
              <w:rPr>
                <w:sz w:val="20"/>
                <w:szCs w:val="20"/>
                <w:lang w:eastAsia="en-NZ"/>
              </w:rPr>
            </w:pPr>
            <w:r>
              <w:rPr>
                <w:sz w:val="20"/>
                <w:szCs w:val="20"/>
                <w:lang w:eastAsia="en-NZ"/>
              </w:rPr>
              <w:t xml:space="preserve">Ensure all staff </w:t>
            </w:r>
            <w:proofErr w:type="gramStart"/>
            <w:r>
              <w:rPr>
                <w:sz w:val="20"/>
                <w:szCs w:val="20"/>
                <w:lang w:eastAsia="en-NZ"/>
              </w:rPr>
              <w:t>complete</w:t>
            </w:r>
            <w:proofErr w:type="gramEnd"/>
            <w:r>
              <w:rPr>
                <w:sz w:val="20"/>
                <w:szCs w:val="20"/>
                <w:lang w:eastAsia="en-NZ"/>
              </w:rPr>
              <w:t xml:space="preserve"> an orientation and that a record of this is kept.</w:t>
            </w:r>
          </w:p>
        </w:tc>
        <w:tc>
          <w:tcPr>
            <w:tcW w:w="1444" w:type="dxa"/>
          </w:tcPr>
          <w:p w:rsidR="00B96EAE" w:rsidRDefault="00B96EAE" w:rsidP="00B72B9A">
            <w:pPr>
              <w:ind w:left="0"/>
              <w:rPr>
                <w:sz w:val="20"/>
                <w:szCs w:val="20"/>
                <w:lang w:eastAsia="en-NZ"/>
              </w:rPr>
            </w:pPr>
            <w:r>
              <w:rPr>
                <w:sz w:val="20"/>
                <w:szCs w:val="20"/>
                <w:lang w:eastAsia="en-NZ"/>
              </w:rPr>
              <w:t>Prior to occupancy</w:t>
            </w:r>
          </w:p>
        </w:tc>
      </w:tr>
      <w:tr w:rsidR="00B96EAE" w:rsidTr="00B72B9A">
        <w:tc>
          <w:tcPr>
            <w:tcW w:w="1984" w:type="dxa"/>
          </w:tcPr>
          <w:p w:rsidR="00B96EAE" w:rsidRDefault="00B96EAE" w:rsidP="00B72B9A">
            <w:pPr>
              <w:ind w:left="0"/>
              <w:rPr>
                <w:sz w:val="20"/>
                <w:szCs w:val="20"/>
                <w:lang w:eastAsia="en-NZ"/>
              </w:rPr>
            </w:pPr>
            <w:r>
              <w:rPr>
                <w:sz w:val="20"/>
                <w:szCs w:val="20"/>
                <w:lang w:eastAsia="en-NZ"/>
              </w:rPr>
              <w:t>HDS(C)S.2008</w:t>
            </w:r>
          </w:p>
        </w:tc>
        <w:tc>
          <w:tcPr>
            <w:tcW w:w="2140" w:type="dxa"/>
          </w:tcPr>
          <w:p w:rsidR="00B96EAE" w:rsidRDefault="00B96EAE" w:rsidP="00B72B9A">
            <w:pPr>
              <w:ind w:left="0"/>
              <w:rPr>
                <w:sz w:val="20"/>
                <w:szCs w:val="20"/>
                <w:lang w:eastAsia="en-NZ"/>
              </w:rPr>
            </w:pPr>
            <w:r>
              <w:rPr>
                <w:sz w:val="20"/>
                <w:szCs w:val="20"/>
                <w:lang w:eastAsia="en-NZ"/>
              </w:rPr>
              <w:t xml:space="preserve">Standard 1.3.4: Assessment </w:t>
            </w:r>
          </w:p>
        </w:tc>
        <w:tc>
          <w:tcPr>
            <w:tcW w:w="3062" w:type="dxa"/>
          </w:tcPr>
          <w:p w:rsidR="00B96EAE" w:rsidRDefault="00B96EAE" w:rsidP="00B72B9A">
            <w:pPr>
              <w:ind w:left="0"/>
              <w:rPr>
                <w:sz w:val="20"/>
                <w:szCs w:val="20"/>
                <w:lang w:eastAsia="en-NZ"/>
              </w:rPr>
            </w:pPr>
            <w:r>
              <w:rPr>
                <w:sz w:val="20"/>
                <w:szCs w:val="20"/>
                <w:lang w:eastAsia="en-NZ"/>
              </w:rPr>
              <w:t>Consumers' needs, support requirements, and preferences are gathered and recorded in a timely manner.</w:t>
            </w:r>
          </w:p>
        </w:tc>
        <w:tc>
          <w:tcPr>
            <w:tcW w:w="1722" w:type="dxa"/>
          </w:tcPr>
          <w:p w:rsidR="00B96EAE" w:rsidRDefault="00B96EAE" w:rsidP="00B72B9A">
            <w:pPr>
              <w:ind w:left="0"/>
              <w:rPr>
                <w:sz w:val="20"/>
                <w:szCs w:val="20"/>
                <w:lang w:eastAsia="en-NZ"/>
              </w:rPr>
            </w:pPr>
            <w:r>
              <w:rPr>
                <w:sz w:val="20"/>
                <w:szCs w:val="20"/>
                <w:lang w:eastAsia="en-NZ"/>
              </w:rPr>
              <w:t>PA Moderate</w:t>
            </w:r>
          </w:p>
        </w:tc>
        <w:tc>
          <w:tcPr>
            <w:tcW w:w="2478" w:type="dxa"/>
          </w:tcPr>
          <w:p w:rsidR="00B96EAE" w:rsidRDefault="00B96EAE" w:rsidP="00B72B9A">
            <w:pPr>
              <w:ind w:left="0"/>
              <w:rPr>
                <w:sz w:val="20"/>
                <w:szCs w:val="20"/>
                <w:lang w:eastAsia="en-NZ"/>
              </w:rPr>
            </w:pPr>
          </w:p>
        </w:tc>
        <w:tc>
          <w:tcPr>
            <w:tcW w:w="2784" w:type="dxa"/>
          </w:tcPr>
          <w:p w:rsidR="00B96EAE" w:rsidRDefault="00B96EAE" w:rsidP="00B72B9A">
            <w:pPr>
              <w:ind w:left="0"/>
              <w:rPr>
                <w:sz w:val="20"/>
                <w:szCs w:val="20"/>
                <w:lang w:eastAsia="en-NZ"/>
              </w:rPr>
            </w:pPr>
          </w:p>
        </w:tc>
        <w:tc>
          <w:tcPr>
            <w:tcW w:w="1444" w:type="dxa"/>
          </w:tcPr>
          <w:p w:rsidR="00B96EAE" w:rsidRDefault="00B96EAE" w:rsidP="00B72B9A">
            <w:pPr>
              <w:ind w:left="0"/>
              <w:rPr>
                <w:sz w:val="20"/>
                <w:szCs w:val="20"/>
                <w:lang w:eastAsia="en-NZ"/>
              </w:rPr>
            </w:pPr>
          </w:p>
        </w:tc>
      </w:tr>
      <w:tr w:rsidR="00B96EAE" w:rsidTr="00B72B9A">
        <w:tc>
          <w:tcPr>
            <w:tcW w:w="1984" w:type="dxa"/>
          </w:tcPr>
          <w:p w:rsidR="00B96EAE" w:rsidRDefault="00B96EAE" w:rsidP="00B72B9A">
            <w:pPr>
              <w:ind w:left="0"/>
              <w:rPr>
                <w:sz w:val="20"/>
                <w:szCs w:val="20"/>
                <w:lang w:eastAsia="en-NZ"/>
              </w:rPr>
            </w:pPr>
            <w:r>
              <w:rPr>
                <w:sz w:val="20"/>
                <w:szCs w:val="20"/>
                <w:lang w:eastAsia="en-NZ"/>
              </w:rPr>
              <w:t>HDS(C)S.2008</w:t>
            </w:r>
          </w:p>
        </w:tc>
        <w:tc>
          <w:tcPr>
            <w:tcW w:w="2140" w:type="dxa"/>
          </w:tcPr>
          <w:p w:rsidR="00B96EAE" w:rsidRDefault="00B96EAE" w:rsidP="00B72B9A">
            <w:pPr>
              <w:ind w:left="0"/>
              <w:rPr>
                <w:sz w:val="20"/>
                <w:szCs w:val="20"/>
                <w:lang w:eastAsia="en-NZ"/>
              </w:rPr>
            </w:pPr>
            <w:r>
              <w:rPr>
                <w:sz w:val="20"/>
                <w:szCs w:val="20"/>
                <w:lang w:eastAsia="en-NZ"/>
              </w:rPr>
              <w:t>Criterion 1.3.4.2</w:t>
            </w:r>
          </w:p>
        </w:tc>
        <w:tc>
          <w:tcPr>
            <w:tcW w:w="3062" w:type="dxa"/>
          </w:tcPr>
          <w:p w:rsidR="00B96EAE" w:rsidRDefault="00B96EAE" w:rsidP="00B72B9A">
            <w:pPr>
              <w:ind w:left="0"/>
              <w:rPr>
                <w:sz w:val="20"/>
                <w:szCs w:val="20"/>
                <w:lang w:eastAsia="en-NZ"/>
              </w:rPr>
            </w:pPr>
            <w:r>
              <w:rPr>
                <w:sz w:val="20"/>
                <w:szCs w:val="20"/>
                <w:lang w:eastAsia="en-NZ"/>
              </w:rPr>
              <w:t>The needs, outcomes, and/or goals of consumers are identified via the assessment process and are documented to serve as the basis for service delivery planning.</w:t>
            </w:r>
          </w:p>
        </w:tc>
        <w:tc>
          <w:tcPr>
            <w:tcW w:w="1722" w:type="dxa"/>
          </w:tcPr>
          <w:p w:rsidR="00B96EAE" w:rsidRDefault="00B96EAE" w:rsidP="00B72B9A">
            <w:pPr>
              <w:ind w:left="0"/>
              <w:rPr>
                <w:sz w:val="20"/>
                <w:szCs w:val="20"/>
                <w:lang w:eastAsia="en-NZ"/>
              </w:rPr>
            </w:pPr>
            <w:r>
              <w:rPr>
                <w:sz w:val="20"/>
                <w:szCs w:val="20"/>
                <w:lang w:eastAsia="en-NZ"/>
              </w:rPr>
              <w:t>PA Moderate</w:t>
            </w:r>
          </w:p>
        </w:tc>
        <w:tc>
          <w:tcPr>
            <w:tcW w:w="2478" w:type="dxa"/>
          </w:tcPr>
          <w:p w:rsidR="00B96EAE" w:rsidRDefault="00B96EAE" w:rsidP="00B72B9A">
            <w:pPr>
              <w:ind w:left="0"/>
              <w:rPr>
                <w:sz w:val="20"/>
                <w:szCs w:val="20"/>
                <w:lang w:eastAsia="en-NZ"/>
              </w:rPr>
            </w:pPr>
            <w:r>
              <w:rPr>
                <w:sz w:val="20"/>
                <w:szCs w:val="20"/>
                <w:lang w:eastAsia="en-NZ"/>
              </w:rPr>
              <w:t xml:space="preserve">Two of the five files sampled were for the only two residents admitted since the previous audit.  One of these residents did not have an initial assessment or care plan developed.  </w:t>
            </w:r>
          </w:p>
        </w:tc>
        <w:tc>
          <w:tcPr>
            <w:tcW w:w="2784" w:type="dxa"/>
          </w:tcPr>
          <w:p w:rsidR="00B96EAE" w:rsidRDefault="00B96EAE" w:rsidP="00B72B9A">
            <w:pPr>
              <w:ind w:left="0"/>
              <w:rPr>
                <w:sz w:val="20"/>
                <w:szCs w:val="20"/>
                <w:lang w:eastAsia="en-NZ"/>
              </w:rPr>
            </w:pPr>
            <w:r>
              <w:rPr>
                <w:sz w:val="20"/>
                <w:szCs w:val="20"/>
                <w:lang w:eastAsia="en-NZ"/>
              </w:rPr>
              <w:t>Ensure that all residents have an initial assessment completed.</w:t>
            </w:r>
          </w:p>
        </w:tc>
        <w:tc>
          <w:tcPr>
            <w:tcW w:w="1444" w:type="dxa"/>
          </w:tcPr>
          <w:p w:rsidR="00B96EAE" w:rsidRDefault="00B96EAE" w:rsidP="00B72B9A">
            <w:pPr>
              <w:ind w:left="0"/>
              <w:rPr>
                <w:sz w:val="20"/>
                <w:szCs w:val="20"/>
                <w:lang w:eastAsia="en-NZ"/>
              </w:rPr>
            </w:pPr>
            <w:r>
              <w:rPr>
                <w:sz w:val="20"/>
                <w:szCs w:val="20"/>
                <w:lang w:eastAsia="en-NZ"/>
              </w:rPr>
              <w:t>60</w:t>
            </w:r>
          </w:p>
        </w:tc>
      </w:tr>
      <w:tr w:rsidR="00B96EAE" w:rsidTr="00B72B9A">
        <w:tc>
          <w:tcPr>
            <w:tcW w:w="1984" w:type="dxa"/>
          </w:tcPr>
          <w:p w:rsidR="00B96EAE" w:rsidRDefault="00B96EAE" w:rsidP="00B72B9A">
            <w:pPr>
              <w:ind w:left="0"/>
              <w:rPr>
                <w:sz w:val="20"/>
                <w:szCs w:val="20"/>
                <w:lang w:eastAsia="en-NZ"/>
              </w:rPr>
            </w:pPr>
            <w:r>
              <w:rPr>
                <w:sz w:val="20"/>
                <w:szCs w:val="20"/>
                <w:lang w:eastAsia="en-NZ"/>
              </w:rPr>
              <w:t>HDS(C)S.2008</w:t>
            </w:r>
          </w:p>
        </w:tc>
        <w:tc>
          <w:tcPr>
            <w:tcW w:w="2140" w:type="dxa"/>
          </w:tcPr>
          <w:p w:rsidR="00B96EAE" w:rsidRDefault="00B96EAE" w:rsidP="00B72B9A">
            <w:pPr>
              <w:ind w:left="0"/>
              <w:rPr>
                <w:sz w:val="20"/>
                <w:szCs w:val="20"/>
                <w:lang w:eastAsia="en-NZ"/>
              </w:rPr>
            </w:pPr>
            <w:r>
              <w:rPr>
                <w:sz w:val="20"/>
                <w:szCs w:val="20"/>
                <w:lang w:eastAsia="en-NZ"/>
              </w:rPr>
              <w:t xml:space="preserve">Standard 1.3.5: Planning </w:t>
            </w:r>
          </w:p>
        </w:tc>
        <w:tc>
          <w:tcPr>
            <w:tcW w:w="3062" w:type="dxa"/>
          </w:tcPr>
          <w:p w:rsidR="00B96EAE" w:rsidRDefault="00B96EAE" w:rsidP="00B72B9A">
            <w:pPr>
              <w:ind w:left="0"/>
              <w:rPr>
                <w:sz w:val="20"/>
                <w:szCs w:val="20"/>
                <w:lang w:eastAsia="en-NZ"/>
              </w:rPr>
            </w:pPr>
            <w:r>
              <w:rPr>
                <w:sz w:val="20"/>
                <w:szCs w:val="20"/>
                <w:lang w:eastAsia="en-NZ"/>
              </w:rPr>
              <w:t xml:space="preserve">Consumers' service </w:t>
            </w:r>
            <w:proofErr w:type="gramStart"/>
            <w:r>
              <w:rPr>
                <w:sz w:val="20"/>
                <w:szCs w:val="20"/>
                <w:lang w:eastAsia="en-NZ"/>
              </w:rPr>
              <w:t>delivery</w:t>
            </w:r>
            <w:proofErr w:type="gramEnd"/>
            <w:r>
              <w:rPr>
                <w:sz w:val="20"/>
                <w:szCs w:val="20"/>
                <w:lang w:eastAsia="en-NZ"/>
              </w:rPr>
              <w:t xml:space="preserve"> plans are consumer focused, integrated, and promote continuity of service delivery.</w:t>
            </w:r>
          </w:p>
        </w:tc>
        <w:tc>
          <w:tcPr>
            <w:tcW w:w="1722" w:type="dxa"/>
          </w:tcPr>
          <w:p w:rsidR="00B96EAE" w:rsidRDefault="00B96EAE" w:rsidP="00B72B9A">
            <w:pPr>
              <w:ind w:left="0"/>
              <w:rPr>
                <w:sz w:val="20"/>
                <w:szCs w:val="20"/>
                <w:lang w:eastAsia="en-NZ"/>
              </w:rPr>
            </w:pPr>
            <w:r>
              <w:rPr>
                <w:sz w:val="20"/>
                <w:szCs w:val="20"/>
                <w:lang w:eastAsia="en-NZ"/>
              </w:rPr>
              <w:t>PA Moderate</w:t>
            </w:r>
          </w:p>
        </w:tc>
        <w:tc>
          <w:tcPr>
            <w:tcW w:w="2478" w:type="dxa"/>
          </w:tcPr>
          <w:p w:rsidR="00B96EAE" w:rsidRDefault="00B96EAE" w:rsidP="00B72B9A">
            <w:pPr>
              <w:ind w:left="0"/>
              <w:rPr>
                <w:sz w:val="20"/>
                <w:szCs w:val="20"/>
                <w:lang w:eastAsia="en-NZ"/>
              </w:rPr>
            </w:pPr>
          </w:p>
        </w:tc>
        <w:tc>
          <w:tcPr>
            <w:tcW w:w="2784" w:type="dxa"/>
          </w:tcPr>
          <w:p w:rsidR="00B96EAE" w:rsidRDefault="00B96EAE" w:rsidP="00B72B9A">
            <w:pPr>
              <w:ind w:left="0"/>
              <w:rPr>
                <w:sz w:val="20"/>
                <w:szCs w:val="20"/>
                <w:lang w:eastAsia="en-NZ"/>
              </w:rPr>
            </w:pPr>
          </w:p>
        </w:tc>
        <w:tc>
          <w:tcPr>
            <w:tcW w:w="1444" w:type="dxa"/>
          </w:tcPr>
          <w:p w:rsidR="00B96EAE" w:rsidRDefault="00B96EAE" w:rsidP="00B72B9A">
            <w:pPr>
              <w:ind w:left="0"/>
              <w:rPr>
                <w:sz w:val="20"/>
                <w:szCs w:val="20"/>
                <w:lang w:eastAsia="en-NZ"/>
              </w:rPr>
            </w:pPr>
          </w:p>
        </w:tc>
      </w:tr>
      <w:tr w:rsidR="00B96EAE" w:rsidTr="00B72B9A">
        <w:tc>
          <w:tcPr>
            <w:tcW w:w="1984" w:type="dxa"/>
          </w:tcPr>
          <w:p w:rsidR="00B96EAE" w:rsidRDefault="00B96EAE" w:rsidP="00B72B9A">
            <w:pPr>
              <w:ind w:left="0"/>
              <w:rPr>
                <w:sz w:val="20"/>
                <w:szCs w:val="20"/>
                <w:lang w:eastAsia="en-NZ"/>
              </w:rPr>
            </w:pPr>
            <w:r>
              <w:rPr>
                <w:sz w:val="20"/>
                <w:szCs w:val="20"/>
                <w:lang w:eastAsia="en-NZ"/>
              </w:rPr>
              <w:t>HDS(C)S.2008</w:t>
            </w:r>
          </w:p>
        </w:tc>
        <w:tc>
          <w:tcPr>
            <w:tcW w:w="2140" w:type="dxa"/>
          </w:tcPr>
          <w:p w:rsidR="00B96EAE" w:rsidRDefault="00B96EAE" w:rsidP="00B72B9A">
            <w:pPr>
              <w:ind w:left="0"/>
              <w:rPr>
                <w:sz w:val="20"/>
                <w:szCs w:val="20"/>
                <w:lang w:eastAsia="en-NZ"/>
              </w:rPr>
            </w:pPr>
            <w:r>
              <w:rPr>
                <w:sz w:val="20"/>
                <w:szCs w:val="20"/>
                <w:lang w:eastAsia="en-NZ"/>
              </w:rPr>
              <w:t>Criterion 1.3.5.2</w:t>
            </w:r>
          </w:p>
        </w:tc>
        <w:tc>
          <w:tcPr>
            <w:tcW w:w="3062" w:type="dxa"/>
          </w:tcPr>
          <w:p w:rsidR="00B96EAE" w:rsidRDefault="00B96EAE" w:rsidP="00B72B9A">
            <w:pPr>
              <w:ind w:left="0"/>
              <w:rPr>
                <w:sz w:val="20"/>
                <w:szCs w:val="20"/>
                <w:lang w:eastAsia="en-NZ"/>
              </w:rPr>
            </w:pPr>
            <w:r>
              <w:rPr>
                <w:sz w:val="20"/>
                <w:szCs w:val="20"/>
                <w:lang w:eastAsia="en-NZ"/>
              </w:rPr>
              <w:t>Service delivery plans describe the required support and/or intervention to achieve the desired outcomes identified by the ongoing assessment process.</w:t>
            </w:r>
          </w:p>
        </w:tc>
        <w:tc>
          <w:tcPr>
            <w:tcW w:w="1722" w:type="dxa"/>
          </w:tcPr>
          <w:p w:rsidR="00B96EAE" w:rsidRDefault="00B96EAE" w:rsidP="00B72B9A">
            <w:pPr>
              <w:ind w:left="0"/>
              <w:rPr>
                <w:sz w:val="20"/>
                <w:szCs w:val="20"/>
                <w:lang w:eastAsia="en-NZ"/>
              </w:rPr>
            </w:pPr>
            <w:r>
              <w:rPr>
                <w:sz w:val="20"/>
                <w:szCs w:val="20"/>
                <w:lang w:eastAsia="en-NZ"/>
              </w:rPr>
              <w:t>PA Moderate</w:t>
            </w:r>
          </w:p>
        </w:tc>
        <w:tc>
          <w:tcPr>
            <w:tcW w:w="2478" w:type="dxa"/>
          </w:tcPr>
          <w:p w:rsidR="00B96EAE" w:rsidRDefault="00B96EAE" w:rsidP="00B72B9A">
            <w:pPr>
              <w:ind w:left="0"/>
              <w:rPr>
                <w:sz w:val="20"/>
                <w:szCs w:val="20"/>
                <w:lang w:eastAsia="en-NZ"/>
              </w:rPr>
            </w:pPr>
            <w:r>
              <w:rPr>
                <w:sz w:val="20"/>
                <w:szCs w:val="20"/>
                <w:lang w:eastAsia="en-NZ"/>
              </w:rPr>
              <w:t xml:space="preserve">One of the five resident files sampled did not address areas of need including weight loss, falls risk and constipation.  Another of the five files for a recently admitted </w:t>
            </w:r>
            <w:r>
              <w:rPr>
                <w:sz w:val="20"/>
                <w:szCs w:val="20"/>
                <w:lang w:eastAsia="en-NZ"/>
              </w:rPr>
              <w:lastRenderedPageBreak/>
              <w:t xml:space="preserve">resident did not have any care plan at all.  </w:t>
            </w:r>
          </w:p>
        </w:tc>
        <w:tc>
          <w:tcPr>
            <w:tcW w:w="2784" w:type="dxa"/>
          </w:tcPr>
          <w:p w:rsidR="00B96EAE" w:rsidRDefault="00B96EAE" w:rsidP="00B72B9A">
            <w:pPr>
              <w:ind w:left="0"/>
              <w:rPr>
                <w:sz w:val="20"/>
                <w:szCs w:val="20"/>
                <w:lang w:eastAsia="en-NZ"/>
              </w:rPr>
            </w:pPr>
            <w:r>
              <w:rPr>
                <w:sz w:val="20"/>
                <w:szCs w:val="20"/>
                <w:lang w:eastAsia="en-NZ"/>
              </w:rPr>
              <w:lastRenderedPageBreak/>
              <w:t>Ensure all residents have a care plan that documents interventions to address all areas of identified need.</w:t>
            </w:r>
          </w:p>
        </w:tc>
        <w:tc>
          <w:tcPr>
            <w:tcW w:w="1444" w:type="dxa"/>
          </w:tcPr>
          <w:p w:rsidR="00B96EAE" w:rsidRDefault="00B96EAE" w:rsidP="00B72B9A">
            <w:pPr>
              <w:ind w:left="0"/>
              <w:rPr>
                <w:sz w:val="20"/>
                <w:szCs w:val="20"/>
                <w:lang w:eastAsia="en-NZ"/>
              </w:rPr>
            </w:pPr>
            <w:r>
              <w:rPr>
                <w:sz w:val="20"/>
                <w:szCs w:val="20"/>
                <w:lang w:eastAsia="en-NZ"/>
              </w:rPr>
              <w:t>60</w:t>
            </w:r>
          </w:p>
        </w:tc>
      </w:tr>
      <w:tr w:rsidR="00B96EAE" w:rsidTr="00B72B9A">
        <w:tc>
          <w:tcPr>
            <w:tcW w:w="1984" w:type="dxa"/>
          </w:tcPr>
          <w:p w:rsidR="00B96EAE" w:rsidRDefault="00B96EAE" w:rsidP="00B72B9A">
            <w:pPr>
              <w:ind w:left="0"/>
              <w:rPr>
                <w:sz w:val="20"/>
                <w:szCs w:val="20"/>
                <w:lang w:eastAsia="en-NZ"/>
              </w:rPr>
            </w:pPr>
            <w:r>
              <w:rPr>
                <w:sz w:val="20"/>
                <w:szCs w:val="20"/>
                <w:lang w:eastAsia="en-NZ"/>
              </w:rPr>
              <w:lastRenderedPageBreak/>
              <w:t>HDS(C)S.2008</w:t>
            </w:r>
          </w:p>
        </w:tc>
        <w:tc>
          <w:tcPr>
            <w:tcW w:w="2140" w:type="dxa"/>
          </w:tcPr>
          <w:p w:rsidR="00B96EAE" w:rsidRDefault="00B96EAE" w:rsidP="00B72B9A">
            <w:pPr>
              <w:ind w:left="0"/>
              <w:rPr>
                <w:sz w:val="20"/>
                <w:szCs w:val="20"/>
                <w:lang w:eastAsia="en-NZ"/>
              </w:rPr>
            </w:pPr>
            <w:r>
              <w:rPr>
                <w:sz w:val="20"/>
                <w:szCs w:val="20"/>
                <w:lang w:eastAsia="en-NZ"/>
              </w:rPr>
              <w:t xml:space="preserve">Standard 1.3.12: Medicine Management </w:t>
            </w:r>
          </w:p>
        </w:tc>
        <w:tc>
          <w:tcPr>
            <w:tcW w:w="3062" w:type="dxa"/>
          </w:tcPr>
          <w:p w:rsidR="00B96EAE" w:rsidRDefault="00B96EAE" w:rsidP="00B72B9A">
            <w:pPr>
              <w:ind w:left="0"/>
              <w:rPr>
                <w:sz w:val="20"/>
                <w:szCs w:val="20"/>
                <w:lang w:eastAsia="en-NZ"/>
              </w:rPr>
            </w:pPr>
            <w:r>
              <w:rPr>
                <w:sz w:val="20"/>
                <w:szCs w:val="20"/>
                <w:lang w:eastAsia="en-NZ"/>
              </w:rPr>
              <w:t>Consumers receive medicines in a safe and timely manner that complies with current legislative requirements and safe practice guidelines.</w:t>
            </w:r>
          </w:p>
        </w:tc>
        <w:tc>
          <w:tcPr>
            <w:tcW w:w="1722" w:type="dxa"/>
          </w:tcPr>
          <w:p w:rsidR="00B96EAE" w:rsidRDefault="00B96EAE" w:rsidP="00B72B9A">
            <w:pPr>
              <w:ind w:left="0"/>
              <w:rPr>
                <w:sz w:val="20"/>
                <w:szCs w:val="20"/>
                <w:lang w:eastAsia="en-NZ"/>
              </w:rPr>
            </w:pPr>
            <w:r>
              <w:rPr>
                <w:sz w:val="20"/>
                <w:szCs w:val="20"/>
                <w:lang w:eastAsia="en-NZ"/>
              </w:rPr>
              <w:t>PA Moderate</w:t>
            </w:r>
          </w:p>
        </w:tc>
        <w:tc>
          <w:tcPr>
            <w:tcW w:w="2478" w:type="dxa"/>
          </w:tcPr>
          <w:p w:rsidR="00B96EAE" w:rsidRDefault="00B96EAE" w:rsidP="00B72B9A">
            <w:pPr>
              <w:ind w:left="0"/>
              <w:rPr>
                <w:sz w:val="20"/>
                <w:szCs w:val="20"/>
                <w:lang w:eastAsia="en-NZ"/>
              </w:rPr>
            </w:pPr>
          </w:p>
        </w:tc>
        <w:tc>
          <w:tcPr>
            <w:tcW w:w="2784" w:type="dxa"/>
          </w:tcPr>
          <w:p w:rsidR="00B96EAE" w:rsidRDefault="00B96EAE" w:rsidP="00B72B9A">
            <w:pPr>
              <w:ind w:left="0"/>
              <w:rPr>
                <w:sz w:val="20"/>
                <w:szCs w:val="20"/>
                <w:lang w:eastAsia="en-NZ"/>
              </w:rPr>
            </w:pPr>
          </w:p>
        </w:tc>
        <w:tc>
          <w:tcPr>
            <w:tcW w:w="1444" w:type="dxa"/>
          </w:tcPr>
          <w:p w:rsidR="00B96EAE" w:rsidRDefault="00B96EAE" w:rsidP="00B72B9A">
            <w:pPr>
              <w:ind w:left="0"/>
              <w:rPr>
                <w:sz w:val="20"/>
                <w:szCs w:val="20"/>
                <w:lang w:eastAsia="en-NZ"/>
              </w:rPr>
            </w:pPr>
          </w:p>
        </w:tc>
      </w:tr>
      <w:tr w:rsidR="00B96EAE" w:rsidTr="00B72B9A">
        <w:tc>
          <w:tcPr>
            <w:tcW w:w="1984" w:type="dxa"/>
          </w:tcPr>
          <w:p w:rsidR="00B96EAE" w:rsidRDefault="00B96EAE" w:rsidP="00B72B9A">
            <w:pPr>
              <w:ind w:left="0"/>
              <w:rPr>
                <w:sz w:val="20"/>
                <w:szCs w:val="20"/>
                <w:lang w:eastAsia="en-NZ"/>
              </w:rPr>
            </w:pPr>
            <w:r>
              <w:rPr>
                <w:sz w:val="20"/>
                <w:szCs w:val="20"/>
                <w:lang w:eastAsia="en-NZ"/>
              </w:rPr>
              <w:t>HDS(C)S.2008</w:t>
            </w:r>
          </w:p>
        </w:tc>
        <w:tc>
          <w:tcPr>
            <w:tcW w:w="2140" w:type="dxa"/>
          </w:tcPr>
          <w:p w:rsidR="00B96EAE" w:rsidRDefault="00B96EAE" w:rsidP="00B72B9A">
            <w:pPr>
              <w:ind w:left="0"/>
              <w:rPr>
                <w:sz w:val="20"/>
                <w:szCs w:val="20"/>
                <w:lang w:eastAsia="en-NZ"/>
              </w:rPr>
            </w:pPr>
            <w:r>
              <w:rPr>
                <w:sz w:val="20"/>
                <w:szCs w:val="20"/>
                <w:lang w:eastAsia="en-NZ"/>
              </w:rPr>
              <w:t>Criterion 1.3.12.1</w:t>
            </w:r>
          </w:p>
        </w:tc>
        <w:tc>
          <w:tcPr>
            <w:tcW w:w="3062" w:type="dxa"/>
          </w:tcPr>
          <w:p w:rsidR="00B96EAE" w:rsidRDefault="00B96EAE" w:rsidP="00B72B9A">
            <w:pPr>
              <w:ind w:left="0"/>
              <w:rPr>
                <w:sz w:val="20"/>
                <w:szCs w:val="20"/>
                <w:lang w:eastAsia="en-NZ"/>
              </w:rPr>
            </w:pPr>
            <w:r>
              <w:rPr>
                <w:sz w:val="20"/>
                <w:szCs w:val="2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tcW w:w="1722" w:type="dxa"/>
          </w:tcPr>
          <w:p w:rsidR="00B96EAE" w:rsidRDefault="00B96EAE" w:rsidP="00B72B9A">
            <w:pPr>
              <w:ind w:left="0"/>
              <w:rPr>
                <w:sz w:val="20"/>
                <w:szCs w:val="20"/>
                <w:lang w:eastAsia="en-NZ"/>
              </w:rPr>
            </w:pPr>
            <w:r>
              <w:rPr>
                <w:sz w:val="20"/>
                <w:szCs w:val="20"/>
                <w:lang w:eastAsia="en-NZ"/>
              </w:rPr>
              <w:t>PA Moderate</w:t>
            </w:r>
          </w:p>
        </w:tc>
        <w:tc>
          <w:tcPr>
            <w:tcW w:w="2478" w:type="dxa"/>
          </w:tcPr>
          <w:p w:rsidR="00B96EAE" w:rsidRDefault="00B96EAE" w:rsidP="00B72B9A">
            <w:pPr>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)Five of ten medication charts have PRN medications prescribed that do not document an indication for use.  (II) Two of ten medication files sampled have two incidents in the past month where regular blistered medications have not been signed as administered.  A further two medication charts had regular non-packaged medications that have not regularly been signed as administered.  (iii) The one bottle of eye drops in use has not been dated when it was opened.  (iv) There are expired medications in the medication cupboard.  (v) One resident on warfarin has no current GP instruction relating to dose in the medication file.</w:t>
            </w:r>
          </w:p>
        </w:tc>
        <w:tc>
          <w:tcPr>
            <w:tcW w:w="2784" w:type="dxa"/>
          </w:tcPr>
          <w:p w:rsidR="00B96EAE" w:rsidRDefault="00B96EAE" w:rsidP="00B72B9A">
            <w:pPr>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)Ensure that all PRN medication prescriptions document the indication for use.  (ii) Ensure medications are administered as prescribed.  (iii) Ensure eye drops are dated when they are opened.  (iv) Ensure expired medications are returned to the pharmacy.  (v) Ensure that current GP instructions for warfarin doses are available for staff administering the warfarin.</w:t>
            </w:r>
          </w:p>
        </w:tc>
        <w:tc>
          <w:tcPr>
            <w:tcW w:w="1444" w:type="dxa"/>
          </w:tcPr>
          <w:p w:rsidR="00B96EAE" w:rsidRDefault="00B96EAE" w:rsidP="00B72B9A">
            <w:pPr>
              <w:ind w:left="0"/>
              <w:rPr>
                <w:sz w:val="20"/>
                <w:szCs w:val="20"/>
                <w:lang w:eastAsia="en-NZ"/>
              </w:rPr>
            </w:pPr>
            <w:r>
              <w:rPr>
                <w:sz w:val="20"/>
                <w:szCs w:val="20"/>
                <w:lang w:eastAsia="en-NZ"/>
              </w:rPr>
              <w:t>30</w:t>
            </w:r>
          </w:p>
        </w:tc>
      </w:tr>
      <w:tr w:rsidR="00B96EAE" w:rsidTr="00B72B9A">
        <w:tc>
          <w:tcPr>
            <w:tcW w:w="1984" w:type="dxa"/>
          </w:tcPr>
          <w:p w:rsidR="00B96EAE" w:rsidRDefault="00B96EAE" w:rsidP="00B72B9A">
            <w:pPr>
              <w:ind w:left="0"/>
              <w:rPr>
                <w:sz w:val="20"/>
                <w:szCs w:val="20"/>
                <w:lang w:eastAsia="en-NZ"/>
              </w:rPr>
            </w:pPr>
            <w:r>
              <w:rPr>
                <w:sz w:val="20"/>
                <w:szCs w:val="20"/>
                <w:lang w:eastAsia="en-NZ"/>
              </w:rPr>
              <w:t>HDS(C)S.2008</w:t>
            </w:r>
          </w:p>
        </w:tc>
        <w:tc>
          <w:tcPr>
            <w:tcW w:w="2140" w:type="dxa"/>
          </w:tcPr>
          <w:p w:rsidR="00B96EAE" w:rsidRDefault="00B96EAE" w:rsidP="00B72B9A">
            <w:pPr>
              <w:ind w:left="0"/>
              <w:rPr>
                <w:sz w:val="20"/>
                <w:szCs w:val="20"/>
                <w:lang w:eastAsia="en-NZ"/>
              </w:rPr>
            </w:pPr>
            <w:r>
              <w:rPr>
                <w:sz w:val="20"/>
                <w:szCs w:val="20"/>
                <w:lang w:eastAsia="en-NZ"/>
              </w:rPr>
              <w:t xml:space="preserve">Standard 1.3.13: Nutrition, Safe Food, And Fluid </w:t>
            </w:r>
            <w:r>
              <w:rPr>
                <w:sz w:val="20"/>
                <w:szCs w:val="20"/>
                <w:lang w:eastAsia="en-NZ"/>
              </w:rPr>
              <w:lastRenderedPageBreak/>
              <w:t>Management</w:t>
            </w:r>
          </w:p>
        </w:tc>
        <w:tc>
          <w:tcPr>
            <w:tcW w:w="3062" w:type="dxa"/>
          </w:tcPr>
          <w:p w:rsidR="00B96EAE" w:rsidRDefault="00B96EAE" w:rsidP="00B72B9A">
            <w:pPr>
              <w:ind w:left="0"/>
              <w:rPr>
                <w:sz w:val="20"/>
                <w:szCs w:val="20"/>
                <w:lang w:eastAsia="en-NZ"/>
              </w:rPr>
            </w:pPr>
            <w:r>
              <w:rPr>
                <w:sz w:val="20"/>
                <w:szCs w:val="20"/>
                <w:lang w:eastAsia="en-NZ"/>
              </w:rPr>
              <w:lastRenderedPageBreak/>
              <w:t xml:space="preserve">A consumer's individual food, fluids and nutritional needs are met where this service is a </w:t>
            </w:r>
            <w:r>
              <w:rPr>
                <w:sz w:val="20"/>
                <w:szCs w:val="20"/>
                <w:lang w:eastAsia="en-NZ"/>
              </w:rPr>
              <w:lastRenderedPageBreak/>
              <w:t xml:space="preserve">component of service delivery. </w:t>
            </w:r>
          </w:p>
        </w:tc>
        <w:tc>
          <w:tcPr>
            <w:tcW w:w="1722" w:type="dxa"/>
          </w:tcPr>
          <w:p w:rsidR="00B96EAE" w:rsidRDefault="00B96EAE" w:rsidP="00B72B9A">
            <w:pPr>
              <w:ind w:left="0"/>
              <w:rPr>
                <w:sz w:val="20"/>
                <w:szCs w:val="20"/>
                <w:lang w:eastAsia="en-NZ"/>
              </w:rPr>
            </w:pPr>
            <w:r>
              <w:rPr>
                <w:sz w:val="20"/>
                <w:szCs w:val="20"/>
                <w:lang w:eastAsia="en-NZ"/>
              </w:rPr>
              <w:lastRenderedPageBreak/>
              <w:t>PA Low</w:t>
            </w:r>
          </w:p>
        </w:tc>
        <w:tc>
          <w:tcPr>
            <w:tcW w:w="2478" w:type="dxa"/>
          </w:tcPr>
          <w:p w:rsidR="00B96EAE" w:rsidRDefault="00B96EAE" w:rsidP="00B72B9A">
            <w:pPr>
              <w:ind w:left="0"/>
              <w:rPr>
                <w:sz w:val="20"/>
                <w:szCs w:val="20"/>
                <w:lang w:eastAsia="en-NZ"/>
              </w:rPr>
            </w:pPr>
          </w:p>
        </w:tc>
        <w:tc>
          <w:tcPr>
            <w:tcW w:w="2784" w:type="dxa"/>
          </w:tcPr>
          <w:p w:rsidR="00B96EAE" w:rsidRDefault="00B96EAE" w:rsidP="00B72B9A">
            <w:pPr>
              <w:ind w:left="0"/>
              <w:rPr>
                <w:sz w:val="20"/>
                <w:szCs w:val="20"/>
                <w:lang w:eastAsia="en-NZ"/>
              </w:rPr>
            </w:pPr>
          </w:p>
        </w:tc>
        <w:tc>
          <w:tcPr>
            <w:tcW w:w="1444" w:type="dxa"/>
          </w:tcPr>
          <w:p w:rsidR="00B96EAE" w:rsidRDefault="00B96EAE" w:rsidP="00B72B9A">
            <w:pPr>
              <w:ind w:left="0"/>
              <w:rPr>
                <w:sz w:val="20"/>
                <w:szCs w:val="20"/>
                <w:lang w:eastAsia="en-NZ"/>
              </w:rPr>
            </w:pPr>
          </w:p>
        </w:tc>
      </w:tr>
      <w:tr w:rsidR="00B96EAE" w:rsidTr="00B72B9A">
        <w:tc>
          <w:tcPr>
            <w:tcW w:w="1984" w:type="dxa"/>
          </w:tcPr>
          <w:p w:rsidR="00B96EAE" w:rsidRDefault="00B96EAE" w:rsidP="00B72B9A">
            <w:pPr>
              <w:ind w:left="0"/>
              <w:rPr>
                <w:sz w:val="20"/>
                <w:szCs w:val="20"/>
                <w:lang w:eastAsia="en-NZ"/>
              </w:rPr>
            </w:pPr>
            <w:r>
              <w:rPr>
                <w:sz w:val="20"/>
                <w:szCs w:val="20"/>
                <w:lang w:eastAsia="en-NZ"/>
              </w:rPr>
              <w:lastRenderedPageBreak/>
              <w:t>HDS(C)S.2008</w:t>
            </w:r>
          </w:p>
        </w:tc>
        <w:tc>
          <w:tcPr>
            <w:tcW w:w="2140" w:type="dxa"/>
          </w:tcPr>
          <w:p w:rsidR="00B96EAE" w:rsidRDefault="00B96EAE" w:rsidP="00B72B9A">
            <w:pPr>
              <w:ind w:left="0"/>
              <w:rPr>
                <w:sz w:val="20"/>
                <w:szCs w:val="20"/>
                <w:lang w:eastAsia="en-NZ"/>
              </w:rPr>
            </w:pPr>
            <w:r>
              <w:rPr>
                <w:sz w:val="20"/>
                <w:szCs w:val="20"/>
                <w:lang w:eastAsia="en-NZ"/>
              </w:rPr>
              <w:t>Criterion 1.3.13.5</w:t>
            </w:r>
          </w:p>
        </w:tc>
        <w:tc>
          <w:tcPr>
            <w:tcW w:w="3062" w:type="dxa"/>
          </w:tcPr>
          <w:p w:rsidR="00B96EAE" w:rsidRDefault="00B96EAE" w:rsidP="00B72B9A">
            <w:pPr>
              <w:ind w:left="0"/>
              <w:rPr>
                <w:sz w:val="20"/>
                <w:szCs w:val="20"/>
                <w:lang w:eastAsia="en-NZ"/>
              </w:rPr>
            </w:pPr>
            <w:r>
              <w:rPr>
                <w:sz w:val="20"/>
                <w:szCs w:val="20"/>
                <w:lang w:eastAsia="en-NZ"/>
              </w:rPr>
              <w:t>All aspects of food procurement, production, preparation, storage, transportation, delivery, and disposal comply with current legislation, and guidelines.</w:t>
            </w:r>
          </w:p>
        </w:tc>
        <w:tc>
          <w:tcPr>
            <w:tcW w:w="1722" w:type="dxa"/>
          </w:tcPr>
          <w:p w:rsidR="00B96EAE" w:rsidRDefault="00B96EAE" w:rsidP="00B72B9A">
            <w:pPr>
              <w:ind w:left="0"/>
              <w:rPr>
                <w:sz w:val="20"/>
                <w:szCs w:val="20"/>
                <w:lang w:eastAsia="en-NZ"/>
              </w:rPr>
            </w:pPr>
            <w:r>
              <w:rPr>
                <w:sz w:val="20"/>
                <w:szCs w:val="20"/>
                <w:lang w:eastAsia="en-NZ"/>
              </w:rPr>
              <w:t>PA Low</w:t>
            </w:r>
          </w:p>
        </w:tc>
        <w:tc>
          <w:tcPr>
            <w:tcW w:w="2478" w:type="dxa"/>
          </w:tcPr>
          <w:p w:rsidR="00B96EAE" w:rsidRDefault="00B96EAE" w:rsidP="00B72B9A">
            <w:pPr>
              <w:ind w:left="0"/>
              <w:rPr>
                <w:sz w:val="20"/>
                <w:szCs w:val="20"/>
                <w:lang w:eastAsia="en-NZ"/>
              </w:rPr>
            </w:pPr>
            <w:r>
              <w:rPr>
                <w:sz w:val="20"/>
                <w:szCs w:val="20"/>
                <w:lang w:eastAsia="en-NZ"/>
              </w:rPr>
              <w:t>There are several unsealed items of food in the freezer.</w:t>
            </w:r>
          </w:p>
        </w:tc>
        <w:tc>
          <w:tcPr>
            <w:tcW w:w="2784" w:type="dxa"/>
          </w:tcPr>
          <w:p w:rsidR="00B96EAE" w:rsidRDefault="00B96EAE" w:rsidP="00B72B9A">
            <w:pPr>
              <w:ind w:left="0"/>
              <w:rPr>
                <w:sz w:val="20"/>
                <w:szCs w:val="20"/>
                <w:lang w:eastAsia="en-NZ"/>
              </w:rPr>
            </w:pPr>
            <w:r>
              <w:rPr>
                <w:sz w:val="20"/>
                <w:szCs w:val="20"/>
                <w:lang w:eastAsia="en-NZ"/>
              </w:rPr>
              <w:t>Ensure all food in the freezer is sealed.</w:t>
            </w:r>
          </w:p>
        </w:tc>
        <w:tc>
          <w:tcPr>
            <w:tcW w:w="1444" w:type="dxa"/>
          </w:tcPr>
          <w:p w:rsidR="00B96EAE" w:rsidRDefault="00B96EAE" w:rsidP="00B72B9A">
            <w:pPr>
              <w:ind w:left="0"/>
              <w:rPr>
                <w:sz w:val="20"/>
                <w:szCs w:val="20"/>
                <w:lang w:eastAsia="en-NZ"/>
              </w:rPr>
            </w:pPr>
            <w:r>
              <w:rPr>
                <w:sz w:val="20"/>
                <w:szCs w:val="20"/>
                <w:lang w:eastAsia="en-NZ"/>
              </w:rPr>
              <w:t>90</w:t>
            </w:r>
          </w:p>
        </w:tc>
      </w:tr>
      <w:tr w:rsidR="00B96EAE" w:rsidTr="00B72B9A">
        <w:tc>
          <w:tcPr>
            <w:tcW w:w="1984" w:type="dxa"/>
          </w:tcPr>
          <w:p w:rsidR="00B96EAE" w:rsidRDefault="00B96EAE" w:rsidP="00B72B9A">
            <w:pPr>
              <w:ind w:left="0"/>
              <w:rPr>
                <w:sz w:val="20"/>
                <w:szCs w:val="20"/>
                <w:lang w:eastAsia="en-NZ"/>
              </w:rPr>
            </w:pPr>
            <w:r>
              <w:rPr>
                <w:sz w:val="20"/>
                <w:szCs w:val="20"/>
                <w:lang w:eastAsia="en-NZ"/>
              </w:rPr>
              <w:t>HDS(C)S.2008</w:t>
            </w:r>
          </w:p>
        </w:tc>
        <w:tc>
          <w:tcPr>
            <w:tcW w:w="2140" w:type="dxa"/>
          </w:tcPr>
          <w:p w:rsidR="00B96EAE" w:rsidRDefault="00B96EAE" w:rsidP="00B72B9A">
            <w:pPr>
              <w:ind w:left="0"/>
              <w:rPr>
                <w:sz w:val="20"/>
                <w:szCs w:val="20"/>
                <w:lang w:eastAsia="en-NZ"/>
              </w:rPr>
            </w:pPr>
            <w:r>
              <w:rPr>
                <w:sz w:val="20"/>
                <w:szCs w:val="20"/>
                <w:lang w:eastAsia="en-NZ"/>
              </w:rPr>
              <w:t xml:space="preserve">Standard 1.4.2: Facility Specifications </w:t>
            </w:r>
          </w:p>
        </w:tc>
        <w:tc>
          <w:tcPr>
            <w:tcW w:w="3062" w:type="dxa"/>
          </w:tcPr>
          <w:p w:rsidR="00B96EAE" w:rsidRDefault="00B96EAE" w:rsidP="00B72B9A">
            <w:pPr>
              <w:ind w:left="0"/>
              <w:rPr>
                <w:sz w:val="20"/>
                <w:szCs w:val="20"/>
                <w:lang w:eastAsia="en-NZ"/>
              </w:rPr>
            </w:pPr>
            <w:r>
              <w:rPr>
                <w:sz w:val="20"/>
                <w:szCs w:val="20"/>
                <w:lang w:eastAsia="en-NZ"/>
              </w:rPr>
              <w:t>Consumers are provided with an appropriate, accessible physical environment and facilities that are fit for their purpose.</w:t>
            </w:r>
          </w:p>
        </w:tc>
        <w:tc>
          <w:tcPr>
            <w:tcW w:w="1722" w:type="dxa"/>
          </w:tcPr>
          <w:p w:rsidR="00B96EAE" w:rsidRDefault="00B96EAE" w:rsidP="00B72B9A">
            <w:pPr>
              <w:ind w:left="0"/>
              <w:rPr>
                <w:sz w:val="20"/>
                <w:szCs w:val="20"/>
                <w:lang w:eastAsia="en-NZ"/>
              </w:rPr>
            </w:pPr>
            <w:r>
              <w:rPr>
                <w:sz w:val="20"/>
                <w:szCs w:val="20"/>
                <w:lang w:eastAsia="en-NZ"/>
              </w:rPr>
              <w:t>PA Low</w:t>
            </w:r>
          </w:p>
        </w:tc>
        <w:tc>
          <w:tcPr>
            <w:tcW w:w="2478" w:type="dxa"/>
          </w:tcPr>
          <w:p w:rsidR="00B96EAE" w:rsidRDefault="00B96EAE" w:rsidP="00B72B9A">
            <w:pPr>
              <w:ind w:left="0"/>
              <w:rPr>
                <w:sz w:val="20"/>
                <w:szCs w:val="20"/>
                <w:lang w:eastAsia="en-NZ"/>
              </w:rPr>
            </w:pPr>
          </w:p>
        </w:tc>
        <w:tc>
          <w:tcPr>
            <w:tcW w:w="2784" w:type="dxa"/>
          </w:tcPr>
          <w:p w:rsidR="00B96EAE" w:rsidRDefault="00B96EAE" w:rsidP="00B72B9A">
            <w:pPr>
              <w:ind w:left="0"/>
              <w:rPr>
                <w:sz w:val="20"/>
                <w:szCs w:val="20"/>
                <w:lang w:eastAsia="en-NZ"/>
              </w:rPr>
            </w:pPr>
          </w:p>
        </w:tc>
        <w:tc>
          <w:tcPr>
            <w:tcW w:w="1444" w:type="dxa"/>
          </w:tcPr>
          <w:p w:rsidR="00B96EAE" w:rsidRDefault="00B96EAE" w:rsidP="00B72B9A">
            <w:pPr>
              <w:ind w:left="0"/>
              <w:rPr>
                <w:sz w:val="20"/>
                <w:szCs w:val="20"/>
                <w:lang w:eastAsia="en-NZ"/>
              </w:rPr>
            </w:pPr>
          </w:p>
        </w:tc>
      </w:tr>
      <w:tr w:rsidR="00B96EAE" w:rsidTr="00B72B9A">
        <w:tc>
          <w:tcPr>
            <w:tcW w:w="1984" w:type="dxa"/>
          </w:tcPr>
          <w:p w:rsidR="00B96EAE" w:rsidRDefault="00B96EAE" w:rsidP="00B72B9A">
            <w:pPr>
              <w:ind w:left="0"/>
              <w:rPr>
                <w:sz w:val="20"/>
                <w:szCs w:val="20"/>
                <w:lang w:eastAsia="en-NZ"/>
              </w:rPr>
            </w:pPr>
            <w:r>
              <w:rPr>
                <w:sz w:val="20"/>
                <w:szCs w:val="20"/>
                <w:lang w:eastAsia="en-NZ"/>
              </w:rPr>
              <w:t>HDS(C)S.2008</w:t>
            </w:r>
          </w:p>
        </w:tc>
        <w:tc>
          <w:tcPr>
            <w:tcW w:w="2140" w:type="dxa"/>
          </w:tcPr>
          <w:p w:rsidR="00B96EAE" w:rsidRDefault="00B96EAE" w:rsidP="00B72B9A">
            <w:pPr>
              <w:ind w:left="0"/>
              <w:rPr>
                <w:sz w:val="20"/>
                <w:szCs w:val="20"/>
                <w:lang w:eastAsia="en-NZ"/>
              </w:rPr>
            </w:pPr>
            <w:r>
              <w:rPr>
                <w:sz w:val="20"/>
                <w:szCs w:val="20"/>
                <w:lang w:eastAsia="en-NZ"/>
              </w:rPr>
              <w:t>Criterion 1.4.2.1</w:t>
            </w:r>
          </w:p>
        </w:tc>
        <w:tc>
          <w:tcPr>
            <w:tcW w:w="3062" w:type="dxa"/>
          </w:tcPr>
          <w:p w:rsidR="00B96EAE" w:rsidRDefault="00B96EAE" w:rsidP="00B72B9A">
            <w:pPr>
              <w:ind w:left="0"/>
              <w:rPr>
                <w:sz w:val="20"/>
                <w:szCs w:val="20"/>
                <w:lang w:eastAsia="en-NZ"/>
              </w:rPr>
            </w:pPr>
            <w:r>
              <w:rPr>
                <w:sz w:val="20"/>
                <w:szCs w:val="20"/>
                <w:lang w:eastAsia="en-NZ"/>
              </w:rPr>
              <w:t>All buildings, plant, and equipment comply with legislation.</w:t>
            </w:r>
          </w:p>
        </w:tc>
        <w:tc>
          <w:tcPr>
            <w:tcW w:w="1722" w:type="dxa"/>
          </w:tcPr>
          <w:p w:rsidR="00B96EAE" w:rsidRDefault="00B96EAE" w:rsidP="00B72B9A">
            <w:pPr>
              <w:ind w:left="0"/>
              <w:rPr>
                <w:sz w:val="20"/>
                <w:szCs w:val="20"/>
                <w:lang w:eastAsia="en-NZ"/>
              </w:rPr>
            </w:pPr>
            <w:r>
              <w:rPr>
                <w:sz w:val="20"/>
                <w:szCs w:val="20"/>
                <w:lang w:eastAsia="en-NZ"/>
              </w:rPr>
              <w:t>PA Low</w:t>
            </w:r>
          </w:p>
        </w:tc>
        <w:tc>
          <w:tcPr>
            <w:tcW w:w="2478" w:type="dxa"/>
          </w:tcPr>
          <w:p w:rsidR="00B96EAE" w:rsidRDefault="00B96EAE" w:rsidP="00B72B9A">
            <w:pPr>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)A certificate for public use has not yet been issued.  (ii) The window surrounds in 11 existing rooms and door surrounds on six existing rooms are exposed and unfinished while doors and windows are being replaced.</w:t>
            </w:r>
          </w:p>
        </w:tc>
        <w:tc>
          <w:tcPr>
            <w:tcW w:w="2784" w:type="dxa"/>
          </w:tcPr>
          <w:p w:rsidR="00B96EAE" w:rsidRDefault="00B96EAE" w:rsidP="00B72B9A">
            <w:pPr>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)Provide evidence of a certificate of public use.  (ii) Continue the process of replacing and finishing the doors and windows.</w:t>
            </w:r>
          </w:p>
        </w:tc>
        <w:tc>
          <w:tcPr>
            <w:tcW w:w="1444" w:type="dxa"/>
          </w:tcPr>
          <w:p w:rsidR="00B96EAE" w:rsidRDefault="00B96EAE" w:rsidP="00B72B9A">
            <w:pPr>
              <w:ind w:left="0"/>
              <w:rPr>
                <w:sz w:val="20"/>
                <w:szCs w:val="20"/>
                <w:lang w:eastAsia="en-NZ"/>
              </w:rPr>
            </w:pPr>
            <w:r>
              <w:rPr>
                <w:sz w:val="20"/>
                <w:szCs w:val="20"/>
                <w:lang w:eastAsia="en-NZ"/>
              </w:rPr>
              <w:t>Prior to occupancy</w:t>
            </w:r>
          </w:p>
        </w:tc>
      </w:tr>
    </w:tbl>
    <w:p w:rsidR="00B96EAE" w:rsidRDefault="00B96EAE" w:rsidP="00B72B9A">
      <w:pPr>
        <w:ind w:left="0"/>
        <w:rPr>
          <w:lang w:eastAsia="en-NZ"/>
        </w:rPr>
      </w:pPr>
    </w:p>
    <w:p w:rsidR="00B96EAE" w:rsidRPr="000438ED" w:rsidRDefault="00B96EAE" w:rsidP="00B72B9A">
      <w:pPr>
        <w:pStyle w:val="Heading2"/>
      </w:pPr>
      <w:r w:rsidRPr="000438ED">
        <w:t>Continuous Improvement (CI)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tblGrid>
      <w:tr w:rsidR="00B96EAE" w:rsidTr="009B5E93">
        <w:trPr>
          <w:cantSplit/>
          <w:tblHeader/>
        </w:trPr>
        <w:tc>
          <w:tcPr>
            <w:tcW w:w="1984" w:type="dxa"/>
          </w:tcPr>
          <w:p w:rsidR="00B96EAE" w:rsidRPr="00280E83" w:rsidRDefault="00B96EAE" w:rsidP="00B72B9A">
            <w:pPr>
              <w:keepNext/>
              <w:ind w:left="0"/>
              <w:rPr>
                <w:b/>
                <w:sz w:val="20"/>
                <w:szCs w:val="20"/>
                <w:lang w:eastAsia="en-NZ"/>
              </w:rPr>
            </w:pPr>
            <w:r w:rsidRPr="00280E83">
              <w:rPr>
                <w:b/>
                <w:sz w:val="20"/>
                <w:szCs w:val="20"/>
                <w:lang w:eastAsia="en-NZ"/>
              </w:rPr>
              <w:t>Code</w:t>
            </w:r>
          </w:p>
        </w:tc>
        <w:tc>
          <w:tcPr>
            <w:tcW w:w="2140" w:type="dxa"/>
          </w:tcPr>
          <w:p w:rsidR="00B96EAE" w:rsidRPr="00280E83" w:rsidRDefault="00B96EAE" w:rsidP="00B72B9A">
            <w:pPr>
              <w:keepNext/>
              <w:ind w:left="0"/>
              <w:rPr>
                <w:b/>
                <w:sz w:val="20"/>
                <w:szCs w:val="20"/>
                <w:lang w:eastAsia="en-NZ"/>
              </w:rPr>
            </w:pPr>
            <w:r w:rsidRPr="00280E83">
              <w:rPr>
                <w:b/>
                <w:sz w:val="20"/>
                <w:szCs w:val="20"/>
                <w:lang w:eastAsia="en-NZ"/>
              </w:rPr>
              <w:t>Name</w:t>
            </w:r>
          </w:p>
        </w:tc>
        <w:tc>
          <w:tcPr>
            <w:tcW w:w="3062" w:type="dxa"/>
          </w:tcPr>
          <w:p w:rsidR="00B96EAE" w:rsidRPr="00280E83" w:rsidRDefault="00B96EAE" w:rsidP="00B72B9A">
            <w:pPr>
              <w:keepNext/>
              <w:ind w:left="0"/>
              <w:rPr>
                <w:b/>
                <w:sz w:val="20"/>
                <w:szCs w:val="20"/>
                <w:lang w:eastAsia="en-NZ"/>
              </w:rPr>
            </w:pPr>
            <w:r w:rsidRPr="00280E83">
              <w:rPr>
                <w:b/>
                <w:sz w:val="20"/>
                <w:szCs w:val="20"/>
                <w:lang w:eastAsia="en-NZ"/>
              </w:rPr>
              <w:t>Description</w:t>
            </w:r>
          </w:p>
        </w:tc>
        <w:tc>
          <w:tcPr>
            <w:tcW w:w="1722" w:type="dxa"/>
          </w:tcPr>
          <w:p w:rsidR="00B96EAE" w:rsidRPr="00280E83" w:rsidRDefault="00B96EAE" w:rsidP="00B72B9A">
            <w:pPr>
              <w:keepNext/>
              <w:ind w:left="0"/>
              <w:rPr>
                <w:b/>
                <w:sz w:val="20"/>
                <w:szCs w:val="20"/>
                <w:lang w:eastAsia="en-NZ"/>
              </w:rPr>
            </w:pPr>
            <w:r w:rsidRPr="00280E83">
              <w:rPr>
                <w:b/>
                <w:sz w:val="20"/>
                <w:szCs w:val="20"/>
                <w:lang w:eastAsia="en-NZ"/>
              </w:rPr>
              <w:t>Attainment</w:t>
            </w:r>
          </w:p>
        </w:tc>
        <w:tc>
          <w:tcPr>
            <w:tcW w:w="2478" w:type="dxa"/>
          </w:tcPr>
          <w:p w:rsidR="00B96EAE" w:rsidRPr="00280E83" w:rsidRDefault="00B96EAE" w:rsidP="00B72B9A">
            <w:pPr>
              <w:keepNext/>
              <w:ind w:left="0"/>
              <w:rPr>
                <w:b/>
                <w:sz w:val="20"/>
                <w:szCs w:val="20"/>
                <w:lang w:eastAsia="en-NZ"/>
              </w:rPr>
            </w:pPr>
            <w:r w:rsidRPr="00280E83">
              <w:rPr>
                <w:b/>
                <w:sz w:val="20"/>
                <w:szCs w:val="20"/>
                <w:lang w:eastAsia="en-NZ"/>
              </w:rPr>
              <w:t>Finding</w:t>
            </w:r>
          </w:p>
        </w:tc>
      </w:tr>
      <w:tr w:rsidR="00B96EAE" w:rsidTr="009B5E93">
        <w:trPr>
          <w:cantSplit/>
        </w:trPr>
        <w:tc>
          <w:tcPr>
            <w:tcW w:w="1984" w:type="dxa"/>
          </w:tcPr>
          <w:p w:rsidR="00B96EAE" w:rsidRDefault="00B96EAE" w:rsidP="00B72B9A">
            <w:pPr>
              <w:ind w:left="0"/>
              <w:rPr>
                <w:sz w:val="20"/>
                <w:szCs w:val="20"/>
                <w:lang w:eastAsia="en-NZ"/>
              </w:rPr>
            </w:pPr>
          </w:p>
        </w:tc>
        <w:tc>
          <w:tcPr>
            <w:tcW w:w="2140" w:type="dxa"/>
          </w:tcPr>
          <w:p w:rsidR="00B96EAE" w:rsidRDefault="00B96EAE" w:rsidP="00B72B9A">
            <w:pPr>
              <w:ind w:left="0"/>
              <w:rPr>
                <w:sz w:val="20"/>
                <w:szCs w:val="20"/>
                <w:lang w:eastAsia="en-NZ"/>
              </w:rPr>
            </w:pPr>
          </w:p>
        </w:tc>
        <w:tc>
          <w:tcPr>
            <w:tcW w:w="3062" w:type="dxa"/>
          </w:tcPr>
          <w:p w:rsidR="00B96EAE" w:rsidRDefault="00B96EAE" w:rsidP="00B72B9A">
            <w:pPr>
              <w:ind w:left="0"/>
              <w:rPr>
                <w:sz w:val="20"/>
                <w:szCs w:val="20"/>
                <w:lang w:eastAsia="en-NZ"/>
              </w:rPr>
            </w:pPr>
          </w:p>
        </w:tc>
        <w:tc>
          <w:tcPr>
            <w:tcW w:w="1722" w:type="dxa"/>
          </w:tcPr>
          <w:p w:rsidR="00B96EAE" w:rsidRDefault="00B96EAE" w:rsidP="00B72B9A">
            <w:pPr>
              <w:ind w:left="0"/>
              <w:rPr>
                <w:sz w:val="20"/>
                <w:szCs w:val="20"/>
                <w:lang w:eastAsia="en-NZ"/>
              </w:rPr>
            </w:pPr>
          </w:p>
        </w:tc>
        <w:tc>
          <w:tcPr>
            <w:tcW w:w="2478" w:type="dxa"/>
          </w:tcPr>
          <w:p w:rsidR="00B96EAE" w:rsidRPr="00D63E89" w:rsidRDefault="00B96EAE" w:rsidP="00B72B9A">
            <w:pPr>
              <w:ind w:left="0"/>
              <w:rPr>
                <w:sz w:val="20"/>
                <w:szCs w:val="20"/>
                <w:lang w:eastAsia="en-NZ"/>
              </w:rPr>
            </w:pPr>
          </w:p>
        </w:tc>
      </w:tr>
    </w:tbl>
    <w:p w:rsidR="00B96EAE" w:rsidRDefault="00B96EAE" w:rsidP="00B72B9A">
      <w:pPr>
        <w:ind w:left="0"/>
        <w:rPr>
          <w:lang w:eastAsia="en-NZ"/>
        </w:rPr>
      </w:pPr>
    </w:p>
    <w:p w:rsidR="00B96EAE" w:rsidRDefault="00B96EAE" w:rsidP="00B72B9A">
      <w:pPr>
        <w:ind w:left="0"/>
        <w:rPr>
          <w:lang w:eastAsia="en-NZ"/>
        </w:rPr>
      </w:pPr>
    </w:p>
    <w:p w:rsidR="00B72B9A" w:rsidRDefault="00B72B9A">
      <w:pPr>
        <w:spacing w:after="0"/>
        <w:ind w:left="0"/>
        <w:rPr>
          <w:lang w:eastAsia="en-NZ"/>
        </w:rPr>
      </w:pPr>
      <w:r>
        <w:rPr>
          <w:lang w:eastAsia="en-NZ"/>
        </w:rPr>
        <w:br w:type="page"/>
      </w:r>
    </w:p>
    <w:p w:rsidR="00B96EAE" w:rsidRDefault="00B96EAE" w:rsidP="00B72B9A">
      <w:pPr>
        <w:pStyle w:val="Heading1"/>
      </w:pPr>
      <w:r>
        <w:lastRenderedPageBreak/>
        <w:t>NZS 8134.1:2008: Health and Disability Services (Core) Standards</w:t>
      </w:r>
    </w:p>
    <w:p w:rsidR="00B96EAE" w:rsidRDefault="00B96EAE" w:rsidP="00B72B9A">
      <w:pPr>
        <w:pStyle w:val="Heading2"/>
      </w:pPr>
      <w:r>
        <w:t>Outcome 1.2: Organisational Management</w:t>
      </w:r>
    </w:p>
    <w:p w:rsidR="00B96EAE" w:rsidRDefault="00B96EAE" w:rsidP="00B72B9A">
      <w:pPr>
        <w:pStyle w:val="OutcomeDescription"/>
        <w:rPr>
          <w:lang w:eastAsia="en-NZ"/>
        </w:rPr>
      </w:pPr>
      <w:r>
        <w:rPr>
          <w:lang w:eastAsia="en-NZ"/>
        </w:rPr>
        <w:t>Consumers receive services that comply with legislation and are managed in a safe, efficient, and effective manner.</w:t>
      </w:r>
    </w:p>
    <w:p w:rsidR="00B96EAE" w:rsidRPr="00953E86" w:rsidRDefault="00B96EAE" w:rsidP="00B72B9A">
      <w:pPr>
        <w:pStyle w:val="Heading4"/>
        <w:rPr>
          <w:rStyle w:val="Heading4Char"/>
          <w:b/>
          <w:bCs/>
          <w:iCs/>
          <w:color w:val="17365D" w:themeColor="text2" w:themeShade="BF"/>
        </w:rPr>
      </w:pPr>
      <w:r>
        <w:rPr>
          <w:color w:val="17365D" w:themeColor="text2" w:themeShade="BF"/>
        </w:rPr>
        <w:t>Standard 1.2.1: Governance</w:t>
      </w:r>
      <w:r w:rsidRPr="00953E86">
        <w:rPr>
          <w:rStyle w:val="Heading4Char"/>
          <w:color w:val="17365D" w:themeColor="text2" w:themeShade="BF"/>
        </w:rPr>
        <w:t xml:space="preserve"> (</w:t>
      </w:r>
      <w:r>
        <w:rPr>
          <w:color w:val="17365D" w:themeColor="text2" w:themeShade="BF"/>
        </w:rPr>
        <w:t>HDS(C</w:t>
      </w:r>
      <w:proofErr w:type="gramStart"/>
      <w:r>
        <w:rPr>
          <w:color w:val="17365D" w:themeColor="text2" w:themeShade="BF"/>
        </w:rPr>
        <w:t>)S.2008:1.2.1</w:t>
      </w:r>
      <w:proofErr w:type="gramEnd"/>
      <w:r w:rsidRPr="00953E86">
        <w:rPr>
          <w:color w:val="17365D" w:themeColor="text2" w:themeShade="BF"/>
        </w:rPr>
        <w:t>)</w:t>
      </w:r>
    </w:p>
    <w:p w:rsidR="00B96EAE" w:rsidRDefault="00B96EAE" w:rsidP="00B72B9A">
      <w:pPr>
        <w:keepNext/>
        <w:spacing w:after="120"/>
        <w:ind w:left="0"/>
        <w:rPr>
          <w:rFonts w:cs="Arial"/>
          <w:sz w:val="20"/>
          <w:szCs w:val="20"/>
        </w:rPr>
      </w:pPr>
      <w:r>
        <w:rPr>
          <w:rFonts w:cs="Arial"/>
          <w:sz w:val="20"/>
          <w:szCs w:val="20"/>
        </w:rPr>
        <w:t>The governing body of the organisation ensures services are planned, coordinated, and appropriate to the needs of consumers.</w:t>
      </w:r>
    </w:p>
    <w:p w:rsidR="00B96EAE" w:rsidRPr="000B4D2E" w:rsidRDefault="00B96EAE" w:rsidP="00B72B9A">
      <w:pPr>
        <w:keepNext/>
        <w:spacing w:after="120"/>
        <w:ind w:left="0"/>
        <w:rPr>
          <w:sz w:val="20"/>
          <w:szCs w:val="20"/>
        </w:rPr>
      </w:pPr>
      <w:r>
        <w:rPr>
          <w:rFonts w:cs="Arial"/>
          <w:sz w:val="20"/>
          <w:szCs w:val="20"/>
        </w:rPr>
        <w:t>ARC A2.1; A18.1; A27.1; A30.1; D5.1; D5.2; D5.3; D17.3d; D17.4b; D17.5; E1.1; E2.1  ARHSS A2.1; A18.1; A27.1; A30.1; D5.1; D5.2; D5.3; D17.5</w:t>
      </w:r>
    </w:p>
    <w:tbl>
      <w:tblPr>
        <w:tblStyle w:val="TableGrid"/>
        <w:tblW w:w="0" w:type="auto"/>
        <w:tblLook w:val="04A0" w:firstRow="1" w:lastRow="0" w:firstColumn="1" w:lastColumn="0" w:noHBand="0" w:noVBand="1"/>
      </w:tblPr>
      <w:tblGrid>
        <w:gridCol w:w="15276"/>
      </w:tblGrid>
      <w:tr w:rsidR="00B96EAE" w:rsidTr="009B5E93">
        <w:tc>
          <w:tcPr>
            <w:tcW w:w="15276" w:type="dxa"/>
            <w:tcBorders>
              <w:bottom w:val="single" w:sz="4" w:space="0" w:color="auto"/>
            </w:tcBorders>
            <w:vAlign w:val="center"/>
          </w:tcPr>
          <w:p w:rsidR="00B96EAE" w:rsidRPr="00A6705A" w:rsidRDefault="00B96EAE" w:rsidP="00B72B9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B96EAE" w:rsidTr="009B5E93">
        <w:trPr>
          <w:trHeight w:val="113"/>
        </w:trPr>
        <w:tc>
          <w:tcPr>
            <w:tcW w:w="15276" w:type="dxa"/>
            <w:tcBorders>
              <w:bottom w:val="nil"/>
            </w:tcBorders>
            <w:vAlign w:val="center"/>
          </w:tcPr>
          <w:p w:rsidR="00B96EAE" w:rsidRPr="00A6705A" w:rsidRDefault="00B96EAE" w:rsidP="00B72B9A">
            <w:pPr>
              <w:keepNext/>
              <w:spacing w:before="60"/>
              <w:ind w:left="0"/>
              <w:rPr>
                <w:rFonts w:cs="Arial"/>
                <w:b/>
                <w:sz w:val="20"/>
                <w:szCs w:val="20"/>
              </w:rPr>
            </w:pPr>
            <w:r w:rsidRPr="00A6705A">
              <w:rPr>
                <w:rFonts w:cs="Arial"/>
                <w:b/>
                <w:sz w:val="20"/>
                <w:szCs w:val="20"/>
              </w:rPr>
              <w:t>Evidence:</w:t>
            </w:r>
          </w:p>
        </w:tc>
      </w:tr>
      <w:tr w:rsidR="00B96EAE" w:rsidTr="009B5E93">
        <w:trPr>
          <w:trHeight w:val="112"/>
        </w:trPr>
        <w:tc>
          <w:tcPr>
            <w:tcW w:w="15276" w:type="dxa"/>
            <w:tcBorders>
              <w:top w:val="nil"/>
              <w:bottom w:val="single" w:sz="4" w:space="0" w:color="auto"/>
            </w:tcBorders>
            <w:vAlign w:val="center"/>
          </w:tcPr>
          <w:p w:rsidR="00B96EAE" w:rsidRPr="002C116C" w:rsidRDefault="00B96EAE" w:rsidP="00B72B9A">
            <w:pPr>
              <w:spacing w:before="60"/>
              <w:ind w:left="0"/>
              <w:rPr>
                <w:rFonts w:cs="Arial"/>
                <w:sz w:val="20"/>
                <w:szCs w:val="20"/>
              </w:rPr>
            </w:pPr>
            <w:r w:rsidRPr="00000457">
              <w:rPr>
                <w:szCs w:val="20"/>
              </w:rPr>
              <w:t xml:space="preserve">Raglan Hospital and Rest Home is currently a 29-bed facility that provides rest home and hospital level care.  On the day of the audit, there were 15 residents at rest home level care and 12 residents at hospital level care.  A partial provisional audit has been undertaken to assess the service's readiness to provide hospital or rest home level care to a further seven residents in a newly built wing.  There is a Cavell group strategic plan.  The mission states, "The Cavell Group is an association of five individually owned residential aged care providers.  The facility is independently owned since August 2011.  The strategic plan includes objectives and strategies for their achievement.  </w:t>
            </w:r>
            <w:r w:rsidRPr="00000457">
              <w:rPr>
                <w:szCs w:val="20"/>
              </w:rPr>
              <w:br/>
            </w:r>
            <w:r w:rsidRPr="00000457">
              <w:rPr>
                <w:szCs w:val="20"/>
              </w:rPr>
              <w:br/>
              <w:t>Raglan Hospital and Rest Home is using the Cavell Group mission and quality policy and a Raglan Hospital and Rest Home quality plan Jan 2012 - Jan 2015 is documented.  This includes goals around health and safety, infection control, food safety, quality systems, care planning, staff education, capital project programmes, equipment upgrades, marketing, building plans, outdoor projects and fundraising.  The documented mission statement is that ‘Raglan Hospital and Rest Home is a small residential care facility committed to excellence in care.  We welcome the opportunity to meet the needs of each resident, be available to consult and be informative with their family, and conduct our business with honesty and integrity’.</w:t>
            </w:r>
            <w:r w:rsidRPr="00000457">
              <w:rPr>
                <w:szCs w:val="20"/>
              </w:rPr>
              <w:br/>
              <w:t xml:space="preserve">The manager/clinical director reports weekly to the owner on a range of operational matters including strategic and operational issues, incidents and accidents, complaints, health and safety.  </w:t>
            </w:r>
            <w:r w:rsidRPr="00000457">
              <w:rPr>
                <w:szCs w:val="20"/>
              </w:rPr>
              <w:br/>
              <w:t xml:space="preserve">The quality and risk management system includes the collection of both quantitative and qualitative quality improvement data within the group of facilities and review of information as provided by the service.  The owner also monitors risks associated with the business in partnership with the Cavell Group (incident and accident reporting, infection control, occupancy).  The service used to be engaged in peer review and other benchmarking but since the change in ownership has become more self-sufficient.  </w:t>
            </w:r>
            <w:r w:rsidRPr="00000457">
              <w:rPr>
                <w:szCs w:val="20"/>
              </w:rPr>
              <w:br/>
              <w:t xml:space="preserve">Service appropriate management systems, policies, procedures, codes of practice and guidelines are implemented and maintained.  This includes an internal audit system to regularly assess service performance with its systems and communication of results to staff.  </w:t>
            </w:r>
            <w:r w:rsidRPr="00000457">
              <w:rPr>
                <w:szCs w:val="20"/>
              </w:rPr>
              <w:br/>
            </w:r>
            <w:r w:rsidRPr="00000457">
              <w:rPr>
                <w:szCs w:val="20"/>
              </w:rPr>
              <w:br/>
              <w:t xml:space="preserve">The manager/clinical director for the past eight years </w:t>
            </w:r>
            <w:proofErr w:type="gramStart"/>
            <w:r w:rsidRPr="00000457">
              <w:rPr>
                <w:szCs w:val="20"/>
              </w:rPr>
              <w:t>is</w:t>
            </w:r>
            <w:proofErr w:type="gramEnd"/>
            <w:r w:rsidRPr="00000457">
              <w:rPr>
                <w:szCs w:val="20"/>
              </w:rPr>
              <w:t xml:space="preserve"> a registered general nurse with aged care management experience.  She is supported by a team leader (registered nurse) and the owner who visits at least w</w:t>
            </w:r>
            <w:r>
              <w:rPr>
                <w:szCs w:val="20"/>
              </w:rPr>
              <w:t>eekly.</w:t>
            </w:r>
            <w:r>
              <w:rPr>
                <w:szCs w:val="20"/>
              </w:rPr>
              <w:br/>
            </w:r>
            <w:r>
              <w:rPr>
                <w:szCs w:val="20"/>
              </w:rPr>
              <w:br/>
              <w:t>ARC, D17.3di</w:t>
            </w:r>
            <w:r w:rsidRPr="00000457">
              <w:rPr>
                <w:szCs w:val="20"/>
              </w:rPr>
              <w:t xml:space="preserve">: The manager/clinical director </w:t>
            </w:r>
            <w:proofErr w:type="gramStart"/>
            <w:r w:rsidRPr="00000457">
              <w:rPr>
                <w:szCs w:val="20"/>
              </w:rPr>
              <w:t>has</w:t>
            </w:r>
            <w:proofErr w:type="gramEnd"/>
            <w:r w:rsidRPr="00000457">
              <w:rPr>
                <w:szCs w:val="20"/>
              </w:rPr>
              <w:t xml:space="preserve"> maintained at least eight hours annually of professional development activities related to managing an aged care facility.  In 2013, this included a five hour New Zealand Aged Care Association managers training day and regular Cavell Group managers’ meetings three times.</w:t>
            </w:r>
          </w:p>
        </w:tc>
      </w:tr>
    </w:tbl>
    <w:p w:rsidR="00B96EAE" w:rsidRDefault="00B96EAE" w:rsidP="00B72B9A">
      <w:pPr>
        <w:pStyle w:val="OutcomeDescription"/>
        <w:rPr>
          <w:lang w:eastAsia="en-NZ"/>
        </w:rPr>
      </w:pPr>
    </w:p>
    <w:p w:rsidR="00B96EAE" w:rsidRPr="00953E86" w:rsidRDefault="00B96EAE" w:rsidP="00B72B9A">
      <w:pPr>
        <w:pStyle w:val="Heading5"/>
      </w:pPr>
      <w:r>
        <w:t>Criterion 1.2.1.1</w:t>
      </w:r>
      <w:r w:rsidRPr="00953E86">
        <w:t xml:space="preserve"> (</w:t>
      </w:r>
      <w:r>
        <w:t>HDS(C</w:t>
      </w:r>
      <w:proofErr w:type="gramStart"/>
      <w:r>
        <w:t>)S.2008:1.2.1.1</w:t>
      </w:r>
      <w:proofErr w:type="gramEnd"/>
      <w:r w:rsidRPr="00953E86">
        <w:t>)</w:t>
      </w:r>
    </w:p>
    <w:p w:rsidR="00B96EAE" w:rsidRDefault="00B96EAE" w:rsidP="00B72B9A">
      <w:pPr>
        <w:keepNext/>
        <w:spacing w:after="120"/>
        <w:ind w:left="0"/>
        <w:rPr>
          <w:sz w:val="20"/>
          <w:szCs w:val="20"/>
        </w:rPr>
      </w:pPr>
      <w:r>
        <w:rPr>
          <w:sz w:val="20"/>
          <w:szCs w:val="20"/>
        </w:rPr>
        <w:t>The purpose, values, scope, direction, and goals of the organisation are clearly identified and regularly reviewed.</w:t>
      </w:r>
    </w:p>
    <w:tbl>
      <w:tblPr>
        <w:tblStyle w:val="TableGrid"/>
        <w:tblW w:w="0" w:type="auto"/>
        <w:tblLook w:val="04A0" w:firstRow="1" w:lastRow="0" w:firstColumn="1" w:lastColumn="0" w:noHBand="0" w:noVBand="1"/>
      </w:tblPr>
      <w:tblGrid>
        <w:gridCol w:w="15276"/>
      </w:tblGrid>
      <w:tr w:rsidR="00B96EAE" w:rsidTr="009B5E93">
        <w:tc>
          <w:tcPr>
            <w:tcW w:w="15276" w:type="dxa"/>
            <w:tcBorders>
              <w:bottom w:val="single" w:sz="4" w:space="0" w:color="auto"/>
            </w:tcBorders>
            <w:vAlign w:val="center"/>
          </w:tcPr>
          <w:p w:rsidR="00B96EAE" w:rsidRPr="00A6705A" w:rsidRDefault="00B96EAE" w:rsidP="00B72B9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B96EAE" w:rsidTr="009B5E93">
        <w:trPr>
          <w:trHeight w:val="113"/>
        </w:trPr>
        <w:tc>
          <w:tcPr>
            <w:tcW w:w="15276" w:type="dxa"/>
            <w:tcBorders>
              <w:bottom w:val="nil"/>
            </w:tcBorders>
            <w:vAlign w:val="center"/>
          </w:tcPr>
          <w:p w:rsidR="00B96EAE" w:rsidRPr="00A6705A" w:rsidRDefault="00B96EAE" w:rsidP="00B72B9A">
            <w:pPr>
              <w:keepNext/>
              <w:spacing w:before="60"/>
              <w:ind w:left="0"/>
              <w:rPr>
                <w:rFonts w:cs="Arial"/>
                <w:b/>
                <w:sz w:val="20"/>
                <w:szCs w:val="20"/>
              </w:rPr>
            </w:pPr>
            <w:r w:rsidRPr="00A6705A">
              <w:rPr>
                <w:rFonts w:cs="Arial"/>
                <w:b/>
                <w:sz w:val="20"/>
                <w:szCs w:val="20"/>
              </w:rPr>
              <w:t>Evidence:</w:t>
            </w:r>
          </w:p>
        </w:tc>
      </w:tr>
      <w:tr w:rsidR="00B96EAE" w:rsidTr="009B5E93">
        <w:trPr>
          <w:trHeight w:val="112"/>
        </w:trPr>
        <w:tc>
          <w:tcPr>
            <w:tcW w:w="15276" w:type="dxa"/>
            <w:tcBorders>
              <w:top w:val="nil"/>
              <w:bottom w:val="single" w:sz="4" w:space="0" w:color="auto"/>
            </w:tcBorders>
            <w:vAlign w:val="center"/>
          </w:tcPr>
          <w:p w:rsidR="00B96EAE" w:rsidRPr="002C116C" w:rsidRDefault="00B96EAE" w:rsidP="00B72B9A">
            <w:pPr>
              <w:spacing w:before="60"/>
              <w:ind w:left="0"/>
              <w:rPr>
                <w:rFonts w:cs="Arial"/>
                <w:sz w:val="20"/>
                <w:szCs w:val="20"/>
              </w:rPr>
            </w:pPr>
          </w:p>
        </w:tc>
      </w:tr>
      <w:tr w:rsidR="00B96EAE" w:rsidTr="009B5E93">
        <w:trPr>
          <w:trHeight w:val="113"/>
        </w:trPr>
        <w:tc>
          <w:tcPr>
            <w:tcW w:w="15276" w:type="dxa"/>
            <w:tcBorders>
              <w:bottom w:val="nil"/>
            </w:tcBorders>
            <w:vAlign w:val="center"/>
          </w:tcPr>
          <w:p w:rsidR="00B96EAE" w:rsidRPr="00A6705A" w:rsidRDefault="00B96EAE" w:rsidP="00B72B9A">
            <w:pPr>
              <w:keepNext/>
              <w:spacing w:before="60"/>
              <w:ind w:left="0"/>
              <w:rPr>
                <w:rFonts w:cs="Arial"/>
                <w:b/>
                <w:sz w:val="20"/>
                <w:szCs w:val="20"/>
              </w:rPr>
            </w:pPr>
            <w:r w:rsidRPr="00A6705A">
              <w:rPr>
                <w:rFonts w:cs="Arial"/>
                <w:b/>
                <w:sz w:val="20"/>
                <w:szCs w:val="20"/>
              </w:rPr>
              <w:t>Finding:</w:t>
            </w:r>
          </w:p>
        </w:tc>
      </w:tr>
      <w:tr w:rsidR="00B96EAE" w:rsidTr="009B5E93">
        <w:trPr>
          <w:trHeight w:val="112"/>
        </w:trPr>
        <w:tc>
          <w:tcPr>
            <w:tcW w:w="15276" w:type="dxa"/>
            <w:tcBorders>
              <w:top w:val="nil"/>
              <w:bottom w:val="single" w:sz="4" w:space="0" w:color="auto"/>
            </w:tcBorders>
            <w:vAlign w:val="center"/>
          </w:tcPr>
          <w:p w:rsidR="00B96EAE" w:rsidRPr="002C116C" w:rsidRDefault="00B96EAE" w:rsidP="00B72B9A">
            <w:pPr>
              <w:spacing w:before="60"/>
              <w:ind w:left="0"/>
              <w:rPr>
                <w:rFonts w:cs="Arial"/>
                <w:sz w:val="20"/>
                <w:szCs w:val="20"/>
              </w:rPr>
            </w:pPr>
          </w:p>
        </w:tc>
      </w:tr>
      <w:tr w:rsidR="00B96EAE" w:rsidTr="009B5E93">
        <w:trPr>
          <w:trHeight w:val="113"/>
        </w:trPr>
        <w:tc>
          <w:tcPr>
            <w:tcW w:w="15276" w:type="dxa"/>
            <w:tcBorders>
              <w:bottom w:val="nil"/>
            </w:tcBorders>
            <w:vAlign w:val="center"/>
          </w:tcPr>
          <w:p w:rsidR="00B96EAE" w:rsidRPr="00A6705A" w:rsidRDefault="00B96EAE" w:rsidP="00B72B9A">
            <w:pPr>
              <w:keepNext/>
              <w:spacing w:before="60"/>
              <w:ind w:left="0"/>
              <w:rPr>
                <w:rFonts w:cs="Arial"/>
                <w:b/>
                <w:sz w:val="20"/>
                <w:szCs w:val="20"/>
              </w:rPr>
            </w:pPr>
            <w:r w:rsidRPr="00A6705A">
              <w:rPr>
                <w:rFonts w:cs="Arial"/>
                <w:b/>
                <w:sz w:val="20"/>
                <w:szCs w:val="20"/>
              </w:rPr>
              <w:t>Corrective Action:</w:t>
            </w:r>
          </w:p>
        </w:tc>
      </w:tr>
      <w:tr w:rsidR="00B96EAE" w:rsidTr="009B5E93">
        <w:trPr>
          <w:trHeight w:val="112"/>
        </w:trPr>
        <w:tc>
          <w:tcPr>
            <w:tcW w:w="15276" w:type="dxa"/>
            <w:tcBorders>
              <w:top w:val="nil"/>
            </w:tcBorders>
            <w:vAlign w:val="center"/>
          </w:tcPr>
          <w:p w:rsidR="00B96EAE" w:rsidRPr="002C116C" w:rsidRDefault="00B96EAE" w:rsidP="00B72B9A">
            <w:pPr>
              <w:spacing w:before="60"/>
              <w:ind w:left="0"/>
              <w:rPr>
                <w:rFonts w:cs="Arial"/>
                <w:sz w:val="20"/>
                <w:szCs w:val="20"/>
              </w:rPr>
            </w:pPr>
          </w:p>
        </w:tc>
      </w:tr>
      <w:tr w:rsidR="00B96EAE" w:rsidTr="009B5E93">
        <w:trPr>
          <w:trHeight w:val="113"/>
        </w:trPr>
        <w:tc>
          <w:tcPr>
            <w:tcW w:w="15276" w:type="dxa"/>
            <w:vAlign w:val="center"/>
          </w:tcPr>
          <w:p w:rsidR="00B96EAE" w:rsidRPr="00A6705A" w:rsidRDefault="00B96EAE" w:rsidP="00B72B9A">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B96EAE" w:rsidRDefault="00B96EAE" w:rsidP="00B72B9A">
      <w:pPr>
        <w:pStyle w:val="OutcomeDescription"/>
        <w:rPr>
          <w:lang w:eastAsia="en-NZ"/>
        </w:rPr>
      </w:pPr>
    </w:p>
    <w:p w:rsidR="00B96EAE" w:rsidRPr="00953E86" w:rsidRDefault="00B96EAE" w:rsidP="00B72B9A">
      <w:pPr>
        <w:pStyle w:val="Heading5"/>
      </w:pPr>
      <w:r>
        <w:t>Criterion 1.2.1.3</w:t>
      </w:r>
      <w:r w:rsidRPr="00953E86">
        <w:t xml:space="preserve"> (</w:t>
      </w:r>
      <w:r>
        <w:t>HDS(C</w:t>
      </w:r>
      <w:proofErr w:type="gramStart"/>
      <w:r>
        <w:t>)S.2008:1.2.1.3</w:t>
      </w:r>
      <w:proofErr w:type="gramEnd"/>
      <w:r w:rsidRPr="00953E86">
        <w:t>)</w:t>
      </w:r>
    </w:p>
    <w:p w:rsidR="00B96EAE" w:rsidRDefault="00B96EAE" w:rsidP="00B72B9A">
      <w:pPr>
        <w:keepNext/>
        <w:spacing w:after="120"/>
        <w:ind w:left="0"/>
        <w:rPr>
          <w:sz w:val="20"/>
          <w:szCs w:val="20"/>
        </w:rPr>
      </w:pPr>
      <w:r>
        <w:rPr>
          <w:sz w:val="20"/>
          <w:szCs w:val="20"/>
        </w:rPr>
        <w:t>The organisation is managed by a suitably qualified and/or experienced person with authority, accountability, and responsibility for the provision of services.</w:t>
      </w:r>
    </w:p>
    <w:tbl>
      <w:tblPr>
        <w:tblStyle w:val="TableGrid"/>
        <w:tblW w:w="0" w:type="auto"/>
        <w:tblLook w:val="04A0" w:firstRow="1" w:lastRow="0" w:firstColumn="1" w:lastColumn="0" w:noHBand="0" w:noVBand="1"/>
      </w:tblPr>
      <w:tblGrid>
        <w:gridCol w:w="15276"/>
      </w:tblGrid>
      <w:tr w:rsidR="00B96EAE" w:rsidTr="009B5E93">
        <w:tc>
          <w:tcPr>
            <w:tcW w:w="15276" w:type="dxa"/>
            <w:tcBorders>
              <w:bottom w:val="single" w:sz="4" w:space="0" w:color="auto"/>
            </w:tcBorders>
            <w:vAlign w:val="center"/>
          </w:tcPr>
          <w:p w:rsidR="00B96EAE" w:rsidRPr="00A6705A" w:rsidRDefault="00B96EAE" w:rsidP="00B72B9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B96EAE" w:rsidTr="009B5E93">
        <w:trPr>
          <w:trHeight w:val="113"/>
        </w:trPr>
        <w:tc>
          <w:tcPr>
            <w:tcW w:w="15276" w:type="dxa"/>
            <w:tcBorders>
              <w:bottom w:val="nil"/>
            </w:tcBorders>
            <w:vAlign w:val="center"/>
          </w:tcPr>
          <w:p w:rsidR="00B96EAE" w:rsidRPr="00A6705A" w:rsidRDefault="00B96EAE" w:rsidP="00B72B9A">
            <w:pPr>
              <w:keepNext/>
              <w:spacing w:before="60"/>
              <w:ind w:left="0"/>
              <w:rPr>
                <w:rFonts w:cs="Arial"/>
                <w:b/>
                <w:sz w:val="20"/>
                <w:szCs w:val="20"/>
              </w:rPr>
            </w:pPr>
            <w:r w:rsidRPr="00A6705A">
              <w:rPr>
                <w:rFonts w:cs="Arial"/>
                <w:b/>
                <w:sz w:val="20"/>
                <w:szCs w:val="20"/>
              </w:rPr>
              <w:t>Evidence:</w:t>
            </w:r>
          </w:p>
        </w:tc>
      </w:tr>
      <w:tr w:rsidR="00B96EAE" w:rsidTr="009B5E93">
        <w:trPr>
          <w:trHeight w:val="112"/>
        </w:trPr>
        <w:tc>
          <w:tcPr>
            <w:tcW w:w="15276" w:type="dxa"/>
            <w:tcBorders>
              <w:top w:val="nil"/>
              <w:bottom w:val="single" w:sz="4" w:space="0" w:color="auto"/>
            </w:tcBorders>
            <w:vAlign w:val="center"/>
          </w:tcPr>
          <w:p w:rsidR="00B96EAE" w:rsidRPr="002C116C" w:rsidRDefault="00B96EAE" w:rsidP="00B72B9A">
            <w:pPr>
              <w:spacing w:before="60"/>
              <w:ind w:left="0"/>
              <w:rPr>
                <w:rFonts w:cs="Arial"/>
                <w:sz w:val="20"/>
                <w:szCs w:val="20"/>
              </w:rPr>
            </w:pPr>
          </w:p>
        </w:tc>
      </w:tr>
      <w:tr w:rsidR="00B96EAE" w:rsidTr="009B5E93">
        <w:trPr>
          <w:trHeight w:val="113"/>
        </w:trPr>
        <w:tc>
          <w:tcPr>
            <w:tcW w:w="15276" w:type="dxa"/>
            <w:tcBorders>
              <w:bottom w:val="nil"/>
            </w:tcBorders>
            <w:vAlign w:val="center"/>
          </w:tcPr>
          <w:p w:rsidR="00B96EAE" w:rsidRPr="00A6705A" w:rsidRDefault="00B96EAE" w:rsidP="00B72B9A">
            <w:pPr>
              <w:keepNext/>
              <w:spacing w:before="60"/>
              <w:ind w:left="0"/>
              <w:rPr>
                <w:rFonts w:cs="Arial"/>
                <w:b/>
                <w:sz w:val="20"/>
                <w:szCs w:val="20"/>
              </w:rPr>
            </w:pPr>
            <w:r w:rsidRPr="00A6705A">
              <w:rPr>
                <w:rFonts w:cs="Arial"/>
                <w:b/>
                <w:sz w:val="20"/>
                <w:szCs w:val="20"/>
              </w:rPr>
              <w:t>Finding:</w:t>
            </w:r>
          </w:p>
        </w:tc>
      </w:tr>
      <w:tr w:rsidR="00B96EAE" w:rsidTr="009B5E93">
        <w:trPr>
          <w:trHeight w:val="112"/>
        </w:trPr>
        <w:tc>
          <w:tcPr>
            <w:tcW w:w="15276" w:type="dxa"/>
            <w:tcBorders>
              <w:top w:val="nil"/>
              <w:bottom w:val="single" w:sz="4" w:space="0" w:color="auto"/>
            </w:tcBorders>
            <w:vAlign w:val="center"/>
          </w:tcPr>
          <w:p w:rsidR="00B96EAE" w:rsidRPr="002C116C" w:rsidRDefault="00B96EAE" w:rsidP="00B72B9A">
            <w:pPr>
              <w:spacing w:before="60"/>
              <w:ind w:left="0"/>
              <w:rPr>
                <w:rFonts w:cs="Arial"/>
                <w:sz w:val="20"/>
                <w:szCs w:val="20"/>
              </w:rPr>
            </w:pPr>
          </w:p>
        </w:tc>
      </w:tr>
      <w:tr w:rsidR="00B96EAE" w:rsidTr="009B5E93">
        <w:trPr>
          <w:trHeight w:val="113"/>
        </w:trPr>
        <w:tc>
          <w:tcPr>
            <w:tcW w:w="15276" w:type="dxa"/>
            <w:tcBorders>
              <w:bottom w:val="nil"/>
            </w:tcBorders>
            <w:vAlign w:val="center"/>
          </w:tcPr>
          <w:p w:rsidR="00B96EAE" w:rsidRPr="00A6705A" w:rsidRDefault="00B96EAE" w:rsidP="00B72B9A">
            <w:pPr>
              <w:keepNext/>
              <w:spacing w:before="60"/>
              <w:ind w:left="0"/>
              <w:rPr>
                <w:rFonts w:cs="Arial"/>
                <w:b/>
                <w:sz w:val="20"/>
                <w:szCs w:val="20"/>
              </w:rPr>
            </w:pPr>
            <w:r w:rsidRPr="00A6705A">
              <w:rPr>
                <w:rFonts w:cs="Arial"/>
                <w:b/>
                <w:sz w:val="20"/>
                <w:szCs w:val="20"/>
              </w:rPr>
              <w:t>Corrective Action:</w:t>
            </w:r>
          </w:p>
        </w:tc>
      </w:tr>
      <w:tr w:rsidR="00B96EAE" w:rsidTr="009B5E93">
        <w:trPr>
          <w:trHeight w:val="112"/>
        </w:trPr>
        <w:tc>
          <w:tcPr>
            <w:tcW w:w="15276" w:type="dxa"/>
            <w:tcBorders>
              <w:top w:val="nil"/>
            </w:tcBorders>
            <w:vAlign w:val="center"/>
          </w:tcPr>
          <w:p w:rsidR="00B96EAE" w:rsidRPr="002C116C" w:rsidRDefault="00B96EAE" w:rsidP="00B72B9A">
            <w:pPr>
              <w:spacing w:before="60"/>
              <w:ind w:left="0"/>
              <w:rPr>
                <w:rFonts w:cs="Arial"/>
                <w:sz w:val="20"/>
                <w:szCs w:val="20"/>
              </w:rPr>
            </w:pPr>
          </w:p>
        </w:tc>
      </w:tr>
      <w:tr w:rsidR="00B96EAE" w:rsidTr="009B5E93">
        <w:trPr>
          <w:trHeight w:val="113"/>
        </w:trPr>
        <w:tc>
          <w:tcPr>
            <w:tcW w:w="15276" w:type="dxa"/>
            <w:vAlign w:val="center"/>
          </w:tcPr>
          <w:p w:rsidR="00B96EAE" w:rsidRPr="00A6705A" w:rsidRDefault="00B96EAE" w:rsidP="00B72B9A">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B96EAE" w:rsidRDefault="00B96EAE" w:rsidP="00B72B9A">
      <w:pPr>
        <w:pStyle w:val="OutcomeDescription"/>
        <w:rPr>
          <w:lang w:eastAsia="en-NZ"/>
        </w:rPr>
      </w:pPr>
    </w:p>
    <w:p w:rsidR="00B96EAE" w:rsidRPr="00953E86" w:rsidRDefault="00B96EAE" w:rsidP="00B72B9A">
      <w:pPr>
        <w:pStyle w:val="Heading4"/>
        <w:rPr>
          <w:rStyle w:val="Heading4Char"/>
          <w:b/>
          <w:bCs/>
          <w:iCs/>
          <w:color w:val="17365D" w:themeColor="text2" w:themeShade="BF"/>
        </w:rPr>
      </w:pPr>
      <w:r>
        <w:rPr>
          <w:color w:val="17365D" w:themeColor="text2" w:themeShade="BF"/>
        </w:rPr>
        <w:lastRenderedPageBreak/>
        <w:t xml:space="preserve">Standard 1.2.2: Service </w:t>
      </w:r>
      <w:proofErr w:type="gramStart"/>
      <w:r>
        <w:rPr>
          <w:color w:val="17365D" w:themeColor="text2" w:themeShade="BF"/>
        </w:rPr>
        <w:t xml:space="preserve">Management </w:t>
      </w:r>
      <w:r w:rsidRPr="00953E86">
        <w:rPr>
          <w:rStyle w:val="Heading4Char"/>
          <w:color w:val="17365D" w:themeColor="text2" w:themeShade="BF"/>
        </w:rPr>
        <w:t xml:space="preserve"> (</w:t>
      </w:r>
      <w:proofErr w:type="gramEnd"/>
      <w:r>
        <w:rPr>
          <w:color w:val="17365D" w:themeColor="text2" w:themeShade="BF"/>
        </w:rPr>
        <w:t>HDS(C)S.2008:1.2.2</w:t>
      </w:r>
      <w:r w:rsidRPr="00953E86">
        <w:rPr>
          <w:color w:val="17365D" w:themeColor="text2" w:themeShade="BF"/>
        </w:rPr>
        <w:t>)</w:t>
      </w:r>
    </w:p>
    <w:p w:rsidR="00B96EAE" w:rsidRDefault="00B96EAE" w:rsidP="00B72B9A">
      <w:pPr>
        <w:keepNext/>
        <w:spacing w:after="120"/>
        <w:ind w:left="0"/>
        <w:rPr>
          <w:rFonts w:cs="Arial"/>
          <w:sz w:val="20"/>
          <w:szCs w:val="20"/>
        </w:rPr>
      </w:pPr>
      <w:r>
        <w:rPr>
          <w:rFonts w:cs="Arial"/>
          <w:sz w:val="20"/>
          <w:szCs w:val="20"/>
        </w:rPr>
        <w:t xml:space="preserve">The organisation ensures the day-to-day operation of the service is managed in an efficient and effective manner which ensures the provision of timely, appropriate, and safe services to consumers. </w:t>
      </w:r>
    </w:p>
    <w:p w:rsidR="00B96EAE" w:rsidRPr="000B4D2E" w:rsidRDefault="00B96EAE" w:rsidP="00B72B9A">
      <w:pPr>
        <w:keepNext/>
        <w:spacing w:after="120"/>
        <w:ind w:left="0"/>
        <w:rPr>
          <w:sz w:val="20"/>
          <w:szCs w:val="20"/>
        </w:rPr>
      </w:pPr>
      <w:r>
        <w:rPr>
          <w:rFonts w:cs="Arial"/>
          <w:sz w:val="20"/>
          <w:szCs w:val="20"/>
        </w:rPr>
        <w:t xml:space="preserve">ARC D3.1; D19.1a; </w:t>
      </w:r>
      <w:proofErr w:type="gramStart"/>
      <w:r>
        <w:rPr>
          <w:rFonts w:cs="Arial"/>
          <w:sz w:val="20"/>
          <w:szCs w:val="20"/>
        </w:rPr>
        <w:t>E3.3a  ARHSS</w:t>
      </w:r>
      <w:proofErr w:type="gramEnd"/>
      <w:r>
        <w:rPr>
          <w:rFonts w:cs="Arial"/>
          <w:sz w:val="20"/>
          <w:szCs w:val="20"/>
        </w:rPr>
        <w:t xml:space="preserve"> D3.1; D4.1a; D19.1a</w:t>
      </w:r>
    </w:p>
    <w:tbl>
      <w:tblPr>
        <w:tblStyle w:val="TableGrid"/>
        <w:tblW w:w="0" w:type="auto"/>
        <w:tblLook w:val="04A0" w:firstRow="1" w:lastRow="0" w:firstColumn="1" w:lastColumn="0" w:noHBand="0" w:noVBand="1"/>
      </w:tblPr>
      <w:tblGrid>
        <w:gridCol w:w="15276"/>
      </w:tblGrid>
      <w:tr w:rsidR="00B96EAE" w:rsidTr="009B5E93">
        <w:tc>
          <w:tcPr>
            <w:tcW w:w="15276" w:type="dxa"/>
            <w:tcBorders>
              <w:bottom w:val="single" w:sz="4" w:space="0" w:color="auto"/>
            </w:tcBorders>
            <w:vAlign w:val="center"/>
          </w:tcPr>
          <w:p w:rsidR="00B96EAE" w:rsidRPr="00A6705A" w:rsidRDefault="00B96EAE" w:rsidP="00B72B9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Low</w:t>
            </w:r>
          </w:p>
        </w:tc>
      </w:tr>
      <w:tr w:rsidR="00B96EAE" w:rsidTr="009B5E93">
        <w:trPr>
          <w:trHeight w:val="113"/>
        </w:trPr>
        <w:tc>
          <w:tcPr>
            <w:tcW w:w="15276" w:type="dxa"/>
            <w:tcBorders>
              <w:bottom w:val="nil"/>
            </w:tcBorders>
            <w:vAlign w:val="center"/>
          </w:tcPr>
          <w:p w:rsidR="00B96EAE" w:rsidRPr="00A6705A" w:rsidRDefault="00B96EAE" w:rsidP="00B72B9A">
            <w:pPr>
              <w:keepNext/>
              <w:spacing w:before="60"/>
              <w:ind w:left="0"/>
              <w:rPr>
                <w:rFonts w:cs="Arial"/>
                <w:b/>
                <w:sz w:val="20"/>
                <w:szCs w:val="20"/>
              </w:rPr>
            </w:pPr>
            <w:r w:rsidRPr="00A6705A">
              <w:rPr>
                <w:rFonts w:cs="Arial"/>
                <w:b/>
                <w:sz w:val="20"/>
                <w:szCs w:val="20"/>
              </w:rPr>
              <w:t>Evidence:</w:t>
            </w:r>
          </w:p>
        </w:tc>
      </w:tr>
      <w:tr w:rsidR="00B96EAE" w:rsidTr="009B5E93">
        <w:trPr>
          <w:trHeight w:val="112"/>
        </w:trPr>
        <w:tc>
          <w:tcPr>
            <w:tcW w:w="15276" w:type="dxa"/>
            <w:tcBorders>
              <w:top w:val="nil"/>
              <w:bottom w:val="single" w:sz="4" w:space="0" w:color="auto"/>
            </w:tcBorders>
            <w:vAlign w:val="center"/>
          </w:tcPr>
          <w:p w:rsidR="00B96EAE" w:rsidRPr="00232323" w:rsidRDefault="00B96EAE" w:rsidP="00B72B9A">
            <w:pPr>
              <w:spacing w:before="60"/>
              <w:ind w:left="0"/>
              <w:rPr>
                <w:rFonts w:cs="Arial"/>
              </w:rPr>
            </w:pPr>
            <w:r w:rsidRPr="00232323">
              <w:rPr>
                <w:rFonts w:cs="Arial"/>
              </w:rPr>
              <w:t xml:space="preserve">Where the manager/clinical director </w:t>
            </w:r>
            <w:proofErr w:type="gramStart"/>
            <w:r w:rsidRPr="00232323">
              <w:rPr>
                <w:rFonts w:cs="Arial"/>
              </w:rPr>
              <w:t>is</w:t>
            </w:r>
            <w:proofErr w:type="gramEnd"/>
            <w:r w:rsidRPr="00232323">
              <w:rPr>
                <w:rFonts w:cs="Arial"/>
              </w:rPr>
              <w:t xml:space="preserve"> absent, the owner and the team leader provide oversight of the service.  The team leader has been at the service for one year.  The team leader job description does not include undertaking management responsibilities in the absence of the manager/clinical director and this is an area requiring improvement.  In the event of the manager /clinical director taking a longer planned break, the previous clinical manager returns temporarily to manage the facility.  A review of the documentation, policies and procedures and from discussion with staff identified that the quality and risk management programme includes minimisation of risk of unwanted events and enhance quality.  The service has well-developed policies and procedures at a service level and organisation plan is structured to provide appropriate safe quality care to people who use the service including residents that require hospital, medical care and rest home care.</w:t>
            </w:r>
            <w:r w:rsidRPr="00232323">
              <w:rPr>
                <w:rFonts w:cs="Arial"/>
              </w:rPr>
              <w:br/>
              <w:t>D19.1a; A review of the documentation, policies and procedures and from discussion with staff identified that the service operational management strategies, quality improvement programme which includes culturally appropriate care, to minimise risk of unwanted events and enhance quality.</w:t>
            </w:r>
            <w:r w:rsidRPr="00232323">
              <w:rPr>
                <w:rFonts w:cs="Arial"/>
              </w:rPr>
              <w:br/>
            </w:r>
          </w:p>
        </w:tc>
      </w:tr>
    </w:tbl>
    <w:p w:rsidR="00B96EAE" w:rsidRDefault="00B96EAE" w:rsidP="00B72B9A">
      <w:pPr>
        <w:pStyle w:val="OutcomeDescription"/>
        <w:rPr>
          <w:lang w:eastAsia="en-NZ"/>
        </w:rPr>
      </w:pPr>
    </w:p>
    <w:p w:rsidR="00B96EAE" w:rsidRPr="00953E86" w:rsidRDefault="00B96EAE" w:rsidP="00B72B9A">
      <w:pPr>
        <w:pStyle w:val="Heading5"/>
      </w:pPr>
      <w:r>
        <w:t>Criterion 1.2.2.1</w:t>
      </w:r>
      <w:r w:rsidRPr="00953E86">
        <w:t xml:space="preserve"> (</w:t>
      </w:r>
      <w:r>
        <w:t>HDS(C</w:t>
      </w:r>
      <w:proofErr w:type="gramStart"/>
      <w:r>
        <w:t>)S.2008:1.2.2.1</w:t>
      </w:r>
      <w:proofErr w:type="gramEnd"/>
      <w:r w:rsidRPr="00953E86">
        <w:t>)</w:t>
      </w:r>
    </w:p>
    <w:p w:rsidR="00B96EAE" w:rsidRDefault="00B96EAE" w:rsidP="00B72B9A">
      <w:pPr>
        <w:keepNext/>
        <w:spacing w:after="120"/>
        <w:ind w:left="0"/>
        <w:rPr>
          <w:sz w:val="20"/>
          <w:szCs w:val="20"/>
        </w:rPr>
      </w:pPr>
      <w:r>
        <w:rPr>
          <w:sz w:val="20"/>
          <w:szCs w:val="20"/>
        </w:rPr>
        <w:t>During a temporary absence a suitably qualified and/or experienced person performs the manager's role.</w:t>
      </w:r>
    </w:p>
    <w:tbl>
      <w:tblPr>
        <w:tblStyle w:val="TableGrid"/>
        <w:tblW w:w="0" w:type="auto"/>
        <w:tblLook w:val="04A0" w:firstRow="1" w:lastRow="0" w:firstColumn="1" w:lastColumn="0" w:noHBand="0" w:noVBand="1"/>
      </w:tblPr>
      <w:tblGrid>
        <w:gridCol w:w="15276"/>
      </w:tblGrid>
      <w:tr w:rsidR="00B96EAE" w:rsidTr="009B5E93">
        <w:tc>
          <w:tcPr>
            <w:tcW w:w="15276" w:type="dxa"/>
            <w:tcBorders>
              <w:bottom w:val="single" w:sz="4" w:space="0" w:color="auto"/>
            </w:tcBorders>
            <w:vAlign w:val="center"/>
          </w:tcPr>
          <w:p w:rsidR="00B96EAE" w:rsidRPr="00A6705A" w:rsidRDefault="00B96EAE" w:rsidP="00B72B9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Low</w:t>
            </w:r>
          </w:p>
        </w:tc>
      </w:tr>
      <w:tr w:rsidR="00B96EAE" w:rsidTr="009B5E93">
        <w:trPr>
          <w:trHeight w:val="113"/>
        </w:trPr>
        <w:tc>
          <w:tcPr>
            <w:tcW w:w="15276" w:type="dxa"/>
            <w:tcBorders>
              <w:bottom w:val="nil"/>
            </w:tcBorders>
            <w:vAlign w:val="center"/>
          </w:tcPr>
          <w:p w:rsidR="00B96EAE" w:rsidRPr="00A6705A" w:rsidRDefault="00B96EAE" w:rsidP="00B72B9A">
            <w:pPr>
              <w:keepNext/>
              <w:spacing w:before="60"/>
              <w:ind w:left="0"/>
              <w:rPr>
                <w:rFonts w:cs="Arial"/>
                <w:b/>
                <w:sz w:val="20"/>
                <w:szCs w:val="20"/>
              </w:rPr>
            </w:pPr>
            <w:r w:rsidRPr="00A6705A">
              <w:rPr>
                <w:rFonts w:cs="Arial"/>
                <w:b/>
                <w:sz w:val="20"/>
                <w:szCs w:val="20"/>
              </w:rPr>
              <w:t>Evidence:</w:t>
            </w:r>
          </w:p>
        </w:tc>
      </w:tr>
      <w:tr w:rsidR="00B96EAE" w:rsidTr="009B5E93">
        <w:trPr>
          <w:trHeight w:val="112"/>
        </w:trPr>
        <w:tc>
          <w:tcPr>
            <w:tcW w:w="15276" w:type="dxa"/>
            <w:tcBorders>
              <w:top w:val="nil"/>
              <w:bottom w:val="single" w:sz="4" w:space="0" w:color="auto"/>
            </w:tcBorders>
            <w:vAlign w:val="center"/>
          </w:tcPr>
          <w:p w:rsidR="00B96EAE" w:rsidRPr="002C116C" w:rsidRDefault="00B96EAE" w:rsidP="00B72B9A">
            <w:pPr>
              <w:spacing w:before="60"/>
              <w:ind w:left="0"/>
              <w:rPr>
                <w:rFonts w:cs="Arial"/>
                <w:sz w:val="20"/>
                <w:szCs w:val="20"/>
              </w:rPr>
            </w:pPr>
            <w:r w:rsidRPr="00DC0C92">
              <w:rPr>
                <w:rFonts w:cs="Arial"/>
                <w:sz w:val="20"/>
                <w:szCs w:val="20"/>
              </w:rPr>
              <w:t xml:space="preserve">Where the manager/clinical director </w:t>
            </w:r>
            <w:proofErr w:type="gramStart"/>
            <w:r w:rsidRPr="00DC0C92">
              <w:rPr>
                <w:rFonts w:cs="Arial"/>
                <w:sz w:val="20"/>
                <w:szCs w:val="20"/>
              </w:rPr>
              <w:t>is</w:t>
            </w:r>
            <w:proofErr w:type="gramEnd"/>
            <w:r w:rsidRPr="00DC0C92">
              <w:rPr>
                <w:rFonts w:cs="Arial"/>
                <w:sz w:val="20"/>
                <w:szCs w:val="20"/>
              </w:rPr>
              <w:t xml:space="preserve"> absent, the owner and the team leader provide oversight of the service.  The team leader has been at the service for one year.  The team leader job description does not include undertaking management responsibilities in the absence of the manager/clinical director and this is an area requiring improvement.  In the event of the manager /clinical director taking a longer planned break, the previous clinical manager returns temporarily to manage the facility.  </w:t>
            </w:r>
          </w:p>
        </w:tc>
      </w:tr>
      <w:tr w:rsidR="00B96EAE" w:rsidTr="009B5E93">
        <w:trPr>
          <w:trHeight w:val="113"/>
        </w:trPr>
        <w:tc>
          <w:tcPr>
            <w:tcW w:w="15276" w:type="dxa"/>
            <w:tcBorders>
              <w:bottom w:val="nil"/>
            </w:tcBorders>
            <w:vAlign w:val="center"/>
          </w:tcPr>
          <w:p w:rsidR="00B96EAE" w:rsidRPr="00A6705A" w:rsidRDefault="00B96EAE" w:rsidP="00B72B9A">
            <w:pPr>
              <w:keepNext/>
              <w:spacing w:before="60"/>
              <w:ind w:left="0"/>
              <w:rPr>
                <w:rFonts w:cs="Arial"/>
                <w:b/>
                <w:sz w:val="20"/>
                <w:szCs w:val="20"/>
              </w:rPr>
            </w:pPr>
            <w:r w:rsidRPr="00A6705A">
              <w:rPr>
                <w:rFonts w:cs="Arial"/>
                <w:b/>
                <w:sz w:val="20"/>
                <w:szCs w:val="20"/>
              </w:rPr>
              <w:t>Finding:</w:t>
            </w:r>
          </w:p>
        </w:tc>
      </w:tr>
      <w:tr w:rsidR="00B96EAE" w:rsidTr="009B5E93">
        <w:trPr>
          <w:trHeight w:val="112"/>
        </w:trPr>
        <w:tc>
          <w:tcPr>
            <w:tcW w:w="15276" w:type="dxa"/>
            <w:tcBorders>
              <w:top w:val="nil"/>
              <w:bottom w:val="single" w:sz="4" w:space="0" w:color="auto"/>
            </w:tcBorders>
            <w:vAlign w:val="center"/>
          </w:tcPr>
          <w:p w:rsidR="00B96EAE" w:rsidRPr="002C116C" w:rsidRDefault="00B96EAE" w:rsidP="00B72B9A">
            <w:pPr>
              <w:spacing w:before="60"/>
              <w:ind w:left="0"/>
              <w:rPr>
                <w:rFonts w:cs="Arial"/>
                <w:sz w:val="20"/>
                <w:szCs w:val="20"/>
              </w:rPr>
            </w:pPr>
            <w:r w:rsidRPr="00DC0C92">
              <w:rPr>
                <w:rFonts w:cs="Arial"/>
                <w:sz w:val="20"/>
                <w:szCs w:val="20"/>
              </w:rPr>
              <w:t xml:space="preserve">The team leader job description does not include undertaking management responsibilities in the absence of the manager/clinical director.  </w:t>
            </w:r>
          </w:p>
        </w:tc>
      </w:tr>
      <w:tr w:rsidR="00B96EAE" w:rsidTr="009B5E93">
        <w:trPr>
          <w:trHeight w:val="113"/>
        </w:trPr>
        <w:tc>
          <w:tcPr>
            <w:tcW w:w="15276" w:type="dxa"/>
            <w:tcBorders>
              <w:bottom w:val="nil"/>
            </w:tcBorders>
            <w:vAlign w:val="center"/>
          </w:tcPr>
          <w:p w:rsidR="00B96EAE" w:rsidRPr="00A6705A" w:rsidRDefault="00B96EAE" w:rsidP="00B72B9A">
            <w:pPr>
              <w:keepNext/>
              <w:spacing w:before="60"/>
              <w:ind w:left="0"/>
              <w:rPr>
                <w:rFonts w:cs="Arial"/>
                <w:b/>
                <w:sz w:val="20"/>
                <w:szCs w:val="20"/>
              </w:rPr>
            </w:pPr>
            <w:r w:rsidRPr="00A6705A">
              <w:rPr>
                <w:rFonts w:cs="Arial"/>
                <w:b/>
                <w:sz w:val="20"/>
                <w:szCs w:val="20"/>
              </w:rPr>
              <w:t>Corrective Action:</w:t>
            </w:r>
          </w:p>
        </w:tc>
      </w:tr>
      <w:tr w:rsidR="00B96EAE" w:rsidTr="009B5E93">
        <w:trPr>
          <w:trHeight w:val="112"/>
        </w:trPr>
        <w:tc>
          <w:tcPr>
            <w:tcW w:w="15276" w:type="dxa"/>
            <w:tcBorders>
              <w:top w:val="nil"/>
            </w:tcBorders>
            <w:vAlign w:val="center"/>
          </w:tcPr>
          <w:p w:rsidR="00B96EAE" w:rsidRPr="002C116C" w:rsidRDefault="00B96EAE" w:rsidP="00B72B9A">
            <w:pPr>
              <w:spacing w:before="60"/>
              <w:ind w:left="0"/>
              <w:rPr>
                <w:rFonts w:cs="Arial"/>
                <w:sz w:val="20"/>
                <w:szCs w:val="20"/>
              </w:rPr>
            </w:pPr>
            <w:r w:rsidRPr="00DC0C92">
              <w:rPr>
                <w:rFonts w:cs="Arial"/>
                <w:sz w:val="20"/>
                <w:szCs w:val="20"/>
              </w:rPr>
              <w:t>Ensure the team leader job description includes undertaking management responsibilities in the absence of the manager/clinical director</w:t>
            </w:r>
            <w:r>
              <w:rPr>
                <w:rFonts w:cs="Arial"/>
                <w:sz w:val="20"/>
                <w:szCs w:val="20"/>
              </w:rPr>
              <w:t>.</w:t>
            </w:r>
          </w:p>
        </w:tc>
      </w:tr>
      <w:tr w:rsidR="00B96EAE" w:rsidTr="009B5E93">
        <w:trPr>
          <w:trHeight w:val="113"/>
        </w:trPr>
        <w:tc>
          <w:tcPr>
            <w:tcW w:w="15276" w:type="dxa"/>
            <w:vAlign w:val="center"/>
          </w:tcPr>
          <w:p w:rsidR="00B96EAE" w:rsidRPr="00A6705A" w:rsidRDefault="00B96EAE" w:rsidP="00B72B9A">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sz w:val="20"/>
                <w:szCs w:val="20"/>
              </w:rPr>
              <w:t>90</w:t>
            </w:r>
            <w:r>
              <w:rPr>
                <w:rFonts w:cs="Arial"/>
                <w:i/>
                <w:sz w:val="20"/>
                <w:szCs w:val="20"/>
              </w:rPr>
              <w:t xml:space="preserve">      </w:t>
            </w:r>
            <w:r w:rsidRPr="00A6705A">
              <w:rPr>
                <w:rFonts w:cs="Arial"/>
                <w:i/>
                <w:sz w:val="20"/>
                <w:szCs w:val="20"/>
              </w:rPr>
              <w:t>(e.g. for 1 week choose 7, for 1 month choose 30, for 6 months choose 180, etc.)</w:t>
            </w:r>
          </w:p>
        </w:tc>
      </w:tr>
    </w:tbl>
    <w:p w:rsidR="00B96EAE" w:rsidRDefault="00B96EAE" w:rsidP="00B72B9A">
      <w:pPr>
        <w:pStyle w:val="OutcomeDescription"/>
        <w:rPr>
          <w:lang w:eastAsia="en-NZ"/>
        </w:rPr>
      </w:pPr>
    </w:p>
    <w:p w:rsidR="00B96EAE" w:rsidRPr="00953E86" w:rsidRDefault="00B96EAE" w:rsidP="00B72B9A">
      <w:pPr>
        <w:pStyle w:val="Heading4"/>
        <w:rPr>
          <w:rStyle w:val="Heading4Char"/>
          <w:b/>
          <w:bCs/>
          <w:iCs/>
          <w:color w:val="17365D" w:themeColor="text2" w:themeShade="BF"/>
        </w:rPr>
      </w:pPr>
      <w:r>
        <w:rPr>
          <w:color w:val="17365D" w:themeColor="text2" w:themeShade="BF"/>
        </w:rPr>
        <w:lastRenderedPageBreak/>
        <w:t xml:space="preserve">Standard 1.2.7: Human Resource </w:t>
      </w:r>
      <w:proofErr w:type="gramStart"/>
      <w:r>
        <w:rPr>
          <w:color w:val="17365D" w:themeColor="text2" w:themeShade="BF"/>
        </w:rPr>
        <w:t xml:space="preserve">Management </w:t>
      </w:r>
      <w:r w:rsidRPr="00953E86">
        <w:rPr>
          <w:rStyle w:val="Heading4Char"/>
          <w:color w:val="17365D" w:themeColor="text2" w:themeShade="BF"/>
        </w:rPr>
        <w:t xml:space="preserve"> (</w:t>
      </w:r>
      <w:proofErr w:type="gramEnd"/>
      <w:r>
        <w:rPr>
          <w:color w:val="17365D" w:themeColor="text2" w:themeShade="BF"/>
        </w:rPr>
        <w:t>HDS(C)S.2008:1.2.7</w:t>
      </w:r>
      <w:r w:rsidRPr="00953E86">
        <w:rPr>
          <w:color w:val="17365D" w:themeColor="text2" w:themeShade="BF"/>
        </w:rPr>
        <w:t>)</w:t>
      </w:r>
    </w:p>
    <w:p w:rsidR="00B96EAE" w:rsidRDefault="00B96EAE" w:rsidP="00B72B9A">
      <w:pPr>
        <w:keepNext/>
        <w:spacing w:after="120"/>
        <w:ind w:left="0"/>
        <w:rPr>
          <w:rFonts w:cs="Arial"/>
          <w:sz w:val="20"/>
          <w:szCs w:val="20"/>
        </w:rPr>
      </w:pPr>
      <w:r>
        <w:rPr>
          <w:rFonts w:cs="Arial"/>
          <w:sz w:val="20"/>
          <w:szCs w:val="20"/>
        </w:rPr>
        <w:t xml:space="preserve">Human resource management processes are conducted in accordance with good employment practice and meet the requirements of legislation. </w:t>
      </w:r>
    </w:p>
    <w:p w:rsidR="00B96EAE" w:rsidRPr="000B4D2E" w:rsidRDefault="00B96EAE" w:rsidP="00B72B9A">
      <w:pPr>
        <w:keepNext/>
        <w:spacing w:after="120"/>
        <w:ind w:left="0"/>
        <w:rPr>
          <w:sz w:val="20"/>
          <w:szCs w:val="20"/>
        </w:rPr>
      </w:pPr>
      <w:r>
        <w:rPr>
          <w:rFonts w:cs="Arial"/>
          <w:sz w:val="20"/>
          <w:szCs w:val="20"/>
        </w:rPr>
        <w:t>ARC D17.6; D17.7; D17.8; E4.5d; E4.5e; E4.5f; E4.5g; E4.5h  ARHSS D17.7, D17.9, D17.10, D17.11</w:t>
      </w:r>
    </w:p>
    <w:tbl>
      <w:tblPr>
        <w:tblStyle w:val="TableGrid"/>
        <w:tblW w:w="0" w:type="auto"/>
        <w:tblLook w:val="04A0" w:firstRow="1" w:lastRow="0" w:firstColumn="1" w:lastColumn="0" w:noHBand="0" w:noVBand="1"/>
      </w:tblPr>
      <w:tblGrid>
        <w:gridCol w:w="15276"/>
      </w:tblGrid>
      <w:tr w:rsidR="00B96EAE" w:rsidTr="009B5E93">
        <w:tc>
          <w:tcPr>
            <w:tcW w:w="15276" w:type="dxa"/>
            <w:tcBorders>
              <w:bottom w:val="single" w:sz="4" w:space="0" w:color="auto"/>
            </w:tcBorders>
            <w:vAlign w:val="center"/>
          </w:tcPr>
          <w:p w:rsidR="00B96EAE" w:rsidRPr="00A6705A" w:rsidRDefault="00B96EAE" w:rsidP="00B72B9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Low</w:t>
            </w:r>
          </w:p>
        </w:tc>
      </w:tr>
      <w:tr w:rsidR="00B96EAE" w:rsidTr="009B5E93">
        <w:trPr>
          <w:trHeight w:val="113"/>
        </w:trPr>
        <w:tc>
          <w:tcPr>
            <w:tcW w:w="15276" w:type="dxa"/>
            <w:tcBorders>
              <w:bottom w:val="nil"/>
            </w:tcBorders>
            <w:vAlign w:val="center"/>
          </w:tcPr>
          <w:p w:rsidR="00B96EAE" w:rsidRPr="00A6705A" w:rsidRDefault="00B96EAE" w:rsidP="00B72B9A">
            <w:pPr>
              <w:keepNext/>
              <w:spacing w:before="60"/>
              <w:ind w:left="0"/>
              <w:rPr>
                <w:rFonts w:cs="Arial"/>
                <w:b/>
                <w:sz w:val="20"/>
                <w:szCs w:val="20"/>
              </w:rPr>
            </w:pPr>
            <w:r w:rsidRPr="00A6705A">
              <w:rPr>
                <w:rFonts w:cs="Arial"/>
                <w:b/>
                <w:sz w:val="20"/>
                <w:szCs w:val="20"/>
              </w:rPr>
              <w:t>Evidence:</w:t>
            </w:r>
          </w:p>
        </w:tc>
      </w:tr>
      <w:tr w:rsidR="00B96EAE" w:rsidTr="009B5E93">
        <w:trPr>
          <w:trHeight w:val="112"/>
        </w:trPr>
        <w:tc>
          <w:tcPr>
            <w:tcW w:w="15276" w:type="dxa"/>
            <w:tcBorders>
              <w:top w:val="nil"/>
              <w:bottom w:val="single" w:sz="4" w:space="0" w:color="auto"/>
            </w:tcBorders>
            <w:vAlign w:val="center"/>
          </w:tcPr>
          <w:p w:rsidR="00B96EAE" w:rsidRPr="002C116C" w:rsidRDefault="00B96EAE" w:rsidP="00B72B9A">
            <w:pPr>
              <w:spacing w:before="60"/>
              <w:ind w:left="0"/>
              <w:rPr>
                <w:rFonts w:cs="Arial"/>
                <w:sz w:val="20"/>
                <w:szCs w:val="20"/>
              </w:rPr>
            </w:pPr>
            <w:r w:rsidRPr="00F010CF">
              <w:rPr>
                <w:rFonts w:cs="Arial"/>
                <w:sz w:val="20"/>
                <w:szCs w:val="20"/>
              </w:rPr>
              <w:t xml:space="preserve">The skills and knowledge, outcomes, accountability, responsibility, authority and functions are documented in job descriptions.  There are job descriptions available for all relevant positions and </w:t>
            </w:r>
            <w:proofErr w:type="gramStart"/>
            <w:r w:rsidRPr="00F010CF">
              <w:rPr>
                <w:rFonts w:cs="Arial"/>
                <w:sz w:val="20"/>
                <w:szCs w:val="20"/>
              </w:rPr>
              <w:t>staff</w:t>
            </w:r>
            <w:proofErr w:type="gramEnd"/>
            <w:r w:rsidRPr="00F010CF">
              <w:rPr>
                <w:rFonts w:cs="Arial"/>
                <w:sz w:val="20"/>
                <w:szCs w:val="20"/>
              </w:rPr>
              <w:t xml:space="preserve"> has employment contracts (link 1.2.2 relating to job description for the team leader).  Task lists are available for all shifts.</w:t>
            </w:r>
            <w:r w:rsidRPr="00F010CF">
              <w:rPr>
                <w:rFonts w:cs="Arial"/>
                <w:sz w:val="20"/>
                <w:szCs w:val="20"/>
              </w:rPr>
              <w:br/>
              <w:t>There is a comprehensive human resources manual with copies of each job description which include the main purpose of the position, who they report to and key results and performance measures.  There was a relevant job description sighted on all five staff files sighted.</w:t>
            </w:r>
            <w:r w:rsidRPr="00F010CF">
              <w:rPr>
                <w:rFonts w:cs="Arial"/>
                <w:sz w:val="20"/>
                <w:szCs w:val="20"/>
              </w:rPr>
              <w:br/>
              <w:t xml:space="preserve">All registered nurses practicing certificates were sighted and are current for all seven registered nurses (including the manager/clinical director) and the enrolled nurse.  This is an improvement since the previous audit.  </w:t>
            </w:r>
            <w:r w:rsidRPr="00F010CF">
              <w:rPr>
                <w:rFonts w:cs="Arial"/>
                <w:sz w:val="20"/>
                <w:szCs w:val="20"/>
              </w:rPr>
              <w:br/>
              <w:t>A central file contained copies of practicing certificates for the physiotherapist, dieti</w:t>
            </w:r>
            <w:r>
              <w:rPr>
                <w:rFonts w:cs="Arial"/>
                <w:sz w:val="20"/>
                <w:szCs w:val="20"/>
              </w:rPr>
              <w:t>t</w:t>
            </w:r>
            <w:r w:rsidRPr="00F010CF">
              <w:rPr>
                <w:rFonts w:cs="Arial"/>
                <w:sz w:val="20"/>
                <w:szCs w:val="20"/>
              </w:rPr>
              <w:t>ian and all doctors involved with residents at the service.</w:t>
            </w:r>
            <w:r w:rsidRPr="00F010CF">
              <w:rPr>
                <w:rFonts w:cs="Arial"/>
                <w:sz w:val="20"/>
                <w:szCs w:val="20"/>
              </w:rPr>
              <w:br/>
              <w:t>There are comprehensive human resources policies.  The staff employment procedure includes recruitment, selection, orientation and appraisal.  The training policy includes orientation, core training requirements, competency and planned training.</w:t>
            </w:r>
            <w:r w:rsidRPr="00F010CF">
              <w:rPr>
                <w:rFonts w:cs="Arial"/>
                <w:sz w:val="20"/>
                <w:szCs w:val="20"/>
              </w:rPr>
              <w:br/>
              <w:t xml:space="preserve">Recruitment, selection and appointment of staff policies are in place.  </w:t>
            </w:r>
            <w:r w:rsidRPr="00F010CF">
              <w:rPr>
                <w:rFonts w:cs="Arial"/>
                <w:sz w:val="20"/>
                <w:szCs w:val="20"/>
              </w:rPr>
              <w:br/>
              <w:t>Four of five staff files were viewed all contained orientation documentation, reference checks, police checks, signed job descriptions.  This is an area requiring improvement.</w:t>
            </w:r>
            <w:r w:rsidRPr="00F010CF">
              <w:rPr>
                <w:rFonts w:cs="Arial"/>
                <w:sz w:val="20"/>
                <w:szCs w:val="20"/>
              </w:rPr>
              <w:br/>
            </w:r>
            <w:r>
              <w:rPr>
                <w:rFonts w:cs="Arial"/>
                <w:sz w:val="20"/>
                <w:szCs w:val="20"/>
              </w:rPr>
              <w:t>Five</w:t>
            </w:r>
            <w:r w:rsidRPr="00F010CF">
              <w:rPr>
                <w:rFonts w:cs="Arial"/>
                <w:sz w:val="20"/>
                <w:szCs w:val="20"/>
              </w:rPr>
              <w:t xml:space="preserve"> of five staff files sampled had recently completed performance appraisals.  </w:t>
            </w:r>
            <w:r w:rsidRPr="00F010CF">
              <w:rPr>
                <w:rFonts w:cs="Arial"/>
                <w:sz w:val="20"/>
                <w:szCs w:val="20"/>
              </w:rPr>
              <w:br/>
              <w:t>There is a file checklist at the front of each file.</w:t>
            </w:r>
            <w:r w:rsidRPr="00F010CF">
              <w:rPr>
                <w:rFonts w:cs="Arial"/>
                <w:sz w:val="20"/>
                <w:szCs w:val="20"/>
              </w:rPr>
              <w:br/>
              <w:t xml:space="preserve">The service has in place a comprehensive orientation programme that provides new staff with relevant information for safe work practice.  This is described in the staff employment procedure and training policy.  </w:t>
            </w:r>
            <w:r w:rsidRPr="00F010CF">
              <w:rPr>
                <w:rFonts w:cs="Arial"/>
                <w:sz w:val="20"/>
                <w:szCs w:val="20"/>
              </w:rPr>
              <w:br/>
            </w:r>
            <w:r w:rsidRPr="00F010CF">
              <w:rPr>
                <w:rFonts w:cs="Arial"/>
                <w:sz w:val="20"/>
                <w:szCs w:val="20"/>
              </w:rPr>
              <w:br/>
              <w:t xml:space="preserve">The service has a comprehensive internal training programme.  </w:t>
            </w:r>
            <w:r w:rsidRPr="00F010CF">
              <w:rPr>
                <w:rFonts w:cs="Arial"/>
                <w:sz w:val="20"/>
                <w:szCs w:val="20"/>
              </w:rPr>
              <w:br/>
              <w:t xml:space="preserve">Discussion with the </w:t>
            </w:r>
            <w:r w:rsidRPr="00B01647">
              <w:rPr>
                <w:rFonts w:cs="Arial"/>
                <w:sz w:val="20"/>
                <w:szCs w:val="20"/>
              </w:rPr>
              <w:t>manager/clinical director</w:t>
            </w:r>
            <w:r>
              <w:rPr>
                <w:rFonts w:cs="Arial"/>
                <w:sz w:val="20"/>
                <w:szCs w:val="20"/>
              </w:rPr>
              <w:t xml:space="preserve"> and a review of training records</w:t>
            </w:r>
            <w:r w:rsidRPr="00F010CF">
              <w:rPr>
                <w:rFonts w:cs="Arial"/>
                <w:sz w:val="20"/>
                <w:szCs w:val="20"/>
              </w:rPr>
              <w:t xml:space="preserve"> confirmed that a comprehensive in-service programme is training in relevant aspects of care and support and in relation to the requirements.  </w:t>
            </w:r>
            <w:r w:rsidRPr="00F010CF">
              <w:rPr>
                <w:rFonts w:cs="Arial"/>
                <w:sz w:val="20"/>
                <w:szCs w:val="20"/>
              </w:rPr>
              <w:br/>
              <w:t>Registered nurses attend external training as available through the DHB and the gerontology nurse specialist visits the service when needed.  The annual training programme well exceeds eight hours annually.  Six of the seven registered nurses (all six, excluding the manager/clinical director</w:t>
            </w:r>
            <w:r>
              <w:rPr>
                <w:rFonts w:cs="Arial"/>
                <w:sz w:val="20"/>
                <w:szCs w:val="20"/>
              </w:rPr>
              <w:t xml:space="preserve"> are new graduates) are enrolled to commence the DHB PDRP programme in March 2013.  One registered nurse is already enrolled in and has commenced the PDRP programme.</w:t>
            </w:r>
            <w:r w:rsidRPr="00F010CF">
              <w:rPr>
                <w:rFonts w:cs="Arial"/>
                <w:sz w:val="20"/>
                <w:szCs w:val="20"/>
              </w:rPr>
              <w:br/>
            </w:r>
            <w:r w:rsidRPr="00F010CF">
              <w:rPr>
                <w:rFonts w:cs="Arial"/>
                <w:sz w:val="20"/>
                <w:szCs w:val="20"/>
              </w:rPr>
              <w:br/>
              <w:t>D17.7d:  There are implemented competencies for registered nurses related to specialised procedure or treatment including medication competencies.</w:t>
            </w:r>
            <w:r w:rsidRPr="00F010CF">
              <w:rPr>
                <w:rFonts w:cs="Arial"/>
                <w:sz w:val="20"/>
                <w:szCs w:val="20"/>
              </w:rPr>
              <w:br/>
            </w:r>
          </w:p>
        </w:tc>
      </w:tr>
    </w:tbl>
    <w:p w:rsidR="00B96EAE" w:rsidRDefault="00B96EAE" w:rsidP="00B72B9A">
      <w:pPr>
        <w:pStyle w:val="OutcomeDescription"/>
        <w:rPr>
          <w:lang w:eastAsia="en-NZ"/>
        </w:rPr>
      </w:pPr>
    </w:p>
    <w:p w:rsidR="00B96EAE" w:rsidRPr="00953E86" w:rsidRDefault="00B96EAE" w:rsidP="00B72B9A">
      <w:pPr>
        <w:pStyle w:val="Heading5"/>
      </w:pPr>
      <w:r>
        <w:t>Criterion 1.2.7.2</w:t>
      </w:r>
      <w:r w:rsidRPr="00953E86">
        <w:t xml:space="preserve"> (</w:t>
      </w:r>
      <w:r>
        <w:t>HDS(C</w:t>
      </w:r>
      <w:proofErr w:type="gramStart"/>
      <w:r>
        <w:t>)S.2008:1.2.7.2</w:t>
      </w:r>
      <w:proofErr w:type="gramEnd"/>
      <w:r w:rsidRPr="00953E86">
        <w:t>)</w:t>
      </w:r>
    </w:p>
    <w:p w:rsidR="00B96EAE" w:rsidRDefault="00B96EAE" w:rsidP="00B72B9A">
      <w:pPr>
        <w:keepNext/>
        <w:spacing w:after="120"/>
        <w:ind w:left="0"/>
        <w:rPr>
          <w:sz w:val="20"/>
          <w:szCs w:val="20"/>
        </w:rPr>
      </w:pPr>
      <w:r>
        <w:rPr>
          <w:sz w:val="20"/>
          <w:szCs w:val="20"/>
        </w:rPr>
        <w:t>Professional qualifications are validated, including evidence of registration and scope of practice for service providers.</w:t>
      </w:r>
    </w:p>
    <w:tbl>
      <w:tblPr>
        <w:tblStyle w:val="TableGrid"/>
        <w:tblW w:w="0" w:type="auto"/>
        <w:tblLook w:val="04A0" w:firstRow="1" w:lastRow="0" w:firstColumn="1" w:lastColumn="0" w:noHBand="0" w:noVBand="1"/>
      </w:tblPr>
      <w:tblGrid>
        <w:gridCol w:w="15276"/>
      </w:tblGrid>
      <w:tr w:rsidR="00B96EAE" w:rsidTr="009B5E93">
        <w:tc>
          <w:tcPr>
            <w:tcW w:w="15276" w:type="dxa"/>
            <w:tcBorders>
              <w:bottom w:val="single" w:sz="4" w:space="0" w:color="auto"/>
            </w:tcBorders>
            <w:vAlign w:val="center"/>
          </w:tcPr>
          <w:p w:rsidR="00B96EAE" w:rsidRPr="00A6705A" w:rsidRDefault="00B96EAE" w:rsidP="00B72B9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B96EAE" w:rsidTr="009B5E93">
        <w:trPr>
          <w:trHeight w:val="113"/>
        </w:trPr>
        <w:tc>
          <w:tcPr>
            <w:tcW w:w="15276" w:type="dxa"/>
            <w:tcBorders>
              <w:bottom w:val="nil"/>
            </w:tcBorders>
            <w:vAlign w:val="center"/>
          </w:tcPr>
          <w:p w:rsidR="00B96EAE" w:rsidRPr="00A6705A" w:rsidRDefault="00B96EAE" w:rsidP="00B72B9A">
            <w:pPr>
              <w:keepNext/>
              <w:spacing w:before="60"/>
              <w:ind w:left="0"/>
              <w:rPr>
                <w:rFonts w:cs="Arial"/>
                <w:b/>
                <w:sz w:val="20"/>
                <w:szCs w:val="20"/>
              </w:rPr>
            </w:pPr>
            <w:r w:rsidRPr="00A6705A">
              <w:rPr>
                <w:rFonts w:cs="Arial"/>
                <w:b/>
                <w:sz w:val="20"/>
                <w:szCs w:val="20"/>
              </w:rPr>
              <w:t>Evidence:</w:t>
            </w:r>
          </w:p>
        </w:tc>
      </w:tr>
      <w:tr w:rsidR="00B96EAE" w:rsidTr="009B5E93">
        <w:trPr>
          <w:trHeight w:val="112"/>
        </w:trPr>
        <w:tc>
          <w:tcPr>
            <w:tcW w:w="15276" w:type="dxa"/>
            <w:tcBorders>
              <w:top w:val="nil"/>
              <w:bottom w:val="single" w:sz="4" w:space="0" w:color="auto"/>
            </w:tcBorders>
            <w:vAlign w:val="center"/>
          </w:tcPr>
          <w:p w:rsidR="00B96EAE" w:rsidRPr="002C116C" w:rsidRDefault="00B96EAE" w:rsidP="00B72B9A">
            <w:pPr>
              <w:spacing w:before="60"/>
              <w:ind w:left="0"/>
              <w:rPr>
                <w:rFonts w:cs="Arial"/>
                <w:sz w:val="20"/>
                <w:szCs w:val="20"/>
              </w:rPr>
            </w:pPr>
          </w:p>
        </w:tc>
      </w:tr>
      <w:tr w:rsidR="00B96EAE" w:rsidTr="009B5E93">
        <w:trPr>
          <w:trHeight w:val="113"/>
        </w:trPr>
        <w:tc>
          <w:tcPr>
            <w:tcW w:w="15276" w:type="dxa"/>
            <w:tcBorders>
              <w:bottom w:val="nil"/>
            </w:tcBorders>
            <w:vAlign w:val="center"/>
          </w:tcPr>
          <w:p w:rsidR="00B96EAE" w:rsidRPr="00A6705A" w:rsidRDefault="00B96EAE" w:rsidP="00B72B9A">
            <w:pPr>
              <w:keepNext/>
              <w:spacing w:before="60"/>
              <w:ind w:left="0"/>
              <w:rPr>
                <w:rFonts w:cs="Arial"/>
                <w:b/>
                <w:sz w:val="20"/>
                <w:szCs w:val="20"/>
              </w:rPr>
            </w:pPr>
            <w:r w:rsidRPr="00A6705A">
              <w:rPr>
                <w:rFonts w:cs="Arial"/>
                <w:b/>
                <w:sz w:val="20"/>
                <w:szCs w:val="20"/>
              </w:rPr>
              <w:lastRenderedPageBreak/>
              <w:t>Finding:</w:t>
            </w:r>
          </w:p>
        </w:tc>
      </w:tr>
      <w:tr w:rsidR="00B96EAE" w:rsidTr="009B5E93">
        <w:trPr>
          <w:trHeight w:val="112"/>
        </w:trPr>
        <w:tc>
          <w:tcPr>
            <w:tcW w:w="15276" w:type="dxa"/>
            <w:tcBorders>
              <w:top w:val="nil"/>
              <w:bottom w:val="single" w:sz="4" w:space="0" w:color="auto"/>
            </w:tcBorders>
            <w:vAlign w:val="center"/>
          </w:tcPr>
          <w:p w:rsidR="00B96EAE" w:rsidRPr="002C116C" w:rsidRDefault="00B96EAE" w:rsidP="00B72B9A">
            <w:pPr>
              <w:spacing w:before="60"/>
              <w:ind w:left="0"/>
              <w:rPr>
                <w:rFonts w:cs="Arial"/>
                <w:sz w:val="20"/>
                <w:szCs w:val="20"/>
              </w:rPr>
            </w:pPr>
          </w:p>
        </w:tc>
      </w:tr>
      <w:tr w:rsidR="00B96EAE" w:rsidTr="009B5E93">
        <w:trPr>
          <w:trHeight w:val="113"/>
        </w:trPr>
        <w:tc>
          <w:tcPr>
            <w:tcW w:w="15276" w:type="dxa"/>
            <w:tcBorders>
              <w:bottom w:val="nil"/>
            </w:tcBorders>
            <w:vAlign w:val="center"/>
          </w:tcPr>
          <w:p w:rsidR="00B96EAE" w:rsidRPr="00A6705A" w:rsidRDefault="00B96EAE" w:rsidP="00B72B9A">
            <w:pPr>
              <w:keepNext/>
              <w:spacing w:before="60"/>
              <w:ind w:left="0"/>
              <w:rPr>
                <w:rFonts w:cs="Arial"/>
                <w:b/>
                <w:sz w:val="20"/>
                <w:szCs w:val="20"/>
              </w:rPr>
            </w:pPr>
            <w:r w:rsidRPr="00A6705A">
              <w:rPr>
                <w:rFonts w:cs="Arial"/>
                <w:b/>
                <w:sz w:val="20"/>
                <w:szCs w:val="20"/>
              </w:rPr>
              <w:t>Corrective Action:</w:t>
            </w:r>
          </w:p>
        </w:tc>
      </w:tr>
      <w:tr w:rsidR="00B96EAE" w:rsidTr="009B5E93">
        <w:trPr>
          <w:trHeight w:val="112"/>
        </w:trPr>
        <w:tc>
          <w:tcPr>
            <w:tcW w:w="15276" w:type="dxa"/>
            <w:tcBorders>
              <w:top w:val="nil"/>
            </w:tcBorders>
            <w:vAlign w:val="center"/>
          </w:tcPr>
          <w:p w:rsidR="00B96EAE" w:rsidRPr="002C116C" w:rsidRDefault="00B96EAE" w:rsidP="00B72B9A">
            <w:pPr>
              <w:spacing w:before="60"/>
              <w:ind w:left="0"/>
              <w:rPr>
                <w:rFonts w:cs="Arial"/>
                <w:sz w:val="20"/>
                <w:szCs w:val="20"/>
              </w:rPr>
            </w:pPr>
          </w:p>
        </w:tc>
      </w:tr>
      <w:tr w:rsidR="00B96EAE" w:rsidTr="009B5E93">
        <w:trPr>
          <w:trHeight w:val="113"/>
        </w:trPr>
        <w:tc>
          <w:tcPr>
            <w:tcW w:w="15276" w:type="dxa"/>
            <w:vAlign w:val="center"/>
          </w:tcPr>
          <w:p w:rsidR="00B96EAE" w:rsidRPr="00A6705A" w:rsidRDefault="00B96EAE" w:rsidP="00B72B9A">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B96EAE" w:rsidRDefault="00B96EAE" w:rsidP="00B72B9A">
      <w:pPr>
        <w:pStyle w:val="OutcomeDescription"/>
        <w:rPr>
          <w:lang w:eastAsia="en-NZ"/>
        </w:rPr>
      </w:pPr>
    </w:p>
    <w:p w:rsidR="00B96EAE" w:rsidRPr="00953E86" w:rsidRDefault="00B96EAE" w:rsidP="00B72B9A">
      <w:pPr>
        <w:pStyle w:val="Heading5"/>
      </w:pPr>
      <w:r>
        <w:t>Criterion 1.2.7.3</w:t>
      </w:r>
      <w:r w:rsidRPr="00953E86">
        <w:t xml:space="preserve"> (</w:t>
      </w:r>
      <w:r>
        <w:t>HDS(C</w:t>
      </w:r>
      <w:proofErr w:type="gramStart"/>
      <w:r>
        <w:t>)S.2008:1.2.7.3</w:t>
      </w:r>
      <w:proofErr w:type="gramEnd"/>
      <w:r w:rsidRPr="00953E86">
        <w:t>)</w:t>
      </w:r>
    </w:p>
    <w:p w:rsidR="00B96EAE" w:rsidRDefault="00B96EAE" w:rsidP="00B72B9A">
      <w:pPr>
        <w:keepNext/>
        <w:spacing w:after="120"/>
        <w:ind w:left="0"/>
        <w:rPr>
          <w:sz w:val="20"/>
          <w:szCs w:val="20"/>
        </w:rPr>
      </w:pPr>
      <w:proofErr w:type="gramStart"/>
      <w:r>
        <w:rPr>
          <w:sz w:val="20"/>
          <w:szCs w:val="20"/>
        </w:rPr>
        <w:t>The appointment of appropriate service providers to safely meet the needs of consumers.</w:t>
      </w:r>
      <w:proofErr w:type="gramEnd"/>
    </w:p>
    <w:tbl>
      <w:tblPr>
        <w:tblStyle w:val="TableGrid"/>
        <w:tblW w:w="0" w:type="auto"/>
        <w:tblLook w:val="04A0" w:firstRow="1" w:lastRow="0" w:firstColumn="1" w:lastColumn="0" w:noHBand="0" w:noVBand="1"/>
      </w:tblPr>
      <w:tblGrid>
        <w:gridCol w:w="15276"/>
      </w:tblGrid>
      <w:tr w:rsidR="00B96EAE" w:rsidTr="009B5E93">
        <w:tc>
          <w:tcPr>
            <w:tcW w:w="15276" w:type="dxa"/>
            <w:tcBorders>
              <w:bottom w:val="single" w:sz="4" w:space="0" w:color="auto"/>
            </w:tcBorders>
            <w:vAlign w:val="center"/>
          </w:tcPr>
          <w:p w:rsidR="00B96EAE" w:rsidRPr="00A6705A" w:rsidRDefault="00B96EAE" w:rsidP="00B72B9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B96EAE" w:rsidTr="009B5E93">
        <w:trPr>
          <w:trHeight w:val="113"/>
        </w:trPr>
        <w:tc>
          <w:tcPr>
            <w:tcW w:w="15276" w:type="dxa"/>
            <w:tcBorders>
              <w:bottom w:val="nil"/>
            </w:tcBorders>
            <w:vAlign w:val="center"/>
          </w:tcPr>
          <w:p w:rsidR="00B96EAE" w:rsidRPr="00A6705A" w:rsidRDefault="00B96EAE" w:rsidP="00B72B9A">
            <w:pPr>
              <w:keepNext/>
              <w:spacing w:before="60"/>
              <w:ind w:left="0"/>
              <w:rPr>
                <w:rFonts w:cs="Arial"/>
                <w:b/>
                <w:sz w:val="20"/>
                <w:szCs w:val="20"/>
              </w:rPr>
            </w:pPr>
            <w:r w:rsidRPr="00A6705A">
              <w:rPr>
                <w:rFonts w:cs="Arial"/>
                <w:b/>
                <w:sz w:val="20"/>
                <w:szCs w:val="20"/>
              </w:rPr>
              <w:t>Evidence:</w:t>
            </w:r>
          </w:p>
        </w:tc>
      </w:tr>
      <w:tr w:rsidR="00B96EAE" w:rsidTr="009B5E93">
        <w:trPr>
          <w:trHeight w:val="112"/>
        </w:trPr>
        <w:tc>
          <w:tcPr>
            <w:tcW w:w="15276" w:type="dxa"/>
            <w:tcBorders>
              <w:top w:val="nil"/>
              <w:bottom w:val="single" w:sz="4" w:space="0" w:color="auto"/>
            </w:tcBorders>
            <w:vAlign w:val="center"/>
          </w:tcPr>
          <w:p w:rsidR="00B96EAE" w:rsidRPr="002C116C" w:rsidRDefault="00B96EAE" w:rsidP="00B72B9A">
            <w:pPr>
              <w:spacing w:before="60"/>
              <w:ind w:left="0"/>
              <w:rPr>
                <w:rFonts w:cs="Arial"/>
                <w:sz w:val="20"/>
                <w:szCs w:val="20"/>
              </w:rPr>
            </w:pPr>
          </w:p>
        </w:tc>
      </w:tr>
      <w:tr w:rsidR="00B96EAE" w:rsidTr="009B5E93">
        <w:trPr>
          <w:trHeight w:val="113"/>
        </w:trPr>
        <w:tc>
          <w:tcPr>
            <w:tcW w:w="15276" w:type="dxa"/>
            <w:tcBorders>
              <w:bottom w:val="nil"/>
            </w:tcBorders>
            <w:vAlign w:val="center"/>
          </w:tcPr>
          <w:p w:rsidR="00B96EAE" w:rsidRPr="00A6705A" w:rsidRDefault="00B96EAE" w:rsidP="00B72B9A">
            <w:pPr>
              <w:keepNext/>
              <w:spacing w:before="60"/>
              <w:ind w:left="0"/>
              <w:rPr>
                <w:rFonts w:cs="Arial"/>
                <w:b/>
                <w:sz w:val="20"/>
                <w:szCs w:val="20"/>
              </w:rPr>
            </w:pPr>
            <w:r w:rsidRPr="00A6705A">
              <w:rPr>
                <w:rFonts w:cs="Arial"/>
                <w:b/>
                <w:sz w:val="20"/>
                <w:szCs w:val="20"/>
              </w:rPr>
              <w:t>Finding:</w:t>
            </w:r>
          </w:p>
        </w:tc>
      </w:tr>
      <w:tr w:rsidR="00B96EAE" w:rsidTr="009B5E93">
        <w:trPr>
          <w:trHeight w:val="112"/>
        </w:trPr>
        <w:tc>
          <w:tcPr>
            <w:tcW w:w="15276" w:type="dxa"/>
            <w:tcBorders>
              <w:top w:val="nil"/>
              <w:bottom w:val="single" w:sz="4" w:space="0" w:color="auto"/>
            </w:tcBorders>
            <w:vAlign w:val="center"/>
          </w:tcPr>
          <w:p w:rsidR="00B96EAE" w:rsidRPr="002C116C" w:rsidRDefault="00B96EAE" w:rsidP="00B72B9A">
            <w:pPr>
              <w:spacing w:before="60"/>
              <w:ind w:left="0"/>
              <w:rPr>
                <w:rFonts w:cs="Arial"/>
                <w:sz w:val="20"/>
                <w:szCs w:val="20"/>
              </w:rPr>
            </w:pPr>
          </w:p>
        </w:tc>
      </w:tr>
      <w:tr w:rsidR="00B96EAE" w:rsidTr="009B5E93">
        <w:trPr>
          <w:trHeight w:val="113"/>
        </w:trPr>
        <w:tc>
          <w:tcPr>
            <w:tcW w:w="15276" w:type="dxa"/>
            <w:tcBorders>
              <w:bottom w:val="nil"/>
            </w:tcBorders>
            <w:vAlign w:val="center"/>
          </w:tcPr>
          <w:p w:rsidR="00B96EAE" w:rsidRPr="00A6705A" w:rsidRDefault="00B96EAE" w:rsidP="00B72B9A">
            <w:pPr>
              <w:keepNext/>
              <w:spacing w:before="60"/>
              <w:ind w:left="0"/>
              <w:rPr>
                <w:rFonts w:cs="Arial"/>
                <w:b/>
                <w:sz w:val="20"/>
                <w:szCs w:val="20"/>
              </w:rPr>
            </w:pPr>
            <w:r w:rsidRPr="00A6705A">
              <w:rPr>
                <w:rFonts w:cs="Arial"/>
                <w:b/>
                <w:sz w:val="20"/>
                <w:szCs w:val="20"/>
              </w:rPr>
              <w:t>Corrective Action:</w:t>
            </w:r>
          </w:p>
        </w:tc>
      </w:tr>
      <w:tr w:rsidR="00B96EAE" w:rsidTr="009B5E93">
        <w:trPr>
          <w:trHeight w:val="112"/>
        </w:trPr>
        <w:tc>
          <w:tcPr>
            <w:tcW w:w="15276" w:type="dxa"/>
            <w:tcBorders>
              <w:top w:val="nil"/>
            </w:tcBorders>
            <w:vAlign w:val="center"/>
          </w:tcPr>
          <w:p w:rsidR="00B96EAE" w:rsidRPr="002C116C" w:rsidRDefault="00B96EAE" w:rsidP="00B72B9A">
            <w:pPr>
              <w:spacing w:before="60"/>
              <w:ind w:left="0"/>
              <w:rPr>
                <w:rFonts w:cs="Arial"/>
                <w:sz w:val="20"/>
                <w:szCs w:val="20"/>
              </w:rPr>
            </w:pPr>
          </w:p>
        </w:tc>
      </w:tr>
      <w:tr w:rsidR="00B96EAE" w:rsidTr="009B5E93">
        <w:trPr>
          <w:trHeight w:val="113"/>
        </w:trPr>
        <w:tc>
          <w:tcPr>
            <w:tcW w:w="15276" w:type="dxa"/>
            <w:vAlign w:val="center"/>
          </w:tcPr>
          <w:p w:rsidR="00B96EAE" w:rsidRPr="00A6705A" w:rsidRDefault="00B96EAE" w:rsidP="00B72B9A">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B96EAE" w:rsidRDefault="00B96EAE" w:rsidP="00B72B9A">
      <w:pPr>
        <w:pStyle w:val="OutcomeDescription"/>
        <w:rPr>
          <w:lang w:eastAsia="en-NZ"/>
        </w:rPr>
      </w:pPr>
    </w:p>
    <w:p w:rsidR="00B96EAE" w:rsidRPr="00953E86" w:rsidRDefault="00B96EAE" w:rsidP="00B72B9A">
      <w:pPr>
        <w:pStyle w:val="Heading5"/>
      </w:pPr>
      <w:r>
        <w:t>Criterion 1.2.7.4</w:t>
      </w:r>
      <w:r w:rsidRPr="00953E86">
        <w:t xml:space="preserve"> (</w:t>
      </w:r>
      <w:r>
        <w:t>HDS(C</w:t>
      </w:r>
      <w:proofErr w:type="gramStart"/>
      <w:r>
        <w:t>)S.2008:1.2.7.4</w:t>
      </w:r>
      <w:proofErr w:type="gramEnd"/>
      <w:r w:rsidRPr="00953E86">
        <w:t>)</w:t>
      </w:r>
    </w:p>
    <w:p w:rsidR="00B96EAE" w:rsidRDefault="00B96EAE" w:rsidP="00B72B9A">
      <w:pPr>
        <w:keepNext/>
        <w:spacing w:after="120"/>
        <w:ind w:left="0"/>
        <w:rPr>
          <w:sz w:val="20"/>
          <w:szCs w:val="20"/>
        </w:rPr>
      </w:pPr>
      <w:r>
        <w:rPr>
          <w:sz w:val="20"/>
          <w:szCs w:val="20"/>
        </w:rPr>
        <w:t>New service providers receive an orientation/induction programme that covers the essential components of the service provided.</w:t>
      </w:r>
    </w:p>
    <w:tbl>
      <w:tblPr>
        <w:tblStyle w:val="TableGrid"/>
        <w:tblW w:w="0" w:type="auto"/>
        <w:tblLook w:val="04A0" w:firstRow="1" w:lastRow="0" w:firstColumn="1" w:lastColumn="0" w:noHBand="0" w:noVBand="1"/>
      </w:tblPr>
      <w:tblGrid>
        <w:gridCol w:w="15276"/>
      </w:tblGrid>
      <w:tr w:rsidR="00B96EAE" w:rsidTr="009B5E93">
        <w:tc>
          <w:tcPr>
            <w:tcW w:w="15276" w:type="dxa"/>
            <w:tcBorders>
              <w:bottom w:val="single" w:sz="4" w:space="0" w:color="auto"/>
            </w:tcBorders>
            <w:vAlign w:val="center"/>
          </w:tcPr>
          <w:p w:rsidR="00B96EAE" w:rsidRPr="00A6705A" w:rsidRDefault="00B96EAE" w:rsidP="00B72B9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Low</w:t>
            </w:r>
          </w:p>
        </w:tc>
      </w:tr>
      <w:tr w:rsidR="00B96EAE" w:rsidTr="009B5E93">
        <w:trPr>
          <w:trHeight w:val="113"/>
        </w:trPr>
        <w:tc>
          <w:tcPr>
            <w:tcW w:w="15276" w:type="dxa"/>
            <w:tcBorders>
              <w:bottom w:val="nil"/>
            </w:tcBorders>
            <w:vAlign w:val="center"/>
          </w:tcPr>
          <w:p w:rsidR="00B96EAE" w:rsidRPr="00A6705A" w:rsidRDefault="00B96EAE" w:rsidP="00B72B9A">
            <w:pPr>
              <w:keepNext/>
              <w:spacing w:before="60"/>
              <w:ind w:left="0"/>
              <w:rPr>
                <w:rFonts w:cs="Arial"/>
                <w:b/>
                <w:sz w:val="20"/>
                <w:szCs w:val="20"/>
              </w:rPr>
            </w:pPr>
            <w:r w:rsidRPr="00A6705A">
              <w:rPr>
                <w:rFonts w:cs="Arial"/>
                <w:b/>
                <w:sz w:val="20"/>
                <w:szCs w:val="20"/>
              </w:rPr>
              <w:t>Evidence:</w:t>
            </w:r>
          </w:p>
        </w:tc>
      </w:tr>
      <w:tr w:rsidR="00B96EAE" w:rsidTr="009B5E93">
        <w:trPr>
          <w:trHeight w:val="112"/>
        </w:trPr>
        <w:tc>
          <w:tcPr>
            <w:tcW w:w="15276" w:type="dxa"/>
            <w:tcBorders>
              <w:top w:val="nil"/>
              <w:bottom w:val="single" w:sz="4" w:space="0" w:color="auto"/>
            </w:tcBorders>
            <w:vAlign w:val="center"/>
          </w:tcPr>
          <w:p w:rsidR="00B96EAE" w:rsidRPr="002C116C" w:rsidRDefault="00B96EAE" w:rsidP="00B72B9A">
            <w:pPr>
              <w:spacing w:before="60"/>
              <w:ind w:left="0"/>
              <w:rPr>
                <w:rFonts w:cs="Arial"/>
                <w:sz w:val="20"/>
                <w:szCs w:val="20"/>
              </w:rPr>
            </w:pPr>
            <w:r w:rsidRPr="00F010CF">
              <w:rPr>
                <w:rFonts w:cs="Arial"/>
                <w:sz w:val="20"/>
                <w:szCs w:val="20"/>
              </w:rPr>
              <w:t xml:space="preserve">The service has in place a comprehensive orientation programme that provides new staff with relevant information for safe work practice.  This is described in the staff employment procedure and training policy.  </w:t>
            </w:r>
          </w:p>
        </w:tc>
      </w:tr>
      <w:tr w:rsidR="00B96EAE" w:rsidTr="009B5E93">
        <w:trPr>
          <w:trHeight w:val="113"/>
        </w:trPr>
        <w:tc>
          <w:tcPr>
            <w:tcW w:w="15276" w:type="dxa"/>
            <w:tcBorders>
              <w:bottom w:val="nil"/>
            </w:tcBorders>
            <w:vAlign w:val="center"/>
          </w:tcPr>
          <w:p w:rsidR="00B96EAE" w:rsidRPr="00A6705A" w:rsidRDefault="00B96EAE" w:rsidP="00B72B9A">
            <w:pPr>
              <w:keepNext/>
              <w:spacing w:before="60"/>
              <w:ind w:left="0"/>
              <w:rPr>
                <w:rFonts w:cs="Arial"/>
                <w:b/>
                <w:sz w:val="20"/>
                <w:szCs w:val="20"/>
              </w:rPr>
            </w:pPr>
            <w:r w:rsidRPr="00A6705A">
              <w:rPr>
                <w:rFonts w:cs="Arial"/>
                <w:b/>
                <w:sz w:val="20"/>
                <w:szCs w:val="20"/>
              </w:rPr>
              <w:t>Finding:</w:t>
            </w:r>
          </w:p>
        </w:tc>
      </w:tr>
      <w:tr w:rsidR="00B96EAE" w:rsidTr="009B5E93">
        <w:trPr>
          <w:trHeight w:val="112"/>
        </w:trPr>
        <w:tc>
          <w:tcPr>
            <w:tcW w:w="15276" w:type="dxa"/>
            <w:tcBorders>
              <w:top w:val="nil"/>
              <w:bottom w:val="single" w:sz="4" w:space="0" w:color="auto"/>
            </w:tcBorders>
            <w:vAlign w:val="center"/>
          </w:tcPr>
          <w:p w:rsidR="00B96EAE" w:rsidRPr="002C116C" w:rsidRDefault="00B96EAE" w:rsidP="00B72B9A">
            <w:pPr>
              <w:spacing w:before="60"/>
              <w:ind w:left="0"/>
              <w:rPr>
                <w:rFonts w:cs="Arial"/>
                <w:sz w:val="20"/>
                <w:szCs w:val="20"/>
              </w:rPr>
            </w:pPr>
            <w:r>
              <w:rPr>
                <w:rFonts w:cs="Arial"/>
                <w:sz w:val="20"/>
                <w:szCs w:val="20"/>
              </w:rPr>
              <w:t>The team leader (a registered nurse) who has been at the service for one year does not have a documented record of orientation.</w:t>
            </w:r>
          </w:p>
        </w:tc>
      </w:tr>
      <w:tr w:rsidR="00B96EAE" w:rsidTr="009B5E93">
        <w:trPr>
          <w:trHeight w:val="113"/>
        </w:trPr>
        <w:tc>
          <w:tcPr>
            <w:tcW w:w="15276" w:type="dxa"/>
            <w:tcBorders>
              <w:bottom w:val="nil"/>
            </w:tcBorders>
            <w:vAlign w:val="center"/>
          </w:tcPr>
          <w:p w:rsidR="00B96EAE" w:rsidRPr="00A6705A" w:rsidRDefault="00B96EAE" w:rsidP="00B72B9A">
            <w:pPr>
              <w:keepNext/>
              <w:spacing w:before="60"/>
              <w:ind w:left="0"/>
              <w:rPr>
                <w:rFonts w:cs="Arial"/>
                <w:b/>
                <w:sz w:val="20"/>
                <w:szCs w:val="20"/>
              </w:rPr>
            </w:pPr>
            <w:r w:rsidRPr="00A6705A">
              <w:rPr>
                <w:rFonts w:cs="Arial"/>
                <w:b/>
                <w:sz w:val="20"/>
                <w:szCs w:val="20"/>
              </w:rPr>
              <w:t>Corrective Action:</w:t>
            </w:r>
          </w:p>
        </w:tc>
      </w:tr>
      <w:tr w:rsidR="00B96EAE" w:rsidTr="009B5E93">
        <w:trPr>
          <w:trHeight w:val="112"/>
        </w:trPr>
        <w:tc>
          <w:tcPr>
            <w:tcW w:w="15276" w:type="dxa"/>
            <w:tcBorders>
              <w:top w:val="nil"/>
            </w:tcBorders>
            <w:vAlign w:val="center"/>
          </w:tcPr>
          <w:p w:rsidR="00B96EAE" w:rsidRPr="002C116C" w:rsidRDefault="00B96EAE" w:rsidP="00B72B9A">
            <w:pPr>
              <w:spacing w:before="60"/>
              <w:ind w:left="0"/>
              <w:rPr>
                <w:rFonts w:cs="Arial"/>
                <w:sz w:val="20"/>
                <w:szCs w:val="20"/>
              </w:rPr>
            </w:pPr>
            <w:r>
              <w:rPr>
                <w:rFonts w:cs="Arial"/>
                <w:sz w:val="20"/>
                <w:szCs w:val="20"/>
              </w:rPr>
              <w:t xml:space="preserve">Ensure all staff </w:t>
            </w:r>
            <w:proofErr w:type="gramStart"/>
            <w:r>
              <w:rPr>
                <w:rFonts w:cs="Arial"/>
                <w:sz w:val="20"/>
                <w:szCs w:val="20"/>
              </w:rPr>
              <w:t>complete</w:t>
            </w:r>
            <w:proofErr w:type="gramEnd"/>
            <w:r>
              <w:rPr>
                <w:rFonts w:cs="Arial"/>
                <w:sz w:val="20"/>
                <w:szCs w:val="20"/>
              </w:rPr>
              <w:t xml:space="preserve"> an orientation and that a record of this is kept.</w:t>
            </w:r>
          </w:p>
        </w:tc>
      </w:tr>
      <w:tr w:rsidR="00B96EAE" w:rsidTr="009B5E93">
        <w:trPr>
          <w:trHeight w:val="113"/>
        </w:trPr>
        <w:tc>
          <w:tcPr>
            <w:tcW w:w="15276" w:type="dxa"/>
            <w:vAlign w:val="center"/>
          </w:tcPr>
          <w:p w:rsidR="00B96EAE" w:rsidRPr="00A6705A" w:rsidRDefault="00B96EAE" w:rsidP="00B72B9A">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sz w:val="20"/>
                <w:szCs w:val="20"/>
              </w:rPr>
              <w:t>Prior to occupancy</w:t>
            </w:r>
            <w:r>
              <w:rPr>
                <w:rFonts w:cs="Arial"/>
                <w:i/>
                <w:sz w:val="20"/>
                <w:szCs w:val="20"/>
              </w:rPr>
              <w:t xml:space="preserve">      </w:t>
            </w:r>
            <w:r w:rsidRPr="00A6705A">
              <w:rPr>
                <w:rFonts w:cs="Arial"/>
                <w:i/>
                <w:sz w:val="20"/>
                <w:szCs w:val="20"/>
              </w:rPr>
              <w:t>(e.g. for 1 week choose 7, for 1 month choose 30, for 6 months choose 180, etc.)</w:t>
            </w:r>
          </w:p>
        </w:tc>
      </w:tr>
    </w:tbl>
    <w:p w:rsidR="00B96EAE" w:rsidRDefault="00B96EAE" w:rsidP="00B72B9A">
      <w:pPr>
        <w:pStyle w:val="OutcomeDescription"/>
        <w:rPr>
          <w:lang w:eastAsia="en-NZ"/>
        </w:rPr>
      </w:pPr>
    </w:p>
    <w:p w:rsidR="00B96EAE" w:rsidRPr="00953E86" w:rsidRDefault="00B96EAE" w:rsidP="00B72B9A">
      <w:pPr>
        <w:pStyle w:val="Heading5"/>
      </w:pPr>
      <w:r>
        <w:lastRenderedPageBreak/>
        <w:t>Criterion 1.2.7.5</w:t>
      </w:r>
      <w:r w:rsidRPr="00953E86">
        <w:t xml:space="preserve"> (</w:t>
      </w:r>
      <w:r>
        <w:t>HDS(C</w:t>
      </w:r>
      <w:proofErr w:type="gramStart"/>
      <w:r>
        <w:t>)S.2008:1.2.7.5</w:t>
      </w:r>
      <w:proofErr w:type="gramEnd"/>
      <w:r w:rsidRPr="00953E86">
        <w:t>)</w:t>
      </w:r>
    </w:p>
    <w:p w:rsidR="00B96EAE" w:rsidRDefault="00B96EAE" w:rsidP="00B72B9A">
      <w:pPr>
        <w:keepNext/>
        <w:spacing w:after="120"/>
        <w:ind w:left="0"/>
        <w:rPr>
          <w:sz w:val="20"/>
          <w:szCs w:val="20"/>
        </w:rPr>
      </w:pPr>
      <w:r>
        <w:rPr>
          <w:sz w:val="20"/>
          <w:szCs w:val="20"/>
        </w:rPr>
        <w:t>A system to identify, plan, facilitate, and record ongoing education for service providers to provide safe and effective services to consumers.</w:t>
      </w:r>
    </w:p>
    <w:tbl>
      <w:tblPr>
        <w:tblStyle w:val="TableGrid"/>
        <w:tblW w:w="0" w:type="auto"/>
        <w:tblLook w:val="04A0" w:firstRow="1" w:lastRow="0" w:firstColumn="1" w:lastColumn="0" w:noHBand="0" w:noVBand="1"/>
      </w:tblPr>
      <w:tblGrid>
        <w:gridCol w:w="15276"/>
      </w:tblGrid>
      <w:tr w:rsidR="00B96EAE" w:rsidTr="009B5E93">
        <w:tc>
          <w:tcPr>
            <w:tcW w:w="15276" w:type="dxa"/>
            <w:tcBorders>
              <w:bottom w:val="single" w:sz="4" w:space="0" w:color="auto"/>
            </w:tcBorders>
            <w:vAlign w:val="center"/>
          </w:tcPr>
          <w:p w:rsidR="00B96EAE" w:rsidRPr="00A6705A" w:rsidRDefault="00B96EAE" w:rsidP="00B72B9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B96EAE" w:rsidTr="009B5E93">
        <w:trPr>
          <w:trHeight w:val="113"/>
        </w:trPr>
        <w:tc>
          <w:tcPr>
            <w:tcW w:w="15276" w:type="dxa"/>
            <w:tcBorders>
              <w:bottom w:val="nil"/>
            </w:tcBorders>
            <w:vAlign w:val="center"/>
          </w:tcPr>
          <w:p w:rsidR="00B96EAE" w:rsidRPr="00A6705A" w:rsidRDefault="00B96EAE" w:rsidP="00B72B9A">
            <w:pPr>
              <w:keepNext/>
              <w:spacing w:before="60"/>
              <w:ind w:left="0"/>
              <w:rPr>
                <w:rFonts w:cs="Arial"/>
                <w:b/>
                <w:sz w:val="20"/>
                <w:szCs w:val="20"/>
              </w:rPr>
            </w:pPr>
            <w:r w:rsidRPr="00A6705A">
              <w:rPr>
                <w:rFonts w:cs="Arial"/>
                <w:b/>
                <w:sz w:val="20"/>
                <w:szCs w:val="20"/>
              </w:rPr>
              <w:t>Evidence:</w:t>
            </w:r>
          </w:p>
        </w:tc>
      </w:tr>
      <w:tr w:rsidR="00B96EAE" w:rsidTr="009B5E93">
        <w:trPr>
          <w:trHeight w:val="112"/>
        </w:trPr>
        <w:tc>
          <w:tcPr>
            <w:tcW w:w="15276" w:type="dxa"/>
            <w:tcBorders>
              <w:top w:val="nil"/>
              <w:bottom w:val="single" w:sz="4" w:space="0" w:color="auto"/>
            </w:tcBorders>
            <w:vAlign w:val="center"/>
          </w:tcPr>
          <w:p w:rsidR="00B96EAE" w:rsidRPr="002C116C" w:rsidRDefault="00B96EAE" w:rsidP="00B72B9A">
            <w:pPr>
              <w:spacing w:before="60"/>
              <w:ind w:left="0"/>
              <w:rPr>
                <w:rFonts w:cs="Arial"/>
                <w:sz w:val="20"/>
                <w:szCs w:val="20"/>
              </w:rPr>
            </w:pPr>
          </w:p>
        </w:tc>
      </w:tr>
      <w:tr w:rsidR="00B96EAE" w:rsidTr="009B5E93">
        <w:trPr>
          <w:trHeight w:val="113"/>
        </w:trPr>
        <w:tc>
          <w:tcPr>
            <w:tcW w:w="15276" w:type="dxa"/>
            <w:tcBorders>
              <w:bottom w:val="nil"/>
            </w:tcBorders>
            <w:vAlign w:val="center"/>
          </w:tcPr>
          <w:p w:rsidR="00B96EAE" w:rsidRPr="00A6705A" w:rsidRDefault="00B96EAE" w:rsidP="00B72B9A">
            <w:pPr>
              <w:keepNext/>
              <w:spacing w:before="60"/>
              <w:ind w:left="0"/>
              <w:rPr>
                <w:rFonts w:cs="Arial"/>
                <w:b/>
                <w:sz w:val="20"/>
                <w:szCs w:val="20"/>
              </w:rPr>
            </w:pPr>
            <w:r w:rsidRPr="00A6705A">
              <w:rPr>
                <w:rFonts w:cs="Arial"/>
                <w:b/>
                <w:sz w:val="20"/>
                <w:szCs w:val="20"/>
              </w:rPr>
              <w:t>Finding:</w:t>
            </w:r>
          </w:p>
        </w:tc>
      </w:tr>
      <w:tr w:rsidR="00B96EAE" w:rsidTr="009B5E93">
        <w:trPr>
          <w:trHeight w:val="112"/>
        </w:trPr>
        <w:tc>
          <w:tcPr>
            <w:tcW w:w="15276" w:type="dxa"/>
            <w:tcBorders>
              <w:top w:val="nil"/>
              <w:bottom w:val="single" w:sz="4" w:space="0" w:color="auto"/>
            </w:tcBorders>
            <w:vAlign w:val="center"/>
          </w:tcPr>
          <w:p w:rsidR="00B96EAE" w:rsidRPr="002C116C" w:rsidRDefault="00B96EAE" w:rsidP="00B72B9A">
            <w:pPr>
              <w:spacing w:before="60"/>
              <w:ind w:left="0"/>
              <w:rPr>
                <w:rFonts w:cs="Arial"/>
                <w:sz w:val="20"/>
                <w:szCs w:val="20"/>
              </w:rPr>
            </w:pPr>
          </w:p>
        </w:tc>
      </w:tr>
      <w:tr w:rsidR="00B96EAE" w:rsidTr="009B5E93">
        <w:trPr>
          <w:trHeight w:val="113"/>
        </w:trPr>
        <w:tc>
          <w:tcPr>
            <w:tcW w:w="15276" w:type="dxa"/>
            <w:tcBorders>
              <w:bottom w:val="nil"/>
            </w:tcBorders>
            <w:vAlign w:val="center"/>
          </w:tcPr>
          <w:p w:rsidR="00B96EAE" w:rsidRPr="00A6705A" w:rsidRDefault="00B96EAE" w:rsidP="00B72B9A">
            <w:pPr>
              <w:keepNext/>
              <w:spacing w:before="60"/>
              <w:ind w:left="0"/>
              <w:rPr>
                <w:rFonts w:cs="Arial"/>
                <w:b/>
                <w:sz w:val="20"/>
                <w:szCs w:val="20"/>
              </w:rPr>
            </w:pPr>
            <w:r w:rsidRPr="00A6705A">
              <w:rPr>
                <w:rFonts w:cs="Arial"/>
                <w:b/>
                <w:sz w:val="20"/>
                <w:szCs w:val="20"/>
              </w:rPr>
              <w:t>Corrective Action:</w:t>
            </w:r>
          </w:p>
        </w:tc>
      </w:tr>
      <w:tr w:rsidR="00B96EAE" w:rsidTr="009B5E93">
        <w:trPr>
          <w:trHeight w:val="112"/>
        </w:trPr>
        <w:tc>
          <w:tcPr>
            <w:tcW w:w="15276" w:type="dxa"/>
            <w:tcBorders>
              <w:top w:val="nil"/>
            </w:tcBorders>
            <w:vAlign w:val="center"/>
          </w:tcPr>
          <w:p w:rsidR="00B96EAE" w:rsidRPr="002C116C" w:rsidRDefault="00B96EAE" w:rsidP="00B72B9A">
            <w:pPr>
              <w:spacing w:before="60"/>
              <w:ind w:left="0"/>
              <w:rPr>
                <w:rFonts w:cs="Arial"/>
                <w:sz w:val="20"/>
                <w:szCs w:val="20"/>
              </w:rPr>
            </w:pPr>
          </w:p>
        </w:tc>
      </w:tr>
      <w:tr w:rsidR="00B96EAE" w:rsidTr="009B5E93">
        <w:trPr>
          <w:trHeight w:val="113"/>
        </w:trPr>
        <w:tc>
          <w:tcPr>
            <w:tcW w:w="15276" w:type="dxa"/>
            <w:vAlign w:val="center"/>
          </w:tcPr>
          <w:p w:rsidR="00B96EAE" w:rsidRPr="00A6705A" w:rsidRDefault="00B96EAE" w:rsidP="00B72B9A">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B96EAE" w:rsidRDefault="00B96EAE" w:rsidP="00B72B9A">
      <w:pPr>
        <w:pStyle w:val="OutcomeDescription"/>
        <w:rPr>
          <w:lang w:eastAsia="en-NZ"/>
        </w:rPr>
      </w:pPr>
    </w:p>
    <w:p w:rsidR="00B96EAE" w:rsidRPr="00953E86" w:rsidRDefault="00B96EAE" w:rsidP="00B72B9A">
      <w:pPr>
        <w:pStyle w:val="Heading4"/>
        <w:rPr>
          <w:rStyle w:val="Heading4Char"/>
          <w:b/>
          <w:bCs/>
          <w:iCs/>
          <w:color w:val="17365D" w:themeColor="text2" w:themeShade="BF"/>
        </w:rPr>
      </w:pPr>
      <w:r>
        <w:rPr>
          <w:color w:val="17365D" w:themeColor="text2" w:themeShade="BF"/>
        </w:rPr>
        <w:t xml:space="preserve">Standard 1.2.8: Service Provider </w:t>
      </w:r>
      <w:proofErr w:type="gramStart"/>
      <w:r>
        <w:rPr>
          <w:color w:val="17365D" w:themeColor="text2" w:themeShade="BF"/>
        </w:rPr>
        <w:t xml:space="preserve">Availability </w:t>
      </w:r>
      <w:r w:rsidRPr="00953E86">
        <w:rPr>
          <w:rStyle w:val="Heading4Char"/>
          <w:color w:val="17365D" w:themeColor="text2" w:themeShade="BF"/>
        </w:rPr>
        <w:t xml:space="preserve"> (</w:t>
      </w:r>
      <w:proofErr w:type="gramEnd"/>
      <w:r>
        <w:rPr>
          <w:color w:val="17365D" w:themeColor="text2" w:themeShade="BF"/>
        </w:rPr>
        <w:t>HDS(C)S.2008:1.2.8</w:t>
      </w:r>
      <w:r w:rsidRPr="00953E86">
        <w:rPr>
          <w:color w:val="17365D" w:themeColor="text2" w:themeShade="BF"/>
        </w:rPr>
        <w:t>)</w:t>
      </w:r>
    </w:p>
    <w:p w:rsidR="00B96EAE" w:rsidRDefault="00B96EAE" w:rsidP="00B72B9A">
      <w:pPr>
        <w:keepNext/>
        <w:spacing w:after="120"/>
        <w:ind w:left="0"/>
        <w:rPr>
          <w:rFonts w:cs="Arial"/>
          <w:sz w:val="20"/>
          <w:szCs w:val="20"/>
        </w:rPr>
      </w:pPr>
      <w:r>
        <w:rPr>
          <w:rFonts w:cs="Arial"/>
          <w:sz w:val="20"/>
          <w:szCs w:val="20"/>
        </w:rPr>
        <w:t>Consumers receive timely, appropriate, and safe service from suitably qualified/skilled and/or experienced service providers.</w:t>
      </w:r>
    </w:p>
    <w:p w:rsidR="00B96EAE" w:rsidRPr="000B4D2E" w:rsidRDefault="00B96EAE" w:rsidP="00B72B9A">
      <w:pPr>
        <w:keepNext/>
        <w:spacing w:after="120"/>
        <w:ind w:left="0"/>
        <w:rPr>
          <w:sz w:val="20"/>
          <w:szCs w:val="20"/>
        </w:rPr>
      </w:pPr>
      <w:r>
        <w:rPr>
          <w:rFonts w:cs="Arial"/>
          <w:sz w:val="20"/>
          <w:szCs w:val="20"/>
        </w:rPr>
        <w:t>ARC D17.1; D17.3a; D17.3 b; D17.3c; D17.3e; D17.3f; D17.3g; D17.4a; D17.4c; D17.4d; E4.5 a; E4.5 b; E4.5c  ARHSS D17.1; D17.3; D17.4; D17.6; D17.8</w:t>
      </w:r>
    </w:p>
    <w:tbl>
      <w:tblPr>
        <w:tblStyle w:val="TableGrid"/>
        <w:tblW w:w="0" w:type="auto"/>
        <w:tblLook w:val="04A0" w:firstRow="1" w:lastRow="0" w:firstColumn="1" w:lastColumn="0" w:noHBand="0" w:noVBand="1"/>
      </w:tblPr>
      <w:tblGrid>
        <w:gridCol w:w="15276"/>
      </w:tblGrid>
      <w:tr w:rsidR="00B96EAE" w:rsidTr="009B5E93">
        <w:tc>
          <w:tcPr>
            <w:tcW w:w="15276" w:type="dxa"/>
            <w:tcBorders>
              <w:bottom w:val="single" w:sz="4" w:space="0" w:color="auto"/>
            </w:tcBorders>
            <w:vAlign w:val="center"/>
          </w:tcPr>
          <w:p w:rsidR="00B96EAE" w:rsidRPr="00A6705A" w:rsidRDefault="00B96EAE" w:rsidP="00B72B9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B96EAE" w:rsidTr="009B5E93">
        <w:trPr>
          <w:trHeight w:val="113"/>
        </w:trPr>
        <w:tc>
          <w:tcPr>
            <w:tcW w:w="15276" w:type="dxa"/>
            <w:tcBorders>
              <w:bottom w:val="nil"/>
            </w:tcBorders>
            <w:vAlign w:val="center"/>
          </w:tcPr>
          <w:p w:rsidR="00B96EAE" w:rsidRPr="00A6705A" w:rsidRDefault="00B96EAE" w:rsidP="00B72B9A">
            <w:pPr>
              <w:keepNext/>
              <w:spacing w:before="60"/>
              <w:ind w:left="0"/>
              <w:rPr>
                <w:rFonts w:cs="Arial"/>
                <w:b/>
                <w:sz w:val="20"/>
                <w:szCs w:val="20"/>
              </w:rPr>
            </w:pPr>
            <w:r w:rsidRPr="00A6705A">
              <w:rPr>
                <w:rFonts w:cs="Arial"/>
                <w:b/>
                <w:sz w:val="20"/>
                <w:szCs w:val="20"/>
              </w:rPr>
              <w:t>Evidence:</w:t>
            </w:r>
          </w:p>
        </w:tc>
      </w:tr>
      <w:tr w:rsidR="00B96EAE" w:rsidTr="009B5E93">
        <w:trPr>
          <w:trHeight w:val="112"/>
        </w:trPr>
        <w:tc>
          <w:tcPr>
            <w:tcW w:w="15276" w:type="dxa"/>
            <w:tcBorders>
              <w:top w:val="nil"/>
              <w:bottom w:val="single" w:sz="4" w:space="0" w:color="auto"/>
            </w:tcBorders>
            <w:vAlign w:val="center"/>
          </w:tcPr>
          <w:p w:rsidR="00B96EAE" w:rsidRPr="002C116C" w:rsidRDefault="00B96EAE" w:rsidP="00B72B9A">
            <w:pPr>
              <w:spacing w:before="60"/>
              <w:ind w:left="0"/>
              <w:rPr>
                <w:rFonts w:cs="Arial"/>
                <w:sz w:val="20"/>
                <w:szCs w:val="20"/>
              </w:rPr>
            </w:pPr>
            <w:r w:rsidRPr="00AC52F0">
              <w:rPr>
                <w:rFonts w:cs="Arial"/>
                <w:sz w:val="20"/>
                <w:szCs w:val="20"/>
              </w:rPr>
              <w:t xml:space="preserve">The governance policy states that staffing levels shall be adequate to meet the needs of client care.  (NZS 8134 Section 2.7) and that there shall be a registered nurse on duty at all times at </w:t>
            </w:r>
            <w:proofErr w:type="spellStart"/>
            <w:r w:rsidRPr="00AC52F0">
              <w:rPr>
                <w:rFonts w:cs="Arial"/>
                <w:sz w:val="20"/>
                <w:szCs w:val="20"/>
              </w:rPr>
              <w:t>Te</w:t>
            </w:r>
            <w:proofErr w:type="spellEnd"/>
            <w:r w:rsidRPr="00AC52F0">
              <w:rPr>
                <w:rFonts w:cs="Arial"/>
                <w:sz w:val="20"/>
                <w:szCs w:val="20"/>
              </w:rPr>
              <w:t xml:space="preserve"> Puke, Raglan, and Acacia Park, or the Ministry of Health is to be notified every time there is no registered nurse available.</w:t>
            </w:r>
            <w:r>
              <w:rPr>
                <w:rFonts w:cs="Arial"/>
                <w:sz w:val="20"/>
                <w:szCs w:val="20"/>
              </w:rPr>
              <w:br/>
            </w:r>
            <w:r w:rsidRPr="00AC52F0">
              <w:rPr>
                <w:rFonts w:cs="Arial"/>
                <w:sz w:val="20"/>
                <w:szCs w:val="20"/>
              </w:rPr>
              <w:t>The workload management policy states that workload monitoring is undertaken at all sites on a regular basis.</w:t>
            </w:r>
            <w:r>
              <w:rPr>
                <w:rFonts w:cs="Arial"/>
                <w:sz w:val="20"/>
                <w:szCs w:val="20"/>
              </w:rPr>
              <w:br/>
            </w:r>
            <w:r>
              <w:rPr>
                <w:rFonts w:cs="Arial"/>
                <w:sz w:val="20"/>
                <w:szCs w:val="20"/>
              </w:rPr>
              <w:br/>
            </w:r>
            <w:r w:rsidRPr="00AC52F0">
              <w:rPr>
                <w:rFonts w:cs="Arial"/>
                <w:sz w:val="20"/>
                <w:szCs w:val="20"/>
              </w:rPr>
              <w:t>There is a policy around acuity and staffing ratio.</w:t>
            </w:r>
            <w:r>
              <w:rPr>
                <w:rFonts w:cs="Arial"/>
                <w:sz w:val="20"/>
                <w:szCs w:val="20"/>
              </w:rPr>
              <w:br/>
            </w:r>
            <w:r w:rsidRPr="00AC52F0">
              <w:rPr>
                <w:rFonts w:cs="Arial"/>
                <w:sz w:val="20"/>
                <w:szCs w:val="20"/>
              </w:rPr>
              <w:t xml:space="preserve">There is a documented rationale for staffing the service.  Staffing rosters were sighted and staff on duty to match needs of different shifts.  </w:t>
            </w:r>
            <w:r>
              <w:rPr>
                <w:rFonts w:cs="Arial"/>
                <w:sz w:val="20"/>
                <w:szCs w:val="20"/>
              </w:rPr>
              <w:br/>
              <w:t>M</w:t>
            </w:r>
            <w:r w:rsidRPr="00AC52F0">
              <w:rPr>
                <w:rFonts w:cs="Arial"/>
                <w:sz w:val="20"/>
                <w:szCs w:val="20"/>
              </w:rPr>
              <w:t>anager</w:t>
            </w:r>
            <w:r>
              <w:rPr>
                <w:rFonts w:cs="Arial"/>
                <w:sz w:val="20"/>
                <w:szCs w:val="20"/>
              </w:rPr>
              <w:t>/clinical director</w:t>
            </w:r>
            <w:r w:rsidRPr="00AC52F0">
              <w:rPr>
                <w:rFonts w:cs="Arial"/>
                <w:sz w:val="20"/>
                <w:szCs w:val="20"/>
              </w:rPr>
              <w:t xml:space="preserve"> (RN) - Full time Monday to Friday</w:t>
            </w:r>
            <w:r>
              <w:rPr>
                <w:rFonts w:cs="Arial"/>
                <w:sz w:val="20"/>
                <w:szCs w:val="20"/>
              </w:rPr>
              <w:br/>
            </w:r>
            <w:r w:rsidRPr="00AC52F0">
              <w:rPr>
                <w:rFonts w:cs="Arial"/>
                <w:sz w:val="20"/>
                <w:szCs w:val="20"/>
              </w:rPr>
              <w:t>There is a registered nurse at all times who works across the rest home and hospital areas.</w:t>
            </w:r>
            <w:r>
              <w:rPr>
                <w:rFonts w:cs="Arial"/>
                <w:sz w:val="20"/>
                <w:szCs w:val="20"/>
              </w:rPr>
              <w:br/>
              <w:t>Enrolled nurse – three shifts per week on care duties and two days per week in administration.</w:t>
            </w:r>
            <w:r>
              <w:rPr>
                <w:rFonts w:cs="Arial"/>
                <w:sz w:val="20"/>
                <w:szCs w:val="20"/>
              </w:rPr>
              <w:br/>
              <w:t xml:space="preserve">Caregivers:  </w:t>
            </w:r>
            <w:r>
              <w:rPr>
                <w:rFonts w:cs="Arial"/>
                <w:sz w:val="20"/>
                <w:szCs w:val="20"/>
              </w:rPr>
              <w:br/>
              <w:t>0615 - 1445</w:t>
            </w:r>
            <w:r w:rsidRPr="00AC52F0">
              <w:rPr>
                <w:rFonts w:cs="Arial"/>
                <w:sz w:val="20"/>
                <w:szCs w:val="20"/>
              </w:rPr>
              <w:t xml:space="preserve"> </w:t>
            </w:r>
            <w:r>
              <w:rPr>
                <w:rFonts w:cs="Arial"/>
                <w:sz w:val="20"/>
                <w:szCs w:val="20"/>
              </w:rPr>
              <w:t>- I caregiver</w:t>
            </w:r>
            <w:r>
              <w:rPr>
                <w:rFonts w:cs="Arial"/>
                <w:sz w:val="20"/>
                <w:szCs w:val="20"/>
              </w:rPr>
              <w:br/>
              <w:t>0645 – 1555 – 1 caregiver</w:t>
            </w:r>
            <w:r>
              <w:rPr>
                <w:rFonts w:cs="Arial"/>
                <w:sz w:val="20"/>
                <w:szCs w:val="20"/>
              </w:rPr>
              <w:br/>
              <w:t>0645 - 1315 – 1 caregiver</w:t>
            </w:r>
            <w:r>
              <w:rPr>
                <w:rFonts w:cs="Arial"/>
                <w:sz w:val="20"/>
                <w:szCs w:val="20"/>
              </w:rPr>
              <w:br/>
              <w:t>1430 – 2230 – 1 caregiver</w:t>
            </w:r>
            <w:r>
              <w:rPr>
                <w:rFonts w:cs="Arial"/>
                <w:sz w:val="20"/>
                <w:szCs w:val="20"/>
              </w:rPr>
              <w:br/>
              <w:t>1445 – 2315 – 1 caregiver</w:t>
            </w:r>
            <w:r>
              <w:rPr>
                <w:rFonts w:cs="Arial"/>
                <w:sz w:val="20"/>
                <w:szCs w:val="20"/>
              </w:rPr>
              <w:br/>
              <w:t>2215 – 0615 – 1 caregiver</w:t>
            </w:r>
            <w:r>
              <w:rPr>
                <w:rFonts w:cs="Arial"/>
                <w:sz w:val="20"/>
                <w:szCs w:val="20"/>
              </w:rPr>
              <w:br/>
              <w:t>2245 – 0715 – 1 caregiver</w:t>
            </w:r>
            <w:r>
              <w:rPr>
                <w:rFonts w:cs="Arial"/>
                <w:sz w:val="20"/>
                <w:szCs w:val="20"/>
              </w:rPr>
              <w:br/>
              <w:t>Once at full capacity with the five new beds an additional caregiver will be employed from 0830 – 1230 and another from 1445 – 2045.</w:t>
            </w:r>
            <w:r>
              <w:rPr>
                <w:rFonts w:cs="Arial"/>
                <w:sz w:val="20"/>
                <w:szCs w:val="20"/>
              </w:rPr>
              <w:br/>
            </w:r>
            <w:proofErr w:type="gramStart"/>
            <w:r>
              <w:rPr>
                <w:rFonts w:cs="Arial"/>
                <w:sz w:val="20"/>
                <w:szCs w:val="20"/>
              </w:rPr>
              <w:t>These staff are</w:t>
            </w:r>
            <w:proofErr w:type="gramEnd"/>
            <w:r>
              <w:rPr>
                <w:rFonts w:cs="Arial"/>
                <w:sz w:val="20"/>
                <w:szCs w:val="20"/>
              </w:rPr>
              <w:t xml:space="preserve"> complimented by kitchen staff, cleaning and laundry staff, an activities coordinator and a maintenance person (25 to 30 hours per week).</w:t>
            </w:r>
            <w:r>
              <w:rPr>
                <w:rFonts w:cs="Arial"/>
                <w:sz w:val="20"/>
                <w:szCs w:val="20"/>
              </w:rPr>
              <w:br/>
            </w:r>
            <w:r w:rsidRPr="00AC52F0">
              <w:rPr>
                <w:rFonts w:cs="Arial"/>
                <w:sz w:val="20"/>
                <w:szCs w:val="20"/>
              </w:rPr>
              <w:br/>
            </w:r>
            <w:r w:rsidRPr="00AC52F0">
              <w:rPr>
                <w:rFonts w:cs="Arial"/>
                <w:sz w:val="20"/>
                <w:szCs w:val="20"/>
              </w:rPr>
              <w:lastRenderedPageBreak/>
              <w:t xml:space="preserve">The service contracts with allied health professionals </w:t>
            </w:r>
            <w:r>
              <w:rPr>
                <w:rFonts w:cs="Arial"/>
                <w:sz w:val="20"/>
                <w:szCs w:val="20"/>
              </w:rPr>
              <w:t xml:space="preserve">including a dietitian and a physiotherapist </w:t>
            </w:r>
            <w:r w:rsidRPr="00AC52F0">
              <w:rPr>
                <w:rFonts w:cs="Arial"/>
                <w:sz w:val="20"/>
                <w:szCs w:val="20"/>
              </w:rPr>
              <w:t xml:space="preserve">on an as required basis.  </w:t>
            </w:r>
            <w:r>
              <w:rPr>
                <w:rFonts w:cs="Arial"/>
                <w:sz w:val="20"/>
                <w:szCs w:val="20"/>
              </w:rPr>
              <w:t>The GP visits weekly plus as required.  When the service increases the number of hospital residents the GP’s contact has been increased to include twice-weekly visits on a Monday and Thursday plus as required.  The GP covers after hours including weekends.</w:t>
            </w:r>
          </w:p>
        </w:tc>
      </w:tr>
    </w:tbl>
    <w:p w:rsidR="00B96EAE" w:rsidRDefault="00B96EAE" w:rsidP="00B72B9A">
      <w:pPr>
        <w:pStyle w:val="OutcomeDescription"/>
        <w:rPr>
          <w:lang w:eastAsia="en-NZ"/>
        </w:rPr>
      </w:pPr>
    </w:p>
    <w:p w:rsidR="00B96EAE" w:rsidRPr="00953E86" w:rsidRDefault="00B96EAE" w:rsidP="00B72B9A">
      <w:pPr>
        <w:pStyle w:val="Heading5"/>
      </w:pPr>
      <w:r>
        <w:t>Criterion 1.2.8.1</w:t>
      </w:r>
      <w:r w:rsidRPr="00953E86">
        <w:t xml:space="preserve"> (</w:t>
      </w:r>
      <w:r>
        <w:t>HDS(C</w:t>
      </w:r>
      <w:proofErr w:type="gramStart"/>
      <w:r>
        <w:t>)S.2008:1.2.8.1</w:t>
      </w:r>
      <w:proofErr w:type="gramEnd"/>
      <w:r w:rsidRPr="00953E86">
        <w:t>)</w:t>
      </w:r>
    </w:p>
    <w:p w:rsidR="00B96EAE" w:rsidRDefault="00B96EAE" w:rsidP="00B72B9A">
      <w:pPr>
        <w:keepNext/>
        <w:spacing w:after="120"/>
        <w:ind w:left="0"/>
        <w:rPr>
          <w:sz w:val="20"/>
          <w:szCs w:val="20"/>
        </w:rPr>
      </w:pPr>
      <w:r>
        <w:rPr>
          <w:sz w:val="20"/>
          <w:szCs w:val="20"/>
        </w:rPr>
        <w:t>There is a clearly documented and implemented process which determines service provider levels and skill mixes in order to provide safe service delivery.</w:t>
      </w:r>
    </w:p>
    <w:tbl>
      <w:tblPr>
        <w:tblStyle w:val="TableGrid"/>
        <w:tblW w:w="0" w:type="auto"/>
        <w:tblLook w:val="04A0" w:firstRow="1" w:lastRow="0" w:firstColumn="1" w:lastColumn="0" w:noHBand="0" w:noVBand="1"/>
      </w:tblPr>
      <w:tblGrid>
        <w:gridCol w:w="15276"/>
      </w:tblGrid>
      <w:tr w:rsidR="00B96EAE" w:rsidTr="009B5E93">
        <w:tc>
          <w:tcPr>
            <w:tcW w:w="15276" w:type="dxa"/>
            <w:tcBorders>
              <w:bottom w:val="single" w:sz="4" w:space="0" w:color="auto"/>
            </w:tcBorders>
            <w:vAlign w:val="center"/>
          </w:tcPr>
          <w:p w:rsidR="00B96EAE" w:rsidRPr="00A6705A" w:rsidRDefault="00B96EAE" w:rsidP="00B72B9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B96EAE" w:rsidTr="009B5E93">
        <w:trPr>
          <w:trHeight w:val="113"/>
        </w:trPr>
        <w:tc>
          <w:tcPr>
            <w:tcW w:w="15276" w:type="dxa"/>
            <w:tcBorders>
              <w:bottom w:val="nil"/>
            </w:tcBorders>
            <w:vAlign w:val="center"/>
          </w:tcPr>
          <w:p w:rsidR="00B96EAE" w:rsidRPr="00A6705A" w:rsidRDefault="00B96EAE" w:rsidP="00B72B9A">
            <w:pPr>
              <w:keepNext/>
              <w:spacing w:before="60"/>
              <w:ind w:left="0"/>
              <w:rPr>
                <w:rFonts w:cs="Arial"/>
                <w:b/>
                <w:sz w:val="20"/>
                <w:szCs w:val="20"/>
              </w:rPr>
            </w:pPr>
            <w:r w:rsidRPr="00A6705A">
              <w:rPr>
                <w:rFonts w:cs="Arial"/>
                <w:b/>
                <w:sz w:val="20"/>
                <w:szCs w:val="20"/>
              </w:rPr>
              <w:t>Evidence:</w:t>
            </w:r>
          </w:p>
        </w:tc>
      </w:tr>
      <w:tr w:rsidR="00B96EAE" w:rsidTr="009B5E93">
        <w:trPr>
          <w:trHeight w:val="112"/>
        </w:trPr>
        <w:tc>
          <w:tcPr>
            <w:tcW w:w="15276" w:type="dxa"/>
            <w:tcBorders>
              <w:top w:val="nil"/>
              <w:bottom w:val="single" w:sz="4" w:space="0" w:color="auto"/>
            </w:tcBorders>
            <w:vAlign w:val="center"/>
          </w:tcPr>
          <w:p w:rsidR="00B96EAE" w:rsidRPr="002C116C" w:rsidRDefault="00B96EAE" w:rsidP="00B72B9A">
            <w:pPr>
              <w:spacing w:before="60"/>
              <w:ind w:left="0"/>
              <w:rPr>
                <w:rFonts w:cs="Arial"/>
                <w:sz w:val="20"/>
                <w:szCs w:val="20"/>
              </w:rPr>
            </w:pPr>
          </w:p>
        </w:tc>
      </w:tr>
      <w:tr w:rsidR="00B96EAE" w:rsidTr="009B5E93">
        <w:trPr>
          <w:trHeight w:val="113"/>
        </w:trPr>
        <w:tc>
          <w:tcPr>
            <w:tcW w:w="15276" w:type="dxa"/>
            <w:tcBorders>
              <w:bottom w:val="nil"/>
            </w:tcBorders>
            <w:vAlign w:val="center"/>
          </w:tcPr>
          <w:p w:rsidR="00B96EAE" w:rsidRPr="00A6705A" w:rsidRDefault="00B96EAE" w:rsidP="00B72B9A">
            <w:pPr>
              <w:keepNext/>
              <w:spacing w:before="60"/>
              <w:ind w:left="0"/>
              <w:rPr>
                <w:rFonts w:cs="Arial"/>
                <w:b/>
                <w:sz w:val="20"/>
                <w:szCs w:val="20"/>
              </w:rPr>
            </w:pPr>
            <w:r w:rsidRPr="00A6705A">
              <w:rPr>
                <w:rFonts w:cs="Arial"/>
                <w:b/>
                <w:sz w:val="20"/>
                <w:szCs w:val="20"/>
              </w:rPr>
              <w:t>Finding:</w:t>
            </w:r>
          </w:p>
        </w:tc>
      </w:tr>
      <w:tr w:rsidR="00B96EAE" w:rsidTr="009B5E93">
        <w:trPr>
          <w:trHeight w:val="112"/>
        </w:trPr>
        <w:tc>
          <w:tcPr>
            <w:tcW w:w="15276" w:type="dxa"/>
            <w:tcBorders>
              <w:top w:val="nil"/>
              <w:bottom w:val="single" w:sz="4" w:space="0" w:color="auto"/>
            </w:tcBorders>
            <w:vAlign w:val="center"/>
          </w:tcPr>
          <w:p w:rsidR="00B96EAE" w:rsidRPr="002C116C" w:rsidRDefault="00B96EAE" w:rsidP="00B72B9A">
            <w:pPr>
              <w:spacing w:before="60"/>
              <w:ind w:left="0"/>
              <w:rPr>
                <w:rFonts w:cs="Arial"/>
                <w:sz w:val="20"/>
                <w:szCs w:val="20"/>
              </w:rPr>
            </w:pPr>
          </w:p>
        </w:tc>
      </w:tr>
      <w:tr w:rsidR="00B96EAE" w:rsidTr="009B5E93">
        <w:trPr>
          <w:trHeight w:val="113"/>
        </w:trPr>
        <w:tc>
          <w:tcPr>
            <w:tcW w:w="15276" w:type="dxa"/>
            <w:tcBorders>
              <w:bottom w:val="nil"/>
            </w:tcBorders>
            <w:vAlign w:val="center"/>
          </w:tcPr>
          <w:p w:rsidR="00B96EAE" w:rsidRPr="00A6705A" w:rsidRDefault="00B96EAE" w:rsidP="00B72B9A">
            <w:pPr>
              <w:keepNext/>
              <w:spacing w:before="60"/>
              <w:ind w:left="0"/>
              <w:rPr>
                <w:rFonts w:cs="Arial"/>
                <w:b/>
                <w:sz w:val="20"/>
                <w:szCs w:val="20"/>
              </w:rPr>
            </w:pPr>
            <w:r w:rsidRPr="00A6705A">
              <w:rPr>
                <w:rFonts w:cs="Arial"/>
                <w:b/>
                <w:sz w:val="20"/>
                <w:szCs w:val="20"/>
              </w:rPr>
              <w:t>Corrective Action:</w:t>
            </w:r>
          </w:p>
        </w:tc>
      </w:tr>
      <w:tr w:rsidR="00B96EAE" w:rsidTr="009B5E93">
        <w:trPr>
          <w:trHeight w:val="112"/>
        </w:trPr>
        <w:tc>
          <w:tcPr>
            <w:tcW w:w="15276" w:type="dxa"/>
            <w:tcBorders>
              <w:top w:val="nil"/>
            </w:tcBorders>
            <w:vAlign w:val="center"/>
          </w:tcPr>
          <w:p w:rsidR="00B96EAE" w:rsidRPr="002C116C" w:rsidRDefault="00B96EAE" w:rsidP="00B72B9A">
            <w:pPr>
              <w:spacing w:before="60"/>
              <w:ind w:left="0"/>
              <w:rPr>
                <w:rFonts w:cs="Arial"/>
                <w:sz w:val="20"/>
                <w:szCs w:val="20"/>
              </w:rPr>
            </w:pPr>
          </w:p>
        </w:tc>
      </w:tr>
      <w:tr w:rsidR="00B96EAE" w:rsidTr="009B5E93">
        <w:trPr>
          <w:trHeight w:val="113"/>
        </w:trPr>
        <w:tc>
          <w:tcPr>
            <w:tcW w:w="15276" w:type="dxa"/>
            <w:vAlign w:val="center"/>
          </w:tcPr>
          <w:p w:rsidR="00B96EAE" w:rsidRPr="00A6705A" w:rsidRDefault="00B96EAE" w:rsidP="00B72B9A">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sz w:val="20"/>
                <w:szCs w:val="20"/>
              </w:rPr>
              <w:t>Prior to occupancy</w:t>
            </w:r>
            <w:r>
              <w:rPr>
                <w:rFonts w:cs="Arial"/>
                <w:i/>
                <w:sz w:val="20"/>
                <w:szCs w:val="20"/>
              </w:rPr>
              <w:t xml:space="preserve">      </w:t>
            </w:r>
            <w:r w:rsidRPr="00A6705A">
              <w:rPr>
                <w:rFonts w:cs="Arial"/>
                <w:i/>
                <w:sz w:val="20"/>
                <w:szCs w:val="20"/>
              </w:rPr>
              <w:t>(e.g. for 1 week choose 7, for 1 month choose 30, for 6 months choose 180, etc.)</w:t>
            </w:r>
          </w:p>
        </w:tc>
      </w:tr>
    </w:tbl>
    <w:p w:rsidR="00B96EAE" w:rsidRDefault="00B96EAE" w:rsidP="00B72B9A">
      <w:pPr>
        <w:pStyle w:val="OutcomeDescription"/>
        <w:rPr>
          <w:lang w:eastAsia="en-NZ"/>
        </w:rPr>
      </w:pPr>
    </w:p>
    <w:p w:rsidR="00B96EAE" w:rsidRDefault="00B96EAE" w:rsidP="00B72B9A">
      <w:pPr>
        <w:pStyle w:val="Heading2"/>
      </w:pPr>
      <w:r>
        <w:t>Outcome 1.3: Continuum of Service Delivery</w:t>
      </w:r>
    </w:p>
    <w:p w:rsidR="00B96EAE" w:rsidRDefault="00B96EAE" w:rsidP="00B72B9A">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B96EAE" w:rsidRPr="00953E86" w:rsidRDefault="00B96EAE" w:rsidP="00B72B9A">
      <w:pPr>
        <w:pStyle w:val="Heading4"/>
        <w:rPr>
          <w:rStyle w:val="Heading4Char"/>
          <w:b/>
          <w:bCs/>
          <w:iCs/>
          <w:color w:val="17365D" w:themeColor="text2" w:themeShade="BF"/>
        </w:rPr>
      </w:pPr>
      <w:r>
        <w:rPr>
          <w:color w:val="17365D" w:themeColor="text2" w:themeShade="BF"/>
        </w:rPr>
        <w:t>Standard 1.3.3: Service Provision Requirements</w:t>
      </w:r>
      <w:r w:rsidRPr="00953E86">
        <w:rPr>
          <w:rStyle w:val="Heading4Char"/>
          <w:color w:val="17365D" w:themeColor="text2" w:themeShade="BF"/>
        </w:rPr>
        <w:t xml:space="preserve"> (</w:t>
      </w:r>
      <w:r>
        <w:rPr>
          <w:color w:val="17365D" w:themeColor="text2" w:themeShade="BF"/>
        </w:rPr>
        <w:t>HDS(C</w:t>
      </w:r>
      <w:proofErr w:type="gramStart"/>
      <w:r>
        <w:rPr>
          <w:color w:val="17365D" w:themeColor="text2" w:themeShade="BF"/>
        </w:rPr>
        <w:t>)S.2008:1.3.3</w:t>
      </w:r>
      <w:proofErr w:type="gramEnd"/>
      <w:r w:rsidRPr="00953E86">
        <w:rPr>
          <w:color w:val="17365D" w:themeColor="text2" w:themeShade="BF"/>
        </w:rPr>
        <w:t>)</w:t>
      </w:r>
    </w:p>
    <w:p w:rsidR="00B96EAE" w:rsidRDefault="00B96EAE" w:rsidP="00B72B9A">
      <w:pPr>
        <w:keepNext/>
        <w:spacing w:after="120"/>
        <w:ind w:left="0"/>
        <w:rPr>
          <w:rFonts w:cs="Arial"/>
          <w:sz w:val="20"/>
          <w:szCs w:val="20"/>
        </w:rPr>
      </w:pPr>
      <w:r>
        <w:rPr>
          <w:rFonts w:cs="Arial"/>
          <w:sz w:val="20"/>
          <w:szCs w:val="20"/>
        </w:rPr>
        <w:t>Consumers receive timely, competent, and appropriate services in order to meet their assessed needs and desired outcome/goals.</w:t>
      </w:r>
    </w:p>
    <w:p w:rsidR="00B96EAE" w:rsidRPr="000B4D2E" w:rsidRDefault="00B96EAE" w:rsidP="00B72B9A">
      <w:pPr>
        <w:keepNext/>
        <w:spacing w:after="120"/>
        <w:ind w:left="0"/>
        <w:rPr>
          <w:sz w:val="20"/>
          <w:szCs w:val="20"/>
        </w:rPr>
      </w:pPr>
      <w:r>
        <w:rPr>
          <w:rFonts w:cs="Arial"/>
          <w:sz w:val="20"/>
          <w:szCs w:val="20"/>
        </w:rPr>
        <w:t>ARC D3.1c; D9.1; D9.2; D16.3a; D16.3e; D16.3l; D16.5b; D16.5ci; D16.5c.ii; D16.5e  ARHSS D3.1c; D9.1; D9.2; D16.3a; D16.3d; D16.5b; D16.5d; D16.5e; D16.5i</w:t>
      </w:r>
    </w:p>
    <w:tbl>
      <w:tblPr>
        <w:tblStyle w:val="TableGrid"/>
        <w:tblW w:w="0" w:type="auto"/>
        <w:tblLook w:val="04A0" w:firstRow="1" w:lastRow="0" w:firstColumn="1" w:lastColumn="0" w:noHBand="0" w:noVBand="1"/>
      </w:tblPr>
      <w:tblGrid>
        <w:gridCol w:w="15276"/>
      </w:tblGrid>
      <w:tr w:rsidR="00B96EAE" w:rsidTr="009B5E93">
        <w:tc>
          <w:tcPr>
            <w:tcW w:w="15276" w:type="dxa"/>
            <w:tcBorders>
              <w:bottom w:val="single" w:sz="4" w:space="0" w:color="auto"/>
            </w:tcBorders>
            <w:vAlign w:val="center"/>
          </w:tcPr>
          <w:p w:rsidR="00B96EAE" w:rsidRPr="00A6705A" w:rsidRDefault="00B96EAE" w:rsidP="00B72B9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B96EAE" w:rsidTr="009B5E93">
        <w:trPr>
          <w:trHeight w:val="113"/>
        </w:trPr>
        <w:tc>
          <w:tcPr>
            <w:tcW w:w="15276" w:type="dxa"/>
            <w:tcBorders>
              <w:bottom w:val="nil"/>
            </w:tcBorders>
            <w:vAlign w:val="center"/>
          </w:tcPr>
          <w:p w:rsidR="00B96EAE" w:rsidRPr="00A6705A" w:rsidRDefault="00B96EAE" w:rsidP="00B72B9A">
            <w:pPr>
              <w:keepNext/>
              <w:spacing w:before="60"/>
              <w:ind w:left="0"/>
              <w:rPr>
                <w:rFonts w:cs="Arial"/>
                <w:b/>
                <w:sz w:val="20"/>
                <w:szCs w:val="20"/>
              </w:rPr>
            </w:pPr>
            <w:r w:rsidRPr="00A6705A">
              <w:rPr>
                <w:rFonts w:cs="Arial"/>
                <w:b/>
                <w:sz w:val="20"/>
                <w:szCs w:val="20"/>
              </w:rPr>
              <w:t>Evidence:</w:t>
            </w:r>
          </w:p>
        </w:tc>
      </w:tr>
      <w:tr w:rsidR="00B96EAE" w:rsidTr="009B5E93">
        <w:trPr>
          <w:trHeight w:val="112"/>
        </w:trPr>
        <w:tc>
          <w:tcPr>
            <w:tcW w:w="15276" w:type="dxa"/>
            <w:tcBorders>
              <w:top w:val="nil"/>
              <w:bottom w:val="single" w:sz="4" w:space="0" w:color="auto"/>
            </w:tcBorders>
            <w:vAlign w:val="center"/>
          </w:tcPr>
          <w:p w:rsidR="00B96EAE" w:rsidRPr="002C116C" w:rsidRDefault="00B96EAE" w:rsidP="00B72B9A">
            <w:pPr>
              <w:spacing w:before="60"/>
              <w:ind w:left="0"/>
              <w:rPr>
                <w:rFonts w:cs="Arial"/>
                <w:sz w:val="20"/>
                <w:szCs w:val="20"/>
              </w:rPr>
            </w:pPr>
            <w:r>
              <w:rPr>
                <w:sz w:val="20"/>
                <w:szCs w:val="20"/>
                <w:lang w:eastAsia="en-NZ"/>
              </w:rPr>
              <w:t>The previous audit identified that residents were not being weighed on the day of admission.  Two of the five files sampled were for residents who have been admitted since the previous audit.  Both had been weighed on the day of admission.  The previous shortfall has been addressed.  The previous audit also identified that long-term care plans were not being developed, documented and evaluated by a registered nurse within three weeks of admission.  There have only been two residents admitted since the previous audit.  One did not have an initial care plan or assessment (link 1.3.4.2 and 1.3.5.2).  The other resident had a long-term care plan developed by a registered nurse within three weeks of admission.  This shortfall has also been addressed.</w:t>
            </w:r>
          </w:p>
        </w:tc>
      </w:tr>
    </w:tbl>
    <w:p w:rsidR="00B96EAE" w:rsidRDefault="00B96EAE" w:rsidP="00B72B9A">
      <w:pPr>
        <w:pStyle w:val="OutcomeDescription"/>
        <w:rPr>
          <w:lang w:eastAsia="en-NZ"/>
        </w:rPr>
      </w:pPr>
    </w:p>
    <w:p w:rsidR="00B96EAE" w:rsidRPr="00953E86" w:rsidRDefault="00B96EAE" w:rsidP="00B72B9A">
      <w:pPr>
        <w:pStyle w:val="Heading5"/>
      </w:pPr>
      <w:r>
        <w:lastRenderedPageBreak/>
        <w:t>Criterion 1.3.3.3</w:t>
      </w:r>
      <w:r w:rsidRPr="00953E86">
        <w:t xml:space="preserve"> (</w:t>
      </w:r>
      <w:r>
        <w:t>HDS(C</w:t>
      </w:r>
      <w:proofErr w:type="gramStart"/>
      <w:r>
        <w:t>)S.2008:1.3.3.3</w:t>
      </w:r>
      <w:proofErr w:type="gramEnd"/>
      <w:r w:rsidRPr="00953E86">
        <w:t>)</w:t>
      </w:r>
    </w:p>
    <w:p w:rsidR="00B96EAE" w:rsidRDefault="00B96EAE" w:rsidP="00B72B9A">
      <w:pPr>
        <w:keepNext/>
        <w:spacing w:after="120"/>
        <w:ind w:left="0"/>
        <w:rPr>
          <w:sz w:val="20"/>
          <w:szCs w:val="20"/>
        </w:rPr>
      </w:pPr>
      <w:r>
        <w:rPr>
          <w:sz w:val="20"/>
          <w:szCs w:val="20"/>
        </w:rPr>
        <w:t>Each stage of service provision (assessment, planning, provision, evaluation, review, and exit) is provided within time frames that safely meet the needs of the consumer.</w:t>
      </w:r>
    </w:p>
    <w:tbl>
      <w:tblPr>
        <w:tblStyle w:val="TableGrid"/>
        <w:tblW w:w="0" w:type="auto"/>
        <w:tblLook w:val="04A0" w:firstRow="1" w:lastRow="0" w:firstColumn="1" w:lastColumn="0" w:noHBand="0" w:noVBand="1"/>
      </w:tblPr>
      <w:tblGrid>
        <w:gridCol w:w="15276"/>
      </w:tblGrid>
      <w:tr w:rsidR="00B96EAE" w:rsidTr="009B5E93">
        <w:tc>
          <w:tcPr>
            <w:tcW w:w="15276" w:type="dxa"/>
            <w:tcBorders>
              <w:bottom w:val="single" w:sz="4" w:space="0" w:color="auto"/>
            </w:tcBorders>
            <w:vAlign w:val="center"/>
          </w:tcPr>
          <w:p w:rsidR="00B96EAE" w:rsidRPr="00A6705A" w:rsidRDefault="00B96EAE" w:rsidP="00B72B9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B96EAE" w:rsidTr="009B5E93">
        <w:trPr>
          <w:trHeight w:val="113"/>
        </w:trPr>
        <w:tc>
          <w:tcPr>
            <w:tcW w:w="15276" w:type="dxa"/>
            <w:tcBorders>
              <w:bottom w:val="nil"/>
            </w:tcBorders>
            <w:vAlign w:val="center"/>
          </w:tcPr>
          <w:p w:rsidR="00B96EAE" w:rsidRPr="00A6705A" w:rsidRDefault="00B96EAE" w:rsidP="00B72B9A">
            <w:pPr>
              <w:keepNext/>
              <w:spacing w:before="60"/>
              <w:ind w:left="0"/>
              <w:rPr>
                <w:rFonts w:cs="Arial"/>
                <w:b/>
                <w:sz w:val="20"/>
                <w:szCs w:val="20"/>
              </w:rPr>
            </w:pPr>
            <w:r w:rsidRPr="00A6705A">
              <w:rPr>
                <w:rFonts w:cs="Arial"/>
                <w:b/>
                <w:sz w:val="20"/>
                <w:szCs w:val="20"/>
              </w:rPr>
              <w:t>Evidence:</w:t>
            </w:r>
          </w:p>
        </w:tc>
      </w:tr>
      <w:tr w:rsidR="00B96EAE" w:rsidTr="009B5E93">
        <w:trPr>
          <w:trHeight w:val="112"/>
        </w:trPr>
        <w:tc>
          <w:tcPr>
            <w:tcW w:w="15276" w:type="dxa"/>
            <w:tcBorders>
              <w:top w:val="nil"/>
              <w:bottom w:val="single" w:sz="4" w:space="0" w:color="auto"/>
            </w:tcBorders>
            <w:vAlign w:val="center"/>
          </w:tcPr>
          <w:p w:rsidR="00B96EAE" w:rsidRPr="002C116C" w:rsidRDefault="00B96EAE" w:rsidP="00B72B9A">
            <w:pPr>
              <w:spacing w:before="60"/>
              <w:ind w:left="0"/>
              <w:rPr>
                <w:rFonts w:cs="Arial"/>
                <w:sz w:val="20"/>
                <w:szCs w:val="20"/>
              </w:rPr>
            </w:pPr>
          </w:p>
        </w:tc>
      </w:tr>
      <w:tr w:rsidR="00B96EAE" w:rsidTr="009B5E93">
        <w:trPr>
          <w:trHeight w:val="113"/>
        </w:trPr>
        <w:tc>
          <w:tcPr>
            <w:tcW w:w="15276" w:type="dxa"/>
            <w:tcBorders>
              <w:bottom w:val="nil"/>
            </w:tcBorders>
            <w:vAlign w:val="center"/>
          </w:tcPr>
          <w:p w:rsidR="00B96EAE" w:rsidRPr="00A6705A" w:rsidRDefault="00B96EAE" w:rsidP="00B72B9A">
            <w:pPr>
              <w:keepNext/>
              <w:spacing w:before="60"/>
              <w:ind w:left="0"/>
              <w:rPr>
                <w:rFonts w:cs="Arial"/>
                <w:b/>
                <w:sz w:val="20"/>
                <w:szCs w:val="20"/>
              </w:rPr>
            </w:pPr>
            <w:r w:rsidRPr="00A6705A">
              <w:rPr>
                <w:rFonts w:cs="Arial"/>
                <w:b/>
                <w:sz w:val="20"/>
                <w:szCs w:val="20"/>
              </w:rPr>
              <w:t>Finding:</w:t>
            </w:r>
          </w:p>
        </w:tc>
      </w:tr>
      <w:tr w:rsidR="00B96EAE" w:rsidTr="009B5E93">
        <w:trPr>
          <w:trHeight w:val="112"/>
        </w:trPr>
        <w:tc>
          <w:tcPr>
            <w:tcW w:w="15276" w:type="dxa"/>
            <w:tcBorders>
              <w:top w:val="nil"/>
              <w:bottom w:val="single" w:sz="4" w:space="0" w:color="auto"/>
            </w:tcBorders>
            <w:vAlign w:val="center"/>
          </w:tcPr>
          <w:p w:rsidR="00B96EAE" w:rsidRPr="002C116C" w:rsidRDefault="00B96EAE" w:rsidP="00B72B9A">
            <w:pPr>
              <w:spacing w:before="60"/>
              <w:ind w:left="0"/>
              <w:rPr>
                <w:rFonts w:cs="Arial"/>
                <w:sz w:val="20"/>
                <w:szCs w:val="20"/>
              </w:rPr>
            </w:pPr>
          </w:p>
        </w:tc>
      </w:tr>
      <w:tr w:rsidR="00B96EAE" w:rsidTr="009B5E93">
        <w:trPr>
          <w:trHeight w:val="113"/>
        </w:trPr>
        <w:tc>
          <w:tcPr>
            <w:tcW w:w="15276" w:type="dxa"/>
            <w:tcBorders>
              <w:bottom w:val="nil"/>
            </w:tcBorders>
            <w:vAlign w:val="center"/>
          </w:tcPr>
          <w:p w:rsidR="00B96EAE" w:rsidRPr="00A6705A" w:rsidRDefault="00B96EAE" w:rsidP="00B72B9A">
            <w:pPr>
              <w:keepNext/>
              <w:spacing w:before="60"/>
              <w:ind w:left="0"/>
              <w:rPr>
                <w:rFonts w:cs="Arial"/>
                <w:b/>
                <w:sz w:val="20"/>
                <w:szCs w:val="20"/>
              </w:rPr>
            </w:pPr>
            <w:r w:rsidRPr="00A6705A">
              <w:rPr>
                <w:rFonts w:cs="Arial"/>
                <w:b/>
                <w:sz w:val="20"/>
                <w:szCs w:val="20"/>
              </w:rPr>
              <w:t>Corrective Action:</w:t>
            </w:r>
          </w:p>
        </w:tc>
      </w:tr>
      <w:tr w:rsidR="00B96EAE" w:rsidTr="009B5E93">
        <w:trPr>
          <w:trHeight w:val="112"/>
        </w:trPr>
        <w:tc>
          <w:tcPr>
            <w:tcW w:w="15276" w:type="dxa"/>
            <w:tcBorders>
              <w:top w:val="nil"/>
            </w:tcBorders>
            <w:vAlign w:val="center"/>
          </w:tcPr>
          <w:p w:rsidR="00B96EAE" w:rsidRPr="002C116C" w:rsidRDefault="00B96EAE" w:rsidP="00B72B9A">
            <w:pPr>
              <w:spacing w:before="60"/>
              <w:ind w:left="0"/>
              <w:rPr>
                <w:rFonts w:cs="Arial"/>
                <w:sz w:val="20"/>
                <w:szCs w:val="20"/>
              </w:rPr>
            </w:pPr>
          </w:p>
        </w:tc>
      </w:tr>
      <w:tr w:rsidR="00B96EAE" w:rsidTr="009B5E93">
        <w:trPr>
          <w:trHeight w:val="113"/>
        </w:trPr>
        <w:tc>
          <w:tcPr>
            <w:tcW w:w="15276" w:type="dxa"/>
            <w:vAlign w:val="center"/>
          </w:tcPr>
          <w:p w:rsidR="00B96EAE" w:rsidRPr="00A6705A" w:rsidRDefault="00B96EAE" w:rsidP="00B72B9A">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B96EAE" w:rsidRDefault="00B96EAE" w:rsidP="00B72B9A">
      <w:pPr>
        <w:pStyle w:val="OutcomeDescription"/>
        <w:rPr>
          <w:lang w:eastAsia="en-NZ"/>
        </w:rPr>
      </w:pPr>
    </w:p>
    <w:p w:rsidR="00B96EAE" w:rsidRPr="00953E86" w:rsidRDefault="00B96EAE" w:rsidP="00B72B9A">
      <w:pPr>
        <w:pStyle w:val="Heading4"/>
        <w:rPr>
          <w:rStyle w:val="Heading4Char"/>
          <w:b/>
          <w:bCs/>
          <w:iCs/>
          <w:color w:val="17365D" w:themeColor="text2" w:themeShade="BF"/>
        </w:rPr>
      </w:pPr>
      <w:r>
        <w:rPr>
          <w:color w:val="17365D" w:themeColor="text2" w:themeShade="BF"/>
        </w:rPr>
        <w:t xml:space="preserve">Standard 1.3.4: </w:t>
      </w:r>
      <w:proofErr w:type="gramStart"/>
      <w:r>
        <w:rPr>
          <w:color w:val="17365D" w:themeColor="text2" w:themeShade="BF"/>
        </w:rPr>
        <w:t xml:space="preserve">Assessment </w:t>
      </w:r>
      <w:r w:rsidRPr="00953E86">
        <w:rPr>
          <w:rStyle w:val="Heading4Char"/>
          <w:color w:val="17365D" w:themeColor="text2" w:themeShade="BF"/>
        </w:rPr>
        <w:t xml:space="preserve"> (</w:t>
      </w:r>
      <w:proofErr w:type="gramEnd"/>
      <w:r>
        <w:rPr>
          <w:color w:val="17365D" w:themeColor="text2" w:themeShade="BF"/>
        </w:rPr>
        <w:t>HDS(C)S.2008:1.3.4</w:t>
      </w:r>
      <w:r w:rsidRPr="00953E86">
        <w:rPr>
          <w:color w:val="17365D" w:themeColor="text2" w:themeShade="BF"/>
        </w:rPr>
        <w:t>)</w:t>
      </w:r>
    </w:p>
    <w:p w:rsidR="00B96EAE" w:rsidRDefault="00B96EAE" w:rsidP="00B72B9A">
      <w:pPr>
        <w:keepNext/>
        <w:spacing w:after="120"/>
        <w:ind w:left="0"/>
        <w:rPr>
          <w:rFonts w:cs="Arial"/>
          <w:sz w:val="20"/>
          <w:szCs w:val="20"/>
        </w:rPr>
      </w:pPr>
      <w:r>
        <w:rPr>
          <w:rFonts w:cs="Arial"/>
          <w:sz w:val="20"/>
          <w:szCs w:val="20"/>
        </w:rPr>
        <w:t>Consumers' needs, support requirements, and preferences are gathered and recorded in a timely manner.</w:t>
      </w:r>
    </w:p>
    <w:p w:rsidR="00B96EAE" w:rsidRPr="000B4D2E" w:rsidRDefault="00B96EAE" w:rsidP="00B72B9A">
      <w:pPr>
        <w:keepNext/>
        <w:spacing w:after="120"/>
        <w:ind w:left="0"/>
        <w:rPr>
          <w:sz w:val="20"/>
          <w:szCs w:val="20"/>
        </w:rPr>
      </w:pPr>
      <w:r>
        <w:rPr>
          <w:rFonts w:cs="Arial"/>
          <w:sz w:val="20"/>
          <w:szCs w:val="20"/>
        </w:rPr>
        <w:t xml:space="preserve">ARC D16.2; </w:t>
      </w:r>
      <w:proofErr w:type="gramStart"/>
      <w:r>
        <w:rPr>
          <w:rFonts w:cs="Arial"/>
          <w:sz w:val="20"/>
          <w:szCs w:val="20"/>
        </w:rPr>
        <w:t>E4.2  ARHSS</w:t>
      </w:r>
      <w:proofErr w:type="gramEnd"/>
      <w:r>
        <w:rPr>
          <w:rFonts w:cs="Arial"/>
          <w:sz w:val="20"/>
          <w:szCs w:val="20"/>
        </w:rPr>
        <w:t xml:space="preserve"> D16.2; D16.3d; D16.5g.ii</w:t>
      </w:r>
    </w:p>
    <w:tbl>
      <w:tblPr>
        <w:tblStyle w:val="TableGrid"/>
        <w:tblW w:w="0" w:type="auto"/>
        <w:tblLook w:val="04A0" w:firstRow="1" w:lastRow="0" w:firstColumn="1" w:lastColumn="0" w:noHBand="0" w:noVBand="1"/>
      </w:tblPr>
      <w:tblGrid>
        <w:gridCol w:w="15276"/>
      </w:tblGrid>
      <w:tr w:rsidR="00B96EAE" w:rsidTr="009B5E93">
        <w:tc>
          <w:tcPr>
            <w:tcW w:w="15276" w:type="dxa"/>
            <w:tcBorders>
              <w:bottom w:val="single" w:sz="4" w:space="0" w:color="auto"/>
            </w:tcBorders>
            <w:vAlign w:val="center"/>
          </w:tcPr>
          <w:p w:rsidR="00B96EAE" w:rsidRPr="00A6705A" w:rsidRDefault="00B96EAE" w:rsidP="00B72B9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Moderate</w:t>
            </w:r>
          </w:p>
        </w:tc>
      </w:tr>
      <w:tr w:rsidR="00B96EAE" w:rsidTr="009B5E93">
        <w:trPr>
          <w:trHeight w:val="113"/>
        </w:trPr>
        <w:tc>
          <w:tcPr>
            <w:tcW w:w="15276" w:type="dxa"/>
            <w:tcBorders>
              <w:bottom w:val="nil"/>
            </w:tcBorders>
            <w:vAlign w:val="center"/>
          </w:tcPr>
          <w:p w:rsidR="00B96EAE" w:rsidRPr="00A6705A" w:rsidRDefault="00B96EAE" w:rsidP="00B72B9A">
            <w:pPr>
              <w:keepNext/>
              <w:spacing w:before="60"/>
              <w:ind w:left="0"/>
              <w:rPr>
                <w:rFonts w:cs="Arial"/>
                <w:b/>
                <w:sz w:val="20"/>
                <w:szCs w:val="20"/>
              </w:rPr>
            </w:pPr>
            <w:r w:rsidRPr="00A6705A">
              <w:rPr>
                <w:rFonts w:cs="Arial"/>
                <w:b/>
                <w:sz w:val="20"/>
                <w:szCs w:val="20"/>
              </w:rPr>
              <w:t>Evidence:</w:t>
            </w:r>
          </w:p>
        </w:tc>
      </w:tr>
      <w:tr w:rsidR="00B96EAE" w:rsidTr="009B5E93">
        <w:trPr>
          <w:trHeight w:val="112"/>
        </w:trPr>
        <w:tc>
          <w:tcPr>
            <w:tcW w:w="15276" w:type="dxa"/>
            <w:tcBorders>
              <w:top w:val="nil"/>
              <w:bottom w:val="single" w:sz="4" w:space="0" w:color="auto"/>
            </w:tcBorders>
            <w:vAlign w:val="center"/>
          </w:tcPr>
          <w:p w:rsidR="00B96EAE" w:rsidRPr="002C116C" w:rsidRDefault="00B96EAE" w:rsidP="00B72B9A">
            <w:pPr>
              <w:spacing w:before="60"/>
              <w:ind w:left="0"/>
              <w:rPr>
                <w:rFonts w:cs="Arial"/>
                <w:sz w:val="20"/>
                <w:szCs w:val="20"/>
              </w:rPr>
            </w:pPr>
            <w:r w:rsidRPr="00B01647">
              <w:rPr>
                <w:sz w:val="20"/>
                <w:szCs w:val="20"/>
                <w:lang w:eastAsia="en-NZ"/>
              </w:rPr>
              <w:t>The previous audit identified that initial care plans and assessments require evidence of registered nurse input and agreement in evaluating the initial care (D16.2 &amp; D16.3c).  Two of the five files sampled were for the only two residents admitted since the previous audit.  One of these residents had an initial assessment and care plan developed by a registered nurse.  The other resident did not have an initial assessment or care plan developed.  This are</w:t>
            </w:r>
            <w:r>
              <w:rPr>
                <w:sz w:val="20"/>
                <w:szCs w:val="20"/>
                <w:lang w:eastAsia="en-NZ"/>
              </w:rPr>
              <w:t>a</w:t>
            </w:r>
            <w:r w:rsidRPr="00B01647">
              <w:rPr>
                <w:sz w:val="20"/>
                <w:szCs w:val="20"/>
                <w:lang w:eastAsia="en-NZ"/>
              </w:rPr>
              <w:t xml:space="preserve"> continues to require improvement.</w:t>
            </w:r>
          </w:p>
        </w:tc>
      </w:tr>
    </w:tbl>
    <w:p w:rsidR="00B96EAE" w:rsidRDefault="00B96EAE" w:rsidP="00B72B9A">
      <w:pPr>
        <w:pStyle w:val="OutcomeDescription"/>
        <w:rPr>
          <w:lang w:eastAsia="en-NZ"/>
        </w:rPr>
      </w:pPr>
    </w:p>
    <w:p w:rsidR="00B96EAE" w:rsidRPr="00953E86" w:rsidRDefault="00B96EAE" w:rsidP="00B72B9A">
      <w:pPr>
        <w:pStyle w:val="Heading5"/>
      </w:pPr>
      <w:r>
        <w:t>Criterion 1.3.4.2</w:t>
      </w:r>
      <w:r w:rsidRPr="00953E86">
        <w:t xml:space="preserve"> (</w:t>
      </w:r>
      <w:r>
        <w:t>HDS(C</w:t>
      </w:r>
      <w:proofErr w:type="gramStart"/>
      <w:r>
        <w:t>)S.2008:1.3.4.2</w:t>
      </w:r>
      <w:proofErr w:type="gramEnd"/>
      <w:r w:rsidRPr="00953E86">
        <w:t>)</w:t>
      </w:r>
    </w:p>
    <w:p w:rsidR="00B96EAE" w:rsidRDefault="00B96EAE" w:rsidP="00B72B9A">
      <w:pPr>
        <w:keepNext/>
        <w:spacing w:after="120"/>
        <w:ind w:left="0"/>
        <w:rPr>
          <w:sz w:val="20"/>
          <w:szCs w:val="20"/>
        </w:rPr>
      </w:pPr>
      <w:r>
        <w:rPr>
          <w:sz w:val="20"/>
          <w:szCs w:val="20"/>
        </w:rPr>
        <w:t>The needs, outcomes, and/or goals of consumers are identified via the assessment process and are documented to serve as the basis for service delivery planning.</w:t>
      </w:r>
    </w:p>
    <w:tbl>
      <w:tblPr>
        <w:tblStyle w:val="TableGrid"/>
        <w:tblW w:w="0" w:type="auto"/>
        <w:tblLook w:val="04A0" w:firstRow="1" w:lastRow="0" w:firstColumn="1" w:lastColumn="0" w:noHBand="0" w:noVBand="1"/>
      </w:tblPr>
      <w:tblGrid>
        <w:gridCol w:w="15276"/>
      </w:tblGrid>
      <w:tr w:rsidR="00B96EAE" w:rsidTr="009B5E93">
        <w:tc>
          <w:tcPr>
            <w:tcW w:w="15276" w:type="dxa"/>
            <w:tcBorders>
              <w:bottom w:val="single" w:sz="4" w:space="0" w:color="auto"/>
            </w:tcBorders>
            <w:vAlign w:val="center"/>
          </w:tcPr>
          <w:p w:rsidR="00B96EAE" w:rsidRPr="00A6705A" w:rsidRDefault="00B96EAE" w:rsidP="00B72B9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Moderate</w:t>
            </w:r>
          </w:p>
        </w:tc>
      </w:tr>
      <w:tr w:rsidR="00B96EAE" w:rsidTr="009B5E93">
        <w:trPr>
          <w:trHeight w:val="113"/>
        </w:trPr>
        <w:tc>
          <w:tcPr>
            <w:tcW w:w="15276" w:type="dxa"/>
            <w:tcBorders>
              <w:bottom w:val="nil"/>
            </w:tcBorders>
            <w:vAlign w:val="center"/>
          </w:tcPr>
          <w:p w:rsidR="00B96EAE" w:rsidRPr="00A6705A" w:rsidRDefault="00B96EAE" w:rsidP="00B72B9A">
            <w:pPr>
              <w:keepNext/>
              <w:spacing w:before="60"/>
              <w:ind w:left="0"/>
              <w:rPr>
                <w:rFonts w:cs="Arial"/>
                <w:b/>
                <w:sz w:val="20"/>
                <w:szCs w:val="20"/>
              </w:rPr>
            </w:pPr>
            <w:r w:rsidRPr="00A6705A">
              <w:rPr>
                <w:rFonts w:cs="Arial"/>
                <w:b/>
                <w:sz w:val="20"/>
                <w:szCs w:val="20"/>
              </w:rPr>
              <w:t>Evidence:</w:t>
            </w:r>
          </w:p>
        </w:tc>
      </w:tr>
      <w:tr w:rsidR="00B96EAE" w:rsidTr="009B5E93">
        <w:trPr>
          <w:trHeight w:val="112"/>
        </w:trPr>
        <w:tc>
          <w:tcPr>
            <w:tcW w:w="15276" w:type="dxa"/>
            <w:tcBorders>
              <w:top w:val="nil"/>
              <w:bottom w:val="single" w:sz="4" w:space="0" w:color="auto"/>
            </w:tcBorders>
            <w:vAlign w:val="center"/>
          </w:tcPr>
          <w:p w:rsidR="00B96EAE" w:rsidRPr="002C116C" w:rsidRDefault="00B96EAE" w:rsidP="00B72B9A">
            <w:pPr>
              <w:spacing w:before="60"/>
              <w:ind w:left="0"/>
              <w:rPr>
                <w:rFonts w:cs="Arial"/>
                <w:sz w:val="20"/>
                <w:szCs w:val="20"/>
              </w:rPr>
            </w:pPr>
            <w:r w:rsidRPr="001E083D">
              <w:rPr>
                <w:sz w:val="20"/>
                <w:szCs w:val="20"/>
                <w:lang w:eastAsia="en-NZ"/>
              </w:rPr>
              <w:t>The previous audit identified that initial care plans and assessments require evidence of registered nurse input and agreement in evaluating the initial care (D16.2 &amp; D16.3c).  Two of the five files sampled were for the only two residents admitted since the previous audit.  One of these residents had an initial assessment and care plan developed by a registered nurse.  The other resident did not have an initial assessment or care plan developed.  This are</w:t>
            </w:r>
            <w:r>
              <w:rPr>
                <w:sz w:val="20"/>
                <w:szCs w:val="20"/>
                <w:lang w:eastAsia="en-NZ"/>
              </w:rPr>
              <w:t>a</w:t>
            </w:r>
            <w:r w:rsidRPr="001E083D">
              <w:rPr>
                <w:sz w:val="20"/>
                <w:szCs w:val="20"/>
                <w:lang w:eastAsia="en-NZ"/>
              </w:rPr>
              <w:t xml:space="preserve"> continues to require improvement.</w:t>
            </w:r>
          </w:p>
        </w:tc>
      </w:tr>
      <w:tr w:rsidR="00B96EAE" w:rsidTr="009B5E93">
        <w:trPr>
          <w:trHeight w:val="113"/>
        </w:trPr>
        <w:tc>
          <w:tcPr>
            <w:tcW w:w="15276" w:type="dxa"/>
            <w:tcBorders>
              <w:bottom w:val="nil"/>
            </w:tcBorders>
            <w:vAlign w:val="center"/>
          </w:tcPr>
          <w:p w:rsidR="00B96EAE" w:rsidRPr="00A6705A" w:rsidRDefault="00B96EAE" w:rsidP="00B72B9A">
            <w:pPr>
              <w:keepNext/>
              <w:spacing w:before="60"/>
              <w:ind w:left="0"/>
              <w:rPr>
                <w:rFonts w:cs="Arial"/>
                <w:b/>
                <w:sz w:val="20"/>
                <w:szCs w:val="20"/>
              </w:rPr>
            </w:pPr>
            <w:r w:rsidRPr="00A6705A">
              <w:rPr>
                <w:rFonts w:cs="Arial"/>
                <w:b/>
                <w:sz w:val="20"/>
                <w:szCs w:val="20"/>
              </w:rPr>
              <w:t>Finding:</w:t>
            </w:r>
          </w:p>
        </w:tc>
      </w:tr>
      <w:tr w:rsidR="00B96EAE" w:rsidTr="009B5E93">
        <w:trPr>
          <w:trHeight w:val="112"/>
        </w:trPr>
        <w:tc>
          <w:tcPr>
            <w:tcW w:w="15276" w:type="dxa"/>
            <w:tcBorders>
              <w:top w:val="nil"/>
              <w:bottom w:val="single" w:sz="4" w:space="0" w:color="auto"/>
            </w:tcBorders>
            <w:vAlign w:val="center"/>
          </w:tcPr>
          <w:p w:rsidR="00B96EAE" w:rsidRPr="002C116C" w:rsidRDefault="00B96EAE" w:rsidP="00B72B9A">
            <w:pPr>
              <w:spacing w:before="60"/>
              <w:ind w:left="0"/>
              <w:rPr>
                <w:rFonts w:cs="Arial"/>
                <w:sz w:val="20"/>
                <w:szCs w:val="20"/>
              </w:rPr>
            </w:pPr>
            <w:r w:rsidRPr="001E083D">
              <w:rPr>
                <w:sz w:val="20"/>
                <w:szCs w:val="20"/>
                <w:lang w:eastAsia="en-NZ"/>
              </w:rPr>
              <w:t xml:space="preserve">Two of the five files sampled were for the only two residents admitted since the previous audit.  One of these residents did not have an initial assessment or care plan developed.  </w:t>
            </w:r>
          </w:p>
        </w:tc>
      </w:tr>
      <w:tr w:rsidR="00B96EAE" w:rsidTr="009B5E93">
        <w:trPr>
          <w:trHeight w:val="113"/>
        </w:trPr>
        <w:tc>
          <w:tcPr>
            <w:tcW w:w="15276" w:type="dxa"/>
            <w:tcBorders>
              <w:bottom w:val="nil"/>
            </w:tcBorders>
            <w:vAlign w:val="center"/>
          </w:tcPr>
          <w:p w:rsidR="00B96EAE" w:rsidRPr="00A6705A" w:rsidRDefault="00B96EAE" w:rsidP="00B72B9A">
            <w:pPr>
              <w:keepNext/>
              <w:spacing w:before="60"/>
              <w:ind w:left="0"/>
              <w:rPr>
                <w:rFonts w:cs="Arial"/>
                <w:b/>
                <w:sz w:val="20"/>
                <w:szCs w:val="20"/>
              </w:rPr>
            </w:pPr>
            <w:r w:rsidRPr="00A6705A">
              <w:rPr>
                <w:rFonts w:cs="Arial"/>
                <w:b/>
                <w:sz w:val="20"/>
                <w:szCs w:val="20"/>
              </w:rPr>
              <w:lastRenderedPageBreak/>
              <w:t>Corrective Action:</w:t>
            </w:r>
          </w:p>
        </w:tc>
      </w:tr>
      <w:tr w:rsidR="00B96EAE" w:rsidTr="009B5E93">
        <w:trPr>
          <w:trHeight w:val="112"/>
        </w:trPr>
        <w:tc>
          <w:tcPr>
            <w:tcW w:w="15276" w:type="dxa"/>
            <w:tcBorders>
              <w:top w:val="nil"/>
            </w:tcBorders>
            <w:vAlign w:val="center"/>
          </w:tcPr>
          <w:p w:rsidR="00B96EAE" w:rsidRPr="002C116C" w:rsidRDefault="00B96EAE" w:rsidP="00B72B9A">
            <w:pPr>
              <w:spacing w:before="60"/>
              <w:ind w:left="0"/>
              <w:rPr>
                <w:rFonts w:cs="Arial"/>
                <w:sz w:val="20"/>
                <w:szCs w:val="20"/>
              </w:rPr>
            </w:pPr>
            <w:r>
              <w:rPr>
                <w:rFonts w:cs="Arial"/>
                <w:sz w:val="20"/>
                <w:szCs w:val="20"/>
              </w:rPr>
              <w:t>Ensure that all residents have an initial assessment completed.</w:t>
            </w:r>
          </w:p>
        </w:tc>
      </w:tr>
      <w:tr w:rsidR="00B96EAE" w:rsidTr="009B5E93">
        <w:trPr>
          <w:trHeight w:val="113"/>
        </w:trPr>
        <w:tc>
          <w:tcPr>
            <w:tcW w:w="15276" w:type="dxa"/>
            <w:vAlign w:val="center"/>
          </w:tcPr>
          <w:p w:rsidR="00B96EAE" w:rsidRPr="00A6705A" w:rsidRDefault="00B96EAE" w:rsidP="00B72B9A">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sz w:val="20"/>
                <w:szCs w:val="20"/>
              </w:rPr>
              <w:t>60</w:t>
            </w:r>
            <w:r>
              <w:rPr>
                <w:rFonts w:cs="Arial"/>
                <w:i/>
                <w:sz w:val="20"/>
                <w:szCs w:val="20"/>
              </w:rPr>
              <w:t xml:space="preserve">      </w:t>
            </w:r>
            <w:r w:rsidRPr="00A6705A">
              <w:rPr>
                <w:rFonts w:cs="Arial"/>
                <w:i/>
                <w:sz w:val="20"/>
                <w:szCs w:val="20"/>
              </w:rPr>
              <w:t>(e.g. for 1 week choose 7, for 1 month choose 30, for 6 months choose 180, etc.)</w:t>
            </w:r>
          </w:p>
        </w:tc>
      </w:tr>
    </w:tbl>
    <w:p w:rsidR="00B96EAE" w:rsidRDefault="00B96EAE" w:rsidP="00B72B9A">
      <w:pPr>
        <w:pStyle w:val="OutcomeDescription"/>
        <w:rPr>
          <w:lang w:eastAsia="en-NZ"/>
        </w:rPr>
      </w:pPr>
    </w:p>
    <w:p w:rsidR="00B96EAE" w:rsidRPr="00953E86" w:rsidRDefault="00B96EAE" w:rsidP="00B72B9A">
      <w:pPr>
        <w:pStyle w:val="Heading4"/>
        <w:rPr>
          <w:rStyle w:val="Heading4Char"/>
          <w:b/>
          <w:bCs/>
          <w:iCs/>
          <w:color w:val="17365D" w:themeColor="text2" w:themeShade="BF"/>
        </w:rPr>
      </w:pPr>
      <w:r>
        <w:rPr>
          <w:color w:val="17365D" w:themeColor="text2" w:themeShade="BF"/>
        </w:rPr>
        <w:t xml:space="preserve">Standard 1.3.5: </w:t>
      </w:r>
      <w:proofErr w:type="gramStart"/>
      <w:r>
        <w:rPr>
          <w:color w:val="17365D" w:themeColor="text2" w:themeShade="BF"/>
        </w:rPr>
        <w:t xml:space="preserve">Planning </w:t>
      </w:r>
      <w:r w:rsidRPr="00953E86">
        <w:rPr>
          <w:rStyle w:val="Heading4Char"/>
          <w:color w:val="17365D" w:themeColor="text2" w:themeShade="BF"/>
        </w:rPr>
        <w:t xml:space="preserve"> (</w:t>
      </w:r>
      <w:proofErr w:type="gramEnd"/>
      <w:r>
        <w:rPr>
          <w:color w:val="17365D" w:themeColor="text2" w:themeShade="BF"/>
        </w:rPr>
        <w:t>HDS(C)S.2008:1.3.5</w:t>
      </w:r>
      <w:r w:rsidRPr="00953E86">
        <w:rPr>
          <w:color w:val="17365D" w:themeColor="text2" w:themeShade="BF"/>
        </w:rPr>
        <w:t>)</w:t>
      </w:r>
    </w:p>
    <w:p w:rsidR="00B96EAE" w:rsidRDefault="00B96EAE" w:rsidP="00B72B9A">
      <w:pPr>
        <w:keepNext/>
        <w:spacing w:after="120"/>
        <w:ind w:left="0"/>
        <w:rPr>
          <w:rFonts w:cs="Arial"/>
          <w:sz w:val="20"/>
          <w:szCs w:val="20"/>
        </w:rPr>
      </w:pPr>
      <w:r>
        <w:rPr>
          <w:rFonts w:cs="Arial"/>
          <w:sz w:val="20"/>
          <w:szCs w:val="20"/>
        </w:rPr>
        <w:t xml:space="preserve">Consumers' service </w:t>
      </w:r>
      <w:proofErr w:type="gramStart"/>
      <w:r>
        <w:rPr>
          <w:rFonts w:cs="Arial"/>
          <w:sz w:val="20"/>
          <w:szCs w:val="20"/>
        </w:rPr>
        <w:t>delivery</w:t>
      </w:r>
      <w:proofErr w:type="gramEnd"/>
      <w:r>
        <w:rPr>
          <w:rFonts w:cs="Arial"/>
          <w:sz w:val="20"/>
          <w:szCs w:val="20"/>
        </w:rPr>
        <w:t xml:space="preserve"> plans are consumer focused, integrated, and promote continuity of service delivery.</w:t>
      </w:r>
    </w:p>
    <w:p w:rsidR="00B96EAE" w:rsidRPr="000B4D2E" w:rsidRDefault="00B96EAE" w:rsidP="00B72B9A">
      <w:pPr>
        <w:keepNext/>
        <w:spacing w:after="120"/>
        <w:ind w:left="0"/>
        <w:rPr>
          <w:sz w:val="20"/>
          <w:szCs w:val="20"/>
        </w:rPr>
      </w:pPr>
      <w:r>
        <w:rPr>
          <w:rFonts w:cs="Arial"/>
          <w:sz w:val="20"/>
          <w:szCs w:val="20"/>
        </w:rPr>
        <w:t>ARC D16.3b; D16.3f; D16.3g; D16.3h; D16.3i; D16.3j; D16.3k; E4.3  ARHSS D16.3b; D16.3d; D16.3e; D16.3f; D16.3g</w:t>
      </w:r>
    </w:p>
    <w:tbl>
      <w:tblPr>
        <w:tblStyle w:val="TableGrid"/>
        <w:tblW w:w="0" w:type="auto"/>
        <w:tblLook w:val="04A0" w:firstRow="1" w:lastRow="0" w:firstColumn="1" w:lastColumn="0" w:noHBand="0" w:noVBand="1"/>
      </w:tblPr>
      <w:tblGrid>
        <w:gridCol w:w="15276"/>
      </w:tblGrid>
      <w:tr w:rsidR="00B96EAE" w:rsidTr="009B5E93">
        <w:tc>
          <w:tcPr>
            <w:tcW w:w="15276" w:type="dxa"/>
            <w:tcBorders>
              <w:bottom w:val="single" w:sz="4" w:space="0" w:color="auto"/>
            </w:tcBorders>
            <w:vAlign w:val="center"/>
          </w:tcPr>
          <w:p w:rsidR="00B96EAE" w:rsidRPr="00A6705A" w:rsidRDefault="00B96EAE" w:rsidP="00B72B9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Moderate</w:t>
            </w:r>
          </w:p>
        </w:tc>
      </w:tr>
      <w:tr w:rsidR="00B96EAE" w:rsidTr="009B5E93">
        <w:trPr>
          <w:trHeight w:val="113"/>
        </w:trPr>
        <w:tc>
          <w:tcPr>
            <w:tcW w:w="15276" w:type="dxa"/>
            <w:tcBorders>
              <w:bottom w:val="nil"/>
            </w:tcBorders>
            <w:vAlign w:val="center"/>
          </w:tcPr>
          <w:p w:rsidR="00B96EAE" w:rsidRPr="00A6705A" w:rsidRDefault="00B96EAE" w:rsidP="00B72B9A">
            <w:pPr>
              <w:keepNext/>
              <w:spacing w:before="60"/>
              <w:ind w:left="0"/>
              <w:rPr>
                <w:rFonts w:cs="Arial"/>
                <w:b/>
                <w:sz w:val="20"/>
                <w:szCs w:val="20"/>
              </w:rPr>
            </w:pPr>
            <w:r w:rsidRPr="00A6705A">
              <w:rPr>
                <w:rFonts w:cs="Arial"/>
                <w:b/>
                <w:sz w:val="20"/>
                <w:szCs w:val="20"/>
              </w:rPr>
              <w:t>Evidence:</w:t>
            </w:r>
          </w:p>
        </w:tc>
      </w:tr>
      <w:tr w:rsidR="00B96EAE" w:rsidTr="009B5E93">
        <w:trPr>
          <w:trHeight w:val="112"/>
        </w:trPr>
        <w:tc>
          <w:tcPr>
            <w:tcW w:w="15276" w:type="dxa"/>
            <w:tcBorders>
              <w:top w:val="nil"/>
              <w:bottom w:val="single" w:sz="4" w:space="0" w:color="auto"/>
            </w:tcBorders>
            <w:vAlign w:val="center"/>
          </w:tcPr>
          <w:p w:rsidR="00B96EAE" w:rsidRPr="002C116C" w:rsidRDefault="00B96EAE" w:rsidP="00B72B9A">
            <w:pPr>
              <w:spacing w:before="60"/>
              <w:ind w:left="0"/>
              <w:rPr>
                <w:rFonts w:cs="Arial"/>
                <w:sz w:val="20"/>
                <w:szCs w:val="20"/>
              </w:rPr>
            </w:pPr>
            <w:r>
              <w:rPr>
                <w:rFonts w:cs="Arial"/>
                <w:sz w:val="20"/>
                <w:szCs w:val="20"/>
              </w:rPr>
              <w:t>The previous audit identified that service</w:t>
            </w:r>
            <w:r w:rsidRPr="001E083D">
              <w:rPr>
                <w:rFonts w:cs="Arial"/>
                <w:sz w:val="20"/>
                <w:szCs w:val="20"/>
              </w:rPr>
              <w:t xml:space="preserve"> delivery plans do not describe the required support and interventions identified by the assessment process</w:t>
            </w:r>
            <w:r>
              <w:rPr>
                <w:rFonts w:cs="Arial"/>
                <w:sz w:val="20"/>
                <w:szCs w:val="20"/>
              </w:rPr>
              <w:t xml:space="preserve"> and</w:t>
            </w:r>
            <w:r w:rsidRPr="001E083D">
              <w:rPr>
                <w:rFonts w:cs="Arial"/>
                <w:sz w:val="20"/>
                <w:szCs w:val="20"/>
              </w:rPr>
              <w:t xml:space="preserve"> plans do not guide care or contain links to other documentation included elsewhere in the clinical record.  Additional instructions </w:t>
            </w:r>
            <w:r>
              <w:rPr>
                <w:rFonts w:cs="Arial"/>
                <w:sz w:val="20"/>
                <w:szCs w:val="20"/>
              </w:rPr>
              <w:t>were</w:t>
            </w:r>
            <w:r w:rsidRPr="001E083D">
              <w:rPr>
                <w:rFonts w:cs="Arial"/>
                <w:sz w:val="20"/>
                <w:szCs w:val="20"/>
              </w:rPr>
              <w:t xml:space="preserve"> not recorded on a short-term care plan.  </w:t>
            </w:r>
            <w:r>
              <w:rPr>
                <w:rFonts w:cs="Arial"/>
                <w:sz w:val="20"/>
                <w:szCs w:val="20"/>
              </w:rPr>
              <w:t>Five resident files were sampled for this audit.  Three had long-term care plans that included interventions related to all areas of need identified in the assessment process.  One of the five resident files sampled did not address areas of need including weight loss, falls risk and constipation.  Another of the five files for a recently admitted resident did not have any care plan at all.  Care planning continues to require improvement.  Two of the five files had short term care plans to address areas of need.  The other three files sampled had not had any acute or short-term needs.</w:t>
            </w:r>
          </w:p>
        </w:tc>
      </w:tr>
    </w:tbl>
    <w:p w:rsidR="00B96EAE" w:rsidRDefault="00B96EAE" w:rsidP="00B72B9A">
      <w:pPr>
        <w:pStyle w:val="OutcomeDescription"/>
        <w:rPr>
          <w:lang w:eastAsia="en-NZ"/>
        </w:rPr>
      </w:pPr>
    </w:p>
    <w:p w:rsidR="00B96EAE" w:rsidRPr="00953E86" w:rsidRDefault="00B96EAE" w:rsidP="00B72B9A">
      <w:pPr>
        <w:pStyle w:val="Heading5"/>
      </w:pPr>
      <w:r>
        <w:t>Criterion 1.3.5.2</w:t>
      </w:r>
      <w:r w:rsidRPr="00953E86">
        <w:t xml:space="preserve"> (</w:t>
      </w:r>
      <w:r>
        <w:t>HDS(C</w:t>
      </w:r>
      <w:proofErr w:type="gramStart"/>
      <w:r>
        <w:t>)S.2008:1.3.5.2</w:t>
      </w:r>
      <w:proofErr w:type="gramEnd"/>
      <w:r w:rsidRPr="00953E86">
        <w:t>)</w:t>
      </w:r>
    </w:p>
    <w:p w:rsidR="00B96EAE" w:rsidRDefault="00B96EAE" w:rsidP="00B72B9A">
      <w:pPr>
        <w:keepNext/>
        <w:spacing w:after="120"/>
        <w:ind w:left="0"/>
        <w:rPr>
          <w:sz w:val="20"/>
          <w:szCs w:val="20"/>
        </w:rPr>
      </w:pPr>
      <w:r>
        <w:rPr>
          <w:sz w:val="20"/>
          <w:szCs w:val="20"/>
        </w:rPr>
        <w:t>Service delivery plans describe the required support and/or intervention to achieve the desired outcomes identified by the ongoing assessment process.</w:t>
      </w:r>
    </w:p>
    <w:tbl>
      <w:tblPr>
        <w:tblStyle w:val="TableGrid"/>
        <w:tblW w:w="0" w:type="auto"/>
        <w:tblLook w:val="04A0" w:firstRow="1" w:lastRow="0" w:firstColumn="1" w:lastColumn="0" w:noHBand="0" w:noVBand="1"/>
      </w:tblPr>
      <w:tblGrid>
        <w:gridCol w:w="15276"/>
      </w:tblGrid>
      <w:tr w:rsidR="00B96EAE" w:rsidTr="009B5E93">
        <w:tc>
          <w:tcPr>
            <w:tcW w:w="15276" w:type="dxa"/>
            <w:tcBorders>
              <w:bottom w:val="single" w:sz="4" w:space="0" w:color="auto"/>
            </w:tcBorders>
            <w:vAlign w:val="center"/>
          </w:tcPr>
          <w:p w:rsidR="00B96EAE" w:rsidRPr="00A6705A" w:rsidRDefault="00B96EAE" w:rsidP="00B72B9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Moderate</w:t>
            </w:r>
          </w:p>
        </w:tc>
      </w:tr>
      <w:tr w:rsidR="00B96EAE" w:rsidTr="009B5E93">
        <w:trPr>
          <w:trHeight w:val="113"/>
        </w:trPr>
        <w:tc>
          <w:tcPr>
            <w:tcW w:w="15276" w:type="dxa"/>
            <w:tcBorders>
              <w:bottom w:val="nil"/>
            </w:tcBorders>
            <w:vAlign w:val="center"/>
          </w:tcPr>
          <w:p w:rsidR="00B96EAE" w:rsidRPr="00A6705A" w:rsidRDefault="00B96EAE" w:rsidP="00B72B9A">
            <w:pPr>
              <w:keepNext/>
              <w:spacing w:before="60"/>
              <w:ind w:left="0"/>
              <w:rPr>
                <w:rFonts w:cs="Arial"/>
                <w:b/>
                <w:sz w:val="20"/>
                <w:szCs w:val="20"/>
              </w:rPr>
            </w:pPr>
            <w:r w:rsidRPr="00A6705A">
              <w:rPr>
                <w:rFonts w:cs="Arial"/>
                <w:b/>
                <w:sz w:val="20"/>
                <w:szCs w:val="20"/>
              </w:rPr>
              <w:t>Evidence:</w:t>
            </w:r>
          </w:p>
        </w:tc>
      </w:tr>
      <w:tr w:rsidR="00B96EAE" w:rsidTr="009B5E93">
        <w:trPr>
          <w:trHeight w:val="112"/>
        </w:trPr>
        <w:tc>
          <w:tcPr>
            <w:tcW w:w="15276" w:type="dxa"/>
            <w:tcBorders>
              <w:top w:val="nil"/>
              <w:bottom w:val="single" w:sz="4" w:space="0" w:color="auto"/>
            </w:tcBorders>
            <w:vAlign w:val="center"/>
          </w:tcPr>
          <w:p w:rsidR="00B96EAE" w:rsidRPr="002C116C" w:rsidRDefault="00B96EAE" w:rsidP="00B72B9A">
            <w:pPr>
              <w:spacing w:before="60"/>
              <w:ind w:left="0"/>
              <w:rPr>
                <w:rFonts w:cs="Arial"/>
                <w:sz w:val="20"/>
                <w:szCs w:val="20"/>
              </w:rPr>
            </w:pPr>
            <w:r w:rsidRPr="001E083D">
              <w:rPr>
                <w:rFonts w:cs="Arial"/>
                <w:sz w:val="20"/>
                <w:szCs w:val="20"/>
              </w:rPr>
              <w:t xml:space="preserve">The previous audit identified that service delivery plans do not describe the required support and interventions identified by the assessment process and plans do not guide care or contain links to other documentation included elsewhere in the clinical record.  Additional instructions </w:t>
            </w:r>
            <w:r>
              <w:rPr>
                <w:rFonts w:cs="Arial"/>
                <w:sz w:val="20"/>
                <w:szCs w:val="20"/>
              </w:rPr>
              <w:t>were</w:t>
            </w:r>
            <w:r w:rsidRPr="001E083D">
              <w:rPr>
                <w:rFonts w:cs="Arial"/>
                <w:sz w:val="20"/>
                <w:szCs w:val="20"/>
              </w:rPr>
              <w:t xml:space="preserve"> not recorded on a short-term care plan.  Five resident files were sampled for this audit.  Three had long-term care plans that included interventions related to all areas of need identified in the assessment process.  One of the five resident files sampled did not address areas of need including weight loss, falls risk and constipation.  Another of the five files for a recently admitted resident did not have any care plan at all.  Care planning continues to require improvement.  Two of the five files had short term care plans to address areas of need.  The other three files sampled had not had any acute or short-term needs.</w:t>
            </w:r>
          </w:p>
        </w:tc>
      </w:tr>
      <w:tr w:rsidR="00B96EAE" w:rsidTr="009B5E93">
        <w:trPr>
          <w:trHeight w:val="113"/>
        </w:trPr>
        <w:tc>
          <w:tcPr>
            <w:tcW w:w="15276" w:type="dxa"/>
            <w:tcBorders>
              <w:bottom w:val="nil"/>
            </w:tcBorders>
            <w:vAlign w:val="center"/>
          </w:tcPr>
          <w:p w:rsidR="00B96EAE" w:rsidRPr="00A6705A" w:rsidRDefault="00B96EAE" w:rsidP="00B72B9A">
            <w:pPr>
              <w:keepNext/>
              <w:spacing w:before="60"/>
              <w:ind w:left="0"/>
              <w:rPr>
                <w:rFonts w:cs="Arial"/>
                <w:b/>
                <w:sz w:val="20"/>
                <w:szCs w:val="20"/>
              </w:rPr>
            </w:pPr>
            <w:r w:rsidRPr="00A6705A">
              <w:rPr>
                <w:rFonts w:cs="Arial"/>
                <w:b/>
                <w:sz w:val="20"/>
                <w:szCs w:val="20"/>
              </w:rPr>
              <w:t>Finding:</w:t>
            </w:r>
          </w:p>
        </w:tc>
      </w:tr>
      <w:tr w:rsidR="00B96EAE" w:rsidTr="009B5E93">
        <w:trPr>
          <w:trHeight w:val="112"/>
        </w:trPr>
        <w:tc>
          <w:tcPr>
            <w:tcW w:w="15276" w:type="dxa"/>
            <w:tcBorders>
              <w:top w:val="nil"/>
              <w:bottom w:val="single" w:sz="4" w:space="0" w:color="auto"/>
            </w:tcBorders>
            <w:vAlign w:val="center"/>
          </w:tcPr>
          <w:p w:rsidR="00B96EAE" w:rsidRPr="002C116C" w:rsidRDefault="00B96EAE" w:rsidP="00B72B9A">
            <w:pPr>
              <w:spacing w:before="60"/>
              <w:ind w:left="0"/>
              <w:rPr>
                <w:rFonts w:cs="Arial"/>
                <w:sz w:val="20"/>
                <w:szCs w:val="20"/>
              </w:rPr>
            </w:pPr>
            <w:r w:rsidRPr="009A256F">
              <w:rPr>
                <w:rFonts w:cs="Arial"/>
                <w:sz w:val="20"/>
                <w:szCs w:val="20"/>
              </w:rPr>
              <w:t xml:space="preserve">One of the five resident files sampled did not address areas of need including weight loss, falls risk and constipation.  Another of the five files for a recently admitted resident did not have any care plan at all.  </w:t>
            </w:r>
          </w:p>
        </w:tc>
      </w:tr>
      <w:tr w:rsidR="00B96EAE" w:rsidTr="009B5E93">
        <w:trPr>
          <w:trHeight w:val="113"/>
        </w:trPr>
        <w:tc>
          <w:tcPr>
            <w:tcW w:w="15276" w:type="dxa"/>
            <w:tcBorders>
              <w:bottom w:val="nil"/>
            </w:tcBorders>
            <w:vAlign w:val="center"/>
          </w:tcPr>
          <w:p w:rsidR="00B96EAE" w:rsidRPr="00A6705A" w:rsidRDefault="00B96EAE" w:rsidP="00B72B9A">
            <w:pPr>
              <w:keepNext/>
              <w:spacing w:before="60"/>
              <w:ind w:left="0"/>
              <w:rPr>
                <w:rFonts w:cs="Arial"/>
                <w:b/>
                <w:sz w:val="20"/>
                <w:szCs w:val="20"/>
              </w:rPr>
            </w:pPr>
            <w:r w:rsidRPr="00A6705A">
              <w:rPr>
                <w:rFonts w:cs="Arial"/>
                <w:b/>
                <w:sz w:val="20"/>
                <w:szCs w:val="20"/>
              </w:rPr>
              <w:t>Corrective Action:</w:t>
            </w:r>
          </w:p>
        </w:tc>
      </w:tr>
      <w:tr w:rsidR="00B96EAE" w:rsidTr="009B5E93">
        <w:trPr>
          <w:trHeight w:val="112"/>
        </w:trPr>
        <w:tc>
          <w:tcPr>
            <w:tcW w:w="15276" w:type="dxa"/>
            <w:tcBorders>
              <w:top w:val="nil"/>
            </w:tcBorders>
            <w:vAlign w:val="center"/>
          </w:tcPr>
          <w:p w:rsidR="00B96EAE" w:rsidRPr="002C116C" w:rsidRDefault="00B96EAE" w:rsidP="00B72B9A">
            <w:pPr>
              <w:spacing w:before="60"/>
              <w:ind w:left="0"/>
              <w:rPr>
                <w:rFonts w:cs="Arial"/>
                <w:sz w:val="20"/>
                <w:szCs w:val="20"/>
              </w:rPr>
            </w:pPr>
            <w:r>
              <w:rPr>
                <w:rFonts w:cs="Arial"/>
                <w:sz w:val="20"/>
                <w:szCs w:val="20"/>
              </w:rPr>
              <w:t>Ensure all residents have a care plan that documents interventions to address all areas of identified need.</w:t>
            </w:r>
          </w:p>
        </w:tc>
      </w:tr>
      <w:tr w:rsidR="00B96EAE" w:rsidTr="009B5E93">
        <w:trPr>
          <w:trHeight w:val="113"/>
        </w:trPr>
        <w:tc>
          <w:tcPr>
            <w:tcW w:w="15276" w:type="dxa"/>
            <w:vAlign w:val="center"/>
          </w:tcPr>
          <w:p w:rsidR="00B96EAE" w:rsidRPr="00A6705A" w:rsidRDefault="00B96EAE" w:rsidP="00B72B9A">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sz w:val="20"/>
                <w:szCs w:val="20"/>
              </w:rPr>
              <w:t>60</w:t>
            </w:r>
            <w:r>
              <w:rPr>
                <w:rFonts w:cs="Arial"/>
                <w:i/>
                <w:sz w:val="20"/>
                <w:szCs w:val="20"/>
              </w:rPr>
              <w:t xml:space="preserve">      </w:t>
            </w:r>
            <w:r w:rsidRPr="00A6705A">
              <w:rPr>
                <w:rFonts w:cs="Arial"/>
                <w:i/>
                <w:sz w:val="20"/>
                <w:szCs w:val="20"/>
              </w:rPr>
              <w:t>(e.g. for 1 week choose 7, for 1 month choose 30, for 6 months choose 180, etc.)</w:t>
            </w:r>
          </w:p>
        </w:tc>
      </w:tr>
    </w:tbl>
    <w:p w:rsidR="00B96EAE" w:rsidRDefault="00B96EAE" w:rsidP="00B72B9A">
      <w:pPr>
        <w:pStyle w:val="OutcomeDescription"/>
        <w:rPr>
          <w:lang w:eastAsia="en-NZ"/>
        </w:rPr>
      </w:pPr>
    </w:p>
    <w:p w:rsidR="00B96EAE" w:rsidRPr="00953E86" w:rsidRDefault="00B96EAE" w:rsidP="00B72B9A">
      <w:pPr>
        <w:pStyle w:val="Heading4"/>
        <w:rPr>
          <w:rStyle w:val="Heading4Char"/>
          <w:b/>
          <w:bCs/>
          <w:iCs/>
          <w:color w:val="17365D" w:themeColor="text2" w:themeShade="BF"/>
        </w:rPr>
      </w:pPr>
      <w:r>
        <w:rPr>
          <w:color w:val="17365D" w:themeColor="text2" w:themeShade="BF"/>
        </w:rPr>
        <w:lastRenderedPageBreak/>
        <w:t xml:space="preserve">Standard 1.3.12: Medicine </w:t>
      </w:r>
      <w:proofErr w:type="gramStart"/>
      <w:r>
        <w:rPr>
          <w:color w:val="17365D" w:themeColor="text2" w:themeShade="BF"/>
        </w:rPr>
        <w:t xml:space="preserve">Management </w:t>
      </w:r>
      <w:r w:rsidRPr="00953E86">
        <w:rPr>
          <w:rStyle w:val="Heading4Char"/>
          <w:color w:val="17365D" w:themeColor="text2" w:themeShade="BF"/>
        </w:rPr>
        <w:t xml:space="preserve"> (</w:t>
      </w:r>
      <w:proofErr w:type="gramEnd"/>
      <w:r>
        <w:rPr>
          <w:color w:val="17365D" w:themeColor="text2" w:themeShade="BF"/>
        </w:rPr>
        <w:t>HDS(C)S.2008:1.3.12</w:t>
      </w:r>
      <w:r w:rsidRPr="00953E86">
        <w:rPr>
          <w:color w:val="17365D" w:themeColor="text2" w:themeShade="BF"/>
        </w:rPr>
        <w:t>)</w:t>
      </w:r>
    </w:p>
    <w:p w:rsidR="00B96EAE" w:rsidRDefault="00B96EAE" w:rsidP="00B72B9A">
      <w:pPr>
        <w:keepNext/>
        <w:spacing w:after="120"/>
        <w:ind w:left="0"/>
        <w:rPr>
          <w:rFonts w:cs="Arial"/>
          <w:sz w:val="20"/>
          <w:szCs w:val="20"/>
        </w:rPr>
      </w:pPr>
      <w:r>
        <w:rPr>
          <w:rFonts w:cs="Arial"/>
          <w:sz w:val="20"/>
          <w:szCs w:val="20"/>
        </w:rPr>
        <w:t>Consumers receive medicines in a safe and timely manner that complies with current legislative requirements and safe practice guidelines.</w:t>
      </w:r>
    </w:p>
    <w:p w:rsidR="00B96EAE" w:rsidRPr="000B4D2E" w:rsidRDefault="00B96EAE" w:rsidP="00B72B9A">
      <w:pPr>
        <w:keepNext/>
        <w:spacing w:after="120"/>
        <w:ind w:left="0"/>
        <w:rPr>
          <w:sz w:val="20"/>
          <w:szCs w:val="20"/>
        </w:rPr>
      </w:pPr>
      <w:r>
        <w:rPr>
          <w:rFonts w:cs="Arial"/>
          <w:sz w:val="20"/>
          <w:szCs w:val="20"/>
        </w:rPr>
        <w:t xml:space="preserve">ARC D1.1g; D15.3c; D16.5e.i.2; D18.2; </w:t>
      </w:r>
      <w:proofErr w:type="gramStart"/>
      <w:r>
        <w:rPr>
          <w:rFonts w:cs="Arial"/>
          <w:sz w:val="20"/>
          <w:szCs w:val="20"/>
        </w:rPr>
        <w:t>D19.2d  ARHSS</w:t>
      </w:r>
      <w:proofErr w:type="gramEnd"/>
      <w:r>
        <w:rPr>
          <w:rFonts w:cs="Arial"/>
          <w:sz w:val="20"/>
          <w:szCs w:val="20"/>
        </w:rPr>
        <w:t xml:space="preserve"> D1.1g; D15.3g; D16.5i..i.2; D18.2; D19.2d</w:t>
      </w:r>
    </w:p>
    <w:tbl>
      <w:tblPr>
        <w:tblStyle w:val="TableGrid"/>
        <w:tblW w:w="0" w:type="auto"/>
        <w:tblLook w:val="04A0" w:firstRow="1" w:lastRow="0" w:firstColumn="1" w:lastColumn="0" w:noHBand="0" w:noVBand="1"/>
      </w:tblPr>
      <w:tblGrid>
        <w:gridCol w:w="15276"/>
      </w:tblGrid>
      <w:tr w:rsidR="00B96EAE" w:rsidTr="009B5E93">
        <w:tc>
          <w:tcPr>
            <w:tcW w:w="15276" w:type="dxa"/>
            <w:tcBorders>
              <w:bottom w:val="single" w:sz="4" w:space="0" w:color="auto"/>
            </w:tcBorders>
            <w:vAlign w:val="center"/>
          </w:tcPr>
          <w:p w:rsidR="00B96EAE" w:rsidRPr="00A6705A" w:rsidRDefault="00B96EAE" w:rsidP="00B72B9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Moderate</w:t>
            </w:r>
          </w:p>
        </w:tc>
      </w:tr>
      <w:tr w:rsidR="00B96EAE" w:rsidTr="009B5E93">
        <w:trPr>
          <w:trHeight w:val="113"/>
        </w:trPr>
        <w:tc>
          <w:tcPr>
            <w:tcW w:w="15276" w:type="dxa"/>
            <w:tcBorders>
              <w:bottom w:val="nil"/>
            </w:tcBorders>
            <w:vAlign w:val="center"/>
          </w:tcPr>
          <w:p w:rsidR="00B96EAE" w:rsidRPr="00A6705A" w:rsidRDefault="00B96EAE" w:rsidP="00B72B9A">
            <w:pPr>
              <w:keepNext/>
              <w:spacing w:before="60"/>
              <w:ind w:left="0"/>
              <w:rPr>
                <w:rFonts w:cs="Arial"/>
                <w:b/>
                <w:sz w:val="20"/>
                <w:szCs w:val="20"/>
              </w:rPr>
            </w:pPr>
            <w:r w:rsidRPr="00A6705A">
              <w:rPr>
                <w:rFonts w:cs="Arial"/>
                <w:b/>
                <w:sz w:val="20"/>
                <w:szCs w:val="20"/>
              </w:rPr>
              <w:t>Evidence:</w:t>
            </w:r>
          </w:p>
        </w:tc>
      </w:tr>
      <w:tr w:rsidR="00B96EAE" w:rsidTr="009B5E93">
        <w:trPr>
          <w:trHeight w:val="112"/>
        </w:trPr>
        <w:tc>
          <w:tcPr>
            <w:tcW w:w="15276" w:type="dxa"/>
            <w:tcBorders>
              <w:top w:val="nil"/>
              <w:bottom w:val="single" w:sz="4" w:space="0" w:color="auto"/>
            </w:tcBorders>
            <w:vAlign w:val="center"/>
          </w:tcPr>
          <w:p w:rsidR="00B96EAE" w:rsidRPr="002C116C" w:rsidRDefault="00B96EAE" w:rsidP="00B72B9A">
            <w:pPr>
              <w:spacing w:before="60"/>
              <w:ind w:left="0"/>
              <w:rPr>
                <w:rFonts w:cs="Arial"/>
                <w:sz w:val="20"/>
                <w:szCs w:val="20"/>
              </w:rPr>
            </w:pPr>
            <w:r w:rsidRPr="00413BDA">
              <w:rPr>
                <w:rFonts w:cs="Arial"/>
                <w:sz w:val="20"/>
                <w:szCs w:val="20"/>
              </w:rPr>
              <w:t xml:space="preserve">Ten resident medication files were reviewed and all medication looked at in the locked cupboard.  The facility uses the medication management system Medico </w:t>
            </w:r>
            <w:r>
              <w:rPr>
                <w:rFonts w:cs="Arial"/>
                <w:sz w:val="20"/>
                <w:szCs w:val="20"/>
              </w:rPr>
              <w:t xml:space="preserve">packs </w:t>
            </w:r>
            <w:r w:rsidRPr="00413BDA">
              <w:rPr>
                <w:rFonts w:cs="Arial"/>
                <w:sz w:val="20"/>
                <w:szCs w:val="20"/>
              </w:rPr>
              <w:t xml:space="preserve">that are delivered in four-week supply.  </w:t>
            </w:r>
            <w:proofErr w:type="gramStart"/>
            <w:r w:rsidRPr="00413BDA">
              <w:rPr>
                <w:rFonts w:cs="Arial"/>
                <w:sz w:val="20"/>
                <w:szCs w:val="20"/>
              </w:rPr>
              <w:t>Staff check</w:t>
            </w:r>
            <w:proofErr w:type="gramEnd"/>
            <w:r w:rsidRPr="00413BDA">
              <w:rPr>
                <w:rFonts w:cs="Arial"/>
                <w:sz w:val="20"/>
                <w:szCs w:val="20"/>
              </w:rPr>
              <w:t xml:space="preserve"> the delivery and there is a verification sheet that details any discrepancies.  </w:t>
            </w:r>
            <w:r>
              <w:rPr>
                <w:rFonts w:cs="Arial"/>
                <w:sz w:val="20"/>
                <w:szCs w:val="20"/>
              </w:rPr>
              <w:t xml:space="preserve">There are expired medications in the medication cupboard and this is an area requiring improvement.  </w:t>
            </w:r>
            <w:r w:rsidRPr="00413BDA">
              <w:rPr>
                <w:rFonts w:cs="Arial"/>
                <w:sz w:val="20"/>
                <w:szCs w:val="20"/>
              </w:rPr>
              <w:t>A current pharmacy agreement was sighted.  The only bottle of eye drops in use at the time of the audit had not been dated when opened.  This is</w:t>
            </w:r>
            <w:r>
              <w:rPr>
                <w:rFonts w:cs="Arial"/>
                <w:sz w:val="20"/>
                <w:szCs w:val="20"/>
              </w:rPr>
              <w:t xml:space="preserve"> also</w:t>
            </w:r>
            <w:r w:rsidRPr="00413BDA">
              <w:rPr>
                <w:rFonts w:cs="Arial"/>
                <w:sz w:val="20"/>
                <w:szCs w:val="20"/>
              </w:rPr>
              <w:t xml:space="preserve"> an area requiring improvement.  </w:t>
            </w:r>
            <w:r>
              <w:rPr>
                <w:rFonts w:cs="Arial"/>
                <w:sz w:val="20"/>
                <w:szCs w:val="20"/>
              </w:rPr>
              <w:br/>
            </w:r>
            <w:r w:rsidRPr="00413BDA">
              <w:rPr>
                <w:rFonts w:cs="Arial"/>
                <w:sz w:val="20"/>
                <w:szCs w:val="20"/>
              </w:rPr>
              <w:t>The organisations medication policies and procedures cover medication prescribing, dispensing, administration, review, storage, disposal and medication reconciliation, and follow recognised standards and guidelines for safe medicine management practice.  Medications are prescribed by the residents GP, on a medication prescribing sheet.  The indication for PRN medicine orders is not always documented by the prescriber.  This shortfall was identified in the previous audit and continues to require improvement.  Controlled drugs are stored in a locked safe in a locked cupboard.  There is one controlled drug register and this was noted to be current and signed by two people with weekly stocktakes having occurred.</w:t>
            </w:r>
            <w:r>
              <w:rPr>
                <w:rFonts w:cs="Arial"/>
                <w:sz w:val="20"/>
                <w:szCs w:val="20"/>
              </w:rPr>
              <w:br/>
            </w:r>
            <w:r w:rsidRPr="00413BDA">
              <w:rPr>
                <w:rFonts w:cs="Arial"/>
                <w:sz w:val="20"/>
                <w:szCs w:val="20"/>
              </w:rPr>
              <w:br/>
            </w:r>
            <w:proofErr w:type="gramStart"/>
            <w:r w:rsidRPr="00413BDA">
              <w:rPr>
                <w:rFonts w:cs="Arial"/>
                <w:sz w:val="20"/>
                <w:szCs w:val="20"/>
              </w:rPr>
              <w:t>Staff are</w:t>
            </w:r>
            <w:proofErr w:type="gramEnd"/>
            <w:r w:rsidRPr="00413BDA">
              <w:rPr>
                <w:rFonts w:cs="Arial"/>
                <w:sz w:val="20"/>
                <w:szCs w:val="20"/>
              </w:rPr>
              <w:t xml:space="preserve"> assessed as competent to undertake medication administration through the annual competency assessment.  There is evidence of on-going education and training of staff in relation to medicine management.  Registered nurses or the enrolled nurse who have completed and passed a medication competency administer medication.  This is an improvement since the previous audit.  All staff that </w:t>
            </w:r>
            <w:proofErr w:type="gramStart"/>
            <w:r w:rsidRPr="00413BDA">
              <w:rPr>
                <w:rFonts w:cs="Arial"/>
                <w:sz w:val="20"/>
                <w:szCs w:val="20"/>
              </w:rPr>
              <w:t>administer</w:t>
            </w:r>
            <w:proofErr w:type="gramEnd"/>
            <w:r w:rsidRPr="00413BDA">
              <w:rPr>
                <w:rFonts w:cs="Arial"/>
                <w:sz w:val="20"/>
                <w:szCs w:val="20"/>
              </w:rPr>
              <w:t xml:space="preserve"> medication are competent and have received medication management training in 2013.  The </w:t>
            </w:r>
            <w:r>
              <w:rPr>
                <w:rFonts w:cs="Arial"/>
                <w:sz w:val="20"/>
                <w:szCs w:val="20"/>
              </w:rPr>
              <w:t>enrolled nurse</w:t>
            </w:r>
            <w:r w:rsidRPr="00413BDA">
              <w:rPr>
                <w:rFonts w:cs="Arial"/>
                <w:sz w:val="20"/>
                <w:szCs w:val="20"/>
              </w:rPr>
              <w:t xml:space="preserve"> interviewed was conversant with the service medicine management policies procedures.  However, </w:t>
            </w:r>
            <w:r>
              <w:rPr>
                <w:rFonts w:cs="Arial"/>
                <w:sz w:val="20"/>
                <w:szCs w:val="20"/>
              </w:rPr>
              <w:t>t</w:t>
            </w:r>
            <w:r w:rsidRPr="00413BDA">
              <w:rPr>
                <w:rFonts w:cs="Arial"/>
                <w:sz w:val="20"/>
                <w:szCs w:val="20"/>
              </w:rPr>
              <w:t xml:space="preserve">wo of ten medication files sampled have two incidents in the past month where regular blistered medications have not been signed as administered.  A further two medication charts had regular non-packaged medications that have not regularly been signed as administered.  In addition, </w:t>
            </w:r>
            <w:r>
              <w:rPr>
                <w:rFonts w:cs="Arial"/>
                <w:sz w:val="20"/>
                <w:szCs w:val="20"/>
              </w:rPr>
              <w:t>o</w:t>
            </w:r>
            <w:r w:rsidRPr="00413BDA">
              <w:rPr>
                <w:rFonts w:cs="Arial"/>
                <w:sz w:val="20"/>
                <w:szCs w:val="20"/>
              </w:rPr>
              <w:t>ne resident on warfarin has no current GP instruction relating to dose in the medication file.</w:t>
            </w:r>
            <w:r>
              <w:rPr>
                <w:rFonts w:cs="Arial"/>
                <w:sz w:val="20"/>
                <w:szCs w:val="20"/>
              </w:rPr>
              <w:t xml:space="preserve">  These are further areas requiring improvement.</w:t>
            </w:r>
            <w:r>
              <w:rPr>
                <w:rFonts w:cs="Arial"/>
                <w:sz w:val="20"/>
                <w:szCs w:val="20"/>
              </w:rPr>
              <w:br/>
            </w:r>
            <w:r w:rsidRPr="00413BDA">
              <w:rPr>
                <w:rFonts w:cs="Arial"/>
                <w:sz w:val="20"/>
                <w:szCs w:val="20"/>
              </w:rPr>
              <w:br/>
            </w:r>
            <w:r>
              <w:rPr>
                <w:rFonts w:cs="Arial"/>
                <w:sz w:val="20"/>
                <w:szCs w:val="20"/>
              </w:rPr>
              <w:t>Raglan Hospital and Rest Home</w:t>
            </w:r>
            <w:r w:rsidRPr="00413BDA">
              <w:rPr>
                <w:rFonts w:cs="Arial"/>
                <w:sz w:val="20"/>
                <w:szCs w:val="20"/>
              </w:rPr>
              <w:t xml:space="preserve"> has medication management policies and procedures that ensure: a) residents medicine allergies/sensitivities are known and recorded, b) adverse reactions and administration errors are identified and appropriate clinical intervention occurs and c) adverse reactions and administration errors are recorded.  Medication errors are treated as an incident and reported on the incident/accident form that all adverse reactions and errors are reported on.  Medication error analysis occurs monthly as part of the incident reporting system.  Allergies are recorded on the residents’ admission records; medication profiles and drug administration records.</w:t>
            </w:r>
            <w:r w:rsidRPr="00413BDA">
              <w:rPr>
                <w:rFonts w:cs="Arial"/>
                <w:sz w:val="20"/>
                <w:szCs w:val="20"/>
              </w:rPr>
              <w:br/>
              <w:t xml:space="preserve">There is a self-medication agreement that is signed by each resident who is self-medicating.  There is a self-medicating resident’s policy available to guide staff practice if required The registered nurse completes and education and assessment of the resident’s suitability to self-medicate safely.  There are currently two residents at </w:t>
            </w:r>
            <w:r>
              <w:rPr>
                <w:rFonts w:cs="Arial"/>
                <w:sz w:val="20"/>
                <w:szCs w:val="20"/>
              </w:rPr>
              <w:t>Raglan Hospital and Rest Home</w:t>
            </w:r>
            <w:r w:rsidRPr="00413BDA">
              <w:rPr>
                <w:rFonts w:cs="Arial"/>
                <w:sz w:val="20"/>
                <w:szCs w:val="20"/>
              </w:rPr>
              <w:t xml:space="preserve"> self-administering medicines and both have a current competency assessment.  </w:t>
            </w:r>
            <w:r w:rsidRPr="00413BDA">
              <w:rPr>
                <w:rFonts w:cs="Arial"/>
                <w:sz w:val="20"/>
                <w:szCs w:val="20"/>
              </w:rPr>
              <w:br/>
              <w:t>D16.5.e.i.2; Ten medication charts reviewed identified that the GP had seen the reviewed the resident three monthly and the medication chart was signed.</w:t>
            </w:r>
          </w:p>
        </w:tc>
      </w:tr>
    </w:tbl>
    <w:p w:rsidR="00B96EAE" w:rsidRDefault="00B96EAE" w:rsidP="00B72B9A">
      <w:pPr>
        <w:pStyle w:val="OutcomeDescription"/>
        <w:rPr>
          <w:lang w:eastAsia="en-NZ"/>
        </w:rPr>
      </w:pPr>
    </w:p>
    <w:p w:rsidR="00B96EAE" w:rsidRPr="00953E86" w:rsidRDefault="00B96EAE" w:rsidP="00B72B9A">
      <w:pPr>
        <w:pStyle w:val="Heading5"/>
      </w:pPr>
      <w:r>
        <w:t>Criterion 1.3.12.1</w:t>
      </w:r>
      <w:r w:rsidRPr="00953E86">
        <w:t xml:space="preserve"> (</w:t>
      </w:r>
      <w:r>
        <w:t>HDS(C</w:t>
      </w:r>
      <w:proofErr w:type="gramStart"/>
      <w:r>
        <w:t>)S.2008:1.3.12.1</w:t>
      </w:r>
      <w:proofErr w:type="gramEnd"/>
      <w:r w:rsidRPr="00953E86">
        <w:t>)</w:t>
      </w:r>
    </w:p>
    <w:p w:rsidR="00B96EAE" w:rsidRDefault="00B96EAE" w:rsidP="00B72B9A">
      <w:pPr>
        <w:keepNext/>
        <w:spacing w:after="120"/>
        <w:ind w:left="0"/>
        <w:rPr>
          <w:sz w:val="20"/>
          <w:szCs w:val="20"/>
        </w:rPr>
      </w:pPr>
      <w:r>
        <w:rPr>
          <w:sz w:val="20"/>
          <w:szCs w:val="20"/>
        </w:rPr>
        <w:t>A medicines management system is implemented to manage the safe and appropriate prescribing, dispensing, administration, review, storage, disposal, and medicine reconciliation in order to comply with legislation, protocols, and guidelines.</w:t>
      </w:r>
    </w:p>
    <w:tbl>
      <w:tblPr>
        <w:tblStyle w:val="TableGrid"/>
        <w:tblW w:w="0" w:type="auto"/>
        <w:tblLook w:val="04A0" w:firstRow="1" w:lastRow="0" w:firstColumn="1" w:lastColumn="0" w:noHBand="0" w:noVBand="1"/>
      </w:tblPr>
      <w:tblGrid>
        <w:gridCol w:w="15276"/>
      </w:tblGrid>
      <w:tr w:rsidR="00B96EAE" w:rsidTr="009B5E93">
        <w:tc>
          <w:tcPr>
            <w:tcW w:w="15276" w:type="dxa"/>
            <w:tcBorders>
              <w:bottom w:val="single" w:sz="4" w:space="0" w:color="auto"/>
            </w:tcBorders>
            <w:vAlign w:val="center"/>
          </w:tcPr>
          <w:p w:rsidR="00B96EAE" w:rsidRPr="00A6705A" w:rsidRDefault="00B96EAE" w:rsidP="00B72B9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Moderate</w:t>
            </w:r>
          </w:p>
        </w:tc>
      </w:tr>
      <w:tr w:rsidR="00B96EAE" w:rsidTr="009B5E93">
        <w:trPr>
          <w:trHeight w:val="113"/>
        </w:trPr>
        <w:tc>
          <w:tcPr>
            <w:tcW w:w="15276" w:type="dxa"/>
            <w:tcBorders>
              <w:bottom w:val="nil"/>
            </w:tcBorders>
            <w:vAlign w:val="center"/>
          </w:tcPr>
          <w:p w:rsidR="00B96EAE" w:rsidRPr="00A6705A" w:rsidRDefault="00B96EAE" w:rsidP="00B72B9A">
            <w:pPr>
              <w:keepNext/>
              <w:spacing w:before="60"/>
              <w:ind w:left="0"/>
              <w:rPr>
                <w:rFonts w:cs="Arial"/>
                <w:b/>
                <w:sz w:val="20"/>
                <w:szCs w:val="20"/>
              </w:rPr>
            </w:pPr>
            <w:r w:rsidRPr="00A6705A">
              <w:rPr>
                <w:rFonts w:cs="Arial"/>
                <w:b/>
                <w:sz w:val="20"/>
                <w:szCs w:val="20"/>
              </w:rPr>
              <w:t>Evidence:</w:t>
            </w:r>
          </w:p>
        </w:tc>
      </w:tr>
      <w:tr w:rsidR="00B96EAE" w:rsidTr="009B5E93">
        <w:trPr>
          <w:trHeight w:val="112"/>
        </w:trPr>
        <w:tc>
          <w:tcPr>
            <w:tcW w:w="15276" w:type="dxa"/>
            <w:tcBorders>
              <w:top w:val="nil"/>
              <w:bottom w:val="single" w:sz="4" w:space="0" w:color="auto"/>
            </w:tcBorders>
            <w:vAlign w:val="center"/>
          </w:tcPr>
          <w:p w:rsidR="00B96EAE" w:rsidRPr="002C116C" w:rsidRDefault="00B96EAE" w:rsidP="00B72B9A">
            <w:pPr>
              <w:spacing w:before="60"/>
              <w:ind w:left="0"/>
              <w:rPr>
                <w:rFonts w:cs="Arial"/>
                <w:sz w:val="20"/>
                <w:szCs w:val="20"/>
              </w:rPr>
            </w:pPr>
            <w:r w:rsidRPr="00413BDA">
              <w:rPr>
                <w:rFonts w:cs="Arial"/>
                <w:sz w:val="20"/>
                <w:szCs w:val="20"/>
              </w:rPr>
              <w:t xml:space="preserve">Ten resident medication files were reviewed and all medication looked at in the locked cupboard.  The facility uses the medication management system Medico </w:t>
            </w:r>
            <w:r>
              <w:rPr>
                <w:rFonts w:cs="Arial"/>
                <w:sz w:val="20"/>
                <w:szCs w:val="20"/>
              </w:rPr>
              <w:t xml:space="preserve">packs </w:t>
            </w:r>
            <w:r w:rsidRPr="00413BDA">
              <w:rPr>
                <w:rFonts w:cs="Arial"/>
                <w:sz w:val="20"/>
                <w:szCs w:val="20"/>
              </w:rPr>
              <w:t xml:space="preserve">that are delivered in four week supply.  </w:t>
            </w:r>
            <w:proofErr w:type="gramStart"/>
            <w:r w:rsidRPr="00413BDA">
              <w:rPr>
                <w:rFonts w:cs="Arial"/>
                <w:sz w:val="20"/>
                <w:szCs w:val="20"/>
              </w:rPr>
              <w:t>Staff check</w:t>
            </w:r>
            <w:proofErr w:type="gramEnd"/>
            <w:r w:rsidRPr="00413BDA">
              <w:rPr>
                <w:rFonts w:cs="Arial"/>
                <w:sz w:val="20"/>
                <w:szCs w:val="20"/>
              </w:rPr>
              <w:t xml:space="preserve"> the delivery and there is a verification sheet that details any d</w:t>
            </w:r>
            <w:r>
              <w:rPr>
                <w:rFonts w:cs="Arial"/>
                <w:sz w:val="20"/>
                <w:szCs w:val="20"/>
              </w:rPr>
              <w:t xml:space="preserve">iscrepancies.  </w:t>
            </w:r>
            <w:r w:rsidRPr="00413BDA">
              <w:rPr>
                <w:rFonts w:cs="Arial"/>
                <w:sz w:val="20"/>
                <w:szCs w:val="20"/>
              </w:rPr>
              <w:t xml:space="preserve">A current pharmacy agreement was sighted.  </w:t>
            </w:r>
            <w:r w:rsidRPr="00413BDA">
              <w:rPr>
                <w:rFonts w:cs="Arial"/>
                <w:sz w:val="20"/>
                <w:szCs w:val="20"/>
              </w:rPr>
              <w:lastRenderedPageBreak/>
              <w:t xml:space="preserve">The organisations medication policies and procedures cover medication prescribing, dispensing, administration, review, storage, disposal and medication reconciliation, and follow recognised standards and guidelines for safe medicine management practice.  Medications are prescribed by the residents GP, on a medication prescribing sheet. </w:t>
            </w:r>
            <w:r>
              <w:rPr>
                <w:rFonts w:cs="Arial"/>
                <w:sz w:val="20"/>
                <w:szCs w:val="20"/>
              </w:rPr>
              <w:t xml:space="preserve"> </w:t>
            </w:r>
            <w:r w:rsidRPr="00413BDA">
              <w:rPr>
                <w:rFonts w:cs="Arial"/>
                <w:sz w:val="20"/>
                <w:szCs w:val="20"/>
              </w:rPr>
              <w:t>Controlled drugs are stored in a locked safe in a locked cupboard.  There is one controlled drug register and this was noted to be current and signed by two people with weekly stocktakes having occurred.</w:t>
            </w:r>
            <w:r>
              <w:rPr>
                <w:rFonts w:cs="Arial"/>
                <w:sz w:val="20"/>
                <w:szCs w:val="20"/>
              </w:rPr>
              <w:br/>
            </w:r>
            <w:proofErr w:type="gramStart"/>
            <w:r w:rsidRPr="00413BDA">
              <w:rPr>
                <w:rFonts w:cs="Arial"/>
                <w:sz w:val="20"/>
                <w:szCs w:val="20"/>
              </w:rPr>
              <w:t>Staff are</w:t>
            </w:r>
            <w:proofErr w:type="gramEnd"/>
            <w:r w:rsidRPr="00413BDA">
              <w:rPr>
                <w:rFonts w:cs="Arial"/>
                <w:sz w:val="20"/>
                <w:szCs w:val="20"/>
              </w:rPr>
              <w:t xml:space="preserve"> assessed as competent to undertake medication administration through the annual competency assessment.  There is evidence of on-going education and training of staff in relation to medicine management.  Registered nurses or the enrolled nurse who have completed and passed a medication competency administer medication.  This is an improvement since the previous audit.  All staff that </w:t>
            </w:r>
            <w:proofErr w:type="gramStart"/>
            <w:r w:rsidRPr="00413BDA">
              <w:rPr>
                <w:rFonts w:cs="Arial"/>
                <w:sz w:val="20"/>
                <w:szCs w:val="20"/>
              </w:rPr>
              <w:t>administer</w:t>
            </w:r>
            <w:proofErr w:type="gramEnd"/>
            <w:r w:rsidRPr="00413BDA">
              <w:rPr>
                <w:rFonts w:cs="Arial"/>
                <w:sz w:val="20"/>
                <w:szCs w:val="20"/>
              </w:rPr>
              <w:t xml:space="preserve"> medication are competent and have received medication management training in 2013.  The </w:t>
            </w:r>
            <w:r>
              <w:rPr>
                <w:rFonts w:cs="Arial"/>
                <w:sz w:val="20"/>
                <w:szCs w:val="20"/>
              </w:rPr>
              <w:t>enrolled nurse</w:t>
            </w:r>
            <w:r w:rsidRPr="00413BDA">
              <w:rPr>
                <w:rFonts w:cs="Arial"/>
                <w:sz w:val="20"/>
                <w:szCs w:val="20"/>
              </w:rPr>
              <w:t xml:space="preserve"> interviewed was conversant with the service medicine management </w:t>
            </w:r>
            <w:r>
              <w:rPr>
                <w:rFonts w:cs="Arial"/>
                <w:sz w:val="20"/>
                <w:szCs w:val="20"/>
              </w:rPr>
              <w:t xml:space="preserve">policies procedures.  </w:t>
            </w:r>
          </w:p>
        </w:tc>
      </w:tr>
      <w:tr w:rsidR="00B96EAE" w:rsidTr="009B5E93">
        <w:trPr>
          <w:trHeight w:val="113"/>
        </w:trPr>
        <w:tc>
          <w:tcPr>
            <w:tcW w:w="15276" w:type="dxa"/>
            <w:tcBorders>
              <w:bottom w:val="nil"/>
            </w:tcBorders>
            <w:vAlign w:val="center"/>
          </w:tcPr>
          <w:p w:rsidR="00B96EAE" w:rsidRPr="00A6705A" w:rsidRDefault="00B96EAE" w:rsidP="00B72B9A">
            <w:pPr>
              <w:keepNext/>
              <w:spacing w:before="60"/>
              <w:ind w:left="0"/>
              <w:rPr>
                <w:rFonts w:cs="Arial"/>
                <w:b/>
                <w:sz w:val="20"/>
                <w:szCs w:val="20"/>
              </w:rPr>
            </w:pPr>
            <w:r w:rsidRPr="00A6705A">
              <w:rPr>
                <w:rFonts w:cs="Arial"/>
                <w:b/>
                <w:sz w:val="20"/>
                <w:szCs w:val="20"/>
              </w:rPr>
              <w:lastRenderedPageBreak/>
              <w:t>Finding:</w:t>
            </w:r>
          </w:p>
        </w:tc>
      </w:tr>
      <w:tr w:rsidR="00B96EAE" w:rsidTr="009B5E93">
        <w:trPr>
          <w:trHeight w:val="112"/>
        </w:trPr>
        <w:tc>
          <w:tcPr>
            <w:tcW w:w="15276" w:type="dxa"/>
            <w:tcBorders>
              <w:top w:val="nil"/>
              <w:bottom w:val="single" w:sz="4" w:space="0" w:color="auto"/>
            </w:tcBorders>
            <w:vAlign w:val="center"/>
          </w:tcPr>
          <w:p w:rsidR="00B96EAE" w:rsidRPr="002C116C" w:rsidRDefault="00B96EAE" w:rsidP="00B72B9A">
            <w:pPr>
              <w:spacing w:before="60"/>
              <w:ind w:left="0"/>
              <w:rPr>
                <w:rFonts w:cs="Arial"/>
                <w:sz w:val="20"/>
                <w:szCs w:val="20"/>
              </w:rPr>
            </w:pPr>
            <w:r>
              <w:rPr>
                <w:rFonts w:cs="Arial"/>
                <w:sz w:val="20"/>
                <w:szCs w:val="20"/>
              </w:rPr>
              <w:t>(</w:t>
            </w:r>
            <w:proofErr w:type="spellStart"/>
            <w:r>
              <w:rPr>
                <w:rFonts w:cs="Arial"/>
                <w:sz w:val="20"/>
                <w:szCs w:val="20"/>
              </w:rPr>
              <w:t>i</w:t>
            </w:r>
            <w:proofErr w:type="spellEnd"/>
            <w:r>
              <w:rPr>
                <w:rFonts w:cs="Arial"/>
                <w:sz w:val="20"/>
                <w:szCs w:val="20"/>
              </w:rPr>
              <w:t>)Five of ten medication charts have PRN medications prescribed that do not document an indication for use.  (II) Two of ten medication files sampled have two incidents in the past month where regular blistered medications have not been signed as administered.  A further two medication charts had regular non-packaged medications that have not regularly been signed as administered.  (iii) The one bottle of eye drops in use has not been dated when it was opened.  (iv) There are expired medications in the medication cupboard.  (v) One resident on warfarin has no current GP instruction relating to dose in the medication file.</w:t>
            </w:r>
          </w:p>
        </w:tc>
      </w:tr>
      <w:tr w:rsidR="00B96EAE" w:rsidTr="009B5E93">
        <w:trPr>
          <w:trHeight w:val="113"/>
        </w:trPr>
        <w:tc>
          <w:tcPr>
            <w:tcW w:w="15276" w:type="dxa"/>
            <w:tcBorders>
              <w:bottom w:val="nil"/>
            </w:tcBorders>
            <w:vAlign w:val="center"/>
          </w:tcPr>
          <w:p w:rsidR="00B96EAE" w:rsidRPr="00A6705A" w:rsidRDefault="00B96EAE" w:rsidP="00B72B9A">
            <w:pPr>
              <w:keepNext/>
              <w:spacing w:before="60"/>
              <w:ind w:left="0"/>
              <w:rPr>
                <w:rFonts w:cs="Arial"/>
                <w:b/>
                <w:sz w:val="20"/>
                <w:szCs w:val="20"/>
              </w:rPr>
            </w:pPr>
            <w:r w:rsidRPr="00A6705A">
              <w:rPr>
                <w:rFonts w:cs="Arial"/>
                <w:b/>
                <w:sz w:val="20"/>
                <w:szCs w:val="20"/>
              </w:rPr>
              <w:t>Corrective Action:</w:t>
            </w:r>
          </w:p>
        </w:tc>
      </w:tr>
      <w:tr w:rsidR="00B96EAE" w:rsidTr="009B5E93">
        <w:trPr>
          <w:trHeight w:val="112"/>
        </w:trPr>
        <w:tc>
          <w:tcPr>
            <w:tcW w:w="15276" w:type="dxa"/>
            <w:tcBorders>
              <w:top w:val="nil"/>
            </w:tcBorders>
            <w:vAlign w:val="center"/>
          </w:tcPr>
          <w:p w:rsidR="00B96EAE" w:rsidRPr="002C116C" w:rsidRDefault="00B96EAE" w:rsidP="00B72B9A">
            <w:pPr>
              <w:spacing w:before="60"/>
              <w:ind w:left="0"/>
              <w:rPr>
                <w:rFonts w:cs="Arial"/>
                <w:sz w:val="20"/>
                <w:szCs w:val="20"/>
              </w:rPr>
            </w:pPr>
            <w:r>
              <w:rPr>
                <w:rFonts w:cs="Arial"/>
                <w:sz w:val="20"/>
                <w:szCs w:val="20"/>
              </w:rPr>
              <w:t>(</w:t>
            </w:r>
            <w:proofErr w:type="spellStart"/>
            <w:r>
              <w:rPr>
                <w:rFonts w:cs="Arial"/>
                <w:sz w:val="20"/>
                <w:szCs w:val="20"/>
              </w:rPr>
              <w:t>i</w:t>
            </w:r>
            <w:proofErr w:type="spellEnd"/>
            <w:r>
              <w:rPr>
                <w:rFonts w:cs="Arial"/>
                <w:sz w:val="20"/>
                <w:szCs w:val="20"/>
              </w:rPr>
              <w:t>)Ensure that all PRN medication prescriptions document the indication for use.  (ii) Ensure medications are administered as prescribed.  (iii) Ensure eye drops are dated when they are opened.  (iv) Ensure expired medications are returned to the pharmacy.  (v) Ensure that current GP instructions for warfarin doses are available for staff administering the warfarin.</w:t>
            </w:r>
          </w:p>
        </w:tc>
      </w:tr>
      <w:tr w:rsidR="00B96EAE" w:rsidTr="009B5E93">
        <w:trPr>
          <w:trHeight w:val="113"/>
        </w:trPr>
        <w:tc>
          <w:tcPr>
            <w:tcW w:w="15276" w:type="dxa"/>
            <w:vAlign w:val="center"/>
          </w:tcPr>
          <w:p w:rsidR="00B96EAE" w:rsidRPr="00A6705A" w:rsidRDefault="00B96EAE" w:rsidP="00B72B9A">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sz w:val="20"/>
                <w:szCs w:val="20"/>
              </w:rPr>
              <w:t>30</w:t>
            </w:r>
            <w:r>
              <w:rPr>
                <w:rFonts w:cs="Arial"/>
                <w:i/>
                <w:sz w:val="20"/>
                <w:szCs w:val="20"/>
              </w:rPr>
              <w:t xml:space="preserve">      </w:t>
            </w:r>
            <w:r w:rsidRPr="00A6705A">
              <w:rPr>
                <w:rFonts w:cs="Arial"/>
                <w:i/>
                <w:sz w:val="20"/>
                <w:szCs w:val="20"/>
              </w:rPr>
              <w:t>(e.g. for 1 week choose 7, for 1 month choose 30, for 6 months choose 180, etc.)</w:t>
            </w:r>
          </w:p>
        </w:tc>
      </w:tr>
    </w:tbl>
    <w:p w:rsidR="00B96EAE" w:rsidRDefault="00B96EAE" w:rsidP="00B72B9A">
      <w:pPr>
        <w:pStyle w:val="OutcomeDescription"/>
        <w:rPr>
          <w:lang w:eastAsia="en-NZ"/>
        </w:rPr>
      </w:pPr>
    </w:p>
    <w:p w:rsidR="00B96EAE" w:rsidRPr="00953E86" w:rsidRDefault="00B96EAE" w:rsidP="00B72B9A">
      <w:pPr>
        <w:pStyle w:val="Heading5"/>
      </w:pPr>
      <w:r>
        <w:t>Criterion 1.3.12.3</w:t>
      </w:r>
      <w:r w:rsidRPr="00953E86">
        <w:t xml:space="preserve"> (</w:t>
      </w:r>
      <w:r>
        <w:t>HDS(C</w:t>
      </w:r>
      <w:proofErr w:type="gramStart"/>
      <w:r>
        <w:t>)S.2008:1.3.12.3</w:t>
      </w:r>
      <w:proofErr w:type="gramEnd"/>
      <w:r w:rsidRPr="00953E86">
        <w:t>)</w:t>
      </w:r>
    </w:p>
    <w:p w:rsidR="00B96EAE" w:rsidRDefault="00B96EAE" w:rsidP="00B72B9A">
      <w:pPr>
        <w:keepNext/>
        <w:spacing w:after="120"/>
        <w:ind w:left="0"/>
        <w:rPr>
          <w:sz w:val="20"/>
          <w:szCs w:val="20"/>
        </w:rPr>
      </w:pPr>
      <w:r>
        <w:rPr>
          <w:sz w:val="20"/>
          <w:szCs w:val="20"/>
        </w:rPr>
        <w:t>Service providers responsible for medicine management are competent to perform the function for each stage they manage.</w:t>
      </w:r>
    </w:p>
    <w:tbl>
      <w:tblPr>
        <w:tblStyle w:val="TableGrid"/>
        <w:tblW w:w="0" w:type="auto"/>
        <w:tblLook w:val="04A0" w:firstRow="1" w:lastRow="0" w:firstColumn="1" w:lastColumn="0" w:noHBand="0" w:noVBand="1"/>
      </w:tblPr>
      <w:tblGrid>
        <w:gridCol w:w="15276"/>
      </w:tblGrid>
      <w:tr w:rsidR="00B96EAE" w:rsidTr="009B5E93">
        <w:tc>
          <w:tcPr>
            <w:tcW w:w="15276" w:type="dxa"/>
            <w:tcBorders>
              <w:bottom w:val="single" w:sz="4" w:space="0" w:color="auto"/>
            </w:tcBorders>
            <w:vAlign w:val="center"/>
          </w:tcPr>
          <w:p w:rsidR="00B96EAE" w:rsidRPr="00A6705A" w:rsidRDefault="00B96EAE" w:rsidP="00B72B9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B96EAE" w:rsidTr="009B5E93">
        <w:trPr>
          <w:trHeight w:val="113"/>
        </w:trPr>
        <w:tc>
          <w:tcPr>
            <w:tcW w:w="15276" w:type="dxa"/>
            <w:tcBorders>
              <w:bottom w:val="nil"/>
            </w:tcBorders>
            <w:vAlign w:val="center"/>
          </w:tcPr>
          <w:p w:rsidR="00B96EAE" w:rsidRPr="00A6705A" w:rsidRDefault="00B96EAE" w:rsidP="00B72B9A">
            <w:pPr>
              <w:keepNext/>
              <w:spacing w:before="60"/>
              <w:ind w:left="0"/>
              <w:rPr>
                <w:rFonts w:cs="Arial"/>
                <w:b/>
                <w:sz w:val="20"/>
                <w:szCs w:val="20"/>
              </w:rPr>
            </w:pPr>
            <w:r w:rsidRPr="00A6705A">
              <w:rPr>
                <w:rFonts w:cs="Arial"/>
                <w:b/>
                <w:sz w:val="20"/>
                <w:szCs w:val="20"/>
              </w:rPr>
              <w:t>Evidence:</w:t>
            </w:r>
          </w:p>
        </w:tc>
      </w:tr>
      <w:tr w:rsidR="00B96EAE" w:rsidTr="009B5E93">
        <w:trPr>
          <w:trHeight w:val="112"/>
        </w:trPr>
        <w:tc>
          <w:tcPr>
            <w:tcW w:w="15276" w:type="dxa"/>
            <w:tcBorders>
              <w:top w:val="nil"/>
              <w:bottom w:val="single" w:sz="4" w:space="0" w:color="auto"/>
            </w:tcBorders>
            <w:vAlign w:val="center"/>
          </w:tcPr>
          <w:p w:rsidR="00B96EAE" w:rsidRPr="002C116C" w:rsidRDefault="00B96EAE" w:rsidP="00B72B9A">
            <w:pPr>
              <w:spacing w:before="60"/>
              <w:ind w:left="0"/>
              <w:rPr>
                <w:rFonts w:cs="Arial"/>
                <w:sz w:val="20"/>
                <w:szCs w:val="20"/>
              </w:rPr>
            </w:pPr>
          </w:p>
        </w:tc>
      </w:tr>
      <w:tr w:rsidR="00B96EAE" w:rsidTr="009B5E93">
        <w:trPr>
          <w:trHeight w:val="113"/>
        </w:trPr>
        <w:tc>
          <w:tcPr>
            <w:tcW w:w="15276" w:type="dxa"/>
            <w:tcBorders>
              <w:bottom w:val="nil"/>
            </w:tcBorders>
            <w:vAlign w:val="center"/>
          </w:tcPr>
          <w:p w:rsidR="00B96EAE" w:rsidRPr="00A6705A" w:rsidRDefault="00B96EAE" w:rsidP="00B72B9A">
            <w:pPr>
              <w:keepNext/>
              <w:spacing w:before="60"/>
              <w:ind w:left="0"/>
              <w:rPr>
                <w:rFonts w:cs="Arial"/>
                <w:b/>
                <w:sz w:val="20"/>
                <w:szCs w:val="20"/>
              </w:rPr>
            </w:pPr>
            <w:r w:rsidRPr="00A6705A">
              <w:rPr>
                <w:rFonts w:cs="Arial"/>
                <w:b/>
                <w:sz w:val="20"/>
                <w:szCs w:val="20"/>
              </w:rPr>
              <w:t>Finding:</w:t>
            </w:r>
          </w:p>
        </w:tc>
      </w:tr>
      <w:tr w:rsidR="00B96EAE" w:rsidTr="009B5E93">
        <w:trPr>
          <w:trHeight w:val="112"/>
        </w:trPr>
        <w:tc>
          <w:tcPr>
            <w:tcW w:w="15276" w:type="dxa"/>
            <w:tcBorders>
              <w:top w:val="nil"/>
              <w:bottom w:val="single" w:sz="4" w:space="0" w:color="auto"/>
            </w:tcBorders>
            <w:vAlign w:val="center"/>
          </w:tcPr>
          <w:p w:rsidR="00B96EAE" w:rsidRPr="002C116C" w:rsidRDefault="00B96EAE" w:rsidP="00B72B9A">
            <w:pPr>
              <w:spacing w:before="60"/>
              <w:ind w:left="0"/>
              <w:rPr>
                <w:rFonts w:cs="Arial"/>
                <w:sz w:val="20"/>
                <w:szCs w:val="20"/>
              </w:rPr>
            </w:pPr>
          </w:p>
        </w:tc>
      </w:tr>
      <w:tr w:rsidR="00B96EAE" w:rsidTr="009B5E93">
        <w:trPr>
          <w:trHeight w:val="113"/>
        </w:trPr>
        <w:tc>
          <w:tcPr>
            <w:tcW w:w="15276" w:type="dxa"/>
            <w:tcBorders>
              <w:bottom w:val="nil"/>
            </w:tcBorders>
            <w:vAlign w:val="center"/>
          </w:tcPr>
          <w:p w:rsidR="00B96EAE" w:rsidRPr="00A6705A" w:rsidRDefault="00B96EAE" w:rsidP="00B72B9A">
            <w:pPr>
              <w:keepNext/>
              <w:spacing w:before="60"/>
              <w:ind w:left="0"/>
              <w:rPr>
                <w:rFonts w:cs="Arial"/>
                <w:b/>
                <w:sz w:val="20"/>
                <w:szCs w:val="20"/>
              </w:rPr>
            </w:pPr>
            <w:r w:rsidRPr="00A6705A">
              <w:rPr>
                <w:rFonts w:cs="Arial"/>
                <w:b/>
                <w:sz w:val="20"/>
                <w:szCs w:val="20"/>
              </w:rPr>
              <w:t>Corrective Action:</w:t>
            </w:r>
          </w:p>
        </w:tc>
      </w:tr>
      <w:tr w:rsidR="00B96EAE" w:rsidTr="009B5E93">
        <w:trPr>
          <w:trHeight w:val="112"/>
        </w:trPr>
        <w:tc>
          <w:tcPr>
            <w:tcW w:w="15276" w:type="dxa"/>
            <w:tcBorders>
              <w:top w:val="nil"/>
            </w:tcBorders>
            <w:vAlign w:val="center"/>
          </w:tcPr>
          <w:p w:rsidR="00B96EAE" w:rsidRPr="002C116C" w:rsidRDefault="00B96EAE" w:rsidP="00B72B9A">
            <w:pPr>
              <w:spacing w:before="60"/>
              <w:ind w:left="0"/>
              <w:rPr>
                <w:rFonts w:cs="Arial"/>
                <w:sz w:val="20"/>
                <w:szCs w:val="20"/>
              </w:rPr>
            </w:pPr>
          </w:p>
        </w:tc>
      </w:tr>
      <w:tr w:rsidR="00B96EAE" w:rsidTr="009B5E93">
        <w:trPr>
          <w:trHeight w:val="113"/>
        </w:trPr>
        <w:tc>
          <w:tcPr>
            <w:tcW w:w="15276" w:type="dxa"/>
            <w:vAlign w:val="center"/>
          </w:tcPr>
          <w:p w:rsidR="00B96EAE" w:rsidRPr="00A6705A" w:rsidRDefault="00B96EAE" w:rsidP="00B72B9A">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B96EAE" w:rsidRDefault="00B96EAE" w:rsidP="00B72B9A">
      <w:pPr>
        <w:pStyle w:val="OutcomeDescription"/>
        <w:rPr>
          <w:lang w:eastAsia="en-NZ"/>
        </w:rPr>
      </w:pPr>
    </w:p>
    <w:p w:rsidR="00B96EAE" w:rsidRPr="00953E86" w:rsidRDefault="00B96EAE" w:rsidP="00B72B9A">
      <w:pPr>
        <w:pStyle w:val="Heading5"/>
      </w:pPr>
      <w:r>
        <w:lastRenderedPageBreak/>
        <w:t>Criterion 1.3.12.5</w:t>
      </w:r>
      <w:r w:rsidRPr="00953E86">
        <w:t xml:space="preserve"> (</w:t>
      </w:r>
      <w:r>
        <w:t>HDS(C</w:t>
      </w:r>
      <w:proofErr w:type="gramStart"/>
      <w:r>
        <w:t>)S.2008:1.3.12.5</w:t>
      </w:r>
      <w:proofErr w:type="gramEnd"/>
      <w:r w:rsidRPr="00953E86">
        <w:t>)</w:t>
      </w:r>
    </w:p>
    <w:p w:rsidR="00B96EAE" w:rsidRDefault="00B96EAE" w:rsidP="00B72B9A">
      <w:pPr>
        <w:keepNext/>
        <w:spacing w:after="120"/>
        <w:ind w:left="0"/>
        <w:rPr>
          <w:sz w:val="20"/>
          <w:szCs w:val="20"/>
        </w:rPr>
      </w:pPr>
      <w:proofErr w:type="gramStart"/>
      <w:r>
        <w:rPr>
          <w:sz w:val="20"/>
          <w:szCs w:val="20"/>
        </w:rPr>
        <w:t>The facilitation of safe self-administration of medicines by consumers where appropriate.</w:t>
      </w:r>
      <w:proofErr w:type="gramEnd"/>
    </w:p>
    <w:tbl>
      <w:tblPr>
        <w:tblStyle w:val="TableGrid"/>
        <w:tblW w:w="0" w:type="auto"/>
        <w:tblLook w:val="04A0" w:firstRow="1" w:lastRow="0" w:firstColumn="1" w:lastColumn="0" w:noHBand="0" w:noVBand="1"/>
      </w:tblPr>
      <w:tblGrid>
        <w:gridCol w:w="15276"/>
      </w:tblGrid>
      <w:tr w:rsidR="00B96EAE" w:rsidTr="009B5E93">
        <w:tc>
          <w:tcPr>
            <w:tcW w:w="15276" w:type="dxa"/>
            <w:tcBorders>
              <w:bottom w:val="single" w:sz="4" w:space="0" w:color="auto"/>
            </w:tcBorders>
            <w:vAlign w:val="center"/>
          </w:tcPr>
          <w:p w:rsidR="00B96EAE" w:rsidRPr="00A6705A" w:rsidRDefault="00B96EAE" w:rsidP="00B72B9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B96EAE" w:rsidTr="009B5E93">
        <w:trPr>
          <w:trHeight w:val="113"/>
        </w:trPr>
        <w:tc>
          <w:tcPr>
            <w:tcW w:w="15276" w:type="dxa"/>
            <w:tcBorders>
              <w:bottom w:val="nil"/>
            </w:tcBorders>
            <w:vAlign w:val="center"/>
          </w:tcPr>
          <w:p w:rsidR="00B96EAE" w:rsidRPr="00A6705A" w:rsidRDefault="00B96EAE" w:rsidP="00B72B9A">
            <w:pPr>
              <w:keepNext/>
              <w:spacing w:before="60"/>
              <w:ind w:left="0"/>
              <w:rPr>
                <w:rFonts w:cs="Arial"/>
                <w:b/>
                <w:sz w:val="20"/>
                <w:szCs w:val="20"/>
              </w:rPr>
            </w:pPr>
            <w:r w:rsidRPr="00A6705A">
              <w:rPr>
                <w:rFonts w:cs="Arial"/>
                <w:b/>
                <w:sz w:val="20"/>
                <w:szCs w:val="20"/>
              </w:rPr>
              <w:t>Evidence:</w:t>
            </w:r>
          </w:p>
        </w:tc>
      </w:tr>
      <w:tr w:rsidR="00B96EAE" w:rsidTr="009B5E93">
        <w:trPr>
          <w:trHeight w:val="112"/>
        </w:trPr>
        <w:tc>
          <w:tcPr>
            <w:tcW w:w="15276" w:type="dxa"/>
            <w:tcBorders>
              <w:top w:val="nil"/>
              <w:bottom w:val="single" w:sz="4" w:space="0" w:color="auto"/>
            </w:tcBorders>
            <w:vAlign w:val="center"/>
          </w:tcPr>
          <w:p w:rsidR="00B96EAE" w:rsidRPr="002C116C" w:rsidRDefault="00B96EAE" w:rsidP="00B72B9A">
            <w:pPr>
              <w:spacing w:before="60"/>
              <w:ind w:left="0"/>
              <w:rPr>
                <w:rFonts w:cs="Arial"/>
                <w:sz w:val="20"/>
                <w:szCs w:val="20"/>
              </w:rPr>
            </w:pPr>
          </w:p>
        </w:tc>
      </w:tr>
      <w:tr w:rsidR="00B96EAE" w:rsidTr="009B5E93">
        <w:trPr>
          <w:trHeight w:val="113"/>
        </w:trPr>
        <w:tc>
          <w:tcPr>
            <w:tcW w:w="15276" w:type="dxa"/>
            <w:tcBorders>
              <w:bottom w:val="nil"/>
            </w:tcBorders>
            <w:vAlign w:val="center"/>
          </w:tcPr>
          <w:p w:rsidR="00B96EAE" w:rsidRPr="00A6705A" w:rsidRDefault="00B96EAE" w:rsidP="00B72B9A">
            <w:pPr>
              <w:keepNext/>
              <w:spacing w:before="60"/>
              <w:ind w:left="0"/>
              <w:rPr>
                <w:rFonts w:cs="Arial"/>
                <w:b/>
                <w:sz w:val="20"/>
                <w:szCs w:val="20"/>
              </w:rPr>
            </w:pPr>
            <w:r w:rsidRPr="00A6705A">
              <w:rPr>
                <w:rFonts w:cs="Arial"/>
                <w:b/>
                <w:sz w:val="20"/>
                <w:szCs w:val="20"/>
              </w:rPr>
              <w:t>Finding:</w:t>
            </w:r>
          </w:p>
        </w:tc>
      </w:tr>
      <w:tr w:rsidR="00B96EAE" w:rsidTr="009B5E93">
        <w:trPr>
          <w:trHeight w:val="112"/>
        </w:trPr>
        <w:tc>
          <w:tcPr>
            <w:tcW w:w="15276" w:type="dxa"/>
            <w:tcBorders>
              <w:top w:val="nil"/>
              <w:bottom w:val="single" w:sz="4" w:space="0" w:color="auto"/>
            </w:tcBorders>
            <w:vAlign w:val="center"/>
          </w:tcPr>
          <w:p w:rsidR="00B96EAE" w:rsidRPr="002C116C" w:rsidRDefault="00B96EAE" w:rsidP="00B72B9A">
            <w:pPr>
              <w:spacing w:before="60"/>
              <w:ind w:left="0"/>
              <w:rPr>
                <w:rFonts w:cs="Arial"/>
                <w:sz w:val="20"/>
                <w:szCs w:val="20"/>
              </w:rPr>
            </w:pPr>
          </w:p>
        </w:tc>
      </w:tr>
      <w:tr w:rsidR="00B96EAE" w:rsidTr="009B5E93">
        <w:trPr>
          <w:trHeight w:val="113"/>
        </w:trPr>
        <w:tc>
          <w:tcPr>
            <w:tcW w:w="15276" w:type="dxa"/>
            <w:tcBorders>
              <w:bottom w:val="nil"/>
            </w:tcBorders>
            <w:vAlign w:val="center"/>
          </w:tcPr>
          <w:p w:rsidR="00B96EAE" w:rsidRPr="00A6705A" w:rsidRDefault="00B96EAE" w:rsidP="00B72B9A">
            <w:pPr>
              <w:keepNext/>
              <w:spacing w:before="60"/>
              <w:ind w:left="0"/>
              <w:rPr>
                <w:rFonts w:cs="Arial"/>
                <w:b/>
                <w:sz w:val="20"/>
                <w:szCs w:val="20"/>
              </w:rPr>
            </w:pPr>
            <w:r w:rsidRPr="00A6705A">
              <w:rPr>
                <w:rFonts w:cs="Arial"/>
                <w:b/>
                <w:sz w:val="20"/>
                <w:szCs w:val="20"/>
              </w:rPr>
              <w:t>Corrective Action:</w:t>
            </w:r>
          </w:p>
        </w:tc>
      </w:tr>
      <w:tr w:rsidR="00B96EAE" w:rsidTr="009B5E93">
        <w:trPr>
          <w:trHeight w:val="112"/>
        </w:trPr>
        <w:tc>
          <w:tcPr>
            <w:tcW w:w="15276" w:type="dxa"/>
            <w:tcBorders>
              <w:top w:val="nil"/>
            </w:tcBorders>
            <w:vAlign w:val="center"/>
          </w:tcPr>
          <w:p w:rsidR="00B96EAE" w:rsidRPr="002C116C" w:rsidRDefault="00B96EAE" w:rsidP="00B72B9A">
            <w:pPr>
              <w:spacing w:before="60"/>
              <w:ind w:left="0"/>
              <w:rPr>
                <w:rFonts w:cs="Arial"/>
                <w:sz w:val="20"/>
                <w:szCs w:val="20"/>
              </w:rPr>
            </w:pPr>
          </w:p>
        </w:tc>
      </w:tr>
      <w:tr w:rsidR="00B96EAE" w:rsidTr="009B5E93">
        <w:trPr>
          <w:trHeight w:val="113"/>
        </w:trPr>
        <w:tc>
          <w:tcPr>
            <w:tcW w:w="15276" w:type="dxa"/>
            <w:vAlign w:val="center"/>
          </w:tcPr>
          <w:p w:rsidR="00B96EAE" w:rsidRPr="00A6705A" w:rsidRDefault="00B96EAE" w:rsidP="00B72B9A">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B96EAE" w:rsidRDefault="00B96EAE" w:rsidP="00B72B9A">
      <w:pPr>
        <w:pStyle w:val="OutcomeDescription"/>
        <w:rPr>
          <w:lang w:eastAsia="en-NZ"/>
        </w:rPr>
      </w:pPr>
    </w:p>
    <w:p w:rsidR="00B96EAE" w:rsidRPr="00953E86" w:rsidRDefault="00B96EAE" w:rsidP="00B72B9A">
      <w:pPr>
        <w:pStyle w:val="Heading5"/>
      </w:pPr>
      <w:r>
        <w:t>Criterion 1.3.12.6</w:t>
      </w:r>
      <w:r w:rsidRPr="00953E86">
        <w:t xml:space="preserve"> (</w:t>
      </w:r>
      <w:r>
        <w:t>HDS(C</w:t>
      </w:r>
      <w:proofErr w:type="gramStart"/>
      <w:r>
        <w:t>)S.2008:1.3.12.6</w:t>
      </w:r>
      <w:proofErr w:type="gramEnd"/>
      <w:r w:rsidRPr="00953E86">
        <w:t>)</w:t>
      </w:r>
    </w:p>
    <w:p w:rsidR="00B96EAE" w:rsidRDefault="00B96EAE" w:rsidP="00B72B9A">
      <w:pPr>
        <w:keepNext/>
        <w:spacing w:after="120"/>
        <w:ind w:left="0"/>
        <w:rPr>
          <w:sz w:val="20"/>
          <w:szCs w:val="20"/>
        </w:rPr>
      </w:pPr>
      <w:r>
        <w:rPr>
          <w:sz w:val="20"/>
          <w:szCs w:val="20"/>
        </w:rPr>
        <w:t>Medicine management information is recorded to a level of detail, and communicated to consumers at a frequency and detail to comply with legislation and guidelines.</w:t>
      </w:r>
    </w:p>
    <w:tbl>
      <w:tblPr>
        <w:tblStyle w:val="TableGrid"/>
        <w:tblW w:w="0" w:type="auto"/>
        <w:tblLook w:val="04A0" w:firstRow="1" w:lastRow="0" w:firstColumn="1" w:lastColumn="0" w:noHBand="0" w:noVBand="1"/>
      </w:tblPr>
      <w:tblGrid>
        <w:gridCol w:w="15276"/>
      </w:tblGrid>
      <w:tr w:rsidR="00B96EAE" w:rsidTr="009B5E93">
        <w:tc>
          <w:tcPr>
            <w:tcW w:w="15276" w:type="dxa"/>
            <w:tcBorders>
              <w:bottom w:val="single" w:sz="4" w:space="0" w:color="auto"/>
            </w:tcBorders>
            <w:vAlign w:val="center"/>
          </w:tcPr>
          <w:p w:rsidR="00B96EAE" w:rsidRPr="00A6705A" w:rsidRDefault="00B96EAE" w:rsidP="00B72B9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B96EAE" w:rsidTr="009B5E93">
        <w:trPr>
          <w:trHeight w:val="113"/>
        </w:trPr>
        <w:tc>
          <w:tcPr>
            <w:tcW w:w="15276" w:type="dxa"/>
            <w:tcBorders>
              <w:bottom w:val="nil"/>
            </w:tcBorders>
            <w:vAlign w:val="center"/>
          </w:tcPr>
          <w:p w:rsidR="00B96EAE" w:rsidRPr="00A6705A" w:rsidRDefault="00B96EAE" w:rsidP="00B72B9A">
            <w:pPr>
              <w:keepNext/>
              <w:spacing w:before="60"/>
              <w:ind w:left="0"/>
              <w:rPr>
                <w:rFonts w:cs="Arial"/>
                <w:b/>
                <w:sz w:val="20"/>
                <w:szCs w:val="20"/>
              </w:rPr>
            </w:pPr>
            <w:r w:rsidRPr="00A6705A">
              <w:rPr>
                <w:rFonts w:cs="Arial"/>
                <w:b/>
                <w:sz w:val="20"/>
                <w:szCs w:val="20"/>
              </w:rPr>
              <w:t>Evidence:</w:t>
            </w:r>
          </w:p>
        </w:tc>
      </w:tr>
      <w:tr w:rsidR="00B96EAE" w:rsidTr="009B5E93">
        <w:trPr>
          <w:trHeight w:val="112"/>
        </w:trPr>
        <w:tc>
          <w:tcPr>
            <w:tcW w:w="15276" w:type="dxa"/>
            <w:tcBorders>
              <w:top w:val="nil"/>
              <w:bottom w:val="single" w:sz="4" w:space="0" w:color="auto"/>
            </w:tcBorders>
            <w:vAlign w:val="center"/>
          </w:tcPr>
          <w:p w:rsidR="00B96EAE" w:rsidRPr="002C116C" w:rsidRDefault="00B96EAE" w:rsidP="00B72B9A">
            <w:pPr>
              <w:spacing w:before="60"/>
              <w:ind w:left="0"/>
              <w:rPr>
                <w:rFonts w:cs="Arial"/>
                <w:sz w:val="20"/>
                <w:szCs w:val="20"/>
              </w:rPr>
            </w:pPr>
          </w:p>
        </w:tc>
      </w:tr>
      <w:tr w:rsidR="00B96EAE" w:rsidTr="009B5E93">
        <w:trPr>
          <w:trHeight w:val="113"/>
        </w:trPr>
        <w:tc>
          <w:tcPr>
            <w:tcW w:w="15276" w:type="dxa"/>
            <w:tcBorders>
              <w:bottom w:val="nil"/>
            </w:tcBorders>
            <w:vAlign w:val="center"/>
          </w:tcPr>
          <w:p w:rsidR="00B96EAE" w:rsidRPr="00A6705A" w:rsidRDefault="00B96EAE" w:rsidP="00B72B9A">
            <w:pPr>
              <w:keepNext/>
              <w:spacing w:before="60"/>
              <w:ind w:left="0"/>
              <w:rPr>
                <w:rFonts w:cs="Arial"/>
                <w:b/>
                <w:sz w:val="20"/>
                <w:szCs w:val="20"/>
              </w:rPr>
            </w:pPr>
            <w:r w:rsidRPr="00A6705A">
              <w:rPr>
                <w:rFonts w:cs="Arial"/>
                <w:b/>
                <w:sz w:val="20"/>
                <w:szCs w:val="20"/>
              </w:rPr>
              <w:t>Finding:</w:t>
            </w:r>
          </w:p>
        </w:tc>
      </w:tr>
      <w:tr w:rsidR="00B96EAE" w:rsidTr="009B5E93">
        <w:trPr>
          <w:trHeight w:val="112"/>
        </w:trPr>
        <w:tc>
          <w:tcPr>
            <w:tcW w:w="15276" w:type="dxa"/>
            <w:tcBorders>
              <w:top w:val="nil"/>
              <w:bottom w:val="single" w:sz="4" w:space="0" w:color="auto"/>
            </w:tcBorders>
            <w:vAlign w:val="center"/>
          </w:tcPr>
          <w:p w:rsidR="00B96EAE" w:rsidRPr="002C116C" w:rsidRDefault="00B96EAE" w:rsidP="00B72B9A">
            <w:pPr>
              <w:spacing w:before="60"/>
              <w:ind w:left="0"/>
              <w:rPr>
                <w:rFonts w:cs="Arial"/>
                <w:sz w:val="20"/>
                <w:szCs w:val="20"/>
              </w:rPr>
            </w:pPr>
          </w:p>
        </w:tc>
      </w:tr>
      <w:tr w:rsidR="00B96EAE" w:rsidTr="009B5E93">
        <w:trPr>
          <w:trHeight w:val="113"/>
        </w:trPr>
        <w:tc>
          <w:tcPr>
            <w:tcW w:w="15276" w:type="dxa"/>
            <w:tcBorders>
              <w:bottom w:val="nil"/>
            </w:tcBorders>
            <w:vAlign w:val="center"/>
          </w:tcPr>
          <w:p w:rsidR="00B96EAE" w:rsidRPr="00A6705A" w:rsidRDefault="00B96EAE" w:rsidP="00B72B9A">
            <w:pPr>
              <w:keepNext/>
              <w:spacing w:before="60"/>
              <w:ind w:left="0"/>
              <w:rPr>
                <w:rFonts w:cs="Arial"/>
                <w:b/>
                <w:sz w:val="20"/>
                <w:szCs w:val="20"/>
              </w:rPr>
            </w:pPr>
            <w:r w:rsidRPr="00A6705A">
              <w:rPr>
                <w:rFonts w:cs="Arial"/>
                <w:b/>
                <w:sz w:val="20"/>
                <w:szCs w:val="20"/>
              </w:rPr>
              <w:t>Corrective Action:</w:t>
            </w:r>
          </w:p>
        </w:tc>
      </w:tr>
      <w:tr w:rsidR="00B96EAE" w:rsidTr="009B5E93">
        <w:trPr>
          <w:trHeight w:val="112"/>
        </w:trPr>
        <w:tc>
          <w:tcPr>
            <w:tcW w:w="15276" w:type="dxa"/>
            <w:tcBorders>
              <w:top w:val="nil"/>
            </w:tcBorders>
            <w:vAlign w:val="center"/>
          </w:tcPr>
          <w:p w:rsidR="00B96EAE" w:rsidRPr="002C116C" w:rsidRDefault="00B96EAE" w:rsidP="00B72B9A">
            <w:pPr>
              <w:spacing w:before="60"/>
              <w:ind w:left="0"/>
              <w:rPr>
                <w:rFonts w:cs="Arial"/>
                <w:sz w:val="20"/>
                <w:szCs w:val="20"/>
              </w:rPr>
            </w:pPr>
          </w:p>
        </w:tc>
      </w:tr>
      <w:tr w:rsidR="00B96EAE" w:rsidTr="009B5E93">
        <w:trPr>
          <w:trHeight w:val="113"/>
        </w:trPr>
        <w:tc>
          <w:tcPr>
            <w:tcW w:w="15276" w:type="dxa"/>
            <w:vAlign w:val="center"/>
          </w:tcPr>
          <w:p w:rsidR="00B96EAE" w:rsidRPr="00A6705A" w:rsidRDefault="00B96EAE" w:rsidP="00B72B9A">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B96EAE" w:rsidRDefault="00B96EAE" w:rsidP="00B72B9A">
      <w:pPr>
        <w:pStyle w:val="OutcomeDescription"/>
        <w:rPr>
          <w:lang w:eastAsia="en-NZ"/>
        </w:rPr>
      </w:pPr>
    </w:p>
    <w:p w:rsidR="00B96EAE" w:rsidRPr="00953E86" w:rsidRDefault="00B96EAE" w:rsidP="00B72B9A">
      <w:pPr>
        <w:pStyle w:val="Heading4"/>
        <w:rPr>
          <w:rStyle w:val="Heading4Char"/>
          <w:b/>
          <w:bCs/>
          <w:iCs/>
          <w:color w:val="17365D" w:themeColor="text2" w:themeShade="BF"/>
        </w:rPr>
      </w:pPr>
      <w:r>
        <w:rPr>
          <w:color w:val="17365D" w:themeColor="text2" w:themeShade="BF"/>
        </w:rPr>
        <w:t>Standard 1.3.13: Nutrition, Safe Food, And Fluid Management</w:t>
      </w:r>
      <w:r w:rsidRPr="00953E86">
        <w:rPr>
          <w:rStyle w:val="Heading4Char"/>
          <w:color w:val="17365D" w:themeColor="text2" w:themeShade="BF"/>
        </w:rPr>
        <w:t xml:space="preserve"> (</w:t>
      </w:r>
      <w:r>
        <w:rPr>
          <w:color w:val="17365D" w:themeColor="text2" w:themeShade="BF"/>
        </w:rPr>
        <w:t>HDS(C</w:t>
      </w:r>
      <w:proofErr w:type="gramStart"/>
      <w:r>
        <w:rPr>
          <w:color w:val="17365D" w:themeColor="text2" w:themeShade="BF"/>
        </w:rPr>
        <w:t>)S.2008:1.3.13</w:t>
      </w:r>
      <w:proofErr w:type="gramEnd"/>
      <w:r w:rsidRPr="00953E86">
        <w:rPr>
          <w:color w:val="17365D" w:themeColor="text2" w:themeShade="BF"/>
        </w:rPr>
        <w:t>)</w:t>
      </w:r>
    </w:p>
    <w:p w:rsidR="00B96EAE" w:rsidRDefault="00B96EAE" w:rsidP="00B72B9A">
      <w:pPr>
        <w:keepNext/>
        <w:spacing w:after="120"/>
        <w:ind w:left="0"/>
        <w:rPr>
          <w:rFonts w:cs="Arial"/>
          <w:sz w:val="20"/>
          <w:szCs w:val="20"/>
        </w:rPr>
      </w:pPr>
      <w:r>
        <w:rPr>
          <w:rFonts w:cs="Arial"/>
          <w:sz w:val="20"/>
          <w:szCs w:val="20"/>
        </w:rPr>
        <w:t xml:space="preserve">A consumer's individual food, fluids and nutritional needs are met where this service is a component of service delivery. </w:t>
      </w:r>
    </w:p>
    <w:p w:rsidR="00B96EAE" w:rsidRPr="000B4D2E" w:rsidRDefault="00B96EAE" w:rsidP="00B72B9A">
      <w:pPr>
        <w:keepNext/>
        <w:spacing w:after="120"/>
        <w:ind w:left="0"/>
        <w:rPr>
          <w:sz w:val="20"/>
          <w:szCs w:val="20"/>
        </w:rPr>
      </w:pPr>
      <w:r>
        <w:rPr>
          <w:rFonts w:cs="Arial"/>
          <w:sz w:val="20"/>
          <w:szCs w:val="20"/>
        </w:rPr>
        <w:t xml:space="preserve">ARC D1.1a; D15.2b; D19.2c; </w:t>
      </w:r>
      <w:proofErr w:type="gramStart"/>
      <w:r>
        <w:rPr>
          <w:rFonts w:cs="Arial"/>
          <w:sz w:val="20"/>
          <w:szCs w:val="20"/>
        </w:rPr>
        <w:t>E3.3f  ARHSS</w:t>
      </w:r>
      <w:proofErr w:type="gramEnd"/>
      <w:r>
        <w:rPr>
          <w:rFonts w:cs="Arial"/>
          <w:sz w:val="20"/>
          <w:szCs w:val="20"/>
        </w:rPr>
        <w:t xml:space="preserve"> D1.1a; D15.2b; D15.2f; D19.2c</w:t>
      </w:r>
    </w:p>
    <w:tbl>
      <w:tblPr>
        <w:tblStyle w:val="TableGrid"/>
        <w:tblW w:w="0" w:type="auto"/>
        <w:tblLook w:val="04A0" w:firstRow="1" w:lastRow="0" w:firstColumn="1" w:lastColumn="0" w:noHBand="0" w:noVBand="1"/>
      </w:tblPr>
      <w:tblGrid>
        <w:gridCol w:w="15276"/>
      </w:tblGrid>
      <w:tr w:rsidR="00B96EAE" w:rsidTr="009B5E93">
        <w:tc>
          <w:tcPr>
            <w:tcW w:w="15276" w:type="dxa"/>
            <w:tcBorders>
              <w:bottom w:val="single" w:sz="4" w:space="0" w:color="auto"/>
            </w:tcBorders>
            <w:vAlign w:val="center"/>
          </w:tcPr>
          <w:p w:rsidR="00B96EAE" w:rsidRPr="00A6705A" w:rsidRDefault="00B96EAE" w:rsidP="00B72B9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Low</w:t>
            </w:r>
          </w:p>
        </w:tc>
      </w:tr>
      <w:tr w:rsidR="00B96EAE" w:rsidTr="009B5E93">
        <w:trPr>
          <w:trHeight w:val="113"/>
        </w:trPr>
        <w:tc>
          <w:tcPr>
            <w:tcW w:w="15276" w:type="dxa"/>
            <w:tcBorders>
              <w:bottom w:val="nil"/>
            </w:tcBorders>
            <w:vAlign w:val="center"/>
          </w:tcPr>
          <w:p w:rsidR="00B96EAE" w:rsidRPr="00A6705A" w:rsidRDefault="00B96EAE" w:rsidP="00B72B9A">
            <w:pPr>
              <w:keepNext/>
              <w:spacing w:before="60"/>
              <w:ind w:left="0"/>
              <w:rPr>
                <w:rFonts w:cs="Arial"/>
                <w:b/>
                <w:sz w:val="20"/>
                <w:szCs w:val="20"/>
              </w:rPr>
            </w:pPr>
            <w:r w:rsidRPr="00A6705A">
              <w:rPr>
                <w:rFonts w:cs="Arial"/>
                <w:b/>
                <w:sz w:val="20"/>
                <w:szCs w:val="20"/>
              </w:rPr>
              <w:t>Evidence:</w:t>
            </w:r>
          </w:p>
        </w:tc>
      </w:tr>
      <w:tr w:rsidR="00B96EAE" w:rsidTr="009B5E93">
        <w:trPr>
          <w:trHeight w:val="112"/>
        </w:trPr>
        <w:tc>
          <w:tcPr>
            <w:tcW w:w="15276" w:type="dxa"/>
            <w:tcBorders>
              <w:top w:val="nil"/>
              <w:bottom w:val="single" w:sz="4" w:space="0" w:color="auto"/>
            </w:tcBorders>
            <w:vAlign w:val="center"/>
          </w:tcPr>
          <w:p w:rsidR="00B96EAE" w:rsidRPr="002C116C" w:rsidRDefault="00B96EAE" w:rsidP="00B72B9A">
            <w:pPr>
              <w:spacing w:before="60"/>
              <w:ind w:left="0"/>
              <w:rPr>
                <w:rFonts w:cs="Arial"/>
                <w:sz w:val="20"/>
                <w:szCs w:val="20"/>
              </w:rPr>
            </w:pPr>
            <w:r w:rsidRPr="00AC52F0">
              <w:rPr>
                <w:rFonts w:cs="Arial"/>
                <w:sz w:val="20"/>
                <w:szCs w:val="20"/>
              </w:rPr>
              <w:t xml:space="preserve">There is a nutrition management and food control plan.  The plan includes a food safety and nutrition policy that states "We will serve attractive and tasty food, which meets the preferences and nutritional requirements of our clients and is safe to eat.  Our food suppliers are committed to supplying quality products that are transported at their correct storage temperatures.  We work as a team to produce food that meets the standards in our nutritional and safe food management programme.  Compliance </w:t>
            </w:r>
            <w:r w:rsidRPr="00AC52F0">
              <w:rPr>
                <w:rFonts w:cs="Arial"/>
                <w:sz w:val="20"/>
                <w:szCs w:val="20"/>
              </w:rPr>
              <w:lastRenderedPageBreak/>
              <w:t>with our programme is monitored and audited regularly".  The plan includes a section on menu planning that states "A rotational menu is planned and adhered to; taking into account seasonal variations and individual residents’ likes and dislikes, community norms, social and cultural needs.  Menus are reviewed.  A registered dietician will have input into the menu.  Menus will comply with MOH food and nutrition guidelines wherever practicable or appropriate".</w:t>
            </w:r>
            <w:r>
              <w:rPr>
                <w:rFonts w:cs="Arial"/>
                <w:sz w:val="20"/>
                <w:szCs w:val="20"/>
              </w:rPr>
              <w:br/>
            </w:r>
            <w:r>
              <w:rPr>
                <w:rFonts w:cs="Arial"/>
                <w:sz w:val="20"/>
                <w:szCs w:val="20"/>
              </w:rPr>
              <w:br/>
            </w:r>
            <w:r w:rsidRPr="00AC52F0">
              <w:rPr>
                <w:rFonts w:cs="Arial"/>
                <w:sz w:val="20"/>
                <w:szCs w:val="20"/>
              </w:rPr>
              <w:t xml:space="preserve">There is </w:t>
            </w:r>
            <w:r>
              <w:rPr>
                <w:rFonts w:cs="Arial"/>
                <w:sz w:val="20"/>
                <w:szCs w:val="20"/>
              </w:rPr>
              <w:t>head cook and two other cooks who work in the kitchen</w:t>
            </w:r>
            <w:r w:rsidRPr="00AC52F0">
              <w:rPr>
                <w:rFonts w:cs="Arial"/>
                <w:sz w:val="20"/>
                <w:szCs w:val="20"/>
              </w:rPr>
              <w:t xml:space="preserve">.  </w:t>
            </w:r>
            <w:r w:rsidRPr="00B01647">
              <w:rPr>
                <w:rFonts w:cs="Arial"/>
                <w:sz w:val="20"/>
                <w:szCs w:val="20"/>
              </w:rPr>
              <w:t xml:space="preserve">D19.2 </w:t>
            </w:r>
            <w:r>
              <w:rPr>
                <w:rFonts w:cs="Arial"/>
                <w:sz w:val="20"/>
                <w:szCs w:val="20"/>
              </w:rPr>
              <w:t>All three cooks</w:t>
            </w:r>
            <w:r w:rsidRPr="00B01647">
              <w:rPr>
                <w:rFonts w:cs="Arial"/>
                <w:sz w:val="20"/>
                <w:szCs w:val="20"/>
              </w:rPr>
              <w:t xml:space="preserve"> have been trained in safe food handling.</w:t>
            </w:r>
            <w:r>
              <w:rPr>
                <w:rFonts w:cs="Arial"/>
                <w:sz w:val="20"/>
                <w:szCs w:val="20"/>
              </w:rPr>
              <w:br/>
            </w:r>
            <w:r w:rsidRPr="00AC52F0">
              <w:rPr>
                <w:rFonts w:cs="Arial"/>
                <w:sz w:val="20"/>
                <w:szCs w:val="20"/>
              </w:rPr>
              <w:t xml:space="preserve">There is a nutritional profile on all residents that is completed on admission.  Individual resident preferences are written on an information page in the kitchen.  There is an external provider dietician available for individual resident need and for menu development.  The six weekly </w:t>
            </w:r>
            <w:proofErr w:type="gramStart"/>
            <w:r w:rsidRPr="00AC52F0">
              <w:rPr>
                <w:rFonts w:cs="Arial"/>
                <w:sz w:val="20"/>
                <w:szCs w:val="20"/>
              </w:rPr>
              <w:t>menu</w:t>
            </w:r>
            <w:proofErr w:type="gramEnd"/>
            <w:r w:rsidRPr="00AC52F0">
              <w:rPr>
                <w:rFonts w:cs="Arial"/>
                <w:sz w:val="20"/>
                <w:szCs w:val="20"/>
              </w:rPr>
              <w:t xml:space="preserve"> is varied with evidence of review.  The menu was last reviewed by a dietitian on </w:t>
            </w:r>
            <w:r>
              <w:rPr>
                <w:rFonts w:cs="Arial"/>
                <w:sz w:val="20"/>
                <w:szCs w:val="20"/>
              </w:rPr>
              <w:t>13 January 2014</w:t>
            </w:r>
            <w:r w:rsidRPr="00AC52F0">
              <w:rPr>
                <w:rFonts w:cs="Arial"/>
                <w:sz w:val="20"/>
                <w:szCs w:val="20"/>
              </w:rPr>
              <w:t xml:space="preserve">.  Resident’s surveys describe satisfaction with the food.  Meals supplied include as routine, breakfast, lunch, dinner, morning tea, afternoon tea and supper.  These meals are served at times that reflect community norms.  Outside of regular meal times, staff will provide a nutritious snack or drink if residents are hungry or thirsty.  Residents' </w:t>
            </w:r>
            <w:proofErr w:type="gramStart"/>
            <w:r w:rsidRPr="00AC52F0">
              <w:rPr>
                <w:rFonts w:cs="Arial"/>
                <w:sz w:val="20"/>
                <w:szCs w:val="20"/>
              </w:rPr>
              <w:t>weight is recorded on admission and monthly thereafter and were</w:t>
            </w:r>
            <w:proofErr w:type="gramEnd"/>
            <w:r w:rsidRPr="00AC52F0">
              <w:rPr>
                <w:rFonts w:cs="Arial"/>
                <w:sz w:val="20"/>
                <w:szCs w:val="20"/>
              </w:rPr>
              <w:t xml:space="preserve"> stable in all residents' records sighted.  </w:t>
            </w:r>
            <w:r>
              <w:rPr>
                <w:rFonts w:cs="Arial"/>
                <w:sz w:val="20"/>
                <w:szCs w:val="20"/>
              </w:rPr>
              <w:br/>
            </w:r>
            <w:r w:rsidRPr="00171FEC">
              <w:rPr>
                <w:rFonts w:cs="Arial"/>
                <w:sz w:val="20"/>
                <w:szCs w:val="20"/>
              </w:rPr>
              <w:t>The nutrition management and food control plan includes a section on special or modified diets.  It states "as part of the care planning process, residents may be assessed as needing: special diets; fluid monitoring; weight monitoring; and special equipment such as feeding cups and non-slip mats.  These requirements will be arranged by the home as necessary".</w:t>
            </w:r>
            <w:r>
              <w:rPr>
                <w:rFonts w:cs="Arial"/>
                <w:sz w:val="20"/>
                <w:szCs w:val="20"/>
              </w:rPr>
              <w:t xml:space="preserve">  Raglan Hospital and Rest Home</w:t>
            </w:r>
            <w:r w:rsidRPr="00B01647">
              <w:rPr>
                <w:rFonts w:cs="Arial"/>
                <w:sz w:val="20"/>
                <w:szCs w:val="20"/>
              </w:rPr>
              <w:t xml:space="preserve"> has special equipment available if required such as feeding cups and built up cutlery, lipped plates, </w:t>
            </w:r>
            <w:proofErr w:type="gramStart"/>
            <w:r w:rsidRPr="00B01647">
              <w:rPr>
                <w:rFonts w:cs="Arial"/>
                <w:sz w:val="20"/>
                <w:szCs w:val="20"/>
              </w:rPr>
              <w:t>non</w:t>
            </w:r>
            <w:proofErr w:type="gramEnd"/>
            <w:r w:rsidRPr="00B01647">
              <w:rPr>
                <w:rFonts w:cs="Arial"/>
                <w:sz w:val="20"/>
                <w:szCs w:val="20"/>
              </w:rPr>
              <w:t>-slip mats available for residents that require these items listed are per care plan documentation.</w:t>
            </w:r>
            <w:r>
              <w:rPr>
                <w:rFonts w:cs="Arial"/>
                <w:sz w:val="20"/>
                <w:szCs w:val="20"/>
              </w:rPr>
              <w:br/>
            </w:r>
            <w:r w:rsidRPr="00171FEC">
              <w:rPr>
                <w:rFonts w:cs="Arial"/>
                <w:sz w:val="20"/>
                <w:szCs w:val="20"/>
              </w:rPr>
              <w:t xml:space="preserve">     </w:t>
            </w:r>
            <w:r>
              <w:rPr>
                <w:rFonts w:cs="Arial"/>
                <w:sz w:val="20"/>
                <w:szCs w:val="20"/>
              </w:rPr>
              <w:br/>
            </w:r>
            <w:r w:rsidRPr="00171FEC">
              <w:rPr>
                <w:rFonts w:cs="Arial"/>
                <w:sz w:val="20"/>
                <w:szCs w:val="20"/>
              </w:rPr>
              <w:t>All residents have a nutritional profile on admission, which identifies likes dislikes allergies and cultural requirements.  Specific foods are available such as diabetic or modified foods, developed with dietician input if required.  The cook interviewed reports that she is able to cater for dietary requirements and provides a diabetic diet</w:t>
            </w:r>
            <w:r>
              <w:rPr>
                <w:rFonts w:cs="Arial"/>
                <w:sz w:val="20"/>
                <w:szCs w:val="20"/>
              </w:rPr>
              <w:t>.  A diet with no pork or beef for religious reasons and one high calorie diet</w:t>
            </w:r>
            <w:r w:rsidRPr="00171FEC">
              <w:rPr>
                <w:rFonts w:cs="Arial"/>
                <w:sz w:val="20"/>
                <w:szCs w:val="20"/>
              </w:rPr>
              <w:t xml:space="preserve">.  One resident on a PEG feed </w:t>
            </w:r>
            <w:r>
              <w:rPr>
                <w:rFonts w:cs="Arial"/>
                <w:sz w:val="20"/>
                <w:szCs w:val="20"/>
              </w:rPr>
              <w:t>has evidence of dietitian input.</w:t>
            </w:r>
            <w:r>
              <w:rPr>
                <w:rFonts w:cs="Arial"/>
                <w:sz w:val="20"/>
                <w:szCs w:val="20"/>
              </w:rPr>
              <w:br/>
            </w:r>
            <w:r w:rsidRPr="00171FEC">
              <w:rPr>
                <w:rFonts w:cs="Arial"/>
                <w:sz w:val="20"/>
                <w:szCs w:val="20"/>
              </w:rPr>
              <w:t>Residents' dietary profiles indicate likes and dislikes and allergies.  Profiles are conducted on admission.  Residents are assessed on admission for food likes, dislikes and allergies and this is communicated to the cook.  Prefe</w:t>
            </w:r>
            <w:r>
              <w:rPr>
                <w:rFonts w:cs="Arial"/>
                <w:sz w:val="20"/>
                <w:szCs w:val="20"/>
              </w:rPr>
              <w:t xml:space="preserve">rences are met when possible.  </w:t>
            </w:r>
            <w:r>
              <w:rPr>
                <w:rFonts w:cs="Arial"/>
                <w:sz w:val="20"/>
                <w:szCs w:val="20"/>
              </w:rPr>
              <w:br/>
            </w:r>
            <w:r>
              <w:rPr>
                <w:rFonts w:cs="Arial"/>
                <w:sz w:val="20"/>
                <w:szCs w:val="20"/>
              </w:rPr>
              <w:br/>
            </w:r>
            <w:r w:rsidRPr="00171FEC">
              <w:rPr>
                <w:rFonts w:cs="Arial"/>
                <w:sz w:val="20"/>
                <w:szCs w:val="20"/>
              </w:rPr>
              <w:t xml:space="preserve">There is a comprehensive cleaning schedule.  The main grocery shop occurs weekly according to the menu.  Food is stored in the pantry, the fridge and the freezer.  Food sighted in the fridge, freezer and pantry was dated and raw food was stored below cooked food.  </w:t>
            </w:r>
            <w:r>
              <w:rPr>
                <w:rFonts w:cs="Arial"/>
                <w:sz w:val="20"/>
                <w:szCs w:val="20"/>
              </w:rPr>
              <w:t xml:space="preserve">New dry food storage containers have been purchased since the previous audit and this is an improvement.  There are several unsealed items of food in the freezer and this is an area requiring improvement.  </w:t>
            </w:r>
            <w:r w:rsidRPr="00171FEC">
              <w:rPr>
                <w:rFonts w:cs="Arial"/>
                <w:sz w:val="20"/>
                <w:szCs w:val="20"/>
              </w:rPr>
              <w:t xml:space="preserve">Different coloured chopping boards are used for different food types and there is a roster for kitchen cleaning.  </w:t>
            </w:r>
            <w:r>
              <w:rPr>
                <w:rFonts w:cs="Arial"/>
                <w:sz w:val="20"/>
                <w:szCs w:val="20"/>
              </w:rPr>
              <w:t xml:space="preserve">All chemicals sighted in the kitchen are labelled and this is a further improvement since the previous audit.  </w:t>
            </w:r>
            <w:r w:rsidRPr="00171FEC">
              <w:rPr>
                <w:rFonts w:cs="Arial"/>
                <w:sz w:val="20"/>
                <w:szCs w:val="20"/>
              </w:rPr>
              <w:t xml:space="preserve">The kitchen was clean on the day of the audit.  The fridge and freezer temperatures are recorded </w:t>
            </w:r>
            <w:r>
              <w:rPr>
                <w:rFonts w:cs="Arial"/>
                <w:sz w:val="20"/>
                <w:szCs w:val="20"/>
              </w:rPr>
              <w:t>weekly</w:t>
            </w:r>
            <w:r w:rsidRPr="00171FEC">
              <w:rPr>
                <w:rFonts w:cs="Arial"/>
                <w:sz w:val="20"/>
                <w:szCs w:val="20"/>
              </w:rPr>
              <w:t xml:space="preserve"> and records sighted show that these are within safe limits.  Food temperatures are also measured and recorded before food is served.  </w:t>
            </w:r>
            <w:r>
              <w:rPr>
                <w:rFonts w:cs="Arial"/>
                <w:sz w:val="20"/>
                <w:szCs w:val="20"/>
              </w:rPr>
              <w:t>The kitchen is well able to cater for the extra seven residents.</w:t>
            </w:r>
          </w:p>
        </w:tc>
      </w:tr>
    </w:tbl>
    <w:p w:rsidR="00B96EAE" w:rsidRDefault="00B96EAE" w:rsidP="00B72B9A">
      <w:pPr>
        <w:pStyle w:val="OutcomeDescription"/>
        <w:rPr>
          <w:lang w:eastAsia="en-NZ"/>
        </w:rPr>
      </w:pPr>
    </w:p>
    <w:p w:rsidR="00B96EAE" w:rsidRPr="00953E86" w:rsidRDefault="00B96EAE" w:rsidP="00B72B9A">
      <w:pPr>
        <w:pStyle w:val="Heading5"/>
      </w:pPr>
      <w:r>
        <w:t>Criterion 1.3.13.1</w:t>
      </w:r>
      <w:r w:rsidRPr="00953E86">
        <w:t xml:space="preserve"> (</w:t>
      </w:r>
      <w:r>
        <w:t>HDS(C</w:t>
      </w:r>
      <w:proofErr w:type="gramStart"/>
      <w:r>
        <w:t>)S.2008:1.3.13.1</w:t>
      </w:r>
      <w:proofErr w:type="gramEnd"/>
      <w:r w:rsidRPr="00953E86">
        <w:t>)</w:t>
      </w:r>
    </w:p>
    <w:p w:rsidR="00B96EAE" w:rsidRDefault="00B96EAE" w:rsidP="00B72B9A">
      <w:pPr>
        <w:keepNext/>
        <w:spacing w:after="120"/>
        <w:ind w:left="0"/>
        <w:rPr>
          <w:sz w:val="20"/>
          <w:szCs w:val="20"/>
        </w:rPr>
      </w:pPr>
      <w:r>
        <w:rPr>
          <w:sz w:val="20"/>
          <w:szCs w:val="20"/>
        </w:rPr>
        <w:t>Food, fluid, and nutritional needs of consumers are provided in line with recognised nutritional guidelines appropriate to the consumer group.</w:t>
      </w:r>
    </w:p>
    <w:tbl>
      <w:tblPr>
        <w:tblStyle w:val="TableGrid"/>
        <w:tblW w:w="0" w:type="auto"/>
        <w:tblLook w:val="04A0" w:firstRow="1" w:lastRow="0" w:firstColumn="1" w:lastColumn="0" w:noHBand="0" w:noVBand="1"/>
      </w:tblPr>
      <w:tblGrid>
        <w:gridCol w:w="15276"/>
      </w:tblGrid>
      <w:tr w:rsidR="00B96EAE" w:rsidTr="009B5E93">
        <w:tc>
          <w:tcPr>
            <w:tcW w:w="15276" w:type="dxa"/>
            <w:tcBorders>
              <w:bottom w:val="single" w:sz="4" w:space="0" w:color="auto"/>
            </w:tcBorders>
            <w:vAlign w:val="center"/>
          </w:tcPr>
          <w:p w:rsidR="00B96EAE" w:rsidRPr="00A6705A" w:rsidRDefault="00B96EAE" w:rsidP="00B72B9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B96EAE" w:rsidTr="009B5E93">
        <w:trPr>
          <w:trHeight w:val="113"/>
        </w:trPr>
        <w:tc>
          <w:tcPr>
            <w:tcW w:w="15276" w:type="dxa"/>
            <w:tcBorders>
              <w:bottom w:val="nil"/>
            </w:tcBorders>
            <w:vAlign w:val="center"/>
          </w:tcPr>
          <w:p w:rsidR="00B96EAE" w:rsidRPr="00A6705A" w:rsidRDefault="00B96EAE" w:rsidP="00B72B9A">
            <w:pPr>
              <w:keepNext/>
              <w:spacing w:before="60"/>
              <w:ind w:left="0"/>
              <w:rPr>
                <w:rFonts w:cs="Arial"/>
                <w:b/>
                <w:sz w:val="20"/>
                <w:szCs w:val="20"/>
              </w:rPr>
            </w:pPr>
            <w:r w:rsidRPr="00A6705A">
              <w:rPr>
                <w:rFonts w:cs="Arial"/>
                <w:b/>
                <w:sz w:val="20"/>
                <w:szCs w:val="20"/>
              </w:rPr>
              <w:t>Evidence:</w:t>
            </w:r>
          </w:p>
        </w:tc>
      </w:tr>
      <w:tr w:rsidR="00B96EAE" w:rsidTr="009B5E93">
        <w:trPr>
          <w:trHeight w:val="112"/>
        </w:trPr>
        <w:tc>
          <w:tcPr>
            <w:tcW w:w="15276" w:type="dxa"/>
            <w:tcBorders>
              <w:top w:val="nil"/>
              <w:bottom w:val="single" w:sz="4" w:space="0" w:color="auto"/>
            </w:tcBorders>
            <w:vAlign w:val="center"/>
          </w:tcPr>
          <w:p w:rsidR="00B96EAE" w:rsidRPr="002C116C" w:rsidRDefault="00B96EAE" w:rsidP="00B72B9A">
            <w:pPr>
              <w:spacing w:before="60"/>
              <w:ind w:left="0"/>
              <w:rPr>
                <w:rFonts w:cs="Arial"/>
                <w:sz w:val="20"/>
                <w:szCs w:val="20"/>
              </w:rPr>
            </w:pPr>
          </w:p>
        </w:tc>
      </w:tr>
      <w:tr w:rsidR="00B96EAE" w:rsidTr="009B5E93">
        <w:trPr>
          <w:trHeight w:val="113"/>
        </w:trPr>
        <w:tc>
          <w:tcPr>
            <w:tcW w:w="15276" w:type="dxa"/>
            <w:tcBorders>
              <w:bottom w:val="nil"/>
            </w:tcBorders>
            <w:vAlign w:val="center"/>
          </w:tcPr>
          <w:p w:rsidR="00B96EAE" w:rsidRPr="00A6705A" w:rsidRDefault="00B96EAE" w:rsidP="00B72B9A">
            <w:pPr>
              <w:keepNext/>
              <w:spacing w:before="60"/>
              <w:ind w:left="0"/>
              <w:rPr>
                <w:rFonts w:cs="Arial"/>
                <w:b/>
                <w:sz w:val="20"/>
                <w:szCs w:val="20"/>
              </w:rPr>
            </w:pPr>
            <w:r w:rsidRPr="00A6705A">
              <w:rPr>
                <w:rFonts w:cs="Arial"/>
                <w:b/>
                <w:sz w:val="20"/>
                <w:szCs w:val="20"/>
              </w:rPr>
              <w:t>Finding:</w:t>
            </w:r>
          </w:p>
        </w:tc>
      </w:tr>
      <w:tr w:rsidR="00B96EAE" w:rsidTr="009B5E93">
        <w:trPr>
          <w:trHeight w:val="112"/>
        </w:trPr>
        <w:tc>
          <w:tcPr>
            <w:tcW w:w="15276" w:type="dxa"/>
            <w:tcBorders>
              <w:top w:val="nil"/>
              <w:bottom w:val="single" w:sz="4" w:space="0" w:color="auto"/>
            </w:tcBorders>
            <w:vAlign w:val="center"/>
          </w:tcPr>
          <w:p w:rsidR="00B96EAE" w:rsidRPr="002C116C" w:rsidRDefault="00B96EAE" w:rsidP="00B72B9A">
            <w:pPr>
              <w:spacing w:before="60"/>
              <w:ind w:left="0"/>
              <w:rPr>
                <w:rFonts w:cs="Arial"/>
                <w:sz w:val="20"/>
                <w:szCs w:val="20"/>
              </w:rPr>
            </w:pPr>
          </w:p>
        </w:tc>
      </w:tr>
      <w:tr w:rsidR="00B96EAE" w:rsidTr="009B5E93">
        <w:trPr>
          <w:trHeight w:val="113"/>
        </w:trPr>
        <w:tc>
          <w:tcPr>
            <w:tcW w:w="15276" w:type="dxa"/>
            <w:tcBorders>
              <w:bottom w:val="nil"/>
            </w:tcBorders>
            <w:vAlign w:val="center"/>
          </w:tcPr>
          <w:p w:rsidR="00B96EAE" w:rsidRPr="00A6705A" w:rsidRDefault="00B96EAE" w:rsidP="00B72B9A">
            <w:pPr>
              <w:keepNext/>
              <w:spacing w:before="60"/>
              <w:ind w:left="0"/>
              <w:rPr>
                <w:rFonts w:cs="Arial"/>
                <w:b/>
                <w:sz w:val="20"/>
                <w:szCs w:val="20"/>
              </w:rPr>
            </w:pPr>
            <w:r w:rsidRPr="00A6705A">
              <w:rPr>
                <w:rFonts w:cs="Arial"/>
                <w:b/>
                <w:sz w:val="20"/>
                <w:szCs w:val="20"/>
              </w:rPr>
              <w:t>Corrective Action:</w:t>
            </w:r>
          </w:p>
        </w:tc>
      </w:tr>
      <w:tr w:rsidR="00B96EAE" w:rsidTr="009B5E93">
        <w:trPr>
          <w:trHeight w:val="112"/>
        </w:trPr>
        <w:tc>
          <w:tcPr>
            <w:tcW w:w="15276" w:type="dxa"/>
            <w:tcBorders>
              <w:top w:val="nil"/>
            </w:tcBorders>
            <w:vAlign w:val="center"/>
          </w:tcPr>
          <w:p w:rsidR="00B96EAE" w:rsidRPr="002C116C" w:rsidRDefault="00B96EAE" w:rsidP="00B72B9A">
            <w:pPr>
              <w:spacing w:before="60"/>
              <w:ind w:left="0"/>
              <w:rPr>
                <w:rFonts w:cs="Arial"/>
                <w:sz w:val="20"/>
                <w:szCs w:val="20"/>
              </w:rPr>
            </w:pPr>
          </w:p>
        </w:tc>
      </w:tr>
      <w:tr w:rsidR="00B96EAE" w:rsidTr="009B5E93">
        <w:trPr>
          <w:trHeight w:val="113"/>
        </w:trPr>
        <w:tc>
          <w:tcPr>
            <w:tcW w:w="15276" w:type="dxa"/>
            <w:vAlign w:val="center"/>
          </w:tcPr>
          <w:p w:rsidR="00B96EAE" w:rsidRPr="00A6705A" w:rsidRDefault="00B96EAE" w:rsidP="00B72B9A">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B96EAE" w:rsidRDefault="00B96EAE" w:rsidP="00B72B9A">
      <w:pPr>
        <w:pStyle w:val="OutcomeDescription"/>
        <w:rPr>
          <w:lang w:eastAsia="en-NZ"/>
        </w:rPr>
      </w:pPr>
    </w:p>
    <w:p w:rsidR="00B96EAE" w:rsidRPr="00953E86" w:rsidRDefault="00B96EAE" w:rsidP="00B72B9A">
      <w:pPr>
        <w:pStyle w:val="Heading5"/>
      </w:pPr>
      <w:r>
        <w:t>Criterion 1.3.13.2</w:t>
      </w:r>
      <w:r w:rsidRPr="00953E86">
        <w:t xml:space="preserve"> (</w:t>
      </w:r>
      <w:r>
        <w:t>HDS(C</w:t>
      </w:r>
      <w:proofErr w:type="gramStart"/>
      <w:r>
        <w:t>)S.2008:1.3.13.2</w:t>
      </w:r>
      <w:proofErr w:type="gramEnd"/>
      <w:r w:rsidRPr="00953E86">
        <w:t>)</w:t>
      </w:r>
    </w:p>
    <w:p w:rsidR="00B96EAE" w:rsidRDefault="00B96EAE" w:rsidP="00B72B9A">
      <w:pPr>
        <w:keepNext/>
        <w:spacing w:after="120"/>
        <w:ind w:left="0"/>
        <w:rPr>
          <w:sz w:val="20"/>
          <w:szCs w:val="20"/>
        </w:rPr>
      </w:pPr>
      <w:r>
        <w:rPr>
          <w:sz w:val="20"/>
          <w:szCs w:val="20"/>
        </w:rPr>
        <w:t>Consumers who have additional or modified nutritional requirements or special diets have these needs met.</w:t>
      </w:r>
    </w:p>
    <w:tbl>
      <w:tblPr>
        <w:tblStyle w:val="TableGrid"/>
        <w:tblW w:w="0" w:type="auto"/>
        <w:tblLook w:val="04A0" w:firstRow="1" w:lastRow="0" w:firstColumn="1" w:lastColumn="0" w:noHBand="0" w:noVBand="1"/>
      </w:tblPr>
      <w:tblGrid>
        <w:gridCol w:w="15276"/>
      </w:tblGrid>
      <w:tr w:rsidR="00B96EAE" w:rsidTr="009B5E93">
        <w:tc>
          <w:tcPr>
            <w:tcW w:w="15276" w:type="dxa"/>
            <w:tcBorders>
              <w:bottom w:val="single" w:sz="4" w:space="0" w:color="auto"/>
            </w:tcBorders>
            <w:vAlign w:val="center"/>
          </w:tcPr>
          <w:p w:rsidR="00B96EAE" w:rsidRPr="00A6705A" w:rsidRDefault="00B96EAE" w:rsidP="00B72B9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B96EAE" w:rsidTr="009B5E93">
        <w:trPr>
          <w:trHeight w:val="113"/>
        </w:trPr>
        <w:tc>
          <w:tcPr>
            <w:tcW w:w="15276" w:type="dxa"/>
            <w:tcBorders>
              <w:bottom w:val="nil"/>
            </w:tcBorders>
            <w:vAlign w:val="center"/>
          </w:tcPr>
          <w:p w:rsidR="00B96EAE" w:rsidRPr="00A6705A" w:rsidRDefault="00B96EAE" w:rsidP="00B72B9A">
            <w:pPr>
              <w:keepNext/>
              <w:spacing w:before="60"/>
              <w:ind w:left="0"/>
              <w:rPr>
                <w:rFonts w:cs="Arial"/>
                <w:b/>
                <w:sz w:val="20"/>
                <w:szCs w:val="20"/>
              </w:rPr>
            </w:pPr>
            <w:r w:rsidRPr="00A6705A">
              <w:rPr>
                <w:rFonts w:cs="Arial"/>
                <w:b/>
                <w:sz w:val="20"/>
                <w:szCs w:val="20"/>
              </w:rPr>
              <w:t>Evidence:</w:t>
            </w:r>
          </w:p>
        </w:tc>
      </w:tr>
      <w:tr w:rsidR="00B96EAE" w:rsidTr="009B5E93">
        <w:trPr>
          <w:trHeight w:val="112"/>
        </w:trPr>
        <w:tc>
          <w:tcPr>
            <w:tcW w:w="15276" w:type="dxa"/>
            <w:tcBorders>
              <w:top w:val="nil"/>
              <w:bottom w:val="single" w:sz="4" w:space="0" w:color="auto"/>
            </w:tcBorders>
            <w:vAlign w:val="center"/>
          </w:tcPr>
          <w:p w:rsidR="00B96EAE" w:rsidRPr="002C116C" w:rsidRDefault="00B96EAE" w:rsidP="00B72B9A">
            <w:pPr>
              <w:spacing w:before="60"/>
              <w:ind w:left="0"/>
              <w:rPr>
                <w:rFonts w:cs="Arial"/>
                <w:sz w:val="20"/>
                <w:szCs w:val="20"/>
              </w:rPr>
            </w:pPr>
          </w:p>
        </w:tc>
      </w:tr>
      <w:tr w:rsidR="00B96EAE" w:rsidTr="009B5E93">
        <w:trPr>
          <w:trHeight w:val="113"/>
        </w:trPr>
        <w:tc>
          <w:tcPr>
            <w:tcW w:w="15276" w:type="dxa"/>
            <w:tcBorders>
              <w:bottom w:val="nil"/>
            </w:tcBorders>
            <w:vAlign w:val="center"/>
          </w:tcPr>
          <w:p w:rsidR="00B96EAE" w:rsidRPr="00A6705A" w:rsidRDefault="00B96EAE" w:rsidP="00B72B9A">
            <w:pPr>
              <w:keepNext/>
              <w:spacing w:before="60"/>
              <w:ind w:left="0"/>
              <w:rPr>
                <w:rFonts w:cs="Arial"/>
                <w:b/>
                <w:sz w:val="20"/>
                <w:szCs w:val="20"/>
              </w:rPr>
            </w:pPr>
            <w:r w:rsidRPr="00A6705A">
              <w:rPr>
                <w:rFonts w:cs="Arial"/>
                <w:b/>
                <w:sz w:val="20"/>
                <w:szCs w:val="20"/>
              </w:rPr>
              <w:t>Finding:</w:t>
            </w:r>
          </w:p>
        </w:tc>
      </w:tr>
      <w:tr w:rsidR="00B96EAE" w:rsidTr="009B5E93">
        <w:trPr>
          <w:trHeight w:val="112"/>
        </w:trPr>
        <w:tc>
          <w:tcPr>
            <w:tcW w:w="15276" w:type="dxa"/>
            <w:tcBorders>
              <w:top w:val="nil"/>
              <w:bottom w:val="single" w:sz="4" w:space="0" w:color="auto"/>
            </w:tcBorders>
            <w:vAlign w:val="center"/>
          </w:tcPr>
          <w:p w:rsidR="00B96EAE" w:rsidRPr="002C116C" w:rsidRDefault="00B96EAE" w:rsidP="00B72B9A">
            <w:pPr>
              <w:spacing w:before="60"/>
              <w:ind w:left="0"/>
              <w:rPr>
                <w:rFonts w:cs="Arial"/>
                <w:sz w:val="20"/>
                <w:szCs w:val="20"/>
              </w:rPr>
            </w:pPr>
          </w:p>
        </w:tc>
      </w:tr>
      <w:tr w:rsidR="00B96EAE" w:rsidTr="009B5E93">
        <w:trPr>
          <w:trHeight w:val="113"/>
        </w:trPr>
        <w:tc>
          <w:tcPr>
            <w:tcW w:w="15276" w:type="dxa"/>
            <w:tcBorders>
              <w:bottom w:val="nil"/>
            </w:tcBorders>
            <w:vAlign w:val="center"/>
          </w:tcPr>
          <w:p w:rsidR="00B96EAE" w:rsidRPr="00A6705A" w:rsidRDefault="00B96EAE" w:rsidP="00B72B9A">
            <w:pPr>
              <w:keepNext/>
              <w:spacing w:before="60"/>
              <w:ind w:left="0"/>
              <w:rPr>
                <w:rFonts w:cs="Arial"/>
                <w:b/>
                <w:sz w:val="20"/>
                <w:szCs w:val="20"/>
              </w:rPr>
            </w:pPr>
            <w:r w:rsidRPr="00A6705A">
              <w:rPr>
                <w:rFonts w:cs="Arial"/>
                <w:b/>
                <w:sz w:val="20"/>
                <w:szCs w:val="20"/>
              </w:rPr>
              <w:t>Corrective Action:</w:t>
            </w:r>
          </w:p>
        </w:tc>
      </w:tr>
      <w:tr w:rsidR="00B96EAE" w:rsidTr="009B5E93">
        <w:trPr>
          <w:trHeight w:val="112"/>
        </w:trPr>
        <w:tc>
          <w:tcPr>
            <w:tcW w:w="15276" w:type="dxa"/>
            <w:tcBorders>
              <w:top w:val="nil"/>
            </w:tcBorders>
            <w:vAlign w:val="center"/>
          </w:tcPr>
          <w:p w:rsidR="00B96EAE" w:rsidRPr="002C116C" w:rsidRDefault="00B96EAE" w:rsidP="00B72B9A">
            <w:pPr>
              <w:spacing w:before="60"/>
              <w:ind w:left="0"/>
              <w:rPr>
                <w:rFonts w:cs="Arial"/>
                <w:sz w:val="20"/>
                <w:szCs w:val="20"/>
              </w:rPr>
            </w:pPr>
          </w:p>
        </w:tc>
      </w:tr>
      <w:tr w:rsidR="00B96EAE" w:rsidTr="009B5E93">
        <w:trPr>
          <w:trHeight w:val="113"/>
        </w:trPr>
        <w:tc>
          <w:tcPr>
            <w:tcW w:w="15276" w:type="dxa"/>
            <w:vAlign w:val="center"/>
          </w:tcPr>
          <w:p w:rsidR="00B96EAE" w:rsidRPr="00A6705A" w:rsidRDefault="00B96EAE" w:rsidP="00B72B9A">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B96EAE" w:rsidRDefault="00B96EAE" w:rsidP="00B72B9A">
      <w:pPr>
        <w:pStyle w:val="OutcomeDescription"/>
        <w:rPr>
          <w:lang w:eastAsia="en-NZ"/>
        </w:rPr>
      </w:pPr>
    </w:p>
    <w:p w:rsidR="00B96EAE" w:rsidRPr="00953E86" w:rsidRDefault="00B96EAE" w:rsidP="00B72B9A">
      <w:pPr>
        <w:pStyle w:val="Heading5"/>
      </w:pPr>
      <w:r>
        <w:t>Criterion 1.3.13.5</w:t>
      </w:r>
      <w:r w:rsidRPr="00953E86">
        <w:t xml:space="preserve"> (</w:t>
      </w:r>
      <w:r>
        <w:t>HDS(C</w:t>
      </w:r>
      <w:proofErr w:type="gramStart"/>
      <w:r>
        <w:t>)S.2008:1.3.13.5</w:t>
      </w:r>
      <w:proofErr w:type="gramEnd"/>
      <w:r w:rsidRPr="00953E86">
        <w:t>)</w:t>
      </w:r>
    </w:p>
    <w:p w:rsidR="00B96EAE" w:rsidRDefault="00B96EAE" w:rsidP="00B72B9A">
      <w:pPr>
        <w:keepNext/>
        <w:spacing w:after="120"/>
        <w:ind w:left="0"/>
        <w:rPr>
          <w:sz w:val="20"/>
          <w:szCs w:val="20"/>
        </w:rPr>
      </w:pPr>
      <w:r>
        <w:rPr>
          <w:sz w:val="20"/>
          <w:szCs w:val="20"/>
        </w:rPr>
        <w:t>All aspects of food procurement, production, preparation, storage, transportation, delivery, and disposal comply with current legislation, and guidelines.</w:t>
      </w:r>
    </w:p>
    <w:tbl>
      <w:tblPr>
        <w:tblStyle w:val="TableGrid"/>
        <w:tblW w:w="0" w:type="auto"/>
        <w:tblLook w:val="04A0" w:firstRow="1" w:lastRow="0" w:firstColumn="1" w:lastColumn="0" w:noHBand="0" w:noVBand="1"/>
      </w:tblPr>
      <w:tblGrid>
        <w:gridCol w:w="15276"/>
      </w:tblGrid>
      <w:tr w:rsidR="00B96EAE" w:rsidTr="009B5E93">
        <w:tc>
          <w:tcPr>
            <w:tcW w:w="15276" w:type="dxa"/>
            <w:tcBorders>
              <w:bottom w:val="single" w:sz="4" w:space="0" w:color="auto"/>
            </w:tcBorders>
            <w:vAlign w:val="center"/>
          </w:tcPr>
          <w:p w:rsidR="00B96EAE" w:rsidRPr="00A6705A" w:rsidRDefault="00B96EAE" w:rsidP="00B72B9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Low</w:t>
            </w:r>
          </w:p>
        </w:tc>
      </w:tr>
      <w:tr w:rsidR="00B96EAE" w:rsidTr="009B5E93">
        <w:trPr>
          <w:trHeight w:val="113"/>
        </w:trPr>
        <w:tc>
          <w:tcPr>
            <w:tcW w:w="15276" w:type="dxa"/>
            <w:tcBorders>
              <w:bottom w:val="nil"/>
            </w:tcBorders>
            <w:vAlign w:val="center"/>
          </w:tcPr>
          <w:p w:rsidR="00B96EAE" w:rsidRPr="00A6705A" w:rsidRDefault="00B96EAE" w:rsidP="00B72B9A">
            <w:pPr>
              <w:keepNext/>
              <w:spacing w:before="60"/>
              <w:ind w:left="0"/>
              <w:rPr>
                <w:rFonts w:cs="Arial"/>
                <w:b/>
                <w:sz w:val="20"/>
                <w:szCs w:val="20"/>
              </w:rPr>
            </w:pPr>
            <w:r w:rsidRPr="00A6705A">
              <w:rPr>
                <w:rFonts w:cs="Arial"/>
                <w:b/>
                <w:sz w:val="20"/>
                <w:szCs w:val="20"/>
              </w:rPr>
              <w:t>Evidence:</w:t>
            </w:r>
          </w:p>
        </w:tc>
      </w:tr>
      <w:tr w:rsidR="00B96EAE" w:rsidTr="009B5E93">
        <w:trPr>
          <w:trHeight w:val="112"/>
        </w:trPr>
        <w:tc>
          <w:tcPr>
            <w:tcW w:w="15276" w:type="dxa"/>
            <w:tcBorders>
              <w:top w:val="nil"/>
              <w:bottom w:val="single" w:sz="4" w:space="0" w:color="auto"/>
            </w:tcBorders>
            <w:vAlign w:val="center"/>
          </w:tcPr>
          <w:p w:rsidR="00B96EAE" w:rsidRPr="002C116C" w:rsidRDefault="00B96EAE" w:rsidP="00B72B9A">
            <w:pPr>
              <w:spacing w:before="60"/>
              <w:ind w:left="0"/>
              <w:rPr>
                <w:rFonts w:cs="Arial"/>
                <w:sz w:val="20"/>
                <w:szCs w:val="20"/>
              </w:rPr>
            </w:pPr>
            <w:r w:rsidRPr="00CC5DB4">
              <w:rPr>
                <w:rFonts w:cs="Arial"/>
                <w:sz w:val="20"/>
                <w:szCs w:val="20"/>
              </w:rPr>
              <w:t xml:space="preserve">There is a comprehensive cleaning schedule.  The main grocery shop occurs weekly according to the menu.  Food is stored in the pantry, the fridge and the freezer.  Food sighted in the fridge, freezer and pantry was covered and dated and raw food was stored below cooked food.  New </w:t>
            </w:r>
            <w:r>
              <w:rPr>
                <w:rFonts w:cs="Arial"/>
                <w:sz w:val="20"/>
                <w:szCs w:val="20"/>
              </w:rPr>
              <w:t xml:space="preserve">dry food </w:t>
            </w:r>
            <w:r w:rsidRPr="00CC5DB4">
              <w:rPr>
                <w:rFonts w:cs="Arial"/>
                <w:sz w:val="20"/>
                <w:szCs w:val="20"/>
              </w:rPr>
              <w:t xml:space="preserve">storage containers have been purchased since the previous audit and this is an improvement.  Different coloured chopping boards are used for different food types and there is a roster for kitchen cleaning.  The kitchen was clean on the day of the audit.  The fridge and freezer temperatures are recorded weekly and records sighted show that these are within safe limits.  Food temperatures are also measured and recorded before food is served.  The kitchen is well able to cater for the extra </w:t>
            </w:r>
            <w:r>
              <w:rPr>
                <w:rFonts w:cs="Arial"/>
                <w:sz w:val="20"/>
                <w:szCs w:val="20"/>
              </w:rPr>
              <w:t>seven</w:t>
            </w:r>
            <w:r w:rsidRPr="00CC5DB4">
              <w:rPr>
                <w:rFonts w:cs="Arial"/>
                <w:sz w:val="20"/>
                <w:szCs w:val="20"/>
              </w:rPr>
              <w:t xml:space="preserve"> residents.</w:t>
            </w:r>
          </w:p>
        </w:tc>
      </w:tr>
      <w:tr w:rsidR="00B96EAE" w:rsidTr="009B5E93">
        <w:trPr>
          <w:trHeight w:val="113"/>
        </w:trPr>
        <w:tc>
          <w:tcPr>
            <w:tcW w:w="15276" w:type="dxa"/>
            <w:tcBorders>
              <w:bottom w:val="nil"/>
            </w:tcBorders>
            <w:vAlign w:val="center"/>
          </w:tcPr>
          <w:p w:rsidR="00B96EAE" w:rsidRPr="00A6705A" w:rsidRDefault="00B96EAE" w:rsidP="00B72B9A">
            <w:pPr>
              <w:keepNext/>
              <w:spacing w:before="60"/>
              <w:ind w:left="0"/>
              <w:rPr>
                <w:rFonts w:cs="Arial"/>
                <w:b/>
                <w:sz w:val="20"/>
                <w:szCs w:val="20"/>
              </w:rPr>
            </w:pPr>
            <w:r w:rsidRPr="00A6705A">
              <w:rPr>
                <w:rFonts w:cs="Arial"/>
                <w:b/>
                <w:sz w:val="20"/>
                <w:szCs w:val="20"/>
              </w:rPr>
              <w:t>Finding:</w:t>
            </w:r>
          </w:p>
        </w:tc>
      </w:tr>
      <w:tr w:rsidR="00B96EAE" w:rsidTr="009B5E93">
        <w:trPr>
          <w:trHeight w:val="112"/>
        </w:trPr>
        <w:tc>
          <w:tcPr>
            <w:tcW w:w="15276" w:type="dxa"/>
            <w:tcBorders>
              <w:top w:val="nil"/>
              <w:bottom w:val="single" w:sz="4" w:space="0" w:color="auto"/>
            </w:tcBorders>
            <w:vAlign w:val="center"/>
          </w:tcPr>
          <w:p w:rsidR="00B96EAE" w:rsidRPr="002C116C" w:rsidRDefault="00B96EAE" w:rsidP="00B72B9A">
            <w:pPr>
              <w:spacing w:before="60"/>
              <w:ind w:left="0"/>
              <w:rPr>
                <w:rFonts w:cs="Arial"/>
                <w:sz w:val="20"/>
                <w:szCs w:val="20"/>
              </w:rPr>
            </w:pPr>
            <w:r w:rsidRPr="00CC5DB4">
              <w:rPr>
                <w:rFonts w:cs="Arial"/>
                <w:sz w:val="20"/>
                <w:szCs w:val="20"/>
              </w:rPr>
              <w:t>There are several unsealed items of food in the freezer</w:t>
            </w:r>
            <w:r>
              <w:rPr>
                <w:rFonts w:cs="Arial"/>
                <w:sz w:val="20"/>
                <w:szCs w:val="20"/>
              </w:rPr>
              <w:t>.</w:t>
            </w:r>
          </w:p>
        </w:tc>
      </w:tr>
      <w:tr w:rsidR="00B96EAE" w:rsidTr="009B5E93">
        <w:trPr>
          <w:trHeight w:val="113"/>
        </w:trPr>
        <w:tc>
          <w:tcPr>
            <w:tcW w:w="15276" w:type="dxa"/>
            <w:tcBorders>
              <w:bottom w:val="nil"/>
            </w:tcBorders>
            <w:vAlign w:val="center"/>
          </w:tcPr>
          <w:p w:rsidR="00B96EAE" w:rsidRPr="00A6705A" w:rsidRDefault="00B96EAE" w:rsidP="00B72B9A">
            <w:pPr>
              <w:keepNext/>
              <w:spacing w:before="60"/>
              <w:ind w:left="0"/>
              <w:rPr>
                <w:rFonts w:cs="Arial"/>
                <w:b/>
                <w:sz w:val="20"/>
                <w:szCs w:val="20"/>
              </w:rPr>
            </w:pPr>
            <w:r w:rsidRPr="00A6705A">
              <w:rPr>
                <w:rFonts w:cs="Arial"/>
                <w:b/>
                <w:sz w:val="20"/>
                <w:szCs w:val="20"/>
              </w:rPr>
              <w:t>Corrective Action:</w:t>
            </w:r>
          </w:p>
        </w:tc>
      </w:tr>
      <w:tr w:rsidR="00B96EAE" w:rsidTr="009B5E93">
        <w:trPr>
          <w:trHeight w:val="112"/>
        </w:trPr>
        <w:tc>
          <w:tcPr>
            <w:tcW w:w="15276" w:type="dxa"/>
            <w:tcBorders>
              <w:top w:val="nil"/>
            </w:tcBorders>
            <w:vAlign w:val="center"/>
          </w:tcPr>
          <w:p w:rsidR="00B96EAE" w:rsidRPr="002C116C" w:rsidRDefault="00B96EAE" w:rsidP="00B72B9A">
            <w:pPr>
              <w:spacing w:before="60"/>
              <w:ind w:left="0"/>
              <w:rPr>
                <w:rFonts w:cs="Arial"/>
                <w:sz w:val="20"/>
                <w:szCs w:val="20"/>
              </w:rPr>
            </w:pPr>
            <w:r>
              <w:rPr>
                <w:rFonts w:cs="Arial"/>
                <w:sz w:val="20"/>
                <w:szCs w:val="20"/>
              </w:rPr>
              <w:t>Ensure all food in the freezer is sealed.</w:t>
            </w:r>
          </w:p>
        </w:tc>
      </w:tr>
      <w:tr w:rsidR="00B96EAE" w:rsidTr="009B5E93">
        <w:trPr>
          <w:trHeight w:val="113"/>
        </w:trPr>
        <w:tc>
          <w:tcPr>
            <w:tcW w:w="15276" w:type="dxa"/>
            <w:vAlign w:val="center"/>
          </w:tcPr>
          <w:p w:rsidR="00B96EAE" w:rsidRPr="00A6705A" w:rsidRDefault="00B96EAE" w:rsidP="00B72B9A">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sz w:val="20"/>
                <w:szCs w:val="20"/>
              </w:rPr>
              <w:t>90</w:t>
            </w:r>
            <w:r>
              <w:rPr>
                <w:rFonts w:cs="Arial"/>
                <w:i/>
                <w:sz w:val="20"/>
                <w:szCs w:val="20"/>
              </w:rPr>
              <w:t xml:space="preserve">      </w:t>
            </w:r>
            <w:r w:rsidRPr="00A6705A">
              <w:rPr>
                <w:rFonts w:cs="Arial"/>
                <w:i/>
                <w:sz w:val="20"/>
                <w:szCs w:val="20"/>
              </w:rPr>
              <w:t>(e.g. for 1 week choose 7, for 1 month choose 30, for 6 months choose 180, etc.)</w:t>
            </w:r>
          </w:p>
        </w:tc>
      </w:tr>
    </w:tbl>
    <w:p w:rsidR="00B96EAE" w:rsidRDefault="00B96EAE" w:rsidP="00B72B9A">
      <w:pPr>
        <w:pStyle w:val="OutcomeDescription"/>
        <w:rPr>
          <w:lang w:eastAsia="en-NZ"/>
        </w:rPr>
      </w:pPr>
    </w:p>
    <w:p w:rsidR="00B96EAE" w:rsidRDefault="00B96EAE" w:rsidP="00B72B9A">
      <w:pPr>
        <w:pStyle w:val="Heading2"/>
      </w:pPr>
      <w:r>
        <w:lastRenderedPageBreak/>
        <w:t>Outcome 1.4: Safe and Appropriate Environment</w:t>
      </w:r>
    </w:p>
    <w:p w:rsidR="00B96EAE" w:rsidRDefault="00B96EAE" w:rsidP="00B72B9A">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B96EAE" w:rsidRPr="00953E86" w:rsidRDefault="00B96EAE" w:rsidP="00B72B9A">
      <w:pPr>
        <w:pStyle w:val="Heading4"/>
        <w:rPr>
          <w:rStyle w:val="Heading4Char"/>
          <w:b/>
          <w:bCs/>
          <w:iCs/>
          <w:color w:val="17365D" w:themeColor="text2" w:themeShade="BF"/>
        </w:rPr>
      </w:pPr>
      <w:r>
        <w:rPr>
          <w:color w:val="17365D" w:themeColor="text2" w:themeShade="BF"/>
        </w:rPr>
        <w:t xml:space="preserve">Standard 1.4.1: Management Of Waste And Hazardous </w:t>
      </w:r>
      <w:proofErr w:type="gramStart"/>
      <w:r>
        <w:rPr>
          <w:color w:val="17365D" w:themeColor="text2" w:themeShade="BF"/>
        </w:rPr>
        <w:t xml:space="preserve">Substances </w:t>
      </w:r>
      <w:r w:rsidRPr="00953E86">
        <w:rPr>
          <w:rStyle w:val="Heading4Char"/>
          <w:color w:val="17365D" w:themeColor="text2" w:themeShade="BF"/>
        </w:rPr>
        <w:t xml:space="preserve"> (</w:t>
      </w:r>
      <w:proofErr w:type="gramEnd"/>
      <w:r>
        <w:rPr>
          <w:color w:val="17365D" w:themeColor="text2" w:themeShade="BF"/>
        </w:rPr>
        <w:t>HDS(C)S.2008:1.4.1</w:t>
      </w:r>
      <w:r w:rsidRPr="00953E86">
        <w:rPr>
          <w:color w:val="17365D" w:themeColor="text2" w:themeShade="BF"/>
        </w:rPr>
        <w:t>)</w:t>
      </w:r>
    </w:p>
    <w:p w:rsidR="00B96EAE" w:rsidRDefault="00B96EAE" w:rsidP="00B72B9A">
      <w:pPr>
        <w:keepNext/>
        <w:spacing w:after="120"/>
        <w:ind w:left="0"/>
        <w:rPr>
          <w:rFonts w:cs="Arial"/>
          <w:sz w:val="20"/>
          <w:szCs w:val="20"/>
        </w:rPr>
      </w:pPr>
      <w:r>
        <w:rPr>
          <w:rFonts w:cs="Arial"/>
          <w:sz w:val="20"/>
          <w:szCs w:val="20"/>
        </w:rPr>
        <w:t>Consumers, visitors, and service providers are protected from harm as a result of exposure to waste, infectious or hazardous substances, generated during service delivery.</w:t>
      </w:r>
    </w:p>
    <w:p w:rsidR="00B96EAE" w:rsidRPr="000B4D2E" w:rsidRDefault="00B96EAE" w:rsidP="00B72B9A">
      <w:pPr>
        <w:keepNext/>
        <w:spacing w:after="120"/>
        <w:ind w:left="0"/>
        <w:rPr>
          <w:sz w:val="20"/>
          <w:szCs w:val="20"/>
        </w:rPr>
      </w:pPr>
      <w:r>
        <w:rPr>
          <w:rFonts w:cs="Arial"/>
          <w:sz w:val="20"/>
          <w:szCs w:val="20"/>
        </w:rPr>
        <w:t>ARC D19.3c.v; ARHSS D19.3c.v</w:t>
      </w:r>
    </w:p>
    <w:tbl>
      <w:tblPr>
        <w:tblStyle w:val="TableGrid"/>
        <w:tblW w:w="0" w:type="auto"/>
        <w:tblLook w:val="04A0" w:firstRow="1" w:lastRow="0" w:firstColumn="1" w:lastColumn="0" w:noHBand="0" w:noVBand="1"/>
      </w:tblPr>
      <w:tblGrid>
        <w:gridCol w:w="15276"/>
      </w:tblGrid>
      <w:tr w:rsidR="00B96EAE" w:rsidTr="009B5E93">
        <w:tc>
          <w:tcPr>
            <w:tcW w:w="15276" w:type="dxa"/>
            <w:tcBorders>
              <w:bottom w:val="single" w:sz="4" w:space="0" w:color="auto"/>
            </w:tcBorders>
            <w:vAlign w:val="center"/>
          </w:tcPr>
          <w:p w:rsidR="00B96EAE" w:rsidRPr="00A6705A" w:rsidRDefault="00B96EAE" w:rsidP="00B72B9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B96EAE" w:rsidTr="009B5E93">
        <w:trPr>
          <w:trHeight w:val="113"/>
        </w:trPr>
        <w:tc>
          <w:tcPr>
            <w:tcW w:w="15276" w:type="dxa"/>
            <w:tcBorders>
              <w:bottom w:val="nil"/>
            </w:tcBorders>
            <w:vAlign w:val="center"/>
          </w:tcPr>
          <w:p w:rsidR="00B96EAE" w:rsidRPr="00A6705A" w:rsidRDefault="00B96EAE" w:rsidP="00B72B9A">
            <w:pPr>
              <w:keepNext/>
              <w:spacing w:before="60"/>
              <w:ind w:left="0"/>
              <w:rPr>
                <w:rFonts w:cs="Arial"/>
                <w:b/>
                <w:sz w:val="20"/>
                <w:szCs w:val="20"/>
              </w:rPr>
            </w:pPr>
            <w:r w:rsidRPr="00A6705A">
              <w:rPr>
                <w:rFonts w:cs="Arial"/>
                <w:b/>
                <w:sz w:val="20"/>
                <w:szCs w:val="20"/>
              </w:rPr>
              <w:t>Evidence:</w:t>
            </w:r>
          </w:p>
        </w:tc>
      </w:tr>
      <w:tr w:rsidR="00B96EAE" w:rsidTr="009B5E93">
        <w:trPr>
          <w:trHeight w:val="112"/>
        </w:trPr>
        <w:tc>
          <w:tcPr>
            <w:tcW w:w="15276" w:type="dxa"/>
            <w:tcBorders>
              <w:top w:val="nil"/>
              <w:bottom w:val="single" w:sz="4" w:space="0" w:color="auto"/>
            </w:tcBorders>
            <w:vAlign w:val="center"/>
          </w:tcPr>
          <w:p w:rsidR="00B96EAE" w:rsidRPr="002C116C" w:rsidRDefault="00B96EAE" w:rsidP="00B72B9A">
            <w:pPr>
              <w:spacing w:before="60"/>
              <w:ind w:left="0"/>
              <w:rPr>
                <w:rFonts w:cs="Arial"/>
                <w:sz w:val="20"/>
                <w:szCs w:val="20"/>
              </w:rPr>
            </w:pPr>
            <w:r w:rsidRPr="00AC52F0">
              <w:rPr>
                <w:rFonts w:cs="Arial"/>
                <w:sz w:val="20"/>
                <w:szCs w:val="20"/>
              </w:rPr>
              <w:t>There is an infection control programme and policies documented.  This includes (but is not limited to) the following policies: waste disposal; needles and sharps; disposal of sputum; blood related accidents; cleaning, disinfection and sterilisation; and specimen collection and transport.</w:t>
            </w:r>
            <w:r>
              <w:rPr>
                <w:rFonts w:cs="Arial"/>
                <w:sz w:val="20"/>
                <w:szCs w:val="20"/>
              </w:rPr>
              <w:br/>
            </w:r>
            <w:r w:rsidRPr="00AC52F0">
              <w:rPr>
                <w:rFonts w:cs="Arial"/>
                <w:sz w:val="20"/>
                <w:szCs w:val="20"/>
              </w:rPr>
              <w:t>There is an incident reporting system that includes investigation incidents.  Chemicals are labelled and there is appropriate protective equipment and clothing for staff.</w:t>
            </w:r>
            <w:r>
              <w:rPr>
                <w:rFonts w:cs="Arial"/>
                <w:sz w:val="20"/>
                <w:szCs w:val="20"/>
              </w:rPr>
              <w:br/>
            </w:r>
            <w:r w:rsidRPr="00171FEC">
              <w:rPr>
                <w:rFonts w:cs="Arial"/>
                <w:sz w:val="20"/>
                <w:szCs w:val="20"/>
              </w:rPr>
              <w:t xml:space="preserve">The incident/accident reporting policy (part of the health and safety policy) requires that all incidents are reported.  </w:t>
            </w:r>
            <w:r>
              <w:rPr>
                <w:rFonts w:cs="Arial"/>
                <w:sz w:val="20"/>
                <w:szCs w:val="20"/>
              </w:rPr>
              <w:br/>
            </w:r>
            <w:r w:rsidRPr="00171FEC">
              <w:rPr>
                <w:rFonts w:cs="Arial"/>
                <w:sz w:val="20"/>
                <w:szCs w:val="20"/>
              </w:rPr>
              <w:t>There is a hazard register.  There is an incident reporting system that ensures all incidents involving infectious material, body substances or hazardous substances are reported recorded investigated and reviewed by the manger.  These are discussed at the staff meetings and any changes or improvements to procedures implemented</w:t>
            </w:r>
            <w:r>
              <w:rPr>
                <w:rFonts w:cs="Arial"/>
                <w:sz w:val="20"/>
                <w:szCs w:val="20"/>
              </w:rPr>
              <w:br/>
            </w:r>
            <w:r w:rsidRPr="00171FEC">
              <w:rPr>
                <w:rFonts w:cs="Arial"/>
                <w:sz w:val="20"/>
                <w:szCs w:val="20"/>
              </w:rPr>
              <w:t>There is an emergency and civil defence plan.  It includes a procedure on hazardous substance spills.  The incident/accident reporting policy (part of the health and safety policy) requires that all incidents/accidents are reported.</w:t>
            </w:r>
            <w:r>
              <w:rPr>
                <w:rFonts w:cs="Arial"/>
                <w:sz w:val="20"/>
                <w:szCs w:val="20"/>
              </w:rPr>
              <w:br/>
            </w:r>
            <w:r w:rsidRPr="00171FEC">
              <w:rPr>
                <w:rFonts w:cs="Arial"/>
                <w:sz w:val="20"/>
                <w:szCs w:val="20"/>
              </w:rPr>
              <w:t xml:space="preserve">     </w:t>
            </w:r>
            <w:r>
              <w:rPr>
                <w:rFonts w:cs="Arial"/>
                <w:sz w:val="20"/>
                <w:szCs w:val="20"/>
              </w:rPr>
              <w:br/>
            </w:r>
            <w:r w:rsidRPr="00171FEC">
              <w:rPr>
                <w:rFonts w:cs="Arial"/>
                <w:sz w:val="20"/>
                <w:szCs w:val="20"/>
              </w:rPr>
              <w:t>The incident reporting system ensures investigation of any incidents.</w:t>
            </w:r>
            <w:r>
              <w:rPr>
                <w:rFonts w:cs="Arial"/>
                <w:sz w:val="20"/>
                <w:szCs w:val="20"/>
              </w:rPr>
              <w:br/>
            </w:r>
            <w:proofErr w:type="gramStart"/>
            <w:r w:rsidRPr="00171FEC">
              <w:rPr>
                <w:rFonts w:cs="Arial"/>
                <w:sz w:val="20"/>
                <w:szCs w:val="20"/>
              </w:rPr>
              <w:t>Staff have</w:t>
            </w:r>
            <w:proofErr w:type="gramEnd"/>
            <w:r w:rsidRPr="00171FEC">
              <w:rPr>
                <w:rFonts w:cs="Arial"/>
                <w:sz w:val="20"/>
                <w:szCs w:val="20"/>
              </w:rPr>
              <w:t xml:space="preserve"> been provided with training in chemical and waste management on orientation (documentation sighted).  All staff on orientation to the facility </w:t>
            </w:r>
            <w:proofErr w:type="gramStart"/>
            <w:r w:rsidRPr="00171FEC">
              <w:rPr>
                <w:rFonts w:cs="Arial"/>
                <w:sz w:val="20"/>
                <w:szCs w:val="20"/>
              </w:rPr>
              <w:t>receive</w:t>
            </w:r>
            <w:proofErr w:type="gramEnd"/>
            <w:r w:rsidRPr="00171FEC">
              <w:rPr>
                <w:rFonts w:cs="Arial"/>
                <w:sz w:val="20"/>
                <w:szCs w:val="20"/>
              </w:rPr>
              <w:t xml:space="preserve"> infection control (covering waste and hazardous substances) education, including exposure to blood and body fluids.  Training in the management of waste and hazardous substance</w:t>
            </w:r>
            <w:r>
              <w:rPr>
                <w:rFonts w:cs="Arial"/>
                <w:sz w:val="20"/>
                <w:szCs w:val="20"/>
              </w:rPr>
              <w:t>s last occurred in November 2013</w:t>
            </w:r>
            <w:r w:rsidRPr="00171FEC">
              <w:rPr>
                <w:rFonts w:cs="Arial"/>
                <w:sz w:val="20"/>
                <w:szCs w:val="20"/>
              </w:rPr>
              <w:t>.</w:t>
            </w:r>
            <w:r>
              <w:rPr>
                <w:rFonts w:cs="Arial"/>
                <w:sz w:val="20"/>
                <w:szCs w:val="20"/>
              </w:rPr>
              <w:br/>
            </w:r>
            <w:r w:rsidRPr="00171FEC">
              <w:rPr>
                <w:rFonts w:cs="Arial"/>
                <w:sz w:val="20"/>
                <w:szCs w:val="20"/>
              </w:rPr>
              <w:t>All chemicals are appropriately labelled by the external chemical provider.  The service has MSD sheets available where chemicals are stored.  Sharps containers are appropriately labelled.</w:t>
            </w:r>
            <w:r>
              <w:rPr>
                <w:rFonts w:cs="Arial"/>
                <w:sz w:val="20"/>
                <w:szCs w:val="20"/>
              </w:rPr>
              <w:br/>
              <w:t>There are two sluice rooms in the existing building that are suitable located and well able to cater for the new seven bed wing.</w:t>
            </w:r>
          </w:p>
        </w:tc>
      </w:tr>
    </w:tbl>
    <w:p w:rsidR="00B96EAE" w:rsidRDefault="00B96EAE" w:rsidP="00B72B9A">
      <w:pPr>
        <w:pStyle w:val="OutcomeDescription"/>
        <w:rPr>
          <w:lang w:eastAsia="en-NZ"/>
        </w:rPr>
      </w:pPr>
    </w:p>
    <w:p w:rsidR="00B96EAE" w:rsidRPr="00953E86" w:rsidRDefault="00B96EAE" w:rsidP="00B72B9A">
      <w:pPr>
        <w:pStyle w:val="Heading5"/>
      </w:pPr>
      <w:r>
        <w:t>Criterion 1.4.1.1</w:t>
      </w:r>
      <w:r w:rsidRPr="00953E86">
        <w:t xml:space="preserve"> (</w:t>
      </w:r>
      <w:r>
        <w:t>HDS(C</w:t>
      </w:r>
      <w:proofErr w:type="gramStart"/>
      <w:r>
        <w:t>)S.2008:1.4.1.1</w:t>
      </w:r>
      <w:proofErr w:type="gramEnd"/>
      <w:r w:rsidRPr="00953E86">
        <w:t>)</w:t>
      </w:r>
    </w:p>
    <w:p w:rsidR="00B96EAE" w:rsidRDefault="00B96EAE" w:rsidP="00B72B9A">
      <w:pPr>
        <w:keepNext/>
        <w:spacing w:after="120"/>
        <w:ind w:left="0"/>
        <w:rPr>
          <w:sz w:val="20"/>
          <w:szCs w:val="20"/>
        </w:rPr>
      </w:pPr>
      <w:r>
        <w:rPr>
          <w:sz w:val="20"/>
          <w:szCs w:val="20"/>
        </w:rPr>
        <w:t>Service providers follow a documented process for the safe and appropriate storage and disposal of waste, infectious or hazardous substances that complies with current legislation and territorial authority requirements.</w:t>
      </w:r>
    </w:p>
    <w:tbl>
      <w:tblPr>
        <w:tblStyle w:val="TableGrid"/>
        <w:tblW w:w="0" w:type="auto"/>
        <w:tblLook w:val="04A0" w:firstRow="1" w:lastRow="0" w:firstColumn="1" w:lastColumn="0" w:noHBand="0" w:noVBand="1"/>
      </w:tblPr>
      <w:tblGrid>
        <w:gridCol w:w="15276"/>
      </w:tblGrid>
      <w:tr w:rsidR="00B96EAE" w:rsidTr="009B5E93">
        <w:tc>
          <w:tcPr>
            <w:tcW w:w="15276" w:type="dxa"/>
            <w:tcBorders>
              <w:bottom w:val="single" w:sz="4" w:space="0" w:color="auto"/>
            </w:tcBorders>
            <w:vAlign w:val="center"/>
          </w:tcPr>
          <w:p w:rsidR="00B96EAE" w:rsidRPr="00A6705A" w:rsidRDefault="00B96EAE" w:rsidP="00B72B9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B96EAE" w:rsidTr="009B5E93">
        <w:trPr>
          <w:trHeight w:val="113"/>
        </w:trPr>
        <w:tc>
          <w:tcPr>
            <w:tcW w:w="15276" w:type="dxa"/>
            <w:tcBorders>
              <w:bottom w:val="nil"/>
            </w:tcBorders>
            <w:vAlign w:val="center"/>
          </w:tcPr>
          <w:p w:rsidR="00B96EAE" w:rsidRPr="00A6705A" w:rsidRDefault="00B96EAE" w:rsidP="00B72B9A">
            <w:pPr>
              <w:keepNext/>
              <w:spacing w:before="60"/>
              <w:ind w:left="0"/>
              <w:rPr>
                <w:rFonts w:cs="Arial"/>
                <w:b/>
                <w:sz w:val="20"/>
                <w:szCs w:val="20"/>
              </w:rPr>
            </w:pPr>
            <w:r w:rsidRPr="00A6705A">
              <w:rPr>
                <w:rFonts w:cs="Arial"/>
                <w:b/>
                <w:sz w:val="20"/>
                <w:szCs w:val="20"/>
              </w:rPr>
              <w:t>Evidence:</w:t>
            </w:r>
          </w:p>
        </w:tc>
      </w:tr>
      <w:tr w:rsidR="00B96EAE" w:rsidTr="009B5E93">
        <w:trPr>
          <w:trHeight w:val="112"/>
        </w:trPr>
        <w:tc>
          <w:tcPr>
            <w:tcW w:w="15276" w:type="dxa"/>
            <w:tcBorders>
              <w:top w:val="nil"/>
              <w:bottom w:val="single" w:sz="4" w:space="0" w:color="auto"/>
            </w:tcBorders>
            <w:vAlign w:val="center"/>
          </w:tcPr>
          <w:p w:rsidR="00B96EAE" w:rsidRPr="002C116C" w:rsidRDefault="00B96EAE" w:rsidP="00B72B9A">
            <w:pPr>
              <w:spacing w:before="60"/>
              <w:ind w:left="0"/>
              <w:rPr>
                <w:rFonts w:cs="Arial"/>
                <w:sz w:val="20"/>
                <w:szCs w:val="20"/>
              </w:rPr>
            </w:pPr>
          </w:p>
        </w:tc>
      </w:tr>
      <w:tr w:rsidR="00B96EAE" w:rsidTr="009B5E93">
        <w:trPr>
          <w:trHeight w:val="113"/>
        </w:trPr>
        <w:tc>
          <w:tcPr>
            <w:tcW w:w="15276" w:type="dxa"/>
            <w:tcBorders>
              <w:bottom w:val="nil"/>
            </w:tcBorders>
            <w:vAlign w:val="center"/>
          </w:tcPr>
          <w:p w:rsidR="00B96EAE" w:rsidRPr="00A6705A" w:rsidRDefault="00B96EAE" w:rsidP="00B72B9A">
            <w:pPr>
              <w:keepNext/>
              <w:spacing w:before="60"/>
              <w:ind w:left="0"/>
              <w:rPr>
                <w:rFonts w:cs="Arial"/>
                <w:b/>
                <w:sz w:val="20"/>
                <w:szCs w:val="20"/>
              </w:rPr>
            </w:pPr>
            <w:r w:rsidRPr="00A6705A">
              <w:rPr>
                <w:rFonts w:cs="Arial"/>
                <w:b/>
                <w:sz w:val="20"/>
                <w:szCs w:val="20"/>
              </w:rPr>
              <w:t>Finding:</w:t>
            </w:r>
          </w:p>
        </w:tc>
      </w:tr>
      <w:tr w:rsidR="00B96EAE" w:rsidTr="009B5E93">
        <w:trPr>
          <w:trHeight w:val="112"/>
        </w:trPr>
        <w:tc>
          <w:tcPr>
            <w:tcW w:w="15276" w:type="dxa"/>
            <w:tcBorders>
              <w:top w:val="nil"/>
              <w:bottom w:val="single" w:sz="4" w:space="0" w:color="auto"/>
            </w:tcBorders>
            <w:vAlign w:val="center"/>
          </w:tcPr>
          <w:p w:rsidR="00B96EAE" w:rsidRPr="002C116C" w:rsidRDefault="00B96EAE" w:rsidP="00B72B9A">
            <w:pPr>
              <w:spacing w:before="60"/>
              <w:ind w:left="0"/>
              <w:rPr>
                <w:rFonts w:cs="Arial"/>
                <w:sz w:val="20"/>
                <w:szCs w:val="20"/>
              </w:rPr>
            </w:pPr>
          </w:p>
        </w:tc>
      </w:tr>
      <w:tr w:rsidR="00B96EAE" w:rsidTr="009B5E93">
        <w:trPr>
          <w:trHeight w:val="113"/>
        </w:trPr>
        <w:tc>
          <w:tcPr>
            <w:tcW w:w="15276" w:type="dxa"/>
            <w:tcBorders>
              <w:bottom w:val="nil"/>
            </w:tcBorders>
            <w:vAlign w:val="center"/>
          </w:tcPr>
          <w:p w:rsidR="00B96EAE" w:rsidRPr="00A6705A" w:rsidRDefault="00B96EAE" w:rsidP="00B72B9A">
            <w:pPr>
              <w:keepNext/>
              <w:spacing w:before="60"/>
              <w:ind w:left="0"/>
              <w:rPr>
                <w:rFonts w:cs="Arial"/>
                <w:b/>
                <w:sz w:val="20"/>
                <w:szCs w:val="20"/>
              </w:rPr>
            </w:pPr>
            <w:r w:rsidRPr="00A6705A">
              <w:rPr>
                <w:rFonts w:cs="Arial"/>
                <w:b/>
                <w:sz w:val="20"/>
                <w:szCs w:val="20"/>
              </w:rPr>
              <w:lastRenderedPageBreak/>
              <w:t>Corrective Action:</w:t>
            </w:r>
          </w:p>
        </w:tc>
      </w:tr>
      <w:tr w:rsidR="00B96EAE" w:rsidTr="009B5E93">
        <w:trPr>
          <w:trHeight w:val="112"/>
        </w:trPr>
        <w:tc>
          <w:tcPr>
            <w:tcW w:w="15276" w:type="dxa"/>
            <w:tcBorders>
              <w:top w:val="nil"/>
            </w:tcBorders>
            <w:vAlign w:val="center"/>
          </w:tcPr>
          <w:p w:rsidR="00B96EAE" w:rsidRPr="002C116C" w:rsidRDefault="00B96EAE" w:rsidP="00B72B9A">
            <w:pPr>
              <w:spacing w:before="60"/>
              <w:ind w:left="0"/>
              <w:rPr>
                <w:rFonts w:cs="Arial"/>
                <w:sz w:val="20"/>
                <w:szCs w:val="20"/>
              </w:rPr>
            </w:pPr>
          </w:p>
        </w:tc>
      </w:tr>
      <w:tr w:rsidR="00B96EAE" w:rsidTr="009B5E93">
        <w:trPr>
          <w:trHeight w:val="113"/>
        </w:trPr>
        <w:tc>
          <w:tcPr>
            <w:tcW w:w="15276" w:type="dxa"/>
            <w:vAlign w:val="center"/>
          </w:tcPr>
          <w:p w:rsidR="00B96EAE" w:rsidRPr="00A6705A" w:rsidRDefault="00B96EAE" w:rsidP="00B72B9A">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B96EAE" w:rsidRDefault="00B96EAE" w:rsidP="00B72B9A">
      <w:pPr>
        <w:pStyle w:val="OutcomeDescription"/>
        <w:rPr>
          <w:lang w:eastAsia="en-NZ"/>
        </w:rPr>
      </w:pPr>
    </w:p>
    <w:p w:rsidR="00B96EAE" w:rsidRPr="00953E86" w:rsidRDefault="00B96EAE" w:rsidP="00B72B9A">
      <w:pPr>
        <w:pStyle w:val="Heading5"/>
      </w:pPr>
      <w:r>
        <w:t>Criterion 1.4.1.6</w:t>
      </w:r>
      <w:r w:rsidRPr="00953E86">
        <w:t xml:space="preserve"> (</w:t>
      </w:r>
      <w:r>
        <w:t>HDS(C</w:t>
      </w:r>
      <w:proofErr w:type="gramStart"/>
      <w:r>
        <w:t>)S.2008:1.4.1.6</w:t>
      </w:r>
      <w:proofErr w:type="gramEnd"/>
      <w:r w:rsidRPr="00953E86">
        <w:t>)</w:t>
      </w:r>
    </w:p>
    <w:p w:rsidR="00B96EAE" w:rsidRDefault="00B96EAE" w:rsidP="00B72B9A">
      <w:pPr>
        <w:keepNext/>
        <w:spacing w:after="120"/>
        <w:ind w:left="0"/>
        <w:rPr>
          <w:sz w:val="20"/>
          <w:szCs w:val="20"/>
        </w:rPr>
      </w:pPr>
      <w:r>
        <w:rPr>
          <w:sz w:val="20"/>
          <w:szCs w:val="20"/>
        </w:rPr>
        <w:t>Protective equipment and clothing appropriate to the risks involved when handling waste or hazardous substances is provided and used by service providers.</w:t>
      </w:r>
    </w:p>
    <w:tbl>
      <w:tblPr>
        <w:tblStyle w:val="TableGrid"/>
        <w:tblW w:w="0" w:type="auto"/>
        <w:tblLook w:val="04A0" w:firstRow="1" w:lastRow="0" w:firstColumn="1" w:lastColumn="0" w:noHBand="0" w:noVBand="1"/>
      </w:tblPr>
      <w:tblGrid>
        <w:gridCol w:w="15276"/>
      </w:tblGrid>
      <w:tr w:rsidR="00B96EAE" w:rsidTr="009B5E93">
        <w:tc>
          <w:tcPr>
            <w:tcW w:w="15276" w:type="dxa"/>
            <w:tcBorders>
              <w:bottom w:val="single" w:sz="4" w:space="0" w:color="auto"/>
            </w:tcBorders>
            <w:vAlign w:val="center"/>
          </w:tcPr>
          <w:p w:rsidR="00B96EAE" w:rsidRPr="00A6705A" w:rsidRDefault="00B96EAE" w:rsidP="00B72B9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B96EAE" w:rsidTr="009B5E93">
        <w:trPr>
          <w:trHeight w:val="113"/>
        </w:trPr>
        <w:tc>
          <w:tcPr>
            <w:tcW w:w="15276" w:type="dxa"/>
            <w:tcBorders>
              <w:bottom w:val="nil"/>
            </w:tcBorders>
            <w:vAlign w:val="center"/>
          </w:tcPr>
          <w:p w:rsidR="00B96EAE" w:rsidRPr="00A6705A" w:rsidRDefault="00B96EAE" w:rsidP="00B72B9A">
            <w:pPr>
              <w:keepNext/>
              <w:spacing w:before="60"/>
              <w:ind w:left="0"/>
              <w:rPr>
                <w:rFonts w:cs="Arial"/>
                <w:b/>
                <w:sz w:val="20"/>
                <w:szCs w:val="20"/>
              </w:rPr>
            </w:pPr>
            <w:r w:rsidRPr="00A6705A">
              <w:rPr>
                <w:rFonts w:cs="Arial"/>
                <w:b/>
                <w:sz w:val="20"/>
                <w:szCs w:val="20"/>
              </w:rPr>
              <w:t>Evidence:</w:t>
            </w:r>
          </w:p>
        </w:tc>
      </w:tr>
      <w:tr w:rsidR="00B96EAE" w:rsidTr="009B5E93">
        <w:trPr>
          <w:trHeight w:val="112"/>
        </w:trPr>
        <w:tc>
          <w:tcPr>
            <w:tcW w:w="15276" w:type="dxa"/>
            <w:tcBorders>
              <w:top w:val="nil"/>
              <w:bottom w:val="single" w:sz="4" w:space="0" w:color="auto"/>
            </w:tcBorders>
            <w:vAlign w:val="center"/>
          </w:tcPr>
          <w:p w:rsidR="00B96EAE" w:rsidRPr="002C116C" w:rsidRDefault="00B96EAE" w:rsidP="00B72B9A">
            <w:pPr>
              <w:spacing w:before="60"/>
              <w:ind w:left="0"/>
              <w:rPr>
                <w:rFonts w:cs="Arial"/>
                <w:sz w:val="20"/>
                <w:szCs w:val="20"/>
              </w:rPr>
            </w:pPr>
          </w:p>
        </w:tc>
      </w:tr>
      <w:tr w:rsidR="00B96EAE" w:rsidTr="009B5E93">
        <w:trPr>
          <w:trHeight w:val="113"/>
        </w:trPr>
        <w:tc>
          <w:tcPr>
            <w:tcW w:w="15276" w:type="dxa"/>
            <w:tcBorders>
              <w:bottom w:val="nil"/>
            </w:tcBorders>
            <w:vAlign w:val="center"/>
          </w:tcPr>
          <w:p w:rsidR="00B96EAE" w:rsidRPr="00A6705A" w:rsidRDefault="00B96EAE" w:rsidP="00B72B9A">
            <w:pPr>
              <w:keepNext/>
              <w:spacing w:before="60"/>
              <w:ind w:left="0"/>
              <w:rPr>
                <w:rFonts w:cs="Arial"/>
                <w:b/>
                <w:sz w:val="20"/>
                <w:szCs w:val="20"/>
              </w:rPr>
            </w:pPr>
            <w:r w:rsidRPr="00A6705A">
              <w:rPr>
                <w:rFonts w:cs="Arial"/>
                <w:b/>
                <w:sz w:val="20"/>
                <w:szCs w:val="20"/>
              </w:rPr>
              <w:t>Finding:</w:t>
            </w:r>
          </w:p>
        </w:tc>
      </w:tr>
      <w:tr w:rsidR="00B96EAE" w:rsidTr="009B5E93">
        <w:trPr>
          <w:trHeight w:val="112"/>
        </w:trPr>
        <w:tc>
          <w:tcPr>
            <w:tcW w:w="15276" w:type="dxa"/>
            <w:tcBorders>
              <w:top w:val="nil"/>
              <w:bottom w:val="single" w:sz="4" w:space="0" w:color="auto"/>
            </w:tcBorders>
            <w:vAlign w:val="center"/>
          </w:tcPr>
          <w:p w:rsidR="00B96EAE" w:rsidRPr="002C116C" w:rsidRDefault="00B96EAE" w:rsidP="00B72B9A">
            <w:pPr>
              <w:spacing w:before="60"/>
              <w:ind w:left="0"/>
              <w:rPr>
                <w:rFonts w:cs="Arial"/>
                <w:sz w:val="20"/>
                <w:szCs w:val="20"/>
              </w:rPr>
            </w:pPr>
          </w:p>
        </w:tc>
      </w:tr>
      <w:tr w:rsidR="00B96EAE" w:rsidTr="009B5E93">
        <w:trPr>
          <w:trHeight w:val="113"/>
        </w:trPr>
        <w:tc>
          <w:tcPr>
            <w:tcW w:w="15276" w:type="dxa"/>
            <w:tcBorders>
              <w:bottom w:val="nil"/>
            </w:tcBorders>
            <w:vAlign w:val="center"/>
          </w:tcPr>
          <w:p w:rsidR="00B96EAE" w:rsidRPr="00A6705A" w:rsidRDefault="00B96EAE" w:rsidP="00B72B9A">
            <w:pPr>
              <w:keepNext/>
              <w:spacing w:before="60"/>
              <w:ind w:left="0"/>
              <w:rPr>
                <w:rFonts w:cs="Arial"/>
                <w:b/>
                <w:sz w:val="20"/>
                <w:szCs w:val="20"/>
              </w:rPr>
            </w:pPr>
            <w:r w:rsidRPr="00A6705A">
              <w:rPr>
                <w:rFonts w:cs="Arial"/>
                <w:b/>
                <w:sz w:val="20"/>
                <w:szCs w:val="20"/>
              </w:rPr>
              <w:t>Corrective Action:</w:t>
            </w:r>
          </w:p>
        </w:tc>
      </w:tr>
      <w:tr w:rsidR="00B96EAE" w:rsidTr="009B5E93">
        <w:trPr>
          <w:trHeight w:val="112"/>
        </w:trPr>
        <w:tc>
          <w:tcPr>
            <w:tcW w:w="15276" w:type="dxa"/>
            <w:tcBorders>
              <w:top w:val="nil"/>
            </w:tcBorders>
            <w:vAlign w:val="center"/>
          </w:tcPr>
          <w:p w:rsidR="00B96EAE" w:rsidRPr="002C116C" w:rsidRDefault="00B96EAE" w:rsidP="00B72B9A">
            <w:pPr>
              <w:spacing w:before="60"/>
              <w:ind w:left="0"/>
              <w:rPr>
                <w:rFonts w:cs="Arial"/>
                <w:sz w:val="20"/>
                <w:szCs w:val="20"/>
              </w:rPr>
            </w:pPr>
          </w:p>
        </w:tc>
      </w:tr>
      <w:tr w:rsidR="00B96EAE" w:rsidTr="009B5E93">
        <w:trPr>
          <w:trHeight w:val="113"/>
        </w:trPr>
        <w:tc>
          <w:tcPr>
            <w:tcW w:w="15276" w:type="dxa"/>
            <w:vAlign w:val="center"/>
          </w:tcPr>
          <w:p w:rsidR="00B96EAE" w:rsidRPr="00A6705A" w:rsidRDefault="00B96EAE" w:rsidP="00B72B9A">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B96EAE" w:rsidRDefault="00B96EAE" w:rsidP="00B72B9A">
      <w:pPr>
        <w:pStyle w:val="OutcomeDescription"/>
        <w:rPr>
          <w:lang w:eastAsia="en-NZ"/>
        </w:rPr>
      </w:pPr>
    </w:p>
    <w:p w:rsidR="00B96EAE" w:rsidRPr="00953E86" w:rsidRDefault="00B96EAE" w:rsidP="00B72B9A">
      <w:pPr>
        <w:pStyle w:val="Heading4"/>
        <w:rPr>
          <w:rStyle w:val="Heading4Char"/>
          <w:b/>
          <w:bCs/>
          <w:iCs/>
          <w:color w:val="17365D" w:themeColor="text2" w:themeShade="BF"/>
        </w:rPr>
      </w:pPr>
      <w:r>
        <w:rPr>
          <w:color w:val="17365D" w:themeColor="text2" w:themeShade="BF"/>
        </w:rPr>
        <w:t xml:space="preserve">Standard 1.4.2: Facility </w:t>
      </w:r>
      <w:proofErr w:type="gramStart"/>
      <w:r>
        <w:rPr>
          <w:color w:val="17365D" w:themeColor="text2" w:themeShade="BF"/>
        </w:rPr>
        <w:t xml:space="preserve">Specifications </w:t>
      </w:r>
      <w:r w:rsidRPr="00953E86">
        <w:rPr>
          <w:rStyle w:val="Heading4Char"/>
          <w:color w:val="17365D" w:themeColor="text2" w:themeShade="BF"/>
        </w:rPr>
        <w:t xml:space="preserve"> (</w:t>
      </w:r>
      <w:proofErr w:type="gramEnd"/>
      <w:r>
        <w:rPr>
          <w:color w:val="17365D" w:themeColor="text2" w:themeShade="BF"/>
        </w:rPr>
        <w:t>HDS(C)S.2008:1.4.2</w:t>
      </w:r>
      <w:r w:rsidRPr="00953E86">
        <w:rPr>
          <w:color w:val="17365D" w:themeColor="text2" w:themeShade="BF"/>
        </w:rPr>
        <w:t>)</w:t>
      </w:r>
    </w:p>
    <w:p w:rsidR="00B96EAE" w:rsidRDefault="00B96EAE" w:rsidP="00B72B9A">
      <w:pPr>
        <w:keepNext/>
        <w:spacing w:after="120"/>
        <w:ind w:left="0"/>
        <w:rPr>
          <w:rFonts w:cs="Arial"/>
          <w:sz w:val="20"/>
          <w:szCs w:val="20"/>
        </w:rPr>
      </w:pPr>
      <w:r>
        <w:rPr>
          <w:rFonts w:cs="Arial"/>
          <w:sz w:val="20"/>
          <w:szCs w:val="20"/>
        </w:rPr>
        <w:t>Consumers are provided with an appropriate, accessible physical environment and facilities that are fit for their purpose.</w:t>
      </w:r>
    </w:p>
    <w:p w:rsidR="00B96EAE" w:rsidRPr="000B4D2E" w:rsidRDefault="00B96EAE" w:rsidP="00B72B9A">
      <w:pPr>
        <w:keepNext/>
        <w:spacing w:after="120"/>
        <w:ind w:left="0"/>
        <w:rPr>
          <w:sz w:val="20"/>
          <w:szCs w:val="20"/>
        </w:rPr>
      </w:pPr>
      <w:r>
        <w:rPr>
          <w:rFonts w:cs="Arial"/>
          <w:sz w:val="20"/>
          <w:szCs w:val="20"/>
        </w:rPr>
        <w:t>ARC D4.1b; D15.1; D15.2a; D15.2e; D15.3; D20.2; D20.3; D20.4; E3.2; E3.3e; E3.4a; E3.4c; E3.4d  ARHSS D4.1c; D15.1; D15.2a; D15.2e; D15.2g; D15.3a; D15.3b; D15.3c; D15.3e; D15.3f; D15.3g; D15.3h; D15.3i; D20.2; D20.3; D20.4</w:t>
      </w:r>
    </w:p>
    <w:tbl>
      <w:tblPr>
        <w:tblStyle w:val="TableGrid"/>
        <w:tblW w:w="0" w:type="auto"/>
        <w:tblLook w:val="04A0" w:firstRow="1" w:lastRow="0" w:firstColumn="1" w:lastColumn="0" w:noHBand="0" w:noVBand="1"/>
      </w:tblPr>
      <w:tblGrid>
        <w:gridCol w:w="15276"/>
      </w:tblGrid>
      <w:tr w:rsidR="00B96EAE" w:rsidTr="009B5E93">
        <w:tc>
          <w:tcPr>
            <w:tcW w:w="15276" w:type="dxa"/>
            <w:tcBorders>
              <w:bottom w:val="single" w:sz="4" w:space="0" w:color="auto"/>
            </w:tcBorders>
            <w:vAlign w:val="center"/>
          </w:tcPr>
          <w:p w:rsidR="00B96EAE" w:rsidRPr="00A6705A" w:rsidRDefault="00B96EAE" w:rsidP="00B72B9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Low</w:t>
            </w:r>
          </w:p>
        </w:tc>
      </w:tr>
      <w:tr w:rsidR="00B96EAE" w:rsidTr="009B5E93">
        <w:trPr>
          <w:trHeight w:val="113"/>
        </w:trPr>
        <w:tc>
          <w:tcPr>
            <w:tcW w:w="15276" w:type="dxa"/>
            <w:tcBorders>
              <w:bottom w:val="nil"/>
            </w:tcBorders>
            <w:vAlign w:val="center"/>
          </w:tcPr>
          <w:p w:rsidR="00B96EAE" w:rsidRPr="00A6705A" w:rsidRDefault="00B96EAE" w:rsidP="00B72B9A">
            <w:pPr>
              <w:keepNext/>
              <w:spacing w:before="60"/>
              <w:ind w:left="0"/>
              <w:rPr>
                <w:rFonts w:cs="Arial"/>
                <w:b/>
                <w:sz w:val="20"/>
                <w:szCs w:val="20"/>
              </w:rPr>
            </w:pPr>
            <w:r w:rsidRPr="00A6705A">
              <w:rPr>
                <w:rFonts w:cs="Arial"/>
                <w:b/>
                <w:sz w:val="20"/>
                <w:szCs w:val="20"/>
              </w:rPr>
              <w:t>Evidence:</w:t>
            </w:r>
          </w:p>
        </w:tc>
      </w:tr>
      <w:tr w:rsidR="00B96EAE" w:rsidTr="009B5E93">
        <w:trPr>
          <w:trHeight w:val="112"/>
        </w:trPr>
        <w:tc>
          <w:tcPr>
            <w:tcW w:w="15276" w:type="dxa"/>
            <w:tcBorders>
              <w:top w:val="nil"/>
              <w:bottom w:val="single" w:sz="4" w:space="0" w:color="auto"/>
            </w:tcBorders>
            <w:vAlign w:val="center"/>
          </w:tcPr>
          <w:p w:rsidR="00B96EAE" w:rsidRPr="002873EC" w:rsidRDefault="00B96EAE" w:rsidP="00B72B9A">
            <w:pPr>
              <w:spacing w:before="60"/>
              <w:ind w:left="0"/>
              <w:rPr>
                <w:rFonts w:cs="Arial"/>
              </w:rPr>
            </w:pPr>
            <w:r w:rsidRPr="002873EC">
              <w:t xml:space="preserve">The seven new hospital rooms are in a bright new wing.  All are large enough to cater to the needs of rest home or hospital level residents and their required equipment including hoists and fall out chairs and at least two carers.  Six of the new rooms have a shared </w:t>
            </w:r>
            <w:proofErr w:type="spellStart"/>
            <w:r w:rsidRPr="002873EC">
              <w:t>ensuite</w:t>
            </w:r>
            <w:proofErr w:type="spellEnd"/>
            <w:r w:rsidRPr="002873EC">
              <w:t xml:space="preserve"> with a toilet and shower and one room has a single </w:t>
            </w:r>
            <w:proofErr w:type="spellStart"/>
            <w:r w:rsidRPr="002873EC">
              <w:t>ensuite</w:t>
            </w:r>
            <w:proofErr w:type="spellEnd"/>
            <w:r w:rsidRPr="002873EC">
              <w:t>.  The lounge near the new wing has been extended and is well able to cater for a further seven residents.  The dining room has also been extended and can cater for the extra seven residents.  Two large decks have been built and both have views, seating and shade.  The existing internal courtyard has been raised to level with the building and is now a fire egress.  The wide hall in the new wing is fitted with handrails and all toilets have retractable rails.  Flooring is carpeting in rooms, lounges and halls and non-slip vinyl in showers and toilets.  Every room has an electric hospital bed and there are four existing hoists.  An extra shower chair and four falls out chairs have been purchased.  All new mattresses are pressure relieving mattresses.  There are currently eight alternating air flow mattresses, three of which are in storage and could be used immediately for new hospital level residents requiring these.  The manager/clinical director reports new equipment will be purchased on an as needs basis.</w:t>
            </w:r>
            <w:r w:rsidRPr="002873EC">
              <w:br/>
              <w:t xml:space="preserve">Reactive and preventative maintenance is documented and implemented.  The service has changed fire safety providers and the new provider has not yet checked the firefighting equipment.  This was last tagged in January 2013.  There is a current Building Warrant of Fitness that expires on 27 April 2014.  A </w:t>
            </w:r>
            <w:r w:rsidRPr="002873EC">
              <w:lastRenderedPageBreak/>
              <w:t>certificate of public use has not yet been issued and this is an area requiring improvement.  Electrical equipment is checked and tagged two yearly by an electrician and this last occurred in February 2014.  Equipment is calibrated annually (documentation kept on premises).  The hoists were serviced in January 2014 and this is an improvement since the previous audit.  When an issue requiring maintenance is noticed the manager contacts the maintenance person on the same day and in most cases the issue can be repaired or resolved on the same day.  Hot water temperatures are monitored weekly and records show they are within safe limits.</w:t>
            </w:r>
            <w:r w:rsidRPr="002873EC">
              <w:br/>
              <w:t xml:space="preserve">The maintenance person routinely works five hours per day, five days per week and is also available on an on call basis.  External contractors are engaged to complete work as required.  </w:t>
            </w:r>
            <w:r w:rsidRPr="002873EC">
              <w:br/>
              <w:t xml:space="preserve">Furniture and fittings in the facility have been selected with consideration to residents’ abilities and functioning.  Residents rooms allow care to be provided and for the safe use and manoeuvring of mobility aids.  There are call bells throughout the facility and are easily accessible including in the new rooms and </w:t>
            </w:r>
            <w:proofErr w:type="spellStart"/>
            <w:r w:rsidRPr="002873EC">
              <w:t>ensuites</w:t>
            </w:r>
            <w:proofErr w:type="spellEnd"/>
            <w:r w:rsidRPr="002873EC">
              <w:t xml:space="preserve">.  </w:t>
            </w:r>
            <w:r w:rsidRPr="002873EC">
              <w:br/>
              <w:t xml:space="preserve">The resident information pack states that residents are encouraged to bring personal belongings or furnishings for their rooms.  Residents' bedrooms have their own personal belongings displayed and some resident had their own furnishings.  </w:t>
            </w:r>
            <w:r w:rsidRPr="002873EC">
              <w:br/>
              <w:t>As part of the renovation programme fire doors have been replaced in many rooms and all older sash style windows are currently being replaced with new windows and frames.  The window surrounds in 11 existing rooms and door surrounds on six existing rooms are exposed and unfinished while doors and windows are being replaced.  This is an area requiring improvement.</w:t>
            </w:r>
            <w:r w:rsidRPr="002873EC">
              <w:br/>
              <w:t xml:space="preserve">The grounds have ample space for residents to mobilise safely.  There is an outside are now three decks with shade and seating.  The preventative maintenance plan includes annual water blasting of decks.  </w:t>
            </w:r>
            <w:r w:rsidRPr="002873EC">
              <w:br/>
              <w:t>There is a transport policy.  A van is available for use to transport residents.  All staff who drive have a current drivers licence and this is recorded annually.  Consent to outings is in the resident’s agreement.  Where possible family are encouraged to accompany residents to appointments in the community and medical appointments and where this is not possible the service will endeavour to provide a staff member to accompany the resident as appropriate.  The costs of transport that are met by the service and those that are not are clearly outlined in the resident admission agreement.</w:t>
            </w:r>
            <w:r w:rsidRPr="002873EC">
              <w:br/>
              <w:t xml:space="preserve">All chemicals sighted are locked either away or on the cleaner’s trolley under direct supervision of the cleaner.  All are appropriately labelled.  This is an improvement since the previous audit.  </w:t>
            </w:r>
          </w:p>
        </w:tc>
      </w:tr>
    </w:tbl>
    <w:p w:rsidR="00B96EAE" w:rsidRDefault="00B96EAE" w:rsidP="00B72B9A">
      <w:pPr>
        <w:pStyle w:val="OutcomeDescription"/>
        <w:rPr>
          <w:lang w:eastAsia="en-NZ"/>
        </w:rPr>
      </w:pPr>
    </w:p>
    <w:p w:rsidR="00B96EAE" w:rsidRPr="00953E86" w:rsidRDefault="00B96EAE" w:rsidP="00B72B9A">
      <w:pPr>
        <w:pStyle w:val="Heading5"/>
      </w:pPr>
      <w:r>
        <w:t>Criterion 1.4.2.1</w:t>
      </w:r>
      <w:r w:rsidRPr="00953E86">
        <w:t xml:space="preserve"> (</w:t>
      </w:r>
      <w:r>
        <w:t>HDS(C</w:t>
      </w:r>
      <w:proofErr w:type="gramStart"/>
      <w:r>
        <w:t>)S.2008:1.4.2.1</w:t>
      </w:r>
      <w:proofErr w:type="gramEnd"/>
      <w:r w:rsidRPr="00953E86">
        <w:t>)</w:t>
      </w:r>
    </w:p>
    <w:p w:rsidR="00B96EAE" w:rsidRDefault="00B96EAE" w:rsidP="00B72B9A">
      <w:pPr>
        <w:keepNext/>
        <w:spacing w:after="120"/>
        <w:ind w:left="0"/>
        <w:rPr>
          <w:sz w:val="20"/>
          <w:szCs w:val="20"/>
        </w:rPr>
      </w:pPr>
      <w:r>
        <w:rPr>
          <w:sz w:val="20"/>
          <w:szCs w:val="20"/>
        </w:rPr>
        <w:t>All buildings, plant, and equipment comply with legislation.</w:t>
      </w:r>
    </w:p>
    <w:tbl>
      <w:tblPr>
        <w:tblStyle w:val="TableGrid"/>
        <w:tblW w:w="0" w:type="auto"/>
        <w:tblLook w:val="04A0" w:firstRow="1" w:lastRow="0" w:firstColumn="1" w:lastColumn="0" w:noHBand="0" w:noVBand="1"/>
      </w:tblPr>
      <w:tblGrid>
        <w:gridCol w:w="15276"/>
      </w:tblGrid>
      <w:tr w:rsidR="00B96EAE" w:rsidTr="009B5E93">
        <w:tc>
          <w:tcPr>
            <w:tcW w:w="15276" w:type="dxa"/>
            <w:tcBorders>
              <w:bottom w:val="single" w:sz="4" w:space="0" w:color="auto"/>
            </w:tcBorders>
            <w:vAlign w:val="center"/>
          </w:tcPr>
          <w:p w:rsidR="00B96EAE" w:rsidRPr="00A6705A" w:rsidRDefault="00B96EAE" w:rsidP="00B72B9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Low</w:t>
            </w:r>
          </w:p>
        </w:tc>
      </w:tr>
      <w:tr w:rsidR="00B96EAE" w:rsidTr="009B5E93">
        <w:trPr>
          <w:trHeight w:val="113"/>
        </w:trPr>
        <w:tc>
          <w:tcPr>
            <w:tcW w:w="15276" w:type="dxa"/>
            <w:tcBorders>
              <w:bottom w:val="nil"/>
            </w:tcBorders>
            <w:vAlign w:val="center"/>
          </w:tcPr>
          <w:p w:rsidR="00B96EAE" w:rsidRPr="00A6705A" w:rsidRDefault="00B96EAE" w:rsidP="00B72B9A">
            <w:pPr>
              <w:keepNext/>
              <w:spacing w:before="60"/>
              <w:ind w:left="0"/>
              <w:rPr>
                <w:rFonts w:cs="Arial"/>
                <w:b/>
                <w:sz w:val="20"/>
                <w:szCs w:val="20"/>
              </w:rPr>
            </w:pPr>
            <w:r w:rsidRPr="00A6705A">
              <w:rPr>
                <w:rFonts w:cs="Arial"/>
                <w:b/>
                <w:sz w:val="20"/>
                <w:szCs w:val="20"/>
              </w:rPr>
              <w:t>Evidence:</w:t>
            </w:r>
          </w:p>
        </w:tc>
      </w:tr>
      <w:tr w:rsidR="00B96EAE" w:rsidTr="009B5E93">
        <w:trPr>
          <w:trHeight w:val="112"/>
        </w:trPr>
        <w:tc>
          <w:tcPr>
            <w:tcW w:w="15276" w:type="dxa"/>
            <w:tcBorders>
              <w:top w:val="nil"/>
              <w:bottom w:val="single" w:sz="4" w:space="0" w:color="auto"/>
            </w:tcBorders>
            <w:vAlign w:val="center"/>
          </w:tcPr>
          <w:p w:rsidR="00B96EAE" w:rsidRPr="002873EC" w:rsidRDefault="00B96EAE" w:rsidP="00B72B9A">
            <w:pPr>
              <w:spacing w:before="60"/>
              <w:ind w:left="0"/>
              <w:rPr>
                <w:rFonts w:cs="Arial"/>
              </w:rPr>
            </w:pPr>
            <w:r w:rsidRPr="002873EC">
              <w:rPr>
                <w:rFonts w:cs="Arial"/>
              </w:rPr>
              <w:t xml:space="preserve">The seven new hospital rooms are in a bright new wing.  All are large enough to cater to the needs of rest home or hospital level residents and their required equipment including hoists and fall out chairs and at least two carers.  Six of the new rooms have a shared </w:t>
            </w:r>
            <w:proofErr w:type="spellStart"/>
            <w:r w:rsidRPr="002873EC">
              <w:rPr>
                <w:rFonts w:cs="Arial"/>
              </w:rPr>
              <w:t>ensuite</w:t>
            </w:r>
            <w:proofErr w:type="spellEnd"/>
            <w:r w:rsidRPr="002873EC">
              <w:rPr>
                <w:rFonts w:cs="Arial"/>
              </w:rPr>
              <w:t xml:space="preserve"> with a toilet and shower and one room has a single </w:t>
            </w:r>
            <w:proofErr w:type="spellStart"/>
            <w:r w:rsidRPr="002873EC">
              <w:rPr>
                <w:rFonts w:cs="Arial"/>
              </w:rPr>
              <w:t>ensuite</w:t>
            </w:r>
            <w:proofErr w:type="spellEnd"/>
            <w:r w:rsidRPr="002873EC">
              <w:rPr>
                <w:rFonts w:cs="Arial"/>
              </w:rPr>
              <w:t>.  The lounge near the new wing has been extended and is well able to cater for a further seven residents.  The dining room has also been extended and can cater for the extra seven residents.  Two large decks have been built and both have views, seating and shade.  The existing internal courtyard has been raised to level with the building and is now a fire egress.  The wide hall in the new wing is fitted with handrails and all toilets have retractable rails.  Flooring is carpeting in rooms, lounges and halls and non-slip vinyl in showers and toilets.  Every room has an electric hospital bed and there are four existing hoists.  An extra shower chair and four falls out chairs have been purchased.  All new mattresses are pressure relieving mattresses.  There are currently eight alternating air flow mattresses, three of which are in storage and could be used immediately for new hospital level residents requiring these.  The manager/clinical director reports new equipment will be purchased on an as needs basis.</w:t>
            </w:r>
            <w:r w:rsidRPr="002873EC">
              <w:rPr>
                <w:rFonts w:cs="Arial"/>
              </w:rPr>
              <w:br/>
              <w:t xml:space="preserve">Reactive and preventative maintenance is documented and implemented.  The service has changed fire safety providers and the new provider has not yet </w:t>
            </w:r>
            <w:r w:rsidRPr="002873EC">
              <w:rPr>
                <w:rFonts w:cs="Arial"/>
              </w:rPr>
              <w:lastRenderedPageBreak/>
              <w:t>checked the firefighting equipment.  This was last tagged in January 2013.  There is a current Building Warrant of Fitness that expires on 27 April 2014.  A certificate of public use has not yet been issued.  This is an area requiring improvement.  Electrical equipment is checked and tagged two yearly by an electrician and this last occurred in February 2014.  Equipment is calibrated annually (documentation kept on premises).  When an issue requiring maintenance is noticed the manager contacts the maintenance person on the same day and in most cases the issue can be repaired or resolved on the same day.  Hot water temperatures are monitored weekly and records show they are within safe limits.</w:t>
            </w:r>
            <w:r w:rsidRPr="002873EC">
              <w:rPr>
                <w:rFonts w:cs="Arial"/>
              </w:rPr>
              <w:br/>
              <w:t xml:space="preserve">The maintenance person routinely works three hours per day, five days per week and is also available on an on call basis.  External contractors are engaged to complete work as required.  </w:t>
            </w:r>
            <w:r w:rsidRPr="002873EC">
              <w:rPr>
                <w:rFonts w:cs="Arial"/>
              </w:rPr>
              <w:br/>
              <w:t xml:space="preserve">As part of the renovation programme fire doors have been replaced in many rooms and all older sash style windows are currently being replaced with new windows and frames.  </w:t>
            </w:r>
          </w:p>
        </w:tc>
      </w:tr>
      <w:tr w:rsidR="00B96EAE" w:rsidTr="009B5E93">
        <w:trPr>
          <w:trHeight w:val="113"/>
        </w:trPr>
        <w:tc>
          <w:tcPr>
            <w:tcW w:w="15276" w:type="dxa"/>
            <w:tcBorders>
              <w:bottom w:val="nil"/>
            </w:tcBorders>
            <w:vAlign w:val="center"/>
          </w:tcPr>
          <w:p w:rsidR="00B96EAE" w:rsidRPr="00A6705A" w:rsidRDefault="00B96EAE" w:rsidP="00B72B9A">
            <w:pPr>
              <w:keepNext/>
              <w:spacing w:before="60"/>
              <w:ind w:left="0"/>
              <w:rPr>
                <w:rFonts w:cs="Arial"/>
                <w:b/>
                <w:sz w:val="20"/>
                <w:szCs w:val="20"/>
              </w:rPr>
            </w:pPr>
            <w:r w:rsidRPr="00A6705A">
              <w:rPr>
                <w:rFonts w:cs="Arial"/>
                <w:b/>
                <w:sz w:val="20"/>
                <w:szCs w:val="20"/>
              </w:rPr>
              <w:lastRenderedPageBreak/>
              <w:t>Finding:</w:t>
            </w:r>
          </w:p>
        </w:tc>
      </w:tr>
      <w:tr w:rsidR="00B96EAE" w:rsidTr="009B5E93">
        <w:trPr>
          <w:trHeight w:val="112"/>
        </w:trPr>
        <w:tc>
          <w:tcPr>
            <w:tcW w:w="15276" w:type="dxa"/>
            <w:tcBorders>
              <w:top w:val="nil"/>
              <w:bottom w:val="single" w:sz="4" w:space="0" w:color="auto"/>
            </w:tcBorders>
            <w:vAlign w:val="center"/>
          </w:tcPr>
          <w:p w:rsidR="00B96EAE" w:rsidRPr="002873EC" w:rsidRDefault="00B96EAE" w:rsidP="00B72B9A">
            <w:pPr>
              <w:spacing w:before="60"/>
              <w:ind w:left="0"/>
              <w:rPr>
                <w:rFonts w:cs="Arial"/>
              </w:rPr>
            </w:pPr>
            <w:r w:rsidRPr="002873EC">
              <w:t>(</w:t>
            </w:r>
            <w:proofErr w:type="spellStart"/>
            <w:r w:rsidRPr="002873EC">
              <w:t>i</w:t>
            </w:r>
            <w:proofErr w:type="spellEnd"/>
            <w:r w:rsidRPr="002873EC">
              <w:t>)A certificate for public use has not yet been issued.  (ii) The window surrounds in 11 existing rooms and door surrounds on six existing rooms are exposed and unfinished while doors and windows are being replaced.</w:t>
            </w:r>
          </w:p>
        </w:tc>
      </w:tr>
      <w:tr w:rsidR="00B96EAE" w:rsidTr="009B5E93">
        <w:trPr>
          <w:trHeight w:val="113"/>
        </w:trPr>
        <w:tc>
          <w:tcPr>
            <w:tcW w:w="15276" w:type="dxa"/>
            <w:tcBorders>
              <w:bottom w:val="nil"/>
            </w:tcBorders>
            <w:vAlign w:val="center"/>
          </w:tcPr>
          <w:p w:rsidR="00B96EAE" w:rsidRPr="00A6705A" w:rsidRDefault="00B96EAE" w:rsidP="00B72B9A">
            <w:pPr>
              <w:keepNext/>
              <w:spacing w:before="60"/>
              <w:ind w:left="0"/>
              <w:rPr>
                <w:rFonts w:cs="Arial"/>
                <w:b/>
                <w:sz w:val="20"/>
                <w:szCs w:val="20"/>
              </w:rPr>
            </w:pPr>
            <w:r w:rsidRPr="00A6705A">
              <w:rPr>
                <w:rFonts w:cs="Arial"/>
                <w:b/>
                <w:sz w:val="20"/>
                <w:szCs w:val="20"/>
              </w:rPr>
              <w:t>Corrective Action:</w:t>
            </w:r>
          </w:p>
        </w:tc>
      </w:tr>
      <w:tr w:rsidR="00B96EAE" w:rsidTr="009B5E93">
        <w:trPr>
          <w:trHeight w:val="112"/>
        </w:trPr>
        <w:tc>
          <w:tcPr>
            <w:tcW w:w="15276" w:type="dxa"/>
            <w:tcBorders>
              <w:top w:val="nil"/>
            </w:tcBorders>
            <w:vAlign w:val="center"/>
          </w:tcPr>
          <w:p w:rsidR="00B96EAE" w:rsidRPr="002873EC" w:rsidRDefault="00B96EAE" w:rsidP="00B72B9A">
            <w:pPr>
              <w:spacing w:before="60"/>
              <w:ind w:left="0"/>
              <w:rPr>
                <w:rFonts w:cs="Arial"/>
              </w:rPr>
            </w:pPr>
            <w:r w:rsidRPr="002873EC">
              <w:rPr>
                <w:rFonts w:cs="Arial"/>
              </w:rPr>
              <w:t>(</w:t>
            </w:r>
            <w:proofErr w:type="spellStart"/>
            <w:r w:rsidRPr="002873EC">
              <w:rPr>
                <w:rFonts w:cs="Arial"/>
              </w:rPr>
              <w:t>i</w:t>
            </w:r>
            <w:proofErr w:type="spellEnd"/>
            <w:r w:rsidRPr="002873EC">
              <w:rPr>
                <w:rFonts w:cs="Arial"/>
              </w:rPr>
              <w:t>)Provide evidence of a certificate of public use.  (ii) Continue the process of replacing and finishing the doors and windows.</w:t>
            </w:r>
          </w:p>
        </w:tc>
      </w:tr>
      <w:tr w:rsidR="00B96EAE" w:rsidTr="009B5E93">
        <w:trPr>
          <w:trHeight w:val="113"/>
        </w:trPr>
        <w:tc>
          <w:tcPr>
            <w:tcW w:w="15276" w:type="dxa"/>
            <w:vAlign w:val="center"/>
          </w:tcPr>
          <w:p w:rsidR="00B96EAE" w:rsidRPr="00A6705A" w:rsidRDefault="00B96EAE" w:rsidP="00B72B9A">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sz w:val="20"/>
                <w:szCs w:val="20"/>
              </w:rPr>
              <w:t>Prior to occupancy</w:t>
            </w:r>
            <w:r>
              <w:rPr>
                <w:rFonts w:cs="Arial"/>
                <w:i/>
                <w:sz w:val="20"/>
                <w:szCs w:val="20"/>
              </w:rPr>
              <w:t xml:space="preserve">      </w:t>
            </w:r>
            <w:r w:rsidRPr="00A6705A">
              <w:rPr>
                <w:rFonts w:cs="Arial"/>
                <w:i/>
                <w:sz w:val="20"/>
                <w:szCs w:val="20"/>
              </w:rPr>
              <w:t>(e.g. for 1 week choose 7, for 1 month choose 30, for 6 months choose 180, etc.)</w:t>
            </w:r>
          </w:p>
        </w:tc>
      </w:tr>
    </w:tbl>
    <w:p w:rsidR="00B96EAE" w:rsidRDefault="00B96EAE" w:rsidP="00B72B9A">
      <w:pPr>
        <w:pStyle w:val="OutcomeDescription"/>
        <w:rPr>
          <w:lang w:eastAsia="en-NZ"/>
        </w:rPr>
      </w:pPr>
    </w:p>
    <w:p w:rsidR="00B96EAE" w:rsidRPr="00953E86" w:rsidRDefault="00B96EAE" w:rsidP="00B72B9A">
      <w:pPr>
        <w:pStyle w:val="Heading5"/>
      </w:pPr>
      <w:r>
        <w:t>Criterion 1.4.2.4</w:t>
      </w:r>
      <w:r w:rsidRPr="00953E86">
        <w:t xml:space="preserve"> (</w:t>
      </w:r>
      <w:r>
        <w:t>HDS(C</w:t>
      </w:r>
      <w:proofErr w:type="gramStart"/>
      <w:r>
        <w:t>)S.2008:1.4.2.4</w:t>
      </w:r>
      <w:proofErr w:type="gramEnd"/>
      <w:r w:rsidRPr="00953E86">
        <w:t>)</w:t>
      </w:r>
    </w:p>
    <w:p w:rsidR="00B96EAE" w:rsidRDefault="00B96EAE" w:rsidP="00B72B9A">
      <w:pPr>
        <w:keepNext/>
        <w:spacing w:after="120"/>
        <w:ind w:left="0"/>
        <w:rPr>
          <w:sz w:val="20"/>
          <w:szCs w:val="20"/>
        </w:rPr>
      </w:pPr>
      <w:r>
        <w:rPr>
          <w:sz w:val="20"/>
          <w:szCs w:val="20"/>
        </w:rPr>
        <w:t>The physical environment minimises risk of harm, promotes safe mobility, aids independence and is appropriate to the needs of the consumer/group.</w:t>
      </w:r>
    </w:p>
    <w:tbl>
      <w:tblPr>
        <w:tblStyle w:val="TableGrid"/>
        <w:tblW w:w="0" w:type="auto"/>
        <w:tblLook w:val="04A0" w:firstRow="1" w:lastRow="0" w:firstColumn="1" w:lastColumn="0" w:noHBand="0" w:noVBand="1"/>
      </w:tblPr>
      <w:tblGrid>
        <w:gridCol w:w="15276"/>
      </w:tblGrid>
      <w:tr w:rsidR="00B96EAE" w:rsidTr="009B5E93">
        <w:tc>
          <w:tcPr>
            <w:tcW w:w="15276" w:type="dxa"/>
            <w:tcBorders>
              <w:bottom w:val="single" w:sz="4" w:space="0" w:color="auto"/>
            </w:tcBorders>
            <w:vAlign w:val="center"/>
          </w:tcPr>
          <w:p w:rsidR="00B96EAE" w:rsidRPr="00A6705A" w:rsidRDefault="00B96EAE" w:rsidP="00B72B9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B96EAE" w:rsidTr="009B5E93">
        <w:trPr>
          <w:trHeight w:val="113"/>
        </w:trPr>
        <w:tc>
          <w:tcPr>
            <w:tcW w:w="15276" w:type="dxa"/>
            <w:tcBorders>
              <w:bottom w:val="nil"/>
            </w:tcBorders>
            <w:vAlign w:val="center"/>
          </w:tcPr>
          <w:p w:rsidR="00B96EAE" w:rsidRPr="00A6705A" w:rsidRDefault="00B96EAE" w:rsidP="00B72B9A">
            <w:pPr>
              <w:keepNext/>
              <w:spacing w:before="60"/>
              <w:ind w:left="0"/>
              <w:rPr>
                <w:rFonts w:cs="Arial"/>
                <w:b/>
                <w:sz w:val="20"/>
                <w:szCs w:val="20"/>
              </w:rPr>
            </w:pPr>
            <w:r w:rsidRPr="00A6705A">
              <w:rPr>
                <w:rFonts w:cs="Arial"/>
                <w:b/>
                <w:sz w:val="20"/>
                <w:szCs w:val="20"/>
              </w:rPr>
              <w:t>Evidence:</w:t>
            </w:r>
          </w:p>
        </w:tc>
      </w:tr>
      <w:tr w:rsidR="00B96EAE" w:rsidTr="009B5E93">
        <w:trPr>
          <w:trHeight w:val="112"/>
        </w:trPr>
        <w:tc>
          <w:tcPr>
            <w:tcW w:w="15276" w:type="dxa"/>
            <w:tcBorders>
              <w:top w:val="nil"/>
              <w:bottom w:val="single" w:sz="4" w:space="0" w:color="auto"/>
            </w:tcBorders>
            <w:vAlign w:val="center"/>
          </w:tcPr>
          <w:p w:rsidR="00B96EAE" w:rsidRPr="002C116C" w:rsidRDefault="00B96EAE" w:rsidP="00B72B9A">
            <w:pPr>
              <w:spacing w:before="60"/>
              <w:ind w:left="0"/>
              <w:rPr>
                <w:rFonts w:cs="Arial"/>
                <w:sz w:val="20"/>
                <w:szCs w:val="20"/>
              </w:rPr>
            </w:pPr>
          </w:p>
        </w:tc>
      </w:tr>
      <w:tr w:rsidR="00B96EAE" w:rsidTr="009B5E93">
        <w:trPr>
          <w:trHeight w:val="113"/>
        </w:trPr>
        <w:tc>
          <w:tcPr>
            <w:tcW w:w="15276" w:type="dxa"/>
            <w:tcBorders>
              <w:bottom w:val="nil"/>
            </w:tcBorders>
            <w:vAlign w:val="center"/>
          </w:tcPr>
          <w:p w:rsidR="00B96EAE" w:rsidRPr="00A6705A" w:rsidRDefault="00B96EAE" w:rsidP="00B72B9A">
            <w:pPr>
              <w:keepNext/>
              <w:spacing w:before="60"/>
              <w:ind w:left="0"/>
              <w:rPr>
                <w:rFonts w:cs="Arial"/>
                <w:b/>
                <w:sz w:val="20"/>
                <w:szCs w:val="20"/>
              </w:rPr>
            </w:pPr>
            <w:r w:rsidRPr="00A6705A">
              <w:rPr>
                <w:rFonts w:cs="Arial"/>
                <w:b/>
                <w:sz w:val="20"/>
                <w:szCs w:val="20"/>
              </w:rPr>
              <w:t>Finding:</w:t>
            </w:r>
          </w:p>
        </w:tc>
      </w:tr>
      <w:tr w:rsidR="00B96EAE" w:rsidTr="009B5E93">
        <w:trPr>
          <w:trHeight w:val="112"/>
        </w:trPr>
        <w:tc>
          <w:tcPr>
            <w:tcW w:w="15276" w:type="dxa"/>
            <w:tcBorders>
              <w:top w:val="nil"/>
              <w:bottom w:val="single" w:sz="4" w:space="0" w:color="auto"/>
            </w:tcBorders>
            <w:vAlign w:val="center"/>
          </w:tcPr>
          <w:p w:rsidR="00B96EAE" w:rsidRPr="002C116C" w:rsidRDefault="00B96EAE" w:rsidP="00B72B9A">
            <w:pPr>
              <w:spacing w:before="60"/>
              <w:ind w:left="0"/>
              <w:rPr>
                <w:rFonts w:cs="Arial"/>
                <w:sz w:val="20"/>
                <w:szCs w:val="20"/>
              </w:rPr>
            </w:pPr>
          </w:p>
        </w:tc>
      </w:tr>
      <w:tr w:rsidR="00B96EAE" w:rsidTr="009B5E93">
        <w:trPr>
          <w:trHeight w:val="113"/>
        </w:trPr>
        <w:tc>
          <w:tcPr>
            <w:tcW w:w="15276" w:type="dxa"/>
            <w:tcBorders>
              <w:bottom w:val="nil"/>
            </w:tcBorders>
            <w:vAlign w:val="center"/>
          </w:tcPr>
          <w:p w:rsidR="00B96EAE" w:rsidRPr="00A6705A" w:rsidRDefault="00B96EAE" w:rsidP="00B72B9A">
            <w:pPr>
              <w:keepNext/>
              <w:spacing w:before="60"/>
              <w:ind w:left="0"/>
              <w:rPr>
                <w:rFonts w:cs="Arial"/>
                <w:b/>
                <w:sz w:val="20"/>
                <w:szCs w:val="20"/>
              </w:rPr>
            </w:pPr>
            <w:r w:rsidRPr="00A6705A">
              <w:rPr>
                <w:rFonts w:cs="Arial"/>
                <w:b/>
                <w:sz w:val="20"/>
                <w:szCs w:val="20"/>
              </w:rPr>
              <w:t>Corrective Action:</w:t>
            </w:r>
          </w:p>
        </w:tc>
      </w:tr>
      <w:tr w:rsidR="00B96EAE" w:rsidTr="009B5E93">
        <w:trPr>
          <w:trHeight w:val="112"/>
        </w:trPr>
        <w:tc>
          <w:tcPr>
            <w:tcW w:w="15276" w:type="dxa"/>
            <w:tcBorders>
              <w:top w:val="nil"/>
            </w:tcBorders>
            <w:vAlign w:val="center"/>
          </w:tcPr>
          <w:p w:rsidR="00B96EAE" w:rsidRPr="002C116C" w:rsidRDefault="00B96EAE" w:rsidP="00B72B9A">
            <w:pPr>
              <w:spacing w:before="60"/>
              <w:ind w:left="0"/>
              <w:rPr>
                <w:rFonts w:cs="Arial"/>
                <w:sz w:val="20"/>
                <w:szCs w:val="20"/>
              </w:rPr>
            </w:pPr>
          </w:p>
        </w:tc>
      </w:tr>
      <w:tr w:rsidR="00B96EAE" w:rsidTr="009B5E93">
        <w:trPr>
          <w:trHeight w:val="113"/>
        </w:trPr>
        <w:tc>
          <w:tcPr>
            <w:tcW w:w="15276" w:type="dxa"/>
            <w:vAlign w:val="center"/>
          </w:tcPr>
          <w:p w:rsidR="00B96EAE" w:rsidRPr="00A6705A" w:rsidRDefault="00B96EAE" w:rsidP="00B72B9A">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B96EAE" w:rsidRDefault="00B96EAE" w:rsidP="00B72B9A">
      <w:pPr>
        <w:pStyle w:val="OutcomeDescription"/>
        <w:rPr>
          <w:lang w:eastAsia="en-NZ"/>
        </w:rPr>
      </w:pPr>
    </w:p>
    <w:p w:rsidR="00B96EAE" w:rsidRPr="00953E86" w:rsidRDefault="00B96EAE" w:rsidP="00B72B9A">
      <w:pPr>
        <w:pStyle w:val="Heading5"/>
      </w:pPr>
      <w:r>
        <w:lastRenderedPageBreak/>
        <w:t>Criterion 1.4.2.6</w:t>
      </w:r>
      <w:r w:rsidRPr="00953E86">
        <w:t xml:space="preserve"> (</w:t>
      </w:r>
      <w:r>
        <w:t>HDS(C</w:t>
      </w:r>
      <w:proofErr w:type="gramStart"/>
      <w:r>
        <w:t>)S.2008:1.4.2.6</w:t>
      </w:r>
      <w:proofErr w:type="gramEnd"/>
      <w:r w:rsidRPr="00953E86">
        <w:t>)</w:t>
      </w:r>
    </w:p>
    <w:p w:rsidR="00B96EAE" w:rsidRDefault="00B96EAE" w:rsidP="00B72B9A">
      <w:pPr>
        <w:keepNext/>
        <w:spacing w:after="120"/>
        <w:ind w:left="0"/>
        <w:rPr>
          <w:sz w:val="20"/>
          <w:szCs w:val="20"/>
        </w:rPr>
      </w:pPr>
      <w:r>
        <w:rPr>
          <w:sz w:val="20"/>
          <w:szCs w:val="20"/>
        </w:rPr>
        <w:t>Consumers are provided with safe and accessible external areas that meet their needs.</w:t>
      </w:r>
    </w:p>
    <w:tbl>
      <w:tblPr>
        <w:tblStyle w:val="TableGrid"/>
        <w:tblW w:w="0" w:type="auto"/>
        <w:tblLook w:val="04A0" w:firstRow="1" w:lastRow="0" w:firstColumn="1" w:lastColumn="0" w:noHBand="0" w:noVBand="1"/>
      </w:tblPr>
      <w:tblGrid>
        <w:gridCol w:w="15276"/>
      </w:tblGrid>
      <w:tr w:rsidR="00B96EAE" w:rsidTr="009B5E93">
        <w:tc>
          <w:tcPr>
            <w:tcW w:w="15276" w:type="dxa"/>
            <w:tcBorders>
              <w:bottom w:val="single" w:sz="4" w:space="0" w:color="auto"/>
            </w:tcBorders>
            <w:vAlign w:val="center"/>
          </w:tcPr>
          <w:p w:rsidR="00B96EAE" w:rsidRPr="00A6705A" w:rsidRDefault="00B96EAE" w:rsidP="00B72B9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B96EAE" w:rsidTr="009B5E93">
        <w:trPr>
          <w:trHeight w:val="113"/>
        </w:trPr>
        <w:tc>
          <w:tcPr>
            <w:tcW w:w="15276" w:type="dxa"/>
            <w:tcBorders>
              <w:bottom w:val="nil"/>
            </w:tcBorders>
            <w:vAlign w:val="center"/>
          </w:tcPr>
          <w:p w:rsidR="00B96EAE" w:rsidRPr="00A6705A" w:rsidRDefault="00B96EAE" w:rsidP="00B72B9A">
            <w:pPr>
              <w:keepNext/>
              <w:spacing w:before="60"/>
              <w:ind w:left="0"/>
              <w:rPr>
                <w:rFonts w:cs="Arial"/>
                <w:b/>
                <w:sz w:val="20"/>
                <w:szCs w:val="20"/>
              </w:rPr>
            </w:pPr>
            <w:r w:rsidRPr="00A6705A">
              <w:rPr>
                <w:rFonts w:cs="Arial"/>
                <w:b/>
                <w:sz w:val="20"/>
                <w:szCs w:val="20"/>
              </w:rPr>
              <w:t>Evidence:</w:t>
            </w:r>
          </w:p>
        </w:tc>
      </w:tr>
      <w:tr w:rsidR="00B96EAE" w:rsidTr="009B5E93">
        <w:trPr>
          <w:trHeight w:val="112"/>
        </w:trPr>
        <w:tc>
          <w:tcPr>
            <w:tcW w:w="15276" w:type="dxa"/>
            <w:tcBorders>
              <w:top w:val="nil"/>
              <w:bottom w:val="single" w:sz="4" w:space="0" w:color="auto"/>
            </w:tcBorders>
            <w:vAlign w:val="center"/>
          </w:tcPr>
          <w:p w:rsidR="00B96EAE" w:rsidRPr="002C116C" w:rsidRDefault="00B96EAE" w:rsidP="00B72B9A">
            <w:pPr>
              <w:spacing w:before="60"/>
              <w:ind w:left="0"/>
              <w:rPr>
                <w:rFonts w:cs="Arial"/>
                <w:sz w:val="20"/>
                <w:szCs w:val="20"/>
              </w:rPr>
            </w:pPr>
          </w:p>
        </w:tc>
      </w:tr>
      <w:tr w:rsidR="00B96EAE" w:rsidTr="009B5E93">
        <w:trPr>
          <w:trHeight w:val="113"/>
        </w:trPr>
        <w:tc>
          <w:tcPr>
            <w:tcW w:w="15276" w:type="dxa"/>
            <w:tcBorders>
              <w:bottom w:val="nil"/>
            </w:tcBorders>
            <w:vAlign w:val="center"/>
          </w:tcPr>
          <w:p w:rsidR="00B96EAE" w:rsidRPr="00A6705A" w:rsidRDefault="00B96EAE" w:rsidP="00B72B9A">
            <w:pPr>
              <w:keepNext/>
              <w:spacing w:before="60"/>
              <w:ind w:left="0"/>
              <w:rPr>
                <w:rFonts w:cs="Arial"/>
                <w:b/>
                <w:sz w:val="20"/>
                <w:szCs w:val="20"/>
              </w:rPr>
            </w:pPr>
            <w:r w:rsidRPr="00A6705A">
              <w:rPr>
                <w:rFonts w:cs="Arial"/>
                <w:b/>
                <w:sz w:val="20"/>
                <w:szCs w:val="20"/>
              </w:rPr>
              <w:t>Finding:</w:t>
            </w:r>
          </w:p>
        </w:tc>
      </w:tr>
      <w:tr w:rsidR="00B96EAE" w:rsidTr="009B5E93">
        <w:trPr>
          <w:trHeight w:val="112"/>
        </w:trPr>
        <w:tc>
          <w:tcPr>
            <w:tcW w:w="15276" w:type="dxa"/>
            <w:tcBorders>
              <w:top w:val="nil"/>
              <w:bottom w:val="single" w:sz="4" w:space="0" w:color="auto"/>
            </w:tcBorders>
            <w:vAlign w:val="center"/>
          </w:tcPr>
          <w:p w:rsidR="00B96EAE" w:rsidRPr="002C116C" w:rsidRDefault="00B96EAE" w:rsidP="00B72B9A">
            <w:pPr>
              <w:spacing w:before="60"/>
              <w:ind w:left="0"/>
              <w:rPr>
                <w:rFonts w:cs="Arial"/>
                <w:sz w:val="20"/>
                <w:szCs w:val="20"/>
              </w:rPr>
            </w:pPr>
          </w:p>
        </w:tc>
      </w:tr>
      <w:tr w:rsidR="00B96EAE" w:rsidTr="009B5E93">
        <w:trPr>
          <w:trHeight w:val="113"/>
        </w:trPr>
        <w:tc>
          <w:tcPr>
            <w:tcW w:w="15276" w:type="dxa"/>
            <w:tcBorders>
              <w:bottom w:val="nil"/>
            </w:tcBorders>
            <w:vAlign w:val="center"/>
          </w:tcPr>
          <w:p w:rsidR="00B96EAE" w:rsidRPr="00A6705A" w:rsidRDefault="00B96EAE" w:rsidP="00B72B9A">
            <w:pPr>
              <w:keepNext/>
              <w:spacing w:before="60"/>
              <w:ind w:left="0"/>
              <w:rPr>
                <w:rFonts w:cs="Arial"/>
                <w:b/>
                <w:sz w:val="20"/>
                <w:szCs w:val="20"/>
              </w:rPr>
            </w:pPr>
            <w:r w:rsidRPr="00A6705A">
              <w:rPr>
                <w:rFonts w:cs="Arial"/>
                <w:b/>
                <w:sz w:val="20"/>
                <w:szCs w:val="20"/>
              </w:rPr>
              <w:t>Corrective Action:</w:t>
            </w:r>
          </w:p>
        </w:tc>
      </w:tr>
      <w:tr w:rsidR="00B96EAE" w:rsidTr="009B5E93">
        <w:trPr>
          <w:trHeight w:val="112"/>
        </w:trPr>
        <w:tc>
          <w:tcPr>
            <w:tcW w:w="15276" w:type="dxa"/>
            <w:tcBorders>
              <w:top w:val="nil"/>
            </w:tcBorders>
            <w:vAlign w:val="center"/>
          </w:tcPr>
          <w:p w:rsidR="00B96EAE" w:rsidRPr="002C116C" w:rsidRDefault="00B96EAE" w:rsidP="00B72B9A">
            <w:pPr>
              <w:spacing w:before="60"/>
              <w:ind w:left="0"/>
              <w:rPr>
                <w:rFonts w:cs="Arial"/>
                <w:sz w:val="20"/>
                <w:szCs w:val="20"/>
              </w:rPr>
            </w:pPr>
          </w:p>
        </w:tc>
      </w:tr>
      <w:tr w:rsidR="00B96EAE" w:rsidTr="009B5E93">
        <w:trPr>
          <w:trHeight w:val="113"/>
        </w:trPr>
        <w:tc>
          <w:tcPr>
            <w:tcW w:w="15276" w:type="dxa"/>
            <w:vAlign w:val="center"/>
          </w:tcPr>
          <w:p w:rsidR="00B96EAE" w:rsidRPr="00A6705A" w:rsidRDefault="00B96EAE" w:rsidP="00B72B9A">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B96EAE" w:rsidRDefault="00B96EAE" w:rsidP="00B72B9A">
      <w:pPr>
        <w:pStyle w:val="OutcomeDescription"/>
        <w:rPr>
          <w:lang w:eastAsia="en-NZ"/>
        </w:rPr>
      </w:pPr>
    </w:p>
    <w:p w:rsidR="00B96EAE" w:rsidRPr="00953E86" w:rsidRDefault="00B96EAE" w:rsidP="00B72B9A">
      <w:pPr>
        <w:pStyle w:val="Heading4"/>
        <w:rPr>
          <w:rStyle w:val="Heading4Char"/>
          <w:b/>
          <w:bCs/>
          <w:iCs/>
          <w:color w:val="17365D" w:themeColor="text2" w:themeShade="BF"/>
        </w:rPr>
      </w:pPr>
      <w:r>
        <w:rPr>
          <w:color w:val="17365D" w:themeColor="text2" w:themeShade="BF"/>
        </w:rPr>
        <w:t>Standard 1.4.3: Toilet, Shower, And Bathing Facilities</w:t>
      </w:r>
      <w:r w:rsidRPr="00953E86">
        <w:rPr>
          <w:rStyle w:val="Heading4Char"/>
          <w:color w:val="17365D" w:themeColor="text2" w:themeShade="BF"/>
        </w:rPr>
        <w:t xml:space="preserve"> (</w:t>
      </w:r>
      <w:r>
        <w:rPr>
          <w:color w:val="17365D" w:themeColor="text2" w:themeShade="BF"/>
        </w:rPr>
        <w:t>HDS(C</w:t>
      </w:r>
      <w:proofErr w:type="gramStart"/>
      <w:r>
        <w:rPr>
          <w:color w:val="17365D" w:themeColor="text2" w:themeShade="BF"/>
        </w:rPr>
        <w:t>)S.2008:1.4.3</w:t>
      </w:r>
      <w:proofErr w:type="gramEnd"/>
      <w:r w:rsidRPr="00953E86">
        <w:rPr>
          <w:color w:val="17365D" w:themeColor="text2" w:themeShade="BF"/>
        </w:rPr>
        <w:t>)</w:t>
      </w:r>
    </w:p>
    <w:p w:rsidR="00B96EAE" w:rsidRDefault="00B96EAE" w:rsidP="00B72B9A">
      <w:pPr>
        <w:keepNext/>
        <w:spacing w:after="120"/>
        <w:ind w:left="0"/>
        <w:rPr>
          <w:rFonts w:cs="Arial"/>
          <w:sz w:val="20"/>
          <w:szCs w:val="20"/>
        </w:rPr>
      </w:pPr>
      <w:r>
        <w:rPr>
          <w:rFonts w:cs="Arial"/>
          <w:sz w:val="20"/>
          <w:szCs w:val="20"/>
        </w:rPr>
        <w:t>Consumers are provided with adequate toilet/shower/bathing facilities.  Consumers are assured privacy when attending to personal hygiene requirements or receiving assistance with personal hygiene requirements.</w:t>
      </w:r>
    </w:p>
    <w:p w:rsidR="00B96EAE" w:rsidRPr="000B4D2E" w:rsidRDefault="00B96EAE" w:rsidP="00B72B9A">
      <w:pPr>
        <w:keepNext/>
        <w:spacing w:after="120"/>
        <w:ind w:left="0"/>
        <w:rPr>
          <w:sz w:val="20"/>
          <w:szCs w:val="20"/>
        </w:rPr>
      </w:pPr>
      <w:r>
        <w:rPr>
          <w:rFonts w:cs="Arial"/>
          <w:sz w:val="20"/>
          <w:szCs w:val="20"/>
        </w:rPr>
        <w:t xml:space="preserve">ARC </w:t>
      </w:r>
      <w:proofErr w:type="gramStart"/>
      <w:r>
        <w:rPr>
          <w:rFonts w:cs="Arial"/>
          <w:sz w:val="20"/>
          <w:szCs w:val="20"/>
        </w:rPr>
        <w:t>E3.3d  ARHSS</w:t>
      </w:r>
      <w:proofErr w:type="gramEnd"/>
      <w:r>
        <w:rPr>
          <w:rFonts w:cs="Arial"/>
          <w:sz w:val="20"/>
          <w:szCs w:val="20"/>
        </w:rPr>
        <w:t xml:space="preserve"> D15.3c</w:t>
      </w:r>
    </w:p>
    <w:tbl>
      <w:tblPr>
        <w:tblStyle w:val="TableGrid"/>
        <w:tblW w:w="0" w:type="auto"/>
        <w:tblLook w:val="04A0" w:firstRow="1" w:lastRow="0" w:firstColumn="1" w:lastColumn="0" w:noHBand="0" w:noVBand="1"/>
      </w:tblPr>
      <w:tblGrid>
        <w:gridCol w:w="15276"/>
      </w:tblGrid>
      <w:tr w:rsidR="00B96EAE" w:rsidTr="009B5E93">
        <w:tc>
          <w:tcPr>
            <w:tcW w:w="15276" w:type="dxa"/>
            <w:tcBorders>
              <w:bottom w:val="single" w:sz="4" w:space="0" w:color="auto"/>
            </w:tcBorders>
            <w:vAlign w:val="center"/>
          </w:tcPr>
          <w:p w:rsidR="00B96EAE" w:rsidRPr="00A6705A" w:rsidRDefault="00B96EAE" w:rsidP="00B72B9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B96EAE" w:rsidTr="009B5E93">
        <w:trPr>
          <w:trHeight w:val="113"/>
        </w:trPr>
        <w:tc>
          <w:tcPr>
            <w:tcW w:w="15276" w:type="dxa"/>
            <w:tcBorders>
              <w:bottom w:val="nil"/>
            </w:tcBorders>
            <w:vAlign w:val="center"/>
          </w:tcPr>
          <w:p w:rsidR="00B96EAE" w:rsidRPr="00A6705A" w:rsidRDefault="00B96EAE" w:rsidP="00B72B9A">
            <w:pPr>
              <w:keepNext/>
              <w:spacing w:before="60"/>
              <w:ind w:left="0"/>
              <w:rPr>
                <w:rFonts w:cs="Arial"/>
                <w:b/>
                <w:sz w:val="20"/>
                <w:szCs w:val="20"/>
              </w:rPr>
            </w:pPr>
            <w:r w:rsidRPr="00A6705A">
              <w:rPr>
                <w:rFonts w:cs="Arial"/>
                <w:b/>
                <w:sz w:val="20"/>
                <w:szCs w:val="20"/>
              </w:rPr>
              <w:t>Evidence:</w:t>
            </w:r>
          </w:p>
        </w:tc>
      </w:tr>
      <w:tr w:rsidR="00B96EAE" w:rsidTr="009B5E93">
        <w:trPr>
          <w:trHeight w:val="112"/>
        </w:trPr>
        <w:tc>
          <w:tcPr>
            <w:tcW w:w="15276" w:type="dxa"/>
            <w:tcBorders>
              <w:top w:val="nil"/>
              <w:bottom w:val="single" w:sz="4" w:space="0" w:color="auto"/>
            </w:tcBorders>
            <w:vAlign w:val="center"/>
          </w:tcPr>
          <w:p w:rsidR="00B96EAE" w:rsidRPr="002873EC" w:rsidRDefault="00B96EAE" w:rsidP="00B72B9A">
            <w:pPr>
              <w:spacing w:before="60"/>
              <w:ind w:left="0"/>
              <w:rPr>
                <w:rFonts w:cs="Arial"/>
              </w:rPr>
            </w:pPr>
            <w:r w:rsidRPr="002873EC">
              <w:rPr>
                <w:rFonts w:cs="Arial"/>
              </w:rPr>
              <w:t xml:space="preserve">There are adequate communal toilets that are easily accessible and signed.  </w:t>
            </w:r>
            <w:r w:rsidRPr="002873EC">
              <w:rPr>
                <w:rFonts w:cs="Arial"/>
              </w:rPr>
              <w:br/>
              <w:t xml:space="preserve">Hand washing and drying facilities are available in each room and communal toilet.  There is evidence of alcohol hand gel throughout the facility.  There are adequate visitor’s toilets with hand basins with paper towels ensuring infection control and prevention.  </w:t>
            </w:r>
            <w:r w:rsidRPr="002873EC">
              <w:rPr>
                <w:rFonts w:cs="Arial"/>
              </w:rPr>
              <w:br/>
              <w:t xml:space="preserve">All toilets are easily identifiable, with disabled access and have locks to ensure privacy.  </w:t>
            </w:r>
            <w:r w:rsidRPr="002873EC">
              <w:rPr>
                <w:rFonts w:cs="Arial"/>
              </w:rPr>
              <w:br/>
              <w:t xml:space="preserve">Six rooms in the new wing have a shared </w:t>
            </w:r>
            <w:proofErr w:type="spellStart"/>
            <w:r w:rsidRPr="002873EC">
              <w:rPr>
                <w:rFonts w:cs="Arial"/>
              </w:rPr>
              <w:t>ensuite</w:t>
            </w:r>
            <w:proofErr w:type="spellEnd"/>
            <w:r w:rsidRPr="002873EC">
              <w:rPr>
                <w:rFonts w:cs="Arial"/>
              </w:rPr>
              <w:t xml:space="preserve"> with a toilet and shower between each two rooms.  The seventh room has a single </w:t>
            </w:r>
            <w:proofErr w:type="spellStart"/>
            <w:r w:rsidRPr="002873EC">
              <w:rPr>
                <w:rFonts w:cs="Arial"/>
              </w:rPr>
              <w:t>ensuite</w:t>
            </w:r>
            <w:proofErr w:type="spellEnd"/>
            <w:r w:rsidRPr="002873EC">
              <w:rPr>
                <w:rFonts w:cs="Arial"/>
              </w:rPr>
              <w:t xml:space="preserve"> with a shower and toilet.  While these </w:t>
            </w:r>
            <w:proofErr w:type="spellStart"/>
            <w:r w:rsidRPr="002873EC">
              <w:rPr>
                <w:rFonts w:cs="Arial"/>
              </w:rPr>
              <w:t>ensuites</w:t>
            </w:r>
            <w:proofErr w:type="spellEnd"/>
            <w:r w:rsidRPr="002873EC">
              <w:rPr>
                <w:rFonts w:cs="Arial"/>
              </w:rPr>
              <w:t xml:space="preserve"> are not large enough to cater for a resident needing a hoist the manager/clinical director reports that caregivers would use the hoist to transfer the resident to a shower chair in the adjoining bedroom.  One new shower chair has been purchased in addition to the six existing shower chairs.  The disabled size bathrooms in the adjoining wing could be used if a resident needed this.</w:t>
            </w:r>
            <w:r w:rsidRPr="002873EC">
              <w:rPr>
                <w:rFonts w:cs="Arial"/>
              </w:rPr>
              <w:br/>
              <w:t>The previous audit identified that there were broken surfaces in toilets and showers.  All existing toilets and showers have been renovated and this issue has been addressed.</w:t>
            </w:r>
          </w:p>
        </w:tc>
      </w:tr>
    </w:tbl>
    <w:p w:rsidR="00B96EAE" w:rsidRDefault="00B96EAE" w:rsidP="00B72B9A">
      <w:pPr>
        <w:pStyle w:val="OutcomeDescription"/>
        <w:rPr>
          <w:lang w:eastAsia="en-NZ"/>
        </w:rPr>
      </w:pPr>
    </w:p>
    <w:p w:rsidR="00B96EAE" w:rsidRPr="00953E86" w:rsidRDefault="00B96EAE" w:rsidP="00B72B9A">
      <w:pPr>
        <w:pStyle w:val="Heading5"/>
      </w:pPr>
      <w:r>
        <w:lastRenderedPageBreak/>
        <w:t>Criterion 1.4.3.1</w:t>
      </w:r>
      <w:r w:rsidRPr="00953E86">
        <w:t xml:space="preserve"> (</w:t>
      </w:r>
      <w:r>
        <w:t>HDS(C</w:t>
      </w:r>
      <w:proofErr w:type="gramStart"/>
      <w:r>
        <w:t>)S.2008:1.4.3.1</w:t>
      </w:r>
      <w:proofErr w:type="gramEnd"/>
      <w:r w:rsidRPr="00953E86">
        <w:t>)</w:t>
      </w:r>
    </w:p>
    <w:p w:rsidR="00B96EAE" w:rsidRDefault="00B96EAE" w:rsidP="00B72B9A">
      <w:pPr>
        <w:keepNext/>
        <w:spacing w:after="120"/>
        <w:ind w:left="0"/>
        <w:rPr>
          <w:sz w:val="20"/>
          <w:szCs w:val="20"/>
        </w:rPr>
      </w:pPr>
      <w:r>
        <w:rPr>
          <w:sz w:val="20"/>
          <w:szCs w:val="20"/>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tbl>
      <w:tblPr>
        <w:tblStyle w:val="TableGrid"/>
        <w:tblW w:w="0" w:type="auto"/>
        <w:tblLook w:val="04A0" w:firstRow="1" w:lastRow="0" w:firstColumn="1" w:lastColumn="0" w:noHBand="0" w:noVBand="1"/>
      </w:tblPr>
      <w:tblGrid>
        <w:gridCol w:w="15276"/>
      </w:tblGrid>
      <w:tr w:rsidR="00B96EAE" w:rsidTr="009B5E93">
        <w:tc>
          <w:tcPr>
            <w:tcW w:w="15276" w:type="dxa"/>
            <w:tcBorders>
              <w:bottom w:val="single" w:sz="4" w:space="0" w:color="auto"/>
            </w:tcBorders>
            <w:vAlign w:val="center"/>
          </w:tcPr>
          <w:p w:rsidR="00B96EAE" w:rsidRPr="00A6705A" w:rsidRDefault="00B96EAE" w:rsidP="00B72B9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B96EAE" w:rsidTr="009B5E93">
        <w:trPr>
          <w:trHeight w:val="113"/>
        </w:trPr>
        <w:tc>
          <w:tcPr>
            <w:tcW w:w="15276" w:type="dxa"/>
            <w:tcBorders>
              <w:bottom w:val="nil"/>
            </w:tcBorders>
            <w:vAlign w:val="center"/>
          </w:tcPr>
          <w:p w:rsidR="00B96EAE" w:rsidRPr="00A6705A" w:rsidRDefault="00B96EAE" w:rsidP="00B72B9A">
            <w:pPr>
              <w:keepNext/>
              <w:spacing w:before="60"/>
              <w:ind w:left="0"/>
              <w:rPr>
                <w:rFonts w:cs="Arial"/>
                <w:b/>
                <w:sz w:val="20"/>
                <w:szCs w:val="20"/>
              </w:rPr>
            </w:pPr>
            <w:r w:rsidRPr="00A6705A">
              <w:rPr>
                <w:rFonts w:cs="Arial"/>
                <w:b/>
                <w:sz w:val="20"/>
                <w:szCs w:val="20"/>
              </w:rPr>
              <w:t>Evidence:</w:t>
            </w:r>
          </w:p>
        </w:tc>
      </w:tr>
      <w:tr w:rsidR="00B96EAE" w:rsidTr="009B5E93">
        <w:trPr>
          <w:trHeight w:val="112"/>
        </w:trPr>
        <w:tc>
          <w:tcPr>
            <w:tcW w:w="15276" w:type="dxa"/>
            <w:tcBorders>
              <w:top w:val="nil"/>
              <w:bottom w:val="single" w:sz="4" w:space="0" w:color="auto"/>
            </w:tcBorders>
            <w:vAlign w:val="center"/>
          </w:tcPr>
          <w:p w:rsidR="00B96EAE" w:rsidRPr="002C116C" w:rsidRDefault="00B96EAE" w:rsidP="00B72B9A">
            <w:pPr>
              <w:spacing w:before="60"/>
              <w:ind w:left="0"/>
              <w:rPr>
                <w:rFonts w:cs="Arial"/>
                <w:sz w:val="20"/>
                <w:szCs w:val="20"/>
              </w:rPr>
            </w:pPr>
          </w:p>
        </w:tc>
      </w:tr>
      <w:tr w:rsidR="00B96EAE" w:rsidTr="009B5E93">
        <w:trPr>
          <w:trHeight w:val="113"/>
        </w:trPr>
        <w:tc>
          <w:tcPr>
            <w:tcW w:w="15276" w:type="dxa"/>
            <w:tcBorders>
              <w:bottom w:val="nil"/>
            </w:tcBorders>
            <w:vAlign w:val="center"/>
          </w:tcPr>
          <w:p w:rsidR="00B96EAE" w:rsidRPr="00A6705A" w:rsidRDefault="00B96EAE" w:rsidP="00B72B9A">
            <w:pPr>
              <w:keepNext/>
              <w:spacing w:before="60"/>
              <w:ind w:left="0"/>
              <w:rPr>
                <w:rFonts w:cs="Arial"/>
                <w:b/>
                <w:sz w:val="20"/>
                <w:szCs w:val="20"/>
              </w:rPr>
            </w:pPr>
            <w:r w:rsidRPr="00A6705A">
              <w:rPr>
                <w:rFonts w:cs="Arial"/>
                <w:b/>
                <w:sz w:val="20"/>
                <w:szCs w:val="20"/>
              </w:rPr>
              <w:t>Finding:</w:t>
            </w:r>
          </w:p>
        </w:tc>
      </w:tr>
      <w:tr w:rsidR="00B96EAE" w:rsidTr="009B5E93">
        <w:trPr>
          <w:trHeight w:val="112"/>
        </w:trPr>
        <w:tc>
          <w:tcPr>
            <w:tcW w:w="15276" w:type="dxa"/>
            <w:tcBorders>
              <w:top w:val="nil"/>
              <w:bottom w:val="single" w:sz="4" w:space="0" w:color="auto"/>
            </w:tcBorders>
            <w:vAlign w:val="center"/>
          </w:tcPr>
          <w:p w:rsidR="00B96EAE" w:rsidRPr="002C116C" w:rsidRDefault="00B96EAE" w:rsidP="00B72B9A">
            <w:pPr>
              <w:spacing w:before="60"/>
              <w:ind w:left="0"/>
              <w:rPr>
                <w:rFonts w:cs="Arial"/>
                <w:sz w:val="20"/>
                <w:szCs w:val="20"/>
              </w:rPr>
            </w:pPr>
          </w:p>
        </w:tc>
      </w:tr>
      <w:tr w:rsidR="00B96EAE" w:rsidTr="009B5E93">
        <w:trPr>
          <w:trHeight w:val="113"/>
        </w:trPr>
        <w:tc>
          <w:tcPr>
            <w:tcW w:w="15276" w:type="dxa"/>
            <w:tcBorders>
              <w:bottom w:val="nil"/>
            </w:tcBorders>
            <w:vAlign w:val="center"/>
          </w:tcPr>
          <w:p w:rsidR="00B96EAE" w:rsidRPr="00A6705A" w:rsidRDefault="00B96EAE" w:rsidP="00B72B9A">
            <w:pPr>
              <w:keepNext/>
              <w:spacing w:before="60"/>
              <w:ind w:left="0"/>
              <w:rPr>
                <w:rFonts w:cs="Arial"/>
                <w:b/>
                <w:sz w:val="20"/>
                <w:szCs w:val="20"/>
              </w:rPr>
            </w:pPr>
            <w:r w:rsidRPr="00A6705A">
              <w:rPr>
                <w:rFonts w:cs="Arial"/>
                <w:b/>
                <w:sz w:val="20"/>
                <w:szCs w:val="20"/>
              </w:rPr>
              <w:t>Corrective Action:</w:t>
            </w:r>
          </w:p>
        </w:tc>
      </w:tr>
      <w:tr w:rsidR="00B96EAE" w:rsidTr="009B5E93">
        <w:trPr>
          <w:trHeight w:val="112"/>
        </w:trPr>
        <w:tc>
          <w:tcPr>
            <w:tcW w:w="15276" w:type="dxa"/>
            <w:tcBorders>
              <w:top w:val="nil"/>
            </w:tcBorders>
            <w:vAlign w:val="center"/>
          </w:tcPr>
          <w:p w:rsidR="00B96EAE" w:rsidRPr="002C116C" w:rsidRDefault="00B96EAE" w:rsidP="00B72B9A">
            <w:pPr>
              <w:spacing w:before="60"/>
              <w:ind w:left="0"/>
              <w:rPr>
                <w:rFonts w:cs="Arial"/>
                <w:sz w:val="20"/>
                <w:szCs w:val="20"/>
              </w:rPr>
            </w:pPr>
          </w:p>
        </w:tc>
      </w:tr>
      <w:tr w:rsidR="00B96EAE" w:rsidTr="009B5E93">
        <w:trPr>
          <w:trHeight w:val="113"/>
        </w:trPr>
        <w:tc>
          <w:tcPr>
            <w:tcW w:w="15276" w:type="dxa"/>
            <w:vAlign w:val="center"/>
          </w:tcPr>
          <w:p w:rsidR="00B96EAE" w:rsidRPr="00A6705A" w:rsidRDefault="00B96EAE" w:rsidP="00B72B9A">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B96EAE" w:rsidRDefault="00B96EAE" w:rsidP="00B72B9A">
      <w:pPr>
        <w:pStyle w:val="OutcomeDescription"/>
        <w:rPr>
          <w:lang w:eastAsia="en-NZ"/>
        </w:rPr>
      </w:pPr>
    </w:p>
    <w:p w:rsidR="00B96EAE" w:rsidRPr="00953E86" w:rsidRDefault="00B96EAE" w:rsidP="00B72B9A">
      <w:pPr>
        <w:pStyle w:val="Heading4"/>
        <w:rPr>
          <w:rStyle w:val="Heading4Char"/>
          <w:b/>
          <w:bCs/>
          <w:iCs/>
          <w:color w:val="17365D" w:themeColor="text2" w:themeShade="BF"/>
        </w:rPr>
      </w:pPr>
      <w:r>
        <w:rPr>
          <w:color w:val="17365D" w:themeColor="text2" w:themeShade="BF"/>
        </w:rPr>
        <w:t xml:space="preserve">Standard 1.4.4: Personal Space/Bed </w:t>
      </w:r>
      <w:proofErr w:type="gramStart"/>
      <w:r>
        <w:rPr>
          <w:color w:val="17365D" w:themeColor="text2" w:themeShade="BF"/>
        </w:rPr>
        <w:t xml:space="preserve">Areas </w:t>
      </w:r>
      <w:r w:rsidRPr="00953E86">
        <w:rPr>
          <w:rStyle w:val="Heading4Char"/>
          <w:color w:val="17365D" w:themeColor="text2" w:themeShade="BF"/>
        </w:rPr>
        <w:t xml:space="preserve"> (</w:t>
      </w:r>
      <w:proofErr w:type="gramEnd"/>
      <w:r>
        <w:rPr>
          <w:color w:val="17365D" w:themeColor="text2" w:themeShade="BF"/>
        </w:rPr>
        <w:t>HDS(C)S.2008:1.4.4</w:t>
      </w:r>
      <w:r w:rsidRPr="00953E86">
        <w:rPr>
          <w:color w:val="17365D" w:themeColor="text2" w:themeShade="BF"/>
        </w:rPr>
        <w:t>)</w:t>
      </w:r>
    </w:p>
    <w:p w:rsidR="00B96EAE" w:rsidRDefault="00B96EAE" w:rsidP="00B72B9A">
      <w:pPr>
        <w:keepNext/>
        <w:spacing w:after="120"/>
        <w:ind w:left="0"/>
        <w:rPr>
          <w:rFonts w:cs="Arial"/>
          <w:sz w:val="20"/>
          <w:szCs w:val="20"/>
        </w:rPr>
      </w:pPr>
      <w:r>
        <w:rPr>
          <w:rFonts w:cs="Arial"/>
          <w:sz w:val="20"/>
          <w:szCs w:val="20"/>
        </w:rPr>
        <w:t xml:space="preserve">Consumers are provided with adequate personal space/bed areas appropriate to the consumer group and setting. </w:t>
      </w:r>
    </w:p>
    <w:p w:rsidR="00B96EAE" w:rsidRPr="000B4D2E" w:rsidRDefault="00B96EAE" w:rsidP="00B72B9A">
      <w:pPr>
        <w:keepNext/>
        <w:spacing w:after="120"/>
        <w:ind w:left="0"/>
        <w:rPr>
          <w:sz w:val="20"/>
          <w:szCs w:val="20"/>
        </w:rPr>
      </w:pPr>
      <w:r>
        <w:rPr>
          <w:rFonts w:cs="Arial"/>
          <w:sz w:val="20"/>
          <w:szCs w:val="20"/>
        </w:rPr>
        <w:t xml:space="preserve">ARC E3.3b; </w:t>
      </w:r>
      <w:proofErr w:type="gramStart"/>
      <w:r>
        <w:rPr>
          <w:rFonts w:cs="Arial"/>
          <w:sz w:val="20"/>
          <w:szCs w:val="20"/>
        </w:rPr>
        <w:t>E3.3c  ARHSS</w:t>
      </w:r>
      <w:proofErr w:type="gramEnd"/>
      <w:r>
        <w:rPr>
          <w:rFonts w:cs="Arial"/>
          <w:sz w:val="20"/>
          <w:szCs w:val="20"/>
        </w:rPr>
        <w:t xml:space="preserve"> D15.2e; D16.6b.ii</w:t>
      </w:r>
    </w:p>
    <w:tbl>
      <w:tblPr>
        <w:tblStyle w:val="TableGrid"/>
        <w:tblW w:w="0" w:type="auto"/>
        <w:tblLook w:val="04A0" w:firstRow="1" w:lastRow="0" w:firstColumn="1" w:lastColumn="0" w:noHBand="0" w:noVBand="1"/>
      </w:tblPr>
      <w:tblGrid>
        <w:gridCol w:w="15276"/>
      </w:tblGrid>
      <w:tr w:rsidR="00B96EAE" w:rsidTr="009B5E93">
        <w:tc>
          <w:tcPr>
            <w:tcW w:w="15276" w:type="dxa"/>
            <w:tcBorders>
              <w:bottom w:val="single" w:sz="4" w:space="0" w:color="auto"/>
            </w:tcBorders>
            <w:vAlign w:val="center"/>
          </w:tcPr>
          <w:p w:rsidR="00B96EAE" w:rsidRPr="00A6705A" w:rsidRDefault="00B96EAE" w:rsidP="00B72B9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B96EAE" w:rsidTr="009B5E93">
        <w:trPr>
          <w:trHeight w:val="113"/>
        </w:trPr>
        <w:tc>
          <w:tcPr>
            <w:tcW w:w="15276" w:type="dxa"/>
            <w:tcBorders>
              <w:bottom w:val="nil"/>
            </w:tcBorders>
            <w:vAlign w:val="center"/>
          </w:tcPr>
          <w:p w:rsidR="00B96EAE" w:rsidRPr="00A6705A" w:rsidRDefault="00B96EAE" w:rsidP="00B72B9A">
            <w:pPr>
              <w:keepNext/>
              <w:spacing w:before="60"/>
              <w:ind w:left="0"/>
              <w:rPr>
                <w:rFonts w:cs="Arial"/>
                <w:b/>
                <w:sz w:val="20"/>
                <w:szCs w:val="20"/>
              </w:rPr>
            </w:pPr>
            <w:r w:rsidRPr="00A6705A">
              <w:rPr>
                <w:rFonts w:cs="Arial"/>
                <w:b/>
                <w:sz w:val="20"/>
                <w:szCs w:val="20"/>
              </w:rPr>
              <w:t>Evidence:</w:t>
            </w:r>
          </w:p>
        </w:tc>
      </w:tr>
      <w:tr w:rsidR="00B96EAE" w:rsidTr="009B5E93">
        <w:trPr>
          <w:trHeight w:val="112"/>
        </w:trPr>
        <w:tc>
          <w:tcPr>
            <w:tcW w:w="15276" w:type="dxa"/>
            <w:tcBorders>
              <w:top w:val="nil"/>
              <w:bottom w:val="single" w:sz="4" w:space="0" w:color="auto"/>
            </w:tcBorders>
            <w:vAlign w:val="center"/>
          </w:tcPr>
          <w:p w:rsidR="00B96EAE" w:rsidRPr="002873EC" w:rsidRDefault="00B96EAE" w:rsidP="00B72B9A">
            <w:pPr>
              <w:spacing w:before="60"/>
              <w:ind w:left="0"/>
              <w:rPr>
                <w:rFonts w:cs="Arial"/>
              </w:rPr>
            </w:pPr>
            <w:r w:rsidRPr="002873EC">
              <w:rPr>
                <w:rFonts w:cs="Arial"/>
              </w:rPr>
              <w:t xml:space="preserve">There is adequate room in the seven new residents’ bedrooms for personal belongings and room for both staff and residents.  All rooms have enough space to allow the safe mobility of these residents, at least two staff and their equipment.  </w:t>
            </w:r>
            <w:r w:rsidRPr="002873EC">
              <w:rPr>
                <w:rFonts w:cs="Arial"/>
              </w:rPr>
              <w:br/>
              <w:t xml:space="preserve">The seven new residents' rooms all have doors that are double the width of ordinary doors and allow for the movement of residents in beds in the unlikely event that </w:t>
            </w:r>
            <w:proofErr w:type="gramStart"/>
            <w:r w:rsidRPr="002873EC">
              <w:rPr>
                <w:rFonts w:cs="Arial"/>
              </w:rPr>
              <w:t>this were</w:t>
            </w:r>
            <w:proofErr w:type="gramEnd"/>
            <w:r w:rsidRPr="002873EC">
              <w:rPr>
                <w:rFonts w:cs="Arial"/>
              </w:rPr>
              <w:t xml:space="preserve"> necessary.  </w:t>
            </w:r>
          </w:p>
        </w:tc>
      </w:tr>
    </w:tbl>
    <w:p w:rsidR="00B96EAE" w:rsidRDefault="00B96EAE" w:rsidP="00B72B9A">
      <w:pPr>
        <w:pStyle w:val="OutcomeDescription"/>
        <w:rPr>
          <w:lang w:eastAsia="en-NZ"/>
        </w:rPr>
      </w:pPr>
    </w:p>
    <w:p w:rsidR="00B96EAE" w:rsidRPr="00953E86" w:rsidRDefault="00B96EAE" w:rsidP="00B72B9A">
      <w:pPr>
        <w:pStyle w:val="Heading5"/>
      </w:pPr>
      <w:r>
        <w:t>Criterion 1.4.4.1</w:t>
      </w:r>
      <w:r w:rsidRPr="00953E86">
        <w:t xml:space="preserve"> (</w:t>
      </w:r>
      <w:r>
        <w:t>HDS(C</w:t>
      </w:r>
      <w:proofErr w:type="gramStart"/>
      <w:r>
        <w:t>)S.2008:1.4.4.1</w:t>
      </w:r>
      <w:proofErr w:type="gramEnd"/>
      <w:r w:rsidRPr="00953E86">
        <w:t>)</w:t>
      </w:r>
    </w:p>
    <w:p w:rsidR="00B96EAE" w:rsidRDefault="00B96EAE" w:rsidP="00B72B9A">
      <w:pPr>
        <w:keepNext/>
        <w:spacing w:after="120"/>
        <w:ind w:left="0"/>
        <w:rPr>
          <w:sz w:val="20"/>
          <w:szCs w:val="20"/>
        </w:rPr>
      </w:pPr>
      <w:r>
        <w:rPr>
          <w:sz w:val="20"/>
          <w:szCs w:val="20"/>
        </w:rPr>
        <w:t xml:space="preserve">Adequate space is provided to allow the consumer and service provider to move safely around their personal space/bed area. Consumers who use mobility aids shall be able to safely </w:t>
      </w:r>
      <w:proofErr w:type="spellStart"/>
      <w:r>
        <w:rPr>
          <w:sz w:val="20"/>
          <w:szCs w:val="20"/>
        </w:rPr>
        <w:t>maneuvers</w:t>
      </w:r>
      <w:proofErr w:type="spellEnd"/>
      <w:r>
        <w:rPr>
          <w:sz w:val="20"/>
          <w:szCs w:val="20"/>
        </w:rPr>
        <w:t xml:space="preserve"> with the assistance of their aid within their personal space/bed area.</w:t>
      </w:r>
    </w:p>
    <w:tbl>
      <w:tblPr>
        <w:tblStyle w:val="TableGrid"/>
        <w:tblW w:w="0" w:type="auto"/>
        <w:tblLook w:val="04A0" w:firstRow="1" w:lastRow="0" w:firstColumn="1" w:lastColumn="0" w:noHBand="0" w:noVBand="1"/>
      </w:tblPr>
      <w:tblGrid>
        <w:gridCol w:w="15276"/>
      </w:tblGrid>
      <w:tr w:rsidR="00B96EAE" w:rsidTr="009B5E93">
        <w:tc>
          <w:tcPr>
            <w:tcW w:w="15276" w:type="dxa"/>
            <w:tcBorders>
              <w:bottom w:val="single" w:sz="4" w:space="0" w:color="auto"/>
            </w:tcBorders>
            <w:vAlign w:val="center"/>
          </w:tcPr>
          <w:p w:rsidR="00B96EAE" w:rsidRPr="00A6705A" w:rsidRDefault="00B96EAE" w:rsidP="00B72B9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B96EAE" w:rsidTr="009B5E93">
        <w:trPr>
          <w:trHeight w:val="113"/>
        </w:trPr>
        <w:tc>
          <w:tcPr>
            <w:tcW w:w="15276" w:type="dxa"/>
            <w:tcBorders>
              <w:bottom w:val="nil"/>
            </w:tcBorders>
            <w:vAlign w:val="center"/>
          </w:tcPr>
          <w:p w:rsidR="00B96EAE" w:rsidRPr="00A6705A" w:rsidRDefault="00B96EAE" w:rsidP="00B72B9A">
            <w:pPr>
              <w:keepNext/>
              <w:spacing w:before="60"/>
              <w:ind w:left="0"/>
              <w:rPr>
                <w:rFonts w:cs="Arial"/>
                <w:b/>
                <w:sz w:val="20"/>
                <w:szCs w:val="20"/>
              </w:rPr>
            </w:pPr>
            <w:r w:rsidRPr="00A6705A">
              <w:rPr>
                <w:rFonts w:cs="Arial"/>
                <w:b/>
                <w:sz w:val="20"/>
                <w:szCs w:val="20"/>
              </w:rPr>
              <w:t>Evidence:</w:t>
            </w:r>
          </w:p>
        </w:tc>
      </w:tr>
      <w:tr w:rsidR="00B96EAE" w:rsidTr="009B5E93">
        <w:trPr>
          <w:trHeight w:val="112"/>
        </w:trPr>
        <w:tc>
          <w:tcPr>
            <w:tcW w:w="15276" w:type="dxa"/>
            <w:tcBorders>
              <w:top w:val="nil"/>
              <w:bottom w:val="single" w:sz="4" w:space="0" w:color="auto"/>
            </w:tcBorders>
            <w:vAlign w:val="center"/>
          </w:tcPr>
          <w:p w:rsidR="00B96EAE" w:rsidRPr="002C116C" w:rsidRDefault="00B96EAE" w:rsidP="00B72B9A">
            <w:pPr>
              <w:spacing w:before="60"/>
              <w:ind w:left="0"/>
              <w:rPr>
                <w:rFonts w:cs="Arial"/>
                <w:sz w:val="20"/>
                <w:szCs w:val="20"/>
              </w:rPr>
            </w:pPr>
          </w:p>
        </w:tc>
      </w:tr>
      <w:tr w:rsidR="00B96EAE" w:rsidTr="009B5E93">
        <w:trPr>
          <w:trHeight w:val="113"/>
        </w:trPr>
        <w:tc>
          <w:tcPr>
            <w:tcW w:w="15276" w:type="dxa"/>
            <w:tcBorders>
              <w:bottom w:val="nil"/>
            </w:tcBorders>
            <w:vAlign w:val="center"/>
          </w:tcPr>
          <w:p w:rsidR="00B96EAE" w:rsidRPr="00A6705A" w:rsidRDefault="00B96EAE" w:rsidP="00B72B9A">
            <w:pPr>
              <w:keepNext/>
              <w:spacing w:before="60"/>
              <w:ind w:left="0"/>
              <w:rPr>
                <w:rFonts w:cs="Arial"/>
                <w:b/>
                <w:sz w:val="20"/>
                <w:szCs w:val="20"/>
              </w:rPr>
            </w:pPr>
            <w:r w:rsidRPr="00A6705A">
              <w:rPr>
                <w:rFonts w:cs="Arial"/>
                <w:b/>
                <w:sz w:val="20"/>
                <w:szCs w:val="20"/>
              </w:rPr>
              <w:t>Finding:</w:t>
            </w:r>
          </w:p>
        </w:tc>
      </w:tr>
      <w:tr w:rsidR="00B96EAE" w:rsidTr="009B5E93">
        <w:trPr>
          <w:trHeight w:val="112"/>
        </w:trPr>
        <w:tc>
          <w:tcPr>
            <w:tcW w:w="15276" w:type="dxa"/>
            <w:tcBorders>
              <w:top w:val="nil"/>
              <w:bottom w:val="single" w:sz="4" w:space="0" w:color="auto"/>
            </w:tcBorders>
            <w:vAlign w:val="center"/>
          </w:tcPr>
          <w:p w:rsidR="00B96EAE" w:rsidRPr="002C116C" w:rsidRDefault="00B96EAE" w:rsidP="00B72B9A">
            <w:pPr>
              <w:spacing w:before="60"/>
              <w:ind w:left="0"/>
              <w:rPr>
                <w:rFonts w:cs="Arial"/>
                <w:sz w:val="20"/>
                <w:szCs w:val="20"/>
              </w:rPr>
            </w:pPr>
          </w:p>
        </w:tc>
      </w:tr>
      <w:tr w:rsidR="00B96EAE" w:rsidTr="009B5E93">
        <w:trPr>
          <w:trHeight w:val="113"/>
        </w:trPr>
        <w:tc>
          <w:tcPr>
            <w:tcW w:w="15276" w:type="dxa"/>
            <w:tcBorders>
              <w:bottom w:val="nil"/>
            </w:tcBorders>
            <w:vAlign w:val="center"/>
          </w:tcPr>
          <w:p w:rsidR="00B96EAE" w:rsidRPr="00A6705A" w:rsidRDefault="00B96EAE" w:rsidP="00B72B9A">
            <w:pPr>
              <w:keepNext/>
              <w:spacing w:before="60"/>
              <w:ind w:left="0"/>
              <w:rPr>
                <w:rFonts w:cs="Arial"/>
                <w:b/>
                <w:sz w:val="20"/>
                <w:szCs w:val="20"/>
              </w:rPr>
            </w:pPr>
            <w:r w:rsidRPr="00A6705A">
              <w:rPr>
                <w:rFonts w:cs="Arial"/>
                <w:b/>
                <w:sz w:val="20"/>
                <w:szCs w:val="20"/>
              </w:rPr>
              <w:lastRenderedPageBreak/>
              <w:t>Corrective Action:</w:t>
            </w:r>
          </w:p>
        </w:tc>
      </w:tr>
      <w:tr w:rsidR="00B96EAE" w:rsidTr="009B5E93">
        <w:trPr>
          <w:trHeight w:val="112"/>
        </w:trPr>
        <w:tc>
          <w:tcPr>
            <w:tcW w:w="15276" w:type="dxa"/>
            <w:tcBorders>
              <w:top w:val="nil"/>
            </w:tcBorders>
            <w:vAlign w:val="center"/>
          </w:tcPr>
          <w:p w:rsidR="00B96EAE" w:rsidRPr="002C116C" w:rsidRDefault="00B96EAE" w:rsidP="00B72B9A">
            <w:pPr>
              <w:spacing w:before="60"/>
              <w:ind w:left="0"/>
              <w:rPr>
                <w:rFonts w:cs="Arial"/>
                <w:sz w:val="20"/>
                <w:szCs w:val="20"/>
              </w:rPr>
            </w:pPr>
          </w:p>
        </w:tc>
      </w:tr>
      <w:tr w:rsidR="00B96EAE" w:rsidTr="009B5E93">
        <w:trPr>
          <w:trHeight w:val="113"/>
        </w:trPr>
        <w:tc>
          <w:tcPr>
            <w:tcW w:w="15276" w:type="dxa"/>
            <w:vAlign w:val="center"/>
          </w:tcPr>
          <w:p w:rsidR="00B96EAE" w:rsidRPr="00A6705A" w:rsidRDefault="00B96EAE" w:rsidP="00B72B9A">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B96EAE" w:rsidRDefault="00B96EAE" w:rsidP="00B72B9A">
      <w:pPr>
        <w:pStyle w:val="OutcomeDescription"/>
        <w:rPr>
          <w:lang w:eastAsia="en-NZ"/>
        </w:rPr>
      </w:pPr>
    </w:p>
    <w:p w:rsidR="00B96EAE" w:rsidRPr="00953E86" w:rsidRDefault="00B96EAE" w:rsidP="00B72B9A">
      <w:pPr>
        <w:pStyle w:val="Heading4"/>
        <w:rPr>
          <w:rStyle w:val="Heading4Char"/>
          <w:b/>
          <w:bCs/>
          <w:iCs/>
          <w:color w:val="17365D" w:themeColor="text2" w:themeShade="BF"/>
        </w:rPr>
      </w:pPr>
      <w:r>
        <w:rPr>
          <w:color w:val="17365D" w:themeColor="text2" w:themeShade="BF"/>
        </w:rPr>
        <w:t>Standard 1.4.5: Communal Areas For Entertainment, Recreation, And Dining</w:t>
      </w:r>
      <w:r w:rsidRPr="00953E86">
        <w:rPr>
          <w:rStyle w:val="Heading4Char"/>
          <w:color w:val="17365D" w:themeColor="text2" w:themeShade="BF"/>
        </w:rPr>
        <w:t xml:space="preserve"> (</w:t>
      </w:r>
      <w:r>
        <w:rPr>
          <w:color w:val="17365D" w:themeColor="text2" w:themeShade="BF"/>
        </w:rPr>
        <w:t>HDS(C</w:t>
      </w:r>
      <w:proofErr w:type="gramStart"/>
      <w:r>
        <w:rPr>
          <w:color w:val="17365D" w:themeColor="text2" w:themeShade="BF"/>
        </w:rPr>
        <w:t>)S.2008:1.4.5</w:t>
      </w:r>
      <w:proofErr w:type="gramEnd"/>
      <w:r w:rsidRPr="00953E86">
        <w:rPr>
          <w:color w:val="17365D" w:themeColor="text2" w:themeShade="BF"/>
        </w:rPr>
        <w:t>)</w:t>
      </w:r>
    </w:p>
    <w:p w:rsidR="00B96EAE" w:rsidRDefault="00B96EAE" w:rsidP="00B72B9A">
      <w:pPr>
        <w:keepNext/>
        <w:spacing w:after="120"/>
        <w:ind w:left="0"/>
        <w:rPr>
          <w:rFonts w:cs="Arial"/>
          <w:sz w:val="20"/>
          <w:szCs w:val="20"/>
        </w:rPr>
      </w:pPr>
      <w:r>
        <w:rPr>
          <w:rFonts w:cs="Arial"/>
          <w:sz w:val="20"/>
          <w:szCs w:val="20"/>
        </w:rPr>
        <w:t xml:space="preserve">Consumers are provided with safe, adequate, age </w:t>
      </w:r>
      <w:proofErr w:type="gramStart"/>
      <w:r>
        <w:rPr>
          <w:rFonts w:cs="Arial"/>
          <w:sz w:val="20"/>
          <w:szCs w:val="20"/>
        </w:rPr>
        <w:t>appropriate,</w:t>
      </w:r>
      <w:proofErr w:type="gramEnd"/>
      <w:r>
        <w:rPr>
          <w:rFonts w:cs="Arial"/>
          <w:sz w:val="20"/>
          <w:szCs w:val="20"/>
        </w:rPr>
        <w:t xml:space="preserve"> and accessible areas to meet their relaxation, activity, and dining needs.</w:t>
      </w:r>
    </w:p>
    <w:p w:rsidR="00B96EAE" w:rsidRPr="000B4D2E" w:rsidRDefault="00B96EAE" w:rsidP="00B72B9A">
      <w:pPr>
        <w:keepNext/>
        <w:spacing w:after="120"/>
        <w:ind w:left="0"/>
        <w:rPr>
          <w:sz w:val="20"/>
          <w:szCs w:val="20"/>
        </w:rPr>
      </w:pPr>
      <w:r>
        <w:rPr>
          <w:rFonts w:cs="Arial"/>
          <w:sz w:val="20"/>
          <w:szCs w:val="20"/>
        </w:rPr>
        <w:t xml:space="preserve">ARC </w:t>
      </w:r>
      <w:proofErr w:type="gramStart"/>
      <w:r>
        <w:rPr>
          <w:rFonts w:cs="Arial"/>
          <w:sz w:val="20"/>
          <w:szCs w:val="20"/>
        </w:rPr>
        <w:t>E3.4b  ARHSS</w:t>
      </w:r>
      <w:proofErr w:type="gramEnd"/>
      <w:r>
        <w:rPr>
          <w:rFonts w:cs="Arial"/>
          <w:sz w:val="20"/>
          <w:szCs w:val="20"/>
        </w:rPr>
        <w:t xml:space="preserve"> D15.3d</w:t>
      </w:r>
    </w:p>
    <w:tbl>
      <w:tblPr>
        <w:tblStyle w:val="TableGrid"/>
        <w:tblW w:w="0" w:type="auto"/>
        <w:tblLook w:val="04A0" w:firstRow="1" w:lastRow="0" w:firstColumn="1" w:lastColumn="0" w:noHBand="0" w:noVBand="1"/>
      </w:tblPr>
      <w:tblGrid>
        <w:gridCol w:w="15276"/>
      </w:tblGrid>
      <w:tr w:rsidR="00B96EAE" w:rsidTr="009B5E93">
        <w:tc>
          <w:tcPr>
            <w:tcW w:w="15276" w:type="dxa"/>
            <w:tcBorders>
              <w:bottom w:val="single" w:sz="4" w:space="0" w:color="auto"/>
            </w:tcBorders>
            <w:vAlign w:val="center"/>
          </w:tcPr>
          <w:p w:rsidR="00B96EAE" w:rsidRPr="00A6705A" w:rsidRDefault="00B96EAE" w:rsidP="00B72B9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B96EAE" w:rsidTr="009B5E93">
        <w:trPr>
          <w:trHeight w:val="113"/>
        </w:trPr>
        <w:tc>
          <w:tcPr>
            <w:tcW w:w="15276" w:type="dxa"/>
            <w:tcBorders>
              <w:bottom w:val="nil"/>
            </w:tcBorders>
            <w:vAlign w:val="center"/>
          </w:tcPr>
          <w:p w:rsidR="00B96EAE" w:rsidRPr="00A6705A" w:rsidRDefault="00B96EAE" w:rsidP="00B72B9A">
            <w:pPr>
              <w:keepNext/>
              <w:spacing w:before="60"/>
              <w:ind w:left="0"/>
              <w:rPr>
                <w:rFonts w:cs="Arial"/>
                <w:b/>
                <w:sz w:val="20"/>
                <w:szCs w:val="20"/>
              </w:rPr>
            </w:pPr>
            <w:r w:rsidRPr="00A6705A">
              <w:rPr>
                <w:rFonts w:cs="Arial"/>
                <w:b/>
                <w:sz w:val="20"/>
                <w:szCs w:val="20"/>
              </w:rPr>
              <w:t>Evidence:</w:t>
            </w:r>
          </w:p>
        </w:tc>
      </w:tr>
      <w:tr w:rsidR="00B96EAE" w:rsidTr="009B5E93">
        <w:trPr>
          <w:trHeight w:val="112"/>
        </w:trPr>
        <w:tc>
          <w:tcPr>
            <w:tcW w:w="15276" w:type="dxa"/>
            <w:tcBorders>
              <w:top w:val="nil"/>
              <w:bottom w:val="single" w:sz="4" w:space="0" w:color="auto"/>
            </w:tcBorders>
            <w:vAlign w:val="center"/>
          </w:tcPr>
          <w:p w:rsidR="00B96EAE" w:rsidRPr="002873EC" w:rsidRDefault="00B96EAE" w:rsidP="00B72B9A">
            <w:pPr>
              <w:spacing w:before="60"/>
              <w:ind w:left="0"/>
              <w:rPr>
                <w:rFonts w:cs="Arial"/>
              </w:rPr>
            </w:pPr>
            <w:r w:rsidRPr="002873EC">
              <w:rPr>
                <w:rFonts w:cs="Arial"/>
              </w:rPr>
              <w:t xml:space="preserve">There is good access for residents to both lounges and the dining area that meet the needs of the residents.  Staff assist residents to access communal living areas as required and observed on the day of the audit.  The lounge adjoining the new wing has been renovated and extended to almost </w:t>
            </w:r>
            <w:proofErr w:type="gramStart"/>
            <w:r w:rsidRPr="002873EC">
              <w:rPr>
                <w:rFonts w:cs="Arial"/>
              </w:rPr>
              <w:t>double</w:t>
            </w:r>
            <w:proofErr w:type="gramEnd"/>
            <w:r w:rsidRPr="002873EC">
              <w:rPr>
                <w:rFonts w:cs="Arial"/>
              </w:rPr>
              <w:t xml:space="preserve"> the size and is well able to cater for an extra five residents.  The other main lounge has also been extended and now flows on to a large deck area.  The dining has likewise been extended and is able to cater for an extra seven residents.  </w:t>
            </w:r>
            <w:r w:rsidRPr="002873EC">
              <w:rPr>
                <w:rFonts w:cs="Arial"/>
              </w:rPr>
              <w:br/>
              <w:t xml:space="preserve">There is room for residents to move freely with or without aids and independently or with assistance.  Assistance from staff is provided where required - observed on the day of the audit.  </w:t>
            </w:r>
            <w:r w:rsidRPr="002873EC">
              <w:rPr>
                <w:rFonts w:cs="Arial"/>
              </w:rPr>
              <w:br/>
              <w:t xml:space="preserve">There are adequate areas provided for residents to ensure privacy and choice for relaxation and leisure.  Residents can use their bedrooms and the outdoor areas, if they require privacy at any time.  </w:t>
            </w:r>
          </w:p>
        </w:tc>
      </w:tr>
    </w:tbl>
    <w:p w:rsidR="00B96EAE" w:rsidRDefault="00B96EAE" w:rsidP="00B72B9A">
      <w:pPr>
        <w:pStyle w:val="OutcomeDescription"/>
        <w:rPr>
          <w:lang w:eastAsia="en-NZ"/>
        </w:rPr>
      </w:pPr>
    </w:p>
    <w:p w:rsidR="00B96EAE" w:rsidRPr="00953E86" w:rsidRDefault="00B96EAE" w:rsidP="00B72B9A">
      <w:pPr>
        <w:pStyle w:val="Heading5"/>
      </w:pPr>
      <w:r>
        <w:t>Criterion 1.4.5.1</w:t>
      </w:r>
      <w:r w:rsidRPr="00953E86">
        <w:t xml:space="preserve"> (</w:t>
      </w:r>
      <w:r>
        <w:t>HDS(C</w:t>
      </w:r>
      <w:proofErr w:type="gramStart"/>
      <w:r>
        <w:t>)S.2008:1.4.5.1</w:t>
      </w:r>
      <w:proofErr w:type="gramEnd"/>
      <w:r w:rsidRPr="00953E86">
        <w:t>)</w:t>
      </w:r>
    </w:p>
    <w:p w:rsidR="00B96EAE" w:rsidRDefault="00B96EAE" w:rsidP="00B72B9A">
      <w:pPr>
        <w:keepNext/>
        <w:spacing w:after="120"/>
        <w:ind w:left="0"/>
        <w:rPr>
          <w:sz w:val="20"/>
          <w:szCs w:val="20"/>
        </w:rPr>
      </w:pPr>
      <w:r>
        <w:rPr>
          <w:sz w:val="20"/>
          <w:szCs w:val="20"/>
        </w:rPr>
        <w:t>Adequate access is provided where appropriate to lounge, playroom, visitor, and dining facilities to meet the needs of consumers.</w:t>
      </w:r>
    </w:p>
    <w:tbl>
      <w:tblPr>
        <w:tblStyle w:val="TableGrid"/>
        <w:tblW w:w="0" w:type="auto"/>
        <w:tblLook w:val="04A0" w:firstRow="1" w:lastRow="0" w:firstColumn="1" w:lastColumn="0" w:noHBand="0" w:noVBand="1"/>
      </w:tblPr>
      <w:tblGrid>
        <w:gridCol w:w="15276"/>
      </w:tblGrid>
      <w:tr w:rsidR="00B96EAE" w:rsidTr="009B5E93">
        <w:tc>
          <w:tcPr>
            <w:tcW w:w="15276" w:type="dxa"/>
            <w:tcBorders>
              <w:bottom w:val="single" w:sz="4" w:space="0" w:color="auto"/>
            </w:tcBorders>
            <w:vAlign w:val="center"/>
          </w:tcPr>
          <w:p w:rsidR="00B96EAE" w:rsidRPr="00A6705A" w:rsidRDefault="00B96EAE" w:rsidP="00B72B9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B96EAE" w:rsidTr="009B5E93">
        <w:trPr>
          <w:trHeight w:val="113"/>
        </w:trPr>
        <w:tc>
          <w:tcPr>
            <w:tcW w:w="15276" w:type="dxa"/>
            <w:tcBorders>
              <w:bottom w:val="nil"/>
            </w:tcBorders>
            <w:vAlign w:val="center"/>
          </w:tcPr>
          <w:p w:rsidR="00B96EAE" w:rsidRPr="00A6705A" w:rsidRDefault="00B96EAE" w:rsidP="00B72B9A">
            <w:pPr>
              <w:keepNext/>
              <w:spacing w:before="60"/>
              <w:ind w:left="0"/>
              <w:rPr>
                <w:rFonts w:cs="Arial"/>
                <w:b/>
                <w:sz w:val="20"/>
                <w:szCs w:val="20"/>
              </w:rPr>
            </w:pPr>
            <w:r w:rsidRPr="00A6705A">
              <w:rPr>
                <w:rFonts w:cs="Arial"/>
                <w:b/>
                <w:sz w:val="20"/>
                <w:szCs w:val="20"/>
              </w:rPr>
              <w:t>Evidence:</w:t>
            </w:r>
          </w:p>
        </w:tc>
      </w:tr>
      <w:tr w:rsidR="00B96EAE" w:rsidTr="009B5E93">
        <w:trPr>
          <w:trHeight w:val="112"/>
        </w:trPr>
        <w:tc>
          <w:tcPr>
            <w:tcW w:w="15276" w:type="dxa"/>
            <w:tcBorders>
              <w:top w:val="nil"/>
              <w:bottom w:val="single" w:sz="4" w:space="0" w:color="auto"/>
            </w:tcBorders>
            <w:vAlign w:val="center"/>
          </w:tcPr>
          <w:p w:rsidR="00B96EAE" w:rsidRPr="002C116C" w:rsidRDefault="00B96EAE" w:rsidP="00B72B9A">
            <w:pPr>
              <w:spacing w:before="60"/>
              <w:ind w:left="0"/>
              <w:rPr>
                <w:rFonts w:cs="Arial"/>
                <w:sz w:val="20"/>
                <w:szCs w:val="20"/>
              </w:rPr>
            </w:pPr>
          </w:p>
        </w:tc>
      </w:tr>
      <w:tr w:rsidR="00B96EAE" w:rsidTr="009B5E93">
        <w:trPr>
          <w:trHeight w:val="113"/>
        </w:trPr>
        <w:tc>
          <w:tcPr>
            <w:tcW w:w="15276" w:type="dxa"/>
            <w:tcBorders>
              <w:bottom w:val="nil"/>
            </w:tcBorders>
            <w:vAlign w:val="center"/>
          </w:tcPr>
          <w:p w:rsidR="00B96EAE" w:rsidRPr="00A6705A" w:rsidRDefault="00B96EAE" w:rsidP="00B72B9A">
            <w:pPr>
              <w:keepNext/>
              <w:spacing w:before="60"/>
              <w:ind w:left="0"/>
              <w:rPr>
                <w:rFonts w:cs="Arial"/>
                <w:b/>
                <w:sz w:val="20"/>
                <w:szCs w:val="20"/>
              </w:rPr>
            </w:pPr>
            <w:r w:rsidRPr="00A6705A">
              <w:rPr>
                <w:rFonts w:cs="Arial"/>
                <w:b/>
                <w:sz w:val="20"/>
                <w:szCs w:val="20"/>
              </w:rPr>
              <w:t>Finding:</w:t>
            </w:r>
          </w:p>
        </w:tc>
      </w:tr>
      <w:tr w:rsidR="00B96EAE" w:rsidTr="009B5E93">
        <w:trPr>
          <w:trHeight w:val="112"/>
        </w:trPr>
        <w:tc>
          <w:tcPr>
            <w:tcW w:w="15276" w:type="dxa"/>
            <w:tcBorders>
              <w:top w:val="nil"/>
              <w:bottom w:val="single" w:sz="4" w:space="0" w:color="auto"/>
            </w:tcBorders>
            <w:vAlign w:val="center"/>
          </w:tcPr>
          <w:p w:rsidR="00B96EAE" w:rsidRPr="002C116C" w:rsidRDefault="00B96EAE" w:rsidP="00B72B9A">
            <w:pPr>
              <w:spacing w:before="60"/>
              <w:ind w:left="0"/>
              <w:rPr>
                <w:rFonts w:cs="Arial"/>
                <w:sz w:val="20"/>
                <w:szCs w:val="20"/>
              </w:rPr>
            </w:pPr>
          </w:p>
        </w:tc>
      </w:tr>
      <w:tr w:rsidR="00B96EAE" w:rsidTr="009B5E93">
        <w:trPr>
          <w:trHeight w:val="113"/>
        </w:trPr>
        <w:tc>
          <w:tcPr>
            <w:tcW w:w="15276" w:type="dxa"/>
            <w:tcBorders>
              <w:bottom w:val="nil"/>
            </w:tcBorders>
            <w:vAlign w:val="center"/>
          </w:tcPr>
          <w:p w:rsidR="00B96EAE" w:rsidRPr="00A6705A" w:rsidRDefault="00B96EAE" w:rsidP="00B72B9A">
            <w:pPr>
              <w:keepNext/>
              <w:spacing w:before="60"/>
              <w:ind w:left="0"/>
              <w:rPr>
                <w:rFonts w:cs="Arial"/>
                <w:b/>
                <w:sz w:val="20"/>
                <w:szCs w:val="20"/>
              </w:rPr>
            </w:pPr>
            <w:r w:rsidRPr="00A6705A">
              <w:rPr>
                <w:rFonts w:cs="Arial"/>
                <w:b/>
                <w:sz w:val="20"/>
                <w:szCs w:val="20"/>
              </w:rPr>
              <w:t>Corrective Action:</w:t>
            </w:r>
          </w:p>
        </w:tc>
      </w:tr>
      <w:tr w:rsidR="00B96EAE" w:rsidTr="009B5E93">
        <w:trPr>
          <w:trHeight w:val="112"/>
        </w:trPr>
        <w:tc>
          <w:tcPr>
            <w:tcW w:w="15276" w:type="dxa"/>
            <w:tcBorders>
              <w:top w:val="nil"/>
            </w:tcBorders>
            <w:vAlign w:val="center"/>
          </w:tcPr>
          <w:p w:rsidR="00B96EAE" w:rsidRPr="002C116C" w:rsidRDefault="00B96EAE" w:rsidP="00B72B9A">
            <w:pPr>
              <w:spacing w:before="60"/>
              <w:ind w:left="0"/>
              <w:rPr>
                <w:rFonts w:cs="Arial"/>
                <w:sz w:val="20"/>
                <w:szCs w:val="20"/>
              </w:rPr>
            </w:pPr>
          </w:p>
        </w:tc>
      </w:tr>
      <w:tr w:rsidR="00B96EAE" w:rsidTr="009B5E93">
        <w:trPr>
          <w:trHeight w:val="113"/>
        </w:trPr>
        <w:tc>
          <w:tcPr>
            <w:tcW w:w="15276" w:type="dxa"/>
            <w:vAlign w:val="center"/>
          </w:tcPr>
          <w:p w:rsidR="00B96EAE" w:rsidRPr="00A6705A" w:rsidRDefault="00B96EAE" w:rsidP="00B72B9A">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B96EAE" w:rsidRDefault="00B96EAE" w:rsidP="00B72B9A">
      <w:pPr>
        <w:pStyle w:val="OutcomeDescription"/>
        <w:rPr>
          <w:lang w:eastAsia="en-NZ"/>
        </w:rPr>
      </w:pPr>
    </w:p>
    <w:p w:rsidR="00B96EAE" w:rsidRPr="00953E86" w:rsidRDefault="00B96EAE" w:rsidP="00B72B9A">
      <w:pPr>
        <w:pStyle w:val="Heading4"/>
        <w:rPr>
          <w:rStyle w:val="Heading4Char"/>
          <w:b/>
          <w:bCs/>
          <w:iCs/>
          <w:color w:val="17365D" w:themeColor="text2" w:themeShade="BF"/>
        </w:rPr>
      </w:pPr>
      <w:r>
        <w:rPr>
          <w:color w:val="17365D" w:themeColor="text2" w:themeShade="BF"/>
        </w:rPr>
        <w:lastRenderedPageBreak/>
        <w:t>Standard 1.4.6: Cleaning And Laundry Services</w:t>
      </w:r>
      <w:r w:rsidRPr="00953E86">
        <w:rPr>
          <w:rStyle w:val="Heading4Char"/>
          <w:color w:val="17365D" w:themeColor="text2" w:themeShade="BF"/>
        </w:rPr>
        <w:t xml:space="preserve"> (</w:t>
      </w:r>
      <w:r>
        <w:rPr>
          <w:color w:val="17365D" w:themeColor="text2" w:themeShade="BF"/>
        </w:rPr>
        <w:t>HDS(C</w:t>
      </w:r>
      <w:proofErr w:type="gramStart"/>
      <w:r>
        <w:rPr>
          <w:color w:val="17365D" w:themeColor="text2" w:themeShade="BF"/>
        </w:rPr>
        <w:t>)S.2008:1.4.6</w:t>
      </w:r>
      <w:proofErr w:type="gramEnd"/>
      <w:r w:rsidRPr="00953E86">
        <w:rPr>
          <w:color w:val="17365D" w:themeColor="text2" w:themeShade="BF"/>
        </w:rPr>
        <w:t>)</w:t>
      </w:r>
    </w:p>
    <w:p w:rsidR="00B96EAE" w:rsidRDefault="00B96EAE" w:rsidP="00B72B9A">
      <w:pPr>
        <w:keepNext/>
        <w:spacing w:after="120"/>
        <w:ind w:left="0"/>
        <w:rPr>
          <w:rFonts w:cs="Arial"/>
          <w:sz w:val="20"/>
          <w:szCs w:val="20"/>
        </w:rPr>
      </w:pPr>
      <w:r>
        <w:rPr>
          <w:rFonts w:cs="Arial"/>
          <w:sz w:val="20"/>
          <w:szCs w:val="20"/>
        </w:rPr>
        <w:t>Consumers are provided with safe and hygienic cleaning and laundry services appropriate to the setting in which the service is being provided.</w:t>
      </w:r>
    </w:p>
    <w:p w:rsidR="00B96EAE" w:rsidRPr="000B4D2E" w:rsidRDefault="00B96EAE" w:rsidP="00B72B9A">
      <w:pPr>
        <w:keepNext/>
        <w:spacing w:after="120"/>
        <w:ind w:left="0"/>
        <w:rPr>
          <w:sz w:val="20"/>
          <w:szCs w:val="20"/>
        </w:rPr>
      </w:pPr>
      <w:r>
        <w:rPr>
          <w:rFonts w:cs="Arial"/>
          <w:sz w:val="20"/>
          <w:szCs w:val="20"/>
        </w:rPr>
        <w:t xml:space="preserve">ARC D15.2c; D15.2d; </w:t>
      </w:r>
      <w:proofErr w:type="gramStart"/>
      <w:r>
        <w:rPr>
          <w:rFonts w:cs="Arial"/>
          <w:sz w:val="20"/>
          <w:szCs w:val="20"/>
        </w:rPr>
        <w:t>D19.2e  ARHSS</w:t>
      </w:r>
      <w:proofErr w:type="gramEnd"/>
      <w:r>
        <w:rPr>
          <w:rFonts w:cs="Arial"/>
          <w:sz w:val="20"/>
          <w:szCs w:val="20"/>
        </w:rPr>
        <w:t xml:space="preserve"> D15.2c; D15.2d; D19.2e</w:t>
      </w:r>
    </w:p>
    <w:tbl>
      <w:tblPr>
        <w:tblStyle w:val="TableGrid"/>
        <w:tblW w:w="0" w:type="auto"/>
        <w:tblLook w:val="04A0" w:firstRow="1" w:lastRow="0" w:firstColumn="1" w:lastColumn="0" w:noHBand="0" w:noVBand="1"/>
      </w:tblPr>
      <w:tblGrid>
        <w:gridCol w:w="15276"/>
      </w:tblGrid>
      <w:tr w:rsidR="00B96EAE" w:rsidTr="009B5E93">
        <w:tc>
          <w:tcPr>
            <w:tcW w:w="15276" w:type="dxa"/>
            <w:tcBorders>
              <w:bottom w:val="single" w:sz="4" w:space="0" w:color="auto"/>
            </w:tcBorders>
            <w:vAlign w:val="center"/>
          </w:tcPr>
          <w:p w:rsidR="00B96EAE" w:rsidRPr="00A6705A" w:rsidRDefault="00B96EAE" w:rsidP="00B72B9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B96EAE" w:rsidTr="009B5E93">
        <w:trPr>
          <w:trHeight w:val="113"/>
        </w:trPr>
        <w:tc>
          <w:tcPr>
            <w:tcW w:w="15276" w:type="dxa"/>
            <w:tcBorders>
              <w:bottom w:val="nil"/>
            </w:tcBorders>
            <w:vAlign w:val="center"/>
          </w:tcPr>
          <w:p w:rsidR="00B96EAE" w:rsidRPr="00A6705A" w:rsidRDefault="00B96EAE" w:rsidP="00B72B9A">
            <w:pPr>
              <w:keepNext/>
              <w:spacing w:before="60"/>
              <w:ind w:left="0"/>
              <w:rPr>
                <w:rFonts w:cs="Arial"/>
                <w:b/>
                <w:sz w:val="20"/>
                <w:szCs w:val="20"/>
              </w:rPr>
            </w:pPr>
            <w:r w:rsidRPr="00A6705A">
              <w:rPr>
                <w:rFonts w:cs="Arial"/>
                <w:b/>
                <w:sz w:val="20"/>
                <w:szCs w:val="20"/>
              </w:rPr>
              <w:t>Evidence:</w:t>
            </w:r>
          </w:p>
        </w:tc>
      </w:tr>
      <w:tr w:rsidR="00B96EAE" w:rsidTr="009B5E93">
        <w:trPr>
          <w:trHeight w:val="112"/>
        </w:trPr>
        <w:tc>
          <w:tcPr>
            <w:tcW w:w="15276" w:type="dxa"/>
            <w:tcBorders>
              <w:top w:val="nil"/>
              <w:bottom w:val="single" w:sz="4" w:space="0" w:color="auto"/>
            </w:tcBorders>
            <w:vAlign w:val="center"/>
          </w:tcPr>
          <w:p w:rsidR="00B96EAE" w:rsidRPr="002873EC" w:rsidRDefault="00B96EAE" w:rsidP="00B72B9A">
            <w:pPr>
              <w:spacing w:before="60"/>
              <w:ind w:left="0"/>
              <w:rPr>
                <w:rFonts w:cs="Arial"/>
              </w:rPr>
            </w:pPr>
            <w:r w:rsidRPr="002873EC">
              <w:rPr>
                <w:rFonts w:cs="Arial"/>
              </w:rPr>
              <w:t>There is a cleaning schedule and laundry management guidelines.  There are also task lists for cleaning and laundry staff.</w:t>
            </w:r>
            <w:r w:rsidRPr="002873EC">
              <w:rPr>
                <w:rFonts w:cs="Arial"/>
              </w:rPr>
              <w:br/>
              <w:t xml:space="preserve">     </w:t>
            </w:r>
            <w:r w:rsidRPr="002873EC">
              <w:rPr>
                <w:rFonts w:cs="Arial"/>
              </w:rPr>
              <w:br/>
              <w:t xml:space="preserve">New </w:t>
            </w:r>
            <w:proofErr w:type="gramStart"/>
            <w:r w:rsidRPr="002873EC">
              <w:rPr>
                <w:rFonts w:cs="Arial"/>
              </w:rPr>
              <w:t>staff receive</w:t>
            </w:r>
            <w:proofErr w:type="gramEnd"/>
            <w:r w:rsidRPr="002873EC">
              <w:rPr>
                <w:rFonts w:cs="Arial"/>
              </w:rPr>
              <w:t xml:space="preserve"> orientation in cleaning and laundry processes.  Cleaning and laundry service is conducted by staff dedicated to these tasks.  </w:t>
            </w:r>
            <w:r w:rsidRPr="002873EC">
              <w:rPr>
                <w:rFonts w:cs="Arial"/>
              </w:rPr>
              <w:br/>
              <w:t>The service monitors the effectiveness of its laundry materials with the assistance of its chemical supplier.  Laundry and cleaning internal audits are completed annually.  An internal audit of the cleaning service was last conducted in January 2014 (100 % compliance) and of the laundry service was last completed in February 2014 (100% compliance).</w:t>
            </w:r>
            <w:r w:rsidRPr="002873EC">
              <w:rPr>
                <w:rFonts w:cs="Arial"/>
              </w:rPr>
              <w:br/>
              <w:t>There are designated areas for storage of cleaning/laundry chemicals throughout the facility and laundry and cleaning storage areas.  All chemical containers are clearly labelled and marked toxic.</w:t>
            </w:r>
          </w:p>
        </w:tc>
      </w:tr>
    </w:tbl>
    <w:p w:rsidR="00B96EAE" w:rsidRDefault="00B96EAE" w:rsidP="00B72B9A">
      <w:pPr>
        <w:pStyle w:val="OutcomeDescription"/>
        <w:rPr>
          <w:lang w:eastAsia="en-NZ"/>
        </w:rPr>
      </w:pPr>
    </w:p>
    <w:p w:rsidR="00B96EAE" w:rsidRPr="00953E86" w:rsidRDefault="00B96EAE" w:rsidP="00B72B9A">
      <w:pPr>
        <w:pStyle w:val="Heading5"/>
      </w:pPr>
      <w:r>
        <w:t>Criterion 1.4.6.2</w:t>
      </w:r>
      <w:r w:rsidRPr="00953E86">
        <w:t xml:space="preserve"> (</w:t>
      </w:r>
      <w:r>
        <w:t>HDS(C</w:t>
      </w:r>
      <w:proofErr w:type="gramStart"/>
      <w:r>
        <w:t>)S.2008:1.4.6.2</w:t>
      </w:r>
      <w:proofErr w:type="gramEnd"/>
      <w:r w:rsidRPr="00953E86">
        <w:t>)</w:t>
      </w:r>
    </w:p>
    <w:p w:rsidR="00B96EAE" w:rsidRDefault="00B96EAE" w:rsidP="00B72B9A">
      <w:pPr>
        <w:keepNext/>
        <w:spacing w:after="120"/>
        <w:ind w:left="0"/>
        <w:rPr>
          <w:sz w:val="20"/>
          <w:szCs w:val="20"/>
        </w:rPr>
      </w:pPr>
      <w:r>
        <w:rPr>
          <w:sz w:val="20"/>
          <w:szCs w:val="20"/>
        </w:rPr>
        <w:t>The methods, frequency, and materials used for cleaning and laundry processes are monitored for effectiveness.</w:t>
      </w:r>
    </w:p>
    <w:tbl>
      <w:tblPr>
        <w:tblStyle w:val="TableGrid"/>
        <w:tblW w:w="0" w:type="auto"/>
        <w:tblLook w:val="04A0" w:firstRow="1" w:lastRow="0" w:firstColumn="1" w:lastColumn="0" w:noHBand="0" w:noVBand="1"/>
      </w:tblPr>
      <w:tblGrid>
        <w:gridCol w:w="15276"/>
      </w:tblGrid>
      <w:tr w:rsidR="00B96EAE" w:rsidTr="009B5E93">
        <w:tc>
          <w:tcPr>
            <w:tcW w:w="15276" w:type="dxa"/>
            <w:tcBorders>
              <w:bottom w:val="single" w:sz="4" w:space="0" w:color="auto"/>
            </w:tcBorders>
            <w:vAlign w:val="center"/>
          </w:tcPr>
          <w:p w:rsidR="00B96EAE" w:rsidRPr="00A6705A" w:rsidRDefault="00B96EAE" w:rsidP="00B72B9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B96EAE" w:rsidTr="009B5E93">
        <w:trPr>
          <w:trHeight w:val="113"/>
        </w:trPr>
        <w:tc>
          <w:tcPr>
            <w:tcW w:w="15276" w:type="dxa"/>
            <w:tcBorders>
              <w:bottom w:val="nil"/>
            </w:tcBorders>
            <w:vAlign w:val="center"/>
          </w:tcPr>
          <w:p w:rsidR="00B96EAE" w:rsidRPr="00A6705A" w:rsidRDefault="00B96EAE" w:rsidP="00B72B9A">
            <w:pPr>
              <w:keepNext/>
              <w:spacing w:before="60"/>
              <w:ind w:left="0"/>
              <w:rPr>
                <w:rFonts w:cs="Arial"/>
                <w:b/>
                <w:sz w:val="20"/>
                <w:szCs w:val="20"/>
              </w:rPr>
            </w:pPr>
            <w:r w:rsidRPr="00A6705A">
              <w:rPr>
                <w:rFonts w:cs="Arial"/>
                <w:b/>
                <w:sz w:val="20"/>
                <w:szCs w:val="20"/>
              </w:rPr>
              <w:t>Evidence:</w:t>
            </w:r>
          </w:p>
        </w:tc>
      </w:tr>
      <w:tr w:rsidR="00B96EAE" w:rsidTr="009B5E93">
        <w:trPr>
          <w:trHeight w:val="112"/>
        </w:trPr>
        <w:tc>
          <w:tcPr>
            <w:tcW w:w="15276" w:type="dxa"/>
            <w:tcBorders>
              <w:top w:val="nil"/>
              <w:bottom w:val="single" w:sz="4" w:space="0" w:color="auto"/>
            </w:tcBorders>
            <w:vAlign w:val="center"/>
          </w:tcPr>
          <w:p w:rsidR="00B96EAE" w:rsidRPr="002C116C" w:rsidRDefault="00B96EAE" w:rsidP="00B72B9A">
            <w:pPr>
              <w:spacing w:before="60"/>
              <w:ind w:left="0"/>
              <w:rPr>
                <w:rFonts w:cs="Arial"/>
                <w:sz w:val="20"/>
                <w:szCs w:val="20"/>
              </w:rPr>
            </w:pPr>
          </w:p>
        </w:tc>
      </w:tr>
      <w:tr w:rsidR="00B96EAE" w:rsidTr="009B5E93">
        <w:trPr>
          <w:trHeight w:val="113"/>
        </w:trPr>
        <w:tc>
          <w:tcPr>
            <w:tcW w:w="15276" w:type="dxa"/>
            <w:tcBorders>
              <w:bottom w:val="nil"/>
            </w:tcBorders>
            <w:vAlign w:val="center"/>
          </w:tcPr>
          <w:p w:rsidR="00B96EAE" w:rsidRPr="00A6705A" w:rsidRDefault="00B96EAE" w:rsidP="00B72B9A">
            <w:pPr>
              <w:keepNext/>
              <w:spacing w:before="60"/>
              <w:ind w:left="0"/>
              <w:rPr>
                <w:rFonts w:cs="Arial"/>
                <w:b/>
                <w:sz w:val="20"/>
                <w:szCs w:val="20"/>
              </w:rPr>
            </w:pPr>
            <w:r w:rsidRPr="00A6705A">
              <w:rPr>
                <w:rFonts w:cs="Arial"/>
                <w:b/>
                <w:sz w:val="20"/>
                <w:szCs w:val="20"/>
              </w:rPr>
              <w:t>Finding:</w:t>
            </w:r>
          </w:p>
        </w:tc>
      </w:tr>
      <w:tr w:rsidR="00B96EAE" w:rsidTr="009B5E93">
        <w:trPr>
          <w:trHeight w:val="112"/>
        </w:trPr>
        <w:tc>
          <w:tcPr>
            <w:tcW w:w="15276" w:type="dxa"/>
            <w:tcBorders>
              <w:top w:val="nil"/>
              <w:bottom w:val="single" w:sz="4" w:space="0" w:color="auto"/>
            </w:tcBorders>
            <w:vAlign w:val="center"/>
          </w:tcPr>
          <w:p w:rsidR="00B96EAE" w:rsidRPr="002C116C" w:rsidRDefault="00B96EAE" w:rsidP="00B72B9A">
            <w:pPr>
              <w:spacing w:before="60"/>
              <w:ind w:left="0"/>
              <w:rPr>
                <w:rFonts w:cs="Arial"/>
                <w:sz w:val="20"/>
                <w:szCs w:val="20"/>
              </w:rPr>
            </w:pPr>
          </w:p>
        </w:tc>
      </w:tr>
      <w:tr w:rsidR="00B96EAE" w:rsidTr="009B5E93">
        <w:trPr>
          <w:trHeight w:val="113"/>
        </w:trPr>
        <w:tc>
          <w:tcPr>
            <w:tcW w:w="15276" w:type="dxa"/>
            <w:tcBorders>
              <w:bottom w:val="nil"/>
            </w:tcBorders>
            <w:vAlign w:val="center"/>
          </w:tcPr>
          <w:p w:rsidR="00B96EAE" w:rsidRPr="00A6705A" w:rsidRDefault="00B96EAE" w:rsidP="00B72B9A">
            <w:pPr>
              <w:keepNext/>
              <w:spacing w:before="60"/>
              <w:ind w:left="0"/>
              <w:rPr>
                <w:rFonts w:cs="Arial"/>
                <w:b/>
                <w:sz w:val="20"/>
                <w:szCs w:val="20"/>
              </w:rPr>
            </w:pPr>
            <w:r w:rsidRPr="00A6705A">
              <w:rPr>
                <w:rFonts w:cs="Arial"/>
                <w:b/>
                <w:sz w:val="20"/>
                <w:szCs w:val="20"/>
              </w:rPr>
              <w:t>Corrective Action:</w:t>
            </w:r>
          </w:p>
        </w:tc>
      </w:tr>
      <w:tr w:rsidR="00B96EAE" w:rsidTr="009B5E93">
        <w:trPr>
          <w:trHeight w:val="112"/>
        </w:trPr>
        <w:tc>
          <w:tcPr>
            <w:tcW w:w="15276" w:type="dxa"/>
            <w:tcBorders>
              <w:top w:val="nil"/>
            </w:tcBorders>
            <w:vAlign w:val="center"/>
          </w:tcPr>
          <w:p w:rsidR="00B96EAE" w:rsidRPr="002C116C" w:rsidRDefault="00B96EAE" w:rsidP="00B72B9A">
            <w:pPr>
              <w:spacing w:before="60"/>
              <w:ind w:left="0"/>
              <w:rPr>
                <w:rFonts w:cs="Arial"/>
                <w:sz w:val="20"/>
                <w:szCs w:val="20"/>
              </w:rPr>
            </w:pPr>
          </w:p>
        </w:tc>
      </w:tr>
      <w:tr w:rsidR="00B96EAE" w:rsidTr="009B5E93">
        <w:trPr>
          <w:trHeight w:val="113"/>
        </w:trPr>
        <w:tc>
          <w:tcPr>
            <w:tcW w:w="15276" w:type="dxa"/>
            <w:vAlign w:val="center"/>
          </w:tcPr>
          <w:p w:rsidR="00B96EAE" w:rsidRPr="00A6705A" w:rsidRDefault="00B96EAE" w:rsidP="00B72B9A">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B96EAE" w:rsidRDefault="00B96EAE" w:rsidP="00B72B9A">
      <w:pPr>
        <w:pStyle w:val="OutcomeDescription"/>
        <w:rPr>
          <w:lang w:eastAsia="en-NZ"/>
        </w:rPr>
      </w:pPr>
    </w:p>
    <w:p w:rsidR="00B96EAE" w:rsidRPr="00953E86" w:rsidRDefault="00B96EAE" w:rsidP="00B72B9A">
      <w:pPr>
        <w:pStyle w:val="Heading5"/>
      </w:pPr>
      <w:r>
        <w:t>Criterion 1.4.6.3</w:t>
      </w:r>
      <w:r w:rsidRPr="00953E86">
        <w:t xml:space="preserve"> (</w:t>
      </w:r>
      <w:r>
        <w:t>HDS(C</w:t>
      </w:r>
      <w:proofErr w:type="gramStart"/>
      <w:r>
        <w:t>)S.2008:1.4.6.3</w:t>
      </w:r>
      <w:proofErr w:type="gramEnd"/>
      <w:r w:rsidRPr="00953E86">
        <w:t>)</w:t>
      </w:r>
    </w:p>
    <w:p w:rsidR="00B96EAE" w:rsidRDefault="00B96EAE" w:rsidP="00B72B9A">
      <w:pPr>
        <w:keepNext/>
        <w:spacing w:after="120"/>
        <w:ind w:left="0"/>
        <w:rPr>
          <w:sz w:val="20"/>
          <w:szCs w:val="20"/>
        </w:rPr>
      </w:pPr>
      <w:r>
        <w:rPr>
          <w:sz w:val="20"/>
          <w:szCs w:val="20"/>
        </w:rPr>
        <w:t>Service providers have access to designated areas for the safe and hygienic storage of cleaning/laundry equipment and chemicals.</w:t>
      </w:r>
    </w:p>
    <w:tbl>
      <w:tblPr>
        <w:tblStyle w:val="TableGrid"/>
        <w:tblW w:w="0" w:type="auto"/>
        <w:tblLook w:val="04A0" w:firstRow="1" w:lastRow="0" w:firstColumn="1" w:lastColumn="0" w:noHBand="0" w:noVBand="1"/>
      </w:tblPr>
      <w:tblGrid>
        <w:gridCol w:w="15276"/>
      </w:tblGrid>
      <w:tr w:rsidR="00B96EAE" w:rsidTr="009B5E93">
        <w:tc>
          <w:tcPr>
            <w:tcW w:w="15276" w:type="dxa"/>
            <w:tcBorders>
              <w:bottom w:val="single" w:sz="4" w:space="0" w:color="auto"/>
            </w:tcBorders>
            <w:vAlign w:val="center"/>
          </w:tcPr>
          <w:p w:rsidR="00B96EAE" w:rsidRPr="00A6705A" w:rsidRDefault="00B96EAE" w:rsidP="00B72B9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B96EAE" w:rsidTr="009B5E93">
        <w:trPr>
          <w:trHeight w:val="113"/>
        </w:trPr>
        <w:tc>
          <w:tcPr>
            <w:tcW w:w="15276" w:type="dxa"/>
            <w:tcBorders>
              <w:bottom w:val="nil"/>
            </w:tcBorders>
            <w:vAlign w:val="center"/>
          </w:tcPr>
          <w:p w:rsidR="00B96EAE" w:rsidRPr="00A6705A" w:rsidRDefault="00B96EAE" w:rsidP="00B72B9A">
            <w:pPr>
              <w:keepNext/>
              <w:spacing w:before="60"/>
              <w:ind w:left="0"/>
              <w:rPr>
                <w:rFonts w:cs="Arial"/>
                <w:b/>
                <w:sz w:val="20"/>
                <w:szCs w:val="20"/>
              </w:rPr>
            </w:pPr>
            <w:r w:rsidRPr="00A6705A">
              <w:rPr>
                <w:rFonts w:cs="Arial"/>
                <w:b/>
                <w:sz w:val="20"/>
                <w:szCs w:val="20"/>
              </w:rPr>
              <w:t>Evidence:</w:t>
            </w:r>
          </w:p>
        </w:tc>
      </w:tr>
      <w:tr w:rsidR="00B96EAE" w:rsidTr="009B5E93">
        <w:trPr>
          <w:trHeight w:val="112"/>
        </w:trPr>
        <w:tc>
          <w:tcPr>
            <w:tcW w:w="15276" w:type="dxa"/>
            <w:tcBorders>
              <w:top w:val="nil"/>
              <w:bottom w:val="single" w:sz="4" w:space="0" w:color="auto"/>
            </w:tcBorders>
            <w:vAlign w:val="center"/>
          </w:tcPr>
          <w:p w:rsidR="00B96EAE" w:rsidRPr="002C116C" w:rsidRDefault="00B96EAE" w:rsidP="00B72B9A">
            <w:pPr>
              <w:spacing w:before="60"/>
              <w:ind w:left="0"/>
              <w:rPr>
                <w:rFonts w:cs="Arial"/>
                <w:sz w:val="20"/>
                <w:szCs w:val="20"/>
              </w:rPr>
            </w:pPr>
          </w:p>
        </w:tc>
      </w:tr>
      <w:tr w:rsidR="00B96EAE" w:rsidTr="009B5E93">
        <w:trPr>
          <w:trHeight w:val="113"/>
        </w:trPr>
        <w:tc>
          <w:tcPr>
            <w:tcW w:w="15276" w:type="dxa"/>
            <w:tcBorders>
              <w:bottom w:val="nil"/>
            </w:tcBorders>
            <w:vAlign w:val="center"/>
          </w:tcPr>
          <w:p w:rsidR="00B96EAE" w:rsidRPr="00A6705A" w:rsidRDefault="00B96EAE" w:rsidP="00B72B9A">
            <w:pPr>
              <w:keepNext/>
              <w:spacing w:before="60"/>
              <w:ind w:left="0"/>
              <w:rPr>
                <w:rFonts w:cs="Arial"/>
                <w:b/>
                <w:sz w:val="20"/>
                <w:szCs w:val="20"/>
              </w:rPr>
            </w:pPr>
            <w:r w:rsidRPr="00A6705A">
              <w:rPr>
                <w:rFonts w:cs="Arial"/>
                <w:b/>
                <w:sz w:val="20"/>
                <w:szCs w:val="20"/>
              </w:rPr>
              <w:lastRenderedPageBreak/>
              <w:t>Finding:</w:t>
            </w:r>
          </w:p>
        </w:tc>
      </w:tr>
      <w:tr w:rsidR="00B96EAE" w:rsidTr="009B5E93">
        <w:trPr>
          <w:trHeight w:val="112"/>
        </w:trPr>
        <w:tc>
          <w:tcPr>
            <w:tcW w:w="15276" w:type="dxa"/>
            <w:tcBorders>
              <w:top w:val="nil"/>
              <w:bottom w:val="single" w:sz="4" w:space="0" w:color="auto"/>
            </w:tcBorders>
            <w:vAlign w:val="center"/>
          </w:tcPr>
          <w:p w:rsidR="00B96EAE" w:rsidRPr="002C116C" w:rsidRDefault="00B96EAE" w:rsidP="00B72B9A">
            <w:pPr>
              <w:spacing w:before="60"/>
              <w:ind w:left="0"/>
              <w:rPr>
                <w:rFonts w:cs="Arial"/>
                <w:sz w:val="20"/>
                <w:szCs w:val="20"/>
              </w:rPr>
            </w:pPr>
          </w:p>
        </w:tc>
      </w:tr>
      <w:tr w:rsidR="00B96EAE" w:rsidTr="009B5E93">
        <w:trPr>
          <w:trHeight w:val="113"/>
        </w:trPr>
        <w:tc>
          <w:tcPr>
            <w:tcW w:w="15276" w:type="dxa"/>
            <w:tcBorders>
              <w:bottom w:val="nil"/>
            </w:tcBorders>
            <w:vAlign w:val="center"/>
          </w:tcPr>
          <w:p w:rsidR="00B96EAE" w:rsidRPr="00A6705A" w:rsidRDefault="00B96EAE" w:rsidP="00B72B9A">
            <w:pPr>
              <w:keepNext/>
              <w:spacing w:before="60"/>
              <w:ind w:left="0"/>
              <w:rPr>
                <w:rFonts w:cs="Arial"/>
                <w:b/>
                <w:sz w:val="20"/>
                <w:szCs w:val="20"/>
              </w:rPr>
            </w:pPr>
            <w:r w:rsidRPr="00A6705A">
              <w:rPr>
                <w:rFonts w:cs="Arial"/>
                <w:b/>
                <w:sz w:val="20"/>
                <w:szCs w:val="20"/>
              </w:rPr>
              <w:t>Corrective Action:</w:t>
            </w:r>
          </w:p>
        </w:tc>
      </w:tr>
      <w:tr w:rsidR="00B96EAE" w:rsidTr="009B5E93">
        <w:trPr>
          <w:trHeight w:val="112"/>
        </w:trPr>
        <w:tc>
          <w:tcPr>
            <w:tcW w:w="15276" w:type="dxa"/>
            <w:tcBorders>
              <w:top w:val="nil"/>
            </w:tcBorders>
            <w:vAlign w:val="center"/>
          </w:tcPr>
          <w:p w:rsidR="00B96EAE" w:rsidRPr="002C116C" w:rsidRDefault="00B96EAE" w:rsidP="00B72B9A">
            <w:pPr>
              <w:spacing w:before="60"/>
              <w:ind w:left="0"/>
              <w:rPr>
                <w:rFonts w:cs="Arial"/>
                <w:sz w:val="20"/>
                <w:szCs w:val="20"/>
              </w:rPr>
            </w:pPr>
          </w:p>
        </w:tc>
      </w:tr>
      <w:tr w:rsidR="00B96EAE" w:rsidTr="009B5E93">
        <w:trPr>
          <w:trHeight w:val="113"/>
        </w:trPr>
        <w:tc>
          <w:tcPr>
            <w:tcW w:w="15276" w:type="dxa"/>
            <w:vAlign w:val="center"/>
          </w:tcPr>
          <w:p w:rsidR="00B96EAE" w:rsidRPr="00A6705A" w:rsidRDefault="00B96EAE" w:rsidP="00B72B9A">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B96EAE" w:rsidRDefault="00B96EAE" w:rsidP="00B72B9A">
      <w:pPr>
        <w:pStyle w:val="OutcomeDescription"/>
        <w:rPr>
          <w:lang w:eastAsia="en-NZ"/>
        </w:rPr>
      </w:pPr>
    </w:p>
    <w:p w:rsidR="00B96EAE" w:rsidRPr="00953E86" w:rsidRDefault="00B96EAE" w:rsidP="00B72B9A">
      <w:pPr>
        <w:pStyle w:val="Heading4"/>
        <w:rPr>
          <w:rStyle w:val="Heading4Char"/>
          <w:b/>
          <w:bCs/>
          <w:iCs/>
          <w:color w:val="17365D" w:themeColor="text2" w:themeShade="BF"/>
        </w:rPr>
      </w:pPr>
      <w:r>
        <w:rPr>
          <w:color w:val="17365D" w:themeColor="text2" w:themeShade="BF"/>
        </w:rPr>
        <w:t xml:space="preserve">Standard 1.4.7: Essential, Emergency, And Security </w:t>
      </w:r>
      <w:proofErr w:type="gramStart"/>
      <w:r>
        <w:rPr>
          <w:color w:val="17365D" w:themeColor="text2" w:themeShade="BF"/>
        </w:rPr>
        <w:t xml:space="preserve">Systems </w:t>
      </w:r>
      <w:r w:rsidRPr="00953E86">
        <w:rPr>
          <w:rStyle w:val="Heading4Char"/>
          <w:color w:val="17365D" w:themeColor="text2" w:themeShade="BF"/>
        </w:rPr>
        <w:t xml:space="preserve"> (</w:t>
      </w:r>
      <w:proofErr w:type="gramEnd"/>
      <w:r>
        <w:rPr>
          <w:color w:val="17365D" w:themeColor="text2" w:themeShade="BF"/>
        </w:rPr>
        <w:t>HDS(C)S.2008:1.4.7</w:t>
      </w:r>
      <w:r w:rsidRPr="00953E86">
        <w:rPr>
          <w:color w:val="17365D" w:themeColor="text2" w:themeShade="BF"/>
        </w:rPr>
        <w:t>)</w:t>
      </w:r>
    </w:p>
    <w:p w:rsidR="00B96EAE" w:rsidRDefault="00B96EAE" w:rsidP="00B72B9A">
      <w:pPr>
        <w:keepNext/>
        <w:spacing w:after="120"/>
        <w:ind w:left="0"/>
        <w:rPr>
          <w:rFonts w:cs="Arial"/>
          <w:sz w:val="20"/>
          <w:szCs w:val="20"/>
        </w:rPr>
      </w:pPr>
      <w:r>
        <w:rPr>
          <w:rFonts w:cs="Arial"/>
          <w:sz w:val="20"/>
          <w:szCs w:val="20"/>
        </w:rPr>
        <w:t>Consumers receive an appropriate and timely response during emergency and security situations.</w:t>
      </w:r>
    </w:p>
    <w:p w:rsidR="00B96EAE" w:rsidRPr="000B4D2E" w:rsidRDefault="00B96EAE" w:rsidP="00B72B9A">
      <w:pPr>
        <w:keepNext/>
        <w:spacing w:after="120"/>
        <w:ind w:left="0"/>
        <w:rPr>
          <w:sz w:val="20"/>
          <w:szCs w:val="20"/>
        </w:rPr>
      </w:pPr>
      <w:r>
        <w:rPr>
          <w:rFonts w:cs="Arial"/>
          <w:sz w:val="20"/>
          <w:szCs w:val="20"/>
        </w:rPr>
        <w:t xml:space="preserve">ARC D15.3e; </w:t>
      </w:r>
      <w:proofErr w:type="gramStart"/>
      <w:r>
        <w:rPr>
          <w:rFonts w:cs="Arial"/>
          <w:sz w:val="20"/>
          <w:szCs w:val="20"/>
        </w:rPr>
        <w:t>D19.6  ARHSS</w:t>
      </w:r>
      <w:proofErr w:type="gramEnd"/>
      <w:r>
        <w:rPr>
          <w:rFonts w:cs="Arial"/>
          <w:sz w:val="20"/>
          <w:szCs w:val="20"/>
        </w:rPr>
        <w:t xml:space="preserve"> D15.3i; D19.6</w:t>
      </w:r>
    </w:p>
    <w:tbl>
      <w:tblPr>
        <w:tblStyle w:val="TableGrid"/>
        <w:tblW w:w="0" w:type="auto"/>
        <w:tblLook w:val="04A0" w:firstRow="1" w:lastRow="0" w:firstColumn="1" w:lastColumn="0" w:noHBand="0" w:noVBand="1"/>
      </w:tblPr>
      <w:tblGrid>
        <w:gridCol w:w="15276"/>
      </w:tblGrid>
      <w:tr w:rsidR="00B96EAE" w:rsidTr="009B5E93">
        <w:tc>
          <w:tcPr>
            <w:tcW w:w="15276" w:type="dxa"/>
            <w:tcBorders>
              <w:bottom w:val="single" w:sz="4" w:space="0" w:color="auto"/>
            </w:tcBorders>
            <w:vAlign w:val="center"/>
          </w:tcPr>
          <w:p w:rsidR="00B96EAE" w:rsidRPr="00A6705A" w:rsidRDefault="00B96EAE" w:rsidP="00B72B9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B96EAE" w:rsidTr="009B5E93">
        <w:trPr>
          <w:trHeight w:val="113"/>
        </w:trPr>
        <w:tc>
          <w:tcPr>
            <w:tcW w:w="15276" w:type="dxa"/>
            <w:tcBorders>
              <w:bottom w:val="nil"/>
            </w:tcBorders>
            <w:vAlign w:val="center"/>
          </w:tcPr>
          <w:p w:rsidR="00B96EAE" w:rsidRPr="00A6705A" w:rsidRDefault="00B96EAE" w:rsidP="00B72B9A">
            <w:pPr>
              <w:keepNext/>
              <w:spacing w:before="60"/>
              <w:ind w:left="0"/>
              <w:rPr>
                <w:rFonts w:cs="Arial"/>
                <w:b/>
                <w:sz w:val="20"/>
                <w:szCs w:val="20"/>
              </w:rPr>
            </w:pPr>
            <w:r w:rsidRPr="00A6705A">
              <w:rPr>
                <w:rFonts w:cs="Arial"/>
                <w:b/>
                <w:sz w:val="20"/>
                <w:szCs w:val="20"/>
              </w:rPr>
              <w:t>Evidence:</w:t>
            </w:r>
          </w:p>
        </w:tc>
      </w:tr>
      <w:tr w:rsidR="00B96EAE" w:rsidTr="009B5E93">
        <w:trPr>
          <w:trHeight w:val="112"/>
        </w:trPr>
        <w:tc>
          <w:tcPr>
            <w:tcW w:w="15276" w:type="dxa"/>
            <w:tcBorders>
              <w:top w:val="nil"/>
              <w:bottom w:val="single" w:sz="4" w:space="0" w:color="auto"/>
            </w:tcBorders>
            <w:vAlign w:val="center"/>
          </w:tcPr>
          <w:p w:rsidR="00B96EAE" w:rsidRPr="002873EC" w:rsidRDefault="00B96EAE" w:rsidP="00B72B9A">
            <w:pPr>
              <w:spacing w:before="60"/>
              <w:ind w:left="0"/>
              <w:rPr>
                <w:rFonts w:cs="Arial"/>
              </w:rPr>
            </w:pPr>
            <w:r w:rsidRPr="002873EC">
              <w:t xml:space="preserve">There is a comprehensive emergency and civil defence plan in place.  </w:t>
            </w:r>
            <w:r w:rsidRPr="002873EC">
              <w:br/>
              <w:t xml:space="preserve">Raglan Hospital and Rest Home has implemented policies and procedures for civil defence and essential, emergency and security systems.  </w:t>
            </w:r>
            <w:proofErr w:type="gramStart"/>
            <w:r w:rsidRPr="002873EC">
              <w:t>Staff are</w:t>
            </w:r>
            <w:proofErr w:type="gramEnd"/>
            <w:r w:rsidRPr="002873EC">
              <w:t xml:space="preserve"> trained in fire safety and evacuation as part of orientation and at the six monthly fire evacuation drills last on 23 January 2014.  Call bells are in use.  Security procedures are established.</w:t>
            </w:r>
            <w:r w:rsidRPr="002873EC">
              <w:br/>
              <w:t xml:space="preserve">The facility has 24 hour registered nurse on duty cover for medical emergencies and there are also staff on duty each shift with a current first aid certificate (renewed every two years).  </w:t>
            </w:r>
            <w:r w:rsidRPr="002873EC">
              <w:br/>
              <w:t xml:space="preserve">The new fire evacuation scheme to include the new parts of the building has been approved by the NZ Fire Service.  </w:t>
            </w:r>
            <w:r w:rsidRPr="002873EC">
              <w:br/>
              <w:t>The service has alternative cooking by way of a BBQ and extra blankets available in the event of a power failure.  Battery operated emergency lighting is in place.  The pantry holds supplies of food and there is stored water in a tank that exceeds 5000 litres that would more than support the residents for three days at three litres per day for each resident.</w:t>
            </w:r>
            <w:r w:rsidRPr="002873EC">
              <w:br/>
              <w:t xml:space="preserve">Residents' rooms, communal bathrooms and living areas all have call bells.  The seven new rooms have functioning call bells in the bedroom and one in the </w:t>
            </w:r>
            <w:proofErr w:type="spellStart"/>
            <w:r w:rsidRPr="002873EC">
              <w:t>ensuite</w:t>
            </w:r>
            <w:proofErr w:type="spellEnd"/>
            <w:r w:rsidRPr="002873EC">
              <w:t xml:space="preserve"> near the shower and another near the toilet.  The renovated lounges both have call bells.  </w:t>
            </w:r>
            <w:r w:rsidRPr="002873EC">
              <w:br/>
              <w:t xml:space="preserve">Security policies and procedures are documented and implemented by staff.  Afternoon and night </w:t>
            </w:r>
            <w:proofErr w:type="gramStart"/>
            <w:r w:rsidRPr="002873EC">
              <w:t>staff ensure</w:t>
            </w:r>
            <w:proofErr w:type="gramEnd"/>
            <w:r w:rsidRPr="002873EC">
              <w:t xml:space="preserve"> all outside doors and windows are securely locked.  There is security lighting for after dark.  </w:t>
            </w:r>
          </w:p>
        </w:tc>
      </w:tr>
    </w:tbl>
    <w:p w:rsidR="00B96EAE" w:rsidRDefault="00B96EAE" w:rsidP="00B72B9A">
      <w:pPr>
        <w:pStyle w:val="OutcomeDescription"/>
        <w:rPr>
          <w:lang w:eastAsia="en-NZ"/>
        </w:rPr>
      </w:pPr>
    </w:p>
    <w:p w:rsidR="00B96EAE" w:rsidRPr="00953E86" w:rsidRDefault="00B96EAE" w:rsidP="00B72B9A">
      <w:pPr>
        <w:pStyle w:val="Heading5"/>
      </w:pPr>
      <w:r>
        <w:t>Criterion 1.4.7.1</w:t>
      </w:r>
      <w:r w:rsidRPr="00953E86">
        <w:t xml:space="preserve"> (</w:t>
      </w:r>
      <w:r>
        <w:t>HDS(C</w:t>
      </w:r>
      <w:proofErr w:type="gramStart"/>
      <w:r>
        <w:t>)S.2008:1.4.7.1</w:t>
      </w:r>
      <w:proofErr w:type="gramEnd"/>
      <w:r w:rsidRPr="00953E86">
        <w:t>)</w:t>
      </w:r>
    </w:p>
    <w:p w:rsidR="00B96EAE" w:rsidRDefault="00B96EAE" w:rsidP="00B72B9A">
      <w:pPr>
        <w:keepNext/>
        <w:spacing w:after="120"/>
        <w:ind w:left="0"/>
        <w:rPr>
          <w:sz w:val="20"/>
          <w:szCs w:val="20"/>
        </w:rPr>
      </w:pPr>
      <w:r>
        <w:rPr>
          <w:sz w:val="20"/>
          <w:szCs w:val="20"/>
        </w:rPr>
        <w:t>Service providers receive appropriate information, training, and equipment to respond to identified emergency and security situations. This shall include fire safety and emergency procedures.</w:t>
      </w:r>
    </w:p>
    <w:tbl>
      <w:tblPr>
        <w:tblStyle w:val="TableGrid"/>
        <w:tblW w:w="0" w:type="auto"/>
        <w:tblLook w:val="04A0" w:firstRow="1" w:lastRow="0" w:firstColumn="1" w:lastColumn="0" w:noHBand="0" w:noVBand="1"/>
      </w:tblPr>
      <w:tblGrid>
        <w:gridCol w:w="15276"/>
      </w:tblGrid>
      <w:tr w:rsidR="00B96EAE" w:rsidTr="009B5E93">
        <w:tc>
          <w:tcPr>
            <w:tcW w:w="15276" w:type="dxa"/>
            <w:tcBorders>
              <w:bottom w:val="single" w:sz="4" w:space="0" w:color="auto"/>
            </w:tcBorders>
            <w:vAlign w:val="center"/>
          </w:tcPr>
          <w:p w:rsidR="00B96EAE" w:rsidRPr="00A6705A" w:rsidRDefault="00B96EAE" w:rsidP="00B72B9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B96EAE" w:rsidTr="009B5E93">
        <w:trPr>
          <w:trHeight w:val="113"/>
        </w:trPr>
        <w:tc>
          <w:tcPr>
            <w:tcW w:w="15276" w:type="dxa"/>
            <w:tcBorders>
              <w:bottom w:val="nil"/>
            </w:tcBorders>
            <w:vAlign w:val="center"/>
          </w:tcPr>
          <w:p w:rsidR="00B96EAE" w:rsidRPr="00A6705A" w:rsidRDefault="00B96EAE" w:rsidP="00B72B9A">
            <w:pPr>
              <w:keepNext/>
              <w:spacing w:before="60"/>
              <w:ind w:left="0"/>
              <w:rPr>
                <w:rFonts w:cs="Arial"/>
                <w:b/>
                <w:sz w:val="20"/>
                <w:szCs w:val="20"/>
              </w:rPr>
            </w:pPr>
            <w:r w:rsidRPr="00A6705A">
              <w:rPr>
                <w:rFonts w:cs="Arial"/>
                <w:b/>
                <w:sz w:val="20"/>
                <w:szCs w:val="20"/>
              </w:rPr>
              <w:t>Evidence:</w:t>
            </w:r>
          </w:p>
        </w:tc>
      </w:tr>
      <w:tr w:rsidR="00B96EAE" w:rsidTr="009B5E93">
        <w:trPr>
          <w:trHeight w:val="112"/>
        </w:trPr>
        <w:tc>
          <w:tcPr>
            <w:tcW w:w="15276" w:type="dxa"/>
            <w:tcBorders>
              <w:top w:val="nil"/>
              <w:bottom w:val="single" w:sz="4" w:space="0" w:color="auto"/>
            </w:tcBorders>
            <w:vAlign w:val="center"/>
          </w:tcPr>
          <w:p w:rsidR="00B96EAE" w:rsidRPr="002C116C" w:rsidRDefault="00B96EAE" w:rsidP="00B72B9A">
            <w:pPr>
              <w:spacing w:before="60"/>
              <w:ind w:left="0"/>
              <w:rPr>
                <w:rFonts w:cs="Arial"/>
                <w:sz w:val="20"/>
                <w:szCs w:val="20"/>
              </w:rPr>
            </w:pPr>
          </w:p>
        </w:tc>
      </w:tr>
      <w:tr w:rsidR="00B96EAE" w:rsidTr="009B5E93">
        <w:trPr>
          <w:trHeight w:val="113"/>
        </w:trPr>
        <w:tc>
          <w:tcPr>
            <w:tcW w:w="15276" w:type="dxa"/>
            <w:tcBorders>
              <w:bottom w:val="nil"/>
            </w:tcBorders>
            <w:vAlign w:val="center"/>
          </w:tcPr>
          <w:p w:rsidR="00B96EAE" w:rsidRPr="00A6705A" w:rsidRDefault="00B96EAE" w:rsidP="00B72B9A">
            <w:pPr>
              <w:keepNext/>
              <w:spacing w:before="60"/>
              <w:ind w:left="0"/>
              <w:rPr>
                <w:rFonts w:cs="Arial"/>
                <w:b/>
                <w:sz w:val="20"/>
                <w:szCs w:val="20"/>
              </w:rPr>
            </w:pPr>
            <w:r w:rsidRPr="00A6705A">
              <w:rPr>
                <w:rFonts w:cs="Arial"/>
                <w:b/>
                <w:sz w:val="20"/>
                <w:szCs w:val="20"/>
              </w:rPr>
              <w:lastRenderedPageBreak/>
              <w:t>Finding:</w:t>
            </w:r>
          </w:p>
        </w:tc>
      </w:tr>
      <w:tr w:rsidR="00B96EAE" w:rsidTr="009B5E93">
        <w:trPr>
          <w:trHeight w:val="112"/>
        </w:trPr>
        <w:tc>
          <w:tcPr>
            <w:tcW w:w="15276" w:type="dxa"/>
            <w:tcBorders>
              <w:top w:val="nil"/>
              <w:bottom w:val="single" w:sz="4" w:space="0" w:color="auto"/>
            </w:tcBorders>
            <w:vAlign w:val="center"/>
          </w:tcPr>
          <w:p w:rsidR="00B96EAE" w:rsidRPr="002C116C" w:rsidRDefault="00B96EAE" w:rsidP="00B72B9A">
            <w:pPr>
              <w:spacing w:before="60"/>
              <w:ind w:left="0"/>
              <w:rPr>
                <w:rFonts w:cs="Arial"/>
                <w:sz w:val="20"/>
                <w:szCs w:val="20"/>
              </w:rPr>
            </w:pPr>
          </w:p>
        </w:tc>
      </w:tr>
      <w:tr w:rsidR="00B96EAE" w:rsidTr="009B5E93">
        <w:trPr>
          <w:trHeight w:val="113"/>
        </w:trPr>
        <w:tc>
          <w:tcPr>
            <w:tcW w:w="15276" w:type="dxa"/>
            <w:tcBorders>
              <w:bottom w:val="nil"/>
            </w:tcBorders>
            <w:vAlign w:val="center"/>
          </w:tcPr>
          <w:p w:rsidR="00B96EAE" w:rsidRPr="00A6705A" w:rsidRDefault="00B96EAE" w:rsidP="00B72B9A">
            <w:pPr>
              <w:keepNext/>
              <w:spacing w:before="60"/>
              <w:ind w:left="0"/>
              <w:rPr>
                <w:rFonts w:cs="Arial"/>
                <w:b/>
                <w:sz w:val="20"/>
                <w:szCs w:val="20"/>
              </w:rPr>
            </w:pPr>
            <w:r w:rsidRPr="00A6705A">
              <w:rPr>
                <w:rFonts w:cs="Arial"/>
                <w:b/>
                <w:sz w:val="20"/>
                <w:szCs w:val="20"/>
              </w:rPr>
              <w:t>Corrective Action:</w:t>
            </w:r>
          </w:p>
        </w:tc>
      </w:tr>
      <w:tr w:rsidR="00B96EAE" w:rsidTr="009B5E93">
        <w:trPr>
          <w:trHeight w:val="112"/>
        </w:trPr>
        <w:tc>
          <w:tcPr>
            <w:tcW w:w="15276" w:type="dxa"/>
            <w:tcBorders>
              <w:top w:val="nil"/>
            </w:tcBorders>
            <w:vAlign w:val="center"/>
          </w:tcPr>
          <w:p w:rsidR="00B96EAE" w:rsidRPr="002C116C" w:rsidRDefault="00B96EAE" w:rsidP="00B72B9A">
            <w:pPr>
              <w:spacing w:before="60"/>
              <w:ind w:left="0"/>
              <w:rPr>
                <w:rFonts w:cs="Arial"/>
                <w:sz w:val="20"/>
                <w:szCs w:val="20"/>
              </w:rPr>
            </w:pPr>
          </w:p>
        </w:tc>
      </w:tr>
      <w:tr w:rsidR="00B96EAE" w:rsidTr="009B5E93">
        <w:trPr>
          <w:trHeight w:val="113"/>
        </w:trPr>
        <w:tc>
          <w:tcPr>
            <w:tcW w:w="15276" w:type="dxa"/>
            <w:vAlign w:val="center"/>
          </w:tcPr>
          <w:p w:rsidR="00B96EAE" w:rsidRPr="00A6705A" w:rsidRDefault="00B96EAE" w:rsidP="00B72B9A">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B96EAE" w:rsidRDefault="00B96EAE" w:rsidP="00B72B9A">
      <w:pPr>
        <w:pStyle w:val="OutcomeDescription"/>
        <w:rPr>
          <w:lang w:eastAsia="en-NZ"/>
        </w:rPr>
      </w:pPr>
    </w:p>
    <w:p w:rsidR="00B96EAE" w:rsidRPr="00953E86" w:rsidRDefault="00B96EAE" w:rsidP="00B72B9A">
      <w:pPr>
        <w:pStyle w:val="Heading5"/>
      </w:pPr>
      <w:r>
        <w:t>Criterion 1.4.7.3</w:t>
      </w:r>
      <w:r w:rsidRPr="00953E86">
        <w:t xml:space="preserve"> (</w:t>
      </w:r>
      <w:r>
        <w:t>HDS(C</w:t>
      </w:r>
      <w:proofErr w:type="gramStart"/>
      <w:r>
        <w:t>)S.2008:1.4.7.3</w:t>
      </w:r>
      <w:proofErr w:type="gramEnd"/>
      <w:r w:rsidRPr="00953E86">
        <w:t>)</w:t>
      </w:r>
    </w:p>
    <w:p w:rsidR="00B96EAE" w:rsidRDefault="00B96EAE" w:rsidP="00B72B9A">
      <w:pPr>
        <w:keepNext/>
        <w:spacing w:after="120"/>
        <w:ind w:left="0"/>
        <w:rPr>
          <w:sz w:val="20"/>
          <w:szCs w:val="20"/>
        </w:rPr>
      </w:pPr>
      <w:r>
        <w:rPr>
          <w:sz w:val="20"/>
          <w:szCs w:val="20"/>
        </w:rPr>
        <w:t>Where required by legislation there is an approved evacuation plan.</w:t>
      </w:r>
    </w:p>
    <w:tbl>
      <w:tblPr>
        <w:tblStyle w:val="TableGrid"/>
        <w:tblW w:w="0" w:type="auto"/>
        <w:tblLook w:val="04A0" w:firstRow="1" w:lastRow="0" w:firstColumn="1" w:lastColumn="0" w:noHBand="0" w:noVBand="1"/>
      </w:tblPr>
      <w:tblGrid>
        <w:gridCol w:w="15276"/>
      </w:tblGrid>
      <w:tr w:rsidR="00B96EAE" w:rsidTr="009B5E93">
        <w:tc>
          <w:tcPr>
            <w:tcW w:w="15276" w:type="dxa"/>
            <w:tcBorders>
              <w:bottom w:val="single" w:sz="4" w:space="0" w:color="auto"/>
            </w:tcBorders>
            <w:vAlign w:val="center"/>
          </w:tcPr>
          <w:p w:rsidR="00B96EAE" w:rsidRPr="00A6705A" w:rsidRDefault="00B96EAE" w:rsidP="00B72B9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B96EAE" w:rsidTr="009B5E93">
        <w:trPr>
          <w:trHeight w:val="113"/>
        </w:trPr>
        <w:tc>
          <w:tcPr>
            <w:tcW w:w="15276" w:type="dxa"/>
            <w:tcBorders>
              <w:bottom w:val="nil"/>
            </w:tcBorders>
            <w:vAlign w:val="center"/>
          </w:tcPr>
          <w:p w:rsidR="00B96EAE" w:rsidRPr="00A6705A" w:rsidRDefault="00B96EAE" w:rsidP="00B72B9A">
            <w:pPr>
              <w:keepNext/>
              <w:spacing w:before="60"/>
              <w:ind w:left="0"/>
              <w:rPr>
                <w:rFonts w:cs="Arial"/>
                <w:b/>
                <w:sz w:val="20"/>
                <w:szCs w:val="20"/>
              </w:rPr>
            </w:pPr>
            <w:r w:rsidRPr="00A6705A">
              <w:rPr>
                <w:rFonts w:cs="Arial"/>
                <w:b/>
                <w:sz w:val="20"/>
                <w:szCs w:val="20"/>
              </w:rPr>
              <w:t>Evidence:</w:t>
            </w:r>
          </w:p>
        </w:tc>
      </w:tr>
      <w:tr w:rsidR="00B96EAE" w:rsidTr="009B5E93">
        <w:trPr>
          <w:trHeight w:val="112"/>
        </w:trPr>
        <w:tc>
          <w:tcPr>
            <w:tcW w:w="15276" w:type="dxa"/>
            <w:tcBorders>
              <w:top w:val="nil"/>
              <w:bottom w:val="single" w:sz="4" w:space="0" w:color="auto"/>
            </w:tcBorders>
            <w:vAlign w:val="center"/>
          </w:tcPr>
          <w:p w:rsidR="00B96EAE" w:rsidRPr="002C116C" w:rsidRDefault="00B96EAE" w:rsidP="00B72B9A">
            <w:pPr>
              <w:spacing w:before="60"/>
              <w:ind w:left="0"/>
              <w:rPr>
                <w:rFonts w:cs="Arial"/>
                <w:sz w:val="20"/>
                <w:szCs w:val="20"/>
              </w:rPr>
            </w:pPr>
          </w:p>
        </w:tc>
      </w:tr>
      <w:tr w:rsidR="00B96EAE" w:rsidTr="009B5E93">
        <w:trPr>
          <w:trHeight w:val="113"/>
        </w:trPr>
        <w:tc>
          <w:tcPr>
            <w:tcW w:w="15276" w:type="dxa"/>
            <w:tcBorders>
              <w:bottom w:val="nil"/>
            </w:tcBorders>
            <w:vAlign w:val="center"/>
          </w:tcPr>
          <w:p w:rsidR="00B96EAE" w:rsidRPr="00A6705A" w:rsidRDefault="00B96EAE" w:rsidP="00B72B9A">
            <w:pPr>
              <w:keepNext/>
              <w:spacing w:before="60"/>
              <w:ind w:left="0"/>
              <w:rPr>
                <w:rFonts w:cs="Arial"/>
                <w:b/>
                <w:sz w:val="20"/>
                <w:szCs w:val="20"/>
              </w:rPr>
            </w:pPr>
            <w:r w:rsidRPr="00A6705A">
              <w:rPr>
                <w:rFonts w:cs="Arial"/>
                <w:b/>
                <w:sz w:val="20"/>
                <w:szCs w:val="20"/>
              </w:rPr>
              <w:t>Finding:</w:t>
            </w:r>
          </w:p>
        </w:tc>
      </w:tr>
      <w:tr w:rsidR="00B96EAE" w:rsidTr="009B5E93">
        <w:trPr>
          <w:trHeight w:val="112"/>
        </w:trPr>
        <w:tc>
          <w:tcPr>
            <w:tcW w:w="15276" w:type="dxa"/>
            <w:tcBorders>
              <w:top w:val="nil"/>
              <w:bottom w:val="single" w:sz="4" w:space="0" w:color="auto"/>
            </w:tcBorders>
            <w:vAlign w:val="center"/>
          </w:tcPr>
          <w:p w:rsidR="00B96EAE" w:rsidRPr="002C116C" w:rsidRDefault="00B96EAE" w:rsidP="00B72B9A">
            <w:pPr>
              <w:spacing w:before="60"/>
              <w:ind w:left="0"/>
              <w:rPr>
                <w:rFonts w:cs="Arial"/>
                <w:sz w:val="20"/>
                <w:szCs w:val="20"/>
              </w:rPr>
            </w:pPr>
          </w:p>
        </w:tc>
      </w:tr>
      <w:tr w:rsidR="00B96EAE" w:rsidTr="009B5E93">
        <w:trPr>
          <w:trHeight w:val="113"/>
        </w:trPr>
        <w:tc>
          <w:tcPr>
            <w:tcW w:w="15276" w:type="dxa"/>
            <w:tcBorders>
              <w:bottom w:val="nil"/>
            </w:tcBorders>
            <w:vAlign w:val="center"/>
          </w:tcPr>
          <w:p w:rsidR="00B96EAE" w:rsidRPr="00A6705A" w:rsidRDefault="00B96EAE" w:rsidP="00B72B9A">
            <w:pPr>
              <w:keepNext/>
              <w:spacing w:before="60"/>
              <w:ind w:left="0"/>
              <w:rPr>
                <w:rFonts w:cs="Arial"/>
                <w:b/>
                <w:sz w:val="20"/>
                <w:szCs w:val="20"/>
              </w:rPr>
            </w:pPr>
            <w:r w:rsidRPr="00A6705A">
              <w:rPr>
                <w:rFonts w:cs="Arial"/>
                <w:b/>
                <w:sz w:val="20"/>
                <w:szCs w:val="20"/>
              </w:rPr>
              <w:t>Corrective Action:</w:t>
            </w:r>
          </w:p>
        </w:tc>
      </w:tr>
      <w:tr w:rsidR="00B96EAE" w:rsidTr="009B5E93">
        <w:trPr>
          <w:trHeight w:val="112"/>
        </w:trPr>
        <w:tc>
          <w:tcPr>
            <w:tcW w:w="15276" w:type="dxa"/>
            <w:tcBorders>
              <w:top w:val="nil"/>
            </w:tcBorders>
            <w:vAlign w:val="center"/>
          </w:tcPr>
          <w:p w:rsidR="00B96EAE" w:rsidRPr="002C116C" w:rsidRDefault="00B96EAE" w:rsidP="00B72B9A">
            <w:pPr>
              <w:spacing w:before="60"/>
              <w:ind w:left="0"/>
              <w:rPr>
                <w:rFonts w:cs="Arial"/>
                <w:sz w:val="20"/>
                <w:szCs w:val="20"/>
              </w:rPr>
            </w:pPr>
          </w:p>
        </w:tc>
      </w:tr>
      <w:tr w:rsidR="00B96EAE" w:rsidTr="009B5E93">
        <w:trPr>
          <w:trHeight w:val="113"/>
        </w:trPr>
        <w:tc>
          <w:tcPr>
            <w:tcW w:w="15276" w:type="dxa"/>
            <w:vAlign w:val="center"/>
          </w:tcPr>
          <w:p w:rsidR="00B96EAE" w:rsidRPr="00A6705A" w:rsidRDefault="00B96EAE" w:rsidP="00B72B9A">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B96EAE" w:rsidRDefault="00B96EAE" w:rsidP="00B72B9A">
      <w:pPr>
        <w:pStyle w:val="OutcomeDescription"/>
        <w:rPr>
          <w:lang w:eastAsia="en-NZ"/>
        </w:rPr>
      </w:pPr>
    </w:p>
    <w:p w:rsidR="00B96EAE" w:rsidRPr="00953E86" w:rsidRDefault="00B96EAE" w:rsidP="00B72B9A">
      <w:pPr>
        <w:pStyle w:val="Heading5"/>
      </w:pPr>
      <w:r>
        <w:t>Criterion 1.4.7.4</w:t>
      </w:r>
      <w:r w:rsidRPr="00953E86">
        <w:t xml:space="preserve"> (</w:t>
      </w:r>
      <w:r>
        <w:t>HDS(C</w:t>
      </w:r>
      <w:proofErr w:type="gramStart"/>
      <w:r>
        <w:t>)S.2008:1.4.7.4</w:t>
      </w:r>
      <w:proofErr w:type="gramEnd"/>
      <w:r w:rsidRPr="00953E86">
        <w:t>)</w:t>
      </w:r>
    </w:p>
    <w:p w:rsidR="00B96EAE" w:rsidRDefault="00B96EAE" w:rsidP="00B72B9A">
      <w:pPr>
        <w:keepNext/>
        <w:spacing w:after="120"/>
        <w:ind w:left="0"/>
        <w:rPr>
          <w:sz w:val="20"/>
          <w:szCs w:val="20"/>
        </w:rPr>
      </w:pPr>
      <w:r>
        <w:rPr>
          <w:sz w:val="20"/>
          <w:szCs w:val="20"/>
        </w:rPr>
        <w:t>Alternative energy and utility sources are available in the event of the main supplies failing.</w:t>
      </w:r>
    </w:p>
    <w:tbl>
      <w:tblPr>
        <w:tblStyle w:val="TableGrid"/>
        <w:tblW w:w="0" w:type="auto"/>
        <w:tblLook w:val="04A0" w:firstRow="1" w:lastRow="0" w:firstColumn="1" w:lastColumn="0" w:noHBand="0" w:noVBand="1"/>
      </w:tblPr>
      <w:tblGrid>
        <w:gridCol w:w="15276"/>
      </w:tblGrid>
      <w:tr w:rsidR="00B96EAE" w:rsidTr="009B5E93">
        <w:tc>
          <w:tcPr>
            <w:tcW w:w="15276" w:type="dxa"/>
            <w:tcBorders>
              <w:bottom w:val="single" w:sz="4" w:space="0" w:color="auto"/>
            </w:tcBorders>
            <w:vAlign w:val="center"/>
          </w:tcPr>
          <w:p w:rsidR="00B96EAE" w:rsidRPr="00A6705A" w:rsidRDefault="00B96EAE" w:rsidP="00B72B9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B96EAE" w:rsidTr="009B5E93">
        <w:trPr>
          <w:trHeight w:val="113"/>
        </w:trPr>
        <w:tc>
          <w:tcPr>
            <w:tcW w:w="15276" w:type="dxa"/>
            <w:tcBorders>
              <w:bottom w:val="nil"/>
            </w:tcBorders>
            <w:vAlign w:val="center"/>
          </w:tcPr>
          <w:p w:rsidR="00B96EAE" w:rsidRPr="00A6705A" w:rsidRDefault="00B96EAE" w:rsidP="00B72B9A">
            <w:pPr>
              <w:keepNext/>
              <w:spacing w:before="60"/>
              <w:ind w:left="0"/>
              <w:rPr>
                <w:rFonts w:cs="Arial"/>
                <w:b/>
                <w:sz w:val="20"/>
                <w:szCs w:val="20"/>
              </w:rPr>
            </w:pPr>
            <w:r w:rsidRPr="00A6705A">
              <w:rPr>
                <w:rFonts w:cs="Arial"/>
                <w:b/>
                <w:sz w:val="20"/>
                <w:szCs w:val="20"/>
              </w:rPr>
              <w:t>Evidence:</w:t>
            </w:r>
          </w:p>
        </w:tc>
      </w:tr>
      <w:tr w:rsidR="00B96EAE" w:rsidTr="009B5E93">
        <w:trPr>
          <w:trHeight w:val="112"/>
        </w:trPr>
        <w:tc>
          <w:tcPr>
            <w:tcW w:w="15276" w:type="dxa"/>
            <w:tcBorders>
              <w:top w:val="nil"/>
              <w:bottom w:val="single" w:sz="4" w:space="0" w:color="auto"/>
            </w:tcBorders>
            <w:vAlign w:val="center"/>
          </w:tcPr>
          <w:p w:rsidR="00B96EAE" w:rsidRPr="002C116C" w:rsidRDefault="00B96EAE" w:rsidP="00B72B9A">
            <w:pPr>
              <w:spacing w:before="60"/>
              <w:ind w:left="0"/>
              <w:rPr>
                <w:rFonts w:cs="Arial"/>
                <w:sz w:val="20"/>
                <w:szCs w:val="20"/>
              </w:rPr>
            </w:pPr>
          </w:p>
        </w:tc>
      </w:tr>
      <w:tr w:rsidR="00B96EAE" w:rsidTr="009B5E93">
        <w:trPr>
          <w:trHeight w:val="113"/>
        </w:trPr>
        <w:tc>
          <w:tcPr>
            <w:tcW w:w="15276" w:type="dxa"/>
            <w:tcBorders>
              <w:bottom w:val="nil"/>
            </w:tcBorders>
            <w:vAlign w:val="center"/>
          </w:tcPr>
          <w:p w:rsidR="00B96EAE" w:rsidRPr="00A6705A" w:rsidRDefault="00B96EAE" w:rsidP="00B72B9A">
            <w:pPr>
              <w:keepNext/>
              <w:spacing w:before="60"/>
              <w:ind w:left="0"/>
              <w:rPr>
                <w:rFonts w:cs="Arial"/>
                <w:b/>
                <w:sz w:val="20"/>
                <w:szCs w:val="20"/>
              </w:rPr>
            </w:pPr>
            <w:r w:rsidRPr="00A6705A">
              <w:rPr>
                <w:rFonts w:cs="Arial"/>
                <w:b/>
                <w:sz w:val="20"/>
                <w:szCs w:val="20"/>
              </w:rPr>
              <w:t>Finding:</w:t>
            </w:r>
          </w:p>
        </w:tc>
      </w:tr>
      <w:tr w:rsidR="00B96EAE" w:rsidTr="009B5E93">
        <w:trPr>
          <w:trHeight w:val="112"/>
        </w:trPr>
        <w:tc>
          <w:tcPr>
            <w:tcW w:w="15276" w:type="dxa"/>
            <w:tcBorders>
              <w:top w:val="nil"/>
              <w:bottom w:val="single" w:sz="4" w:space="0" w:color="auto"/>
            </w:tcBorders>
            <w:vAlign w:val="center"/>
          </w:tcPr>
          <w:p w:rsidR="00B96EAE" w:rsidRPr="002C116C" w:rsidRDefault="00B96EAE" w:rsidP="00B72B9A">
            <w:pPr>
              <w:spacing w:before="60"/>
              <w:ind w:left="0"/>
              <w:rPr>
                <w:rFonts w:cs="Arial"/>
                <w:sz w:val="20"/>
                <w:szCs w:val="20"/>
              </w:rPr>
            </w:pPr>
          </w:p>
        </w:tc>
      </w:tr>
      <w:tr w:rsidR="00B96EAE" w:rsidTr="009B5E93">
        <w:trPr>
          <w:trHeight w:val="113"/>
        </w:trPr>
        <w:tc>
          <w:tcPr>
            <w:tcW w:w="15276" w:type="dxa"/>
            <w:tcBorders>
              <w:bottom w:val="nil"/>
            </w:tcBorders>
            <w:vAlign w:val="center"/>
          </w:tcPr>
          <w:p w:rsidR="00B96EAE" w:rsidRPr="00A6705A" w:rsidRDefault="00B96EAE" w:rsidP="00B72B9A">
            <w:pPr>
              <w:keepNext/>
              <w:spacing w:before="60"/>
              <w:ind w:left="0"/>
              <w:rPr>
                <w:rFonts w:cs="Arial"/>
                <w:b/>
                <w:sz w:val="20"/>
                <w:szCs w:val="20"/>
              </w:rPr>
            </w:pPr>
            <w:r w:rsidRPr="00A6705A">
              <w:rPr>
                <w:rFonts w:cs="Arial"/>
                <w:b/>
                <w:sz w:val="20"/>
                <w:szCs w:val="20"/>
              </w:rPr>
              <w:t>Corrective Action:</w:t>
            </w:r>
          </w:p>
        </w:tc>
      </w:tr>
      <w:tr w:rsidR="00B96EAE" w:rsidTr="009B5E93">
        <w:trPr>
          <w:trHeight w:val="112"/>
        </w:trPr>
        <w:tc>
          <w:tcPr>
            <w:tcW w:w="15276" w:type="dxa"/>
            <w:tcBorders>
              <w:top w:val="nil"/>
            </w:tcBorders>
            <w:vAlign w:val="center"/>
          </w:tcPr>
          <w:p w:rsidR="00B96EAE" w:rsidRPr="002C116C" w:rsidRDefault="00B96EAE" w:rsidP="00B72B9A">
            <w:pPr>
              <w:spacing w:before="60"/>
              <w:ind w:left="0"/>
              <w:rPr>
                <w:rFonts w:cs="Arial"/>
                <w:sz w:val="20"/>
                <w:szCs w:val="20"/>
              </w:rPr>
            </w:pPr>
          </w:p>
        </w:tc>
      </w:tr>
      <w:tr w:rsidR="00B96EAE" w:rsidTr="009B5E93">
        <w:trPr>
          <w:trHeight w:val="113"/>
        </w:trPr>
        <w:tc>
          <w:tcPr>
            <w:tcW w:w="15276" w:type="dxa"/>
            <w:vAlign w:val="center"/>
          </w:tcPr>
          <w:p w:rsidR="00B96EAE" w:rsidRPr="00A6705A" w:rsidRDefault="00B96EAE" w:rsidP="00B72B9A">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B96EAE" w:rsidRDefault="00B96EAE" w:rsidP="00B72B9A">
      <w:pPr>
        <w:pStyle w:val="OutcomeDescription"/>
        <w:rPr>
          <w:lang w:eastAsia="en-NZ"/>
        </w:rPr>
      </w:pPr>
    </w:p>
    <w:p w:rsidR="00B96EAE" w:rsidRPr="00953E86" w:rsidRDefault="00B96EAE" w:rsidP="00B72B9A">
      <w:pPr>
        <w:pStyle w:val="Heading5"/>
      </w:pPr>
      <w:r>
        <w:lastRenderedPageBreak/>
        <w:t>Criterion 1.4.7.5</w:t>
      </w:r>
      <w:r w:rsidRPr="00953E86">
        <w:t xml:space="preserve"> (</w:t>
      </w:r>
      <w:r>
        <w:t>HDS(C</w:t>
      </w:r>
      <w:proofErr w:type="gramStart"/>
      <w:r>
        <w:t>)S.2008:1.4.7.5</w:t>
      </w:r>
      <w:proofErr w:type="gramEnd"/>
      <w:r w:rsidRPr="00953E86">
        <w:t>)</w:t>
      </w:r>
    </w:p>
    <w:p w:rsidR="00B96EAE" w:rsidRDefault="00B96EAE" w:rsidP="00B72B9A">
      <w:pPr>
        <w:keepNext/>
        <w:spacing w:after="120"/>
        <w:ind w:left="0"/>
        <w:rPr>
          <w:sz w:val="20"/>
          <w:szCs w:val="20"/>
        </w:rPr>
      </w:pPr>
      <w:r>
        <w:rPr>
          <w:sz w:val="20"/>
          <w:szCs w:val="20"/>
        </w:rPr>
        <w:t>An appropriate 'call system' is available to summon assistance when required.</w:t>
      </w:r>
    </w:p>
    <w:tbl>
      <w:tblPr>
        <w:tblStyle w:val="TableGrid"/>
        <w:tblW w:w="0" w:type="auto"/>
        <w:tblLook w:val="04A0" w:firstRow="1" w:lastRow="0" w:firstColumn="1" w:lastColumn="0" w:noHBand="0" w:noVBand="1"/>
      </w:tblPr>
      <w:tblGrid>
        <w:gridCol w:w="15276"/>
      </w:tblGrid>
      <w:tr w:rsidR="00B96EAE" w:rsidTr="009B5E93">
        <w:tc>
          <w:tcPr>
            <w:tcW w:w="15276" w:type="dxa"/>
            <w:tcBorders>
              <w:bottom w:val="single" w:sz="4" w:space="0" w:color="auto"/>
            </w:tcBorders>
            <w:vAlign w:val="center"/>
          </w:tcPr>
          <w:p w:rsidR="00B96EAE" w:rsidRPr="00A6705A" w:rsidRDefault="00B96EAE" w:rsidP="00B72B9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B96EAE" w:rsidTr="009B5E93">
        <w:trPr>
          <w:trHeight w:val="113"/>
        </w:trPr>
        <w:tc>
          <w:tcPr>
            <w:tcW w:w="15276" w:type="dxa"/>
            <w:tcBorders>
              <w:bottom w:val="nil"/>
            </w:tcBorders>
            <w:vAlign w:val="center"/>
          </w:tcPr>
          <w:p w:rsidR="00B96EAE" w:rsidRPr="00A6705A" w:rsidRDefault="00B96EAE" w:rsidP="00B72B9A">
            <w:pPr>
              <w:keepNext/>
              <w:spacing w:before="60"/>
              <w:ind w:left="0"/>
              <w:rPr>
                <w:rFonts w:cs="Arial"/>
                <w:b/>
                <w:sz w:val="20"/>
                <w:szCs w:val="20"/>
              </w:rPr>
            </w:pPr>
            <w:r w:rsidRPr="00A6705A">
              <w:rPr>
                <w:rFonts w:cs="Arial"/>
                <w:b/>
                <w:sz w:val="20"/>
                <w:szCs w:val="20"/>
              </w:rPr>
              <w:t>Evidence:</w:t>
            </w:r>
          </w:p>
        </w:tc>
      </w:tr>
      <w:tr w:rsidR="00B96EAE" w:rsidTr="009B5E93">
        <w:trPr>
          <w:trHeight w:val="112"/>
        </w:trPr>
        <w:tc>
          <w:tcPr>
            <w:tcW w:w="15276" w:type="dxa"/>
            <w:tcBorders>
              <w:top w:val="nil"/>
              <w:bottom w:val="single" w:sz="4" w:space="0" w:color="auto"/>
            </w:tcBorders>
            <w:vAlign w:val="center"/>
          </w:tcPr>
          <w:p w:rsidR="00B96EAE" w:rsidRPr="002C116C" w:rsidRDefault="00B96EAE" w:rsidP="00B72B9A">
            <w:pPr>
              <w:spacing w:before="60"/>
              <w:ind w:left="0"/>
              <w:rPr>
                <w:rFonts w:cs="Arial"/>
                <w:sz w:val="20"/>
                <w:szCs w:val="20"/>
              </w:rPr>
            </w:pPr>
          </w:p>
        </w:tc>
      </w:tr>
      <w:tr w:rsidR="00B96EAE" w:rsidTr="009B5E93">
        <w:trPr>
          <w:trHeight w:val="113"/>
        </w:trPr>
        <w:tc>
          <w:tcPr>
            <w:tcW w:w="15276" w:type="dxa"/>
            <w:tcBorders>
              <w:bottom w:val="nil"/>
            </w:tcBorders>
            <w:vAlign w:val="center"/>
          </w:tcPr>
          <w:p w:rsidR="00B96EAE" w:rsidRPr="00A6705A" w:rsidRDefault="00B96EAE" w:rsidP="00B72B9A">
            <w:pPr>
              <w:keepNext/>
              <w:spacing w:before="60"/>
              <w:ind w:left="0"/>
              <w:rPr>
                <w:rFonts w:cs="Arial"/>
                <w:b/>
                <w:sz w:val="20"/>
                <w:szCs w:val="20"/>
              </w:rPr>
            </w:pPr>
            <w:r w:rsidRPr="00A6705A">
              <w:rPr>
                <w:rFonts w:cs="Arial"/>
                <w:b/>
                <w:sz w:val="20"/>
                <w:szCs w:val="20"/>
              </w:rPr>
              <w:t>Finding:</w:t>
            </w:r>
          </w:p>
        </w:tc>
      </w:tr>
      <w:tr w:rsidR="00B96EAE" w:rsidTr="009B5E93">
        <w:trPr>
          <w:trHeight w:val="112"/>
        </w:trPr>
        <w:tc>
          <w:tcPr>
            <w:tcW w:w="15276" w:type="dxa"/>
            <w:tcBorders>
              <w:top w:val="nil"/>
              <w:bottom w:val="single" w:sz="4" w:space="0" w:color="auto"/>
            </w:tcBorders>
            <w:vAlign w:val="center"/>
          </w:tcPr>
          <w:p w:rsidR="00B96EAE" w:rsidRPr="002C116C" w:rsidRDefault="00B96EAE" w:rsidP="00B72B9A">
            <w:pPr>
              <w:spacing w:before="60"/>
              <w:ind w:left="0"/>
              <w:rPr>
                <w:rFonts w:cs="Arial"/>
                <w:sz w:val="20"/>
                <w:szCs w:val="20"/>
              </w:rPr>
            </w:pPr>
          </w:p>
        </w:tc>
      </w:tr>
      <w:tr w:rsidR="00B96EAE" w:rsidTr="009B5E93">
        <w:trPr>
          <w:trHeight w:val="113"/>
        </w:trPr>
        <w:tc>
          <w:tcPr>
            <w:tcW w:w="15276" w:type="dxa"/>
            <w:tcBorders>
              <w:bottom w:val="nil"/>
            </w:tcBorders>
            <w:vAlign w:val="center"/>
          </w:tcPr>
          <w:p w:rsidR="00B96EAE" w:rsidRPr="00A6705A" w:rsidRDefault="00B96EAE" w:rsidP="00B72B9A">
            <w:pPr>
              <w:keepNext/>
              <w:spacing w:before="60"/>
              <w:ind w:left="0"/>
              <w:rPr>
                <w:rFonts w:cs="Arial"/>
                <w:b/>
                <w:sz w:val="20"/>
                <w:szCs w:val="20"/>
              </w:rPr>
            </w:pPr>
            <w:r w:rsidRPr="00A6705A">
              <w:rPr>
                <w:rFonts w:cs="Arial"/>
                <w:b/>
                <w:sz w:val="20"/>
                <w:szCs w:val="20"/>
              </w:rPr>
              <w:t>Corrective Action:</w:t>
            </w:r>
          </w:p>
        </w:tc>
      </w:tr>
      <w:tr w:rsidR="00B96EAE" w:rsidTr="009B5E93">
        <w:trPr>
          <w:trHeight w:val="112"/>
        </w:trPr>
        <w:tc>
          <w:tcPr>
            <w:tcW w:w="15276" w:type="dxa"/>
            <w:tcBorders>
              <w:top w:val="nil"/>
            </w:tcBorders>
            <w:vAlign w:val="center"/>
          </w:tcPr>
          <w:p w:rsidR="00B96EAE" w:rsidRPr="002C116C" w:rsidRDefault="00B96EAE" w:rsidP="00B72B9A">
            <w:pPr>
              <w:spacing w:before="60"/>
              <w:ind w:left="0"/>
              <w:rPr>
                <w:rFonts w:cs="Arial"/>
                <w:sz w:val="20"/>
                <w:szCs w:val="20"/>
              </w:rPr>
            </w:pPr>
          </w:p>
        </w:tc>
      </w:tr>
      <w:tr w:rsidR="00B96EAE" w:rsidTr="009B5E93">
        <w:trPr>
          <w:trHeight w:val="113"/>
        </w:trPr>
        <w:tc>
          <w:tcPr>
            <w:tcW w:w="15276" w:type="dxa"/>
            <w:vAlign w:val="center"/>
          </w:tcPr>
          <w:p w:rsidR="00B96EAE" w:rsidRPr="00A6705A" w:rsidRDefault="00B96EAE" w:rsidP="00B72B9A">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B96EAE" w:rsidRDefault="00B96EAE" w:rsidP="00B72B9A">
      <w:pPr>
        <w:pStyle w:val="OutcomeDescription"/>
        <w:rPr>
          <w:lang w:eastAsia="en-NZ"/>
        </w:rPr>
      </w:pPr>
    </w:p>
    <w:p w:rsidR="00B96EAE" w:rsidRPr="00953E86" w:rsidRDefault="00B96EAE" w:rsidP="00B72B9A">
      <w:pPr>
        <w:pStyle w:val="Heading5"/>
      </w:pPr>
      <w:r>
        <w:t>Criterion 1.4.7.6</w:t>
      </w:r>
      <w:r w:rsidRPr="00953E86">
        <w:t xml:space="preserve"> (</w:t>
      </w:r>
      <w:r>
        <w:t>HDS(C</w:t>
      </w:r>
      <w:proofErr w:type="gramStart"/>
      <w:r>
        <w:t>)S.2008:1.4.7.6</w:t>
      </w:r>
      <w:proofErr w:type="gramEnd"/>
      <w:r w:rsidRPr="00953E86">
        <w:t>)</w:t>
      </w:r>
    </w:p>
    <w:p w:rsidR="00B96EAE" w:rsidRDefault="00B96EAE" w:rsidP="00B72B9A">
      <w:pPr>
        <w:keepNext/>
        <w:spacing w:after="120"/>
        <w:ind w:left="0"/>
        <w:rPr>
          <w:sz w:val="20"/>
          <w:szCs w:val="20"/>
        </w:rPr>
      </w:pPr>
      <w:r>
        <w:rPr>
          <w:sz w:val="20"/>
          <w:szCs w:val="20"/>
        </w:rPr>
        <w:t>The organisation identifies and implements appropriate security arrangements relevant to the consumer group and the setting.</w:t>
      </w:r>
    </w:p>
    <w:tbl>
      <w:tblPr>
        <w:tblStyle w:val="TableGrid"/>
        <w:tblW w:w="0" w:type="auto"/>
        <w:tblLook w:val="04A0" w:firstRow="1" w:lastRow="0" w:firstColumn="1" w:lastColumn="0" w:noHBand="0" w:noVBand="1"/>
      </w:tblPr>
      <w:tblGrid>
        <w:gridCol w:w="15276"/>
      </w:tblGrid>
      <w:tr w:rsidR="00B96EAE" w:rsidTr="009B5E93">
        <w:tc>
          <w:tcPr>
            <w:tcW w:w="15276" w:type="dxa"/>
            <w:tcBorders>
              <w:bottom w:val="single" w:sz="4" w:space="0" w:color="auto"/>
            </w:tcBorders>
            <w:vAlign w:val="center"/>
          </w:tcPr>
          <w:p w:rsidR="00B96EAE" w:rsidRPr="00A6705A" w:rsidRDefault="00B96EAE" w:rsidP="00B72B9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B96EAE" w:rsidTr="009B5E93">
        <w:trPr>
          <w:trHeight w:val="113"/>
        </w:trPr>
        <w:tc>
          <w:tcPr>
            <w:tcW w:w="15276" w:type="dxa"/>
            <w:tcBorders>
              <w:bottom w:val="nil"/>
            </w:tcBorders>
            <w:vAlign w:val="center"/>
          </w:tcPr>
          <w:p w:rsidR="00B96EAE" w:rsidRPr="00A6705A" w:rsidRDefault="00B96EAE" w:rsidP="00B72B9A">
            <w:pPr>
              <w:keepNext/>
              <w:spacing w:before="60"/>
              <w:ind w:left="0"/>
              <w:rPr>
                <w:rFonts w:cs="Arial"/>
                <w:b/>
                <w:sz w:val="20"/>
                <w:szCs w:val="20"/>
              </w:rPr>
            </w:pPr>
            <w:r w:rsidRPr="00A6705A">
              <w:rPr>
                <w:rFonts w:cs="Arial"/>
                <w:b/>
                <w:sz w:val="20"/>
                <w:szCs w:val="20"/>
              </w:rPr>
              <w:t>Evidence:</w:t>
            </w:r>
          </w:p>
        </w:tc>
      </w:tr>
      <w:tr w:rsidR="00B96EAE" w:rsidTr="009B5E93">
        <w:trPr>
          <w:trHeight w:val="112"/>
        </w:trPr>
        <w:tc>
          <w:tcPr>
            <w:tcW w:w="15276" w:type="dxa"/>
            <w:tcBorders>
              <w:top w:val="nil"/>
              <w:bottom w:val="single" w:sz="4" w:space="0" w:color="auto"/>
            </w:tcBorders>
            <w:vAlign w:val="center"/>
          </w:tcPr>
          <w:p w:rsidR="00B96EAE" w:rsidRPr="002C116C" w:rsidRDefault="00B96EAE" w:rsidP="00B72B9A">
            <w:pPr>
              <w:spacing w:before="60"/>
              <w:ind w:left="0"/>
              <w:rPr>
                <w:rFonts w:cs="Arial"/>
                <w:sz w:val="20"/>
                <w:szCs w:val="20"/>
              </w:rPr>
            </w:pPr>
          </w:p>
        </w:tc>
      </w:tr>
      <w:tr w:rsidR="00B96EAE" w:rsidTr="009B5E93">
        <w:trPr>
          <w:trHeight w:val="113"/>
        </w:trPr>
        <w:tc>
          <w:tcPr>
            <w:tcW w:w="15276" w:type="dxa"/>
            <w:tcBorders>
              <w:bottom w:val="nil"/>
            </w:tcBorders>
            <w:vAlign w:val="center"/>
          </w:tcPr>
          <w:p w:rsidR="00B96EAE" w:rsidRPr="00A6705A" w:rsidRDefault="00B96EAE" w:rsidP="00B72B9A">
            <w:pPr>
              <w:keepNext/>
              <w:spacing w:before="60"/>
              <w:ind w:left="0"/>
              <w:rPr>
                <w:rFonts w:cs="Arial"/>
                <w:b/>
                <w:sz w:val="20"/>
                <w:szCs w:val="20"/>
              </w:rPr>
            </w:pPr>
            <w:r w:rsidRPr="00A6705A">
              <w:rPr>
                <w:rFonts w:cs="Arial"/>
                <w:b/>
                <w:sz w:val="20"/>
                <w:szCs w:val="20"/>
              </w:rPr>
              <w:t>Finding:</w:t>
            </w:r>
          </w:p>
        </w:tc>
      </w:tr>
      <w:tr w:rsidR="00B96EAE" w:rsidTr="009B5E93">
        <w:trPr>
          <w:trHeight w:val="112"/>
        </w:trPr>
        <w:tc>
          <w:tcPr>
            <w:tcW w:w="15276" w:type="dxa"/>
            <w:tcBorders>
              <w:top w:val="nil"/>
              <w:bottom w:val="single" w:sz="4" w:space="0" w:color="auto"/>
            </w:tcBorders>
            <w:vAlign w:val="center"/>
          </w:tcPr>
          <w:p w:rsidR="00B96EAE" w:rsidRPr="002C116C" w:rsidRDefault="00B96EAE" w:rsidP="00B72B9A">
            <w:pPr>
              <w:spacing w:before="60"/>
              <w:ind w:left="0"/>
              <w:rPr>
                <w:rFonts w:cs="Arial"/>
                <w:sz w:val="20"/>
                <w:szCs w:val="20"/>
              </w:rPr>
            </w:pPr>
          </w:p>
        </w:tc>
      </w:tr>
      <w:tr w:rsidR="00B96EAE" w:rsidTr="009B5E93">
        <w:trPr>
          <w:trHeight w:val="113"/>
        </w:trPr>
        <w:tc>
          <w:tcPr>
            <w:tcW w:w="15276" w:type="dxa"/>
            <w:tcBorders>
              <w:bottom w:val="nil"/>
            </w:tcBorders>
            <w:vAlign w:val="center"/>
          </w:tcPr>
          <w:p w:rsidR="00B96EAE" w:rsidRPr="00A6705A" w:rsidRDefault="00B96EAE" w:rsidP="00B72B9A">
            <w:pPr>
              <w:keepNext/>
              <w:spacing w:before="60"/>
              <w:ind w:left="0"/>
              <w:rPr>
                <w:rFonts w:cs="Arial"/>
                <w:b/>
                <w:sz w:val="20"/>
                <w:szCs w:val="20"/>
              </w:rPr>
            </w:pPr>
            <w:r w:rsidRPr="00A6705A">
              <w:rPr>
                <w:rFonts w:cs="Arial"/>
                <w:b/>
                <w:sz w:val="20"/>
                <w:szCs w:val="20"/>
              </w:rPr>
              <w:t>Corrective Action:</w:t>
            </w:r>
          </w:p>
        </w:tc>
      </w:tr>
      <w:tr w:rsidR="00B96EAE" w:rsidTr="009B5E93">
        <w:trPr>
          <w:trHeight w:val="112"/>
        </w:trPr>
        <w:tc>
          <w:tcPr>
            <w:tcW w:w="15276" w:type="dxa"/>
            <w:tcBorders>
              <w:top w:val="nil"/>
            </w:tcBorders>
            <w:vAlign w:val="center"/>
          </w:tcPr>
          <w:p w:rsidR="00B96EAE" w:rsidRPr="002C116C" w:rsidRDefault="00B96EAE" w:rsidP="00B72B9A">
            <w:pPr>
              <w:spacing w:before="60"/>
              <w:ind w:left="0"/>
              <w:rPr>
                <w:rFonts w:cs="Arial"/>
                <w:sz w:val="20"/>
                <w:szCs w:val="20"/>
              </w:rPr>
            </w:pPr>
          </w:p>
        </w:tc>
      </w:tr>
      <w:tr w:rsidR="00B96EAE" w:rsidTr="009B5E93">
        <w:trPr>
          <w:trHeight w:val="113"/>
        </w:trPr>
        <w:tc>
          <w:tcPr>
            <w:tcW w:w="15276" w:type="dxa"/>
            <w:vAlign w:val="center"/>
          </w:tcPr>
          <w:p w:rsidR="00B96EAE" w:rsidRPr="00A6705A" w:rsidRDefault="00B96EAE" w:rsidP="00B72B9A">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B96EAE" w:rsidRDefault="00B96EAE" w:rsidP="00B72B9A">
      <w:pPr>
        <w:pStyle w:val="OutcomeDescription"/>
        <w:rPr>
          <w:lang w:eastAsia="en-NZ"/>
        </w:rPr>
      </w:pPr>
    </w:p>
    <w:p w:rsidR="00B96EAE" w:rsidRPr="00953E86" w:rsidRDefault="00B96EAE" w:rsidP="00B72B9A">
      <w:pPr>
        <w:pStyle w:val="Heading4"/>
        <w:rPr>
          <w:rStyle w:val="Heading4Char"/>
          <w:b/>
          <w:bCs/>
          <w:iCs/>
          <w:color w:val="17365D" w:themeColor="text2" w:themeShade="BF"/>
        </w:rPr>
      </w:pPr>
      <w:r>
        <w:rPr>
          <w:color w:val="17365D" w:themeColor="text2" w:themeShade="BF"/>
        </w:rPr>
        <w:t xml:space="preserve">Standard 1.4.8: Natural Light, Ventilation, And </w:t>
      </w:r>
      <w:proofErr w:type="gramStart"/>
      <w:r>
        <w:rPr>
          <w:color w:val="17365D" w:themeColor="text2" w:themeShade="BF"/>
        </w:rPr>
        <w:t xml:space="preserve">Heating </w:t>
      </w:r>
      <w:r w:rsidRPr="00953E86">
        <w:rPr>
          <w:rStyle w:val="Heading4Char"/>
          <w:color w:val="17365D" w:themeColor="text2" w:themeShade="BF"/>
        </w:rPr>
        <w:t xml:space="preserve"> (</w:t>
      </w:r>
      <w:proofErr w:type="gramEnd"/>
      <w:r>
        <w:rPr>
          <w:color w:val="17365D" w:themeColor="text2" w:themeShade="BF"/>
        </w:rPr>
        <w:t>HDS(C)S.2008:1.4.8</w:t>
      </w:r>
      <w:r w:rsidRPr="00953E86">
        <w:rPr>
          <w:color w:val="17365D" w:themeColor="text2" w:themeShade="BF"/>
        </w:rPr>
        <w:t>)</w:t>
      </w:r>
    </w:p>
    <w:p w:rsidR="00B96EAE" w:rsidRDefault="00B96EAE" w:rsidP="00B72B9A">
      <w:pPr>
        <w:keepNext/>
        <w:spacing w:after="120"/>
        <w:ind w:left="0"/>
        <w:rPr>
          <w:rFonts w:cs="Arial"/>
          <w:sz w:val="20"/>
          <w:szCs w:val="20"/>
        </w:rPr>
      </w:pPr>
      <w:r>
        <w:rPr>
          <w:rFonts w:cs="Arial"/>
          <w:sz w:val="20"/>
          <w:szCs w:val="20"/>
        </w:rPr>
        <w:t>Consumers are provided with adequate natural light, safe ventilation, and an environment that is maintained at a safe and comfortable temperature.</w:t>
      </w:r>
    </w:p>
    <w:p w:rsidR="00B96EAE" w:rsidRPr="000B4D2E" w:rsidRDefault="00B96EAE" w:rsidP="00B72B9A">
      <w:pPr>
        <w:keepNext/>
        <w:spacing w:after="120"/>
        <w:ind w:left="0"/>
        <w:rPr>
          <w:sz w:val="20"/>
          <w:szCs w:val="20"/>
        </w:rPr>
      </w:pPr>
      <w:r>
        <w:rPr>
          <w:rFonts w:cs="Arial"/>
          <w:sz w:val="20"/>
          <w:szCs w:val="20"/>
        </w:rPr>
        <w:t>ARC D15.2f   ARHSS D15.2g</w:t>
      </w:r>
    </w:p>
    <w:tbl>
      <w:tblPr>
        <w:tblStyle w:val="TableGrid"/>
        <w:tblW w:w="0" w:type="auto"/>
        <w:tblLook w:val="04A0" w:firstRow="1" w:lastRow="0" w:firstColumn="1" w:lastColumn="0" w:noHBand="0" w:noVBand="1"/>
      </w:tblPr>
      <w:tblGrid>
        <w:gridCol w:w="15276"/>
      </w:tblGrid>
      <w:tr w:rsidR="00B96EAE" w:rsidTr="009B5E93">
        <w:tc>
          <w:tcPr>
            <w:tcW w:w="15276" w:type="dxa"/>
            <w:tcBorders>
              <w:bottom w:val="single" w:sz="4" w:space="0" w:color="auto"/>
            </w:tcBorders>
            <w:vAlign w:val="center"/>
          </w:tcPr>
          <w:p w:rsidR="00B96EAE" w:rsidRPr="00A6705A" w:rsidRDefault="00B96EAE" w:rsidP="00B72B9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B96EAE" w:rsidTr="009B5E93">
        <w:trPr>
          <w:trHeight w:val="113"/>
        </w:trPr>
        <w:tc>
          <w:tcPr>
            <w:tcW w:w="15276" w:type="dxa"/>
            <w:tcBorders>
              <w:bottom w:val="nil"/>
            </w:tcBorders>
            <w:vAlign w:val="center"/>
          </w:tcPr>
          <w:p w:rsidR="00B96EAE" w:rsidRPr="00A6705A" w:rsidRDefault="00B96EAE" w:rsidP="00B72B9A">
            <w:pPr>
              <w:keepNext/>
              <w:spacing w:before="60"/>
              <w:ind w:left="0"/>
              <w:rPr>
                <w:rFonts w:cs="Arial"/>
                <w:b/>
                <w:sz w:val="20"/>
                <w:szCs w:val="20"/>
              </w:rPr>
            </w:pPr>
            <w:r w:rsidRPr="00A6705A">
              <w:rPr>
                <w:rFonts w:cs="Arial"/>
                <w:b/>
                <w:sz w:val="20"/>
                <w:szCs w:val="20"/>
              </w:rPr>
              <w:t>Evidence:</w:t>
            </w:r>
          </w:p>
        </w:tc>
      </w:tr>
      <w:tr w:rsidR="00B96EAE" w:rsidTr="009B5E93">
        <w:trPr>
          <w:trHeight w:val="112"/>
        </w:trPr>
        <w:tc>
          <w:tcPr>
            <w:tcW w:w="15276" w:type="dxa"/>
            <w:tcBorders>
              <w:top w:val="nil"/>
              <w:bottom w:val="single" w:sz="4" w:space="0" w:color="auto"/>
            </w:tcBorders>
            <w:vAlign w:val="center"/>
          </w:tcPr>
          <w:p w:rsidR="00B96EAE" w:rsidRPr="002873EC" w:rsidRDefault="00B96EAE" w:rsidP="00B72B9A">
            <w:pPr>
              <w:spacing w:before="60"/>
              <w:ind w:left="0"/>
              <w:rPr>
                <w:rFonts w:cs="Arial"/>
              </w:rPr>
            </w:pPr>
            <w:r w:rsidRPr="002873EC">
              <w:rPr>
                <w:rFonts w:cs="Arial"/>
              </w:rPr>
              <w:t>The facility temperature is maintained with electric panel heating and opening windows and fans.  All resident areas have external windows.  The facility was a comfortable temperature on the day of the audit.  The new wing has panel heating, double glazed windows and polystyrene insulation.</w:t>
            </w:r>
            <w:r w:rsidRPr="002873EC">
              <w:rPr>
                <w:rFonts w:cs="Arial"/>
              </w:rPr>
              <w:br/>
            </w:r>
            <w:r w:rsidRPr="002873EC">
              <w:rPr>
                <w:rFonts w:cs="Arial"/>
              </w:rPr>
              <w:lastRenderedPageBreak/>
              <w:t xml:space="preserve">There is a smoking policy.  The </w:t>
            </w:r>
            <w:proofErr w:type="gramStart"/>
            <w:r w:rsidRPr="002873EC">
              <w:rPr>
                <w:rFonts w:cs="Arial"/>
              </w:rPr>
              <w:t>facility is smoke free internally and have</w:t>
            </w:r>
            <w:proofErr w:type="gramEnd"/>
            <w:r w:rsidRPr="002873EC">
              <w:rPr>
                <w:rFonts w:cs="Arial"/>
              </w:rPr>
              <w:t xml:space="preserve"> external smoking areas available.</w:t>
            </w:r>
          </w:p>
        </w:tc>
      </w:tr>
    </w:tbl>
    <w:p w:rsidR="00B96EAE" w:rsidRDefault="00B96EAE" w:rsidP="00B72B9A">
      <w:pPr>
        <w:pStyle w:val="OutcomeDescription"/>
        <w:rPr>
          <w:lang w:eastAsia="en-NZ"/>
        </w:rPr>
      </w:pPr>
    </w:p>
    <w:p w:rsidR="00B96EAE" w:rsidRPr="00953E86" w:rsidRDefault="00B96EAE" w:rsidP="00B72B9A">
      <w:pPr>
        <w:pStyle w:val="Heading5"/>
      </w:pPr>
      <w:r>
        <w:t>Criterion 1.4.8.1</w:t>
      </w:r>
      <w:r w:rsidRPr="00953E86">
        <w:t xml:space="preserve"> (</w:t>
      </w:r>
      <w:r>
        <w:t>HDS(C</w:t>
      </w:r>
      <w:proofErr w:type="gramStart"/>
      <w:r>
        <w:t>)S.2008:1.4.8.1</w:t>
      </w:r>
      <w:proofErr w:type="gramEnd"/>
      <w:r w:rsidRPr="00953E86">
        <w:t>)</w:t>
      </w:r>
    </w:p>
    <w:p w:rsidR="00B96EAE" w:rsidRDefault="00B96EAE" w:rsidP="00B72B9A">
      <w:pPr>
        <w:keepNext/>
        <w:spacing w:after="120"/>
        <w:ind w:left="0"/>
        <w:rPr>
          <w:sz w:val="20"/>
          <w:szCs w:val="20"/>
        </w:rPr>
      </w:pPr>
      <w:r>
        <w:rPr>
          <w:sz w:val="20"/>
          <w:szCs w:val="20"/>
        </w:rPr>
        <w:t>Areas used by consumers and service providers are ventilated and heated appropriately.</w:t>
      </w:r>
    </w:p>
    <w:tbl>
      <w:tblPr>
        <w:tblStyle w:val="TableGrid"/>
        <w:tblW w:w="0" w:type="auto"/>
        <w:tblLook w:val="04A0" w:firstRow="1" w:lastRow="0" w:firstColumn="1" w:lastColumn="0" w:noHBand="0" w:noVBand="1"/>
      </w:tblPr>
      <w:tblGrid>
        <w:gridCol w:w="15276"/>
      </w:tblGrid>
      <w:tr w:rsidR="00B96EAE" w:rsidTr="009B5E93">
        <w:tc>
          <w:tcPr>
            <w:tcW w:w="15276" w:type="dxa"/>
            <w:tcBorders>
              <w:bottom w:val="single" w:sz="4" w:space="0" w:color="auto"/>
            </w:tcBorders>
            <w:vAlign w:val="center"/>
          </w:tcPr>
          <w:p w:rsidR="00B96EAE" w:rsidRPr="00A6705A" w:rsidRDefault="00B96EAE" w:rsidP="00B72B9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B96EAE" w:rsidTr="009B5E93">
        <w:trPr>
          <w:trHeight w:val="113"/>
        </w:trPr>
        <w:tc>
          <w:tcPr>
            <w:tcW w:w="15276" w:type="dxa"/>
            <w:tcBorders>
              <w:bottom w:val="nil"/>
            </w:tcBorders>
            <w:vAlign w:val="center"/>
          </w:tcPr>
          <w:p w:rsidR="00B96EAE" w:rsidRPr="00A6705A" w:rsidRDefault="00B96EAE" w:rsidP="00B72B9A">
            <w:pPr>
              <w:keepNext/>
              <w:spacing w:before="60"/>
              <w:ind w:left="0"/>
              <w:rPr>
                <w:rFonts w:cs="Arial"/>
                <w:b/>
                <w:sz w:val="20"/>
                <w:szCs w:val="20"/>
              </w:rPr>
            </w:pPr>
            <w:r w:rsidRPr="00A6705A">
              <w:rPr>
                <w:rFonts w:cs="Arial"/>
                <w:b/>
                <w:sz w:val="20"/>
                <w:szCs w:val="20"/>
              </w:rPr>
              <w:t>Evidence:</w:t>
            </w:r>
          </w:p>
        </w:tc>
      </w:tr>
      <w:tr w:rsidR="00B96EAE" w:rsidTr="009B5E93">
        <w:trPr>
          <w:trHeight w:val="112"/>
        </w:trPr>
        <w:tc>
          <w:tcPr>
            <w:tcW w:w="15276" w:type="dxa"/>
            <w:tcBorders>
              <w:top w:val="nil"/>
              <w:bottom w:val="single" w:sz="4" w:space="0" w:color="auto"/>
            </w:tcBorders>
            <w:vAlign w:val="center"/>
          </w:tcPr>
          <w:p w:rsidR="00B96EAE" w:rsidRPr="002C116C" w:rsidRDefault="00B96EAE" w:rsidP="00B72B9A">
            <w:pPr>
              <w:spacing w:before="60"/>
              <w:ind w:left="0"/>
              <w:rPr>
                <w:rFonts w:cs="Arial"/>
                <w:sz w:val="20"/>
                <w:szCs w:val="20"/>
              </w:rPr>
            </w:pPr>
          </w:p>
        </w:tc>
      </w:tr>
      <w:tr w:rsidR="00B96EAE" w:rsidTr="009B5E93">
        <w:trPr>
          <w:trHeight w:val="113"/>
        </w:trPr>
        <w:tc>
          <w:tcPr>
            <w:tcW w:w="15276" w:type="dxa"/>
            <w:tcBorders>
              <w:bottom w:val="nil"/>
            </w:tcBorders>
            <w:vAlign w:val="center"/>
          </w:tcPr>
          <w:p w:rsidR="00B96EAE" w:rsidRPr="00A6705A" w:rsidRDefault="00B96EAE" w:rsidP="00B72B9A">
            <w:pPr>
              <w:keepNext/>
              <w:spacing w:before="60"/>
              <w:ind w:left="0"/>
              <w:rPr>
                <w:rFonts w:cs="Arial"/>
                <w:b/>
                <w:sz w:val="20"/>
                <w:szCs w:val="20"/>
              </w:rPr>
            </w:pPr>
            <w:r w:rsidRPr="00A6705A">
              <w:rPr>
                <w:rFonts w:cs="Arial"/>
                <w:b/>
                <w:sz w:val="20"/>
                <w:szCs w:val="20"/>
              </w:rPr>
              <w:t>Finding:</w:t>
            </w:r>
          </w:p>
        </w:tc>
      </w:tr>
      <w:tr w:rsidR="00B96EAE" w:rsidTr="009B5E93">
        <w:trPr>
          <w:trHeight w:val="112"/>
        </w:trPr>
        <w:tc>
          <w:tcPr>
            <w:tcW w:w="15276" w:type="dxa"/>
            <w:tcBorders>
              <w:top w:val="nil"/>
              <w:bottom w:val="single" w:sz="4" w:space="0" w:color="auto"/>
            </w:tcBorders>
            <w:vAlign w:val="center"/>
          </w:tcPr>
          <w:p w:rsidR="00B96EAE" w:rsidRPr="002C116C" w:rsidRDefault="00B96EAE" w:rsidP="00B72B9A">
            <w:pPr>
              <w:spacing w:before="60"/>
              <w:ind w:left="0"/>
              <w:rPr>
                <w:rFonts w:cs="Arial"/>
                <w:sz w:val="20"/>
                <w:szCs w:val="20"/>
              </w:rPr>
            </w:pPr>
          </w:p>
        </w:tc>
      </w:tr>
      <w:tr w:rsidR="00B96EAE" w:rsidTr="009B5E93">
        <w:trPr>
          <w:trHeight w:val="113"/>
        </w:trPr>
        <w:tc>
          <w:tcPr>
            <w:tcW w:w="15276" w:type="dxa"/>
            <w:tcBorders>
              <w:bottom w:val="nil"/>
            </w:tcBorders>
            <w:vAlign w:val="center"/>
          </w:tcPr>
          <w:p w:rsidR="00B96EAE" w:rsidRPr="00A6705A" w:rsidRDefault="00B96EAE" w:rsidP="00B72B9A">
            <w:pPr>
              <w:keepNext/>
              <w:spacing w:before="60"/>
              <w:ind w:left="0"/>
              <w:rPr>
                <w:rFonts w:cs="Arial"/>
                <w:b/>
                <w:sz w:val="20"/>
                <w:szCs w:val="20"/>
              </w:rPr>
            </w:pPr>
            <w:r w:rsidRPr="00A6705A">
              <w:rPr>
                <w:rFonts w:cs="Arial"/>
                <w:b/>
                <w:sz w:val="20"/>
                <w:szCs w:val="20"/>
              </w:rPr>
              <w:t>Corrective Action:</w:t>
            </w:r>
          </w:p>
        </w:tc>
      </w:tr>
      <w:tr w:rsidR="00B96EAE" w:rsidTr="009B5E93">
        <w:trPr>
          <w:trHeight w:val="112"/>
        </w:trPr>
        <w:tc>
          <w:tcPr>
            <w:tcW w:w="15276" w:type="dxa"/>
            <w:tcBorders>
              <w:top w:val="nil"/>
            </w:tcBorders>
            <w:vAlign w:val="center"/>
          </w:tcPr>
          <w:p w:rsidR="00B96EAE" w:rsidRPr="002C116C" w:rsidRDefault="00B96EAE" w:rsidP="00B72B9A">
            <w:pPr>
              <w:spacing w:before="60"/>
              <w:ind w:left="0"/>
              <w:rPr>
                <w:rFonts w:cs="Arial"/>
                <w:sz w:val="20"/>
                <w:szCs w:val="20"/>
              </w:rPr>
            </w:pPr>
          </w:p>
        </w:tc>
      </w:tr>
      <w:tr w:rsidR="00B96EAE" w:rsidTr="009B5E93">
        <w:trPr>
          <w:trHeight w:val="113"/>
        </w:trPr>
        <w:tc>
          <w:tcPr>
            <w:tcW w:w="15276" w:type="dxa"/>
            <w:vAlign w:val="center"/>
          </w:tcPr>
          <w:p w:rsidR="00B96EAE" w:rsidRPr="00A6705A" w:rsidRDefault="00B96EAE" w:rsidP="00B72B9A">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B96EAE" w:rsidRDefault="00B96EAE" w:rsidP="00B72B9A">
      <w:pPr>
        <w:pStyle w:val="OutcomeDescription"/>
        <w:rPr>
          <w:lang w:eastAsia="en-NZ"/>
        </w:rPr>
      </w:pPr>
    </w:p>
    <w:p w:rsidR="00B96EAE" w:rsidRPr="00953E86" w:rsidRDefault="00B96EAE" w:rsidP="00B72B9A">
      <w:pPr>
        <w:pStyle w:val="Heading5"/>
      </w:pPr>
      <w:r>
        <w:t>Criterion 1.4.8.2</w:t>
      </w:r>
      <w:r w:rsidRPr="00953E86">
        <w:t xml:space="preserve"> (</w:t>
      </w:r>
      <w:r>
        <w:t>HDS(C</w:t>
      </w:r>
      <w:proofErr w:type="gramStart"/>
      <w:r>
        <w:t>)S.2008:1.4.8.2</w:t>
      </w:r>
      <w:proofErr w:type="gramEnd"/>
      <w:r w:rsidRPr="00953E86">
        <w:t>)</w:t>
      </w:r>
    </w:p>
    <w:p w:rsidR="00B96EAE" w:rsidRDefault="00B96EAE" w:rsidP="00B72B9A">
      <w:pPr>
        <w:keepNext/>
        <w:spacing w:after="120"/>
        <w:ind w:left="0"/>
        <w:rPr>
          <w:sz w:val="20"/>
          <w:szCs w:val="20"/>
        </w:rPr>
      </w:pPr>
      <w:r>
        <w:rPr>
          <w:sz w:val="20"/>
          <w:szCs w:val="20"/>
        </w:rPr>
        <w:t>All consumer-designated rooms (personal/living areas) have at least one external window of normal proportions to provide natural light.</w:t>
      </w:r>
    </w:p>
    <w:tbl>
      <w:tblPr>
        <w:tblStyle w:val="TableGrid"/>
        <w:tblW w:w="0" w:type="auto"/>
        <w:tblLook w:val="04A0" w:firstRow="1" w:lastRow="0" w:firstColumn="1" w:lastColumn="0" w:noHBand="0" w:noVBand="1"/>
      </w:tblPr>
      <w:tblGrid>
        <w:gridCol w:w="15276"/>
      </w:tblGrid>
      <w:tr w:rsidR="00B96EAE" w:rsidTr="009B5E93">
        <w:tc>
          <w:tcPr>
            <w:tcW w:w="15276" w:type="dxa"/>
            <w:tcBorders>
              <w:bottom w:val="single" w:sz="4" w:space="0" w:color="auto"/>
            </w:tcBorders>
            <w:vAlign w:val="center"/>
          </w:tcPr>
          <w:p w:rsidR="00B96EAE" w:rsidRPr="00A6705A" w:rsidRDefault="00B96EAE" w:rsidP="00B72B9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B96EAE" w:rsidTr="009B5E93">
        <w:trPr>
          <w:trHeight w:val="113"/>
        </w:trPr>
        <w:tc>
          <w:tcPr>
            <w:tcW w:w="15276" w:type="dxa"/>
            <w:tcBorders>
              <w:bottom w:val="nil"/>
            </w:tcBorders>
            <w:vAlign w:val="center"/>
          </w:tcPr>
          <w:p w:rsidR="00B96EAE" w:rsidRPr="00A6705A" w:rsidRDefault="00B96EAE" w:rsidP="00B72B9A">
            <w:pPr>
              <w:keepNext/>
              <w:spacing w:before="60"/>
              <w:ind w:left="0"/>
              <w:rPr>
                <w:rFonts w:cs="Arial"/>
                <w:b/>
                <w:sz w:val="20"/>
                <w:szCs w:val="20"/>
              </w:rPr>
            </w:pPr>
            <w:r w:rsidRPr="00A6705A">
              <w:rPr>
                <w:rFonts w:cs="Arial"/>
                <w:b/>
                <w:sz w:val="20"/>
                <w:szCs w:val="20"/>
              </w:rPr>
              <w:t>Evidence:</w:t>
            </w:r>
          </w:p>
        </w:tc>
      </w:tr>
      <w:tr w:rsidR="00B96EAE" w:rsidTr="009B5E93">
        <w:trPr>
          <w:trHeight w:val="112"/>
        </w:trPr>
        <w:tc>
          <w:tcPr>
            <w:tcW w:w="15276" w:type="dxa"/>
            <w:tcBorders>
              <w:top w:val="nil"/>
              <w:bottom w:val="single" w:sz="4" w:space="0" w:color="auto"/>
            </w:tcBorders>
            <w:vAlign w:val="center"/>
          </w:tcPr>
          <w:p w:rsidR="00B96EAE" w:rsidRPr="002C116C" w:rsidRDefault="00B96EAE" w:rsidP="00B72B9A">
            <w:pPr>
              <w:spacing w:before="60"/>
              <w:ind w:left="0"/>
              <w:rPr>
                <w:rFonts w:cs="Arial"/>
                <w:sz w:val="20"/>
                <w:szCs w:val="20"/>
              </w:rPr>
            </w:pPr>
          </w:p>
        </w:tc>
      </w:tr>
      <w:tr w:rsidR="00B96EAE" w:rsidTr="009B5E93">
        <w:trPr>
          <w:trHeight w:val="113"/>
        </w:trPr>
        <w:tc>
          <w:tcPr>
            <w:tcW w:w="15276" w:type="dxa"/>
            <w:tcBorders>
              <w:bottom w:val="nil"/>
            </w:tcBorders>
            <w:vAlign w:val="center"/>
          </w:tcPr>
          <w:p w:rsidR="00B96EAE" w:rsidRPr="00A6705A" w:rsidRDefault="00B96EAE" w:rsidP="00B72B9A">
            <w:pPr>
              <w:keepNext/>
              <w:spacing w:before="60"/>
              <w:ind w:left="0"/>
              <w:rPr>
                <w:rFonts w:cs="Arial"/>
                <w:b/>
                <w:sz w:val="20"/>
                <w:szCs w:val="20"/>
              </w:rPr>
            </w:pPr>
            <w:r w:rsidRPr="00A6705A">
              <w:rPr>
                <w:rFonts w:cs="Arial"/>
                <w:b/>
                <w:sz w:val="20"/>
                <w:szCs w:val="20"/>
              </w:rPr>
              <w:t>Finding:</w:t>
            </w:r>
          </w:p>
        </w:tc>
      </w:tr>
      <w:tr w:rsidR="00B96EAE" w:rsidTr="009B5E93">
        <w:trPr>
          <w:trHeight w:val="112"/>
        </w:trPr>
        <w:tc>
          <w:tcPr>
            <w:tcW w:w="15276" w:type="dxa"/>
            <w:tcBorders>
              <w:top w:val="nil"/>
              <w:bottom w:val="single" w:sz="4" w:space="0" w:color="auto"/>
            </w:tcBorders>
            <w:vAlign w:val="center"/>
          </w:tcPr>
          <w:p w:rsidR="00B96EAE" w:rsidRPr="002C116C" w:rsidRDefault="00B96EAE" w:rsidP="00B72B9A">
            <w:pPr>
              <w:spacing w:before="60"/>
              <w:ind w:left="0"/>
              <w:rPr>
                <w:rFonts w:cs="Arial"/>
                <w:sz w:val="20"/>
                <w:szCs w:val="20"/>
              </w:rPr>
            </w:pPr>
          </w:p>
        </w:tc>
      </w:tr>
      <w:tr w:rsidR="00B96EAE" w:rsidTr="009B5E93">
        <w:trPr>
          <w:trHeight w:val="113"/>
        </w:trPr>
        <w:tc>
          <w:tcPr>
            <w:tcW w:w="15276" w:type="dxa"/>
            <w:tcBorders>
              <w:bottom w:val="nil"/>
            </w:tcBorders>
            <w:vAlign w:val="center"/>
          </w:tcPr>
          <w:p w:rsidR="00B96EAE" w:rsidRPr="00A6705A" w:rsidRDefault="00B96EAE" w:rsidP="00B72B9A">
            <w:pPr>
              <w:keepNext/>
              <w:spacing w:before="60"/>
              <w:ind w:left="0"/>
              <w:rPr>
                <w:rFonts w:cs="Arial"/>
                <w:b/>
                <w:sz w:val="20"/>
                <w:szCs w:val="20"/>
              </w:rPr>
            </w:pPr>
            <w:r w:rsidRPr="00A6705A">
              <w:rPr>
                <w:rFonts w:cs="Arial"/>
                <w:b/>
                <w:sz w:val="20"/>
                <w:szCs w:val="20"/>
              </w:rPr>
              <w:t>Corrective Action:</w:t>
            </w:r>
          </w:p>
        </w:tc>
      </w:tr>
      <w:tr w:rsidR="00B96EAE" w:rsidTr="009B5E93">
        <w:trPr>
          <w:trHeight w:val="112"/>
        </w:trPr>
        <w:tc>
          <w:tcPr>
            <w:tcW w:w="15276" w:type="dxa"/>
            <w:tcBorders>
              <w:top w:val="nil"/>
            </w:tcBorders>
            <w:vAlign w:val="center"/>
          </w:tcPr>
          <w:p w:rsidR="00B96EAE" w:rsidRPr="002C116C" w:rsidRDefault="00B96EAE" w:rsidP="00B72B9A">
            <w:pPr>
              <w:spacing w:before="60"/>
              <w:ind w:left="0"/>
              <w:rPr>
                <w:rFonts w:cs="Arial"/>
                <w:sz w:val="20"/>
                <w:szCs w:val="20"/>
              </w:rPr>
            </w:pPr>
          </w:p>
        </w:tc>
      </w:tr>
      <w:tr w:rsidR="00B96EAE" w:rsidTr="009B5E93">
        <w:trPr>
          <w:trHeight w:val="113"/>
        </w:trPr>
        <w:tc>
          <w:tcPr>
            <w:tcW w:w="15276" w:type="dxa"/>
            <w:vAlign w:val="center"/>
          </w:tcPr>
          <w:p w:rsidR="00B96EAE" w:rsidRPr="00A6705A" w:rsidRDefault="00B96EAE" w:rsidP="00B72B9A">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B96EAE" w:rsidRDefault="00B96EAE" w:rsidP="00B72B9A">
      <w:pPr>
        <w:pStyle w:val="OutcomeDescription"/>
        <w:rPr>
          <w:lang w:eastAsia="en-NZ"/>
        </w:rPr>
      </w:pPr>
    </w:p>
    <w:p w:rsidR="00B96EAE" w:rsidRDefault="00B96EAE" w:rsidP="00B72B9A">
      <w:pPr>
        <w:pStyle w:val="Heading1"/>
      </w:pPr>
      <w:r>
        <w:t>NZS 8134.3:2008: Health and Disability Services (Infection Prevention and Control) Standards</w:t>
      </w:r>
    </w:p>
    <w:p w:rsidR="00B96EAE" w:rsidRPr="00B72B9A" w:rsidRDefault="00B96EAE" w:rsidP="00B72B9A">
      <w:pPr>
        <w:pStyle w:val="Heading4"/>
        <w:rPr>
          <w:rStyle w:val="Heading4Char"/>
          <w:b/>
          <w:bCs/>
          <w:iCs/>
          <w:color w:val="17365D" w:themeColor="text2" w:themeShade="BF"/>
        </w:rPr>
      </w:pPr>
      <w:r w:rsidRPr="00B72B9A">
        <w:rPr>
          <w:color w:val="17365D" w:themeColor="text2" w:themeShade="BF"/>
        </w:rPr>
        <w:lastRenderedPageBreak/>
        <w:t>Standard 3.1: Infection control management</w:t>
      </w:r>
      <w:r w:rsidRPr="00B72B9A">
        <w:rPr>
          <w:rStyle w:val="Heading4Char"/>
          <w:b/>
          <w:bCs/>
          <w:iCs/>
          <w:color w:val="17365D" w:themeColor="text2" w:themeShade="BF"/>
        </w:rPr>
        <w:t xml:space="preserve"> (</w:t>
      </w:r>
      <w:proofErr w:type="gramStart"/>
      <w:r w:rsidRPr="00B72B9A">
        <w:rPr>
          <w:color w:val="17365D" w:themeColor="text2" w:themeShade="BF"/>
        </w:rPr>
        <w:t>HDS(</w:t>
      </w:r>
      <w:proofErr w:type="gramEnd"/>
      <w:r w:rsidRPr="00B72B9A">
        <w:rPr>
          <w:color w:val="17365D" w:themeColor="text2" w:themeShade="BF"/>
        </w:rPr>
        <w:t>IPC)S.2008:3.1)</w:t>
      </w:r>
    </w:p>
    <w:p w:rsidR="00B96EAE" w:rsidRDefault="00B96EAE" w:rsidP="00B72B9A">
      <w:pPr>
        <w:keepNext/>
        <w:spacing w:after="120"/>
        <w:ind w:left="0"/>
        <w:rPr>
          <w:rFonts w:cs="Arial"/>
          <w:sz w:val="20"/>
          <w:szCs w:val="20"/>
        </w:rPr>
      </w:pPr>
      <w:r>
        <w:rPr>
          <w:rFonts w:cs="Arial"/>
          <w:sz w:val="20"/>
          <w:szCs w:val="20"/>
        </w:rPr>
        <w:t xml:space="preserve">There is a managed environment, which minimises the risk of infection to consumers, service providers, and visitors. This shall be appropriate to the size and scope of the service. </w:t>
      </w:r>
    </w:p>
    <w:p w:rsidR="00B96EAE" w:rsidRPr="000B4D2E" w:rsidRDefault="00B96EAE" w:rsidP="00B72B9A">
      <w:pPr>
        <w:keepNext/>
        <w:spacing w:after="120"/>
        <w:ind w:left="0"/>
        <w:rPr>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rsidR="00B96EAE" w:rsidTr="009B5E93">
        <w:tc>
          <w:tcPr>
            <w:tcW w:w="15276" w:type="dxa"/>
            <w:tcBorders>
              <w:bottom w:val="single" w:sz="4" w:space="0" w:color="auto"/>
            </w:tcBorders>
            <w:vAlign w:val="center"/>
          </w:tcPr>
          <w:p w:rsidR="00B96EAE" w:rsidRPr="00A6705A" w:rsidRDefault="00B96EAE" w:rsidP="00B72B9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B96EAE" w:rsidTr="009B5E93">
        <w:trPr>
          <w:trHeight w:val="113"/>
        </w:trPr>
        <w:tc>
          <w:tcPr>
            <w:tcW w:w="15276" w:type="dxa"/>
            <w:tcBorders>
              <w:bottom w:val="nil"/>
            </w:tcBorders>
            <w:vAlign w:val="center"/>
          </w:tcPr>
          <w:p w:rsidR="00B96EAE" w:rsidRPr="00A6705A" w:rsidRDefault="00B96EAE" w:rsidP="00B72B9A">
            <w:pPr>
              <w:keepNext/>
              <w:spacing w:before="60"/>
              <w:ind w:left="0"/>
              <w:rPr>
                <w:rFonts w:cs="Arial"/>
                <w:b/>
                <w:sz w:val="20"/>
                <w:szCs w:val="20"/>
              </w:rPr>
            </w:pPr>
            <w:r w:rsidRPr="00A6705A">
              <w:rPr>
                <w:rFonts w:cs="Arial"/>
                <w:b/>
                <w:sz w:val="20"/>
                <w:szCs w:val="20"/>
              </w:rPr>
              <w:t>Evidence:</w:t>
            </w:r>
          </w:p>
        </w:tc>
      </w:tr>
      <w:tr w:rsidR="00B96EAE" w:rsidTr="009B5E93">
        <w:trPr>
          <w:trHeight w:val="112"/>
        </w:trPr>
        <w:tc>
          <w:tcPr>
            <w:tcW w:w="15276" w:type="dxa"/>
            <w:tcBorders>
              <w:top w:val="nil"/>
              <w:bottom w:val="single" w:sz="4" w:space="0" w:color="auto"/>
            </w:tcBorders>
            <w:vAlign w:val="center"/>
          </w:tcPr>
          <w:p w:rsidR="00B96EAE" w:rsidRPr="002C116C" w:rsidRDefault="00B96EAE" w:rsidP="00B72B9A">
            <w:pPr>
              <w:spacing w:before="60"/>
              <w:ind w:left="0"/>
              <w:rPr>
                <w:rFonts w:cs="Arial"/>
                <w:sz w:val="20"/>
                <w:szCs w:val="20"/>
              </w:rPr>
            </w:pPr>
            <w:r w:rsidRPr="00AC52F0">
              <w:rPr>
                <w:rFonts w:cs="Arial"/>
                <w:sz w:val="20"/>
                <w:szCs w:val="20"/>
              </w:rPr>
              <w:t xml:space="preserve">The infection control programme and its content and detail, is appropriate for the size, complexity, and degree of risk associated with the service.  There is an infection control policy and procedure manual which is readily accessible to all staff.  There is an established and implemented infection control programme.  The </w:t>
            </w:r>
            <w:r w:rsidRPr="00B01647">
              <w:rPr>
                <w:rFonts w:cs="Arial"/>
                <w:sz w:val="20"/>
                <w:szCs w:val="20"/>
              </w:rPr>
              <w:t>manager/clinical director</w:t>
            </w:r>
            <w:r w:rsidRPr="00AC52F0">
              <w:rPr>
                <w:rFonts w:cs="Arial"/>
                <w:sz w:val="20"/>
                <w:szCs w:val="20"/>
              </w:rPr>
              <w:t xml:space="preserve"> (who </w:t>
            </w:r>
            <w:proofErr w:type="gramStart"/>
            <w:r w:rsidRPr="00AC52F0">
              <w:rPr>
                <w:rFonts w:cs="Arial"/>
                <w:sz w:val="20"/>
                <w:szCs w:val="20"/>
              </w:rPr>
              <w:t>is</w:t>
            </w:r>
            <w:proofErr w:type="gramEnd"/>
            <w:r w:rsidRPr="00AC52F0">
              <w:rPr>
                <w:rFonts w:cs="Arial"/>
                <w:sz w:val="20"/>
                <w:szCs w:val="20"/>
              </w:rPr>
              <w:t xml:space="preserve"> a registered nurse) is responsible for infection control and prevention and collection of surveillance data.  Infection control is a standing agenda item at the monthly staff meetings where all issues and infections are discussed and feedback to staff.  All results and infection control matters are reported to the Cavell Group and the owner on a monthly basis.</w:t>
            </w:r>
            <w:r>
              <w:rPr>
                <w:rFonts w:cs="Arial"/>
                <w:sz w:val="20"/>
                <w:szCs w:val="20"/>
              </w:rPr>
              <w:br/>
            </w:r>
            <w:r w:rsidRPr="00171FEC">
              <w:rPr>
                <w:rFonts w:cs="Arial"/>
                <w:sz w:val="20"/>
                <w:szCs w:val="20"/>
              </w:rPr>
              <w:t xml:space="preserve">The infection control coordinator collates the monthly record of infections data every month and provides a report to the Cavell Group, the owner and the staff.  Any emergent issues are informed promptly.  The infection control coordinator and resident GP are promptly notified of any positive pathology that is identified as an infection.  Any notifiable disease or serious outbreaks are notified to the appropriate authorities.  </w:t>
            </w:r>
            <w:r>
              <w:rPr>
                <w:rFonts w:cs="Arial"/>
                <w:sz w:val="20"/>
                <w:szCs w:val="20"/>
              </w:rPr>
              <w:t xml:space="preserve">There have been no outbreaks since the previous audit.  </w:t>
            </w:r>
            <w:r w:rsidRPr="00171FEC">
              <w:rPr>
                <w:rFonts w:cs="Arial"/>
                <w:sz w:val="20"/>
                <w:szCs w:val="20"/>
              </w:rPr>
              <w:t>There is a registered nurse available 24/7 on call for emergent issues.</w:t>
            </w:r>
            <w:r>
              <w:rPr>
                <w:rFonts w:cs="Arial"/>
                <w:sz w:val="20"/>
                <w:szCs w:val="20"/>
              </w:rPr>
              <w:br/>
            </w:r>
            <w:r w:rsidRPr="00171FEC">
              <w:rPr>
                <w:rFonts w:cs="Arial"/>
                <w:sz w:val="20"/>
                <w:szCs w:val="20"/>
              </w:rPr>
              <w:t xml:space="preserve">The infection control programme is documented as part of the infection control manual and is reviewed by the infection control team at Cavell Group annually.  The infection control programme includes surveillance collection of data, analysis, education, audits of staff practise such as hand washing and infection control practices related to cleaning and laundry.  The most recent annual review occurred in </w:t>
            </w:r>
            <w:r>
              <w:rPr>
                <w:rFonts w:cs="Arial"/>
                <w:sz w:val="20"/>
                <w:szCs w:val="20"/>
              </w:rPr>
              <w:t>April 2013</w:t>
            </w:r>
            <w:r w:rsidRPr="00171FEC">
              <w:rPr>
                <w:rFonts w:cs="Arial"/>
                <w:sz w:val="20"/>
                <w:szCs w:val="20"/>
              </w:rPr>
              <w:t xml:space="preserve"> .Staff are well informed about infection control practises and reporting.  </w:t>
            </w:r>
            <w:r>
              <w:rPr>
                <w:rFonts w:cs="Arial"/>
                <w:sz w:val="20"/>
                <w:szCs w:val="20"/>
              </w:rPr>
              <w:br/>
            </w:r>
            <w:r w:rsidRPr="00171FEC">
              <w:rPr>
                <w:rFonts w:cs="Arial"/>
                <w:sz w:val="20"/>
                <w:szCs w:val="20"/>
              </w:rPr>
              <w:t>There is an infection control programme identified in the infection control manual/policies and procedures.  This is integrated into the risk management system by the analysis of infection risks in the facility by monitoring, reporting and analysis of infection surveillance data, education and training effectiveness and cleaning and decontamination, housekeeping, waste disposal and laundry operation audits.  The service gathers infection control data and analyses this to determine infection trends and risks.  The infection control coordinator reports monthly to the Cavell Group and the owner.  The report identifies any trends and potential infection risks these are discussed and strategies implemented to minimise and prevent infection.  Any trends are reported to staff at the monthly staff meeting.  There is an infection outbreak management policy, isolation policy and notification for infection.</w:t>
            </w:r>
            <w:r>
              <w:rPr>
                <w:rFonts w:cs="Arial"/>
                <w:sz w:val="20"/>
                <w:szCs w:val="20"/>
              </w:rPr>
              <w:br/>
            </w:r>
            <w:r w:rsidRPr="00171FEC">
              <w:rPr>
                <w:rFonts w:cs="Arial"/>
                <w:sz w:val="20"/>
                <w:szCs w:val="20"/>
              </w:rPr>
              <w:t>The role of infection control is clearly identified in the facility with the infection control role description and responsibilities included in the manager’s portfolio.  Infection control is discussed monthly staff meetings.</w:t>
            </w:r>
          </w:p>
        </w:tc>
      </w:tr>
    </w:tbl>
    <w:p w:rsidR="00B96EAE" w:rsidRDefault="00B96EAE" w:rsidP="00B72B9A">
      <w:pPr>
        <w:ind w:left="0"/>
        <w:rPr>
          <w:lang w:eastAsia="en-NZ"/>
        </w:rPr>
      </w:pPr>
    </w:p>
    <w:p w:rsidR="00B96EAE" w:rsidRPr="00953E86" w:rsidRDefault="00B96EAE" w:rsidP="00B72B9A">
      <w:pPr>
        <w:pStyle w:val="Heading5"/>
      </w:pPr>
      <w:r>
        <w:t>Criterion 3.1.1</w:t>
      </w:r>
      <w:r w:rsidRPr="00953E86">
        <w:t xml:space="preserve"> (</w:t>
      </w:r>
      <w:proofErr w:type="gramStart"/>
      <w:r>
        <w:t>HDS(</w:t>
      </w:r>
      <w:proofErr w:type="gramEnd"/>
      <w:r>
        <w:t>IPC)S.2008:3.1.1</w:t>
      </w:r>
      <w:r w:rsidRPr="00953E86">
        <w:t>)</w:t>
      </w:r>
    </w:p>
    <w:p w:rsidR="00B96EAE" w:rsidRDefault="00B96EAE" w:rsidP="00B72B9A">
      <w:pPr>
        <w:keepNext/>
        <w:spacing w:after="120"/>
        <w:ind w:left="0"/>
        <w:rPr>
          <w:sz w:val="20"/>
          <w:szCs w:val="20"/>
        </w:rPr>
      </w:pPr>
      <w:r>
        <w:rPr>
          <w:sz w:val="20"/>
          <w:szCs w:val="20"/>
        </w:rPr>
        <w:t>The responsibility for infection control is clearly defined and there are clear lines of accountability for infection control matters in the organisation leading to the governing body and/or senior management.</w:t>
      </w:r>
    </w:p>
    <w:tbl>
      <w:tblPr>
        <w:tblStyle w:val="TableGrid"/>
        <w:tblW w:w="0" w:type="auto"/>
        <w:tblLook w:val="04A0" w:firstRow="1" w:lastRow="0" w:firstColumn="1" w:lastColumn="0" w:noHBand="0" w:noVBand="1"/>
      </w:tblPr>
      <w:tblGrid>
        <w:gridCol w:w="15276"/>
      </w:tblGrid>
      <w:tr w:rsidR="00B96EAE" w:rsidTr="009B5E93">
        <w:tc>
          <w:tcPr>
            <w:tcW w:w="15276" w:type="dxa"/>
            <w:tcBorders>
              <w:bottom w:val="single" w:sz="4" w:space="0" w:color="auto"/>
            </w:tcBorders>
            <w:vAlign w:val="center"/>
          </w:tcPr>
          <w:p w:rsidR="00B96EAE" w:rsidRPr="00A6705A" w:rsidRDefault="00B96EAE" w:rsidP="00B72B9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B96EAE" w:rsidTr="009B5E93">
        <w:trPr>
          <w:trHeight w:val="113"/>
        </w:trPr>
        <w:tc>
          <w:tcPr>
            <w:tcW w:w="15276" w:type="dxa"/>
            <w:tcBorders>
              <w:bottom w:val="nil"/>
            </w:tcBorders>
            <w:vAlign w:val="center"/>
          </w:tcPr>
          <w:p w:rsidR="00B96EAE" w:rsidRPr="00A6705A" w:rsidRDefault="00B96EAE" w:rsidP="00B72B9A">
            <w:pPr>
              <w:keepNext/>
              <w:spacing w:before="60"/>
              <w:ind w:left="0"/>
              <w:rPr>
                <w:rFonts w:cs="Arial"/>
                <w:b/>
                <w:sz w:val="20"/>
                <w:szCs w:val="20"/>
              </w:rPr>
            </w:pPr>
            <w:r w:rsidRPr="00A6705A">
              <w:rPr>
                <w:rFonts w:cs="Arial"/>
                <w:b/>
                <w:sz w:val="20"/>
                <w:szCs w:val="20"/>
              </w:rPr>
              <w:t>Evidence:</w:t>
            </w:r>
          </w:p>
        </w:tc>
      </w:tr>
      <w:tr w:rsidR="00B96EAE" w:rsidTr="009B5E93">
        <w:trPr>
          <w:trHeight w:val="112"/>
        </w:trPr>
        <w:tc>
          <w:tcPr>
            <w:tcW w:w="15276" w:type="dxa"/>
            <w:tcBorders>
              <w:top w:val="nil"/>
              <w:bottom w:val="single" w:sz="4" w:space="0" w:color="auto"/>
            </w:tcBorders>
            <w:vAlign w:val="center"/>
          </w:tcPr>
          <w:p w:rsidR="00B96EAE" w:rsidRPr="002C116C" w:rsidRDefault="00B96EAE" w:rsidP="00B72B9A">
            <w:pPr>
              <w:spacing w:before="60"/>
              <w:ind w:left="0"/>
              <w:rPr>
                <w:rFonts w:cs="Arial"/>
                <w:sz w:val="20"/>
                <w:szCs w:val="20"/>
              </w:rPr>
            </w:pPr>
          </w:p>
        </w:tc>
      </w:tr>
      <w:tr w:rsidR="00B96EAE" w:rsidTr="009B5E93">
        <w:trPr>
          <w:trHeight w:val="113"/>
        </w:trPr>
        <w:tc>
          <w:tcPr>
            <w:tcW w:w="15276" w:type="dxa"/>
            <w:tcBorders>
              <w:bottom w:val="nil"/>
            </w:tcBorders>
            <w:vAlign w:val="center"/>
          </w:tcPr>
          <w:p w:rsidR="00B96EAE" w:rsidRPr="00A6705A" w:rsidRDefault="00B96EAE" w:rsidP="00B72B9A">
            <w:pPr>
              <w:keepNext/>
              <w:spacing w:before="60"/>
              <w:ind w:left="0"/>
              <w:rPr>
                <w:rFonts w:cs="Arial"/>
                <w:b/>
                <w:sz w:val="20"/>
                <w:szCs w:val="20"/>
              </w:rPr>
            </w:pPr>
            <w:r w:rsidRPr="00A6705A">
              <w:rPr>
                <w:rFonts w:cs="Arial"/>
                <w:b/>
                <w:sz w:val="20"/>
                <w:szCs w:val="20"/>
              </w:rPr>
              <w:t>Finding:</w:t>
            </w:r>
          </w:p>
        </w:tc>
      </w:tr>
      <w:tr w:rsidR="00B96EAE" w:rsidTr="009B5E93">
        <w:trPr>
          <w:trHeight w:val="112"/>
        </w:trPr>
        <w:tc>
          <w:tcPr>
            <w:tcW w:w="15276" w:type="dxa"/>
            <w:tcBorders>
              <w:top w:val="nil"/>
              <w:bottom w:val="single" w:sz="4" w:space="0" w:color="auto"/>
            </w:tcBorders>
            <w:vAlign w:val="center"/>
          </w:tcPr>
          <w:p w:rsidR="00B96EAE" w:rsidRPr="002C116C" w:rsidRDefault="00B96EAE" w:rsidP="00B72B9A">
            <w:pPr>
              <w:spacing w:before="60"/>
              <w:ind w:left="0"/>
              <w:rPr>
                <w:rFonts w:cs="Arial"/>
                <w:sz w:val="20"/>
                <w:szCs w:val="20"/>
              </w:rPr>
            </w:pPr>
            <w:r>
              <w:rPr>
                <w:rFonts w:cs="Arial"/>
                <w:sz w:val="20"/>
                <w:szCs w:val="20"/>
              </w:rPr>
              <w:t>.</w:t>
            </w:r>
          </w:p>
        </w:tc>
      </w:tr>
      <w:tr w:rsidR="00B96EAE" w:rsidTr="009B5E93">
        <w:trPr>
          <w:trHeight w:val="113"/>
        </w:trPr>
        <w:tc>
          <w:tcPr>
            <w:tcW w:w="15276" w:type="dxa"/>
            <w:tcBorders>
              <w:bottom w:val="nil"/>
            </w:tcBorders>
            <w:vAlign w:val="center"/>
          </w:tcPr>
          <w:p w:rsidR="00B96EAE" w:rsidRPr="00A6705A" w:rsidRDefault="00B96EAE" w:rsidP="00B72B9A">
            <w:pPr>
              <w:keepNext/>
              <w:spacing w:before="60"/>
              <w:ind w:left="0"/>
              <w:rPr>
                <w:rFonts w:cs="Arial"/>
                <w:b/>
                <w:sz w:val="20"/>
                <w:szCs w:val="20"/>
              </w:rPr>
            </w:pPr>
            <w:r w:rsidRPr="00A6705A">
              <w:rPr>
                <w:rFonts w:cs="Arial"/>
                <w:b/>
                <w:sz w:val="20"/>
                <w:szCs w:val="20"/>
              </w:rPr>
              <w:t>Corrective Action:</w:t>
            </w:r>
          </w:p>
        </w:tc>
      </w:tr>
      <w:tr w:rsidR="00B96EAE" w:rsidTr="009B5E93">
        <w:trPr>
          <w:trHeight w:val="112"/>
        </w:trPr>
        <w:tc>
          <w:tcPr>
            <w:tcW w:w="15276" w:type="dxa"/>
            <w:tcBorders>
              <w:top w:val="nil"/>
            </w:tcBorders>
            <w:vAlign w:val="center"/>
          </w:tcPr>
          <w:p w:rsidR="00B96EAE" w:rsidRPr="002C116C" w:rsidRDefault="00B96EAE" w:rsidP="00B72B9A">
            <w:pPr>
              <w:spacing w:before="60"/>
              <w:ind w:left="0"/>
              <w:rPr>
                <w:rFonts w:cs="Arial"/>
                <w:sz w:val="20"/>
                <w:szCs w:val="20"/>
              </w:rPr>
            </w:pPr>
          </w:p>
        </w:tc>
      </w:tr>
      <w:tr w:rsidR="00B96EAE" w:rsidTr="009B5E93">
        <w:trPr>
          <w:trHeight w:val="113"/>
        </w:trPr>
        <w:tc>
          <w:tcPr>
            <w:tcW w:w="15276" w:type="dxa"/>
            <w:vAlign w:val="center"/>
          </w:tcPr>
          <w:p w:rsidR="00B96EAE" w:rsidRPr="00A6705A" w:rsidRDefault="00B96EAE" w:rsidP="00B72B9A">
            <w:pPr>
              <w:spacing w:before="60"/>
              <w:ind w:left="0"/>
              <w:rPr>
                <w:rFonts w:cs="Arial"/>
                <w:i/>
                <w:sz w:val="20"/>
                <w:szCs w:val="20"/>
              </w:rPr>
            </w:pPr>
            <w:r w:rsidRPr="00A6705A">
              <w:rPr>
                <w:rFonts w:cs="Arial"/>
                <w:b/>
                <w:sz w:val="20"/>
                <w:szCs w:val="20"/>
              </w:rPr>
              <w:lastRenderedPageBreak/>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B96EAE" w:rsidRDefault="00B96EAE" w:rsidP="00B72B9A">
      <w:pPr>
        <w:ind w:left="0"/>
        <w:rPr>
          <w:lang w:eastAsia="en-NZ"/>
        </w:rPr>
      </w:pPr>
    </w:p>
    <w:p w:rsidR="00B96EAE" w:rsidRPr="00953E86" w:rsidRDefault="00B96EAE" w:rsidP="00B72B9A">
      <w:pPr>
        <w:pStyle w:val="Heading5"/>
      </w:pPr>
      <w:r>
        <w:t>Criterion 3.1.3</w:t>
      </w:r>
      <w:r w:rsidRPr="00953E86">
        <w:t xml:space="preserve"> (</w:t>
      </w:r>
      <w:proofErr w:type="gramStart"/>
      <w:r>
        <w:t>HDS(</w:t>
      </w:r>
      <w:proofErr w:type="gramEnd"/>
      <w:r>
        <w:t>IPC)S.2008:3.1.3</w:t>
      </w:r>
      <w:r w:rsidRPr="00953E86">
        <w:t>)</w:t>
      </w:r>
    </w:p>
    <w:p w:rsidR="00B96EAE" w:rsidRDefault="00B96EAE" w:rsidP="00B72B9A">
      <w:pPr>
        <w:keepNext/>
        <w:spacing w:after="120"/>
        <w:ind w:left="0"/>
        <w:rPr>
          <w:sz w:val="20"/>
          <w:szCs w:val="20"/>
        </w:rPr>
      </w:pPr>
      <w:r>
        <w:rPr>
          <w:sz w:val="20"/>
          <w:szCs w:val="20"/>
        </w:rPr>
        <w:t>The organisation has a clearly defined and documented infection control programme that is reviewed at least annually.</w:t>
      </w:r>
    </w:p>
    <w:tbl>
      <w:tblPr>
        <w:tblStyle w:val="TableGrid"/>
        <w:tblW w:w="0" w:type="auto"/>
        <w:tblLook w:val="04A0" w:firstRow="1" w:lastRow="0" w:firstColumn="1" w:lastColumn="0" w:noHBand="0" w:noVBand="1"/>
      </w:tblPr>
      <w:tblGrid>
        <w:gridCol w:w="15276"/>
      </w:tblGrid>
      <w:tr w:rsidR="00B96EAE" w:rsidTr="009B5E93">
        <w:tc>
          <w:tcPr>
            <w:tcW w:w="15276" w:type="dxa"/>
            <w:tcBorders>
              <w:bottom w:val="single" w:sz="4" w:space="0" w:color="auto"/>
            </w:tcBorders>
            <w:vAlign w:val="center"/>
          </w:tcPr>
          <w:p w:rsidR="00B96EAE" w:rsidRPr="00A6705A" w:rsidRDefault="00B96EAE" w:rsidP="00B72B9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B96EAE" w:rsidTr="009B5E93">
        <w:trPr>
          <w:trHeight w:val="113"/>
        </w:trPr>
        <w:tc>
          <w:tcPr>
            <w:tcW w:w="15276" w:type="dxa"/>
            <w:tcBorders>
              <w:bottom w:val="nil"/>
            </w:tcBorders>
            <w:vAlign w:val="center"/>
          </w:tcPr>
          <w:p w:rsidR="00B96EAE" w:rsidRPr="00A6705A" w:rsidRDefault="00B96EAE" w:rsidP="00B72B9A">
            <w:pPr>
              <w:keepNext/>
              <w:spacing w:before="60"/>
              <w:ind w:left="0"/>
              <w:rPr>
                <w:rFonts w:cs="Arial"/>
                <w:b/>
                <w:sz w:val="20"/>
                <w:szCs w:val="20"/>
              </w:rPr>
            </w:pPr>
            <w:r w:rsidRPr="00A6705A">
              <w:rPr>
                <w:rFonts w:cs="Arial"/>
                <w:b/>
                <w:sz w:val="20"/>
                <w:szCs w:val="20"/>
              </w:rPr>
              <w:t>Evidence:</w:t>
            </w:r>
          </w:p>
        </w:tc>
      </w:tr>
      <w:tr w:rsidR="00B96EAE" w:rsidTr="009B5E93">
        <w:trPr>
          <w:trHeight w:val="112"/>
        </w:trPr>
        <w:tc>
          <w:tcPr>
            <w:tcW w:w="15276" w:type="dxa"/>
            <w:tcBorders>
              <w:top w:val="nil"/>
              <w:bottom w:val="single" w:sz="4" w:space="0" w:color="auto"/>
            </w:tcBorders>
            <w:vAlign w:val="center"/>
          </w:tcPr>
          <w:p w:rsidR="00B96EAE" w:rsidRPr="002C116C" w:rsidRDefault="00B96EAE" w:rsidP="00B72B9A">
            <w:pPr>
              <w:spacing w:before="60"/>
              <w:ind w:left="0"/>
              <w:rPr>
                <w:rFonts w:cs="Arial"/>
                <w:sz w:val="20"/>
                <w:szCs w:val="20"/>
              </w:rPr>
            </w:pPr>
          </w:p>
        </w:tc>
      </w:tr>
      <w:tr w:rsidR="00B96EAE" w:rsidTr="009B5E93">
        <w:trPr>
          <w:trHeight w:val="113"/>
        </w:trPr>
        <w:tc>
          <w:tcPr>
            <w:tcW w:w="15276" w:type="dxa"/>
            <w:tcBorders>
              <w:bottom w:val="nil"/>
            </w:tcBorders>
            <w:vAlign w:val="center"/>
          </w:tcPr>
          <w:p w:rsidR="00B96EAE" w:rsidRPr="00A6705A" w:rsidRDefault="00B96EAE" w:rsidP="00B72B9A">
            <w:pPr>
              <w:keepNext/>
              <w:spacing w:before="60"/>
              <w:ind w:left="0"/>
              <w:rPr>
                <w:rFonts w:cs="Arial"/>
                <w:b/>
                <w:sz w:val="20"/>
                <w:szCs w:val="20"/>
              </w:rPr>
            </w:pPr>
            <w:r w:rsidRPr="00A6705A">
              <w:rPr>
                <w:rFonts w:cs="Arial"/>
                <w:b/>
                <w:sz w:val="20"/>
                <w:szCs w:val="20"/>
              </w:rPr>
              <w:t>Finding:</w:t>
            </w:r>
          </w:p>
        </w:tc>
      </w:tr>
      <w:tr w:rsidR="00B96EAE" w:rsidTr="009B5E93">
        <w:trPr>
          <w:trHeight w:val="112"/>
        </w:trPr>
        <w:tc>
          <w:tcPr>
            <w:tcW w:w="15276" w:type="dxa"/>
            <w:tcBorders>
              <w:top w:val="nil"/>
              <w:bottom w:val="single" w:sz="4" w:space="0" w:color="auto"/>
            </w:tcBorders>
            <w:vAlign w:val="center"/>
          </w:tcPr>
          <w:p w:rsidR="00B96EAE" w:rsidRPr="002C116C" w:rsidRDefault="00B96EAE" w:rsidP="00B72B9A">
            <w:pPr>
              <w:spacing w:before="60"/>
              <w:ind w:left="0"/>
              <w:rPr>
                <w:rFonts w:cs="Arial"/>
                <w:sz w:val="20"/>
                <w:szCs w:val="20"/>
              </w:rPr>
            </w:pPr>
          </w:p>
        </w:tc>
      </w:tr>
      <w:tr w:rsidR="00B96EAE" w:rsidTr="009B5E93">
        <w:trPr>
          <w:trHeight w:val="113"/>
        </w:trPr>
        <w:tc>
          <w:tcPr>
            <w:tcW w:w="15276" w:type="dxa"/>
            <w:tcBorders>
              <w:bottom w:val="nil"/>
            </w:tcBorders>
            <w:vAlign w:val="center"/>
          </w:tcPr>
          <w:p w:rsidR="00B96EAE" w:rsidRPr="00A6705A" w:rsidRDefault="00B96EAE" w:rsidP="00B72B9A">
            <w:pPr>
              <w:keepNext/>
              <w:spacing w:before="60"/>
              <w:ind w:left="0"/>
              <w:rPr>
                <w:rFonts w:cs="Arial"/>
                <w:b/>
                <w:sz w:val="20"/>
                <w:szCs w:val="20"/>
              </w:rPr>
            </w:pPr>
            <w:r w:rsidRPr="00A6705A">
              <w:rPr>
                <w:rFonts w:cs="Arial"/>
                <w:b/>
                <w:sz w:val="20"/>
                <w:szCs w:val="20"/>
              </w:rPr>
              <w:t>Corrective Action:</w:t>
            </w:r>
          </w:p>
        </w:tc>
      </w:tr>
      <w:tr w:rsidR="00B96EAE" w:rsidTr="009B5E93">
        <w:trPr>
          <w:trHeight w:val="112"/>
        </w:trPr>
        <w:tc>
          <w:tcPr>
            <w:tcW w:w="15276" w:type="dxa"/>
            <w:tcBorders>
              <w:top w:val="nil"/>
            </w:tcBorders>
            <w:vAlign w:val="center"/>
          </w:tcPr>
          <w:p w:rsidR="00B96EAE" w:rsidRPr="002C116C" w:rsidRDefault="00B96EAE" w:rsidP="00B72B9A">
            <w:pPr>
              <w:spacing w:before="60"/>
              <w:ind w:left="0"/>
              <w:rPr>
                <w:rFonts w:cs="Arial"/>
                <w:sz w:val="20"/>
                <w:szCs w:val="20"/>
              </w:rPr>
            </w:pPr>
          </w:p>
        </w:tc>
      </w:tr>
      <w:tr w:rsidR="00B96EAE" w:rsidTr="009B5E93">
        <w:trPr>
          <w:trHeight w:val="113"/>
        </w:trPr>
        <w:tc>
          <w:tcPr>
            <w:tcW w:w="15276" w:type="dxa"/>
            <w:vAlign w:val="center"/>
          </w:tcPr>
          <w:p w:rsidR="00B96EAE" w:rsidRPr="00A6705A" w:rsidRDefault="00B96EAE" w:rsidP="00B72B9A">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B96EAE" w:rsidRDefault="00B96EAE" w:rsidP="00B72B9A">
      <w:pPr>
        <w:ind w:left="0"/>
        <w:rPr>
          <w:lang w:eastAsia="en-NZ"/>
        </w:rPr>
      </w:pPr>
    </w:p>
    <w:p w:rsidR="00B96EAE" w:rsidRPr="00953E86" w:rsidRDefault="00B96EAE" w:rsidP="00B72B9A">
      <w:pPr>
        <w:pStyle w:val="Heading5"/>
      </w:pPr>
      <w:r>
        <w:t>Criterion 3.1.9</w:t>
      </w:r>
      <w:r w:rsidRPr="00953E86">
        <w:t xml:space="preserve"> (</w:t>
      </w:r>
      <w:proofErr w:type="gramStart"/>
      <w:r>
        <w:t>HDS(</w:t>
      </w:r>
      <w:proofErr w:type="gramEnd"/>
      <w:r>
        <w:t>IPC)S.2008:3.1.9</w:t>
      </w:r>
      <w:r w:rsidRPr="00953E86">
        <w:t>)</w:t>
      </w:r>
    </w:p>
    <w:p w:rsidR="00B96EAE" w:rsidRDefault="00B96EAE" w:rsidP="00B72B9A">
      <w:pPr>
        <w:keepNext/>
        <w:spacing w:after="120"/>
        <w:ind w:left="0"/>
        <w:rPr>
          <w:sz w:val="20"/>
          <w:szCs w:val="20"/>
        </w:rPr>
      </w:pPr>
      <w:r>
        <w:rPr>
          <w:sz w:val="20"/>
          <w:szCs w:val="20"/>
        </w:rPr>
        <w:t>Service providers and/or consumers and visitors suffering from, or exposed to and susceptible to, infectious diseases should be prevented from exposing others while infectious.</w:t>
      </w:r>
    </w:p>
    <w:tbl>
      <w:tblPr>
        <w:tblStyle w:val="TableGrid"/>
        <w:tblW w:w="0" w:type="auto"/>
        <w:tblLook w:val="04A0" w:firstRow="1" w:lastRow="0" w:firstColumn="1" w:lastColumn="0" w:noHBand="0" w:noVBand="1"/>
      </w:tblPr>
      <w:tblGrid>
        <w:gridCol w:w="15276"/>
      </w:tblGrid>
      <w:tr w:rsidR="00B96EAE" w:rsidTr="009B5E93">
        <w:tc>
          <w:tcPr>
            <w:tcW w:w="15276" w:type="dxa"/>
            <w:tcBorders>
              <w:bottom w:val="single" w:sz="4" w:space="0" w:color="auto"/>
            </w:tcBorders>
            <w:vAlign w:val="center"/>
          </w:tcPr>
          <w:p w:rsidR="00B96EAE" w:rsidRPr="00A6705A" w:rsidRDefault="00B96EAE" w:rsidP="00B72B9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B96EAE" w:rsidTr="009B5E93">
        <w:trPr>
          <w:trHeight w:val="113"/>
        </w:trPr>
        <w:tc>
          <w:tcPr>
            <w:tcW w:w="15276" w:type="dxa"/>
            <w:tcBorders>
              <w:bottom w:val="nil"/>
            </w:tcBorders>
            <w:vAlign w:val="center"/>
          </w:tcPr>
          <w:p w:rsidR="00B96EAE" w:rsidRPr="00A6705A" w:rsidRDefault="00B96EAE" w:rsidP="00B72B9A">
            <w:pPr>
              <w:keepNext/>
              <w:spacing w:before="60"/>
              <w:ind w:left="0"/>
              <w:rPr>
                <w:rFonts w:cs="Arial"/>
                <w:b/>
                <w:sz w:val="20"/>
                <w:szCs w:val="20"/>
              </w:rPr>
            </w:pPr>
            <w:r w:rsidRPr="00A6705A">
              <w:rPr>
                <w:rFonts w:cs="Arial"/>
                <w:b/>
                <w:sz w:val="20"/>
                <w:szCs w:val="20"/>
              </w:rPr>
              <w:t>Evidence:</w:t>
            </w:r>
          </w:p>
        </w:tc>
      </w:tr>
      <w:tr w:rsidR="00B96EAE" w:rsidTr="009B5E93">
        <w:trPr>
          <w:trHeight w:val="112"/>
        </w:trPr>
        <w:tc>
          <w:tcPr>
            <w:tcW w:w="15276" w:type="dxa"/>
            <w:tcBorders>
              <w:top w:val="nil"/>
              <w:bottom w:val="single" w:sz="4" w:space="0" w:color="auto"/>
            </w:tcBorders>
            <w:vAlign w:val="center"/>
          </w:tcPr>
          <w:p w:rsidR="00B96EAE" w:rsidRPr="002C116C" w:rsidRDefault="00B96EAE" w:rsidP="00B72B9A">
            <w:pPr>
              <w:spacing w:before="60"/>
              <w:ind w:left="0"/>
              <w:rPr>
                <w:rFonts w:cs="Arial"/>
                <w:sz w:val="20"/>
                <w:szCs w:val="20"/>
              </w:rPr>
            </w:pPr>
          </w:p>
        </w:tc>
      </w:tr>
      <w:tr w:rsidR="00B96EAE" w:rsidTr="009B5E93">
        <w:trPr>
          <w:trHeight w:val="113"/>
        </w:trPr>
        <w:tc>
          <w:tcPr>
            <w:tcW w:w="15276" w:type="dxa"/>
            <w:tcBorders>
              <w:bottom w:val="nil"/>
            </w:tcBorders>
            <w:vAlign w:val="center"/>
          </w:tcPr>
          <w:p w:rsidR="00B96EAE" w:rsidRPr="00A6705A" w:rsidRDefault="00B96EAE" w:rsidP="00B72B9A">
            <w:pPr>
              <w:keepNext/>
              <w:spacing w:before="60"/>
              <w:ind w:left="0"/>
              <w:rPr>
                <w:rFonts w:cs="Arial"/>
                <w:b/>
                <w:sz w:val="20"/>
                <w:szCs w:val="20"/>
              </w:rPr>
            </w:pPr>
            <w:r w:rsidRPr="00A6705A">
              <w:rPr>
                <w:rFonts w:cs="Arial"/>
                <w:b/>
                <w:sz w:val="20"/>
                <w:szCs w:val="20"/>
              </w:rPr>
              <w:t>Finding:</w:t>
            </w:r>
          </w:p>
        </w:tc>
      </w:tr>
      <w:tr w:rsidR="00B96EAE" w:rsidTr="009B5E93">
        <w:trPr>
          <w:trHeight w:val="112"/>
        </w:trPr>
        <w:tc>
          <w:tcPr>
            <w:tcW w:w="15276" w:type="dxa"/>
            <w:tcBorders>
              <w:top w:val="nil"/>
              <w:bottom w:val="single" w:sz="4" w:space="0" w:color="auto"/>
            </w:tcBorders>
            <w:vAlign w:val="center"/>
          </w:tcPr>
          <w:p w:rsidR="00B96EAE" w:rsidRPr="002C116C" w:rsidRDefault="00B96EAE" w:rsidP="00B72B9A">
            <w:pPr>
              <w:spacing w:before="60"/>
              <w:ind w:left="0"/>
              <w:rPr>
                <w:rFonts w:cs="Arial"/>
                <w:sz w:val="20"/>
                <w:szCs w:val="20"/>
              </w:rPr>
            </w:pPr>
          </w:p>
        </w:tc>
      </w:tr>
      <w:tr w:rsidR="00B96EAE" w:rsidTr="009B5E93">
        <w:trPr>
          <w:trHeight w:val="113"/>
        </w:trPr>
        <w:tc>
          <w:tcPr>
            <w:tcW w:w="15276" w:type="dxa"/>
            <w:tcBorders>
              <w:bottom w:val="nil"/>
            </w:tcBorders>
            <w:vAlign w:val="center"/>
          </w:tcPr>
          <w:p w:rsidR="00B96EAE" w:rsidRPr="00A6705A" w:rsidRDefault="00B96EAE" w:rsidP="00B72B9A">
            <w:pPr>
              <w:keepNext/>
              <w:spacing w:before="60"/>
              <w:ind w:left="0"/>
              <w:rPr>
                <w:rFonts w:cs="Arial"/>
                <w:b/>
                <w:sz w:val="20"/>
                <w:szCs w:val="20"/>
              </w:rPr>
            </w:pPr>
            <w:r w:rsidRPr="00A6705A">
              <w:rPr>
                <w:rFonts w:cs="Arial"/>
                <w:b/>
                <w:sz w:val="20"/>
                <w:szCs w:val="20"/>
              </w:rPr>
              <w:t>Corrective Action:</w:t>
            </w:r>
          </w:p>
        </w:tc>
      </w:tr>
      <w:tr w:rsidR="00B96EAE" w:rsidTr="009B5E93">
        <w:trPr>
          <w:trHeight w:val="112"/>
        </w:trPr>
        <w:tc>
          <w:tcPr>
            <w:tcW w:w="15276" w:type="dxa"/>
            <w:tcBorders>
              <w:top w:val="nil"/>
            </w:tcBorders>
            <w:vAlign w:val="center"/>
          </w:tcPr>
          <w:p w:rsidR="00B96EAE" w:rsidRPr="002C116C" w:rsidRDefault="00B96EAE" w:rsidP="00B72B9A">
            <w:pPr>
              <w:spacing w:before="60"/>
              <w:ind w:left="0"/>
              <w:rPr>
                <w:rFonts w:cs="Arial"/>
                <w:sz w:val="20"/>
                <w:szCs w:val="20"/>
              </w:rPr>
            </w:pPr>
          </w:p>
        </w:tc>
      </w:tr>
      <w:tr w:rsidR="00B96EAE" w:rsidTr="009B5E93">
        <w:trPr>
          <w:trHeight w:val="113"/>
        </w:trPr>
        <w:tc>
          <w:tcPr>
            <w:tcW w:w="15276" w:type="dxa"/>
            <w:vAlign w:val="center"/>
          </w:tcPr>
          <w:p w:rsidR="00B96EAE" w:rsidRPr="00A6705A" w:rsidRDefault="00B96EAE" w:rsidP="00B72B9A">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B96EAE" w:rsidRDefault="00B96EAE" w:rsidP="00B72B9A">
      <w:pPr>
        <w:ind w:left="0"/>
        <w:rPr>
          <w:lang w:eastAsia="en-NZ"/>
        </w:rPr>
      </w:pPr>
    </w:p>
    <w:p w:rsidR="00B96EAE" w:rsidRPr="00B72B9A" w:rsidRDefault="00B96EAE" w:rsidP="00B72B9A">
      <w:pPr>
        <w:pStyle w:val="Heading5"/>
      </w:pPr>
      <w:r w:rsidRPr="00B72B9A">
        <w:lastRenderedPageBreak/>
        <w:t>Criterion 3.5.7 (</w:t>
      </w:r>
      <w:proofErr w:type="gramStart"/>
      <w:r w:rsidRPr="00B72B9A">
        <w:t>HDS(</w:t>
      </w:r>
      <w:proofErr w:type="gramEnd"/>
      <w:r w:rsidRPr="00B72B9A">
        <w:t>IPC)S.2008:3.5.7)</w:t>
      </w:r>
    </w:p>
    <w:p w:rsidR="00B96EAE" w:rsidRDefault="00B96EAE" w:rsidP="00B72B9A">
      <w:pPr>
        <w:keepNext/>
        <w:spacing w:after="120"/>
        <w:ind w:left="0"/>
        <w:rPr>
          <w:sz w:val="20"/>
          <w:szCs w:val="20"/>
        </w:rPr>
      </w:pPr>
      <w:r>
        <w:rPr>
          <w:sz w:val="20"/>
          <w:szCs w:val="20"/>
        </w:rPr>
        <w:t>Results of surveillance, conclusions, and specific recommendations to assist in achieving infection reduction and prevention outcomes are acted upon, evaluated, and reported to relevant personnel and management in a timely manner.</w:t>
      </w:r>
    </w:p>
    <w:tbl>
      <w:tblPr>
        <w:tblStyle w:val="TableGrid"/>
        <w:tblW w:w="0" w:type="auto"/>
        <w:tblLook w:val="04A0" w:firstRow="1" w:lastRow="0" w:firstColumn="1" w:lastColumn="0" w:noHBand="0" w:noVBand="1"/>
      </w:tblPr>
      <w:tblGrid>
        <w:gridCol w:w="15276"/>
      </w:tblGrid>
      <w:tr w:rsidR="00B96EAE" w:rsidTr="009B5E93">
        <w:tc>
          <w:tcPr>
            <w:tcW w:w="15276" w:type="dxa"/>
            <w:tcBorders>
              <w:bottom w:val="single" w:sz="4" w:space="0" w:color="auto"/>
            </w:tcBorders>
            <w:vAlign w:val="center"/>
          </w:tcPr>
          <w:p w:rsidR="00B96EAE" w:rsidRPr="00A6705A" w:rsidRDefault="00B96EAE" w:rsidP="00B72B9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B96EAE" w:rsidTr="009B5E93">
        <w:trPr>
          <w:trHeight w:val="113"/>
        </w:trPr>
        <w:tc>
          <w:tcPr>
            <w:tcW w:w="15276" w:type="dxa"/>
            <w:tcBorders>
              <w:bottom w:val="nil"/>
            </w:tcBorders>
            <w:vAlign w:val="center"/>
          </w:tcPr>
          <w:p w:rsidR="00B96EAE" w:rsidRPr="00A6705A" w:rsidRDefault="00B96EAE" w:rsidP="00B72B9A">
            <w:pPr>
              <w:keepNext/>
              <w:spacing w:before="60"/>
              <w:ind w:left="0"/>
              <w:rPr>
                <w:rFonts w:cs="Arial"/>
                <w:b/>
                <w:sz w:val="20"/>
                <w:szCs w:val="20"/>
              </w:rPr>
            </w:pPr>
            <w:r w:rsidRPr="00A6705A">
              <w:rPr>
                <w:rFonts w:cs="Arial"/>
                <w:b/>
                <w:sz w:val="20"/>
                <w:szCs w:val="20"/>
              </w:rPr>
              <w:t>Evidence:</w:t>
            </w:r>
          </w:p>
        </w:tc>
      </w:tr>
      <w:tr w:rsidR="00B96EAE" w:rsidTr="009B5E93">
        <w:trPr>
          <w:trHeight w:val="112"/>
        </w:trPr>
        <w:tc>
          <w:tcPr>
            <w:tcW w:w="15276" w:type="dxa"/>
            <w:tcBorders>
              <w:top w:val="nil"/>
              <w:bottom w:val="single" w:sz="4" w:space="0" w:color="auto"/>
            </w:tcBorders>
            <w:vAlign w:val="center"/>
          </w:tcPr>
          <w:p w:rsidR="00B96EAE" w:rsidRPr="002C116C" w:rsidRDefault="00B96EAE" w:rsidP="00B72B9A">
            <w:pPr>
              <w:spacing w:before="60"/>
              <w:ind w:left="0"/>
              <w:rPr>
                <w:rFonts w:cs="Arial"/>
                <w:sz w:val="20"/>
                <w:szCs w:val="20"/>
              </w:rPr>
            </w:pPr>
          </w:p>
        </w:tc>
      </w:tr>
      <w:tr w:rsidR="00B96EAE" w:rsidTr="009B5E93">
        <w:trPr>
          <w:trHeight w:val="113"/>
        </w:trPr>
        <w:tc>
          <w:tcPr>
            <w:tcW w:w="15276" w:type="dxa"/>
            <w:tcBorders>
              <w:bottom w:val="nil"/>
            </w:tcBorders>
            <w:vAlign w:val="center"/>
          </w:tcPr>
          <w:p w:rsidR="00B96EAE" w:rsidRPr="00A6705A" w:rsidRDefault="00B96EAE" w:rsidP="00B72B9A">
            <w:pPr>
              <w:keepNext/>
              <w:spacing w:before="60"/>
              <w:ind w:left="0"/>
              <w:rPr>
                <w:rFonts w:cs="Arial"/>
                <w:b/>
                <w:sz w:val="20"/>
                <w:szCs w:val="20"/>
              </w:rPr>
            </w:pPr>
            <w:r w:rsidRPr="00A6705A">
              <w:rPr>
                <w:rFonts w:cs="Arial"/>
                <w:b/>
                <w:sz w:val="20"/>
                <w:szCs w:val="20"/>
              </w:rPr>
              <w:t>Finding:</w:t>
            </w:r>
          </w:p>
        </w:tc>
      </w:tr>
      <w:tr w:rsidR="00B96EAE" w:rsidTr="009B5E93">
        <w:trPr>
          <w:trHeight w:val="112"/>
        </w:trPr>
        <w:tc>
          <w:tcPr>
            <w:tcW w:w="15276" w:type="dxa"/>
            <w:tcBorders>
              <w:top w:val="nil"/>
              <w:bottom w:val="single" w:sz="4" w:space="0" w:color="auto"/>
            </w:tcBorders>
            <w:vAlign w:val="center"/>
          </w:tcPr>
          <w:p w:rsidR="00B96EAE" w:rsidRPr="002C116C" w:rsidRDefault="00B96EAE" w:rsidP="00B72B9A">
            <w:pPr>
              <w:spacing w:before="60"/>
              <w:ind w:left="0"/>
              <w:rPr>
                <w:rFonts w:cs="Arial"/>
                <w:sz w:val="20"/>
                <w:szCs w:val="20"/>
              </w:rPr>
            </w:pPr>
          </w:p>
        </w:tc>
      </w:tr>
      <w:tr w:rsidR="00B96EAE" w:rsidTr="009B5E93">
        <w:trPr>
          <w:trHeight w:val="113"/>
        </w:trPr>
        <w:tc>
          <w:tcPr>
            <w:tcW w:w="15276" w:type="dxa"/>
            <w:tcBorders>
              <w:bottom w:val="nil"/>
            </w:tcBorders>
            <w:vAlign w:val="center"/>
          </w:tcPr>
          <w:p w:rsidR="00B96EAE" w:rsidRPr="00A6705A" w:rsidRDefault="00B96EAE" w:rsidP="00B72B9A">
            <w:pPr>
              <w:keepNext/>
              <w:spacing w:before="60"/>
              <w:ind w:left="0"/>
              <w:rPr>
                <w:rFonts w:cs="Arial"/>
                <w:b/>
                <w:sz w:val="20"/>
                <w:szCs w:val="20"/>
              </w:rPr>
            </w:pPr>
            <w:r w:rsidRPr="00A6705A">
              <w:rPr>
                <w:rFonts w:cs="Arial"/>
                <w:b/>
                <w:sz w:val="20"/>
                <w:szCs w:val="20"/>
              </w:rPr>
              <w:t>Corrective Action:</w:t>
            </w:r>
          </w:p>
        </w:tc>
      </w:tr>
      <w:tr w:rsidR="00B96EAE" w:rsidTr="009B5E93">
        <w:trPr>
          <w:trHeight w:val="112"/>
        </w:trPr>
        <w:tc>
          <w:tcPr>
            <w:tcW w:w="15276" w:type="dxa"/>
            <w:tcBorders>
              <w:top w:val="nil"/>
            </w:tcBorders>
            <w:vAlign w:val="center"/>
          </w:tcPr>
          <w:p w:rsidR="00B96EAE" w:rsidRPr="002C116C" w:rsidRDefault="00B96EAE" w:rsidP="00B72B9A">
            <w:pPr>
              <w:spacing w:before="60"/>
              <w:ind w:left="0"/>
              <w:rPr>
                <w:rFonts w:cs="Arial"/>
                <w:sz w:val="20"/>
                <w:szCs w:val="20"/>
              </w:rPr>
            </w:pPr>
          </w:p>
        </w:tc>
      </w:tr>
      <w:tr w:rsidR="00B96EAE" w:rsidTr="009B5E93">
        <w:trPr>
          <w:trHeight w:val="113"/>
        </w:trPr>
        <w:tc>
          <w:tcPr>
            <w:tcW w:w="15276" w:type="dxa"/>
            <w:vAlign w:val="center"/>
          </w:tcPr>
          <w:p w:rsidR="00B96EAE" w:rsidRPr="00A6705A" w:rsidRDefault="00B96EAE" w:rsidP="00B72B9A">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B96EAE" w:rsidRDefault="00B96EAE" w:rsidP="00B72B9A">
      <w:pPr>
        <w:ind w:left="0"/>
        <w:rPr>
          <w:lang w:eastAsia="en-NZ"/>
        </w:rPr>
      </w:pPr>
    </w:p>
    <w:p w:rsidR="00B96EAE" w:rsidRPr="000D4FE3" w:rsidRDefault="00B96EAE" w:rsidP="00B72B9A">
      <w:pPr>
        <w:ind w:left="0"/>
        <w:rPr>
          <w:lang w:eastAsia="en-NZ"/>
        </w:rPr>
      </w:pPr>
    </w:p>
    <w:p w:rsidR="00B96EAE" w:rsidRPr="004D2D8D" w:rsidRDefault="00B96EAE" w:rsidP="00B72B9A">
      <w:pPr>
        <w:ind w:left="0"/>
      </w:pPr>
    </w:p>
    <w:p w:rsidR="00582C77" w:rsidRPr="005A5CEB" w:rsidRDefault="00B72B9A" w:rsidP="00B72B9A">
      <w:pPr>
        <w:spacing w:before="240" w:after="0" w:line="276" w:lineRule="auto"/>
        <w:ind w:left="0"/>
        <w:rPr>
          <w:sz w:val="24"/>
        </w:rPr>
      </w:pPr>
    </w:p>
    <w:sectPr w:rsidR="00582C77" w:rsidRPr="005A5CEB" w:rsidSect="00B96EAE">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737" w:rsidRDefault="00DF0605">
      <w:pPr>
        <w:spacing w:after="0"/>
      </w:pPr>
      <w:r>
        <w:separator/>
      </w:r>
    </w:p>
  </w:endnote>
  <w:endnote w:type="continuationSeparator" w:id="0">
    <w:p w:rsidR="00F46737" w:rsidRDefault="00DF06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737" w:rsidRDefault="00DF0605">
      <w:pPr>
        <w:spacing w:after="0"/>
      </w:pPr>
      <w:r>
        <w:separator/>
      </w:r>
    </w:p>
  </w:footnote>
  <w:footnote w:type="continuationSeparator" w:id="0">
    <w:p w:rsidR="00F46737" w:rsidRDefault="00DF060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A3BC0EBC">
      <w:numFmt w:val="bullet"/>
      <w:lvlText w:val="-"/>
      <w:lvlJc w:val="left"/>
      <w:pPr>
        <w:tabs>
          <w:tab w:val="num" w:pos="717"/>
        </w:tabs>
        <w:ind w:left="717" w:hanging="360"/>
      </w:pPr>
      <w:rPr>
        <w:rFonts w:ascii="Calibri" w:eastAsia="Calibri" w:hAnsi="Calibri" w:cs="Times New Roman" w:hint="default"/>
      </w:rPr>
    </w:lvl>
    <w:lvl w:ilvl="1" w:tplc="84289216" w:tentative="1">
      <w:start w:val="1"/>
      <w:numFmt w:val="bullet"/>
      <w:lvlText w:val="o"/>
      <w:lvlJc w:val="left"/>
      <w:pPr>
        <w:tabs>
          <w:tab w:val="num" w:pos="1437"/>
        </w:tabs>
        <w:ind w:left="1437" w:hanging="360"/>
      </w:pPr>
      <w:rPr>
        <w:rFonts w:ascii="Courier New" w:hAnsi="Courier New" w:cs="Courier New" w:hint="default"/>
      </w:rPr>
    </w:lvl>
    <w:lvl w:ilvl="2" w:tplc="D83E3ED2" w:tentative="1">
      <w:start w:val="1"/>
      <w:numFmt w:val="bullet"/>
      <w:lvlText w:val=""/>
      <w:lvlJc w:val="left"/>
      <w:pPr>
        <w:tabs>
          <w:tab w:val="num" w:pos="2157"/>
        </w:tabs>
        <w:ind w:left="2157" w:hanging="360"/>
      </w:pPr>
      <w:rPr>
        <w:rFonts w:ascii="Wingdings" w:hAnsi="Wingdings" w:hint="default"/>
      </w:rPr>
    </w:lvl>
    <w:lvl w:ilvl="3" w:tplc="78142EFC" w:tentative="1">
      <w:start w:val="1"/>
      <w:numFmt w:val="bullet"/>
      <w:lvlText w:val=""/>
      <w:lvlJc w:val="left"/>
      <w:pPr>
        <w:tabs>
          <w:tab w:val="num" w:pos="2877"/>
        </w:tabs>
        <w:ind w:left="2877" w:hanging="360"/>
      </w:pPr>
      <w:rPr>
        <w:rFonts w:ascii="Symbol" w:hAnsi="Symbol" w:hint="default"/>
      </w:rPr>
    </w:lvl>
    <w:lvl w:ilvl="4" w:tplc="075E0D30" w:tentative="1">
      <w:start w:val="1"/>
      <w:numFmt w:val="bullet"/>
      <w:lvlText w:val="o"/>
      <w:lvlJc w:val="left"/>
      <w:pPr>
        <w:tabs>
          <w:tab w:val="num" w:pos="3597"/>
        </w:tabs>
        <w:ind w:left="3597" w:hanging="360"/>
      </w:pPr>
      <w:rPr>
        <w:rFonts w:ascii="Courier New" w:hAnsi="Courier New" w:cs="Courier New" w:hint="default"/>
      </w:rPr>
    </w:lvl>
    <w:lvl w:ilvl="5" w:tplc="4112BDF8" w:tentative="1">
      <w:start w:val="1"/>
      <w:numFmt w:val="bullet"/>
      <w:lvlText w:val=""/>
      <w:lvlJc w:val="left"/>
      <w:pPr>
        <w:tabs>
          <w:tab w:val="num" w:pos="4317"/>
        </w:tabs>
        <w:ind w:left="4317" w:hanging="360"/>
      </w:pPr>
      <w:rPr>
        <w:rFonts w:ascii="Wingdings" w:hAnsi="Wingdings" w:hint="default"/>
      </w:rPr>
    </w:lvl>
    <w:lvl w:ilvl="6" w:tplc="803051C6" w:tentative="1">
      <w:start w:val="1"/>
      <w:numFmt w:val="bullet"/>
      <w:lvlText w:val=""/>
      <w:lvlJc w:val="left"/>
      <w:pPr>
        <w:tabs>
          <w:tab w:val="num" w:pos="5037"/>
        </w:tabs>
        <w:ind w:left="5037" w:hanging="360"/>
      </w:pPr>
      <w:rPr>
        <w:rFonts w:ascii="Symbol" w:hAnsi="Symbol" w:hint="default"/>
      </w:rPr>
    </w:lvl>
    <w:lvl w:ilvl="7" w:tplc="7C2AE4AC" w:tentative="1">
      <w:start w:val="1"/>
      <w:numFmt w:val="bullet"/>
      <w:lvlText w:val="o"/>
      <w:lvlJc w:val="left"/>
      <w:pPr>
        <w:tabs>
          <w:tab w:val="num" w:pos="5757"/>
        </w:tabs>
        <w:ind w:left="5757" w:hanging="360"/>
      </w:pPr>
      <w:rPr>
        <w:rFonts w:ascii="Courier New" w:hAnsi="Courier New" w:cs="Courier New" w:hint="default"/>
      </w:rPr>
    </w:lvl>
    <w:lvl w:ilvl="8" w:tplc="3622379E"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7D9A0C34">
      <w:start w:val="1"/>
      <w:numFmt w:val="bullet"/>
      <w:lvlText w:val=""/>
      <w:lvlJc w:val="left"/>
      <w:pPr>
        <w:ind w:left="360" w:hanging="360"/>
      </w:pPr>
      <w:rPr>
        <w:rFonts w:ascii="Symbol" w:hAnsi="Symbol" w:hint="default"/>
      </w:rPr>
    </w:lvl>
    <w:lvl w:ilvl="1" w:tplc="9B96312A" w:tentative="1">
      <w:start w:val="1"/>
      <w:numFmt w:val="bullet"/>
      <w:lvlText w:val="o"/>
      <w:lvlJc w:val="left"/>
      <w:pPr>
        <w:ind w:left="1080" w:hanging="360"/>
      </w:pPr>
      <w:rPr>
        <w:rFonts w:ascii="Courier New" w:hAnsi="Courier New" w:cs="Courier New" w:hint="default"/>
      </w:rPr>
    </w:lvl>
    <w:lvl w:ilvl="2" w:tplc="971A32DC" w:tentative="1">
      <w:start w:val="1"/>
      <w:numFmt w:val="bullet"/>
      <w:lvlText w:val=""/>
      <w:lvlJc w:val="left"/>
      <w:pPr>
        <w:ind w:left="1800" w:hanging="360"/>
      </w:pPr>
      <w:rPr>
        <w:rFonts w:ascii="Wingdings" w:hAnsi="Wingdings" w:hint="default"/>
      </w:rPr>
    </w:lvl>
    <w:lvl w:ilvl="3" w:tplc="75D62960" w:tentative="1">
      <w:start w:val="1"/>
      <w:numFmt w:val="bullet"/>
      <w:lvlText w:val=""/>
      <w:lvlJc w:val="left"/>
      <w:pPr>
        <w:ind w:left="2520" w:hanging="360"/>
      </w:pPr>
      <w:rPr>
        <w:rFonts w:ascii="Symbol" w:hAnsi="Symbol" w:hint="default"/>
      </w:rPr>
    </w:lvl>
    <w:lvl w:ilvl="4" w:tplc="B13CBF28" w:tentative="1">
      <w:start w:val="1"/>
      <w:numFmt w:val="bullet"/>
      <w:lvlText w:val="o"/>
      <w:lvlJc w:val="left"/>
      <w:pPr>
        <w:ind w:left="3240" w:hanging="360"/>
      </w:pPr>
      <w:rPr>
        <w:rFonts w:ascii="Courier New" w:hAnsi="Courier New" w:cs="Courier New" w:hint="default"/>
      </w:rPr>
    </w:lvl>
    <w:lvl w:ilvl="5" w:tplc="FDD0B2CE" w:tentative="1">
      <w:start w:val="1"/>
      <w:numFmt w:val="bullet"/>
      <w:lvlText w:val=""/>
      <w:lvlJc w:val="left"/>
      <w:pPr>
        <w:ind w:left="3960" w:hanging="360"/>
      </w:pPr>
      <w:rPr>
        <w:rFonts w:ascii="Wingdings" w:hAnsi="Wingdings" w:hint="default"/>
      </w:rPr>
    </w:lvl>
    <w:lvl w:ilvl="6" w:tplc="1382BA50" w:tentative="1">
      <w:start w:val="1"/>
      <w:numFmt w:val="bullet"/>
      <w:lvlText w:val=""/>
      <w:lvlJc w:val="left"/>
      <w:pPr>
        <w:ind w:left="4680" w:hanging="360"/>
      </w:pPr>
      <w:rPr>
        <w:rFonts w:ascii="Symbol" w:hAnsi="Symbol" w:hint="default"/>
      </w:rPr>
    </w:lvl>
    <w:lvl w:ilvl="7" w:tplc="47807A7E" w:tentative="1">
      <w:start w:val="1"/>
      <w:numFmt w:val="bullet"/>
      <w:lvlText w:val="o"/>
      <w:lvlJc w:val="left"/>
      <w:pPr>
        <w:ind w:left="5400" w:hanging="360"/>
      </w:pPr>
      <w:rPr>
        <w:rFonts w:ascii="Courier New" w:hAnsi="Courier New" w:cs="Courier New" w:hint="default"/>
      </w:rPr>
    </w:lvl>
    <w:lvl w:ilvl="8" w:tplc="9B9AF740"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DF928DCA">
      <w:start w:val="1"/>
      <w:numFmt w:val="bullet"/>
      <w:lvlText w:val=""/>
      <w:lvlJc w:val="left"/>
      <w:pPr>
        <w:ind w:left="1077" w:hanging="360"/>
      </w:pPr>
      <w:rPr>
        <w:rFonts w:ascii="Symbol" w:hAnsi="Symbol" w:hint="default"/>
      </w:rPr>
    </w:lvl>
    <w:lvl w:ilvl="1" w:tplc="F7589056" w:tentative="1">
      <w:start w:val="1"/>
      <w:numFmt w:val="bullet"/>
      <w:lvlText w:val="o"/>
      <w:lvlJc w:val="left"/>
      <w:pPr>
        <w:ind w:left="1797" w:hanging="360"/>
      </w:pPr>
      <w:rPr>
        <w:rFonts w:ascii="Courier New" w:hAnsi="Courier New" w:cs="Courier New" w:hint="default"/>
      </w:rPr>
    </w:lvl>
    <w:lvl w:ilvl="2" w:tplc="A6186938" w:tentative="1">
      <w:start w:val="1"/>
      <w:numFmt w:val="bullet"/>
      <w:lvlText w:val=""/>
      <w:lvlJc w:val="left"/>
      <w:pPr>
        <w:ind w:left="2517" w:hanging="360"/>
      </w:pPr>
      <w:rPr>
        <w:rFonts w:ascii="Wingdings" w:hAnsi="Wingdings" w:hint="default"/>
      </w:rPr>
    </w:lvl>
    <w:lvl w:ilvl="3" w:tplc="105AA238" w:tentative="1">
      <w:start w:val="1"/>
      <w:numFmt w:val="bullet"/>
      <w:lvlText w:val=""/>
      <w:lvlJc w:val="left"/>
      <w:pPr>
        <w:ind w:left="3237" w:hanging="360"/>
      </w:pPr>
      <w:rPr>
        <w:rFonts w:ascii="Symbol" w:hAnsi="Symbol" w:hint="default"/>
      </w:rPr>
    </w:lvl>
    <w:lvl w:ilvl="4" w:tplc="ADDC6662" w:tentative="1">
      <w:start w:val="1"/>
      <w:numFmt w:val="bullet"/>
      <w:lvlText w:val="o"/>
      <w:lvlJc w:val="left"/>
      <w:pPr>
        <w:ind w:left="3957" w:hanging="360"/>
      </w:pPr>
      <w:rPr>
        <w:rFonts w:ascii="Courier New" w:hAnsi="Courier New" w:cs="Courier New" w:hint="default"/>
      </w:rPr>
    </w:lvl>
    <w:lvl w:ilvl="5" w:tplc="4A3E9F66" w:tentative="1">
      <w:start w:val="1"/>
      <w:numFmt w:val="bullet"/>
      <w:lvlText w:val=""/>
      <w:lvlJc w:val="left"/>
      <w:pPr>
        <w:ind w:left="4677" w:hanging="360"/>
      </w:pPr>
      <w:rPr>
        <w:rFonts w:ascii="Wingdings" w:hAnsi="Wingdings" w:hint="default"/>
      </w:rPr>
    </w:lvl>
    <w:lvl w:ilvl="6" w:tplc="9A08CD92" w:tentative="1">
      <w:start w:val="1"/>
      <w:numFmt w:val="bullet"/>
      <w:lvlText w:val=""/>
      <w:lvlJc w:val="left"/>
      <w:pPr>
        <w:ind w:left="5397" w:hanging="360"/>
      </w:pPr>
      <w:rPr>
        <w:rFonts w:ascii="Symbol" w:hAnsi="Symbol" w:hint="default"/>
      </w:rPr>
    </w:lvl>
    <w:lvl w:ilvl="7" w:tplc="0650679E" w:tentative="1">
      <w:start w:val="1"/>
      <w:numFmt w:val="bullet"/>
      <w:lvlText w:val="o"/>
      <w:lvlJc w:val="left"/>
      <w:pPr>
        <w:ind w:left="6117" w:hanging="360"/>
      </w:pPr>
      <w:rPr>
        <w:rFonts w:ascii="Courier New" w:hAnsi="Courier New" w:cs="Courier New" w:hint="default"/>
      </w:rPr>
    </w:lvl>
    <w:lvl w:ilvl="8" w:tplc="B32E98C8"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D3501D6C">
      <w:start w:val="1"/>
      <w:numFmt w:val="bullet"/>
      <w:lvlText w:val=""/>
      <w:lvlJc w:val="left"/>
      <w:pPr>
        <w:ind w:left="1077" w:hanging="360"/>
      </w:pPr>
      <w:rPr>
        <w:rFonts w:ascii="Symbol" w:hAnsi="Symbol" w:hint="default"/>
      </w:rPr>
    </w:lvl>
    <w:lvl w:ilvl="1" w:tplc="278EF404" w:tentative="1">
      <w:start w:val="1"/>
      <w:numFmt w:val="bullet"/>
      <w:lvlText w:val="o"/>
      <w:lvlJc w:val="left"/>
      <w:pPr>
        <w:ind w:left="1797" w:hanging="360"/>
      </w:pPr>
      <w:rPr>
        <w:rFonts w:ascii="Courier New" w:hAnsi="Courier New" w:cs="Courier New" w:hint="default"/>
      </w:rPr>
    </w:lvl>
    <w:lvl w:ilvl="2" w:tplc="C8364ED4" w:tentative="1">
      <w:start w:val="1"/>
      <w:numFmt w:val="bullet"/>
      <w:lvlText w:val=""/>
      <w:lvlJc w:val="left"/>
      <w:pPr>
        <w:ind w:left="2517" w:hanging="360"/>
      </w:pPr>
      <w:rPr>
        <w:rFonts w:ascii="Wingdings" w:hAnsi="Wingdings" w:hint="default"/>
      </w:rPr>
    </w:lvl>
    <w:lvl w:ilvl="3" w:tplc="9236C6A2" w:tentative="1">
      <w:start w:val="1"/>
      <w:numFmt w:val="bullet"/>
      <w:lvlText w:val=""/>
      <w:lvlJc w:val="left"/>
      <w:pPr>
        <w:ind w:left="3237" w:hanging="360"/>
      </w:pPr>
      <w:rPr>
        <w:rFonts w:ascii="Symbol" w:hAnsi="Symbol" w:hint="default"/>
      </w:rPr>
    </w:lvl>
    <w:lvl w:ilvl="4" w:tplc="F12E1248" w:tentative="1">
      <w:start w:val="1"/>
      <w:numFmt w:val="bullet"/>
      <w:lvlText w:val="o"/>
      <w:lvlJc w:val="left"/>
      <w:pPr>
        <w:ind w:left="3957" w:hanging="360"/>
      </w:pPr>
      <w:rPr>
        <w:rFonts w:ascii="Courier New" w:hAnsi="Courier New" w:cs="Courier New" w:hint="default"/>
      </w:rPr>
    </w:lvl>
    <w:lvl w:ilvl="5" w:tplc="9EC2EB02" w:tentative="1">
      <w:start w:val="1"/>
      <w:numFmt w:val="bullet"/>
      <w:lvlText w:val=""/>
      <w:lvlJc w:val="left"/>
      <w:pPr>
        <w:ind w:left="4677" w:hanging="360"/>
      </w:pPr>
      <w:rPr>
        <w:rFonts w:ascii="Wingdings" w:hAnsi="Wingdings" w:hint="default"/>
      </w:rPr>
    </w:lvl>
    <w:lvl w:ilvl="6" w:tplc="41164714" w:tentative="1">
      <w:start w:val="1"/>
      <w:numFmt w:val="bullet"/>
      <w:lvlText w:val=""/>
      <w:lvlJc w:val="left"/>
      <w:pPr>
        <w:ind w:left="5397" w:hanging="360"/>
      </w:pPr>
      <w:rPr>
        <w:rFonts w:ascii="Symbol" w:hAnsi="Symbol" w:hint="default"/>
      </w:rPr>
    </w:lvl>
    <w:lvl w:ilvl="7" w:tplc="1F44D1FA" w:tentative="1">
      <w:start w:val="1"/>
      <w:numFmt w:val="bullet"/>
      <w:lvlText w:val="o"/>
      <w:lvlJc w:val="left"/>
      <w:pPr>
        <w:ind w:left="6117" w:hanging="360"/>
      </w:pPr>
      <w:rPr>
        <w:rFonts w:ascii="Courier New" w:hAnsi="Courier New" w:cs="Courier New" w:hint="default"/>
      </w:rPr>
    </w:lvl>
    <w:lvl w:ilvl="8" w:tplc="FB8CC76E"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FB046830">
      <w:start w:val="1"/>
      <w:numFmt w:val="bullet"/>
      <w:lvlText w:val="–"/>
      <w:lvlJc w:val="left"/>
      <w:pPr>
        <w:tabs>
          <w:tab w:val="num" w:pos="720"/>
        </w:tabs>
        <w:ind w:left="720" w:hanging="360"/>
      </w:pPr>
      <w:rPr>
        <w:rFonts w:ascii="Times New Roman" w:hAnsi="Times New Roman" w:hint="default"/>
      </w:rPr>
    </w:lvl>
    <w:lvl w:ilvl="1" w:tplc="787A82F8">
      <w:start w:val="1"/>
      <w:numFmt w:val="bullet"/>
      <w:lvlText w:val="–"/>
      <w:lvlJc w:val="left"/>
      <w:pPr>
        <w:tabs>
          <w:tab w:val="num" w:pos="1440"/>
        </w:tabs>
        <w:ind w:left="1440" w:hanging="360"/>
      </w:pPr>
      <w:rPr>
        <w:rFonts w:ascii="Times New Roman" w:hAnsi="Times New Roman" w:hint="default"/>
      </w:rPr>
    </w:lvl>
    <w:lvl w:ilvl="2" w:tplc="D5EEAE1E" w:tentative="1">
      <w:start w:val="1"/>
      <w:numFmt w:val="bullet"/>
      <w:lvlText w:val="–"/>
      <w:lvlJc w:val="left"/>
      <w:pPr>
        <w:tabs>
          <w:tab w:val="num" w:pos="2160"/>
        </w:tabs>
        <w:ind w:left="2160" w:hanging="360"/>
      </w:pPr>
      <w:rPr>
        <w:rFonts w:ascii="Times New Roman" w:hAnsi="Times New Roman" w:hint="default"/>
      </w:rPr>
    </w:lvl>
    <w:lvl w:ilvl="3" w:tplc="5B0C724C" w:tentative="1">
      <w:start w:val="1"/>
      <w:numFmt w:val="bullet"/>
      <w:lvlText w:val="–"/>
      <w:lvlJc w:val="left"/>
      <w:pPr>
        <w:tabs>
          <w:tab w:val="num" w:pos="2880"/>
        </w:tabs>
        <w:ind w:left="2880" w:hanging="360"/>
      </w:pPr>
      <w:rPr>
        <w:rFonts w:ascii="Times New Roman" w:hAnsi="Times New Roman" w:hint="default"/>
      </w:rPr>
    </w:lvl>
    <w:lvl w:ilvl="4" w:tplc="6082B2F4" w:tentative="1">
      <w:start w:val="1"/>
      <w:numFmt w:val="bullet"/>
      <w:lvlText w:val="–"/>
      <w:lvlJc w:val="left"/>
      <w:pPr>
        <w:tabs>
          <w:tab w:val="num" w:pos="3600"/>
        </w:tabs>
        <w:ind w:left="3600" w:hanging="360"/>
      </w:pPr>
      <w:rPr>
        <w:rFonts w:ascii="Times New Roman" w:hAnsi="Times New Roman" w:hint="default"/>
      </w:rPr>
    </w:lvl>
    <w:lvl w:ilvl="5" w:tplc="CF6858FA" w:tentative="1">
      <w:start w:val="1"/>
      <w:numFmt w:val="bullet"/>
      <w:lvlText w:val="–"/>
      <w:lvlJc w:val="left"/>
      <w:pPr>
        <w:tabs>
          <w:tab w:val="num" w:pos="4320"/>
        </w:tabs>
        <w:ind w:left="4320" w:hanging="360"/>
      </w:pPr>
      <w:rPr>
        <w:rFonts w:ascii="Times New Roman" w:hAnsi="Times New Roman" w:hint="default"/>
      </w:rPr>
    </w:lvl>
    <w:lvl w:ilvl="6" w:tplc="010C84DA" w:tentative="1">
      <w:start w:val="1"/>
      <w:numFmt w:val="bullet"/>
      <w:lvlText w:val="–"/>
      <w:lvlJc w:val="left"/>
      <w:pPr>
        <w:tabs>
          <w:tab w:val="num" w:pos="5040"/>
        </w:tabs>
        <w:ind w:left="5040" w:hanging="360"/>
      </w:pPr>
      <w:rPr>
        <w:rFonts w:ascii="Times New Roman" w:hAnsi="Times New Roman" w:hint="default"/>
      </w:rPr>
    </w:lvl>
    <w:lvl w:ilvl="7" w:tplc="28861FA6" w:tentative="1">
      <w:start w:val="1"/>
      <w:numFmt w:val="bullet"/>
      <w:lvlText w:val="–"/>
      <w:lvlJc w:val="left"/>
      <w:pPr>
        <w:tabs>
          <w:tab w:val="num" w:pos="5760"/>
        </w:tabs>
        <w:ind w:left="5760" w:hanging="360"/>
      </w:pPr>
      <w:rPr>
        <w:rFonts w:ascii="Times New Roman" w:hAnsi="Times New Roman" w:hint="default"/>
      </w:rPr>
    </w:lvl>
    <w:lvl w:ilvl="8" w:tplc="9E780A1A"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50B6ADC0">
      <w:start w:val="1"/>
      <w:numFmt w:val="bullet"/>
      <w:lvlText w:val=""/>
      <w:lvlJc w:val="left"/>
      <w:pPr>
        <w:ind w:left="1080" w:hanging="360"/>
      </w:pPr>
      <w:rPr>
        <w:rFonts w:ascii="Symbol" w:hAnsi="Symbol" w:hint="default"/>
      </w:rPr>
    </w:lvl>
    <w:lvl w:ilvl="1" w:tplc="2C006FE4" w:tentative="1">
      <w:start w:val="1"/>
      <w:numFmt w:val="bullet"/>
      <w:lvlText w:val="o"/>
      <w:lvlJc w:val="left"/>
      <w:pPr>
        <w:ind w:left="1800" w:hanging="360"/>
      </w:pPr>
      <w:rPr>
        <w:rFonts w:ascii="Courier New" w:hAnsi="Courier New" w:cs="Courier New" w:hint="default"/>
      </w:rPr>
    </w:lvl>
    <w:lvl w:ilvl="2" w:tplc="0044A9D2" w:tentative="1">
      <w:start w:val="1"/>
      <w:numFmt w:val="bullet"/>
      <w:lvlText w:val=""/>
      <w:lvlJc w:val="left"/>
      <w:pPr>
        <w:ind w:left="2520" w:hanging="360"/>
      </w:pPr>
      <w:rPr>
        <w:rFonts w:ascii="Wingdings" w:hAnsi="Wingdings" w:hint="default"/>
      </w:rPr>
    </w:lvl>
    <w:lvl w:ilvl="3" w:tplc="7F2C4F18" w:tentative="1">
      <w:start w:val="1"/>
      <w:numFmt w:val="bullet"/>
      <w:lvlText w:val=""/>
      <w:lvlJc w:val="left"/>
      <w:pPr>
        <w:ind w:left="3240" w:hanging="360"/>
      </w:pPr>
      <w:rPr>
        <w:rFonts w:ascii="Symbol" w:hAnsi="Symbol" w:hint="default"/>
      </w:rPr>
    </w:lvl>
    <w:lvl w:ilvl="4" w:tplc="A6187E42" w:tentative="1">
      <w:start w:val="1"/>
      <w:numFmt w:val="bullet"/>
      <w:lvlText w:val="o"/>
      <w:lvlJc w:val="left"/>
      <w:pPr>
        <w:ind w:left="3960" w:hanging="360"/>
      </w:pPr>
      <w:rPr>
        <w:rFonts w:ascii="Courier New" w:hAnsi="Courier New" w:cs="Courier New" w:hint="default"/>
      </w:rPr>
    </w:lvl>
    <w:lvl w:ilvl="5" w:tplc="365AAB94" w:tentative="1">
      <w:start w:val="1"/>
      <w:numFmt w:val="bullet"/>
      <w:lvlText w:val=""/>
      <w:lvlJc w:val="left"/>
      <w:pPr>
        <w:ind w:left="4680" w:hanging="360"/>
      </w:pPr>
      <w:rPr>
        <w:rFonts w:ascii="Wingdings" w:hAnsi="Wingdings" w:hint="default"/>
      </w:rPr>
    </w:lvl>
    <w:lvl w:ilvl="6" w:tplc="01C8B746" w:tentative="1">
      <w:start w:val="1"/>
      <w:numFmt w:val="bullet"/>
      <w:lvlText w:val=""/>
      <w:lvlJc w:val="left"/>
      <w:pPr>
        <w:ind w:left="5400" w:hanging="360"/>
      </w:pPr>
      <w:rPr>
        <w:rFonts w:ascii="Symbol" w:hAnsi="Symbol" w:hint="default"/>
      </w:rPr>
    </w:lvl>
    <w:lvl w:ilvl="7" w:tplc="6EF8A27A" w:tentative="1">
      <w:start w:val="1"/>
      <w:numFmt w:val="bullet"/>
      <w:lvlText w:val="o"/>
      <w:lvlJc w:val="left"/>
      <w:pPr>
        <w:ind w:left="6120" w:hanging="360"/>
      </w:pPr>
      <w:rPr>
        <w:rFonts w:ascii="Courier New" w:hAnsi="Courier New" w:cs="Courier New" w:hint="default"/>
      </w:rPr>
    </w:lvl>
    <w:lvl w:ilvl="8" w:tplc="8CC27672" w:tentative="1">
      <w:start w:val="1"/>
      <w:numFmt w:val="bullet"/>
      <w:lvlText w:val=""/>
      <w:lvlJc w:val="left"/>
      <w:pPr>
        <w:ind w:left="6840" w:hanging="360"/>
      </w:pPr>
      <w:rPr>
        <w:rFonts w:ascii="Wingdings" w:hAnsi="Wingdings" w:hint="default"/>
      </w:rPr>
    </w:lvl>
  </w:abstractNum>
  <w:abstractNum w:abstractNumId="16">
    <w:nsid w:val="55A5736D"/>
    <w:multiLevelType w:val="hybridMultilevel"/>
    <w:tmpl w:val="8828D54A"/>
    <w:lvl w:ilvl="0" w:tplc="7D5EEBEE">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nsid w:val="5F4F15F0"/>
    <w:multiLevelType w:val="hybridMultilevel"/>
    <w:tmpl w:val="910C16F2"/>
    <w:lvl w:ilvl="0" w:tplc="F0349162">
      <w:start w:val="1"/>
      <w:numFmt w:val="bullet"/>
      <w:lvlText w:val=""/>
      <w:lvlJc w:val="left"/>
      <w:pPr>
        <w:tabs>
          <w:tab w:val="num" w:pos="360"/>
        </w:tabs>
        <w:ind w:left="360" w:hanging="360"/>
      </w:pPr>
      <w:rPr>
        <w:rFonts w:ascii="Symbol" w:hAnsi="Symbol" w:hint="default"/>
      </w:rPr>
    </w:lvl>
    <w:lvl w:ilvl="1" w:tplc="C8F04D2E" w:tentative="1">
      <w:start w:val="1"/>
      <w:numFmt w:val="bullet"/>
      <w:lvlText w:val="o"/>
      <w:lvlJc w:val="left"/>
      <w:pPr>
        <w:tabs>
          <w:tab w:val="num" w:pos="1080"/>
        </w:tabs>
        <w:ind w:left="1080" w:hanging="360"/>
      </w:pPr>
      <w:rPr>
        <w:rFonts w:ascii="Courier New" w:hAnsi="Courier New" w:cs="Courier New" w:hint="default"/>
      </w:rPr>
    </w:lvl>
    <w:lvl w:ilvl="2" w:tplc="64D84B98" w:tentative="1">
      <w:start w:val="1"/>
      <w:numFmt w:val="bullet"/>
      <w:lvlText w:val=""/>
      <w:lvlJc w:val="left"/>
      <w:pPr>
        <w:tabs>
          <w:tab w:val="num" w:pos="1800"/>
        </w:tabs>
        <w:ind w:left="1800" w:hanging="360"/>
      </w:pPr>
      <w:rPr>
        <w:rFonts w:ascii="Wingdings" w:hAnsi="Wingdings" w:hint="default"/>
      </w:rPr>
    </w:lvl>
    <w:lvl w:ilvl="3" w:tplc="919C9682" w:tentative="1">
      <w:start w:val="1"/>
      <w:numFmt w:val="bullet"/>
      <w:lvlText w:val=""/>
      <w:lvlJc w:val="left"/>
      <w:pPr>
        <w:tabs>
          <w:tab w:val="num" w:pos="2520"/>
        </w:tabs>
        <w:ind w:left="2520" w:hanging="360"/>
      </w:pPr>
      <w:rPr>
        <w:rFonts w:ascii="Symbol" w:hAnsi="Symbol" w:hint="default"/>
      </w:rPr>
    </w:lvl>
    <w:lvl w:ilvl="4" w:tplc="A71080C0" w:tentative="1">
      <w:start w:val="1"/>
      <w:numFmt w:val="bullet"/>
      <w:lvlText w:val="o"/>
      <w:lvlJc w:val="left"/>
      <w:pPr>
        <w:tabs>
          <w:tab w:val="num" w:pos="3240"/>
        </w:tabs>
        <w:ind w:left="3240" w:hanging="360"/>
      </w:pPr>
      <w:rPr>
        <w:rFonts w:ascii="Courier New" w:hAnsi="Courier New" w:cs="Courier New" w:hint="default"/>
      </w:rPr>
    </w:lvl>
    <w:lvl w:ilvl="5" w:tplc="C54EDA8E" w:tentative="1">
      <w:start w:val="1"/>
      <w:numFmt w:val="bullet"/>
      <w:lvlText w:val=""/>
      <w:lvlJc w:val="left"/>
      <w:pPr>
        <w:tabs>
          <w:tab w:val="num" w:pos="3960"/>
        </w:tabs>
        <w:ind w:left="3960" w:hanging="360"/>
      </w:pPr>
      <w:rPr>
        <w:rFonts w:ascii="Wingdings" w:hAnsi="Wingdings" w:hint="default"/>
      </w:rPr>
    </w:lvl>
    <w:lvl w:ilvl="6" w:tplc="28861174" w:tentative="1">
      <w:start w:val="1"/>
      <w:numFmt w:val="bullet"/>
      <w:lvlText w:val=""/>
      <w:lvlJc w:val="left"/>
      <w:pPr>
        <w:tabs>
          <w:tab w:val="num" w:pos="4680"/>
        </w:tabs>
        <w:ind w:left="4680" w:hanging="360"/>
      </w:pPr>
      <w:rPr>
        <w:rFonts w:ascii="Symbol" w:hAnsi="Symbol" w:hint="default"/>
      </w:rPr>
    </w:lvl>
    <w:lvl w:ilvl="7" w:tplc="10B65DEA" w:tentative="1">
      <w:start w:val="1"/>
      <w:numFmt w:val="bullet"/>
      <w:lvlText w:val="o"/>
      <w:lvlJc w:val="left"/>
      <w:pPr>
        <w:tabs>
          <w:tab w:val="num" w:pos="5400"/>
        </w:tabs>
        <w:ind w:left="5400" w:hanging="360"/>
      </w:pPr>
      <w:rPr>
        <w:rFonts w:ascii="Courier New" w:hAnsi="Courier New" w:cs="Courier New" w:hint="default"/>
      </w:rPr>
    </w:lvl>
    <w:lvl w:ilvl="8" w:tplc="5AE8D6A2" w:tentative="1">
      <w:start w:val="1"/>
      <w:numFmt w:val="bullet"/>
      <w:lvlText w:val=""/>
      <w:lvlJc w:val="left"/>
      <w:pPr>
        <w:tabs>
          <w:tab w:val="num" w:pos="6120"/>
        </w:tabs>
        <w:ind w:left="6120" w:hanging="360"/>
      </w:pPr>
      <w:rPr>
        <w:rFonts w:ascii="Wingdings" w:hAnsi="Wingdings" w:hint="default"/>
      </w:rPr>
    </w:lvl>
  </w:abstractNum>
  <w:abstractNum w:abstractNumId="18">
    <w:nsid w:val="61AE0CC4"/>
    <w:multiLevelType w:val="hybridMultilevel"/>
    <w:tmpl w:val="A99C3F3E"/>
    <w:lvl w:ilvl="0" w:tplc="5E10F312">
      <w:start w:val="5"/>
      <w:numFmt w:val="bullet"/>
      <w:lvlText w:val="-"/>
      <w:lvlJc w:val="left"/>
      <w:pPr>
        <w:ind w:left="717" w:hanging="360"/>
      </w:pPr>
      <w:rPr>
        <w:rFonts w:ascii="Calibri" w:eastAsia="Calibri" w:hAnsi="Calibri" w:cs="Times New Roman" w:hint="default"/>
      </w:rPr>
    </w:lvl>
    <w:lvl w:ilvl="1" w:tplc="996EBBB4" w:tentative="1">
      <w:start w:val="1"/>
      <w:numFmt w:val="bullet"/>
      <w:lvlText w:val="o"/>
      <w:lvlJc w:val="left"/>
      <w:pPr>
        <w:ind w:left="1437" w:hanging="360"/>
      </w:pPr>
      <w:rPr>
        <w:rFonts w:ascii="Courier New" w:hAnsi="Courier New" w:cs="Courier New" w:hint="default"/>
      </w:rPr>
    </w:lvl>
    <w:lvl w:ilvl="2" w:tplc="779611D8" w:tentative="1">
      <w:start w:val="1"/>
      <w:numFmt w:val="bullet"/>
      <w:lvlText w:val=""/>
      <w:lvlJc w:val="left"/>
      <w:pPr>
        <w:ind w:left="2157" w:hanging="360"/>
      </w:pPr>
      <w:rPr>
        <w:rFonts w:ascii="Wingdings" w:hAnsi="Wingdings" w:hint="default"/>
      </w:rPr>
    </w:lvl>
    <w:lvl w:ilvl="3" w:tplc="CB4A8C2E" w:tentative="1">
      <w:start w:val="1"/>
      <w:numFmt w:val="bullet"/>
      <w:lvlText w:val=""/>
      <w:lvlJc w:val="left"/>
      <w:pPr>
        <w:ind w:left="2877" w:hanging="360"/>
      </w:pPr>
      <w:rPr>
        <w:rFonts w:ascii="Symbol" w:hAnsi="Symbol" w:hint="default"/>
      </w:rPr>
    </w:lvl>
    <w:lvl w:ilvl="4" w:tplc="40E8678E" w:tentative="1">
      <w:start w:val="1"/>
      <w:numFmt w:val="bullet"/>
      <w:lvlText w:val="o"/>
      <w:lvlJc w:val="left"/>
      <w:pPr>
        <w:ind w:left="3597" w:hanging="360"/>
      </w:pPr>
      <w:rPr>
        <w:rFonts w:ascii="Courier New" w:hAnsi="Courier New" w:cs="Courier New" w:hint="default"/>
      </w:rPr>
    </w:lvl>
    <w:lvl w:ilvl="5" w:tplc="52B68182" w:tentative="1">
      <w:start w:val="1"/>
      <w:numFmt w:val="bullet"/>
      <w:lvlText w:val=""/>
      <w:lvlJc w:val="left"/>
      <w:pPr>
        <w:ind w:left="4317" w:hanging="360"/>
      </w:pPr>
      <w:rPr>
        <w:rFonts w:ascii="Wingdings" w:hAnsi="Wingdings" w:hint="default"/>
      </w:rPr>
    </w:lvl>
    <w:lvl w:ilvl="6" w:tplc="C1DA4172" w:tentative="1">
      <w:start w:val="1"/>
      <w:numFmt w:val="bullet"/>
      <w:lvlText w:val=""/>
      <w:lvlJc w:val="left"/>
      <w:pPr>
        <w:ind w:left="5037" w:hanging="360"/>
      </w:pPr>
      <w:rPr>
        <w:rFonts w:ascii="Symbol" w:hAnsi="Symbol" w:hint="default"/>
      </w:rPr>
    </w:lvl>
    <w:lvl w:ilvl="7" w:tplc="24FA133C" w:tentative="1">
      <w:start w:val="1"/>
      <w:numFmt w:val="bullet"/>
      <w:lvlText w:val="o"/>
      <w:lvlJc w:val="left"/>
      <w:pPr>
        <w:ind w:left="5757" w:hanging="360"/>
      </w:pPr>
      <w:rPr>
        <w:rFonts w:ascii="Courier New" w:hAnsi="Courier New" w:cs="Courier New" w:hint="default"/>
      </w:rPr>
    </w:lvl>
    <w:lvl w:ilvl="8" w:tplc="4D680928" w:tentative="1">
      <w:start w:val="1"/>
      <w:numFmt w:val="bullet"/>
      <w:lvlText w:val=""/>
      <w:lvlJc w:val="left"/>
      <w:pPr>
        <w:ind w:left="6477" w:hanging="360"/>
      </w:pPr>
      <w:rPr>
        <w:rFonts w:ascii="Wingdings" w:hAnsi="Wingdings" w:hint="default"/>
      </w:rPr>
    </w:lvl>
  </w:abstractNum>
  <w:abstractNum w:abstractNumId="19">
    <w:nsid w:val="73C51DFA"/>
    <w:multiLevelType w:val="hybridMultilevel"/>
    <w:tmpl w:val="4FBAEB60"/>
    <w:lvl w:ilvl="0" w:tplc="58B0AEF6">
      <w:start w:val="1"/>
      <w:numFmt w:val="bullet"/>
      <w:lvlText w:val=""/>
      <w:lvlJc w:val="left"/>
      <w:pPr>
        <w:tabs>
          <w:tab w:val="num" w:pos="360"/>
        </w:tabs>
        <w:ind w:left="360" w:hanging="360"/>
      </w:pPr>
      <w:rPr>
        <w:rFonts w:ascii="Symbol" w:hAnsi="Symbol" w:hint="default"/>
      </w:rPr>
    </w:lvl>
    <w:lvl w:ilvl="1" w:tplc="C0FE6C64" w:tentative="1">
      <w:start w:val="1"/>
      <w:numFmt w:val="bullet"/>
      <w:lvlText w:val="o"/>
      <w:lvlJc w:val="left"/>
      <w:pPr>
        <w:tabs>
          <w:tab w:val="num" w:pos="1080"/>
        </w:tabs>
        <w:ind w:left="1080" w:hanging="360"/>
      </w:pPr>
      <w:rPr>
        <w:rFonts w:ascii="Courier New" w:hAnsi="Courier New" w:cs="Courier New" w:hint="default"/>
      </w:rPr>
    </w:lvl>
    <w:lvl w:ilvl="2" w:tplc="A36845F2" w:tentative="1">
      <w:start w:val="1"/>
      <w:numFmt w:val="bullet"/>
      <w:lvlText w:val=""/>
      <w:lvlJc w:val="left"/>
      <w:pPr>
        <w:tabs>
          <w:tab w:val="num" w:pos="1800"/>
        </w:tabs>
        <w:ind w:left="1800" w:hanging="360"/>
      </w:pPr>
      <w:rPr>
        <w:rFonts w:ascii="Wingdings" w:hAnsi="Wingdings" w:hint="default"/>
      </w:rPr>
    </w:lvl>
    <w:lvl w:ilvl="3" w:tplc="EB48E5C4" w:tentative="1">
      <w:start w:val="1"/>
      <w:numFmt w:val="bullet"/>
      <w:lvlText w:val=""/>
      <w:lvlJc w:val="left"/>
      <w:pPr>
        <w:tabs>
          <w:tab w:val="num" w:pos="2520"/>
        </w:tabs>
        <w:ind w:left="2520" w:hanging="360"/>
      </w:pPr>
      <w:rPr>
        <w:rFonts w:ascii="Symbol" w:hAnsi="Symbol" w:hint="default"/>
      </w:rPr>
    </w:lvl>
    <w:lvl w:ilvl="4" w:tplc="4C608C1A" w:tentative="1">
      <w:start w:val="1"/>
      <w:numFmt w:val="bullet"/>
      <w:lvlText w:val="o"/>
      <w:lvlJc w:val="left"/>
      <w:pPr>
        <w:tabs>
          <w:tab w:val="num" w:pos="3240"/>
        </w:tabs>
        <w:ind w:left="3240" w:hanging="360"/>
      </w:pPr>
      <w:rPr>
        <w:rFonts w:ascii="Courier New" w:hAnsi="Courier New" w:cs="Courier New" w:hint="default"/>
      </w:rPr>
    </w:lvl>
    <w:lvl w:ilvl="5" w:tplc="5EEC059A" w:tentative="1">
      <w:start w:val="1"/>
      <w:numFmt w:val="bullet"/>
      <w:lvlText w:val=""/>
      <w:lvlJc w:val="left"/>
      <w:pPr>
        <w:tabs>
          <w:tab w:val="num" w:pos="3960"/>
        </w:tabs>
        <w:ind w:left="3960" w:hanging="360"/>
      </w:pPr>
      <w:rPr>
        <w:rFonts w:ascii="Wingdings" w:hAnsi="Wingdings" w:hint="default"/>
      </w:rPr>
    </w:lvl>
    <w:lvl w:ilvl="6" w:tplc="2796F89A" w:tentative="1">
      <w:start w:val="1"/>
      <w:numFmt w:val="bullet"/>
      <w:lvlText w:val=""/>
      <w:lvlJc w:val="left"/>
      <w:pPr>
        <w:tabs>
          <w:tab w:val="num" w:pos="4680"/>
        </w:tabs>
        <w:ind w:left="4680" w:hanging="360"/>
      </w:pPr>
      <w:rPr>
        <w:rFonts w:ascii="Symbol" w:hAnsi="Symbol" w:hint="default"/>
      </w:rPr>
    </w:lvl>
    <w:lvl w:ilvl="7" w:tplc="B768C65E" w:tentative="1">
      <w:start w:val="1"/>
      <w:numFmt w:val="bullet"/>
      <w:lvlText w:val="o"/>
      <w:lvlJc w:val="left"/>
      <w:pPr>
        <w:tabs>
          <w:tab w:val="num" w:pos="5400"/>
        </w:tabs>
        <w:ind w:left="5400" w:hanging="360"/>
      </w:pPr>
      <w:rPr>
        <w:rFonts w:ascii="Courier New" w:hAnsi="Courier New" w:cs="Courier New" w:hint="default"/>
      </w:rPr>
    </w:lvl>
    <w:lvl w:ilvl="8" w:tplc="9BB60EA4" w:tentative="1">
      <w:start w:val="1"/>
      <w:numFmt w:val="bullet"/>
      <w:lvlText w:val=""/>
      <w:lvlJc w:val="left"/>
      <w:pPr>
        <w:tabs>
          <w:tab w:val="num" w:pos="6120"/>
        </w:tabs>
        <w:ind w:left="6120" w:hanging="360"/>
      </w:pPr>
      <w:rPr>
        <w:rFonts w:ascii="Wingdings" w:hAnsi="Wingdings" w:hint="default"/>
      </w:rPr>
    </w:lvl>
  </w:abstractNum>
  <w:num w:numId="1">
    <w:abstractNumId w:val="18"/>
  </w:num>
  <w:num w:numId="2">
    <w:abstractNumId w:val="10"/>
  </w:num>
  <w:num w:numId="3">
    <w:abstractNumId w:val="14"/>
  </w:num>
  <w:num w:numId="4">
    <w:abstractNumId w:val="13"/>
  </w:num>
  <w:num w:numId="5">
    <w:abstractNumId w:val="12"/>
  </w:num>
  <w:num w:numId="6">
    <w:abstractNumId w:val="11"/>
  </w:num>
  <w:num w:numId="7">
    <w:abstractNumId w:val="17"/>
  </w:num>
  <w:num w:numId="8">
    <w:abstractNumId w:val="19"/>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D92"/>
    <w:rsid w:val="00212142"/>
    <w:rsid w:val="00B72B9A"/>
    <w:rsid w:val="00B96EAE"/>
    <w:rsid w:val="00BA7D92"/>
    <w:rsid w:val="00DF0605"/>
    <w:rsid w:val="00F46737"/>
    <w:rsid w:val="00FA764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B72B9A"/>
    <w:pPr>
      <w:keepNext/>
      <w:keepLines/>
      <w:spacing w:before="200" w:after="0"/>
      <w:ind w:left="0"/>
      <w:outlineLvl w:val="3"/>
    </w:pPr>
    <w:rPr>
      <w:rFonts w:asciiTheme="majorHAnsi" w:eastAsiaTheme="majorEastAsia" w:hAnsiTheme="majorHAnsi" w:cstheme="majorBidi"/>
      <w:b/>
      <w:bCs/>
      <w:iCs/>
      <w:color w:val="17365D" w:themeColor="text2" w:themeShade="BF"/>
      <w:sz w:val="28"/>
    </w:rPr>
  </w:style>
  <w:style w:type="paragraph" w:styleId="Heading5">
    <w:name w:val="heading 5"/>
    <w:aliases w:val="Criterion"/>
    <w:basedOn w:val="Normal"/>
    <w:next w:val="Normal"/>
    <w:link w:val="Heading5Char"/>
    <w:uiPriority w:val="9"/>
    <w:unhideWhenUsed/>
    <w:qFormat/>
    <w:rsid w:val="00B72B9A"/>
    <w:pPr>
      <w:keepNext/>
      <w:keepLines/>
      <w:spacing w:before="120" w:after="0"/>
      <w:ind w:left="0"/>
      <w:outlineLvl w:val="4"/>
    </w:pPr>
    <w:rPr>
      <w:rFonts w:asciiTheme="majorHAnsi" w:eastAsiaTheme="majorEastAsia" w:hAnsiTheme="majorHAnsi" w:cstheme="majorBidi"/>
      <w:b/>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B72B9A"/>
    <w:rPr>
      <w:rFonts w:asciiTheme="majorHAnsi" w:eastAsiaTheme="majorEastAsia" w:hAnsiTheme="majorHAnsi" w:cstheme="majorBidi"/>
      <w:b/>
      <w:bCs/>
      <w:iCs/>
      <w:color w:val="17365D" w:themeColor="text2" w:themeShade="BF"/>
      <w:sz w:val="28"/>
      <w:szCs w:val="22"/>
      <w:lang w:eastAsia="en-US"/>
    </w:rPr>
  </w:style>
  <w:style w:type="character" w:customStyle="1" w:styleId="Heading5Char">
    <w:name w:val="Heading 5 Char"/>
    <w:aliases w:val="Criterion Char"/>
    <w:basedOn w:val="DefaultParagraphFont"/>
    <w:link w:val="Heading5"/>
    <w:uiPriority w:val="9"/>
    <w:rsid w:val="00B72B9A"/>
    <w:rPr>
      <w:rFonts w:asciiTheme="majorHAnsi" w:eastAsiaTheme="majorEastAsia" w:hAnsiTheme="majorHAnsi" w:cstheme="majorBidi"/>
      <w:b/>
      <w:color w:val="243F60" w:themeColor="accent1" w:themeShade="7F"/>
      <w:sz w:val="22"/>
      <w:szCs w:val="22"/>
      <w:lang w:eastAsia="en-US"/>
    </w:rPr>
  </w:style>
  <w:style w:type="paragraph" w:styleId="BalloonText">
    <w:name w:val="Balloon Text"/>
    <w:basedOn w:val="Normal"/>
    <w:link w:val="BalloonTextChar"/>
    <w:uiPriority w:val="99"/>
    <w:unhideWhenUsed/>
    <w:rsid w:val="00B96EAE"/>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B96EAE"/>
    <w:rPr>
      <w:rFonts w:ascii="Tahoma" w:eastAsiaTheme="minorHAnsi" w:hAnsi="Tahoma" w:cs="Tahoma"/>
      <w:sz w:val="16"/>
      <w:szCs w:val="16"/>
      <w:lang w:eastAsia="en-US"/>
    </w:rPr>
  </w:style>
  <w:style w:type="character" w:styleId="CommentReference">
    <w:name w:val="annotation reference"/>
    <w:basedOn w:val="DefaultParagraphFont"/>
    <w:uiPriority w:val="99"/>
    <w:unhideWhenUsed/>
    <w:rsid w:val="00B96EAE"/>
    <w:rPr>
      <w:sz w:val="16"/>
      <w:szCs w:val="16"/>
    </w:rPr>
  </w:style>
  <w:style w:type="paragraph" w:styleId="CommentText">
    <w:name w:val="annotation text"/>
    <w:basedOn w:val="Normal"/>
    <w:link w:val="CommentTextChar"/>
    <w:uiPriority w:val="99"/>
    <w:unhideWhenUsed/>
    <w:rsid w:val="00B96EAE"/>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B96EAE"/>
    <w:rPr>
      <w:rFonts w:eastAsiaTheme="minorHAnsi" w:cstheme="minorBidi"/>
      <w:lang w:eastAsia="en-US"/>
    </w:rPr>
  </w:style>
  <w:style w:type="paragraph" w:styleId="CommentSubject">
    <w:name w:val="annotation subject"/>
    <w:basedOn w:val="CommentText"/>
    <w:next w:val="CommentText"/>
    <w:link w:val="CommentSubjectChar"/>
    <w:uiPriority w:val="99"/>
    <w:unhideWhenUsed/>
    <w:rsid w:val="00B96EAE"/>
    <w:rPr>
      <w:b/>
      <w:bCs/>
    </w:rPr>
  </w:style>
  <w:style w:type="character" w:customStyle="1" w:styleId="CommentSubjectChar">
    <w:name w:val="Comment Subject Char"/>
    <w:basedOn w:val="CommentTextChar"/>
    <w:link w:val="CommentSubject"/>
    <w:uiPriority w:val="99"/>
    <w:rsid w:val="00B96EAE"/>
    <w:rPr>
      <w:rFonts w:eastAsiaTheme="minorHAnsi" w:cstheme="minorBidi"/>
      <w:b/>
      <w:bCs/>
      <w:lang w:eastAsia="en-US"/>
    </w:rPr>
  </w:style>
  <w:style w:type="paragraph" w:styleId="BodyText">
    <w:name w:val="Body Text"/>
    <w:basedOn w:val="Normal"/>
    <w:link w:val="BodyTextChar"/>
    <w:uiPriority w:val="99"/>
    <w:unhideWhenUsed/>
    <w:rsid w:val="00B96EAE"/>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B96EAE"/>
    <w:rPr>
      <w:rFonts w:eastAsiaTheme="minorHAnsi" w:cstheme="minorBidi"/>
      <w:szCs w:val="24"/>
      <w:lang w:eastAsia="en-US"/>
    </w:rPr>
  </w:style>
  <w:style w:type="paragraph" w:customStyle="1" w:styleId="OutcomeDescription">
    <w:name w:val="Outcome Description"/>
    <w:basedOn w:val="Normal"/>
    <w:qFormat/>
    <w:rsid w:val="00B96EAE"/>
    <w:pPr>
      <w:spacing w:after="240" w:line="276" w:lineRule="auto"/>
      <w:ind w:left="0"/>
    </w:pPr>
    <w:rPr>
      <w:rFonts w:eastAsiaTheme="minorHAnsi" w:cstheme="minorBid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B72B9A"/>
    <w:pPr>
      <w:keepNext/>
      <w:keepLines/>
      <w:spacing w:before="200" w:after="0"/>
      <w:ind w:left="0"/>
      <w:outlineLvl w:val="3"/>
    </w:pPr>
    <w:rPr>
      <w:rFonts w:asciiTheme="majorHAnsi" w:eastAsiaTheme="majorEastAsia" w:hAnsiTheme="majorHAnsi" w:cstheme="majorBidi"/>
      <w:b/>
      <w:bCs/>
      <w:iCs/>
      <w:color w:val="17365D" w:themeColor="text2" w:themeShade="BF"/>
      <w:sz w:val="28"/>
    </w:rPr>
  </w:style>
  <w:style w:type="paragraph" w:styleId="Heading5">
    <w:name w:val="heading 5"/>
    <w:aliases w:val="Criterion"/>
    <w:basedOn w:val="Normal"/>
    <w:next w:val="Normal"/>
    <w:link w:val="Heading5Char"/>
    <w:uiPriority w:val="9"/>
    <w:unhideWhenUsed/>
    <w:qFormat/>
    <w:rsid w:val="00B72B9A"/>
    <w:pPr>
      <w:keepNext/>
      <w:keepLines/>
      <w:spacing w:before="120" w:after="0"/>
      <w:ind w:left="0"/>
      <w:outlineLvl w:val="4"/>
    </w:pPr>
    <w:rPr>
      <w:rFonts w:asciiTheme="majorHAnsi" w:eastAsiaTheme="majorEastAsia" w:hAnsiTheme="majorHAnsi" w:cstheme="majorBidi"/>
      <w:b/>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B72B9A"/>
    <w:rPr>
      <w:rFonts w:asciiTheme="majorHAnsi" w:eastAsiaTheme="majorEastAsia" w:hAnsiTheme="majorHAnsi" w:cstheme="majorBidi"/>
      <w:b/>
      <w:bCs/>
      <w:iCs/>
      <w:color w:val="17365D" w:themeColor="text2" w:themeShade="BF"/>
      <w:sz w:val="28"/>
      <w:szCs w:val="22"/>
      <w:lang w:eastAsia="en-US"/>
    </w:rPr>
  </w:style>
  <w:style w:type="character" w:customStyle="1" w:styleId="Heading5Char">
    <w:name w:val="Heading 5 Char"/>
    <w:aliases w:val="Criterion Char"/>
    <w:basedOn w:val="DefaultParagraphFont"/>
    <w:link w:val="Heading5"/>
    <w:uiPriority w:val="9"/>
    <w:rsid w:val="00B72B9A"/>
    <w:rPr>
      <w:rFonts w:asciiTheme="majorHAnsi" w:eastAsiaTheme="majorEastAsia" w:hAnsiTheme="majorHAnsi" w:cstheme="majorBidi"/>
      <w:b/>
      <w:color w:val="243F60" w:themeColor="accent1" w:themeShade="7F"/>
      <w:sz w:val="22"/>
      <w:szCs w:val="22"/>
      <w:lang w:eastAsia="en-US"/>
    </w:rPr>
  </w:style>
  <w:style w:type="paragraph" w:styleId="BalloonText">
    <w:name w:val="Balloon Text"/>
    <w:basedOn w:val="Normal"/>
    <w:link w:val="BalloonTextChar"/>
    <w:uiPriority w:val="99"/>
    <w:unhideWhenUsed/>
    <w:rsid w:val="00B96EAE"/>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B96EAE"/>
    <w:rPr>
      <w:rFonts w:ascii="Tahoma" w:eastAsiaTheme="minorHAnsi" w:hAnsi="Tahoma" w:cs="Tahoma"/>
      <w:sz w:val="16"/>
      <w:szCs w:val="16"/>
      <w:lang w:eastAsia="en-US"/>
    </w:rPr>
  </w:style>
  <w:style w:type="character" w:styleId="CommentReference">
    <w:name w:val="annotation reference"/>
    <w:basedOn w:val="DefaultParagraphFont"/>
    <w:uiPriority w:val="99"/>
    <w:unhideWhenUsed/>
    <w:rsid w:val="00B96EAE"/>
    <w:rPr>
      <w:sz w:val="16"/>
      <w:szCs w:val="16"/>
    </w:rPr>
  </w:style>
  <w:style w:type="paragraph" w:styleId="CommentText">
    <w:name w:val="annotation text"/>
    <w:basedOn w:val="Normal"/>
    <w:link w:val="CommentTextChar"/>
    <w:uiPriority w:val="99"/>
    <w:unhideWhenUsed/>
    <w:rsid w:val="00B96EAE"/>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B96EAE"/>
    <w:rPr>
      <w:rFonts w:eastAsiaTheme="minorHAnsi" w:cstheme="minorBidi"/>
      <w:lang w:eastAsia="en-US"/>
    </w:rPr>
  </w:style>
  <w:style w:type="paragraph" w:styleId="CommentSubject">
    <w:name w:val="annotation subject"/>
    <w:basedOn w:val="CommentText"/>
    <w:next w:val="CommentText"/>
    <w:link w:val="CommentSubjectChar"/>
    <w:uiPriority w:val="99"/>
    <w:unhideWhenUsed/>
    <w:rsid w:val="00B96EAE"/>
    <w:rPr>
      <w:b/>
      <w:bCs/>
    </w:rPr>
  </w:style>
  <w:style w:type="character" w:customStyle="1" w:styleId="CommentSubjectChar">
    <w:name w:val="Comment Subject Char"/>
    <w:basedOn w:val="CommentTextChar"/>
    <w:link w:val="CommentSubject"/>
    <w:uiPriority w:val="99"/>
    <w:rsid w:val="00B96EAE"/>
    <w:rPr>
      <w:rFonts w:eastAsiaTheme="minorHAnsi" w:cstheme="minorBidi"/>
      <w:b/>
      <w:bCs/>
      <w:lang w:eastAsia="en-US"/>
    </w:rPr>
  </w:style>
  <w:style w:type="paragraph" w:styleId="BodyText">
    <w:name w:val="Body Text"/>
    <w:basedOn w:val="Normal"/>
    <w:link w:val="BodyTextChar"/>
    <w:uiPriority w:val="99"/>
    <w:unhideWhenUsed/>
    <w:rsid w:val="00B96EAE"/>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B96EAE"/>
    <w:rPr>
      <w:rFonts w:eastAsiaTheme="minorHAnsi" w:cstheme="minorBidi"/>
      <w:szCs w:val="24"/>
      <w:lang w:eastAsia="en-US"/>
    </w:rPr>
  </w:style>
  <w:style w:type="paragraph" w:customStyle="1" w:styleId="OutcomeDescription">
    <w:name w:val="Outcome Description"/>
    <w:basedOn w:val="Normal"/>
    <w:qFormat/>
    <w:rsid w:val="00B96EAE"/>
    <w:pPr>
      <w:spacing w:after="240" w:line="276" w:lineRule="auto"/>
      <w:ind w:left="0"/>
    </w:pPr>
    <w:rPr>
      <w:rFonts w:eastAsiaTheme="minorHAnsi"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382A6-6673-44BF-94E0-BB2DA290B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12440</Words>
  <Characters>70909</Characters>
  <Application>Microsoft Office Word</Application>
  <DocSecurity>0</DocSecurity>
  <Lines>590</Lines>
  <Paragraphs>166</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83183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2015-01-21T22:33:00Z</dcterms:created>
  <dcterms:modified xsi:type="dcterms:W3CDTF">2015-02-04T23:52:00Z</dcterms:modified>
</cp:coreProperties>
</file>